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8" w:rsidRDefault="001C5B38" w:rsidP="001C5B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D178C">
        <w:rPr>
          <w:rFonts w:ascii="Times New Roman" w:hAnsi="Times New Roman" w:cs="Times New Roman"/>
          <w:sz w:val="24"/>
        </w:rPr>
        <w:t xml:space="preserve">При проведении актуализации схемы теплоснабжения муниципального образования </w:t>
      </w:r>
      <w:proofErr w:type="spellStart"/>
      <w:r w:rsidRPr="004D178C">
        <w:rPr>
          <w:rFonts w:ascii="Times New Roman" w:hAnsi="Times New Roman" w:cs="Times New Roman"/>
          <w:sz w:val="24"/>
        </w:rPr>
        <w:t>Сосновоборским</w:t>
      </w:r>
      <w:proofErr w:type="spellEnd"/>
      <w:r w:rsidRPr="004D178C">
        <w:rPr>
          <w:rFonts w:ascii="Times New Roman" w:hAnsi="Times New Roman" w:cs="Times New Roman"/>
          <w:sz w:val="24"/>
        </w:rPr>
        <w:t xml:space="preserve"> городской округ Ленинградской области на период до 2032 года</w:t>
      </w:r>
      <w:r>
        <w:rPr>
          <w:rFonts w:ascii="Times New Roman" w:hAnsi="Times New Roman" w:cs="Times New Roman"/>
          <w:sz w:val="24"/>
        </w:rPr>
        <w:t xml:space="preserve"> (актуализация на 202</w:t>
      </w:r>
      <w:r w:rsidR="000E22D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год)</w:t>
      </w:r>
      <w:r w:rsidRPr="004D178C">
        <w:rPr>
          <w:rFonts w:ascii="Times New Roman" w:hAnsi="Times New Roman" w:cs="Times New Roman"/>
          <w:sz w:val="24"/>
        </w:rPr>
        <w:t xml:space="preserve"> в форме общественных слушаний прошу учесть следующие замечания:</w:t>
      </w:r>
    </w:p>
    <w:p w:rsidR="001C5B38" w:rsidRPr="001743DA" w:rsidRDefault="001C5B38" w:rsidP="001C5B38">
      <w:pPr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743DA">
        <w:rPr>
          <w:rFonts w:ascii="Times New Roman" w:hAnsi="Times New Roman" w:cs="Times New Roman"/>
          <w:b/>
          <w:sz w:val="24"/>
          <w:u w:val="single"/>
        </w:rPr>
        <w:t>СМУП «ТСП»</w:t>
      </w:r>
    </w:p>
    <w:p w:rsidR="00372996" w:rsidRPr="0093756B" w:rsidRDefault="00372996" w:rsidP="00372996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93756B">
        <w:rPr>
          <w:rFonts w:ascii="Times New Roman" w:hAnsi="Times New Roman" w:cs="Times New Roman"/>
          <w:sz w:val="24"/>
          <w:u w:val="single"/>
        </w:rPr>
        <w:t>1. Схема теплоснабжения (Утверждаемая часть):</w:t>
      </w:r>
    </w:p>
    <w:p w:rsidR="00483186" w:rsidRPr="0093756B" w:rsidRDefault="00372996" w:rsidP="001C5B38">
      <w:pPr>
        <w:ind w:firstLine="567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таблицы 16,17 изложить в новой редакции: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917"/>
        <w:gridCol w:w="4275"/>
        <w:gridCol w:w="2618"/>
        <w:gridCol w:w="1270"/>
      </w:tblGrid>
      <w:tr w:rsidR="00372996" w:rsidRPr="00372996" w:rsidTr="00372996">
        <w:trPr>
          <w:trHeight w:val="795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работ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372996" w:rsidRPr="00372996" w:rsidTr="00372996">
        <w:trPr>
          <w:trHeight w:val="13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по антикоррозийному покрытию внутренней поверхности ёмкости аккумулирующей для хранения горячей </w:t>
            </w:r>
            <w:proofErr w:type="spellStart"/>
            <w:proofErr w:type="gram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воды,объемом</w:t>
            </w:r>
            <w:proofErr w:type="spellEnd"/>
            <w:proofErr w:type="gram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1500м33 ст.№6 инв.№18636к. Локальная смета №1.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экспертизы промышленной безопасности №0028/ТД-2023, 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54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кабинета помещения 215 ЗД.1Д инв.№18648. Смета №1-537/2023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54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 участка зд.2 инв.№</w:t>
            </w:r>
            <w:proofErr w:type="gram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000000070 .</w:t>
            </w:r>
            <w:proofErr w:type="gram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Смета №1-536/2023.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  Акт</w:t>
            </w:r>
            <w:proofErr w:type="gram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0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схемы электроснабжения и управления питательными насосами паровых котлов ДКВР 10/13 №2,3,4 инв.№№000031415, 00011854, 00011853. Смета№1-543/2024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3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видимого внутреннего контура заземления электрооборудования и управления паровыми котлами ДКВР 10/13 №2,3,4инв.№№000031415, 00011854, 00011853. Смета №1-544/2024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схемы электроснабжения и управления горелками котла ПТВМ-50-4 №3 инв№000011823. Смета №1-546/2024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0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по замене вентиляторов, исполнительных механизмов МЭО, шиберов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воздуходов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газовых кранов котла ПТВМ-50-4 №3 инв.№000011823. Смета №1-545/2022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теплоизоляции Баков ХОВ №№1, 2, 3 инв.№000011946, 000011947, 000018657. Смета №1-548/2024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Напыление теплоизоляции Баков ХОВ №№1, 2, 3 инв.№000011946, 000011947, 000018657. Смета №1-557/2024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трубопровода Ду57 подачи пара в емкостей аккумулирующих инв.№№00018636к, 00018637k. Смета №1-550/2024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0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трубопровода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неприрывной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продувки Ду25 котлов ДКВР 2,3,4 инв.№№000031415, 00011854, 00011853. Смета №1-551/2024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 монтаж комплекта оборудования для громкоговорящей связи. Локальный сметный расчет №240-СМР-68/2024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0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регулятора уровня бака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деаэрационной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уставновки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(инв.№00011959к) и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деаэрационной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колонки (инв.№00011958к). Локальный сметный расчет №2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</w:tbl>
    <w:p w:rsidR="00372996" w:rsidRPr="0093756B" w:rsidRDefault="00372996" w:rsidP="001C5B38">
      <w:pPr>
        <w:ind w:firstLine="567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 xml:space="preserve">- </w:t>
      </w:r>
      <w:r w:rsidR="008001E3" w:rsidRPr="0093756B">
        <w:rPr>
          <w:rFonts w:ascii="Times New Roman" w:hAnsi="Times New Roman" w:cs="Times New Roman"/>
          <w:sz w:val="24"/>
        </w:rPr>
        <w:t>таблицу 33 изложить в новой редакции:</w:t>
      </w:r>
    </w:p>
    <w:tbl>
      <w:tblPr>
        <w:tblW w:w="11800" w:type="dxa"/>
        <w:tblInd w:w="-1664" w:type="dxa"/>
        <w:tblLook w:val="04A0" w:firstRow="1" w:lastRow="0" w:firstColumn="1" w:lastColumn="0" w:noHBand="0" w:noVBand="1"/>
      </w:tblPr>
      <w:tblGrid>
        <w:gridCol w:w="620"/>
        <w:gridCol w:w="7300"/>
        <w:gridCol w:w="1360"/>
        <w:gridCol w:w="2520"/>
      </w:tblGrid>
      <w:tr w:rsidR="008001E3" w:rsidRPr="008001E3" w:rsidTr="008001E3">
        <w:trPr>
          <w:trHeight w:val="49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Дн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мм Ø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Протяженность в двухтрубном исчислении, м</w:t>
            </w:r>
          </w:p>
        </w:tc>
      </w:tr>
      <w:tr w:rsidR="008001E3" w:rsidRPr="008001E3" w:rsidTr="008001E3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мкр.10а </w:t>
            </w: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 подвалу ж/д 1 по ул. Молодёжная (инв. №00338932)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8001E3" w:rsidRPr="008001E3" w:rsidTr="008001E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участка т/сети по подвалу ж/д №30/2 по ул. Солнечная (инв. №</w:t>
            </w:r>
            <w:proofErr w:type="gram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00338831)сталь</w:t>
            </w:r>
            <w:proofErr w:type="gram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001E3" w:rsidRPr="008001E3" w:rsidTr="008001E3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13 от ТК-25/13</w:t>
            </w: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До узла ввода в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55 по ул. Солнечная ДДУ №18 (инв.№ 03444420)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001E3" w:rsidRPr="008001E3" w:rsidTr="008001E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3мкр. От ТК-28/3 </w:t>
            </w:r>
            <w:proofErr w:type="gram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 ж</w:t>
            </w:r>
            <w:proofErr w:type="gram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/д №17 по ул. Солнечная (инв. №00000248)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8001E3" w:rsidRPr="008001E3" w:rsidTr="008001E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7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ТК-42/7 до ТК-36/</w:t>
            </w:r>
            <w:proofErr w:type="gram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 по</w:t>
            </w:r>
            <w:proofErr w:type="gram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Парковая (инв. №00344246)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001E3" w:rsidRPr="008001E3" w:rsidTr="008001E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8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proofErr w:type="gram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</w:t>
            </w:r>
            <w:proofErr w:type="gram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ТК-9/8 до  ТК 7/8 ул. Красных Фортов (инв. №00002626)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001E3" w:rsidRPr="008001E3" w:rsidTr="008001E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от ТК-12П до ТК-13П ул. Комсомольская, 28(инв. № 108510694)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8001E3" w:rsidRPr="008001E3" w:rsidTr="008001E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13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подвал (инв.№ 03444420)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372996" w:rsidRPr="0093756B" w:rsidRDefault="00372996" w:rsidP="001C5B38">
      <w:pPr>
        <w:ind w:firstLine="567"/>
        <w:rPr>
          <w:rFonts w:ascii="Times New Roman" w:hAnsi="Times New Roman" w:cs="Times New Roman"/>
          <w:sz w:val="24"/>
        </w:rPr>
      </w:pPr>
    </w:p>
    <w:p w:rsidR="00372996" w:rsidRPr="0093756B" w:rsidRDefault="00372996" w:rsidP="00372996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93756B">
        <w:rPr>
          <w:rFonts w:ascii="Times New Roman" w:hAnsi="Times New Roman" w:cs="Times New Roman"/>
          <w:sz w:val="24"/>
          <w:u w:val="single"/>
        </w:rPr>
        <w:t>2. Схема теплоснабжения (Обосновывающие материалы):</w:t>
      </w:r>
    </w:p>
    <w:p w:rsidR="00372996" w:rsidRPr="0093756B" w:rsidRDefault="00372996" w:rsidP="001C5B38">
      <w:pPr>
        <w:ind w:firstLine="567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таблицы 60, 63 изложить в новой редакции: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917"/>
        <w:gridCol w:w="4275"/>
        <w:gridCol w:w="2618"/>
        <w:gridCol w:w="1270"/>
      </w:tblGrid>
      <w:tr w:rsidR="00372996" w:rsidRPr="00372996" w:rsidTr="00372996">
        <w:trPr>
          <w:trHeight w:val="795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работ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372996" w:rsidRPr="00372996" w:rsidTr="00372996">
        <w:trPr>
          <w:trHeight w:val="13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по антикоррозийному покрытию внутренней поверхности ёмкости аккумулирующей для хранения горячей </w:t>
            </w:r>
            <w:proofErr w:type="spellStart"/>
            <w:proofErr w:type="gram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воды,объемом</w:t>
            </w:r>
            <w:proofErr w:type="spellEnd"/>
            <w:proofErr w:type="gram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1500м33 ст.№6 инв.№18636к. Локальная смета №1.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экспертизы промышленной безопасности №0028/ТД-2023, 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54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кабинета помещения 215 ЗД.1Д инв.№18648. Смета №1-537/2023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54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 участка зд.2 инв.№</w:t>
            </w:r>
            <w:proofErr w:type="gram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000000070 .</w:t>
            </w:r>
            <w:proofErr w:type="gram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Смета №1-536/2023.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  Акт</w:t>
            </w:r>
            <w:proofErr w:type="gram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0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схемы электроснабжения и управления питательными насосами паровых котлов ДКВР 10/13 №2,3,4 инв.№№000031415, 00011854, 00011853. Смета№1-543/2024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3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видимого внутреннего контура заземления электрооборудования и управления паровыми котлами ДКВР 10/13 №2,3,4инв.№№000031415, 00011854, 00011853. Смета №1-544/2024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схемы электроснабжения и управления горелками котла ПТВМ-50-4 №3 инв№000011823. Смета №1-546/2024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0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по замене вентиляторов, исполнительных механизмов МЭО, шиберов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воздуходов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газовых кранов котла ПТВМ-50-4 №3 инв.№000011823. Смета №1-545/2022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теплоизоляции Баков ХОВ №№1, 2, 3 инв.№000011946, 000011947, 000018657. Смета №1-548/2024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Напыление теплоизоляции Баков ХОВ №№1, 2, 3 инв.№000011946, 000011947, 000018657. Смета №1-557/2024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трубопровода Ду57 подачи пара в емкостей аккумулирующих инв.№№00018636к, 00018637k. Смета №1-550/2024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0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трубопровода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неприрывной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продувки Ду25 котлов ДКВР 2,3,4 инв.№№000031415, 00011854, 00011853. Смета №1-551/2024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79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 монтаж комплекта оборудования для громкоговорящей связи. Локальный сметный расчет №240-СМР-68/2024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2996" w:rsidRPr="00372996" w:rsidTr="00372996">
        <w:trPr>
          <w:trHeight w:val="105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регулятора уровня бака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деаэрационной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уставновки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(инв.№00011959к) и </w:t>
            </w:r>
            <w:proofErr w:type="spellStart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деаэрационной</w:t>
            </w:r>
            <w:proofErr w:type="spellEnd"/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колонки (инв.№00011958к). Локальный сметный расчет №2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технического состояния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96" w:rsidRPr="00372996" w:rsidRDefault="00372996" w:rsidP="0037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</w:tbl>
    <w:p w:rsidR="00372996" w:rsidRPr="0093756B" w:rsidRDefault="008001E3" w:rsidP="001C5B38">
      <w:pPr>
        <w:ind w:firstLine="567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таблицу 71 изложить в новой редакции:</w:t>
      </w:r>
    </w:p>
    <w:tbl>
      <w:tblPr>
        <w:tblW w:w="11800" w:type="dxa"/>
        <w:tblInd w:w="-1664" w:type="dxa"/>
        <w:tblLook w:val="04A0" w:firstRow="1" w:lastRow="0" w:firstColumn="1" w:lastColumn="0" w:noHBand="0" w:noVBand="1"/>
      </w:tblPr>
      <w:tblGrid>
        <w:gridCol w:w="620"/>
        <w:gridCol w:w="7300"/>
        <w:gridCol w:w="1360"/>
        <w:gridCol w:w="2520"/>
      </w:tblGrid>
      <w:tr w:rsidR="008001E3" w:rsidRPr="0093756B" w:rsidTr="00BA0F09">
        <w:trPr>
          <w:trHeight w:val="49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Дн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мм Ø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Протяженность в двухтрубном исчислении, м</w:t>
            </w:r>
          </w:p>
        </w:tc>
      </w:tr>
      <w:tr w:rsidR="008001E3" w:rsidRPr="0093756B" w:rsidTr="00BA0F09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мкр.10а </w:t>
            </w: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 подвалу ж/д 1 по ул. Молодёжная (инв. №00338932)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8001E3" w:rsidRPr="0093756B" w:rsidTr="00BA0F09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участка т/сети по подвалу ж/д №30/2 по ул. Солнечная (инв. №</w:t>
            </w:r>
            <w:proofErr w:type="gram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00338831)сталь</w:t>
            </w:r>
            <w:proofErr w:type="gram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001E3" w:rsidRPr="0093756B" w:rsidTr="00BA0F09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13 от ТК-25/13</w:t>
            </w: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До узла ввода в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55 по ул. Солнечная ДДУ №18 (инв.№ 03444420)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001E3" w:rsidRPr="0093756B" w:rsidTr="00BA0F09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3мкр. От ТК-28/3 </w:t>
            </w:r>
            <w:proofErr w:type="gram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 ж</w:t>
            </w:r>
            <w:proofErr w:type="gram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/д №17 по ул. Солнечная (инв. №00000248)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8001E3" w:rsidRPr="0093756B" w:rsidTr="00BA0F09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7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ТК-42/7 до ТК-36/</w:t>
            </w:r>
            <w:proofErr w:type="gram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 по</w:t>
            </w:r>
            <w:proofErr w:type="gram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Парковая (инв. №00344246)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001E3" w:rsidRPr="0093756B" w:rsidTr="00BA0F09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8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proofErr w:type="gram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</w:t>
            </w:r>
            <w:proofErr w:type="gram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ТК-9/8 до  ТК 7/8 ул. Красных Фортов (инв. №00002626)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001E3" w:rsidRPr="0093756B" w:rsidTr="00BA0F09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от ТК-12П до ТК-13П ул. Комсомольская, 28(инв. № 108510694)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8001E3" w:rsidRPr="0093756B" w:rsidTr="00BA0F09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участка т/сети 13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подвал (инв.№ 03444420) сталь </w:t>
            </w:r>
            <w:proofErr w:type="spellStart"/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3" w:rsidRPr="008001E3" w:rsidRDefault="008001E3" w:rsidP="00BA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8001E3" w:rsidRPr="0093756B" w:rsidRDefault="008001E3" w:rsidP="008001E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стр. 109 1-й и 2-й абзац изложить в новой редакции «Размер платы за подключение (технологическое присоединение) к системе теплоснабжения СМУП «ТСП» объектов заявителей при наличии технической возможности на территории Сосновоборского городского округа на 2025 год утверждена Приказом от 17 марта 2025 года № 32-п и представлена в таблице ниже».</w:t>
      </w:r>
    </w:p>
    <w:p w:rsidR="008001E3" w:rsidRPr="0093756B" w:rsidRDefault="008001E3" w:rsidP="008001E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таблицу 45 изложить в новой редакции:</w:t>
      </w:r>
    </w:p>
    <w:tbl>
      <w:tblPr>
        <w:tblW w:w="9180" w:type="dxa"/>
        <w:tblInd w:w="-10" w:type="dxa"/>
        <w:tblLook w:val="04A0" w:firstRow="1" w:lastRow="0" w:firstColumn="1" w:lastColumn="0" w:noHBand="0" w:noVBand="1"/>
      </w:tblPr>
      <w:tblGrid>
        <w:gridCol w:w="700"/>
        <w:gridCol w:w="6520"/>
        <w:gridCol w:w="1960"/>
      </w:tblGrid>
      <w:tr w:rsidR="008001E3" w:rsidRPr="008001E3" w:rsidTr="008001E3">
        <w:trPr>
          <w:trHeight w:val="5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Значение, тыс. руб./Гкал/ч</w:t>
            </w:r>
          </w:p>
        </w:tc>
      </w:tr>
      <w:tr w:rsidR="008001E3" w:rsidRPr="008001E3" w:rsidTr="008001E3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подключению объектов заявителей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2728,00</w:t>
            </w:r>
          </w:p>
        </w:tc>
      </w:tr>
      <w:tr w:rsidR="008001E3" w:rsidRPr="008001E3" w:rsidTr="008001E3">
        <w:trPr>
          <w:trHeight w:val="720"/>
        </w:trPr>
        <w:tc>
          <w:tcPr>
            <w:tcW w:w="91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подключение к системе теплоснабжения СМУП «ТСП» составляет 2728,00 руб. без НДС.</w:t>
            </w:r>
          </w:p>
        </w:tc>
      </w:tr>
    </w:tbl>
    <w:p w:rsidR="008001E3" w:rsidRPr="0093756B" w:rsidRDefault="008001E3" w:rsidP="008001E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данные по таблице 41</w:t>
      </w:r>
      <w:r w:rsidR="00712053" w:rsidRPr="0093756B">
        <w:rPr>
          <w:rFonts w:ascii="Times New Roman" w:hAnsi="Times New Roman" w:cs="Times New Roman"/>
          <w:sz w:val="24"/>
        </w:rPr>
        <w:t xml:space="preserve"> (факт 2024) будут направлены до 16.05.2025г.;</w:t>
      </w:r>
    </w:p>
    <w:p w:rsidR="00712053" w:rsidRPr="0093756B" w:rsidRDefault="00712053" w:rsidP="008001E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корректировка таблиц 42,43,44 в соответствии направленными данными СМУП «ТСП»;</w:t>
      </w:r>
    </w:p>
    <w:p w:rsidR="00712053" w:rsidRPr="0093756B" w:rsidRDefault="00712053" w:rsidP="008001E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данные таблиц 96,97 на уточнении СМУП «ТСП».</w:t>
      </w:r>
    </w:p>
    <w:p w:rsidR="00483186" w:rsidRPr="0093756B" w:rsidRDefault="006B416A" w:rsidP="001C5B38">
      <w:pPr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93756B">
        <w:rPr>
          <w:rFonts w:ascii="Times New Roman" w:hAnsi="Times New Roman" w:cs="Times New Roman"/>
          <w:b/>
          <w:sz w:val="24"/>
          <w:u w:val="single"/>
        </w:rPr>
        <w:t>Филиал «АТЭС-Сосновый Бор»</w:t>
      </w:r>
    </w:p>
    <w:p w:rsidR="006B416A" w:rsidRPr="0093756B" w:rsidRDefault="006B416A" w:rsidP="006B416A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93756B">
        <w:rPr>
          <w:rFonts w:ascii="Times New Roman" w:hAnsi="Times New Roman" w:cs="Times New Roman"/>
          <w:sz w:val="24"/>
          <w:u w:val="single"/>
        </w:rPr>
        <w:t>1. Схема теплоснабжения (Утверждаемая часть):</w:t>
      </w:r>
    </w:p>
    <w:p w:rsidR="006B416A" w:rsidRPr="0093756B" w:rsidRDefault="006B416A" w:rsidP="006B416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в п. 2.1 добавить в перечисление филиал «АТЭС-Сосновый Бор»;</w:t>
      </w:r>
    </w:p>
    <w:p w:rsidR="006B416A" w:rsidRPr="0093756B" w:rsidRDefault="006B416A" w:rsidP="006B416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добавить, что филиал «АТЭС-Сосновый Бор» владеет на праве собственности частью тепловых сетей Ленинградской АЭС;</w:t>
      </w:r>
    </w:p>
    <w:p w:rsidR="006B416A" w:rsidRPr="0093756B" w:rsidRDefault="006B416A" w:rsidP="006B416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таблица № 21 «Перечень участков тепловых сетей филиала АО «Концерн «Росэнергоатом» Ленинградской атомной станции, подлежащих реконструкции (модернизации)» переименовать название таблицы на «Перечень участков тепловых сетей филиала «АТЭС-Сосновый Бор», подлежащих реконструкции (модернизации)»;</w:t>
      </w:r>
    </w:p>
    <w:p w:rsidR="006B416A" w:rsidRPr="0093756B" w:rsidRDefault="006B416A" w:rsidP="006B416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таблица № 31 «Планируемые капитальные вложения в реализацию мероприятий по строительству, реконструкции и (или) модернизации объектов теплоснабжения филиала АО «Концерн Росэнергоатом» Ленинградской атомной станции»</w:t>
      </w:r>
      <w:r w:rsidR="008F2B78" w:rsidRPr="0093756B">
        <w:rPr>
          <w:rFonts w:ascii="Times New Roman" w:hAnsi="Times New Roman" w:cs="Times New Roman"/>
          <w:sz w:val="24"/>
        </w:rPr>
        <w:t xml:space="preserve"> переименовать название таблицы на «Планируемые капитальные вложения в реализацию мероприятий по строительству, реконструкции и (или) модернизации объектов теплоснабжения филиала «АТЭС-Сосновый Бор».</w:t>
      </w:r>
    </w:p>
    <w:p w:rsidR="008F2B78" w:rsidRPr="0093756B" w:rsidRDefault="008F2B78" w:rsidP="008F2B78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93756B">
        <w:rPr>
          <w:rFonts w:ascii="Times New Roman" w:hAnsi="Times New Roman" w:cs="Times New Roman"/>
          <w:sz w:val="24"/>
          <w:u w:val="single"/>
        </w:rPr>
        <w:t>2. Схема теплоснабжения (Обосновывающие материалы):</w:t>
      </w:r>
    </w:p>
    <w:p w:rsidR="008F2B78" w:rsidRPr="0093756B" w:rsidRDefault="00CB6BC5" w:rsidP="006B416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в п. 1.1 добавить в перечисление филиал «АТЭС –Сосновый Бор»;</w:t>
      </w:r>
    </w:p>
    <w:p w:rsidR="00CB6BC5" w:rsidRPr="0093756B" w:rsidRDefault="00CB6BC5" w:rsidP="00CB6BC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lastRenderedPageBreak/>
        <w:t>- добавить, что филиал «АТЭС-Сосновый Бор» владеет на праве собственности частью тепловых сетей Ленинградской АЭС;</w:t>
      </w:r>
    </w:p>
    <w:p w:rsidR="00CB6BC5" w:rsidRPr="0093756B" w:rsidRDefault="00CB6BC5" w:rsidP="00CB6BC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таблица № 68 «Перечень участков тепловых сетей филиала АО «Концерн «Росэнергоатом» Ленинградской атомной станции, подлежащих реконструкции (модернизации)» переименовать название таблицы на «Перечень участков тепловых сетей филиала «АТЭС-Сосновый Бор», подлежащих реконструкции (модернизации)»;</w:t>
      </w:r>
    </w:p>
    <w:p w:rsidR="00CB6BC5" w:rsidRPr="0093756B" w:rsidRDefault="00CB6BC5" w:rsidP="00CB6BC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- таблица № 103 «Планируемые капитальные вложения в реализацию мероприятий по строительству, реконструкции и (или) модернизации объектов теплоснабжения филиала АО «Концерн Росэнергоатом» Ленинградской атомной станции» переименовать название таблицы на «Планируемые капитальные вложения в реализацию мероприятий по строительству, реконструкции и (или) модернизации объектов теплоснабжения филиала «АТЭС-Сосновый Бор».</w:t>
      </w:r>
    </w:p>
    <w:p w:rsidR="00CB6BC5" w:rsidRPr="0093756B" w:rsidRDefault="00CB6BC5" w:rsidP="001C5B38">
      <w:pPr>
        <w:ind w:firstLine="567"/>
        <w:rPr>
          <w:rFonts w:ascii="Times New Roman" w:hAnsi="Times New Roman" w:cs="Times New Roman"/>
          <w:b/>
          <w:sz w:val="24"/>
          <w:u w:val="single"/>
        </w:rPr>
      </w:pPr>
    </w:p>
    <w:p w:rsidR="001C5B38" w:rsidRPr="0093756B" w:rsidRDefault="001C5B38" w:rsidP="001C5B38">
      <w:pPr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93756B">
        <w:rPr>
          <w:rFonts w:ascii="Times New Roman" w:hAnsi="Times New Roman" w:cs="Times New Roman"/>
          <w:b/>
          <w:sz w:val="24"/>
          <w:u w:val="single"/>
        </w:rPr>
        <w:t>Ленинградская АЭС</w:t>
      </w:r>
    </w:p>
    <w:p w:rsidR="001C5B38" w:rsidRPr="0093756B" w:rsidRDefault="001C5B38" w:rsidP="001C5B3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3756B">
        <w:rPr>
          <w:rFonts w:ascii="Times New Roman" w:hAnsi="Times New Roman" w:cs="Times New Roman"/>
          <w:sz w:val="24"/>
        </w:rPr>
        <w:t>1. В проекте Схемы теплоснабжения (актуализация на 202</w:t>
      </w:r>
      <w:r w:rsidR="000E22D5" w:rsidRPr="0093756B">
        <w:rPr>
          <w:rFonts w:ascii="Times New Roman" w:hAnsi="Times New Roman" w:cs="Times New Roman"/>
          <w:sz w:val="24"/>
        </w:rPr>
        <w:t>6</w:t>
      </w:r>
      <w:r w:rsidRPr="0093756B">
        <w:rPr>
          <w:rFonts w:ascii="Times New Roman" w:hAnsi="Times New Roman" w:cs="Times New Roman"/>
          <w:sz w:val="24"/>
        </w:rPr>
        <w:t xml:space="preserve"> год) учесть согласованный баланс полезного отпуска тепловой энергии ТСО АО «Концерн Росэнергоатом» филиал «Ленинградская атомная станция, план на 202</w:t>
      </w:r>
      <w:r w:rsidR="000E22D5" w:rsidRPr="0093756B">
        <w:rPr>
          <w:rFonts w:ascii="Times New Roman" w:hAnsi="Times New Roman" w:cs="Times New Roman"/>
          <w:sz w:val="24"/>
        </w:rPr>
        <w:t>6</w:t>
      </w:r>
      <w:r w:rsidRPr="0093756B">
        <w:rPr>
          <w:rFonts w:ascii="Times New Roman" w:hAnsi="Times New Roman" w:cs="Times New Roman"/>
          <w:sz w:val="24"/>
        </w:rPr>
        <w:t xml:space="preserve"> год (приложение).</w:t>
      </w:r>
    </w:p>
    <w:p w:rsidR="00523503" w:rsidRPr="0093756B" w:rsidRDefault="00523503" w:rsidP="001C5B38">
      <w:pPr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3756B">
        <w:rPr>
          <w:rFonts w:ascii="Times New Roman" w:hAnsi="Times New Roman" w:cs="Times New Roman"/>
          <w:b/>
          <w:sz w:val="24"/>
          <w:u w:val="single"/>
        </w:rPr>
        <w:t>Отдел ЖКХ</w:t>
      </w:r>
    </w:p>
    <w:p w:rsidR="00B16EAA" w:rsidRPr="0093756B" w:rsidRDefault="004B53BF" w:rsidP="004B53BF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93756B">
        <w:rPr>
          <w:rFonts w:ascii="Times New Roman" w:hAnsi="Times New Roman" w:cs="Times New Roman"/>
          <w:sz w:val="24"/>
          <w:u w:val="single"/>
        </w:rPr>
        <w:t xml:space="preserve">1. </w:t>
      </w:r>
      <w:r w:rsidR="00B16EAA" w:rsidRPr="0093756B">
        <w:rPr>
          <w:rFonts w:ascii="Times New Roman" w:hAnsi="Times New Roman" w:cs="Times New Roman"/>
          <w:sz w:val="24"/>
          <w:u w:val="single"/>
        </w:rPr>
        <w:t>Схема теплоснабжения (</w:t>
      </w:r>
      <w:r w:rsidRPr="0093756B">
        <w:rPr>
          <w:rFonts w:ascii="Times New Roman" w:hAnsi="Times New Roman" w:cs="Times New Roman"/>
          <w:sz w:val="24"/>
          <w:u w:val="single"/>
        </w:rPr>
        <w:t>Утверждаемая часть</w:t>
      </w:r>
      <w:r w:rsidR="00B16EAA" w:rsidRPr="0093756B">
        <w:rPr>
          <w:rFonts w:ascii="Times New Roman" w:hAnsi="Times New Roman" w:cs="Times New Roman"/>
          <w:sz w:val="24"/>
          <w:u w:val="single"/>
        </w:rPr>
        <w:t>):</w:t>
      </w:r>
    </w:p>
    <w:p w:rsidR="004B53BF" w:rsidRPr="0093756B" w:rsidRDefault="004B53BF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 xml:space="preserve">- титульный лист оформить в соответствии с приложением; </w:t>
      </w:r>
    </w:p>
    <w:p w:rsidR="004B53BF" w:rsidRPr="0093756B" w:rsidRDefault="004B53BF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6, 7 в п. 13.6, 13.7 удалить информацию про Республику Крым;</w:t>
      </w:r>
    </w:p>
    <w:p w:rsidR="004B53BF" w:rsidRPr="0093756B" w:rsidRDefault="004B53BF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13 в 7-м абзаце слово «Приморский» заменить на «Приморским»; в 8-м абзаце численность населения на 01.01.2025г. составляет 63 746 чел.;</w:t>
      </w:r>
    </w:p>
    <w:p w:rsidR="00C14D48" w:rsidRPr="0093756B" w:rsidRDefault="00C14D48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19 в 3-м абзаце строительство комплекса апартаментов на участке 17/1 по ул. Петра Великого завершены;</w:t>
      </w:r>
    </w:p>
    <w:p w:rsidR="00C14D48" w:rsidRPr="0093756B" w:rsidRDefault="00C14D48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30 в 5-м абзаце добавить квартал «Ручьи», «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Липолово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>» исправить на «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>»;</w:t>
      </w:r>
    </w:p>
    <w:p w:rsidR="00C14D48" w:rsidRPr="0093756B" w:rsidRDefault="00C14D48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35 – отсутствует информация по тепловым сетям «АТЭС-Сосновый Бор» и ООО «Гранд»;</w:t>
      </w:r>
    </w:p>
    <w:p w:rsidR="00C14D48" w:rsidRPr="0093756B" w:rsidRDefault="00C14D48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38 во 2-м абзаце добавить квартал «Ручьи», «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Липолово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>» исправить на «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>»;</w:t>
      </w:r>
    </w:p>
    <w:p w:rsidR="00D43A83" w:rsidRPr="0093756B" w:rsidRDefault="00C14D48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39 в 5-м абзаце неверная информация</w:t>
      </w:r>
      <w:r w:rsidR="001B2FB2" w:rsidRPr="0093756B">
        <w:rPr>
          <w:rFonts w:ascii="Times New Roman" w:hAnsi="Times New Roman" w:cs="Times New Roman"/>
          <w:sz w:val="24"/>
          <w:szCs w:val="24"/>
        </w:rPr>
        <w:t xml:space="preserve"> по энергоблоку № 7, строительство уже начато;</w:t>
      </w:r>
    </w:p>
    <w:p w:rsidR="00B758C2" w:rsidRPr="0093756B" w:rsidRDefault="00D43A83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102 в 1-м абзаце слово «должна» заменить на «должен»;</w:t>
      </w:r>
    </w:p>
    <w:p w:rsidR="00B758C2" w:rsidRPr="0093756B" w:rsidRDefault="00B758C2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130 в последнем абзаце заменить слова «определена» на «определен», «Федеральный» на «Федеральным»;</w:t>
      </w:r>
    </w:p>
    <w:p w:rsidR="00B758C2" w:rsidRPr="0093756B" w:rsidRDefault="00B758C2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141 заменить «за базовый 2023 год» на «за базовый 2024 год»;</w:t>
      </w:r>
    </w:p>
    <w:p w:rsidR="004B53BF" w:rsidRPr="0093756B" w:rsidRDefault="00A701C0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 xml:space="preserve">- стр. 189 в разделе 12.1 слова «в 2024 году» заменить на «на 01.01.2025г.», </w:t>
      </w:r>
      <w:proofErr w:type="gramStart"/>
      <w:r w:rsidRPr="0093756B">
        <w:rPr>
          <w:rFonts w:ascii="Times New Roman" w:hAnsi="Times New Roman" w:cs="Times New Roman"/>
          <w:sz w:val="24"/>
          <w:szCs w:val="24"/>
        </w:rPr>
        <w:t>в  таблице</w:t>
      </w:r>
      <w:proofErr w:type="gramEnd"/>
      <w:r w:rsidRPr="0093756B">
        <w:rPr>
          <w:rFonts w:ascii="Times New Roman" w:hAnsi="Times New Roman" w:cs="Times New Roman"/>
          <w:sz w:val="24"/>
          <w:szCs w:val="24"/>
        </w:rPr>
        <w:t xml:space="preserve"> 36 удалить участок т/с «</w:t>
      </w:r>
      <w:r w:rsidR="0040454C" w:rsidRPr="0093756B">
        <w:rPr>
          <w:rFonts w:ascii="Times New Roman" w:hAnsi="Times New Roman" w:cs="Times New Roman"/>
          <w:sz w:val="24"/>
          <w:szCs w:val="24"/>
        </w:rPr>
        <w:t xml:space="preserve">Т/сеть </w:t>
      </w:r>
      <w:proofErr w:type="spellStart"/>
      <w:r w:rsidR="0040454C" w:rsidRPr="0093756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0454C" w:rsidRPr="0093756B">
        <w:rPr>
          <w:rFonts w:ascii="Times New Roman" w:hAnsi="Times New Roman" w:cs="Times New Roman"/>
          <w:sz w:val="24"/>
          <w:szCs w:val="24"/>
        </w:rPr>
        <w:t>. 7а от ТК-15/7А до т/узла ж/д № 17 по ул. Парковая»;</w:t>
      </w:r>
    </w:p>
    <w:p w:rsidR="0040454C" w:rsidRPr="0093756B" w:rsidRDefault="0040454C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192 в наименовании раздела 13.4 в слове «</w:t>
      </w:r>
      <w:proofErr w:type="gramStart"/>
      <w:r w:rsidRPr="0093756B">
        <w:rPr>
          <w:rFonts w:ascii="Times New Roman" w:hAnsi="Times New Roman" w:cs="Times New Roman"/>
          <w:sz w:val="24"/>
          <w:szCs w:val="24"/>
        </w:rPr>
        <w:t>про-граммы</w:t>
      </w:r>
      <w:proofErr w:type="gramEnd"/>
      <w:r w:rsidRPr="0093756B">
        <w:rPr>
          <w:rFonts w:ascii="Times New Roman" w:hAnsi="Times New Roman" w:cs="Times New Roman"/>
          <w:sz w:val="24"/>
          <w:szCs w:val="24"/>
        </w:rPr>
        <w:t>» удалить дефис;</w:t>
      </w:r>
    </w:p>
    <w:p w:rsidR="0040454C" w:rsidRPr="0093756B" w:rsidRDefault="0040454C" w:rsidP="00404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lastRenderedPageBreak/>
        <w:t>- стр. 193-194 в наименовании разделов 13.6 и 13.7 удалить информацию про Республику Крым</w:t>
      </w:r>
      <w:r w:rsidR="00CB6BC5" w:rsidRPr="0093756B">
        <w:rPr>
          <w:rFonts w:ascii="Times New Roman" w:hAnsi="Times New Roman" w:cs="Times New Roman"/>
          <w:sz w:val="24"/>
          <w:szCs w:val="24"/>
        </w:rPr>
        <w:t>.</w:t>
      </w:r>
      <w:r w:rsidRPr="00937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A4" w:rsidRPr="0093756B" w:rsidRDefault="00461AA4" w:rsidP="00523503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93756B">
        <w:rPr>
          <w:rFonts w:ascii="Times New Roman" w:hAnsi="Times New Roman" w:cs="Times New Roman"/>
          <w:sz w:val="24"/>
          <w:u w:val="single"/>
        </w:rPr>
        <w:t xml:space="preserve">2. </w:t>
      </w:r>
      <w:r w:rsidR="00942497" w:rsidRPr="0093756B">
        <w:rPr>
          <w:rFonts w:ascii="Times New Roman" w:hAnsi="Times New Roman" w:cs="Times New Roman"/>
          <w:sz w:val="24"/>
          <w:u w:val="single"/>
        </w:rPr>
        <w:t>Схема теплоснабжения (</w:t>
      </w:r>
      <w:r w:rsidRPr="0093756B">
        <w:rPr>
          <w:rFonts w:ascii="Times New Roman" w:hAnsi="Times New Roman" w:cs="Times New Roman"/>
          <w:sz w:val="24"/>
          <w:u w:val="single"/>
        </w:rPr>
        <w:t>Обосновывающие м</w:t>
      </w:r>
      <w:r w:rsidR="001743DA" w:rsidRPr="0093756B">
        <w:rPr>
          <w:rFonts w:ascii="Times New Roman" w:hAnsi="Times New Roman" w:cs="Times New Roman"/>
          <w:sz w:val="24"/>
          <w:u w:val="single"/>
        </w:rPr>
        <w:t>атериалы</w:t>
      </w:r>
      <w:r w:rsidR="008F2B78" w:rsidRPr="0093756B">
        <w:rPr>
          <w:rFonts w:ascii="Times New Roman" w:hAnsi="Times New Roman" w:cs="Times New Roman"/>
          <w:sz w:val="24"/>
          <w:u w:val="single"/>
        </w:rPr>
        <w:t>)</w:t>
      </w:r>
      <w:r w:rsidRPr="0093756B">
        <w:rPr>
          <w:rFonts w:ascii="Times New Roman" w:hAnsi="Times New Roman" w:cs="Times New Roman"/>
          <w:sz w:val="24"/>
          <w:u w:val="single"/>
        </w:rPr>
        <w:t>:</w:t>
      </w:r>
    </w:p>
    <w:p w:rsidR="00942497" w:rsidRPr="0093756B" w:rsidRDefault="00942497" w:rsidP="009424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 xml:space="preserve">- титульный лист оформить в соответствии с приложением; </w:t>
      </w:r>
    </w:p>
    <w:p w:rsidR="00942497" w:rsidRPr="0093756B" w:rsidRDefault="00942497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</w:rPr>
        <w:t xml:space="preserve">- стр. 20 в 8-м абзаце </w:t>
      </w:r>
      <w:r w:rsidRPr="0093756B">
        <w:rPr>
          <w:rFonts w:ascii="Times New Roman" w:hAnsi="Times New Roman" w:cs="Times New Roman"/>
          <w:sz w:val="24"/>
          <w:szCs w:val="24"/>
        </w:rPr>
        <w:t>численность населения на 01.01.2025г. составляет 63 746 чел.;</w:t>
      </w:r>
    </w:p>
    <w:p w:rsidR="00942497" w:rsidRPr="0093756B" w:rsidRDefault="00942497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33 в таблице 8 отсутствует информация ООО «ТСП» о дате последнего и следующего освидетельствования котлов;</w:t>
      </w:r>
    </w:p>
    <w:p w:rsidR="00942497" w:rsidRPr="0093756B" w:rsidRDefault="00942497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47 рисунок 6 плохо читаемый текст;</w:t>
      </w:r>
    </w:p>
    <w:p w:rsidR="00942497" w:rsidRPr="0093756B" w:rsidRDefault="00942497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65 в 4-м абзаце нет расшифровки ОЭТС;</w:t>
      </w:r>
    </w:p>
    <w:p w:rsidR="00942497" w:rsidRPr="0093756B" w:rsidRDefault="00942497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68 в последнем абзаце нет расшифровки НТД;</w:t>
      </w:r>
    </w:p>
    <w:p w:rsidR="001E6346" w:rsidRPr="0093756B" w:rsidRDefault="001E6346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73 в таблице 19 исправить наименование управляющих организаций: по строке 8 (ул. Парковая, 60) – управляющая организация ООО «Сити Сервис»; по строкам 23-25 (ул. Солнечная, 57, к. 1,2,3) – управляющая организация ООО «ПЛЮС»;</w:t>
      </w:r>
    </w:p>
    <w:p w:rsidR="001E6346" w:rsidRPr="0093756B" w:rsidRDefault="001E6346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81 в разделе 5.3 во 2-м абзаце недостоверная информация, только в МКД ул. Молодежная, д. 43 к.1 и к.2 – индивидуальные газовые котлы и ул. Набережная, д. 19 – печное отопление; ул. Парковая, д. 6 – централизованное отопление; удалить слова «вновь построенные»;</w:t>
      </w:r>
    </w:p>
    <w:p w:rsidR="001E6346" w:rsidRPr="0093756B" w:rsidRDefault="001E6346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90 в разделе 7.1 в 1-м абзаце слово «водоподготовительных» заменить на «водоподготовительная»</w:t>
      </w:r>
      <w:r w:rsidR="005C0ED6" w:rsidRPr="0093756B">
        <w:rPr>
          <w:rFonts w:ascii="Times New Roman" w:hAnsi="Times New Roman" w:cs="Times New Roman"/>
          <w:sz w:val="24"/>
          <w:szCs w:val="24"/>
        </w:rPr>
        <w:t>;</w:t>
      </w:r>
    </w:p>
    <w:p w:rsidR="005C0ED6" w:rsidRPr="0093756B" w:rsidRDefault="005C0ED6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106-107 в таблице 41 отсутствуют фактические показатели 2024 года по строкам 7-11;</w:t>
      </w:r>
    </w:p>
    <w:p w:rsidR="005C0ED6" w:rsidRPr="0093756B" w:rsidRDefault="005C0ED6" w:rsidP="0017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121 во 2-м абзаце строительство комплекса апартаментов на участке 17/1 по ул. Петра Великого завершены;</w:t>
      </w:r>
    </w:p>
    <w:p w:rsidR="005C0ED6" w:rsidRPr="0093756B" w:rsidRDefault="005C0ED6" w:rsidP="005C0E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133 в 4-м абзаце добавить квартал «Ручьи», «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Липолово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>» исправить на «</w:t>
      </w:r>
      <w:proofErr w:type="spellStart"/>
      <w:r w:rsidRPr="0093756B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Pr="0093756B">
        <w:rPr>
          <w:rFonts w:ascii="Times New Roman" w:hAnsi="Times New Roman" w:cs="Times New Roman"/>
          <w:sz w:val="24"/>
          <w:szCs w:val="24"/>
        </w:rPr>
        <w:t>»;</w:t>
      </w:r>
    </w:p>
    <w:p w:rsidR="005C0ED6" w:rsidRPr="0093756B" w:rsidRDefault="005C0ED6" w:rsidP="005C0E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152 в 5-м абзаце строительство энергоблока № 7 уже начато;</w:t>
      </w:r>
    </w:p>
    <w:p w:rsidR="005C0ED6" w:rsidRDefault="005C0ED6" w:rsidP="005C0E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56B">
        <w:rPr>
          <w:rFonts w:ascii="Times New Roman" w:hAnsi="Times New Roman" w:cs="Times New Roman"/>
          <w:sz w:val="24"/>
          <w:szCs w:val="24"/>
        </w:rPr>
        <w:t>- стр. 198</w:t>
      </w:r>
      <w:r w:rsidR="00AB604C" w:rsidRPr="0093756B">
        <w:rPr>
          <w:rFonts w:ascii="Times New Roman" w:hAnsi="Times New Roman" w:cs="Times New Roman"/>
          <w:sz w:val="24"/>
          <w:szCs w:val="24"/>
        </w:rPr>
        <w:t xml:space="preserve"> в 6-м абзаце добавить квартал «Ручьи», «</w:t>
      </w:r>
      <w:proofErr w:type="spellStart"/>
      <w:r w:rsidR="00AB604C" w:rsidRPr="0093756B">
        <w:rPr>
          <w:rFonts w:ascii="Times New Roman" w:hAnsi="Times New Roman" w:cs="Times New Roman"/>
          <w:sz w:val="24"/>
          <w:szCs w:val="24"/>
        </w:rPr>
        <w:t>Липолово</w:t>
      </w:r>
      <w:proofErr w:type="spellEnd"/>
      <w:r w:rsidR="00AB604C" w:rsidRPr="0093756B">
        <w:rPr>
          <w:rFonts w:ascii="Times New Roman" w:hAnsi="Times New Roman" w:cs="Times New Roman"/>
          <w:sz w:val="24"/>
          <w:szCs w:val="24"/>
        </w:rPr>
        <w:t>» исправить на «</w:t>
      </w:r>
      <w:proofErr w:type="spellStart"/>
      <w:r w:rsidR="00AB604C" w:rsidRPr="0093756B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="00AB604C" w:rsidRPr="0093756B">
        <w:rPr>
          <w:rFonts w:ascii="Times New Roman" w:hAnsi="Times New Roman" w:cs="Times New Roman"/>
          <w:sz w:val="24"/>
          <w:szCs w:val="24"/>
        </w:rPr>
        <w:t>»</w:t>
      </w:r>
      <w:r w:rsidR="008F2B78" w:rsidRPr="00937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97" w:rsidRDefault="00152E1F" w:rsidP="001743DA">
      <w:pPr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Комитет архитектуры, градостроительства и землепользования</w:t>
      </w:r>
    </w:p>
    <w:p w:rsidR="00152E1F" w:rsidRPr="00152E1F" w:rsidRDefault="00152E1F" w:rsidP="0015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152E1F">
        <w:rPr>
          <w:rFonts w:ascii="Times New Roman" w:hAnsi="Times New Roman" w:cs="Times New Roman"/>
          <w:sz w:val="24"/>
          <w:u w:val="single"/>
        </w:rPr>
        <w:t>1.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152E1F">
        <w:rPr>
          <w:rFonts w:ascii="Times New Roman" w:hAnsi="Times New Roman" w:cs="Times New Roman"/>
          <w:sz w:val="24"/>
          <w:u w:val="single"/>
        </w:rPr>
        <w:t>Схема теплоснабжения (Утверждаемая часть):</w:t>
      </w:r>
    </w:p>
    <w:p w:rsidR="00152E1F" w:rsidRDefault="00152E1F" w:rsidP="00152E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E1F">
        <w:rPr>
          <w:rFonts w:ascii="Times New Roman" w:hAnsi="Times New Roman" w:cs="Times New Roman"/>
          <w:sz w:val="24"/>
          <w:szCs w:val="24"/>
        </w:rPr>
        <w:t>- с</w:t>
      </w:r>
      <w:r w:rsidRPr="00152E1F">
        <w:rPr>
          <w:rFonts w:ascii="Times New Roman" w:hAnsi="Times New Roman" w:cs="Times New Roman"/>
          <w:sz w:val="24"/>
          <w:szCs w:val="24"/>
        </w:rPr>
        <w:t>тр. 19 – строительство комплекса апартаментов на земельном участке №17/1 по ул. Петра Великого и реконструкции одноэтажного городского универсального рынка на земельном участке №74 по п</w:t>
      </w:r>
      <w:r>
        <w:rPr>
          <w:rFonts w:ascii="Times New Roman" w:hAnsi="Times New Roman" w:cs="Times New Roman"/>
          <w:sz w:val="24"/>
          <w:szCs w:val="24"/>
        </w:rPr>
        <w:t>р. Героев завершены в 2024 году.</w:t>
      </w:r>
    </w:p>
    <w:p w:rsidR="00152E1F" w:rsidRDefault="00152E1F" w:rsidP="0015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93756B">
        <w:rPr>
          <w:rFonts w:ascii="Times New Roman" w:hAnsi="Times New Roman" w:cs="Times New Roman"/>
          <w:sz w:val="24"/>
          <w:u w:val="single"/>
        </w:rPr>
        <w:t>2. Схема теплоснабжения (Обосновывающие материалы):</w:t>
      </w:r>
    </w:p>
    <w:p w:rsidR="00152E1F" w:rsidRPr="00152E1F" w:rsidRDefault="00152E1F" w:rsidP="00152E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2E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52E1F">
        <w:rPr>
          <w:rFonts w:ascii="Times New Roman" w:hAnsi="Times New Roman"/>
          <w:sz w:val="24"/>
          <w:szCs w:val="24"/>
        </w:rPr>
        <w:t>о тексту материалов по обоснованию указаны Северный, Северо-Западный, Восточный и Южный планировочные районы. Их графическое описание да</w:t>
      </w:r>
      <w:r>
        <w:rPr>
          <w:rFonts w:ascii="Times New Roman" w:hAnsi="Times New Roman"/>
          <w:sz w:val="24"/>
          <w:szCs w:val="24"/>
        </w:rPr>
        <w:t>но только на 131 стр.;</w:t>
      </w:r>
    </w:p>
    <w:p w:rsidR="00152E1F" w:rsidRPr="00152E1F" w:rsidRDefault="00152E1F" w:rsidP="00152E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152E1F">
        <w:rPr>
          <w:rFonts w:ascii="Times New Roman" w:hAnsi="Times New Roman"/>
          <w:sz w:val="24"/>
          <w:szCs w:val="24"/>
        </w:rPr>
        <w:t>тр. 132 – строительство комплекса апартаментов на земельном участке №17/1 по ул. Петра Великого и реконструкции одноэтажного городского универсального рынка на земельном участке №74 по пр. Героев завершены в 2024 году.</w:t>
      </w:r>
    </w:p>
    <w:p w:rsidR="00152E1F" w:rsidRPr="00152E1F" w:rsidRDefault="00152E1F" w:rsidP="0015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52E1F" w:rsidRDefault="00152E1F" w:rsidP="00152E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right"/>
        <w:rPr>
          <w:rFonts w:ascii="Times New Roman" w:hAnsi="Times New Roman" w:cs="Times New Roman"/>
          <w:sz w:val="24"/>
          <w:szCs w:val="24"/>
        </w:rPr>
      </w:pPr>
      <w:r w:rsidRPr="004B53B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4B53BF" w:rsidRDefault="004B53BF" w:rsidP="004B53B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3BF" w:rsidRDefault="004B53BF" w:rsidP="004B5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B53BF" w:rsidRDefault="004B53BF" w:rsidP="004B5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B53BF" w:rsidRDefault="004B53BF" w:rsidP="004B5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4B53BF" w:rsidRDefault="004B53BF" w:rsidP="004B5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 _____________ 2025г. №______</w:t>
      </w:r>
    </w:p>
    <w:p w:rsidR="004B53BF" w:rsidRDefault="004B53BF" w:rsidP="004B53BF">
      <w:pPr>
        <w:jc w:val="right"/>
      </w:pPr>
    </w:p>
    <w:p w:rsidR="004B53BF" w:rsidRDefault="004B53BF" w:rsidP="004B53BF">
      <w:pPr>
        <w:jc w:val="right"/>
      </w:pPr>
    </w:p>
    <w:p w:rsidR="004B53BF" w:rsidRDefault="004B53BF" w:rsidP="004B53BF">
      <w:pPr>
        <w:jc w:val="right"/>
      </w:pPr>
    </w:p>
    <w:p w:rsidR="004B53BF" w:rsidRDefault="004B53BF" w:rsidP="004B53BF">
      <w:pPr>
        <w:jc w:val="right"/>
      </w:pPr>
    </w:p>
    <w:p w:rsidR="004B53BF" w:rsidRDefault="004B53BF" w:rsidP="004B53BF">
      <w:pPr>
        <w:jc w:val="right"/>
      </w:pPr>
    </w:p>
    <w:p w:rsidR="004B53BF" w:rsidRDefault="004B53BF" w:rsidP="004B53BF">
      <w:pPr>
        <w:jc w:val="right"/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  <w:r w:rsidRPr="004B53B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53BF">
        <w:rPr>
          <w:rFonts w:ascii="Times New Roman" w:hAnsi="Times New Roman" w:cs="Times New Roman"/>
          <w:sz w:val="24"/>
          <w:szCs w:val="24"/>
        </w:rPr>
        <w:t xml:space="preserve">      Схема теплоснабжения</w:t>
      </w: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Ленинградской области</w:t>
      </w: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(Актуализация на 2026 год)</w:t>
      </w: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Утверждаемая часть</w:t>
      </w:r>
    </w:p>
    <w:p w:rsidR="006B416A" w:rsidRDefault="006B416A" w:rsidP="004B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Обосновывающие материалы</w:t>
      </w: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3BF" w:rsidRDefault="004B53BF" w:rsidP="004B53B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2025г.</w:t>
      </w:r>
    </w:p>
    <w:sectPr w:rsidR="004B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778E"/>
    <w:multiLevelType w:val="hybridMultilevel"/>
    <w:tmpl w:val="65E477BA"/>
    <w:lvl w:ilvl="0" w:tplc="99D8A0E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07D3B2D"/>
    <w:multiLevelType w:val="hybridMultilevel"/>
    <w:tmpl w:val="954AA17E"/>
    <w:lvl w:ilvl="0" w:tplc="79E4B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845D2"/>
    <w:multiLevelType w:val="hybridMultilevel"/>
    <w:tmpl w:val="A442FE4A"/>
    <w:lvl w:ilvl="0" w:tplc="C5807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85867"/>
    <w:multiLevelType w:val="hybridMultilevel"/>
    <w:tmpl w:val="86F0125C"/>
    <w:lvl w:ilvl="0" w:tplc="F142F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E929AD"/>
    <w:multiLevelType w:val="hybridMultilevel"/>
    <w:tmpl w:val="1F3EF4EE"/>
    <w:lvl w:ilvl="0" w:tplc="E1F8A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520210"/>
    <w:multiLevelType w:val="hybridMultilevel"/>
    <w:tmpl w:val="8A3EFE9A"/>
    <w:lvl w:ilvl="0" w:tplc="9A1A7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EF73A3"/>
    <w:multiLevelType w:val="hybridMultilevel"/>
    <w:tmpl w:val="33803E5E"/>
    <w:lvl w:ilvl="0" w:tplc="EC287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B8573D"/>
    <w:multiLevelType w:val="hybridMultilevel"/>
    <w:tmpl w:val="E99C8AB0"/>
    <w:lvl w:ilvl="0" w:tplc="27FE8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136651"/>
    <w:multiLevelType w:val="hybridMultilevel"/>
    <w:tmpl w:val="05BA1656"/>
    <w:lvl w:ilvl="0" w:tplc="1506DE9E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10797A"/>
    <w:multiLevelType w:val="hybridMultilevel"/>
    <w:tmpl w:val="50C276AA"/>
    <w:lvl w:ilvl="0" w:tplc="1AAC9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F47A9A"/>
    <w:multiLevelType w:val="hybridMultilevel"/>
    <w:tmpl w:val="50264FE6"/>
    <w:lvl w:ilvl="0" w:tplc="64769F0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38"/>
    <w:rsid w:val="00065D3D"/>
    <w:rsid w:val="000E1115"/>
    <w:rsid w:val="000E22D5"/>
    <w:rsid w:val="00152E1F"/>
    <w:rsid w:val="001743DA"/>
    <w:rsid w:val="001B2FB2"/>
    <w:rsid w:val="001C5B38"/>
    <w:rsid w:val="001D0303"/>
    <w:rsid w:val="001E6346"/>
    <w:rsid w:val="002E7F43"/>
    <w:rsid w:val="00323886"/>
    <w:rsid w:val="00323941"/>
    <w:rsid w:val="00336833"/>
    <w:rsid w:val="00372996"/>
    <w:rsid w:val="0040454C"/>
    <w:rsid w:val="00415B19"/>
    <w:rsid w:val="00461AA4"/>
    <w:rsid w:val="00483186"/>
    <w:rsid w:val="00487502"/>
    <w:rsid w:val="004A79C5"/>
    <w:rsid w:val="004B53BF"/>
    <w:rsid w:val="005135B2"/>
    <w:rsid w:val="005210F6"/>
    <w:rsid w:val="00523503"/>
    <w:rsid w:val="00580C60"/>
    <w:rsid w:val="005C0ED6"/>
    <w:rsid w:val="005F45BE"/>
    <w:rsid w:val="00682EE3"/>
    <w:rsid w:val="006B416A"/>
    <w:rsid w:val="00712053"/>
    <w:rsid w:val="00760631"/>
    <w:rsid w:val="007C3E73"/>
    <w:rsid w:val="008001E3"/>
    <w:rsid w:val="00826F21"/>
    <w:rsid w:val="00853237"/>
    <w:rsid w:val="008F2B78"/>
    <w:rsid w:val="0093756B"/>
    <w:rsid w:val="00942497"/>
    <w:rsid w:val="0096787D"/>
    <w:rsid w:val="009C6E5D"/>
    <w:rsid w:val="00A45F6F"/>
    <w:rsid w:val="00A701C0"/>
    <w:rsid w:val="00AB604C"/>
    <w:rsid w:val="00AF54B3"/>
    <w:rsid w:val="00B16EAA"/>
    <w:rsid w:val="00B758C2"/>
    <w:rsid w:val="00C03C67"/>
    <w:rsid w:val="00C14D48"/>
    <w:rsid w:val="00CB6BC5"/>
    <w:rsid w:val="00CF7695"/>
    <w:rsid w:val="00D43A83"/>
    <w:rsid w:val="00D447D8"/>
    <w:rsid w:val="00DB2018"/>
    <w:rsid w:val="00E2359D"/>
    <w:rsid w:val="00F127B9"/>
    <w:rsid w:val="00F6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EA50A-6F25-4F04-8D46-79A2AFF6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B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УСиБ - Павлюк С.В.</dc:creator>
  <cp:keywords/>
  <dc:description/>
  <cp:lastModifiedBy>ОЖКХ - Павлюк С.В.</cp:lastModifiedBy>
  <cp:revision>11</cp:revision>
  <cp:lastPrinted>2025-05-07T11:39:00Z</cp:lastPrinted>
  <dcterms:created xsi:type="dcterms:W3CDTF">2025-05-05T06:00:00Z</dcterms:created>
  <dcterms:modified xsi:type="dcterms:W3CDTF">2025-05-07T12:40:00Z</dcterms:modified>
</cp:coreProperties>
</file>