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D3E" w:rsidRPr="00682574" w:rsidRDefault="002F6D3E" w:rsidP="002F6D3E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82574">
        <w:rPr>
          <w:rFonts w:ascii="Times New Roman" w:hAnsi="Times New Roman" w:cs="Times New Roman"/>
          <w:b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0B426337" wp14:editId="0CE4DC2C">
            <wp:simplePos x="0" y="0"/>
            <wp:positionH relativeFrom="column">
              <wp:posOffset>2526177</wp:posOffset>
            </wp:positionH>
            <wp:positionV relativeFrom="paragraph">
              <wp:posOffset>-118403</wp:posOffset>
            </wp:positionV>
            <wp:extent cx="598365" cy="781538"/>
            <wp:effectExtent l="1905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82574">
        <w:rPr>
          <w:rFonts w:ascii="Times New Roman" w:hAnsi="Times New Roman" w:cs="Times New Roman"/>
          <w:b/>
          <w:sz w:val="22"/>
          <w:szCs w:val="22"/>
        </w:rPr>
        <w:t>СОВЕТ ДЕПУТАТОВ МУНИЦИПАЛЬНОГО ОБРАЗОВАНИЯ</w:t>
      </w:r>
    </w:p>
    <w:p w:rsidR="002F6D3E" w:rsidRPr="00682574" w:rsidRDefault="002F6D3E" w:rsidP="002F6D3E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82574">
        <w:rPr>
          <w:rFonts w:ascii="Times New Roman" w:hAnsi="Times New Roman" w:cs="Times New Roman"/>
          <w:b/>
          <w:sz w:val="22"/>
          <w:szCs w:val="22"/>
        </w:rPr>
        <w:t>СОСНОВОБОРСКИЙ ГОРОДСКОЙ ОКРУГ ЛЕНИНГРАДСКОЙ ОБЛАСТИ</w:t>
      </w:r>
    </w:p>
    <w:p w:rsidR="002F6D3E" w:rsidRPr="00682574" w:rsidRDefault="002F6D3E" w:rsidP="002F6D3E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82574">
        <w:rPr>
          <w:rFonts w:ascii="Times New Roman" w:hAnsi="Times New Roman" w:cs="Times New Roman"/>
          <w:b/>
          <w:sz w:val="22"/>
          <w:szCs w:val="22"/>
        </w:rPr>
        <w:t>(ПЯТЫЙ СОЗЫВ)</w:t>
      </w:r>
    </w:p>
    <w:p w:rsidR="002F6D3E" w:rsidRDefault="002F6D3E" w:rsidP="002F6D3E">
      <w:pPr>
        <w:jc w:val="center"/>
        <w:rPr>
          <w:b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55245</wp:posOffset>
                </wp:positionV>
                <wp:extent cx="5883275" cy="8255"/>
                <wp:effectExtent l="15240" t="17145" r="16510" b="127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83275" cy="825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3A1CD8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2F6D3E" w:rsidRPr="00AD314B" w:rsidRDefault="002F6D3E" w:rsidP="002F6D3E">
      <w:pPr>
        <w:jc w:val="center"/>
        <w:rPr>
          <w:rFonts w:ascii="Times New Roman" w:hAnsi="Times New Roman" w:cs="Times New Roman"/>
          <w:b/>
          <w:spacing w:val="20"/>
          <w:sz w:val="40"/>
          <w:szCs w:val="40"/>
        </w:rPr>
      </w:pPr>
      <w:r w:rsidRPr="00AD314B">
        <w:rPr>
          <w:rFonts w:ascii="Times New Roman" w:hAnsi="Times New Roman" w:cs="Times New Roman"/>
          <w:b/>
          <w:spacing w:val="20"/>
          <w:sz w:val="40"/>
          <w:szCs w:val="40"/>
        </w:rPr>
        <w:t xml:space="preserve">  Р Е Ш Е Н И Е</w:t>
      </w:r>
    </w:p>
    <w:p w:rsidR="002F6D3E" w:rsidRPr="00AD314B" w:rsidRDefault="002F6D3E" w:rsidP="002F6D3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314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</w:t>
      </w:r>
    </w:p>
    <w:p w:rsidR="002F6D3E" w:rsidRDefault="002F6D3E" w:rsidP="002F6D3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314B">
        <w:rPr>
          <w:rFonts w:ascii="Times New Roman" w:hAnsi="Times New Roman" w:cs="Times New Roman"/>
          <w:b/>
          <w:bCs/>
          <w:sz w:val="28"/>
          <w:szCs w:val="28"/>
        </w:rPr>
        <w:t xml:space="preserve">   от 26.11.2025 </w:t>
      </w:r>
      <w:proofErr w:type="gramStart"/>
      <w:r w:rsidRPr="00AD314B">
        <w:rPr>
          <w:rFonts w:ascii="Times New Roman" w:hAnsi="Times New Roman" w:cs="Times New Roman"/>
          <w:b/>
          <w:bCs/>
          <w:sz w:val="28"/>
          <w:szCs w:val="28"/>
        </w:rPr>
        <w:t>года  №</w:t>
      </w:r>
      <w:proofErr w:type="gramEnd"/>
      <w:r w:rsidRPr="00AD314B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>
        <w:rPr>
          <w:rFonts w:ascii="Times New Roman" w:hAnsi="Times New Roman" w:cs="Times New Roman"/>
          <w:b/>
          <w:bCs/>
          <w:sz w:val="28"/>
          <w:szCs w:val="28"/>
        </w:rPr>
        <w:t>05</w:t>
      </w:r>
    </w:p>
    <w:p w:rsidR="002F6D3E" w:rsidRPr="00AD314B" w:rsidRDefault="002F6D3E" w:rsidP="002F6D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6D3E" w:rsidRDefault="002F6D3E" w:rsidP="002F6D3E">
      <w:pPr>
        <w:pStyle w:val="4"/>
        <w:shd w:val="clear" w:color="auto" w:fill="auto"/>
        <w:tabs>
          <w:tab w:val="left" w:pos="6379"/>
        </w:tabs>
        <w:spacing w:before="0" w:after="0" w:line="240" w:lineRule="auto"/>
        <w:ind w:left="40" w:right="2982" w:firstLine="0"/>
        <w:rPr>
          <w:b/>
          <w:sz w:val="28"/>
          <w:szCs w:val="28"/>
        </w:rPr>
      </w:pPr>
      <w:r w:rsidRPr="00780A1B">
        <w:rPr>
          <w:b/>
          <w:sz w:val="28"/>
          <w:szCs w:val="28"/>
        </w:rPr>
        <w:t xml:space="preserve"> «О внесении изменений в решение совета депутатов Сосновоборского городского округа от 20.11.2007 №143 «Об утверждении «Положения о бюджетном процессе в Сосновоборском городском округе» в новой редакции» </w:t>
      </w:r>
    </w:p>
    <w:p w:rsidR="002F6D3E" w:rsidRPr="00047B7B" w:rsidRDefault="002F6D3E" w:rsidP="002F6D3E">
      <w:pPr>
        <w:pStyle w:val="4"/>
        <w:shd w:val="clear" w:color="auto" w:fill="auto"/>
        <w:tabs>
          <w:tab w:val="left" w:pos="6379"/>
        </w:tabs>
        <w:spacing w:before="0" w:after="0" w:line="240" w:lineRule="auto"/>
        <w:ind w:left="40" w:right="2982" w:firstLine="0"/>
        <w:rPr>
          <w:b/>
          <w:sz w:val="28"/>
          <w:szCs w:val="28"/>
        </w:rPr>
      </w:pPr>
    </w:p>
    <w:p w:rsidR="002F6D3E" w:rsidRPr="00985BD6" w:rsidRDefault="002F6D3E" w:rsidP="002F6D3E">
      <w:pPr>
        <w:pStyle w:val="a4"/>
        <w:ind w:left="0" w:firstLine="680"/>
        <w:jc w:val="both"/>
        <w:rPr>
          <w:rFonts w:ascii="Times New Roman" w:hAnsi="Times New Roman" w:cs="Times New Roman"/>
        </w:rPr>
      </w:pPr>
      <w:r w:rsidRPr="00047B7B">
        <w:rPr>
          <w:rFonts w:ascii="Times New Roman" w:hAnsi="Times New Roman" w:cs="Times New Roman"/>
          <w:color w:val="auto"/>
        </w:rPr>
        <w:t xml:space="preserve">В связи с внесением изменений в Бюджетный кодекс Российской Федерации федеральными законами </w:t>
      </w:r>
      <w:r w:rsidRPr="00047B7B">
        <w:rPr>
          <w:rFonts w:ascii="Times New Roman" w:hAnsi="Times New Roman" w:cs="Times New Roman"/>
        </w:rPr>
        <w:t>от 13.07.2024 № 177-ФЗ «</w:t>
      </w:r>
      <w:r w:rsidRPr="00047B7B">
        <w:rPr>
          <w:rFonts w:ascii="Times New Roman" w:hAnsi="Times New Roman" w:cs="Times New Roman"/>
          <w:lang w:eastAsia="en-US"/>
        </w:rPr>
        <w:t>О внесении изменений в Бюджетный кодекс Российской Федерации и отдельные законодательные акты Российской Федерации</w:t>
      </w:r>
      <w:r w:rsidRPr="00047B7B">
        <w:rPr>
          <w:rFonts w:ascii="Times New Roman" w:hAnsi="Times New Roman" w:cs="Times New Roman"/>
        </w:rPr>
        <w:t>»,</w:t>
      </w:r>
      <w:r>
        <w:t xml:space="preserve"> </w:t>
      </w:r>
      <w:r w:rsidRPr="00985BD6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21</w:t>
      </w:r>
      <w:r w:rsidRPr="00985BD6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4</w:t>
      </w:r>
      <w:r w:rsidRPr="00985BD6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5</w:t>
      </w:r>
      <w:r w:rsidRPr="00985BD6"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</w:rPr>
        <w:t>84</w:t>
      </w:r>
      <w:r w:rsidRPr="00985BD6">
        <w:rPr>
          <w:rFonts w:ascii="Times New Roman" w:hAnsi="Times New Roman" w:cs="Times New Roman"/>
        </w:rPr>
        <w:t>-ФЗ «</w:t>
      </w:r>
      <w:r>
        <w:rPr>
          <w:rFonts w:ascii="Times New Roman" w:eastAsiaTheme="minorHAnsi" w:hAnsi="Times New Roman" w:cs="Times New Roman"/>
          <w:color w:val="auto"/>
          <w:lang w:eastAsia="en-US"/>
        </w:rPr>
        <w:t>О внесении изменений в бюджетный кодекс Российской Федерации и статьи 14 и 15 федерального закона «О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</w:t>
      </w:r>
      <w:r w:rsidRPr="00985BD6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>и</w:t>
      </w:r>
      <w:r w:rsidRPr="00047B7B">
        <w:rPr>
          <w:rFonts w:ascii="Times New Roman" w:hAnsi="Times New Roman" w:cs="Times New Roman"/>
        </w:rPr>
        <w:t xml:space="preserve"> </w:t>
      </w:r>
      <w:r w:rsidRPr="00985BD6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24</w:t>
      </w:r>
      <w:r w:rsidRPr="00985BD6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6</w:t>
      </w:r>
      <w:r w:rsidRPr="00985BD6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5</w:t>
      </w:r>
      <w:r w:rsidRPr="00985BD6"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</w:rPr>
        <w:t>158</w:t>
      </w:r>
      <w:r w:rsidRPr="00985BD6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ФЗ</w:t>
      </w:r>
      <w:r w:rsidRPr="00985BD6">
        <w:rPr>
          <w:rFonts w:ascii="Times New Roman" w:hAnsi="Times New Roman" w:cs="Times New Roman"/>
        </w:rPr>
        <w:t xml:space="preserve"> «</w:t>
      </w:r>
      <w:r>
        <w:rPr>
          <w:rFonts w:ascii="Times New Roman" w:eastAsiaTheme="minorHAnsi" w:hAnsi="Times New Roman" w:cs="Times New Roman"/>
          <w:color w:val="auto"/>
          <w:lang w:eastAsia="en-US"/>
        </w:rPr>
        <w:t>О внесении изменений в бюджетный кодекс Российской Федерации и отдельные законодательные акты Российской Федерации»</w:t>
      </w:r>
      <w:r>
        <w:rPr>
          <w:rFonts w:ascii="Times New Roman" w:hAnsi="Times New Roman" w:cs="Times New Roman"/>
        </w:rPr>
        <w:t xml:space="preserve"> </w:t>
      </w:r>
      <w:r w:rsidRPr="00985BD6">
        <w:rPr>
          <w:rFonts w:ascii="Times New Roman" w:eastAsia="Calibri" w:hAnsi="Times New Roman" w:cs="Times New Roman"/>
          <w:color w:val="auto"/>
          <w:lang w:eastAsia="en-US"/>
        </w:rPr>
        <w:t>совет депутатов Сосновоборского городского округа</w:t>
      </w:r>
    </w:p>
    <w:p w:rsidR="002F6D3E" w:rsidRDefault="002F6D3E" w:rsidP="002F6D3E">
      <w:pPr>
        <w:pStyle w:val="4"/>
        <w:shd w:val="clear" w:color="auto" w:fill="auto"/>
        <w:spacing w:before="0" w:after="258" w:line="230" w:lineRule="exact"/>
        <w:ind w:firstLine="0"/>
        <w:jc w:val="center"/>
        <w:rPr>
          <w:rStyle w:val="3pt"/>
          <w:sz w:val="24"/>
          <w:szCs w:val="24"/>
        </w:rPr>
      </w:pPr>
    </w:p>
    <w:p w:rsidR="002F6D3E" w:rsidRPr="00262D60" w:rsidRDefault="002F6D3E" w:rsidP="002F6D3E">
      <w:pPr>
        <w:pStyle w:val="4"/>
        <w:shd w:val="clear" w:color="auto" w:fill="auto"/>
        <w:spacing w:before="0" w:after="258" w:line="230" w:lineRule="exact"/>
        <w:ind w:firstLine="0"/>
        <w:jc w:val="center"/>
        <w:rPr>
          <w:sz w:val="24"/>
          <w:szCs w:val="24"/>
        </w:rPr>
      </w:pPr>
      <w:r w:rsidRPr="00262D60">
        <w:rPr>
          <w:rStyle w:val="3pt"/>
          <w:sz w:val="24"/>
          <w:szCs w:val="24"/>
        </w:rPr>
        <w:t>РЕШИЛ:</w:t>
      </w:r>
    </w:p>
    <w:p w:rsidR="002F6D3E" w:rsidRPr="00682574" w:rsidRDefault="002F6D3E" w:rsidP="002F6D3E">
      <w:pPr>
        <w:pStyle w:val="a4"/>
        <w:ind w:left="0" w:firstLine="680"/>
        <w:jc w:val="both"/>
        <w:rPr>
          <w:rFonts w:ascii="Times New Roman" w:hAnsi="Times New Roman" w:cs="Times New Roman"/>
        </w:rPr>
      </w:pPr>
      <w:r w:rsidRPr="00682574">
        <w:rPr>
          <w:rFonts w:ascii="Times New Roman" w:hAnsi="Times New Roman" w:cs="Times New Roman"/>
        </w:rPr>
        <w:t>1.</w:t>
      </w:r>
      <w:proofErr w:type="gramStart"/>
      <w:r w:rsidRPr="00682574">
        <w:rPr>
          <w:rFonts w:ascii="Times New Roman" w:hAnsi="Times New Roman" w:cs="Times New Roman"/>
        </w:rPr>
        <w:t>1.Внести</w:t>
      </w:r>
      <w:proofErr w:type="gramEnd"/>
      <w:r w:rsidRPr="00682574">
        <w:rPr>
          <w:rFonts w:ascii="Times New Roman" w:hAnsi="Times New Roman" w:cs="Times New Roman"/>
        </w:rPr>
        <w:t xml:space="preserve"> в Положение о бюджетном процессе в Сосновоборском городском округе, утвержденное решением совета депутатов от 20.11.2007 №143 «Об утверждении «Положения о бюджетном процессе в Сосновоборском городском округе» в новой редакции» (далее - Положение о бюджетном процессе) следующие изменения</w:t>
      </w:r>
      <w:r w:rsidRPr="00682574">
        <w:rPr>
          <w:rFonts w:ascii="Times New Roman" w:hAnsi="Times New Roman" w:cs="Times New Roman"/>
          <w:bCs/>
        </w:rPr>
        <w:t>:</w:t>
      </w:r>
    </w:p>
    <w:p w:rsidR="002F6D3E" w:rsidRDefault="002F6D3E" w:rsidP="002F6D3E">
      <w:pPr>
        <w:pStyle w:val="a4"/>
        <w:numPr>
          <w:ilvl w:val="1"/>
          <w:numId w:val="1"/>
        </w:numPr>
        <w:autoSpaceDE w:val="0"/>
        <w:autoSpaceDN w:val="0"/>
        <w:adjustRightInd w:val="0"/>
        <w:ind w:left="0" w:firstLine="567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57299D">
        <w:rPr>
          <w:rFonts w:ascii="Times New Roman" w:hAnsi="Times New Roman" w:cs="Times New Roman"/>
        </w:rPr>
        <w:t xml:space="preserve">в статье 42 </w:t>
      </w:r>
      <w:r w:rsidRPr="0057299D">
        <w:rPr>
          <w:rFonts w:ascii="Times New Roman" w:eastAsiaTheme="minorHAnsi" w:hAnsi="Times New Roman" w:cs="Times New Roman"/>
          <w:color w:val="auto"/>
          <w:lang w:eastAsia="en-US"/>
        </w:rPr>
        <w:t>слово «зачислению» заменить словами «перечислению в полном объеме», слова «по нормативу 100 процентов» исключить;</w:t>
      </w:r>
    </w:p>
    <w:p w:rsidR="002F6D3E" w:rsidRPr="0057299D" w:rsidRDefault="002F6D3E" w:rsidP="002F6D3E">
      <w:pPr>
        <w:pStyle w:val="a4"/>
        <w:numPr>
          <w:ilvl w:val="1"/>
          <w:numId w:val="1"/>
        </w:numPr>
        <w:autoSpaceDE w:val="0"/>
        <w:autoSpaceDN w:val="0"/>
        <w:adjustRightInd w:val="0"/>
        <w:ind w:left="0" w:firstLine="567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>
        <w:rPr>
          <w:rFonts w:ascii="Times New Roman" w:eastAsiaTheme="minorHAnsi" w:hAnsi="Times New Roman" w:cs="Times New Roman"/>
          <w:color w:val="auto"/>
          <w:lang w:eastAsia="en-US"/>
        </w:rPr>
        <w:t>статьи 72,73 и 73.1 исключить;</w:t>
      </w:r>
    </w:p>
    <w:p w:rsidR="002F6D3E" w:rsidRPr="0057299D" w:rsidRDefault="002F6D3E" w:rsidP="002F6D3E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</w:rPr>
      </w:pPr>
      <w:r w:rsidRPr="0057299D">
        <w:rPr>
          <w:rFonts w:ascii="Times New Roman" w:hAnsi="Times New Roman" w:cs="Times New Roman"/>
          <w:bCs/>
        </w:rPr>
        <w:t>1.</w:t>
      </w:r>
      <w:r>
        <w:rPr>
          <w:rFonts w:ascii="Times New Roman" w:hAnsi="Times New Roman" w:cs="Times New Roman"/>
          <w:bCs/>
        </w:rPr>
        <w:t>3</w:t>
      </w:r>
      <w:r w:rsidRPr="0057299D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д</w:t>
      </w:r>
      <w:r w:rsidRPr="0057299D">
        <w:rPr>
          <w:rFonts w:ascii="Times New Roman" w:hAnsi="Times New Roman" w:cs="Times New Roman"/>
          <w:bCs/>
        </w:rPr>
        <w:t>ополнить главой 9.1 следующего содержания: «</w:t>
      </w:r>
      <w:r w:rsidRPr="0057299D">
        <w:rPr>
          <w:rFonts w:ascii="Times New Roman" w:hAnsi="Times New Roman" w:cs="Times New Roman"/>
          <w:b/>
          <w:bCs/>
        </w:rPr>
        <w:t>ГЛАВА 9.1. ИНФОРМАЦИОННОЕ ОБЕСПЕЧЕНИЕ БЮДЖЕТНОГО ПРОЦЕССА</w:t>
      </w:r>
    </w:p>
    <w:p w:rsidR="002F6D3E" w:rsidRPr="0057299D" w:rsidRDefault="002F6D3E" w:rsidP="002F6D3E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</w:rPr>
      </w:pPr>
      <w:r w:rsidRPr="0057299D">
        <w:rPr>
          <w:rFonts w:ascii="Times New Roman" w:hAnsi="Times New Roman" w:cs="Times New Roman"/>
          <w:bCs/>
        </w:rPr>
        <w:t xml:space="preserve">Информационное обеспечение бюджетного процесса осуществляется в соответствии с главой 19.2 </w:t>
      </w:r>
      <w:r w:rsidRPr="0057299D">
        <w:rPr>
          <w:rFonts w:ascii="Times New Roman" w:eastAsia="Calibri" w:hAnsi="Times New Roman"/>
        </w:rPr>
        <w:t>Бюджетного кодекса.»</w:t>
      </w:r>
      <w:r>
        <w:rPr>
          <w:rFonts w:ascii="Times New Roman" w:eastAsia="Calibri" w:hAnsi="Times New Roman"/>
        </w:rPr>
        <w:t>;</w:t>
      </w:r>
    </w:p>
    <w:p w:rsidR="002F6D3E" w:rsidRPr="00C17DC6" w:rsidRDefault="002F6D3E" w:rsidP="002F6D3E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bCs/>
          <w:color w:val="auto"/>
          <w:lang w:eastAsia="en-US"/>
        </w:rPr>
      </w:pPr>
      <w:r w:rsidRPr="00C17DC6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4</w:t>
      </w:r>
      <w:r w:rsidRPr="00C17DC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пункт</w:t>
      </w:r>
      <w:r w:rsidRPr="00C17DC6">
        <w:rPr>
          <w:rFonts w:ascii="Times New Roman" w:hAnsi="Times New Roman" w:cs="Times New Roman"/>
        </w:rPr>
        <w:t xml:space="preserve"> 2 статьи 92.1 </w:t>
      </w:r>
      <w:r w:rsidRPr="00C17DC6">
        <w:rPr>
          <w:rFonts w:ascii="Times New Roman" w:eastAsiaTheme="minorHAnsi" w:hAnsi="Times New Roman" w:cs="Times New Roman"/>
          <w:bCs/>
          <w:color w:val="auto"/>
          <w:lang w:eastAsia="en-US"/>
        </w:rPr>
        <w:t>после слов «финансового обеспечения» дополнить словами «национальных проектов и»;</w:t>
      </w:r>
    </w:p>
    <w:p w:rsidR="002F6D3E" w:rsidRPr="00C17DC6" w:rsidRDefault="002F6D3E" w:rsidP="002F6D3E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</w:rPr>
      </w:pPr>
      <w:r w:rsidRPr="00C17DC6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5</w:t>
      </w:r>
      <w:r w:rsidRPr="00C17DC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подпункт 11 </w:t>
      </w:r>
      <w:r w:rsidRPr="00C17DC6">
        <w:rPr>
          <w:rFonts w:ascii="Times New Roman" w:hAnsi="Times New Roman" w:cs="Times New Roman"/>
        </w:rPr>
        <w:t>пункт 1 статьи 102 изложить в новой редакции «</w:t>
      </w:r>
      <w:r w:rsidRPr="00C17DC6">
        <w:rPr>
          <w:rFonts w:ascii="Times New Roman" w:hAnsi="Times New Roman" w:cs="Times New Roman"/>
          <w:bCs/>
        </w:rPr>
        <w:t>паспорта (проекты паспортов) муниципальных программ, проекты изменений в указанные паспорта»;</w:t>
      </w:r>
    </w:p>
    <w:p w:rsidR="002F6D3E" w:rsidRPr="00C17DC6" w:rsidRDefault="002F6D3E" w:rsidP="002F6D3E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</w:rPr>
      </w:pPr>
      <w:r w:rsidRPr="00C17DC6">
        <w:rPr>
          <w:rFonts w:ascii="Times New Roman" w:hAnsi="Times New Roman" w:cs="Times New Roman"/>
          <w:bCs/>
        </w:rPr>
        <w:t>1.</w:t>
      </w:r>
      <w:r>
        <w:rPr>
          <w:rFonts w:ascii="Times New Roman" w:hAnsi="Times New Roman" w:cs="Times New Roman"/>
          <w:bCs/>
        </w:rPr>
        <w:t>6</w:t>
      </w:r>
      <w:r w:rsidRPr="00C17DC6">
        <w:rPr>
          <w:rFonts w:ascii="Times New Roman" w:hAnsi="Times New Roman" w:cs="Times New Roman"/>
          <w:bCs/>
        </w:rPr>
        <w:t>.</w:t>
      </w:r>
      <w:r w:rsidRPr="00C17DC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</w:t>
      </w:r>
      <w:r w:rsidRPr="00C17DC6">
        <w:rPr>
          <w:rFonts w:ascii="Times New Roman" w:hAnsi="Times New Roman"/>
        </w:rPr>
        <w:t xml:space="preserve">татью 110 </w:t>
      </w:r>
      <w:r w:rsidRPr="00C17DC6">
        <w:rPr>
          <w:rFonts w:ascii="Times New Roman" w:hAnsi="Times New Roman" w:cs="Times New Roman"/>
          <w:bCs/>
        </w:rPr>
        <w:t>дополнить пунктом 5 следующего содержания:</w:t>
      </w:r>
    </w:p>
    <w:p w:rsidR="002F6D3E" w:rsidRPr="00C17DC6" w:rsidRDefault="002F6D3E" w:rsidP="002F6D3E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</w:rPr>
      </w:pPr>
      <w:r w:rsidRPr="00C17DC6">
        <w:rPr>
          <w:rFonts w:ascii="Times New Roman" w:hAnsi="Times New Roman" w:cs="Times New Roman"/>
          <w:bCs/>
        </w:rPr>
        <w:lastRenderedPageBreak/>
        <w:t>«</w:t>
      </w:r>
      <w:r>
        <w:rPr>
          <w:rFonts w:ascii="Times New Roman" w:hAnsi="Times New Roman" w:cs="Times New Roman"/>
          <w:bCs/>
        </w:rPr>
        <w:t xml:space="preserve">5. </w:t>
      </w:r>
      <w:r w:rsidRPr="00C17DC6">
        <w:rPr>
          <w:rFonts w:ascii="Times New Roman" w:hAnsi="Times New Roman" w:cs="Times New Roman"/>
          <w:bCs/>
        </w:rPr>
        <w:t>Исполнение судебных актов (за исключением судебных актов, вынесенных в целях компенсации вреда, причиненного лицам), требующих выделения бюджетных ассигнований в текущем финансовом году, осуществляется в пределах ассигнований, предусмотренных решением о бюджете по статьям расходов, соответствующим целям, определенным судебным актом.»;</w:t>
      </w:r>
    </w:p>
    <w:p w:rsidR="002F6D3E" w:rsidRDefault="002F6D3E" w:rsidP="002F6D3E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</w:rPr>
      </w:pPr>
      <w:r w:rsidRPr="00C17DC6">
        <w:rPr>
          <w:rFonts w:ascii="Times New Roman" w:hAnsi="Times New Roman" w:cs="Times New Roman"/>
          <w:bCs/>
        </w:rPr>
        <w:t>1.</w:t>
      </w:r>
      <w:r>
        <w:rPr>
          <w:rFonts w:ascii="Times New Roman" w:hAnsi="Times New Roman" w:cs="Times New Roman"/>
          <w:bCs/>
        </w:rPr>
        <w:t>7</w:t>
      </w:r>
      <w:r w:rsidRPr="00C17DC6">
        <w:rPr>
          <w:rFonts w:ascii="Times New Roman" w:hAnsi="Times New Roman" w:cs="Times New Roman"/>
          <w:bCs/>
        </w:rPr>
        <w:t>.</w:t>
      </w:r>
      <w:r w:rsidRPr="00C17DC6">
        <w:rPr>
          <w:rFonts w:ascii="Times New Roman" w:hAnsi="Times New Roman" w:cs="Times New Roman"/>
          <w:bCs/>
          <w:color w:val="auto"/>
        </w:rPr>
        <w:t xml:space="preserve"> в </w:t>
      </w:r>
      <w:hyperlink r:id="rId6" w:history="1">
        <w:r w:rsidRPr="00C17DC6">
          <w:rPr>
            <w:rFonts w:ascii="Times New Roman" w:hAnsi="Times New Roman" w:cs="Times New Roman"/>
            <w:bCs/>
            <w:color w:val="auto"/>
          </w:rPr>
          <w:t>абзаце первом пункта 2 статьи 1</w:t>
        </w:r>
      </w:hyperlink>
      <w:r w:rsidRPr="00C17DC6">
        <w:rPr>
          <w:rFonts w:ascii="Times New Roman" w:hAnsi="Times New Roman" w:cs="Times New Roman"/>
          <w:bCs/>
          <w:color w:val="auto"/>
        </w:rPr>
        <w:t>12 слова "состав и сроки" заменить словами "порядок, состав и сроки формирования и"</w:t>
      </w:r>
      <w:r w:rsidRPr="00C17DC6">
        <w:rPr>
          <w:rFonts w:ascii="Times New Roman" w:hAnsi="Times New Roman" w:cs="Times New Roman"/>
          <w:bCs/>
        </w:rPr>
        <w:t>.</w:t>
      </w:r>
    </w:p>
    <w:p w:rsidR="002F6D3E" w:rsidRPr="00C17DC6" w:rsidRDefault="002F6D3E" w:rsidP="002F6D3E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color w:val="auto"/>
        </w:rPr>
      </w:pPr>
    </w:p>
    <w:p w:rsidR="002F6D3E" w:rsidRPr="00491BAD" w:rsidRDefault="002F6D3E" w:rsidP="002F6D3E">
      <w:pPr>
        <w:ind w:firstLine="42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</w:t>
      </w:r>
      <w:r w:rsidRPr="00491BAD">
        <w:rPr>
          <w:rFonts w:ascii="Times New Roman" w:hAnsi="Times New Roman" w:cs="Times New Roman"/>
          <w:color w:val="auto"/>
        </w:rPr>
        <w:t xml:space="preserve">. Настоящее решение официально обнародовать на электронном сайте городской газеты </w:t>
      </w:r>
      <w:r w:rsidRPr="00491BAD">
        <w:rPr>
          <w:rFonts w:ascii="Times New Roman" w:hAnsi="Times New Roman" w:cs="Times New Roman"/>
        </w:rPr>
        <w:t>«</w:t>
      </w:r>
      <w:r w:rsidRPr="00491BAD">
        <w:rPr>
          <w:rFonts w:ascii="Times New Roman" w:hAnsi="Times New Roman" w:cs="Times New Roman"/>
          <w:color w:val="auto"/>
        </w:rPr>
        <w:t>Маяк».</w:t>
      </w:r>
    </w:p>
    <w:p w:rsidR="002F6D3E" w:rsidRDefault="002F6D3E" w:rsidP="002F6D3E">
      <w:pPr>
        <w:pStyle w:val="a4"/>
        <w:autoSpaceDE w:val="0"/>
        <w:autoSpaceDN w:val="0"/>
        <w:adjustRightInd w:val="0"/>
        <w:ind w:left="0" w:firstLine="426"/>
        <w:jc w:val="both"/>
        <w:rPr>
          <w:rFonts w:ascii="Times New Roman" w:hAnsi="Times New Roman" w:cs="Times New Roman"/>
          <w:color w:val="auto"/>
        </w:rPr>
      </w:pPr>
    </w:p>
    <w:p w:rsidR="002F6D3E" w:rsidRPr="00491BAD" w:rsidRDefault="002F6D3E" w:rsidP="002F6D3E">
      <w:pPr>
        <w:pStyle w:val="a4"/>
        <w:autoSpaceDE w:val="0"/>
        <w:autoSpaceDN w:val="0"/>
        <w:adjustRightInd w:val="0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>3</w:t>
      </w:r>
      <w:r w:rsidRPr="00491BAD">
        <w:rPr>
          <w:rFonts w:ascii="Times New Roman" w:hAnsi="Times New Roman" w:cs="Times New Roman"/>
          <w:color w:val="auto"/>
        </w:rPr>
        <w:t>.</w:t>
      </w:r>
      <w:r w:rsidRPr="00491BAD">
        <w:rPr>
          <w:rFonts w:ascii="Times New Roman" w:hAnsi="Times New Roman" w:cs="Times New Roman"/>
        </w:rPr>
        <w:t xml:space="preserve"> Настоящее решение вступает в силу со дня официального обнародования.</w:t>
      </w:r>
    </w:p>
    <w:p w:rsidR="002F6D3E" w:rsidRDefault="002F6D3E" w:rsidP="002F6D3E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auto"/>
        </w:rPr>
      </w:pPr>
    </w:p>
    <w:p w:rsidR="002F6D3E" w:rsidRDefault="002F6D3E" w:rsidP="002F6D3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2F6D3E" w:rsidRPr="00060961" w:rsidRDefault="002F6D3E" w:rsidP="002F6D3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2F6D3E" w:rsidRPr="00D87CB9" w:rsidRDefault="002F6D3E" w:rsidP="002F6D3E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  <w:r w:rsidRPr="00D87CB9">
        <w:rPr>
          <w:rFonts w:ascii="Times New Roman" w:hAnsi="Times New Roman"/>
          <w:b/>
          <w:sz w:val="28"/>
          <w:szCs w:val="28"/>
        </w:rPr>
        <w:t>Председатель совета депутатов</w:t>
      </w:r>
    </w:p>
    <w:p w:rsidR="002F6D3E" w:rsidRPr="00D87CB9" w:rsidRDefault="002F6D3E" w:rsidP="002F6D3E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 w:rsidRPr="00D87CB9">
        <w:rPr>
          <w:rFonts w:ascii="Times New Roman" w:hAnsi="Times New Roman"/>
          <w:b/>
          <w:sz w:val="28"/>
          <w:szCs w:val="28"/>
        </w:rPr>
        <w:t>Сосновоборского городского округа                                     А.Н. Афанасьев</w:t>
      </w:r>
    </w:p>
    <w:p w:rsidR="002F6D3E" w:rsidRPr="00D87CB9" w:rsidRDefault="002F6D3E" w:rsidP="002F6D3E">
      <w:pPr>
        <w:pStyle w:val="a5"/>
        <w:tabs>
          <w:tab w:val="left" w:pos="3633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2F6D3E" w:rsidRDefault="002F6D3E" w:rsidP="002F6D3E">
      <w:pPr>
        <w:pStyle w:val="a5"/>
        <w:tabs>
          <w:tab w:val="left" w:pos="3633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2F6D3E" w:rsidRPr="00D87CB9" w:rsidRDefault="002F6D3E" w:rsidP="002F6D3E">
      <w:pPr>
        <w:pStyle w:val="a5"/>
        <w:tabs>
          <w:tab w:val="left" w:pos="3633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2F6D3E" w:rsidRPr="00D87CB9" w:rsidRDefault="002F6D3E" w:rsidP="002F6D3E">
      <w:pPr>
        <w:pStyle w:val="a5"/>
        <w:tabs>
          <w:tab w:val="left" w:pos="3633"/>
        </w:tabs>
        <w:jc w:val="both"/>
        <w:rPr>
          <w:rFonts w:ascii="Times New Roman" w:hAnsi="Times New Roman"/>
          <w:b/>
          <w:sz w:val="28"/>
          <w:szCs w:val="28"/>
        </w:rPr>
      </w:pPr>
      <w:r w:rsidRPr="00D87CB9">
        <w:rPr>
          <w:rFonts w:ascii="Times New Roman" w:hAnsi="Times New Roman"/>
          <w:b/>
          <w:sz w:val="28"/>
          <w:szCs w:val="28"/>
        </w:rPr>
        <w:tab/>
      </w:r>
    </w:p>
    <w:p w:rsidR="002F6D3E" w:rsidRPr="00D87CB9" w:rsidRDefault="002F6D3E" w:rsidP="002F6D3E">
      <w:pPr>
        <w:rPr>
          <w:rFonts w:ascii="Times New Roman" w:hAnsi="Times New Roman" w:cs="Times New Roman"/>
          <w:b/>
          <w:sz w:val="28"/>
          <w:szCs w:val="28"/>
        </w:rPr>
      </w:pPr>
      <w:r w:rsidRPr="00D87CB9">
        <w:rPr>
          <w:rFonts w:ascii="Times New Roman" w:hAnsi="Times New Roman" w:cs="Times New Roman"/>
          <w:b/>
          <w:sz w:val="28"/>
          <w:szCs w:val="28"/>
        </w:rPr>
        <w:t xml:space="preserve">Глава Сосновоборского                                                               </w:t>
      </w:r>
      <w:proofErr w:type="spellStart"/>
      <w:r w:rsidRPr="00D87CB9">
        <w:rPr>
          <w:rFonts w:ascii="Times New Roman" w:hAnsi="Times New Roman" w:cs="Times New Roman"/>
          <w:b/>
          <w:sz w:val="28"/>
          <w:szCs w:val="28"/>
        </w:rPr>
        <w:t>М.В.Воронков</w:t>
      </w:r>
      <w:proofErr w:type="spellEnd"/>
    </w:p>
    <w:p w:rsidR="008756A8" w:rsidRDefault="008756A8">
      <w:bookmarkStart w:id="0" w:name="_GoBack"/>
      <w:bookmarkEnd w:id="0"/>
    </w:p>
    <w:sectPr w:rsidR="00875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4864C1"/>
    <w:multiLevelType w:val="multilevel"/>
    <w:tmpl w:val="1F48712A"/>
    <w:lvl w:ilvl="0">
      <w:start w:val="1"/>
      <w:numFmt w:val="decimal"/>
      <w:lvlText w:val="%1."/>
      <w:lvlJc w:val="left"/>
      <w:pPr>
        <w:ind w:left="915" w:hanging="915"/>
      </w:pPr>
      <w:rPr>
        <w:rFonts w:eastAsia="Arial Unicode MS" w:hint="default"/>
        <w:color w:val="000000"/>
      </w:rPr>
    </w:lvl>
    <w:lvl w:ilvl="1">
      <w:start w:val="1"/>
      <w:numFmt w:val="decimal"/>
      <w:lvlText w:val="%1.%2."/>
      <w:lvlJc w:val="left"/>
      <w:pPr>
        <w:ind w:left="1341" w:hanging="915"/>
      </w:pPr>
      <w:rPr>
        <w:rFonts w:eastAsia="Arial Unicode MS" w:hint="default"/>
        <w:color w:val="000000"/>
      </w:rPr>
    </w:lvl>
    <w:lvl w:ilvl="2">
      <w:start w:val="1"/>
      <w:numFmt w:val="decimal"/>
      <w:lvlText w:val="%1.%2.%3."/>
      <w:lvlJc w:val="left"/>
      <w:pPr>
        <w:ind w:left="1767" w:hanging="915"/>
      </w:pPr>
      <w:rPr>
        <w:rFonts w:eastAsia="Arial Unicode MS" w:hint="default"/>
        <w:color w:val="000000"/>
      </w:rPr>
    </w:lvl>
    <w:lvl w:ilvl="3">
      <w:start w:val="1"/>
      <w:numFmt w:val="decimal"/>
      <w:lvlText w:val="%1.%2.%3.%4."/>
      <w:lvlJc w:val="left"/>
      <w:pPr>
        <w:ind w:left="2193" w:hanging="915"/>
      </w:pPr>
      <w:rPr>
        <w:rFonts w:eastAsia="Arial Unicode MS" w:hint="default"/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Arial Unicode MS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eastAsia="Arial Unicode MS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Arial Unicode MS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eastAsia="Arial Unicode MS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="Arial Unicode MS" w:hint="default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F2F"/>
    <w:rsid w:val="00022F2F"/>
    <w:rsid w:val="002F6D3E"/>
    <w:rsid w:val="0087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8EAB57-4E15-417C-A748-516F7E003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F6D3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4"/>
    <w:rsid w:val="002F6D3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3"/>
    <w:rsid w:val="002F6D3E"/>
    <w:pPr>
      <w:shd w:val="clear" w:color="auto" w:fill="FFFFFF"/>
      <w:spacing w:before="360" w:after="1080" w:line="274" w:lineRule="exact"/>
      <w:ind w:hanging="420"/>
      <w:jc w:val="both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character" w:customStyle="1" w:styleId="3pt">
    <w:name w:val="Основной текст + Интервал 3 pt"/>
    <w:rsid w:val="002F6D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3"/>
      <w:szCs w:val="23"/>
    </w:rPr>
  </w:style>
  <w:style w:type="paragraph" w:styleId="a4">
    <w:name w:val="List Paragraph"/>
    <w:basedOn w:val="a"/>
    <w:uiPriority w:val="34"/>
    <w:qFormat/>
    <w:rsid w:val="002F6D3E"/>
    <w:pPr>
      <w:ind w:left="720"/>
      <w:contextualSpacing/>
    </w:pPr>
  </w:style>
  <w:style w:type="paragraph" w:styleId="a5">
    <w:name w:val="No Spacing"/>
    <w:uiPriority w:val="1"/>
    <w:qFormat/>
    <w:rsid w:val="002F6D3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00021&amp;dst=3652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485</Words>
  <Characters>2765</Characters>
  <Application>Microsoft Office Word</Application>
  <DocSecurity>0</DocSecurity>
  <Lines>23</Lines>
  <Paragraphs>6</Paragraphs>
  <ScaleCrop>false</ScaleCrop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FINGLAVNBUH</dc:creator>
  <cp:keywords/>
  <dc:description/>
  <cp:lastModifiedBy>FINGLAVNBUH</cp:lastModifiedBy>
  <cp:revision>2</cp:revision>
  <dcterms:created xsi:type="dcterms:W3CDTF">2025-12-02T12:16:00Z</dcterms:created>
  <dcterms:modified xsi:type="dcterms:W3CDTF">2025-12-02T12:17:00Z</dcterms:modified>
</cp:coreProperties>
</file>