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03" w:rsidRPr="009B143A" w:rsidRDefault="006A4D03" w:rsidP="006A4D03">
      <w:pPr>
        <w:tabs>
          <w:tab w:val="center" w:pos="4819"/>
          <w:tab w:val="left" w:pos="5790"/>
        </w:tabs>
        <w:jc w:val="center"/>
        <w:rPr>
          <w:b/>
          <w:sz w:val="22"/>
          <w:szCs w:val="22"/>
        </w:rPr>
      </w:pPr>
      <w:r w:rsidRPr="00427889"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2663825</wp:posOffset>
            </wp:positionH>
            <wp:positionV relativeFrom="paragraph">
              <wp:posOffset>-554990</wp:posOffset>
            </wp:positionV>
            <wp:extent cx="611505" cy="774700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6A4D03" w:rsidRPr="009B143A" w:rsidRDefault="006A4D03" w:rsidP="006A4D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6A4D03" w:rsidRPr="009B143A" w:rsidRDefault="006A4D03" w:rsidP="006A4D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ЧЕТВЕРТЫЙ</w:t>
      </w:r>
      <w:r w:rsidRPr="009B143A">
        <w:rPr>
          <w:b/>
          <w:sz w:val="22"/>
          <w:szCs w:val="22"/>
        </w:rPr>
        <w:t xml:space="preserve"> СОЗЫВ)</w:t>
      </w:r>
    </w:p>
    <w:p w:rsidR="006A4D03" w:rsidRDefault="00CD7B7D" w:rsidP="006A4D03">
      <w:pPr>
        <w:jc w:val="center"/>
        <w:rPr>
          <w:b/>
          <w:sz w:val="24"/>
        </w:rPr>
      </w:pPr>
      <w:r w:rsidRPr="00CD7B7D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A4D03" w:rsidRPr="009B143A" w:rsidRDefault="006A4D03" w:rsidP="006A4D03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 xml:space="preserve">Р Е </w:t>
      </w:r>
      <w:proofErr w:type="gramStart"/>
      <w:r w:rsidRPr="009B143A">
        <w:rPr>
          <w:b/>
          <w:spacing w:val="20"/>
          <w:sz w:val="40"/>
          <w:szCs w:val="40"/>
        </w:rPr>
        <w:t>Ш</w:t>
      </w:r>
      <w:proofErr w:type="gramEnd"/>
      <w:r w:rsidRPr="009B143A">
        <w:rPr>
          <w:b/>
          <w:spacing w:val="20"/>
          <w:sz w:val="40"/>
          <w:szCs w:val="40"/>
        </w:rPr>
        <w:t xml:space="preserve"> Е Н И Е</w:t>
      </w:r>
    </w:p>
    <w:p w:rsidR="00912FAB" w:rsidRDefault="00912FAB" w:rsidP="00912FA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12FAB" w:rsidRDefault="00912FAB" w:rsidP="00912FA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30.05.2024 года  № 46</w:t>
      </w:r>
    </w:p>
    <w:tbl>
      <w:tblPr>
        <w:tblW w:w="0" w:type="auto"/>
        <w:tblLayout w:type="fixed"/>
        <w:tblLook w:val="0000"/>
      </w:tblPr>
      <w:tblGrid>
        <w:gridCol w:w="6948"/>
      </w:tblGrid>
      <w:tr w:rsidR="006A4D03" w:rsidRPr="00C44BF0" w:rsidTr="0086295D">
        <w:tc>
          <w:tcPr>
            <w:tcW w:w="6948" w:type="dxa"/>
          </w:tcPr>
          <w:p w:rsidR="00912FAB" w:rsidRDefault="00912FAB" w:rsidP="0086295D">
            <w:pPr>
              <w:jc w:val="both"/>
              <w:rPr>
                <w:b/>
                <w:sz w:val="28"/>
                <w:szCs w:val="28"/>
              </w:rPr>
            </w:pPr>
          </w:p>
          <w:p w:rsidR="006A4D03" w:rsidRPr="00C44BF0" w:rsidRDefault="00912FAB" w:rsidP="0086295D">
            <w:pPr>
              <w:jc w:val="both"/>
              <w:rPr>
                <w:b/>
                <w:sz w:val="28"/>
                <w:szCs w:val="28"/>
              </w:rPr>
            </w:pPr>
            <w:r w:rsidRPr="00C44BF0">
              <w:rPr>
                <w:b/>
                <w:sz w:val="28"/>
                <w:szCs w:val="28"/>
              </w:rPr>
              <w:t xml:space="preserve"> </w:t>
            </w:r>
            <w:r w:rsidR="006A4D03" w:rsidRPr="00C44BF0">
              <w:rPr>
                <w:b/>
                <w:sz w:val="28"/>
                <w:szCs w:val="28"/>
              </w:rPr>
              <w:t xml:space="preserve">«О </w:t>
            </w:r>
            <w:proofErr w:type="gramStart"/>
            <w:r w:rsidR="006A4D03" w:rsidRPr="00C44BF0">
              <w:rPr>
                <w:b/>
                <w:sz w:val="28"/>
                <w:szCs w:val="28"/>
              </w:rPr>
              <w:t>проведени</w:t>
            </w:r>
            <w:r w:rsidR="006A4D03">
              <w:rPr>
                <w:b/>
                <w:sz w:val="28"/>
                <w:szCs w:val="28"/>
              </w:rPr>
              <w:t>и</w:t>
            </w:r>
            <w:proofErr w:type="gramEnd"/>
            <w:r w:rsidR="006A4D03">
              <w:rPr>
                <w:b/>
                <w:sz w:val="28"/>
                <w:szCs w:val="28"/>
              </w:rPr>
              <w:t xml:space="preserve"> изучения мнения населения по оценке </w:t>
            </w:r>
            <w:r w:rsidR="006A4D03" w:rsidRPr="00C44BF0">
              <w:rPr>
                <w:b/>
                <w:sz w:val="28"/>
                <w:szCs w:val="28"/>
              </w:rPr>
              <w:t>состояния социально-экономического пол</w:t>
            </w:r>
            <w:r w:rsidR="006A4D03" w:rsidRPr="00C44BF0">
              <w:rPr>
                <w:b/>
                <w:sz w:val="28"/>
                <w:szCs w:val="28"/>
              </w:rPr>
              <w:t>о</w:t>
            </w:r>
            <w:r w:rsidR="006A4D03" w:rsidRPr="00C44BF0">
              <w:rPr>
                <w:b/>
                <w:sz w:val="28"/>
                <w:szCs w:val="28"/>
              </w:rPr>
              <w:t xml:space="preserve">жения муниципального образования </w:t>
            </w:r>
            <w:proofErr w:type="spellStart"/>
            <w:r w:rsidR="006A4D03" w:rsidRPr="00C44BF0">
              <w:rPr>
                <w:b/>
                <w:sz w:val="28"/>
                <w:szCs w:val="28"/>
              </w:rPr>
              <w:t>Сосновобо</w:t>
            </w:r>
            <w:r w:rsidR="006A4D03" w:rsidRPr="00C44BF0">
              <w:rPr>
                <w:b/>
                <w:sz w:val="28"/>
                <w:szCs w:val="28"/>
              </w:rPr>
              <w:t>р</w:t>
            </w:r>
            <w:r w:rsidR="006A4D03" w:rsidRPr="00C44BF0">
              <w:rPr>
                <w:b/>
                <w:sz w:val="28"/>
                <w:szCs w:val="28"/>
              </w:rPr>
              <w:t>ский</w:t>
            </w:r>
            <w:proofErr w:type="spellEnd"/>
            <w:r w:rsidR="006A4D03" w:rsidRPr="00C44BF0">
              <w:rPr>
                <w:b/>
                <w:sz w:val="28"/>
                <w:szCs w:val="28"/>
              </w:rPr>
              <w:t xml:space="preserve"> городской округ»</w:t>
            </w:r>
          </w:p>
        </w:tc>
      </w:tr>
    </w:tbl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1276">
        <w:rPr>
          <w:rFonts w:ascii="Arial" w:hAnsi="Arial" w:cs="Arial"/>
          <w:sz w:val="24"/>
          <w:szCs w:val="24"/>
        </w:rPr>
        <w:t>Руководствуясь статьей 33 Федерального закона от 6 октября 2003 года «Об о</w:t>
      </w:r>
      <w:r w:rsidRPr="00461276">
        <w:rPr>
          <w:rFonts w:ascii="Arial" w:hAnsi="Arial" w:cs="Arial"/>
          <w:sz w:val="24"/>
          <w:szCs w:val="24"/>
        </w:rPr>
        <w:t>б</w:t>
      </w:r>
      <w:r w:rsidRPr="00461276">
        <w:rPr>
          <w:rFonts w:ascii="Arial" w:hAnsi="Arial" w:cs="Arial"/>
          <w:sz w:val="24"/>
          <w:szCs w:val="24"/>
        </w:rPr>
        <w:t xml:space="preserve">щих принципах организации местного самоуправления в Российской Федерации» (с изменениями), статьей 22 Устава муниципального образования </w:t>
      </w:r>
      <w:proofErr w:type="spellStart"/>
      <w:r w:rsidRPr="00461276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461276">
        <w:rPr>
          <w:rFonts w:ascii="Arial" w:hAnsi="Arial" w:cs="Arial"/>
          <w:sz w:val="24"/>
          <w:szCs w:val="24"/>
        </w:rPr>
        <w:t xml:space="preserve"> горо</w:t>
      </w:r>
      <w:r w:rsidRPr="00461276">
        <w:rPr>
          <w:rFonts w:ascii="Arial" w:hAnsi="Arial" w:cs="Arial"/>
          <w:sz w:val="24"/>
          <w:szCs w:val="24"/>
        </w:rPr>
        <w:t>д</w:t>
      </w:r>
      <w:r w:rsidRPr="00461276">
        <w:rPr>
          <w:rFonts w:ascii="Arial" w:hAnsi="Arial" w:cs="Arial"/>
          <w:sz w:val="24"/>
          <w:szCs w:val="24"/>
        </w:rPr>
        <w:t xml:space="preserve">ской округ Ленинградской области (с изменениями), совет депутатов </w:t>
      </w:r>
      <w:proofErr w:type="spellStart"/>
      <w:r w:rsidRPr="00461276">
        <w:rPr>
          <w:rFonts w:ascii="Arial" w:hAnsi="Arial" w:cs="Arial"/>
          <w:sz w:val="24"/>
          <w:szCs w:val="24"/>
        </w:rPr>
        <w:t>Сосновоборского</w:t>
      </w:r>
      <w:proofErr w:type="spellEnd"/>
      <w:r w:rsidRPr="00461276">
        <w:rPr>
          <w:rFonts w:ascii="Arial" w:hAnsi="Arial" w:cs="Arial"/>
          <w:sz w:val="24"/>
          <w:szCs w:val="24"/>
        </w:rPr>
        <w:t xml:space="preserve"> городского округа</w:t>
      </w: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461276">
        <w:rPr>
          <w:rFonts w:ascii="Arial" w:hAnsi="Arial" w:cs="Arial"/>
          <w:sz w:val="24"/>
          <w:szCs w:val="24"/>
        </w:rPr>
        <w:t xml:space="preserve">Р Е </w:t>
      </w:r>
      <w:proofErr w:type="gramStart"/>
      <w:r w:rsidRPr="00461276">
        <w:rPr>
          <w:rFonts w:ascii="Arial" w:hAnsi="Arial" w:cs="Arial"/>
          <w:sz w:val="24"/>
          <w:szCs w:val="24"/>
        </w:rPr>
        <w:t>Ш</w:t>
      </w:r>
      <w:proofErr w:type="gramEnd"/>
      <w:r w:rsidRPr="00461276">
        <w:rPr>
          <w:rFonts w:ascii="Arial" w:hAnsi="Arial" w:cs="Arial"/>
          <w:sz w:val="24"/>
          <w:szCs w:val="24"/>
        </w:rPr>
        <w:t xml:space="preserve"> И Л:</w:t>
      </w: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461276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61276">
        <w:rPr>
          <w:rFonts w:ascii="Arial" w:hAnsi="Arial" w:cs="Arial"/>
          <w:sz w:val="24"/>
          <w:szCs w:val="24"/>
        </w:rPr>
        <w:t xml:space="preserve">1. Назначить проведение </w:t>
      </w:r>
      <w:r w:rsidRPr="003E77A5">
        <w:rPr>
          <w:rFonts w:ascii="Arial" w:hAnsi="Arial" w:cs="Arial"/>
          <w:sz w:val="24"/>
          <w:szCs w:val="24"/>
        </w:rPr>
        <w:t>изучения мнения населения</w:t>
      </w:r>
      <w:r w:rsidRPr="00461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Pr="00461276">
        <w:rPr>
          <w:rFonts w:ascii="Arial" w:hAnsi="Arial" w:cs="Arial"/>
          <w:sz w:val="24"/>
          <w:szCs w:val="24"/>
        </w:rPr>
        <w:t>оценк</w:t>
      </w:r>
      <w:r>
        <w:rPr>
          <w:rFonts w:ascii="Arial" w:hAnsi="Arial" w:cs="Arial"/>
          <w:sz w:val="24"/>
          <w:szCs w:val="24"/>
        </w:rPr>
        <w:t>е</w:t>
      </w:r>
      <w:r w:rsidRPr="00461276">
        <w:rPr>
          <w:rFonts w:ascii="Arial" w:hAnsi="Arial" w:cs="Arial"/>
          <w:sz w:val="24"/>
          <w:szCs w:val="24"/>
        </w:rPr>
        <w:t xml:space="preserve"> состояния соц</w:t>
      </w:r>
      <w:r w:rsidRPr="00461276">
        <w:rPr>
          <w:rFonts w:ascii="Arial" w:hAnsi="Arial" w:cs="Arial"/>
          <w:sz w:val="24"/>
          <w:szCs w:val="24"/>
        </w:rPr>
        <w:t>и</w:t>
      </w:r>
      <w:r w:rsidRPr="00461276">
        <w:rPr>
          <w:rFonts w:ascii="Arial" w:hAnsi="Arial" w:cs="Arial"/>
          <w:sz w:val="24"/>
          <w:szCs w:val="24"/>
        </w:rPr>
        <w:t xml:space="preserve">ально-экономического положения муниципального образования </w:t>
      </w:r>
      <w:proofErr w:type="spellStart"/>
      <w:r w:rsidRPr="00461276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461276">
        <w:rPr>
          <w:rFonts w:ascii="Arial" w:hAnsi="Arial" w:cs="Arial"/>
          <w:sz w:val="24"/>
          <w:szCs w:val="24"/>
        </w:rPr>
        <w:t xml:space="preserve"> г</w:t>
      </w:r>
      <w:r w:rsidRPr="00461276">
        <w:rPr>
          <w:rFonts w:ascii="Arial" w:hAnsi="Arial" w:cs="Arial"/>
          <w:sz w:val="24"/>
          <w:szCs w:val="24"/>
        </w:rPr>
        <w:t>о</w:t>
      </w:r>
      <w:r w:rsidRPr="00461276">
        <w:rPr>
          <w:rFonts w:ascii="Arial" w:hAnsi="Arial" w:cs="Arial"/>
          <w:sz w:val="24"/>
          <w:szCs w:val="24"/>
        </w:rPr>
        <w:t>родской округ.</w:t>
      </w:r>
    </w:p>
    <w:p w:rsidR="006A4D03" w:rsidRPr="007E5437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E5437">
        <w:rPr>
          <w:rFonts w:ascii="Arial" w:hAnsi="Arial" w:cs="Arial"/>
          <w:sz w:val="24"/>
          <w:szCs w:val="24"/>
        </w:rPr>
        <w:t>2. Установить</w:t>
      </w:r>
      <w:r>
        <w:rPr>
          <w:rFonts w:ascii="Arial" w:hAnsi="Arial" w:cs="Arial"/>
          <w:sz w:val="24"/>
          <w:szCs w:val="24"/>
        </w:rPr>
        <w:t xml:space="preserve"> </w:t>
      </w:r>
      <w:r w:rsidRPr="007E5437">
        <w:rPr>
          <w:rFonts w:ascii="Arial" w:hAnsi="Arial" w:cs="Arial"/>
          <w:sz w:val="24"/>
          <w:szCs w:val="24"/>
        </w:rPr>
        <w:t xml:space="preserve">сроки проведения </w:t>
      </w:r>
      <w:r w:rsidRPr="003E77A5">
        <w:rPr>
          <w:rFonts w:ascii="Arial" w:hAnsi="Arial" w:cs="Arial"/>
          <w:sz w:val="24"/>
          <w:szCs w:val="24"/>
        </w:rPr>
        <w:t>изучения мнения населения</w:t>
      </w:r>
      <w:r w:rsidRPr="007E5437">
        <w:rPr>
          <w:rFonts w:ascii="Arial" w:hAnsi="Arial" w:cs="Arial"/>
          <w:sz w:val="24"/>
          <w:szCs w:val="24"/>
        </w:rPr>
        <w:t xml:space="preserve"> – с </w:t>
      </w:r>
      <w:r w:rsidR="009B66B0">
        <w:rPr>
          <w:rFonts w:ascii="Arial" w:hAnsi="Arial" w:cs="Arial"/>
          <w:sz w:val="24"/>
          <w:szCs w:val="24"/>
        </w:rPr>
        <w:t>15</w:t>
      </w:r>
      <w:r w:rsidRPr="007E5437">
        <w:rPr>
          <w:rFonts w:ascii="Arial" w:hAnsi="Arial" w:cs="Arial"/>
          <w:sz w:val="24"/>
          <w:szCs w:val="24"/>
        </w:rPr>
        <w:t xml:space="preserve"> июня 202</w:t>
      </w:r>
      <w:r w:rsidR="00376BB0">
        <w:rPr>
          <w:rFonts w:ascii="Arial" w:hAnsi="Arial" w:cs="Arial"/>
          <w:sz w:val="24"/>
          <w:szCs w:val="24"/>
        </w:rPr>
        <w:t>4</w:t>
      </w:r>
      <w:r w:rsidRPr="007E5437">
        <w:rPr>
          <w:rFonts w:ascii="Arial" w:hAnsi="Arial" w:cs="Arial"/>
          <w:sz w:val="24"/>
          <w:szCs w:val="24"/>
        </w:rPr>
        <w:t xml:space="preserve"> года до 1</w:t>
      </w:r>
      <w:r w:rsidR="009B66B0">
        <w:rPr>
          <w:rFonts w:ascii="Arial" w:hAnsi="Arial" w:cs="Arial"/>
          <w:sz w:val="24"/>
          <w:szCs w:val="24"/>
        </w:rPr>
        <w:t>5</w:t>
      </w:r>
      <w:r w:rsidRPr="007E5437">
        <w:rPr>
          <w:rFonts w:ascii="Arial" w:hAnsi="Arial" w:cs="Arial"/>
          <w:sz w:val="24"/>
          <w:szCs w:val="24"/>
        </w:rPr>
        <w:t xml:space="preserve"> августа 202</w:t>
      </w:r>
      <w:r w:rsidR="00376BB0">
        <w:rPr>
          <w:rFonts w:ascii="Arial" w:hAnsi="Arial" w:cs="Arial"/>
          <w:sz w:val="24"/>
          <w:szCs w:val="24"/>
        </w:rPr>
        <w:t>4</w:t>
      </w:r>
      <w:r w:rsidRPr="007E5437">
        <w:rPr>
          <w:rFonts w:ascii="Arial" w:hAnsi="Arial" w:cs="Arial"/>
          <w:sz w:val="24"/>
          <w:szCs w:val="24"/>
        </w:rPr>
        <w:t xml:space="preserve"> года.</w:t>
      </w:r>
    </w:p>
    <w:p w:rsidR="006A4D03" w:rsidRPr="00286A8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6A83">
        <w:rPr>
          <w:rFonts w:ascii="Arial" w:hAnsi="Arial" w:cs="Arial"/>
          <w:sz w:val="24"/>
          <w:szCs w:val="24"/>
        </w:rPr>
        <w:t xml:space="preserve">3. Установить, что </w:t>
      </w:r>
      <w:r w:rsidRPr="00461276">
        <w:rPr>
          <w:rFonts w:ascii="Arial" w:hAnsi="Arial" w:cs="Arial"/>
          <w:sz w:val="24"/>
          <w:szCs w:val="24"/>
        </w:rPr>
        <w:t xml:space="preserve">проведение </w:t>
      </w:r>
      <w:r w:rsidRPr="003E77A5">
        <w:rPr>
          <w:rFonts w:ascii="Arial" w:hAnsi="Arial" w:cs="Arial"/>
          <w:sz w:val="24"/>
          <w:szCs w:val="24"/>
        </w:rPr>
        <w:t>изучения мнения населения</w:t>
      </w:r>
      <w:r>
        <w:rPr>
          <w:rFonts w:ascii="Arial" w:hAnsi="Arial" w:cs="Arial"/>
          <w:sz w:val="24"/>
          <w:szCs w:val="24"/>
        </w:rPr>
        <w:t xml:space="preserve"> проводится на всей </w:t>
      </w:r>
      <w:r w:rsidRPr="00286A83">
        <w:rPr>
          <w:rFonts w:ascii="Arial" w:hAnsi="Arial" w:cs="Arial"/>
          <w:sz w:val="24"/>
          <w:szCs w:val="24"/>
        </w:rPr>
        <w:t xml:space="preserve">территории муниципального образования </w:t>
      </w:r>
      <w:proofErr w:type="spellStart"/>
      <w:r w:rsidRPr="00286A83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286A83">
        <w:rPr>
          <w:rFonts w:ascii="Arial" w:hAnsi="Arial" w:cs="Arial"/>
          <w:sz w:val="24"/>
          <w:szCs w:val="24"/>
        </w:rPr>
        <w:t xml:space="preserve"> городской округ.</w:t>
      </w:r>
    </w:p>
    <w:p w:rsidR="006A4D03" w:rsidRPr="00056C48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56C48">
        <w:rPr>
          <w:rFonts w:ascii="Arial" w:hAnsi="Arial" w:cs="Arial"/>
          <w:sz w:val="24"/>
          <w:szCs w:val="24"/>
        </w:rPr>
        <w:t xml:space="preserve">. </w:t>
      </w:r>
      <w:r w:rsidR="009B66B0">
        <w:rPr>
          <w:rFonts w:ascii="Arial" w:hAnsi="Arial" w:cs="Arial"/>
          <w:sz w:val="24"/>
          <w:szCs w:val="24"/>
        </w:rPr>
        <w:t xml:space="preserve">Провести </w:t>
      </w:r>
      <w:r w:rsidRPr="003E77A5">
        <w:rPr>
          <w:rFonts w:ascii="Arial" w:hAnsi="Arial" w:cs="Arial"/>
          <w:sz w:val="24"/>
          <w:szCs w:val="24"/>
        </w:rPr>
        <w:t>изучени</w:t>
      </w:r>
      <w:r w:rsidR="009B66B0">
        <w:rPr>
          <w:rFonts w:ascii="Arial" w:hAnsi="Arial" w:cs="Arial"/>
          <w:sz w:val="24"/>
          <w:szCs w:val="24"/>
        </w:rPr>
        <w:t>е</w:t>
      </w:r>
      <w:r w:rsidRPr="003E77A5">
        <w:rPr>
          <w:rFonts w:ascii="Arial" w:hAnsi="Arial" w:cs="Arial"/>
          <w:sz w:val="24"/>
          <w:szCs w:val="24"/>
        </w:rPr>
        <w:t xml:space="preserve"> мнения населения</w:t>
      </w:r>
      <w:r w:rsidRPr="00056C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Pr="0028772B">
        <w:rPr>
          <w:rFonts w:ascii="Arial" w:hAnsi="Arial" w:cs="Arial"/>
          <w:sz w:val="24"/>
          <w:szCs w:val="24"/>
        </w:rPr>
        <w:t>оценк</w:t>
      </w:r>
      <w:r>
        <w:rPr>
          <w:rFonts w:ascii="Arial" w:hAnsi="Arial" w:cs="Arial"/>
          <w:sz w:val="24"/>
          <w:szCs w:val="24"/>
        </w:rPr>
        <w:t>е</w:t>
      </w:r>
      <w:r w:rsidRPr="0028772B">
        <w:rPr>
          <w:rFonts w:ascii="Arial" w:hAnsi="Arial" w:cs="Arial"/>
          <w:sz w:val="24"/>
          <w:szCs w:val="24"/>
        </w:rPr>
        <w:t xml:space="preserve"> населением состояния соц</w:t>
      </w:r>
      <w:r w:rsidRPr="0028772B">
        <w:rPr>
          <w:rFonts w:ascii="Arial" w:hAnsi="Arial" w:cs="Arial"/>
          <w:sz w:val="24"/>
          <w:szCs w:val="24"/>
        </w:rPr>
        <w:t>и</w:t>
      </w:r>
      <w:r w:rsidRPr="0028772B">
        <w:rPr>
          <w:rFonts w:ascii="Arial" w:hAnsi="Arial" w:cs="Arial"/>
          <w:sz w:val="24"/>
          <w:szCs w:val="24"/>
        </w:rPr>
        <w:t xml:space="preserve">ально-экономического положения муниципального образования </w:t>
      </w:r>
      <w:proofErr w:type="spellStart"/>
      <w:r w:rsidRPr="0028772B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28772B">
        <w:rPr>
          <w:rFonts w:ascii="Arial" w:hAnsi="Arial" w:cs="Arial"/>
          <w:sz w:val="24"/>
          <w:szCs w:val="24"/>
        </w:rPr>
        <w:t xml:space="preserve"> г</w:t>
      </w:r>
      <w:r w:rsidRPr="0028772B">
        <w:rPr>
          <w:rFonts w:ascii="Arial" w:hAnsi="Arial" w:cs="Arial"/>
          <w:sz w:val="24"/>
          <w:szCs w:val="24"/>
        </w:rPr>
        <w:t>о</w:t>
      </w:r>
      <w:r w:rsidRPr="0028772B">
        <w:rPr>
          <w:rFonts w:ascii="Arial" w:hAnsi="Arial" w:cs="Arial"/>
          <w:sz w:val="24"/>
          <w:szCs w:val="24"/>
        </w:rPr>
        <w:t>родской округ</w:t>
      </w:r>
      <w:r w:rsidRPr="00056C48">
        <w:rPr>
          <w:rFonts w:ascii="Arial" w:hAnsi="Arial" w:cs="Arial"/>
          <w:sz w:val="24"/>
          <w:szCs w:val="24"/>
        </w:rPr>
        <w:t xml:space="preserve"> </w:t>
      </w:r>
      <w:r w:rsidR="009B66B0">
        <w:rPr>
          <w:rFonts w:ascii="Arial" w:hAnsi="Arial" w:cs="Arial"/>
          <w:sz w:val="24"/>
          <w:szCs w:val="24"/>
        </w:rPr>
        <w:t>по анкете, применяемой при проведении аналогичного анкетирования в 2021 году.</w:t>
      </w:r>
    </w:p>
    <w:p w:rsidR="006A4D03" w:rsidRPr="003167BC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8772B">
        <w:rPr>
          <w:rFonts w:ascii="Arial" w:hAnsi="Arial" w:cs="Arial"/>
          <w:sz w:val="24"/>
          <w:szCs w:val="24"/>
        </w:rPr>
        <w:t xml:space="preserve">. Установить, что </w:t>
      </w:r>
      <w:r w:rsidRPr="00461276">
        <w:rPr>
          <w:rFonts w:ascii="Arial" w:hAnsi="Arial" w:cs="Arial"/>
          <w:sz w:val="24"/>
          <w:szCs w:val="24"/>
        </w:rPr>
        <w:t xml:space="preserve">проведение </w:t>
      </w:r>
      <w:r w:rsidRPr="003E77A5">
        <w:rPr>
          <w:rFonts w:ascii="Arial" w:hAnsi="Arial" w:cs="Arial"/>
          <w:sz w:val="24"/>
          <w:szCs w:val="24"/>
        </w:rPr>
        <w:t>изучения мнения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E77A5">
        <w:rPr>
          <w:rFonts w:ascii="Arial" w:hAnsi="Arial" w:cs="Arial"/>
          <w:sz w:val="24"/>
          <w:szCs w:val="24"/>
        </w:rPr>
        <w:t>населения</w:t>
      </w:r>
      <w:r w:rsidRPr="00461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</w:t>
      </w:r>
      <w:r w:rsidRPr="0028772B">
        <w:rPr>
          <w:rFonts w:ascii="Arial" w:hAnsi="Arial" w:cs="Arial"/>
          <w:sz w:val="24"/>
          <w:szCs w:val="24"/>
        </w:rPr>
        <w:t xml:space="preserve"> оценк</w:t>
      </w:r>
      <w:r>
        <w:rPr>
          <w:rFonts w:ascii="Arial" w:hAnsi="Arial" w:cs="Arial"/>
          <w:sz w:val="24"/>
          <w:szCs w:val="24"/>
        </w:rPr>
        <w:t>е</w:t>
      </w:r>
      <w:r w:rsidRPr="0028772B">
        <w:rPr>
          <w:rFonts w:ascii="Arial" w:hAnsi="Arial" w:cs="Arial"/>
          <w:sz w:val="24"/>
          <w:szCs w:val="24"/>
        </w:rPr>
        <w:t xml:space="preserve"> состояния социально-экономического положения муниципального образования </w:t>
      </w:r>
      <w:proofErr w:type="spellStart"/>
      <w:r w:rsidRPr="0028772B">
        <w:rPr>
          <w:rFonts w:ascii="Arial" w:hAnsi="Arial" w:cs="Arial"/>
          <w:sz w:val="24"/>
          <w:szCs w:val="24"/>
        </w:rPr>
        <w:t>Сосновоборский</w:t>
      </w:r>
      <w:proofErr w:type="spellEnd"/>
      <w:r w:rsidRPr="0028772B">
        <w:rPr>
          <w:rFonts w:ascii="Arial" w:hAnsi="Arial" w:cs="Arial"/>
          <w:sz w:val="24"/>
          <w:szCs w:val="24"/>
        </w:rPr>
        <w:t xml:space="preserve"> городской округ проводится </w:t>
      </w:r>
      <w:r>
        <w:rPr>
          <w:rFonts w:ascii="Arial" w:hAnsi="Arial" w:cs="Arial"/>
          <w:sz w:val="24"/>
          <w:szCs w:val="24"/>
        </w:rPr>
        <w:t xml:space="preserve">среди жителей </w:t>
      </w:r>
      <w:r w:rsidRPr="003167BC">
        <w:rPr>
          <w:rFonts w:ascii="Arial" w:hAnsi="Arial" w:cs="Arial"/>
          <w:sz w:val="24"/>
          <w:szCs w:val="24"/>
        </w:rPr>
        <w:t xml:space="preserve">путем заполнения </w:t>
      </w:r>
      <w:r w:rsidRPr="00056C48">
        <w:rPr>
          <w:rFonts w:ascii="Arial" w:hAnsi="Arial" w:cs="Arial"/>
          <w:sz w:val="24"/>
          <w:szCs w:val="24"/>
        </w:rPr>
        <w:t xml:space="preserve">анкеты </w:t>
      </w:r>
      <w:r w:rsidRPr="003167BC">
        <w:rPr>
          <w:rFonts w:ascii="Arial" w:hAnsi="Arial" w:cs="Arial"/>
          <w:sz w:val="24"/>
          <w:szCs w:val="24"/>
        </w:rPr>
        <w:t>в сроки, опред</w:t>
      </w:r>
      <w:r w:rsidRPr="003167BC">
        <w:rPr>
          <w:rFonts w:ascii="Arial" w:hAnsi="Arial" w:cs="Arial"/>
          <w:sz w:val="24"/>
          <w:szCs w:val="24"/>
        </w:rPr>
        <w:t>е</w:t>
      </w:r>
      <w:r w:rsidRPr="003167BC">
        <w:rPr>
          <w:rFonts w:ascii="Arial" w:hAnsi="Arial" w:cs="Arial"/>
          <w:sz w:val="24"/>
          <w:szCs w:val="24"/>
        </w:rPr>
        <w:t>ленные в пункте 2 настоящего решения.</w:t>
      </w:r>
    </w:p>
    <w:p w:rsidR="006A4D0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При проведении </w:t>
      </w:r>
      <w:r w:rsidRPr="003E77A5">
        <w:rPr>
          <w:rFonts w:ascii="Arial" w:hAnsi="Arial" w:cs="Arial"/>
          <w:sz w:val="24"/>
          <w:szCs w:val="24"/>
        </w:rPr>
        <w:t>изучения мнения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E77A5">
        <w:rPr>
          <w:rFonts w:ascii="Arial" w:hAnsi="Arial" w:cs="Arial"/>
          <w:sz w:val="24"/>
          <w:szCs w:val="24"/>
        </w:rPr>
        <w:t>населения</w:t>
      </w:r>
      <w:r w:rsidRPr="003167BC">
        <w:rPr>
          <w:rFonts w:ascii="Arial" w:hAnsi="Arial" w:cs="Arial"/>
          <w:sz w:val="24"/>
          <w:szCs w:val="24"/>
        </w:rPr>
        <w:t xml:space="preserve"> каждый </w:t>
      </w:r>
      <w:r>
        <w:rPr>
          <w:rFonts w:ascii="Arial" w:hAnsi="Arial" w:cs="Arial"/>
          <w:sz w:val="24"/>
          <w:szCs w:val="24"/>
        </w:rPr>
        <w:t>житель</w:t>
      </w:r>
      <w:r w:rsidRPr="003167BC">
        <w:rPr>
          <w:rFonts w:ascii="Arial" w:hAnsi="Arial" w:cs="Arial"/>
          <w:sz w:val="24"/>
          <w:szCs w:val="24"/>
        </w:rPr>
        <w:t xml:space="preserve"> участвует в </w:t>
      </w:r>
      <w:r>
        <w:rPr>
          <w:rFonts w:ascii="Arial" w:hAnsi="Arial" w:cs="Arial"/>
          <w:sz w:val="24"/>
          <w:szCs w:val="24"/>
        </w:rPr>
        <w:t>анк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тировании </w:t>
      </w:r>
      <w:r w:rsidRPr="003167BC">
        <w:rPr>
          <w:rFonts w:ascii="Arial" w:hAnsi="Arial" w:cs="Arial"/>
          <w:sz w:val="24"/>
          <w:szCs w:val="24"/>
        </w:rPr>
        <w:t>непосредственно и обладает одним голосом.</w:t>
      </w:r>
    </w:p>
    <w:p w:rsidR="006A4D03" w:rsidRPr="003167BC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И</w:t>
      </w:r>
      <w:r w:rsidRPr="003E77A5">
        <w:rPr>
          <w:rFonts w:ascii="Arial" w:hAnsi="Arial" w:cs="Arial"/>
          <w:sz w:val="24"/>
          <w:szCs w:val="24"/>
        </w:rPr>
        <w:t>зучени</w:t>
      </w:r>
      <w:r>
        <w:rPr>
          <w:rFonts w:ascii="Arial" w:hAnsi="Arial" w:cs="Arial"/>
          <w:sz w:val="24"/>
          <w:szCs w:val="24"/>
        </w:rPr>
        <w:t>е</w:t>
      </w:r>
      <w:r w:rsidRPr="003E77A5">
        <w:rPr>
          <w:rFonts w:ascii="Arial" w:hAnsi="Arial" w:cs="Arial"/>
          <w:sz w:val="24"/>
          <w:szCs w:val="24"/>
        </w:rPr>
        <w:t xml:space="preserve"> мнения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E77A5">
        <w:rPr>
          <w:rFonts w:ascii="Arial" w:hAnsi="Arial" w:cs="Arial"/>
          <w:sz w:val="24"/>
          <w:szCs w:val="24"/>
        </w:rPr>
        <w:t>населения</w:t>
      </w:r>
      <w:r w:rsidRPr="003167BC">
        <w:rPr>
          <w:rFonts w:ascii="Arial" w:hAnsi="Arial" w:cs="Arial"/>
          <w:sz w:val="24"/>
          <w:szCs w:val="24"/>
        </w:rPr>
        <w:t xml:space="preserve"> пров</w:t>
      </w:r>
      <w:r>
        <w:rPr>
          <w:rFonts w:ascii="Arial" w:hAnsi="Arial" w:cs="Arial"/>
          <w:sz w:val="24"/>
          <w:szCs w:val="24"/>
        </w:rPr>
        <w:t xml:space="preserve">ести среди работников ведущих </w:t>
      </w:r>
      <w:r w:rsidRPr="003167BC">
        <w:rPr>
          <w:rFonts w:ascii="Arial" w:hAnsi="Arial" w:cs="Arial"/>
          <w:sz w:val="24"/>
          <w:szCs w:val="24"/>
        </w:rPr>
        <w:t>предприяти</w:t>
      </w:r>
      <w:r>
        <w:rPr>
          <w:rFonts w:ascii="Arial" w:hAnsi="Arial" w:cs="Arial"/>
          <w:sz w:val="24"/>
          <w:szCs w:val="24"/>
        </w:rPr>
        <w:t>й</w:t>
      </w:r>
      <w:r w:rsidRPr="003167BC">
        <w:rPr>
          <w:rFonts w:ascii="Arial" w:hAnsi="Arial" w:cs="Arial"/>
          <w:sz w:val="24"/>
          <w:szCs w:val="24"/>
        </w:rPr>
        <w:t xml:space="preserve"> и учреждени</w:t>
      </w:r>
      <w:r>
        <w:rPr>
          <w:rFonts w:ascii="Arial" w:hAnsi="Arial" w:cs="Arial"/>
          <w:sz w:val="24"/>
          <w:szCs w:val="24"/>
        </w:rPr>
        <w:t>й</w:t>
      </w:r>
      <w:r w:rsidRPr="003167BC">
        <w:rPr>
          <w:rFonts w:ascii="Arial" w:hAnsi="Arial" w:cs="Arial"/>
          <w:sz w:val="24"/>
          <w:szCs w:val="24"/>
        </w:rPr>
        <w:t xml:space="preserve"> города по месту </w:t>
      </w:r>
      <w:r>
        <w:rPr>
          <w:rFonts w:ascii="Arial" w:hAnsi="Arial" w:cs="Arial"/>
          <w:sz w:val="24"/>
          <w:szCs w:val="24"/>
        </w:rPr>
        <w:t xml:space="preserve">их </w:t>
      </w:r>
      <w:r w:rsidRPr="003167BC">
        <w:rPr>
          <w:rFonts w:ascii="Arial" w:hAnsi="Arial" w:cs="Arial"/>
          <w:sz w:val="24"/>
          <w:szCs w:val="24"/>
        </w:rPr>
        <w:t>работы,</w:t>
      </w:r>
      <w:r>
        <w:rPr>
          <w:rFonts w:ascii="Arial" w:hAnsi="Arial" w:cs="Arial"/>
          <w:sz w:val="24"/>
          <w:szCs w:val="24"/>
        </w:rPr>
        <w:t xml:space="preserve"> </w:t>
      </w:r>
      <w:r w:rsidRPr="003167BC">
        <w:rPr>
          <w:rFonts w:ascii="Arial" w:hAnsi="Arial" w:cs="Arial"/>
          <w:sz w:val="24"/>
          <w:szCs w:val="24"/>
        </w:rPr>
        <w:t>по месту жительства</w:t>
      </w:r>
      <w:r>
        <w:rPr>
          <w:rFonts w:ascii="Arial" w:hAnsi="Arial" w:cs="Arial"/>
          <w:sz w:val="24"/>
          <w:szCs w:val="24"/>
        </w:rPr>
        <w:t xml:space="preserve"> граждан, а также в газ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те «Маяк» и в городских социальных сетях</w:t>
      </w:r>
      <w:r w:rsidRPr="003167BC">
        <w:rPr>
          <w:rFonts w:ascii="Arial" w:hAnsi="Arial" w:cs="Arial"/>
          <w:sz w:val="24"/>
          <w:szCs w:val="24"/>
        </w:rPr>
        <w:t>.</w:t>
      </w:r>
    </w:p>
    <w:p w:rsidR="006A4D0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7668">
        <w:rPr>
          <w:rFonts w:ascii="Arial" w:hAnsi="Arial" w:cs="Arial"/>
          <w:sz w:val="24"/>
          <w:szCs w:val="24"/>
        </w:rPr>
        <w:t xml:space="preserve">8. Поручить организацию проведения </w:t>
      </w:r>
      <w:r>
        <w:rPr>
          <w:rFonts w:ascii="Arial" w:hAnsi="Arial" w:cs="Arial"/>
          <w:sz w:val="24"/>
          <w:szCs w:val="24"/>
        </w:rPr>
        <w:t xml:space="preserve">изучения мнения населения заместителю председателя совета депутатов </w:t>
      </w:r>
      <w:r w:rsidR="009B66B0">
        <w:rPr>
          <w:rFonts w:ascii="Arial" w:hAnsi="Arial" w:cs="Arial"/>
          <w:sz w:val="24"/>
          <w:szCs w:val="24"/>
        </w:rPr>
        <w:t>Павлову А.А.</w:t>
      </w:r>
      <w:r>
        <w:rPr>
          <w:rFonts w:ascii="Arial" w:hAnsi="Arial" w:cs="Arial"/>
          <w:sz w:val="24"/>
          <w:szCs w:val="24"/>
        </w:rPr>
        <w:t xml:space="preserve"> и </w:t>
      </w:r>
      <w:r w:rsidRPr="003E77A5">
        <w:rPr>
          <w:rFonts w:ascii="Arial" w:hAnsi="Arial" w:cs="Arial"/>
          <w:sz w:val="24"/>
          <w:szCs w:val="24"/>
        </w:rPr>
        <w:t>начальнику сектора обеспечения но</w:t>
      </w:r>
      <w:r w:rsidRPr="003E77A5">
        <w:rPr>
          <w:rFonts w:ascii="Arial" w:hAnsi="Arial" w:cs="Arial"/>
          <w:sz w:val="24"/>
          <w:szCs w:val="24"/>
        </w:rPr>
        <w:t>р</w:t>
      </w:r>
      <w:r w:rsidRPr="003E77A5">
        <w:rPr>
          <w:rFonts w:ascii="Arial" w:hAnsi="Arial" w:cs="Arial"/>
          <w:sz w:val="24"/>
          <w:szCs w:val="24"/>
        </w:rPr>
        <w:t xml:space="preserve">мативной деятельности совета депутатов </w:t>
      </w:r>
      <w:proofErr w:type="spellStart"/>
      <w:r w:rsidRPr="003E77A5">
        <w:rPr>
          <w:rFonts w:ascii="Arial" w:hAnsi="Arial" w:cs="Arial"/>
          <w:sz w:val="24"/>
          <w:szCs w:val="24"/>
        </w:rPr>
        <w:t>Алмазов</w:t>
      </w:r>
      <w:r>
        <w:rPr>
          <w:rFonts w:ascii="Arial" w:hAnsi="Arial" w:cs="Arial"/>
          <w:sz w:val="24"/>
          <w:szCs w:val="24"/>
        </w:rPr>
        <w:t>у</w:t>
      </w:r>
      <w:proofErr w:type="spellEnd"/>
      <w:r w:rsidRPr="003E77A5">
        <w:rPr>
          <w:rFonts w:ascii="Arial" w:hAnsi="Arial" w:cs="Arial"/>
          <w:sz w:val="24"/>
          <w:szCs w:val="24"/>
        </w:rPr>
        <w:t xml:space="preserve"> Г.В.</w:t>
      </w:r>
    </w:p>
    <w:p w:rsidR="00912FAB" w:rsidRDefault="00912FAB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12FAB" w:rsidRDefault="00912FAB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D55514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55514">
        <w:rPr>
          <w:rFonts w:ascii="Arial" w:hAnsi="Arial" w:cs="Arial"/>
          <w:sz w:val="24"/>
          <w:szCs w:val="24"/>
        </w:rPr>
        <w:lastRenderedPageBreak/>
        <w:t xml:space="preserve">9. </w:t>
      </w:r>
      <w:r>
        <w:rPr>
          <w:rFonts w:ascii="Arial" w:hAnsi="Arial" w:cs="Arial"/>
          <w:sz w:val="24"/>
          <w:szCs w:val="24"/>
        </w:rPr>
        <w:t xml:space="preserve">Заместителю председателя совета депутатов </w:t>
      </w:r>
      <w:r w:rsidR="009B66B0">
        <w:rPr>
          <w:rFonts w:ascii="Arial" w:hAnsi="Arial" w:cs="Arial"/>
          <w:sz w:val="24"/>
          <w:szCs w:val="24"/>
        </w:rPr>
        <w:t>Павлову А.А.</w:t>
      </w:r>
      <w:r>
        <w:rPr>
          <w:rFonts w:ascii="Arial" w:hAnsi="Arial" w:cs="Arial"/>
          <w:sz w:val="24"/>
          <w:szCs w:val="24"/>
        </w:rPr>
        <w:t xml:space="preserve"> в срок до 1</w:t>
      </w:r>
      <w:r w:rsidR="009B66B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се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тября 202</w:t>
      </w:r>
      <w:r w:rsidR="00376B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D55514">
        <w:rPr>
          <w:rFonts w:ascii="Arial" w:hAnsi="Arial" w:cs="Arial"/>
          <w:sz w:val="24"/>
          <w:szCs w:val="24"/>
        </w:rPr>
        <w:t xml:space="preserve">определить результаты </w:t>
      </w:r>
      <w:r>
        <w:rPr>
          <w:rFonts w:ascii="Arial" w:hAnsi="Arial" w:cs="Arial"/>
          <w:sz w:val="24"/>
          <w:szCs w:val="24"/>
        </w:rPr>
        <w:t>проведения и</w:t>
      </w:r>
      <w:r w:rsidRPr="003E77A5">
        <w:rPr>
          <w:rFonts w:ascii="Arial" w:hAnsi="Arial" w:cs="Arial"/>
          <w:sz w:val="24"/>
          <w:szCs w:val="24"/>
        </w:rPr>
        <w:t>зучени</w:t>
      </w:r>
      <w:r>
        <w:rPr>
          <w:rFonts w:ascii="Arial" w:hAnsi="Arial" w:cs="Arial"/>
          <w:sz w:val="24"/>
          <w:szCs w:val="24"/>
        </w:rPr>
        <w:t>я</w:t>
      </w:r>
      <w:r w:rsidRPr="003E77A5">
        <w:rPr>
          <w:rFonts w:ascii="Arial" w:hAnsi="Arial" w:cs="Arial"/>
          <w:sz w:val="24"/>
          <w:szCs w:val="24"/>
        </w:rPr>
        <w:t xml:space="preserve"> мнения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E77A5">
        <w:rPr>
          <w:rFonts w:ascii="Arial" w:hAnsi="Arial" w:cs="Arial"/>
          <w:sz w:val="24"/>
          <w:szCs w:val="24"/>
        </w:rPr>
        <w:t>населения</w:t>
      </w:r>
      <w:r w:rsidRPr="00D55514">
        <w:rPr>
          <w:rFonts w:ascii="Arial" w:hAnsi="Arial" w:cs="Arial"/>
          <w:sz w:val="24"/>
          <w:szCs w:val="24"/>
        </w:rPr>
        <w:t xml:space="preserve"> и д</w:t>
      </w:r>
      <w:r w:rsidRPr="00D55514">
        <w:rPr>
          <w:rFonts w:ascii="Arial" w:hAnsi="Arial" w:cs="Arial"/>
          <w:sz w:val="24"/>
          <w:szCs w:val="24"/>
        </w:rPr>
        <w:t>о</w:t>
      </w:r>
      <w:r w:rsidRPr="00D55514">
        <w:rPr>
          <w:rFonts w:ascii="Arial" w:hAnsi="Arial" w:cs="Arial"/>
          <w:sz w:val="24"/>
          <w:szCs w:val="24"/>
        </w:rPr>
        <w:t xml:space="preserve">вести их до сведения населения, депутатов совета депутатов и руководителей органов местного самоуправления </w:t>
      </w:r>
      <w:proofErr w:type="spellStart"/>
      <w:r w:rsidRPr="00D55514">
        <w:rPr>
          <w:rFonts w:ascii="Arial" w:hAnsi="Arial" w:cs="Arial"/>
          <w:sz w:val="24"/>
          <w:szCs w:val="24"/>
        </w:rPr>
        <w:t>Сосновоборского</w:t>
      </w:r>
      <w:proofErr w:type="spellEnd"/>
      <w:r w:rsidRPr="00D55514">
        <w:rPr>
          <w:rFonts w:ascii="Arial" w:hAnsi="Arial" w:cs="Arial"/>
          <w:sz w:val="24"/>
          <w:szCs w:val="24"/>
        </w:rPr>
        <w:t xml:space="preserve"> городского округа.</w:t>
      </w:r>
    </w:p>
    <w:p w:rsidR="006A4D03" w:rsidRPr="00056C48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6C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056C48">
        <w:rPr>
          <w:rFonts w:ascii="Arial" w:hAnsi="Arial" w:cs="Arial"/>
          <w:sz w:val="24"/>
          <w:szCs w:val="24"/>
        </w:rPr>
        <w:t xml:space="preserve">. Предложить </w:t>
      </w:r>
      <w:r>
        <w:rPr>
          <w:rFonts w:ascii="Arial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hAnsi="Arial" w:cs="Arial"/>
          <w:sz w:val="24"/>
          <w:szCs w:val="24"/>
        </w:rPr>
        <w:t>Сосновоборского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округа обеспечить </w:t>
      </w:r>
      <w:r w:rsidRPr="00056C48">
        <w:rPr>
          <w:rFonts w:ascii="Arial" w:hAnsi="Arial" w:cs="Arial"/>
          <w:sz w:val="24"/>
          <w:szCs w:val="24"/>
        </w:rPr>
        <w:t>изготовл</w:t>
      </w:r>
      <w:r w:rsidRPr="00056C48">
        <w:rPr>
          <w:rFonts w:ascii="Arial" w:hAnsi="Arial" w:cs="Arial"/>
          <w:sz w:val="24"/>
          <w:szCs w:val="24"/>
        </w:rPr>
        <w:t>е</w:t>
      </w:r>
      <w:r w:rsidRPr="00056C48">
        <w:rPr>
          <w:rFonts w:ascii="Arial" w:hAnsi="Arial" w:cs="Arial"/>
          <w:sz w:val="24"/>
          <w:szCs w:val="24"/>
        </w:rPr>
        <w:t xml:space="preserve">ние 1000 экземпляров </w:t>
      </w:r>
      <w:r>
        <w:rPr>
          <w:rFonts w:ascii="Arial" w:hAnsi="Arial" w:cs="Arial"/>
          <w:sz w:val="24"/>
          <w:szCs w:val="24"/>
        </w:rPr>
        <w:t>анкет.</w:t>
      </w:r>
    </w:p>
    <w:p w:rsidR="006A4D03" w:rsidRPr="00056C48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6C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056C48">
        <w:rPr>
          <w:rFonts w:ascii="Arial" w:hAnsi="Arial" w:cs="Arial"/>
          <w:sz w:val="24"/>
          <w:szCs w:val="24"/>
        </w:rPr>
        <w:t>. Настоящее решение вступает в силу со дня принятия.</w:t>
      </w:r>
    </w:p>
    <w:p w:rsidR="006A4D03" w:rsidRPr="00056C48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6C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056C48">
        <w:rPr>
          <w:rFonts w:ascii="Arial" w:hAnsi="Arial" w:cs="Arial"/>
          <w:sz w:val="24"/>
          <w:szCs w:val="24"/>
        </w:rPr>
        <w:t>. Настоящее решение официально опубликовать в городской газете «Маяк».</w:t>
      </w:r>
    </w:p>
    <w:p w:rsidR="006A4D03" w:rsidRPr="008668B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Pr="008668B3" w:rsidRDefault="006A4D03" w:rsidP="006A4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A4D03" w:rsidRDefault="006A4D03" w:rsidP="006A4D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совета депутатов</w:t>
      </w:r>
    </w:p>
    <w:p w:rsidR="006A4D03" w:rsidRDefault="006A4D03" w:rsidP="006A4D03">
      <w:pPr>
        <w:jc w:val="both"/>
        <w:rPr>
          <w:b/>
          <w:bCs/>
          <w:sz w:val="28"/>
          <w:szCs w:val="28"/>
        </w:rPr>
      </w:pPr>
      <w:proofErr w:type="spellStart"/>
      <w:r w:rsidRPr="00C44BF0">
        <w:rPr>
          <w:b/>
          <w:bCs/>
          <w:sz w:val="28"/>
          <w:szCs w:val="28"/>
        </w:rPr>
        <w:t>Сосновоборского</w:t>
      </w:r>
      <w:proofErr w:type="spellEnd"/>
      <w:r>
        <w:rPr>
          <w:b/>
          <w:bCs/>
          <w:sz w:val="28"/>
          <w:szCs w:val="28"/>
        </w:rPr>
        <w:t xml:space="preserve"> г</w:t>
      </w:r>
      <w:r w:rsidRPr="00C44BF0">
        <w:rPr>
          <w:b/>
          <w:bCs/>
          <w:sz w:val="28"/>
          <w:szCs w:val="28"/>
        </w:rPr>
        <w:t xml:space="preserve">ородского округа                            </w:t>
      </w:r>
      <w:r>
        <w:rPr>
          <w:b/>
          <w:bCs/>
          <w:sz w:val="28"/>
          <w:szCs w:val="28"/>
        </w:rPr>
        <w:t xml:space="preserve">  </w:t>
      </w:r>
      <w:r w:rsidRPr="00C44BF0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</w:t>
      </w:r>
      <w:r w:rsidRPr="00C44BF0">
        <w:rPr>
          <w:b/>
          <w:bCs/>
          <w:sz w:val="28"/>
          <w:szCs w:val="28"/>
        </w:rPr>
        <w:t xml:space="preserve">  </w:t>
      </w:r>
      <w:r w:rsidR="009B66B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.А.</w:t>
      </w:r>
      <w:r w:rsidR="009B66B0">
        <w:rPr>
          <w:b/>
          <w:bCs/>
          <w:sz w:val="28"/>
          <w:szCs w:val="28"/>
        </w:rPr>
        <w:t xml:space="preserve"> Павлов</w:t>
      </w:r>
    </w:p>
    <w:p w:rsidR="002A71A9" w:rsidRDefault="002A71A9"/>
    <w:p w:rsidR="009B66B0" w:rsidRDefault="009B66B0"/>
    <w:p w:rsidR="006B00FA" w:rsidRDefault="006B00FA"/>
    <w:p w:rsidR="006B00FA" w:rsidRDefault="006B00FA"/>
    <w:p w:rsidR="006B00FA" w:rsidRDefault="006B00FA"/>
    <w:p w:rsidR="00E311CE" w:rsidRPr="001F24DE" w:rsidRDefault="00E311CE" w:rsidP="00E311CE">
      <w:pPr>
        <w:ind w:firstLine="709"/>
        <w:jc w:val="both"/>
        <w:rPr>
          <w:color w:val="FF0000"/>
          <w:sz w:val="24"/>
          <w:szCs w:val="24"/>
        </w:rPr>
      </w:pPr>
      <w:r w:rsidRPr="001F24DE">
        <w:rPr>
          <w:snapToGrid w:val="0"/>
          <w:color w:val="FF0000"/>
          <w:sz w:val="24"/>
          <w:szCs w:val="24"/>
        </w:rPr>
        <w:t xml:space="preserve">Протокол </w:t>
      </w:r>
      <w:r w:rsidRPr="001F24DE">
        <w:rPr>
          <w:color w:val="FF0000"/>
          <w:sz w:val="24"/>
          <w:szCs w:val="24"/>
        </w:rPr>
        <w:t>результатов проведения мониторинга оценки населением состояния социал</w:t>
      </w:r>
      <w:r w:rsidRPr="001F24DE">
        <w:rPr>
          <w:color w:val="FF0000"/>
          <w:sz w:val="24"/>
          <w:szCs w:val="24"/>
        </w:rPr>
        <w:t>ь</w:t>
      </w:r>
      <w:r w:rsidRPr="001F24DE">
        <w:rPr>
          <w:color w:val="FF0000"/>
          <w:sz w:val="24"/>
          <w:szCs w:val="24"/>
        </w:rPr>
        <w:t xml:space="preserve">но-экономического положения муниципального образования </w:t>
      </w:r>
      <w:proofErr w:type="spellStart"/>
      <w:r w:rsidRPr="001F24DE">
        <w:rPr>
          <w:color w:val="FF0000"/>
          <w:sz w:val="24"/>
          <w:szCs w:val="24"/>
        </w:rPr>
        <w:t>Сосновоборский</w:t>
      </w:r>
      <w:proofErr w:type="spellEnd"/>
      <w:r w:rsidRPr="001F24DE">
        <w:rPr>
          <w:color w:val="FF0000"/>
          <w:sz w:val="24"/>
          <w:szCs w:val="24"/>
        </w:rPr>
        <w:t xml:space="preserve"> городской округ опубликован в городской газете «Маяк» от 18 сентября 2024 года № 36 </w:t>
      </w:r>
    </w:p>
    <w:p w:rsidR="006B00FA" w:rsidRPr="001F24DE" w:rsidRDefault="006B00FA">
      <w:pPr>
        <w:rPr>
          <w:color w:val="FF0000"/>
          <w:sz w:val="24"/>
          <w:szCs w:val="24"/>
        </w:rPr>
      </w:pPr>
    </w:p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6B00FA"/>
    <w:p w:rsidR="006B00FA" w:rsidRDefault="00443B2C" w:rsidP="006B00FA">
      <w:pPr>
        <w:jc w:val="center"/>
        <w:rPr>
          <w:b/>
          <w:sz w:val="24"/>
          <w:szCs w:val="24"/>
        </w:rPr>
      </w:pPr>
      <w:r w:rsidRPr="00443B2C"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-4354</wp:posOffset>
            </wp:positionH>
            <wp:positionV relativeFrom="paragraph">
              <wp:posOffset>120831</wp:posOffset>
            </wp:positionV>
            <wp:extent cx="394244" cy="508000"/>
            <wp:effectExtent l="19050" t="0" r="5806" b="0"/>
            <wp:wrapTight wrapText="bothSides">
              <wp:wrapPolygon edited="0">
                <wp:start x="-1044" y="0"/>
                <wp:lineTo x="-1044" y="21060"/>
                <wp:lineTo x="21918" y="21060"/>
                <wp:lineTo x="21918" y="0"/>
                <wp:lineTo x="-1044" y="0"/>
              </wp:wrapPolygon>
            </wp:wrapTight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4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0FA">
        <w:rPr>
          <w:b/>
          <w:sz w:val="24"/>
          <w:szCs w:val="24"/>
        </w:rPr>
        <w:t xml:space="preserve">Уважаемые </w:t>
      </w:r>
      <w:proofErr w:type="spellStart"/>
      <w:r w:rsidR="006B00FA">
        <w:rPr>
          <w:b/>
          <w:sz w:val="24"/>
          <w:szCs w:val="24"/>
        </w:rPr>
        <w:t>сосновоборцы</w:t>
      </w:r>
      <w:proofErr w:type="spellEnd"/>
      <w:r w:rsidR="006B00FA">
        <w:rPr>
          <w:b/>
          <w:sz w:val="24"/>
          <w:szCs w:val="24"/>
        </w:rPr>
        <w:t>!</w:t>
      </w:r>
    </w:p>
    <w:p w:rsidR="006B00FA" w:rsidRPr="00BD6F64" w:rsidRDefault="006B00FA" w:rsidP="00443B2C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</w:t>
      </w:r>
      <w:r w:rsidRPr="00BD6F64">
        <w:rPr>
          <w:sz w:val="21"/>
          <w:szCs w:val="21"/>
        </w:rPr>
        <w:t>решени</w:t>
      </w:r>
      <w:r>
        <w:rPr>
          <w:sz w:val="21"/>
          <w:szCs w:val="21"/>
        </w:rPr>
        <w:t>я</w:t>
      </w:r>
      <w:r w:rsidRPr="00BD6F64">
        <w:rPr>
          <w:sz w:val="21"/>
          <w:szCs w:val="21"/>
        </w:rPr>
        <w:t xml:space="preserve"> совета депутатов </w:t>
      </w:r>
      <w:r w:rsidRPr="00BD6F64">
        <w:rPr>
          <w:sz w:val="21"/>
          <w:szCs w:val="21"/>
          <w:lang w:val="en-US"/>
        </w:rPr>
        <w:t>N</w:t>
      </w:r>
      <w:r>
        <w:rPr>
          <w:sz w:val="21"/>
          <w:szCs w:val="21"/>
        </w:rPr>
        <w:t xml:space="preserve"> </w:t>
      </w:r>
      <w:r w:rsidR="00BA3DF3">
        <w:rPr>
          <w:sz w:val="21"/>
          <w:szCs w:val="21"/>
        </w:rPr>
        <w:t>46</w:t>
      </w:r>
      <w:r w:rsidRPr="00BD6F64">
        <w:rPr>
          <w:sz w:val="21"/>
          <w:szCs w:val="21"/>
        </w:rPr>
        <w:t xml:space="preserve"> от </w:t>
      </w:r>
      <w:r w:rsidR="00DA4B3A">
        <w:rPr>
          <w:sz w:val="21"/>
          <w:szCs w:val="21"/>
        </w:rPr>
        <w:t xml:space="preserve">30 </w:t>
      </w:r>
      <w:r>
        <w:rPr>
          <w:sz w:val="21"/>
          <w:szCs w:val="21"/>
        </w:rPr>
        <w:t xml:space="preserve"> мая</w:t>
      </w:r>
      <w:r w:rsidRPr="00BD6F64">
        <w:rPr>
          <w:sz w:val="21"/>
          <w:szCs w:val="21"/>
        </w:rPr>
        <w:t xml:space="preserve"> 20</w:t>
      </w:r>
      <w:r>
        <w:rPr>
          <w:sz w:val="21"/>
          <w:szCs w:val="21"/>
        </w:rPr>
        <w:t>24</w:t>
      </w:r>
      <w:r w:rsidRPr="00BD6F64">
        <w:rPr>
          <w:sz w:val="21"/>
          <w:szCs w:val="21"/>
        </w:rPr>
        <w:t xml:space="preserve"> года на территории </w:t>
      </w:r>
      <w:proofErr w:type="spellStart"/>
      <w:r w:rsidRPr="00BD6F64">
        <w:rPr>
          <w:sz w:val="21"/>
          <w:szCs w:val="21"/>
        </w:rPr>
        <w:t>Сосновоборск</w:t>
      </w:r>
      <w:r w:rsidRPr="00BD6F64">
        <w:rPr>
          <w:sz w:val="21"/>
          <w:szCs w:val="21"/>
        </w:rPr>
        <w:t>о</w:t>
      </w:r>
      <w:r w:rsidRPr="00BD6F64">
        <w:rPr>
          <w:sz w:val="21"/>
          <w:szCs w:val="21"/>
        </w:rPr>
        <w:t>го</w:t>
      </w:r>
      <w:proofErr w:type="spellEnd"/>
      <w:r w:rsidRPr="00BD6F64">
        <w:rPr>
          <w:sz w:val="21"/>
          <w:szCs w:val="21"/>
        </w:rPr>
        <w:t xml:space="preserve"> городского округа проводится </w:t>
      </w:r>
      <w:r>
        <w:rPr>
          <w:sz w:val="21"/>
          <w:szCs w:val="21"/>
        </w:rPr>
        <w:t>изучение мнения</w:t>
      </w:r>
      <w:r w:rsidRPr="00BD6F64">
        <w:rPr>
          <w:sz w:val="21"/>
          <w:szCs w:val="21"/>
        </w:rPr>
        <w:t xml:space="preserve"> населения по оценке состояния социально-экономического положения города. Просим вас </w:t>
      </w:r>
      <w:r>
        <w:rPr>
          <w:sz w:val="21"/>
          <w:szCs w:val="21"/>
        </w:rPr>
        <w:t xml:space="preserve">высказать свое мнение </w:t>
      </w:r>
      <w:r w:rsidRPr="00BD6F64">
        <w:rPr>
          <w:sz w:val="21"/>
          <w:szCs w:val="21"/>
        </w:rPr>
        <w:t xml:space="preserve">путем </w:t>
      </w:r>
      <w:r>
        <w:rPr>
          <w:sz w:val="21"/>
          <w:szCs w:val="21"/>
        </w:rPr>
        <w:t>участия в анкетиров</w:t>
      </w:r>
      <w:r>
        <w:rPr>
          <w:sz w:val="21"/>
          <w:szCs w:val="21"/>
        </w:rPr>
        <w:t>а</w:t>
      </w:r>
      <w:r>
        <w:rPr>
          <w:sz w:val="21"/>
          <w:szCs w:val="21"/>
        </w:rPr>
        <w:t>нии</w:t>
      </w:r>
      <w:r w:rsidRPr="00BD6F64">
        <w:rPr>
          <w:sz w:val="21"/>
          <w:szCs w:val="21"/>
        </w:rPr>
        <w:t>.</w:t>
      </w:r>
    </w:p>
    <w:p w:rsidR="006B00FA" w:rsidRPr="00D43486" w:rsidRDefault="006B00FA" w:rsidP="00443B2C">
      <w:pPr>
        <w:spacing w:line="18" w:lineRule="atLeast"/>
        <w:jc w:val="both"/>
        <w:rPr>
          <w:b/>
          <w:sz w:val="18"/>
          <w:szCs w:val="18"/>
        </w:rPr>
      </w:pPr>
    </w:p>
    <w:p w:rsidR="006B00FA" w:rsidRPr="00BD6F64" w:rsidRDefault="006B00FA" w:rsidP="006B00FA">
      <w:pPr>
        <w:spacing w:line="18" w:lineRule="atLeast"/>
        <w:jc w:val="both"/>
        <w:rPr>
          <w:b/>
          <w:i/>
        </w:rPr>
      </w:pPr>
      <w:r w:rsidRPr="00BD6F64">
        <w:rPr>
          <w:b/>
        </w:rPr>
        <w:t xml:space="preserve">1: Как Вы оцениваете нынешнее </w:t>
      </w:r>
      <w:r>
        <w:rPr>
          <w:b/>
        </w:rPr>
        <w:t xml:space="preserve">состояние </w:t>
      </w:r>
      <w:r w:rsidRPr="00BD6F64">
        <w:rPr>
          <w:b/>
        </w:rPr>
        <w:t>социально-экономическо</w:t>
      </w:r>
      <w:r>
        <w:rPr>
          <w:b/>
        </w:rPr>
        <w:t>го</w:t>
      </w:r>
      <w:r w:rsidRPr="00BD6F64">
        <w:rPr>
          <w:b/>
        </w:rPr>
        <w:t xml:space="preserve"> </w:t>
      </w:r>
      <w:r>
        <w:rPr>
          <w:b/>
        </w:rPr>
        <w:t xml:space="preserve">развития </w:t>
      </w:r>
      <w:r w:rsidRPr="00BD6F64">
        <w:rPr>
          <w:b/>
        </w:rPr>
        <w:t xml:space="preserve">города? </w:t>
      </w:r>
      <w:r w:rsidRPr="00BD6F64">
        <w:rPr>
          <w:b/>
          <w:i/>
        </w:rPr>
        <w:t>(поставьте знак напротив одного из вариантов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585"/>
        <w:gridCol w:w="687"/>
        <w:gridCol w:w="2360"/>
        <w:gridCol w:w="519"/>
        <w:gridCol w:w="644"/>
        <w:gridCol w:w="2708"/>
        <w:gridCol w:w="519"/>
      </w:tblGrid>
      <w:tr w:rsidR="006B00FA" w:rsidRPr="00BD6F64" w:rsidTr="00D61C5E">
        <w:tc>
          <w:tcPr>
            <w:tcW w:w="219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Хорошее</w:t>
            </w:r>
          </w:p>
        </w:tc>
        <w:tc>
          <w:tcPr>
            <w:tcW w:w="61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38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Удовлетворительное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7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Неудовлетворительное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BD6F64" w:rsidRDefault="006B00FA" w:rsidP="006B00FA">
      <w:pPr>
        <w:spacing w:line="18" w:lineRule="atLeast"/>
        <w:jc w:val="both"/>
      </w:pPr>
    </w:p>
    <w:p w:rsidR="006B00FA" w:rsidRPr="00BD6F64" w:rsidRDefault="006B00FA" w:rsidP="006B00FA">
      <w:pPr>
        <w:spacing w:line="18" w:lineRule="atLeast"/>
        <w:jc w:val="both"/>
        <w:rPr>
          <w:b/>
          <w:i/>
        </w:rPr>
      </w:pPr>
      <w:r w:rsidRPr="00BD6F64">
        <w:rPr>
          <w:b/>
        </w:rPr>
        <w:t>2: Как, на Ваш взгляд, изменилась социально-экономическ</w:t>
      </w:r>
      <w:r>
        <w:rPr>
          <w:b/>
        </w:rPr>
        <w:t xml:space="preserve">ая ситуация в </w:t>
      </w:r>
      <w:r w:rsidRPr="00BD6F64">
        <w:rPr>
          <w:b/>
        </w:rPr>
        <w:t>город</w:t>
      </w:r>
      <w:r>
        <w:rPr>
          <w:b/>
        </w:rPr>
        <w:t>е</w:t>
      </w:r>
      <w:r w:rsidRPr="00BD6F64">
        <w:rPr>
          <w:b/>
        </w:rPr>
        <w:t xml:space="preserve"> за последние </w:t>
      </w:r>
      <w:r>
        <w:rPr>
          <w:b/>
        </w:rPr>
        <w:t xml:space="preserve">три </w:t>
      </w:r>
      <w:r w:rsidRPr="00BD6F64">
        <w:rPr>
          <w:b/>
        </w:rPr>
        <w:t xml:space="preserve">года? </w:t>
      </w:r>
      <w:r w:rsidRPr="00BD6F64">
        <w:rPr>
          <w:b/>
          <w:i/>
        </w:rPr>
        <w:t>(п</w:t>
      </w:r>
      <w:r w:rsidRPr="00BD6F64">
        <w:rPr>
          <w:b/>
          <w:i/>
        </w:rPr>
        <w:t>о</w:t>
      </w:r>
      <w:r w:rsidRPr="00BD6F64">
        <w:rPr>
          <w:b/>
          <w:i/>
        </w:rPr>
        <w:t>ставьте знак напротив одного из вариантов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591"/>
        <w:gridCol w:w="695"/>
        <w:gridCol w:w="2327"/>
        <w:gridCol w:w="524"/>
        <w:gridCol w:w="651"/>
        <w:gridCol w:w="2673"/>
        <w:gridCol w:w="524"/>
      </w:tblGrid>
      <w:tr w:rsidR="006B00FA" w:rsidRPr="00BD6F64" w:rsidTr="00D61C5E">
        <w:tc>
          <w:tcPr>
            <w:tcW w:w="219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Улучшилось</w:t>
            </w:r>
          </w:p>
        </w:tc>
        <w:tc>
          <w:tcPr>
            <w:tcW w:w="61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38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Не изменилось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7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Ухудшилось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BD6F64" w:rsidRDefault="006B00FA" w:rsidP="006B00FA">
      <w:pPr>
        <w:spacing w:line="18" w:lineRule="atLeast"/>
        <w:jc w:val="both"/>
      </w:pPr>
    </w:p>
    <w:p w:rsidR="006B00FA" w:rsidRPr="00BD6F64" w:rsidRDefault="006B00FA" w:rsidP="006B00FA">
      <w:pPr>
        <w:spacing w:line="18" w:lineRule="atLeast"/>
        <w:jc w:val="both"/>
        <w:rPr>
          <w:b/>
          <w:i/>
        </w:rPr>
      </w:pPr>
      <w:r w:rsidRPr="00BD6F64">
        <w:rPr>
          <w:b/>
        </w:rPr>
        <w:t>3. Как</w:t>
      </w:r>
      <w:r>
        <w:rPr>
          <w:b/>
        </w:rPr>
        <w:t xml:space="preserve">, на Ваш взгляд, </w:t>
      </w:r>
      <w:r w:rsidRPr="00BD6F64">
        <w:rPr>
          <w:b/>
        </w:rPr>
        <w:t>в ближайшие 2 – 3 года по сравнению с 20</w:t>
      </w:r>
      <w:r>
        <w:rPr>
          <w:b/>
        </w:rPr>
        <w:t>24</w:t>
      </w:r>
      <w:r w:rsidRPr="00BD6F64">
        <w:rPr>
          <w:b/>
        </w:rPr>
        <w:t xml:space="preserve"> годом </w:t>
      </w:r>
      <w:r>
        <w:rPr>
          <w:b/>
        </w:rPr>
        <w:t xml:space="preserve">изменятся </w:t>
      </w:r>
      <w:r w:rsidRPr="00BD6F64">
        <w:rPr>
          <w:b/>
        </w:rPr>
        <w:t>показатели социально-экономического развития города</w:t>
      </w:r>
      <w:r>
        <w:rPr>
          <w:b/>
        </w:rPr>
        <w:t>?</w:t>
      </w:r>
      <w:r w:rsidRPr="00255F8A">
        <w:rPr>
          <w:b/>
          <w:i/>
        </w:rPr>
        <w:t xml:space="preserve"> </w:t>
      </w:r>
      <w:r w:rsidRPr="00BD6F64">
        <w:rPr>
          <w:b/>
          <w:i/>
        </w:rPr>
        <w:t>(поставьте знак напротив одного из вариантов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592"/>
        <w:gridCol w:w="697"/>
        <w:gridCol w:w="2325"/>
        <w:gridCol w:w="525"/>
        <w:gridCol w:w="653"/>
        <w:gridCol w:w="2672"/>
        <w:gridCol w:w="525"/>
      </w:tblGrid>
      <w:tr w:rsidR="006B00FA" w:rsidRPr="00BD6F64" w:rsidTr="00D61C5E">
        <w:tc>
          <w:tcPr>
            <w:tcW w:w="219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Улучшатся</w:t>
            </w:r>
          </w:p>
        </w:tc>
        <w:tc>
          <w:tcPr>
            <w:tcW w:w="61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38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Не изменятся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7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  <w:r w:rsidRPr="00BD6F64">
              <w:t>Ухудшатся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BD6F64" w:rsidRDefault="006B00FA" w:rsidP="006B00FA">
      <w:pPr>
        <w:spacing w:line="18" w:lineRule="atLeast"/>
        <w:jc w:val="both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 w:rsidRPr="00BD6F64">
        <w:rPr>
          <w:b/>
        </w:rPr>
        <w:t xml:space="preserve">4. Укажите наиболее важные </w:t>
      </w:r>
      <w:r>
        <w:rPr>
          <w:b/>
        </w:rPr>
        <w:t xml:space="preserve">для Вас </w:t>
      </w:r>
      <w:r w:rsidRPr="00BD6F64">
        <w:rPr>
          <w:b/>
        </w:rPr>
        <w:t xml:space="preserve">проблемы: </w:t>
      </w:r>
      <w:r w:rsidRPr="00920DAE">
        <w:rPr>
          <w:b/>
        </w:rPr>
        <w:t>(выберите три варианта ответа)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2693"/>
      </w:tblGrid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Личная безопасность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Материальная обеспеченность</w:t>
            </w:r>
          </w:p>
        </w:tc>
        <w:tc>
          <w:tcPr>
            <w:tcW w:w="269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Отношение ко мне со стороны городской власти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Проблемы, связанные с работой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Семейные проблемы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Состояние здоровья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Состояние жилищных условий</w:t>
            </w:r>
          </w:p>
        </w:tc>
        <w:tc>
          <w:tcPr>
            <w:tcW w:w="269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окружающей среды и влияние на нее экологически опасных производств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6B00FA">
        <w:tc>
          <w:tcPr>
            <w:tcW w:w="751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Уверенность в будущем</w:t>
            </w:r>
          </w:p>
        </w:tc>
        <w:tc>
          <w:tcPr>
            <w:tcW w:w="2693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6B00FA">
        <w:tc>
          <w:tcPr>
            <w:tcW w:w="751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Иное (указать):</w:t>
            </w:r>
          </w:p>
        </w:tc>
        <w:tc>
          <w:tcPr>
            <w:tcW w:w="26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BD6F64" w:rsidRDefault="006B00FA" w:rsidP="006B00FA">
      <w:pPr>
        <w:spacing w:line="18" w:lineRule="atLeast"/>
        <w:jc w:val="both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 w:rsidRPr="00BD6F64">
        <w:rPr>
          <w:b/>
        </w:rPr>
        <w:t xml:space="preserve">5. Оцените по </w:t>
      </w:r>
      <w:r>
        <w:rPr>
          <w:b/>
        </w:rPr>
        <w:t xml:space="preserve">пятибалльной </w:t>
      </w:r>
      <w:r w:rsidRPr="00BD6F64">
        <w:rPr>
          <w:b/>
        </w:rPr>
        <w:t>шкале положение дел в городе по следующим направлениям: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993"/>
        <w:gridCol w:w="992"/>
        <w:gridCol w:w="992"/>
        <w:gridCol w:w="1134"/>
        <w:gridCol w:w="851"/>
      </w:tblGrid>
      <w:tr w:rsidR="006B00FA" w:rsidRPr="00BD6F64" w:rsidTr="006B00FA">
        <w:trPr>
          <w:trHeight w:val="419"/>
        </w:trPr>
        <w:tc>
          <w:tcPr>
            <w:tcW w:w="5386" w:type="dxa"/>
            <w:vMerge w:val="restart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Направление деятельности</w:t>
            </w:r>
          </w:p>
        </w:tc>
        <w:tc>
          <w:tcPr>
            <w:tcW w:w="4962" w:type="dxa"/>
            <w:gridSpan w:val="5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Оценка</w:t>
            </w:r>
          </w:p>
        </w:tc>
      </w:tr>
      <w:tr w:rsidR="006B00FA" w:rsidRPr="00BD6F64" w:rsidTr="00443B2C">
        <w:trPr>
          <w:trHeight w:val="457"/>
        </w:trPr>
        <w:tc>
          <w:tcPr>
            <w:tcW w:w="5386" w:type="dxa"/>
            <w:vMerge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Возможность трудоустройства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Возможность трудоустройства по Вашей специальности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Возможности для семейного отдыха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Доступность участия в городских культурно-массовых м</w:t>
            </w:r>
            <w:r w:rsidRPr="00BD6F64">
              <w:t>е</w:t>
            </w:r>
            <w:r w:rsidRPr="00BD6F64">
              <w:t>роприятиях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Работа междугороднего транспорта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Работа внутригородского транспорта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Качество бытового обслуживания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Качество оказания коммунальных услуг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920DAE" w:rsidTr="00443B2C">
        <w:trPr>
          <w:trHeight w:val="70"/>
        </w:trPr>
        <w:tc>
          <w:tcPr>
            <w:tcW w:w="5386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Качество медицинского обслуживания</w:t>
            </w:r>
          </w:p>
        </w:tc>
        <w:tc>
          <w:tcPr>
            <w:tcW w:w="993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rPr>
          <w:trHeight w:val="70"/>
        </w:trPr>
        <w:tc>
          <w:tcPr>
            <w:tcW w:w="5386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Доступность оказания медицинской помощи</w:t>
            </w:r>
          </w:p>
        </w:tc>
        <w:tc>
          <w:tcPr>
            <w:tcW w:w="993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Качество торгового обслуживания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Качество школьного образования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Организация досуга молодежи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 xml:space="preserve">Состояние </w:t>
            </w:r>
            <w:proofErr w:type="spellStart"/>
            <w:r w:rsidRPr="00BD6F64">
              <w:t>внутридворовых</w:t>
            </w:r>
            <w:proofErr w:type="spellEnd"/>
            <w:r w:rsidRPr="00BD6F64">
              <w:t xml:space="preserve"> проездов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городских улиц и дорог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жилищного фонда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освещения города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правопорядка в городе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</w:pPr>
            <w:r w:rsidRPr="00BD6F64">
              <w:t>Состояние системы общественного питания в городе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Состояние чистоты и благоустройства города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Условия для занятия спортом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Условия для развития предпринимательства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386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Экологическая ситуация в городе</w:t>
            </w: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851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Pr="00824822" w:rsidRDefault="006B00FA" w:rsidP="006B00FA">
      <w:pPr>
        <w:spacing w:line="18" w:lineRule="atLeast"/>
        <w:rPr>
          <w:b/>
          <w:sz w:val="16"/>
          <w:szCs w:val="16"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>
        <w:rPr>
          <w:b/>
        </w:rPr>
        <w:t>6</w:t>
      </w:r>
      <w:r w:rsidRPr="00BD6F64">
        <w:rPr>
          <w:b/>
        </w:rPr>
        <w:t>. Оцените по пятибалльной шкале Ваше представление о сегодняшнем Сосновом Боре, как о городе: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2"/>
        <w:gridCol w:w="1134"/>
        <w:gridCol w:w="1134"/>
        <w:gridCol w:w="993"/>
        <w:gridCol w:w="992"/>
      </w:tblGrid>
      <w:tr w:rsidR="006B00FA" w:rsidRPr="00BD6F64" w:rsidTr="00443B2C">
        <w:trPr>
          <w:trHeight w:val="319"/>
        </w:trPr>
        <w:tc>
          <w:tcPr>
            <w:tcW w:w="5529" w:type="dxa"/>
            <w:vMerge w:val="restart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245" w:type="dxa"/>
            <w:gridSpan w:val="5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Оценка</w:t>
            </w:r>
          </w:p>
        </w:tc>
      </w:tr>
      <w:tr w:rsidR="006B00FA" w:rsidRPr="00BD6F64" w:rsidTr="00443B2C">
        <w:trPr>
          <w:trHeight w:val="422"/>
        </w:trPr>
        <w:tc>
          <w:tcPr>
            <w:tcW w:w="5529" w:type="dxa"/>
            <w:vMerge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trHeight w:val="70"/>
        </w:trPr>
        <w:tc>
          <w:tcPr>
            <w:tcW w:w="5529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Безопасный</w:t>
            </w: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474"/>
        </w:trPr>
        <w:tc>
          <w:tcPr>
            <w:tcW w:w="5529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Свой, родной</w:t>
            </w: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rPr>
          <w:trHeight w:val="70"/>
        </w:trPr>
        <w:tc>
          <w:tcPr>
            <w:tcW w:w="5529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Уютный</w:t>
            </w: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5529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Чистый</w:t>
            </w: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1134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3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992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jc w:val="both"/>
        <w:rPr>
          <w:b/>
        </w:rPr>
      </w:pPr>
      <w:r>
        <w:rPr>
          <w:b/>
        </w:rPr>
        <w:t>7</w:t>
      </w:r>
      <w:r w:rsidRPr="00BD6F64">
        <w:rPr>
          <w:b/>
        </w:rPr>
        <w:t>. Как Вы оцениваете уровень информирован</w:t>
      </w:r>
      <w:r>
        <w:rPr>
          <w:b/>
        </w:rPr>
        <w:t>ия</w:t>
      </w:r>
      <w:r w:rsidRPr="00BD6F64">
        <w:rPr>
          <w:b/>
        </w:rPr>
        <w:t xml:space="preserve"> населения местной властью о наиболее важных принима</w:t>
      </w:r>
      <w:r w:rsidRPr="00BD6F64">
        <w:rPr>
          <w:b/>
        </w:rPr>
        <w:t>е</w:t>
      </w:r>
      <w:r w:rsidRPr="00BD6F64">
        <w:rPr>
          <w:b/>
        </w:rPr>
        <w:t>мых ею решениях (по пятибалльной системе).</w:t>
      </w:r>
    </w:p>
    <w:tbl>
      <w:tblPr>
        <w:tblW w:w="0" w:type="auto"/>
        <w:jc w:val="center"/>
        <w:tblInd w:w="-3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56"/>
        <w:gridCol w:w="2010"/>
        <w:gridCol w:w="2160"/>
        <w:gridCol w:w="2160"/>
        <w:gridCol w:w="2282"/>
      </w:tblGrid>
      <w:tr w:rsidR="006B00FA" w:rsidRPr="00BD6F64" w:rsidTr="00443B2C">
        <w:trPr>
          <w:jc w:val="center"/>
        </w:trPr>
        <w:tc>
          <w:tcPr>
            <w:tcW w:w="1656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201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2282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jc w:val="center"/>
        </w:trPr>
        <w:tc>
          <w:tcPr>
            <w:tcW w:w="165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01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282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</w:rPr>
      </w:pPr>
      <w:r>
        <w:rPr>
          <w:b/>
        </w:rPr>
        <w:t>8</w:t>
      </w:r>
      <w:r w:rsidRPr="00BD6F64">
        <w:rPr>
          <w:b/>
        </w:rPr>
        <w:t>. Оцените работу администрации городского округа по пятибалльной шкале:</w:t>
      </w:r>
    </w:p>
    <w:tbl>
      <w:tblPr>
        <w:tblW w:w="0" w:type="auto"/>
        <w:jc w:val="center"/>
        <w:tblInd w:w="-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12"/>
        <w:gridCol w:w="1980"/>
        <w:gridCol w:w="2158"/>
        <w:gridCol w:w="2160"/>
        <w:gridCol w:w="2316"/>
      </w:tblGrid>
      <w:tr w:rsidR="006B00FA" w:rsidRPr="00BD6F64" w:rsidTr="00443B2C">
        <w:trPr>
          <w:jc w:val="center"/>
        </w:trPr>
        <w:tc>
          <w:tcPr>
            <w:tcW w:w="1712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1980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2158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2316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jc w:val="center"/>
        </w:trPr>
        <w:tc>
          <w:tcPr>
            <w:tcW w:w="1712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98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58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31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824822" w:rsidRDefault="006B00FA" w:rsidP="006B00FA">
      <w:pPr>
        <w:spacing w:line="18" w:lineRule="atLeast"/>
        <w:rPr>
          <w:b/>
          <w:sz w:val="16"/>
          <w:szCs w:val="16"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>
        <w:rPr>
          <w:b/>
        </w:rPr>
        <w:t>9</w:t>
      </w:r>
      <w:r w:rsidRPr="00BD6F64">
        <w:rPr>
          <w:b/>
        </w:rPr>
        <w:t>. Оцените работу совета депутатов городского округа по пятибалльной шкале:</w:t>
      </w:r>
    </w:p>
    <w:tbl>
      <w:tblPr>
        <w:tblW w:w="0" w:type="auto"/>
        <w:jc w:val="center"/>
        <w:tblInd w:w="-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7"/>
        <w:gridCol w:w="1980"/>
        <w:gridCol w:w="2158"/>
        <w:gridCol w:w="2160"/>
        <w:gridCol w:w="2546"/>
      </w:tblGrid>
      <w:tr w:rsidR="006B00FA" w:rsidRPr="00BD6F64" w:rsidTr="00443B2C">
        <w:trPr>
          <w:jc w:val="center"/>
        </w:trPr>
        <w:tc>
          <w:tcPr>
            <w:tcW w:w="1247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</w:t>
            </w:r>
          </w:p>
        </w:tc>
        <w:tc>
          <w:tcPr>
            <w:tcW w:w="198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</w:t>
            </w:r>
          </w:p>
        </w:tc>
        <w:tc>
          <w:tcPr>
            <w:tcW w:w="2158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</w:t>
            </w:r>
          </w:p>
        </w:tc>
        <w:tc>
          <w:tcPr>
            <w:tcW w:w="2546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</w:t>
            </w:r>
          </w:p>
        </w:tc>
      </w:tr>
      <w:tr w:rsidR="006B00FA" w:rsidRPr="00BD6F64" w:rsidTr="00443B2C">
        <w:trPr>
          <w:jc w:val="center"/>
        </w:trPr>
        <w:tc>
          <w:tcPr>
            <w:tcW w:w="124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98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58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5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jc w:val="both"/>
        <w:rPr>
          <w:b/>
        </w:rPr>
      </w:pPr>
      <w:r>
        <w:rPr>
          <w:b/>
        </w:rPr>
        <w:t>10</w:t>
      </w:r>
      <w:r w:rsidRPr="00BD6F64">
        <w:rPr>
          <w:b/>
        </w:rPr>
        <w:t>. Что, по Вашему мнению, сейчас следует рассматривать в качестве приоритетов в решении задачи п</w:t>
      </w:r>
      <w:r w:rsidRPr="00BD6F64">
        <w:rPr>
          <w:b/>
        </w:rPr>
        <w:t>о</w:t>
      </w:r>
      <w:r w:rsidRPr="00BD6F64">
        <w:rPr>
          <w:b/>
        </w:rPr>
        <w:t xml:space="preserve">вышения уровня и качества жизни населения? </w:t>
      </w:r>
      <w:r w:rsidRPr="00BD6F64">
        <w:rPr>
          <w:b/>
          <w:i/>
        </w:rPr>
        <w:t>(</w:t>
      </w:r>
      <w:r>
        <w:rPr>
          <w:b/>
          <w:i/>
        </w:rPr>
        <w:t>выберите три варианта ответа</w:t>
      </w:r>
      <w:r w:rsidRPr="00BD6F64">
        <w:rPr>
          <w:b/>
          <w:i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  <w:gridCol w:w="2410"/>
      </w:tblGrid>
      <w:tr w:rsidR="006B00FA" w:rsidRPr="00BD6F64" w:rsidTr="00443B2C">
        <w:trPr>
          <w:trHeight w:val="488"/>
        </w:trPr>
        <w:tc>
          <w:tcPr>
            <w:tcW w:w="7938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Повышение заработной платы работающей части населения</w:t>
            </w:r>
          </w:p>
        </w:tc>
        <w:tc>
          <w:tcPr>
            <w:tcW w:w="2410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Повышение активности населения в решении городских проблем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 xml:space="preserve">Обеспечение </w:t>
            </w:r>
            <w:proofErr w:type="gramStart"/>
            <w:r w:rsidRPr="00BD6F64">
              <w:t>личной</w:t>
            </w:r>
            <w:proofErr w:type="gramEnd"/>
            <w:r w:rsidRPr="00BD6F64">
              <w:t xml:space="preserve"> безопасности и состояние правопорядка в городе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Обеспечение населения земельными участками для жилищного и дачного строительства, ведения садоводства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Создание новых рабочих мест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2410" w:type="dxa"/>
            <w:shd w:val="clear" w:color="auto" w:fill="FFFFFF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Увеличение объемов жилищного строительства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Увеличение социальной поддержки малоимущих граждан и неработающей части насел</w:t>
            </w:r>
            <w:r w:rsidRPr="00BD6F64">
              <w:t>е</w:t>
            </w:r>
            <w:r w:rsidRPr="00BD6F64">
              <w:t>ния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Улучшение экологической ситуации в городе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Улучшение условий для развития предпринимательства, роста деловой активности нас</w:t>
            </w:r>
            <w:r w:rsidRPr="00BD6F64">
              <w:t>е</w:t>
            </w:r>
            <w:r w:rsidRPr="00BD6F64">
              <w:t>ления</w:t>
            </w: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  <w:tr w:rsidR="006B00FA" w:rsidRPr="00920DAE" w:rsidTr="00443B2C">
        <w:tc>
          <w:tcPr>
            <w:tcW w:w="7938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Улучшение уровня медицинского обслуживания населения</w:t>
            </w:r>
          </w:p>
        </w:tc>
        <w:tc>
          <w:tcPr>
            <w:tcW w:w="2410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BD6F64" w:rsidTr="00443B2C">
        <w:tc>
          <w:tcPr>
            <w:tcW w:w="7938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  <w:r w:rsidRPr="00BD6F64">
              <w:t>Свой вариант:</w:t>
            </w:r>
          </w:p>
          <w:p w:rsidR="006B00FA" w:rsidRPr="00BD6F64" w:rsidRDefault="006B00FA" w:rsidP="00D61C5E">
            <w:pPr>
              <w:spacing w:line="18" w:lineRule="atLeast"/>
              <w:jc w:val="both"/>
            </w:pPr>
          </w:p>
        </w:tc>
        <w:tc>
          <w:tcPr>
            <w:tcW w:w="2410" w:type="dxa"/>
          </w:tcPr>
          <w:p w:rsidR="006B00FA" w:rsidRPr="00BD6F64" w:rsidRDefault="006B00FA" w:rsidP="00D61C5E">
            <w:pPr>
              <w:spacing w:line="18" w:lineRule="atLeast"/>
              <w:jc w:val="both"/>
            </w:pPr>
          </w:p>
        </w:tc>
      </w:tr>
    </w:tbl>
    <w:p w:rsidR="006B00FA" w:rsidRDefault="006B00FA" w:rsidP="006B00FA"/>
    <w:p w:rsidR="006B00FA" w:rsidRPr="00C975A3" w:rsidRDefault="006B00FA" w:rsidP="006B00FA">
      <w:pPr>
        <w:spacing w:line="18" w:lineRule="atLeast"/>
        <w:rPr>
          <w:b/>
        </w:rPr>
      </w:pPr>
      <w:r>
        <w:rPr>
          <w:b/>
        </w:rPr>
        <w:t>11</w:t>
      </w:r>
      <w:r w:rsidRPr="00C975A3">
        <w:rPr>
          <w:b/>
        </w:rPr>
        <w:t xml:space="preserve">. На </w:t>
      </w:r>
      <w:proofErr w:type="gramStart"/>
      <w:r w:rsidRPr="00C975A3">
        <w:rPr>
          <w:b/>
        </w:rPr>
        <w:t>решение</w:t>
      </w:r>
      <w:proofErr w:type="gramEnd"/>
      <w:r w:rsidRPr="00C975A3">
        <w:rPr>
          <w:b/>
        </w:rPr>
        <w:t xml:space="preserve"> каких городских проблем Вы бы направили средства городского бюджета в первую очередь</w:t>
      </w:r>
      <w:r w:rsidRPr="00BD6F64">
        <w:rPr>
          <w:b/>
        </w:rPr>
        <w:t xml:space="preserve">? </w:t>
      </w:r>
      <w:r w:rsidRPr="00BD6F64">
        <w:rPr>
          <w:b/>
          <w:i/>
        </w:rPr>
        <w:t>(</w:t>
      </w:r>
      <w:r>
        <w:rPr>
          <w:b/>
          <w:i/>
        </w:rPr>
        <w:t>выберите три варианта ответа</w:t>
      </w:r>
      <w:r w:rsidRPr="00BD6F64">
        <w:rPr>
          <w:b/>
          <w:i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2551"/>
      </w:tblGrid>
      <w:tr w:rsidR="006B00FA" w:rsidRPr="00C975A3" w:rsidTr="00443B2C">
        <w:trPr>
          <w:trHeight w:val="174"/>
        </w:trPr>
        <w:tc>
          <w:tcPr>
            <w:tcW w:w="7797" w:type="dxa"/>
            <w:shd w:val="clear" w:color="auto" w:fill="FFFFFF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 xml:space="preserve">Ремонт </w:t>
            </w:r>
            <w:proofErr w:type="spellStart"/>
            <w:r w:rsidRPr="00C975A3">
              <w:rPr>
                <w:color w:val="000000"/>
              </w:rPr>
              <w:t>внутридворовых</w:t>
            </w:r>
            <w:proofErr w:type="spellEnd"/>
            <w:r w:rsidRPr="00C975A3">
              <w:rPr>
                <w:color w:val="000000"/>
              </w:rPr>
              <w:t xml:space="preserve"> проездов</w:t>
            </w:r>
          </w:p>
        </w:tc>
        <w:tc>
          <w:tcPr>
            <w:tcW w:w="2551" w:type="dxa"/>
            <w:shd w:val="clear" w:color="auto" w:fill="FFFFFF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Строительство жилья для очередников и малоимущих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 xml:space="preserve">Повышение заработной платы </w:t>
            </w:r>
            <w:r>
              <w:rPr>
                <w:color w:val="000000"/>
              </w:rPr>
              <w:t>работникам бюджетной сферы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Ремонт городских улиц и дорог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Поддержание чистоты и благоустройства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Решение экологических проблем (чистота воды, воздуха и т.п.)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Строительство загородного детского и молодежного лагеря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Поддержание общественного порядка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Оказание помощи малоимущим категориям граждан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Поддержка школьного образования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Освещение города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C975A3" w:rsidTr="00443B2C">
        <w:tc>
          <w:tcPr>
            <w:tcW w:w="7797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C975A3">
              <w:rPr>
                <w:color w:val="000000"/>
              </w:rPr>
              <w:t>Создание и содержание приютов для домашних животных</w:t>
            </w:r>
          </w:p>
        </w:tc>
        <w:tc>
          <w:tcPr>
            <w:tcW w:w="2551" w:type="dxa"/>
          </w:tcPr>
          <w:p w:rsidR="006B00FA" w:rsidRPr="00C975A3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Строительство объектов культуры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Строительство спортивных объектов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920DAE">
              <w:rPr>
                <w:color w:val="000000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  <w:tr w:rsidR="006B00FA" w:rsidRPr="00920DAE" w:rsidTr="00443B2C">
        <w:tc>
          <w:tcPr>
            <w:tcW w:w="7797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  <w:r w:rsidRPr="00BD6F64">
              <w:t>Свой вариант:</w:t>
            </w:r>
          </w:p>
        </w:tc>
        <w:tc>
          <w:tcPr>
            <w:tcW w:w="2551" w:type="dxa"/>
          </w:tcPr>
          <w:p w:rsidR="006B00FA" w:rsidRPr="00920DAE" w:rsidRDefault="006B00FA" w:rsidP="00D61C5E">
            <w:pPr>
              <w:spacing w:line="18" w:lineRule="atLeast"/>
              <w:jc w:val="both"/>
              <w:rPr>
                <w:color w:val="000000"/>
              </w:rPr>
            </w:pPr>
          </w:p>
        </w:tc>
      </w:tr>
    </w:tbl>
    <w:p w:rsidR="006B00FA" w:rsidRPr="00824822" w:rsidRDefault="006B00FA" w:rsidP="006B00FA">
      <w:pPr>
        <w:spacing w:line="18" w:lineRule="atLeast"/>
        <w:rPr>
          <w:b/>
          <w:sz w:val="16"/>
          <w:szCs w:val="16"/>
        </w:rPr>
      </w:pPr>
    </w:p>
    <w:p w:rsidR="006B00FA" w:rsidRPr="00BD6F64" w:rsidRDefault="006B00FA" w:rsidP="006B00FA">
      <w:pPr>
        <w:spacing w:line="18" w:lineRule="atLeast"/>
        <w:rPr>
          <w:b/>
          <w:u w:val="single"/>
        </w:rPr>
      </w:pPr>
      <w:r>
        <w:rPr>
          <w:b/>
          <w:u w:val="single"/>
        </w:rPr>
        <w:t xml:space="preserve">ЗАПОЛНИТЕ СЛЕДУЮЩИЕ </w:t>
      </w:r>
      <w:r w:rsidRPr="00BD6F64">
        <w:rPr>
          <w:b/>
          <w:u w:val="single"/>
        </w:rPr>
        <w:t xml:space="preserve">ДАННЫЕ О </w:t>
      </w:r>
      <w:r>
        <w:rPr>
          <w:b/>
          <w:u w:val="single"/>
        </w:rPr>
        <w:t>СЕБЕ</w:t>
      </w:r>
      <w:r w:rsidRPr="00BD6F64">
        <w:rPr>
          <w:b/>
          <w:u w:val="single"/>
        </w:rPr>
        <w:t>:</w:t>
      </w:r>
    </w:p>
    <w:p w:rsidR="006B00FA" w:rsidRPr="00BD6F64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</w:rPr>
      </w:pPr>
      <w:r w:rsidRPr="00BD6F64">
        <w:rPr>
          <w:b/>
        </w:rPr>
        <w:t>Как бы Вы определили свое материальное положение?</w:t>
      </w:r>
      <w:r w:rsidRPr="00BD6F64">
        <w:rPr>
          <w:b/>
          <w:i/>
        </w:rPr>
        <w:t xml:space="preserve"> (отметьте знаком)</w:t>
      </w:r>
    </w:p>
    <w:tbl>
      <w:tblPr>
        <w:tblW w:w="0" w:type="auto"/>
        <w:jc w:val="center"/>
        <w:tblInd w:w="-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2"/>
        <w:gridCol w:w="1980"/>
        <w:gridCol w:w="2158"/>
        <w:gridCol w:w="2160"/>
        <w:gridCol w:w="2265"/>
      </w:tblGrid>
      <w:tr w:rsidR="006B00FA" w:rsidRPr="00BD6F64" w:rsidTr="00D61C5E">
        <w:trPr>
          <w:jc w:val="center"/>
        </w:trPr>
        <w:tc>
          <w:tcPr>
            <w:tcW w:w="2162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Бедность</w:t>
            </w:r>
          </w:p>
        </w:tc>
        <w:tc>
          <w:tcPr>
            <w:tcW w:w="198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Ниже среднего</w:t>
            </w:r>
          </w:p>
        </w:tc>
        <w:tc>
          <w:tcPr>
            <w:tcW w:w="2158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Среднее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Выше среднего</w:t>
            </w:r>
          </w:p>
        </w:tc>
        <w:tc>
          <w:tcPr>
            <w:tcW w:w="2265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Высокий уровень</w:t>
            </w:r>
          </w:p>
        </w:tc>
      </w:tr>
      <w:tr w:rsidR="006B00FA" w:rsidRPr="00BD6F64" w:rsidTr="00D61C5E">
        <w:trPr>
          <w:jc w:val="center"/>
        </w:trPr>
        <w:tc>
          <w:tcPr>
            <w:tcW w:w="2162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98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58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265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</w:rPr>
      </w:pPr>
    </w:p>
    <w:tbl>
      <w:tblPr>
        <w:tblW w:w="0" w:type="auto"/>
        <w:jc w:val="center"/>
        <w:tblInd w:w="-8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59"/>
        <w:gridCol w:w="2268"/>
        <w:gridCol w:w="2126"/>
      </w:tblGrid>
      <w:tr w:rsidR="006B00FA" w:rsidRPr="00BD6F64" w:rsidTr="00D61C5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  <w:r w:rsidRPr="00BD6F64">
              <w:rPr>
                <w:b/>
              </w:rPr>
              <w:t>Ваш пол?</w:t>
            </w:r>
            <w:r w:rsidRPr="00BD6F64">
              <w:rPr>
                <w:b/>
                <w:i/>
              </w:rPr>
              <w:t xml:space="preserve"> (отметьте знаком)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Мужской</w:t>
            </w:r>
          </w:p>
        </w:tc>
        <w:tc>
          <w:tcPr>
            <w:tcW w:w="2126" w:type="dxa"/>
            <w:shd w:val="clear" w:color="auto" w:fill="E6E6E6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Женский</w:t>
            </w:r>
          </w:p>
        </w:tc>
      </w:tr>
      <w:tr w:rsidR="006B00FA" w:rsidRPr="00BD6F64" w:rsidTr="00D61C5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2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  <w:i/>
        </w:rPr>
      </w:pPr>
      <w:r w:rsidRPr="00BD6F64">
        <w:rPr>
          <w:b/>
        </w:rPr>
        <w:t xml:space="preserve">Ваш возраст? </w:t>
      </w:r>
      <w:r w:rsidRPr="00BD6F64">
        <w:rPr>
          <w:b/>
          <w:i/>
        </w:rPr>
        <w:t>(отметьте знаком)</w:t>
      </w:r>
    </w:p>
    <w:tbl>
      <w:tblPr>
        <w:tblW w:w="0" w:type="auto"/>
        <w:jc w:val="center"/>
        <w:tblInd w:w="-3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87"/>
        <w:gridCol w:w="1440"/>
        <w:gridCol w:w="1445"/>
        <w:gridCol w:w="1440"/>
        <w:gridCol w:w="1260"/>
        <w:gridCol w:w="1595"/>
        <w:gridCol w:w="1784"/>
      </w:tblGrid>
      <w:tr w:rsidR="006B00FA" w:rsidRPr="00BD6F64" w:rsidTr="00D61C5E">
        <w:trPr>
          <w:jc w:val="center"/>
        </w:trPr>
        <w:tc>
          <w:tcPr>
            <w:tcW w:w="1787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18-19 лет</w:t>
            </w:r>
          </w:p>
        </w:tc>
        <w:tc>
          <w:tcPr>
            <w:tcW w:w="144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20-24 года</w:t>
            </w:r>
          </w:p>
        </w:tc>
        <w:tc>
          <w:tcPr>
            <w:tcW w:w="1445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25-29 лет</w:t>
            </w:r>
          </w:p>
        </w:tc>
        <w:tc>
          <w:tcPr>
            <w:tcW w:w="144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30-39 лет</w:t>
            </w:r>
          </w:p>
        </w:tc>
        <w:tc>
          <w:tcPr>
            <w:tcW w:w="12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40-49 лет</w:t>
            </w:r>
          </w:p>
        </w:tc>
        <w:tc>
          <w:tcPr>
            <w:tcW w:w="1595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50-59 лет</w:t>
            </w:r>
          </w:p>
        </w:tc>
        <w:tc>
          <w:tcPr>
            <w:tcW w:w="1784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60 лет и старше</w:t>
            </w:r>
          </w:p>
        </w:tc>
      </w:tr>
      <w:tr w:rsidR="006B00FA" w:rsidRPr="00BD6F64" w:rsidTr="00D61C5E">
        <w:trPr>
          <w:jc w:val="center"/>
        </w:trPr>
        <w:tc>
          <w:tcPr>
            <w:tcW w:w="1787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44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445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44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2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595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784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  <w:i/>
        </w:rPr>
      </w:pPr>
      <w:r w:rsidRPr="00BD6F64">
        <w:rPr>
          <w:b/>
        </w:rPr>
        <w:t>Ваше образование?</w:t>
      </w:r>
      <w:r w:rsidRPr="00BD6F64">
        <w:rPr>
          <w:b/>
          <w:i/>
        </w:rPr>
        <w:t xml:space="preserve"> (отметьте знаком)</w:t>
      </w:r>
    </w:p>
    <w:tbl>
      <w:tblPr>
        <w:tblW w:w="0" w:type="auto"/>
        <w:jc w:val="center"/>
        <w:tblInd w:w="-4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83"/>
        <w:gridCol w:w="1980"/>
        <w:gridCol w:w="2160"/>
        <w:gridCol w:w="2160"/>
        <w:gridCol w:w="2146"/>
      </w:tblGrid>
      <w:tr w:rsidR="006B00FA" w:rsidRPr="00BD6F64" w:rsidTr="00D61C5E">
        <w:trPr>
          <w:jc w:val="center"/>
        </w:trPr>
        <w:tc>
          <w:tcPr>
            <w:tcW w:w="2283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Неполное среднее</w:t>
            </w:r>
          </w:p>
        </w:tc>
        <w:tc>
          <w:tcPr>
            <w:tcW w:w="198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Среднее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Среднее специальное</w:t>
            </w:r>
          </w:p>
        </w:tc>
        <w:tc>
          <w:tcPr>
            <w:tcW w:w="2160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Неполное высшее</w:t>
            </w:r>
          </w:p>
        </w:tc>
        <w:tc>
          <w:tcPr>
            <w:tcW w:w="2146" w:type="dxa"/>
            <w:shd w:val="clear" w:color="auto" w:fill="E0E0E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Высшее</w:t>
            </w:r>
          </w:p>
        </w:tc>
      </w:tr>
      <w:tr w:rsidR="006B00FA" w:rsidRPr="00BD6F64" w:rsidTr="00D61C5E">
        <w:trPr>
          <w:jc w:val="center"/>
        </w:trPr>
        <w:tc>
          <w:tcPr>
            <w:tcW w:w="2283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198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60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  <w:tc>
          <w:tcPr>
            <w:tcW w:w="2146" w:type="dxa"/>
          </w:tcPr>
          <w:p w:rsidR="006B00FA" w:rsidRPr="00BD6F64" w:rsidRDefault="006B00FA" w:rsidP="00D61C5E">
            <w:pPr>
              <w:spacing w:line="18" w:lineRule="atLeast"/>
              <w:jc w:val="center"/>
            </w:pPr>
          </w:p>
        </w:tc>
      </w:tr>
    </w:tbl>
    <w:p w:rsidR="006B00FA" w:rsidRPr="00BD6F64" w:rsidRDefault="006B00FA" w:rsidP="006B00FA">
      <w:pPr>
        <w:spacing w:line="18" w:lineRule="atLeast"/>
        <w:rPr>
          <w:b/>
        </w:rPr>
      </w:pPr>
    </w:p>
    <w:p w:rsidR="006B00FA" w:rsidRPr="00BD6F64" w:rsidRDefault="006B00FA" w:rsidP="006B00FA">
      <w:pPr>
        <w:spacing w:line="18" w:lineRule="atLeast"/>
        <w:rPr>
          <w:b/>
          <w:i/>
        </w:rPr>
      </w:pPr>
      <w:r>
        <w:rPr>
          <w:b/>
        </w:rPr>
        <w:t xml:space="preserve">К какой категории граждан Вы </w:t>
      </w:r>
      <w:proofErr w:type="spellStart"/>
      <w:r>
        <w:rPr>
          <w:b/>
        </w:rPr>
        <w:t>относитеь</w:t>
      </w:r>
      <w:proofErr w:type="spellEnd"/>
      <w:proofErr w:type="gramStart"/>
      <w:r>
        <w:rPr>
          <w:b/>
        </w:rPr>
        <w:t>?</w:t>
      </w:r>
      <w:r w:rsidRPr="00BD6F64">
        <w:rPr>
          <w:b/>
          <w:i/>
        </w:rPr>
        <w:t>(</w:t>
      </w:r>
      <w:proofErr w:type="gramEnd"/>
      <w:r w:rsidRPr="00BD6F64">
        <w:rPr>
          <w:b/>
          <w:i/>
        </w:rPr>
        <w:t>отметьте знак</w:t>
      </w:r>
      <w:r>
        <w:rPr>
          <w:b/>
          <w:i/>
        </w:rPr>
        <w:t>ами</w:t>
      </w:r>
      <w:r w:rsidRPr="00BD6F64">
        <w:rPr>
          <w:b/>
          <w:i/>
        </w:rPr>
        <w:t>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6"/>
        <w:gridCol w:w="540"/>
        <w:gridCol w:w="180"/>
        <w:gridCol w:w="180"/>
        <w:gridCol w:w="360"/>
        <w:gridCol w:w="180"/>
        <w:gridCol w:w="360"/>
        <w:gridCol w:w="540"/>
        <w:gridCol w:w="1080"/>
        <w:gridCol w:w="360"/>
        <w:gridCol w:w="180"/>
        <w:gridCol w:w="360"/>
        <w:gridCol w:w="540"/>
        <w:gridCol w:w="540"/>
        <w:gridCol w:w="95"/>
        <w:gridCol w:w="391"/>
        <w:gridCol w:w="176"/>
        <w:gridCol w:w="418"/>
        <w:gridCol w:w="1425"/>
        <w:gridCol w:w="567"/>
      </w:tblGrid>
      <w:tr w:rsidR="006B00FA" w:rsidRPr="00BD6F64" w:rsidTr="00443B2C">
        <w:tc>
          <w:tcPr>
            <w:tcW w:w="3306" w:type="dxa"/>
            <w:gridSpan w:val="3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Руководитель организации</w:t>
            </w:r>
          </w:p>
        </w:tc>
        <w:tc>
          <w:tcPr>
            <w:tcW w:w="540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3600" w:type="dxa"/>
            <w:gridSpan w:val="8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Инженерно-технический работник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2505" w:type="dxa"/>
            <w:gridSpan w:val="5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Учащийся, студент</w:t>
            </w:r>
          </w:p>
        </w:tc>
        <w:tc>
          <w:tcPr>
            <w:tcW w:w="567" w:type="dxa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</w:p>
        </w:tc>
      </w:tr>
      <w:tr w:rsidR="006B00FA" w:rsidRPr="00BD6F64" w:rsidTr="00443B2C">
        <w:tc>
          <w:tcPr>
            <w:tcW w:w="2586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Научный работник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260" w:type="dxa"/>
            <w:gridSpan w:val="5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Служащий</w:t>
            </w:r>
          </w:p>
        </w:tc>
        <w:tc>
          <w:tcPr>
            <w:tcW w:w="540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5565" w:type="dxa"/>
            <w:gridSpan w:val="11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Государственный или муниципальный служащий</w:t>
            </w:r>
          </w:p>
        </w:tc>
        <w:tc>
          <w:tcPr>
            <w:tcW w:w="567" w:type="dxa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</w:p>
        </w:tc>
      </w:tr>
      <w:tr w:rsidR="006B00FA" w:rsidRPr="00BD6F64" w:rsidTr="00443B2C">
        <w:tc>
          <w:tcPr>
            <w:tcW w:w="6366" w:type="dxa"/>
            <w:gridSpan w:val="10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Военнослужащий, сотрудник правоохранительных органов</w:t>
            </w:r>
          </w:p>
        </w:tc>
        <w:tc>
          <w:tcPr>
            <w:tcW w:w="540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566" w:type="dxa"/>
            <w:gridSpan w:val="4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Домохозяйка</w:t>
            </w:r>
          </w:p>
        </w:tc>
        <w:tc>
          <w:tcPr>
            <w:tcW w:w="594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425" w:type="dxa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Пенсионер</w:t>
            </w:r>
          </w:p>
        </w:tc>
        <w:tc>
          <w:tcPr>
            <w:tcW w:w="567" w:type="dxa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</w:p>
        </w:tc>
      </w:tr>
      <w:tr w:rsidR="006B00FA" w:rsidRPr="00BD6F64" w:rsidTr="00443B2C">
        <w:tc>
          <w:tcPr>
            <w:tcW w:w="3486" w:type="dxa"/>
            <w:gridSpan w:val="4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Работник бюджетной сферы</w:t>
            </w:r>
          </w:p>
        </w:tc>
        <w:tc>
          <w:tcPr>
            <w:tcW w:w="540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980" w:type="dxa"/>
            <w:gridSpan w:val="3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Предприниматель</w:t>
            </w:r>
          </w:p>
        </w:tc>
        <w:tc>
          <w:tcPr>
            <w:tcW w:w="540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535" w:type="dxa"/>
            <w:gridSpan w:val="4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 w:rsidRPr="00BD6F64">
              <w:rPr>
                <w:b/>
              </w:rPr>
              <w:t>Безработный</w:t>
            </w:r>
          </w:p>
        </w:tc>
        <w:tc>
          <w:tcPr>
            <w:tcW w:w="567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6B00FA" w:rsidRPr="00BD6F64" w:rsidRDefault="006B00FA" w:rsidP="00D61C5E">
            <w:pPr>
              <w:spacing w:line="18" w:lineRule="atLeast"/>
              <w:jc w:val="center"/>
              <w:rPr>
                <w:b/>
              </w:rPr>
            </w:pPr>
            <w:r>
              <w:rPr>
                <w:b/>
              </w:rPr>
              <w:t>Рабочий</w:t>
            </w:r>
          </w:p>
        </w:tc>
        <w:tc>
          <w:tcPr>
            <w:tcW w:w="567" w:type="dxa"/>
          </w:tcPr>
          <w:p w:rsidR="006B00FA" w:rsidRPr="00BD6F64" w:rsidRDefault="006B00FA" w:rsidP="00D61C5E">
            <w:pPr>
              <w:spacing w:line="18" w:lineRule="atLeast"/>
              <w:rPr>
                <w:b/>
              </w:rPr>
            </w:pPr>
          </w:p>
        </w:tc>
      </w:tr>
    </w:tbl>
    <w:p w:rsidR="006B00FA" w:rsidRPr="00BD6F64" w:rsidRDefault="006B00FA" w:rsidP="006B00FA">
      <w:pPr>
        <w:jc w:val="center"/>
        <w:rPr>
          <w:b/>
        </w:rPr>
      </w:pPr>
    </w:p>
    <w:p w:rsidR="006B00FA" w:rsidRDefault="006B00FA" w:rsidP="006B00FA">
      <w:pPr>
        <w:jc w:val="center"/>
        <w:rPr>
          <w:b/>
          <w:sz w:val="22"/>
          <w:szCs w:val="22"/>
        </w:rPr>
      </w:pPr>
      <w:r w:rsidRPr="00DA4A0C">
        <w:rPr>
          <w:b/>
          <w:sz w:val="22"/>
          <w:szCs w:val="22"/>
        </w:rPr>
        <w:t xml:space="preserve">Спасибо за участие в </w:t>
      </w:r>
      <w:r>
        <w:rPr>
          <w:b/>
          <w:sz w:val="22"/>
          <w:szCs w:val="22"/>
        </w:rPr>
        <w:t>анкетировании</w:t>
      </w:r>
      <w:r w:rsidRPr="00DA4A0C">
        <w:rPr>
          <w:b/>
          <w:sz w:val="22"/>
          <w:szCs w:val="22"/>
        </w:rPr>
        <w:t>!</w:t>
      </w: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Default="00387825" w:rsidP="006B00FA">
      <w:pPr>
        <w:jc w:val="center"/>
        <w:rPr>
          <w:b/>
          <w:sz w:val="22"/>
          <w:szCs w:val="22"/>
        </w:rPr>
      </w:pPr>
    </w:p>
    <w:p w:rsidR="00387825" w:rsidRPr="007A741F" w:rsidRDefault="00387825" w:rsidP="00387825">
      <w:pPr>
        <w:jc w:val="center"/>
        <w:rPr>
          <w:b/>
          <w:color w:val="000000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-188595</wp:posOffset>
            </wp:positionV>
            <wp:extent cx="605790" cy="775970"/>
            <wp:effectExtent l="19050" t="0" r="3810" b="0"/>
            <wp:wrapTopAndBottom/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825" w:rsidRPr="00D474A1" w:rsidRDefault="00387825" w:rsidP="00387825">
      <w:pPr>
        <w:rPr>
          <w:b/>
          <w:color w:val="000000"/>
          <w:sz w:val="24"/>
          <w:szCs w:val="24"/>
        </w:rPr>
      </w:pPr>
      <w:r w:rsidRPr="00D474A1">
        <w:rPr>
          <w:b/>
          <w:color w:val="000000"/>
          <w:sz w:val="24"/>
          <w:szCs w:val="24"/>
        </w:rPr>
        <w:t xml:space="preserve">г. Сосновый Бор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D474A1">
        <w:rPr>
          <w:b/>
          <w:color w:val="000000"/>
          <w:sz w:val="24"/>
          <w:szCs w:val="24"/>
        </w:rPr>
        <w:t xml:space="preserve">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D474A1"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    </w:t>
      </w:r>
      <w:r w:rsidRPr="00D474A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    </w:t>
      </w:r>
      <w:r w:rsidRPr="00D474A1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20</w:t>
      </w:r>
      <w:r w:rsidRPr="00D474A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августа</w:t>
      </w:r>
      <w:r w:rsidRPr="00D474A1">
        <w:rPr>
          <w:b/>
          <w:color w:val="000000"/>
          <w:sz w:val="24"/>
          <w:szCs w:val="24"/>
        </w:rPr>
        <w:t xml:space="preserve"> 20</w:t>
      </w:r>
      <w:r>
        <w:rPr>
          <w:b/>
          <w:color w:val="000000"/>
          <w:sz w:val="24"/>
          <w:szCs w:val="24"/>
        </w:rPr>
        <w:t>24</w:t>
      </w:r>
      <w:r w:rsidRPr="00D474A1">
        <w:rPr>
          <w:b/>
          <w:color w:val="000000"/>
          <w:sz w:val="24"/>
          <w:szCs w:val="24"/>
        </w:rPr>
        <w:t xml:space="preserve"> года</w:t>
      </w:r>
    </w:p>
    <w:p w:rsidR="00387825" w:rsidRPr="00D474A1" w:rsidRDefault="00387825" w:rsidP="00387825">
      <w:pPr>
        <w:ind w:firstLine="709"/>
        <w:jc w:val="both"/>
        <w:rPr>
          <w:color w:val="000000"/>
          <w:sz w:val="24"/>
          <w:szCs w:val="24"/>
        </w:rPr>
      </w:pPr>
    </w:p>
    <w:p w:rsidR="00387825" w:rsidRPr="00D474A1" w:rsidRDefault="00387825" w:rsidP="00387825">
      <w:pPr>
        <w:jc w:val="center"/>
        <w:rPr>
          <w:b/>
          <w:color w:val="000000"/>
          <w:sz w:val="24"/>
          <w:szCs w:val="24"/>
        </w:rPr>
      </w:pPr>
      <w:r w:rsidRPr="00D474A1">
        <w:rPr>
          <w:b/>
          <w:color w:val="000000"/>
          <w:sz w:val="24"/>
          <w:szCs w:val="24"/>
        </w:rPr>
        <w:t>ПРОТОКОЛ</w:t>
      </w:r>
    </w:p>
    <w:p w:rsidR="00387825" w:rsidRDefault="00387825" w:rsidP="0038782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результатов проведения мониторинга оценки населением </w:t>
      </w:r>
      <w:r w:rsidRPr="00E15619">
        <w:rPr>
          <w:b/>
          <w:color w:val="000000"/>
          <w:sz w:val="24"/>
          <w:szCs w:val="24"/>
        </w:rPr>
        <w:t>состояния</w:t>
      </w:r>
    </w:p>
    <w:p w:rsidR="00387825" w:rsidRDefault="00387825" w:rsidP="00387825">
      <w:pPr>
        <w:jc w:val="center"/>
        <w:rPr>
          <w:b/>
          <w:color w:val="000000"/>
          <w:sz w:val="24"/>
          <w:szCs w:val="24"/>
        </w:rPr>
      </w:pPr>
      <w:r w:rsidRPr="00E15619">
        <w:rPr>
          <w:b/>
          <w:color w:val="000000"/>
          <w:sz w:val="24"/>
          <w:szCs w:val="24"/>
        </w:rPr>
        <w:t>социально-экономического положения муниципального образования</w:t>
      </w:r>
    </w:p>
    <w:p w:rsidR="00387825" w:rsidRDefault="00387825" w:rsidP="00387825">
      <w:pPr>
        <w:jc w:val="center"/>
        <w:rPr>
          <w:b/>
          <w:color w:val="000000"/>
          <w:sz w:val="24"/>
          <w:szCs w:val="24"/>
        </w:rPr>
      </w:pPr>
      <w:proofErr w:type="spellStart"/>
      <w:r w:rsidRPr="00E15619">
        <w:rPr>
          <w:b/>
          <w:color w:val="000000"/>
          <w:sz w:val="24"/>
          <w:szCs w:val="24"/>
        </w:rPr>
        <w:t>Сосновоборский</w:t>
      </w:r>
      <w:proofErr w:type="spellEnd"/>
      <w:r w:rsidRPr="00E15619">
        <w:rPr>
          <w:b/>
          <w:color w:val="000000"/>
          <w:sz w:val="24"/>
          <w:szCs w:val="24"/>
        </w:rPr>
        <w:t xml:space="preserve"> городской округ</w:t>
      </w:r>
    </w:p>
    <w:p w:rsidR="00387825" w:rsidRDefault="00387825" w:rsidP="00387825">
      <w:pPr>
        <w:jc w:val="center"/>
        <w:rPr>
          <w:b/>
          <w:color w:val="000000"/>
          <w:sz w:val="24"/>
          <w:szCs w:val="24"/>
        </w:rPr>
      </w:pP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 xml:space="preserve">Основание для проведения мониторинга: решение совета депутатов </w:t>
      </w:r>
      <w:proofErr w:type="spellStart"/>
      <w:r w:rsidRPr="00321BDD">
        <w:rPr>
          <w:color w:val="000000" w:themeColor="text1"/>
          <w:sz w:val="24"/>
          <w:szCs w:val="24"/>
        </w:rPr>
        <w:t>Сосновоборского</w:t>
      </w:r>
      <w:proofErr w:type="spellEnd"/>
      <w:r w:rsidRPr="00321BDD">
        <w:rPr>
          <w:color w:val="000000" w:themeColor="text1"/>
          <w:sz w:val="24"/>
          <w:szCs w:val="24"/>
        </w:rPr>
        <w:t xml:space="preserve"> городского округа от 30 мая 2024 года N 46 «О </w:t>
      </w:r>
      <w:proofErr w:type="gramStart"/>
      <w:r w:rsidRPr="00321BDD">
        <w:rPr>
          <w:color w:val="000000" w:themeColor="text1"/>
          <w:sz w:val="24"/>
          <w:szCs w:val="24"/>
        </w:rPr>
        <w:t>проведении</w:t>
      </w:r>
      <w:proofErr w:type="gramEnd"/>
      <w:r w:rsidRPr="00321BDD">
        <w:rPr>
          <w:color w:val="000000" w:themeColor="text1"/>
          <w:sz w:val="24"/>
          <w:szCs w:val="24"/>
        </w:rPr>
        <w:t xml:space="preserve"> мониторинга оценки населением состояния социально-экономического положения муниципального образования </w:t>
      </w:r>
      <w:proofErr w:type="spellStart"/>
      <w:r w:rsidRPr="00321BDD">
        <w:rPr>
          <w:color w:val="000000" w:themeColor="text1"/>
          <w:sz w:val="24"/>
          <w:szCs w:val="24"/>
        </w:rPr>
        <w:t>Сосновобо</w:t>
      </w:r>
      <w:r w:rsidRPr="00321BDD">
        <w:rPr>
          <w:color w:val="000000" w:themeColor="text1"/>
          <w:sz w:val="24"/>
          <w:szCs w:val="24"/>
        </w:rPr>
        <w:t>р</w:t>
      </w:r>
      <w:r w:rsidRPr="00321BDD">
        <w:rPr>
          <w:color w:val="000000" w:themeColor="text1"/>
          <w:sz w:val="24"/>
          <w:szCs w:val="24"/>
        </w:rPr>
        <w:t>ский</w:t>
      </w:r>
      <w:proofErr w:type="spellEnd"/>
      <w:r w:rsidRPr="00321BDD">
        <w:rPr>
          <w:color w:val="000000" w:themeColor="text1"/>
          <w:sz w:val="24"/>
          <w:szCs w:val="24"/>
        </w:rPr>
        <w:t xml:space="preserve"> городской округ».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Цель проведения мониторинга: изучение оценки жителями города Сосновый Бор с</w:t>
      </w:r>
      <w:r w:rsidRPr="00321BDD">
        <w:rPr>
          <w:color w:val="000000" w:themeColor="text1"/>
          <w:sz w:val="24"/>
          <w:szCs w:val="24"/>
        </w:rPr>
        <w:t>о</w:t>
      </w:r>
      <w:r w:rsidRPr="00321BDD">
        <w:rPr>
          <w:color w:val="000000" w:themeColor="text1"/>
          <w:sz w:val="24"/>
          <w:szCs w:val="24"/>
        </w:rPr>
        <w:t>стояния социально-экономического положения города в 2024 году и сравнение данной оценки с результатами аналогичных опросов населения, проведенных в 2021 году, а также результатами аналогичных опросов, проведенных в предыдущие годы.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Период проведения мониторинга – со 12 июня 2024 года по 15 августа 2024 года.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 xml:space="preserve">Территория проведения мониторинга – территория муниципального образования </w:t>
      </w:r>
      <w:proofErr w:type="spellStart"/>
      <w:r w:rsidRPr="00321BDD">
        <w:rPr>
          <w:color w:val="000000" w:themeColor="text1"/>
          <w:sz w:val="24"/>
          <w:szCs w:val="24"/>
        </w:rPr>
        <w:t>Сосн</w:t>
      </w:r>
      <w:r w:rsidRPr="00321BDD">
        <w:rPr>
          <w:color w:val="000000" w:themeColor="text1"/>
          <w:sz w:val="24"/>
          <w:szCs w:val="24"/>
        </w:rPr>
        <w:t>о</w:t>
      </w:r>
      <w:r w:rsidRPr="00321BDD">
        <w:rPr>
          <w:color w:val="000000" w:themeColor="text1"/>
          <w:sz w:val="24"/>
          <w:szCs w:val="24"/>
        </w:rPr>
        <w:t>воборский</w:t>
      </w:r>
      <w:proofErr w:type="spellEnd"/>
      <w:r w:rsidRPr="00321BDD">
        <w:rPr>
          <w:color w:val="000000" w:themeColor="text1"/>
          <w:sz w:val="24"/>
          <w:szCs w:val="24"/>
        </w:rPr>
        <w:t xml:space="preserve"> городской округ.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Методика проведения мониторинга – путем заполнения гражданами анкет по форме, у</w:t>
      </w:r>
      <w:r w:rsidRPr="00321BDD">
        <w:rPr>
          <w:color w:val="000000" w:themeColor="text1"/>
          <w:sz w:val="24"/>
          <w:szCs w:val="24"/>
        </w:rPr>
        <w:t>т</w:t>
      </w:r>
      <w:r w:rsidRPr="00321BDD">
        <w:rPr>
          <w:color w:val="000000" w:themeColor="text1"/>
          <w:sz w:val="24"/>
          <w:szCs w:val="24"/>
        </w:rPr>
        <w:t>вержденной советом депутатов и используемая ранее при проведении аналогичных опросов в 2009, 2012, 2015, 2018 и 2024 годах.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Методика проведения анкетирования: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 xml:space="preserve">- заполнение гражданами </w:t>
      </w:r>
      <w:r>
        <w:rPr>
          <w:color w:val="000000" w:themeColor="text1"/>
          <w:sz w:val="24"/>
          <w:szCs w:val="24"/>
        </w:rPr>
        <w:t xml:space="preserve">бланков </w:t>
      </w:r>
      <w:r w:rsidRPr="00321BDD">
        <w:rPr>
          <w:color w:val="000000" w:themeColor="text1"/>
          <w:sz w:val="24"/>
          <w:szCs w:val="24"/>
        </w:rPr>
        <w:t>анкет, направленных совет</w:t>
      </w:r>
      <w:r>
        <w:rPr>
          <w:color w:val="000000" w:themeColor="text1"/>
          <w:sz w:val="24"/>
          <w:szCs w:val="24"/>
        </w:rPr>
        <w:t>ом</w:t>
      </w:r>
      <w:r w:rsidRPr="00321BDD">
        <w:rPr>
          <w:color w:val="000000" w:themeColor="text1"/>
          <w:sz w:val="24"/>
          <w:szCs w:val="24"/>
        </w:rPr>
        <w:t xml:space="preserve"> депутатов в адрес рук</w:t>
      </w:r>
      <w:r w:rsidRPr="00321BDD">
        <w:rPr>
          <w:color w:val="000000" w:themeColor="text1"/>
          <w:sz w:val="24"/>
          <w:szCs w:val="24"/>
        </w:rPr>
        <w:t>о</w:t>
      </w:r>
      <w:r w:rsidRPr="00321BDD">
        <w:rPr>
          <w:color w:val="000000" w:themeColor="text1"/>
          <w:sz w:val="24"/>
          <w:szCs w:val="24"/>
        </w:rPr>
        <w:t>водителей предприятий и организаций города;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- заполнение гражданами бланков анкет, опубликованных в городской газете «Маяк» 12 июня 2024 года.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Ответственные за проведение мониторинга: заместитель председатель совета депутатов Павлов А.А. и начальник сектора обеспечения нормативной деятельности совета депутатов А</w:t>
      </w:r>
      <w:r w:rsidRPr="00321BDD">
        <w:rPr>
          <w:color w:val="000000" w:themeColor="text1"/>
          <w:sz w:val="24"/>
          <w:szCs w:val="24"/>
        </w:rPr>
        <w:t>л</w:t>
      </w:r>
      <w:r w:rsidRPr="00321BDD">
        <w:rPr>
          <w:color w:val="000000" w:themeColor="text1"/>
          <w:sz w:val="24"/>
          <w:szCs w:val="24"/>
        </w:rPr>
        <w:t>мазов Г.В.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Количество изготовленных бланков анкет: 1000.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Количество бланков анкет, розданных по предприятиям и организациям города: 850.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Количество анкет, поступивших в совет депутатов 804: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из предприятий и организаций города </w:t>
      </w:r>
      <w:r w:rsidRPr="00321BDD">
        <w:rPr>
          <w:color w:val="000000" w:themeColor="text1"/>
          <w:sz w:val="24"/>
          <w:szCs w:val="24"/>
        </w:rPr>
        <w:t>– 789;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- через городскую газету «Маяк» – 9;</w:t>
      </w:r>
    </w:p>
    <w:p w:rsidR="00387825" w:rsidRPr="00321BDD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  <w:r w:rsidRPr="00321BDD">
        <w:rPr>
          <w:color w:val="000000" w:themeColor="text1"/>
          <w:sz w:val="24"/>
          <w:szCs w:val="24"/>
        </w:rPr>
        <w:t>- по электронной почте – 6.</w:t>
      </w:r>
    </w:p>
    <w:p w:rsidR="00387825" w:rsidRDefault="00387825" w:rsidP="00387825">
      <w:pPr>
        <w:ind w:firstLine="709"/>
        <w:jc w:val="both"/>
        <w:rPr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СВЕДЕНИЯ</w:t>
      </w:r>
      <w:r w:rsidRPr="00AC4F14">
        <w:rPr>
          <w:b/>
          <w:color w:val="000000"/>
          <w:sz w:val="24"/>
          <w:szCs w:val="24"/>
          <w:u w:val="single"/>
        </w:rPr>
        <w:t xml:space="preserve"> О </w:t>
      </w:r>
      <w:proofErr w:type="gramStart"/>
      <w:r w:rsidRPr="00AC4F14">
        <w:rPr>
          <w:b/>
          <w:color w:val="000000"/>
          <w:sz w:val="24"/>
          <w:szCs w:val="24"/>
          <w:u w:val="single"/>
        </w:rPr>
        <w:t>РЕСПОНДЕНТАХ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, ПРИНЯВШИХ УЧАСТИЕ </w:t>
      </w:r>
    </w:p>
    <w:p w:rsidR="00387825" w:rsidRPr="00AC4F14" w:rsidRDefault="00387825" w:rsidP="00387825">
      <w:pPr>
        <w:ind w:firstLine="709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В </w:t>
      </w:r>
      <w:proofErr w:type="gramStart"/>
      <w:r>
        <w:rPr>
          <w:b/>
          <w:color w:val="000000"/>
          <w:sz w:val="24"/>
          <w:szCs w:val="24"/>
          <w:u w:val="single"/>
        </w:rPr>
        <w:t>АНКЕТИРОВАНИИ</w:t>
      </w:r>
      <w:proofErr w:type="gramEnd"/>
    </w:p>
    <w:p w:rsidR="00387825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</w:p>
    <w:p w:rsidR="00387825" w:rsidRPr="00170363" w:rsidRDefault="00387825" w:rsidP="00387825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170363">
        <w:rPr>
          <w:b/>
          <w:color w:val="000000" w:themeColor="text1"/>
          <w:sz w:val="24"/>
          <w:szCs w:val="24"/>
        </w:rPr>
        <w:t>1. Распределение респондентов по полу (из 776 граждан, ответивших на данный в</w:t>
      </w:r>
      <w:r w:rsidRPr="00170363">
        <w:rPr>
          <w:b/>
          <w:color w:val="000000" w:themeColor="text1"/>
          <w:sz w:val="24"/>
          <w:szCs w:val="24"/>
        </w:rPr>
        <w:t>о</w:t>
      </w:r>
      <w:r w:rsidRPr="00170363">
        <w:rPr>
          <w:b/>
          <w:color w:val="000000" w:themeColor="text1"/>
          <w:sz w:val="24"/>
          <w:szCs w:val="24"/>
        </w:rPr>
        <w:t>прос):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76"/>
        <w:gridCol w:w="1134"/>
        <w:gridCol w:w="1134"/>
        <w:gridCol w:w="1134"/>
        <w:gridCol w:w="1417"/>
      </w:tblGrid>
      <w:tr w:rsidR="00387825" w:rsidRPr="00170363" w:rsidTr="00DD6A8F">
        <w:trPr>
          <w:trHeight w:val="431"/>
        </w:trPr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036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87825" w:rsidRPr="0017036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0363">
              <w:rPr>
                <w:color w:val="000000" w:themeColor="text1"/>
                <w:sz w:val="24"/>
                <w:szCs w:val="24"/>
              </w:rPr>
              <w:t>Пол респондентов</w:t>
            </w: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036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0363">
              <w:rPr>
                <w:color w:val="000000" w:themeColor="text1"/>
                <w:sz w:val="24"/>
                <w:szCs w:val="24"/>
              </w:rPr>
              <w:t>Процент от числа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036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0363">
              <w:rPr>
                <w:color w:val="000000" w:themeColor="text1"/>
                <w:sz w:val="24"/>
                <w:szCs w:val="24"/>
              </w:rPr>
              <w:t>Динамика</w:t>
            </w:r>
          </w:p>
          <w:p w:rsidR="00387825" w:rsidRPr="0017036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0363">
              <w:rPr>
                <w:color w:val="000000" w:themeColor="text1"/>
                <w:sz w:val="24"/>
                <w:szCs w:val="24"/>
              </w:rPr>
              <w:t>изменений</w:t>
            </w:r>
          </w:p>
          <w:p w:rsidR="00387825" w:rsidRPr="0017036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0363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170363">
              <w:rPr>
                <w:color w:val="000000" w:themeColor="text1"/>
                <w:sz w:val="24"/>
                <w:szCs w:val="24"/>
              </w:rPr>
              <w:t>24/2021</w:t>
            </w:r>
          </w:p>
          <w:p w:rsidR="00387825" w:rsidRPr="0017036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0363">
              <w:rPr>
                <w:color w:val="000000" w:themeColor="text1"/>
                <w:sz w:val="24"/>
                <w:szCs w:val="24"/>
              </w:rPr>
              <w:t>(+/-) в %</w:t>
            </w:r>
          </w:p>
        </w:tc>
      </w:tr>
      <w:tr w:rsidR="00387825" w:rsidRPr="00170363" w:rsidTr="00DD6A8F">
        <w:trPr>
          <w:trHeight w:val="165"/>
        </w:trPr>
        <w:tc>
          <w:tcPr>
            <w:tcW w:w="41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0363" w:rsidRDefault="00387825" w:rsidP="00DD6A8F">
            <w:pPr>
              <w:spacing w:line="18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2015</w:t>
            </w:r>
          </w:p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2018</w:t>
            </w:r>
          </w:p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2021</w:t>
            </w:r>
          </w:p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E6A">
              <w:rPr>
                <w:b/>
                <w:color w:val="000000" w:themeColor="text1"/>
                <w:sz w:val="24"/>
                <w:szCs w:val="24"/>
              </w:rPr>
              <w:t>2024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0363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87825" w:rsidRPr="00170363" w:rsidTr="00DD6A8F">
        <w:trPr>
          <w:trHeight w:val="165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0363" w:rsidRDefault="00387825" w:rsidP="00DD6A8F">
            <w:pPr>
              <w:spacing w:line="18" w:lineRule="atLeast"/>
              <w:rPr>
                <w:color w:val="000000" w:themeColor="text1"/>
                <w:sz w:val="24"/>
                <w:szCs w:val="24"/>
              </w:rPr>
            </w:pPr>
            <w:r w:rsidRPr="00170363">
              <w:rPr>
                <w:color w:val="000000" w:themeColor="text1"/>
                <w:sz w:val="24"/>
                <w:szCs w:val="24"/>
              </w:rPr>
              <w:t>Мужской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36,57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36,79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48,41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E6A">
              <w:rPr>
                <w:b/>
                <w:color w:val="000000" w:themeColor="text1"/>
                <w:sz w:val="24"/>
                <w:szCs w:val="24"/>
              </w:rPr>
              <w:t>38,14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C50C6">
              <w:rPr>
                <w:i/>
                <w:color w:val="000000" w:themeColor="text1"/>
                <w:sz w:val="24"/>
                <w:szCs w:val="24"/>
              </w:rPr>
              <w:t>–</w:t>
            </w:r>
            <w:r w:rsidRPr="001C50C6">
              <w:rPr>
                <w:color w:val="000000" w:themeColor="text1"/>
                <w:sz w:val="24"/>
                <w:szCs w:val="24"/>
              </w:rPr>
              <w:t xml:space="preserve"> 10,27</w:t>
            </w:r>
          </w:p>
        </w:tc>
      </w:tr>
      <w:tr w:rsidR="00387825" w:rsidRPr="00170363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0363" w:rsidRDefault="00387825" w:rsidP="00DD6A8F">
            <w:pPr>
              <w:spacing w:line="18" w:lineRule="atLeast"/>
              <w:rPr>
                <w:color w:val="000000" w:themeColor="text1"/>
                <w:sz w:val="24"/>
                <w:szCs w:val="24"/>
              </w:rPr>
            </w:pPr>
            <w:r w:rsidRPr="00170363">
              <w:rPr>
                <w:color w:val="000000" w:themeColor="text1"/>
                <w:sz w:val="24"/>
                <w:szCs w:val="24"/>
              </w:rPr>
              <w:t>Женский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63,43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63,21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7216E">
              <w:rPr>
                <w:color w:val="000000" w:themeColor="text1"/>
                <w:sz w:val="24"/>
                <w:szCs w:val="24"/>
              </w:rPr>
              <w:t>51,59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E6A">
              <w:rPr>
                <w:b/>
                <w:color w:val="000000" w:themeColor="text1"/>
                <w:sz w:val="24"/>
                <w:szCs w:val="24"/>
              </w:rPr>
              <w:t>61,86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1C50C6">
              <w:rPr>
                <w:color w:val="000000" w:themeColor="text1"/>
                <w:sz w:val="24"/>
                <w:szCs w:val="24"/>
              </w:rPr>
              <w:t>+ 10,27</w:t>
            </w:r>
          </w:p>
        </w:tc>
      </w:tr>
    </w:tbl>
    <w:p w:rsidR="00387825" w:rsidRPr="00170363" w:rsidRDefault="00387825" w:rsidP="00387825">
      <w:pPr>
        <w:ind w:firstLine="709"/>
        <w:jc w:val="both"/>
        <w:rPr>
          <w:color w:val="000000" w:themeColor="text1"/>
          <w:sz w:val="24"/>
          <w:szCs w:val="24"/>
        </w:rPr>
      </w:pPr>
    </w:p>
    <w:p w:rsidR="00387825" w:rsidRPr="00170363" w:rsidRDefault="00387825" w:rsidP="00387825">
      <w:pPr>
        <w:ind w:firstLine="709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При проведении </w:t>
      </w:r>
      <w:r w:rsidRPr="00170363">
        <w:rPr>
          <w:i/>
          <w:color w:val="000000" w:themeColor="text1"/>
          <w:sz w:val="24"/>
          <w:szCs w:val="24"/>
        </w:rPr>
        <w:t>опрос</w:t>
      </w:r>
      <w:r>
        <w:rPr>
          <w:i/>
          <w:color w:val="000000" w:themeColor="text1"/>
          <w:sz w:val="24"/>
          <w:szCs w:val="24"/>
        </w:rPr>
        <w:t>а в</w:t>
      </w:r>
      <w:r w:rsidRPr="00170363">
        <w:rPr>
          <w:i/>
          <w:color w:val="000000" w:themeColor="text1"/>
          <w:sz w:val="24"/>
          <w:szCs w:val="24"/>
        </w:rPr>
        <w:t xml:space="preserve"> 2024 год</w:t>
      </w:r>
      <w:r>
        <w:rPr>
          <w:i/>
          <w:color w:val="000000" w:themeColor="text1"/>
          <w:sz w:val="24"/>
          <w:szCs w:val="24"/>
        </w:rPr>
        <w:t>у</w:t>
      </w:r>
      <w:r w:rsidRPr="00170363">
        <w:rPr>
          <w:i/>
          <w:color w:val="000000" w:themeColor="text1"/>
          <w:sz w:val="24"/>
          <w:szCs w:val="24"/>
        </w:rPr>
        <w:t xml:space="preserve"> более активное участие приняли респонденты – женщины.</w:t>
      </w:r>
    </w:p>
    <w:p w:rsidR="00387825" w:rsidRPr="00394186" w:rsidRDefault="00387825" w:rsidP="00387825">
      <w:pPr>
        <w:ind w:firstLine="709"/>
        <w:jc w:val="both"/>
        <w:rPr>
          <w:i/>
          <w:color w:val="00B050"/>
          <w:sz w:val="24"/>
          <w:szCs w:val="24"/>
        </w:rPr>
      </w:pPr>
    </w:p>
    <w:p w:rsidR="00387825" w:rsidRPr="00A21AB2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  <w:r w:rsidRPr="00A21AB2">
        <w:rPr>
          <w:b/>
          <w:color w:val="000000"/>
          <w:sz w:val="24"/>
          <w:szCs w:val="24"/>
        </w:rPr>
        <w:t>2. Распределение респондентов по возрасту</w:t>
      </w:r>
      <w:r>
        <w:rPr>
          <w:b/>
          <w:color w:val="000000"/>
          <w:sz w:val="24"/>
          <w:szCs w:val="24"/>
        </w:rPr>
        <w:t xml:space="preserve"> (из 793 граждан, ответивших на данный вопрос)</w:t>
      </w:r>
      <w:r w:rsidRPr="00A21AB2">
        <w:rPr>
          <w:b/>
          <w:color w:val="000000"/>
          <w:sz w:val="24"/>
          <w:szCs w:val="24"/>
        </w:rPr>
        <w:t>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76"/>
        <w:gridCol w:w="1134"/>
        <w:gridCol w:w="1134"/>
        <w:gridCol w:w="1134"/>
        <w:gridCol w:w="1417"/>
      </w:tblGrid>
      <w:tr w:rsidR="00387825" w:rsidRPr="00A87693" w:rsidTr="00DD6A8F">
        <w:trPr>
          <w:trHeight w:val="544"/>
        </w:trPr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87693">
              <w:rPr>
                <w:sz w:val="24"/>
                <w:szCs w:val="24"/>
              </w:rPr>
              <w:t>Возраст респондентов</w:t>
            </w: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87693">
              <w:rPr>
                <w:sz w:val="24"/>
                <w:szCs w:val="24"/>
              </w:rPr>
              <w:t>Процент от числа</w:t>
            </w:r>
            <w:r>
              <w:rPr>
                <w:sz w:val="24"/>
                <w:szCs w:val="24"/>
              </w:rPr>
              <w:t xml:space="preserve">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Динамика</w:t>
            </w:r>
          </w:p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изменений</w:t>
            </w:r>
          </w:p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17216E">
              <w:rPr>
                <w:sz w:val="24"/>
                <w:szCs w:val="24"/>
              </w:rPr>
              <w:t>24/2021</w:t>
            </w:r>
          </w:p>
          <w:p w:rsidR="00387825" w:rsidRPr="00170363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(+/-) в %</w:t>
            </w:r>
          </w:p>
        </w:tc>
      </w:tr>
      <w:tr w:rsidR="00387825" w:rsidRPr="00A87693" w:rsidTr="00DD6A8F">
        <w:trPr>
          <w:trHeight w:val="165"/>
        </w:trPr>
        <w:tc>
          <w:tcPr>
            <w:tcW w:w="41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</w:tr>
      <w:tr w:rsidR="00387825" w:rsidRPr="00A25A56" w:rsidTr="00DD6A8F">
        <w:trPr>
          <w:trHeight w:val="165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25A56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A25A56">
              <w:rPr>
                <w:sz w:val="24"/>
                <w:szCs w:val="24"/>
              </w:rPr>
              <w:t>18-19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1,65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- 0,26</w:t>
            </w:r>
          </w:p>
        </w:tc>
      </w:tr>
      <w:tr w:rsidR="00387825" w:rsidRPr="00A25A56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25A56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A25A56">
              <w:rPr>
                <w:sz w:val="24"/>
                <w:szCs w:val="24"/>
              </w:rPr>
              <w:t>20-24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6,60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+ 0,54</w:t>
            </w:r>
          </w:p>
        </w:tc>
      </w:tr>
      <w:tr w:rsidR="00387825" w:rsidRPr="00A25A56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25A56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A25A56">
              <w:rPr>
                <w:sz w:val="24"/>
                <w:szCs w:val="24"/>
              </w:rPr>
              <w:t>25-29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12,50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216E">
              <w:rPr>
                <w:color w:val="000000"/>
                <w:sz w:val="24"/>
                <w:szCs w:val="24"/>
              </w:rPr>
              <w:t>9,61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7,73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5,42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- 2,31</w:t>
            </w:r>
          </w:p>
        </w:tc>
      </w:tr>
      <w:tr w:rsidR="00387825" w:rsidRPr="00A25A56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25A56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A25A56">
              <w:rPr>
                <w:sz w:val="24"/>
                <w:szCs w:val="24"/>
              </w:rPr>
              <w:t>30-39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24,76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25,73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- 3,87</w:t>
            </w:r>
          </w:p>
        </w:tc>
      </w:tr>
      <w:tr w:rsidR="00387825" w:rsidRPr="00A25A56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25A56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A25A56">
              <w:rPr>
                <w:sz w:val="24"/>
                <w:szCs w:val="24"/>
              </w:rPr>
              <w:t>40-49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18,04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23,11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24,84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27,87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+ 3,93</w:t>
            </w:r>
          </w:p>
        </w:tc>
      </w:tr>
      <w:tr w:rsidR="00387825" w:rsidRPr="00A25A56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25A56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A25A56">
              <w:rPr>
                <w:sz w:val="24"/>
                <w:szCs w:val="24"/>
              </w:rPr>
              <w:t>50-59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21,70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19,94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+ 1,08</w:t>
            </w:r>
          </w:p>
        </w:tc>
      </w:tr>
      <w:tr w:rsidR="00387825" w:rsidRPr="00A25A56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25A56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A25A56">
              <w:rPr>
                <w:sz w:val="24"/>
                <w:szCs w:val="24"/>
              </w:rPr>
              <w:t>60 лет и старше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7216E">
              <w:rPr>
                <w:sz w:val="24"/>
                <w:szCs w:val="24"/>
              </w:rPr>
              <w:t>14,74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216E">
              <w:rPr>
                <w:color w:val="000000"/>
                <w:sz w:val="24"/>
                <w:szCs w:val="24"/>
              </w:rPr>
              <w:t>16,46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15,61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7216E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7216E">
              <w:rPr>
                <w:color w:val="000000"/>
                <w:sz w:val="24"/>
                <w:szCs w:val="24"/>
              </w:rPr>
              <w:t>+ 1,79</w:t>
            </w:r>
          </w:p>
        </w:tc>
      </w:tr>
    </w:tbl>
    <w:p w:rsidR="00387825" w:rsidRDefault="00387825" w:rsidP="00387825">
      <w:pPr>
        <w:ind w:firstLine="709"/>
        <w:jc w:val="both"/>
        <w:rPr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При проведении </w:t>
      </w:r>
      <w:r w:rsidRPr="000E04E0">
        <w:rPr>
          <w:i/>
          <w:color w:val="000000"/>
          <w:sz w:val="24"/>
          <w:szCs w:val="24"/>
        </w:rPr>
        <w:t>опрос</w:t>
      </w:r>
      <w:r>
        <w:rPr>
          <w:i/>
          <w:color w:val="000000"/>
          <w:sz w:val="24"/>
          <w:szCs w:val="24"/>
        </w:rPr>
        <w:t>а</w:t>
      </w:r>
      <w:r w:rsidRPr="000E04E0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в </w:t>
      </w:r>
      <w:r w:rsidRPr="000E04E0">
        <w:rPr>
          <w:i/>
          <w:color w:val="000000"/>
          <w:sz w:val="24"/>
          <w:szCs w:val="24"/>
        </w:rPr>
        <w:t>202</w:t>
      </w:r>
      <w:r>
        <w:rPr>
          <w:i/>
          <w:color w:val="000000"/>
          <w:sz w:val="24"/>
          <w:szCs w:val="24"/>
        </w:rPr>
        <w:t>4</w:t>
      </w:r>
      <w:r w:rsidRPr="000E04E0">
        <w:rPr>
          <w:i/>
          <w:color w:val="000000"/>
          <w:sz w:val="24"/>
          <w:szCs w:val="24"/>
        </w:rPr>
        <w:t xml:space="preserve"> год</w:t>
      </w:r>
      <w:r>
        <w:rPr>
          <w:i/>
          <w:color w:val="000000"/>
          <w:sz w:val="24"/>
          <w:szCs w:val="24"/>
        </w:rPr>
        <w:t>у возрастной состав респондентов не претерпел с</w:t>
      </w:r>
      <w:r>
        <w:rPr>
          <w:i/>
          <w:color w:val="000000"/>
          <w:sz w:val="24"/>
          <w:szCs w:val="24"/>
        </w:rPr>
        <w:t>у</w:t>
      </w:r>
      <w:r>
        <w:rPr>
          <w:i/>
          <w:color w:val="000000"/>
          <w:sz w:val="24"/>
          <w:szCs w:val="24"/>
        </w:rPr>
        <w:t xml:space="preserve">щественных изменений по </w:t>
      </w:r>
      <w:r w:rsidRPr="000E04E0">
        <w:rPr>
          <w:i/>
          <w:color w:val="000000"/>
          <w:sz w:val="24"/>
          <w:szCs w:val="24"/>
        </w:rPr>
        <w:t>сравнению с проведенными аналогичными опросами, проведенными в иные годы</w:t>
      </w:r>
      <w:r>
        <w:rPr>
          <w:i/>
          <w:color w:val="000000"/>
          <w:sz w:val="24"/>
          <w:szCs w:val="24"/>
        </w:rPr>
        <w:t>.</w:t>
      </w:r>
    </w:p>
    <w:p w:rsidR="00387825" w:rsidRPr="00BE5341" w:rsidRDefault="00387825" w:rsidP="00387825">
      <w:pPr>
        <w:ind w:firstLine="709"/>
        <w:jc w:val="both"/>
        <w:rPr>
          <w:color w:val="000000"/>
          <w:sz w:val="24"/>
          <w:szCs w:val="24"/>
        </w:rPr>
      </w:pPr>
    </w:p>
    <w:p w:rsidR="00387825" w:rsidRPr="00A21AB2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  <w:r w:rsidRPr="00A21AB2">
        <w:rPr>
          <w:b/>
          <w:color w:val="000000"/>
          <w:sz w:val="24"/>
          <w:szCs w:val="24"/>
        </w:rPr>
        <w:t>3. Распределение респондентов по уровню образования</w:t>
      </w:r>
      <w:r>
        <w:rPr>
          <w:b/>
          <w:color w:val="000000"/>
          <w:sz w:val="24"/>
          <w:szCs w:val="24"/>
        </w:rPr>
        <w:t xml:space="preserve"> (из 794 граждан, ответи</w:t>
      </w:r>
      <w:r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>ших на данный вопрос)</w:t>
      </w:r>
      <w:r w:rsidRPr="00A21AB2">
        <w:rPr>
          <w:b/>
          <w:color w:val="000000"/>
          <w:sz w:val="24"/>
          <w:szCs w:val="24"/>
        </w:rPr>
        <w:t>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76"/>
        <w:gridCol w:w="1134"/>
        <w:gridCol w:w="1134"/>
        <w:gridCol w:w="1134"/>
        <w:gridCol w:w="1417"/>
      </w:tblGrid>
      <w:tr w:rsidR="00387825" w:rsidRPr="00A87693" w:rsidTr="00DD6A8F">
        <w:trPr>
          <w:trHeight w:val="494"/>
        </w:trPr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87693">
              <w:rPr>
                <w:sz w:val="24"/>
                <w:szCs w:val="24"/>
              </w:rPr>
              <w:t>Уровень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A87693">
              <w:rPr>
                <w:sz w:val="24"/>
                <w:szCs w:val="24"/>
              </w:rPr>
              <w:t>респондентов</w:t>
            </w: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87693">
              <w:rPr>
                <w:sz w:val="24"/>
                <w:szCs w:val="24"/>
              </w:rPr>
              <w:t>Процент от числа</w:t>
            </w:r>
            <w:r>
              <w:rPr>
                <w:sz w:val="24"/>
                <w:szCs w:val="24"/>
              </w:rPr>
              <w:t xml:space="preserve">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2024/2021</w:t>
            </w:r>
          </w:p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25A56">
              <w:rPr>
                <w:color w:val="000000" w:themeColor="text1"/>
                <w:sz w:val="24"/>
                <w:szCs w:val="24"/>
              </w:rPr>
              <w:t>(+/-) в</w:t>
            </w:r>
            <w:r w:rsidRPr="009B181B">
              <w:rPr>
                <w:color w:val="FF0000"/>
                <w:sz w:val="24"/>
                <w:szCs w:val="24"/>
              </w:rPr>
              <w:t xml:space="preserve"> </w:t>
            </w:r>
            <w:r w:rsidRPr="00A87693">
              <w:rPr>
                <w:sz w:val="24"/>
                <w:szCs w:val="24"/>
              </w:rPr>
              <w:t>%</w:t>
            </w:r>
          </w:p>
        </w:tc>
      </w:tr>
      <w:tr w:rsidR="00387825" w:rsidRPr="00A87693" w:rsidTr="00DD6A8F">
        <w:trPr>
          <w:trHeight w:val="165"/>
        </w:trPr>
        <w:tc>
          <w:tcPr>
            <w:tcW w:w="41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C50C6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C50C6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C50C6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</w:tr>
      <w:tr w:rsidR="00387825" w:rsidRPr="00C66871" w:rsidTr="00DD6A8F">
        <w:trPr>
          <w:trHeight w:val="165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6687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C66871">
              <w:rPr>
                <w:sz w:val="24"/>
                <w:szCs w:val="24"/>
              </w:rPr>
              <w:t>Неполное среднее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C50C6">
              <w:rPr>
                <w:sz w:val="24"/>
                <w:szCs w:val="24"/>
              </w:rPr>
              <w:t>0,71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+ 0,48</w:t>
            </w:r>
          </w:p>
        </w:tc>
      </w:tr>
      <w:tr w:rsidR="00387825" w:rsidRPr="00C66871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6687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C66871">
              <w:rPr>
                <w:sz w:val="24"/>
                <w:szCs w:val="24"/>
              </w:rPr>
              <w:t>Среднее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C50C6">
              <w:rPr>
                <w:sz w:val="24"/>
                <w:szCs w:val="24"/>
              </w:rPr>
              <w:t>5,53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5,31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- 0,07</w:t>
            </w:r>
          </w:p>
        </w:tc>
      </w:tr>
      <w:tr w:rsidR="00387825" w:rsidRPr="00C66871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6687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C66871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C50C6">
              <w:rPr>
                <w:sz w:val="24"/>
                <w:szCs w:val="24"/>
              </w:rPr>
              <w:t>23,41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27,45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14,97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23,30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+ 8,33</w:t>
            </w:r>
          </w:p>
        </w:tc>
      </w:tr>
      <w:tr w:rsidR="00387825" w:rsidRPr="00C66871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6687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C66871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C50C6">
              <w:rPr>
                <w:sz w:val="24"/>
                <w:szCs w:val="24"/>
              </w:rPr>
              <w:t>5,18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3,67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4,39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- 0,99</w:t>
            </w:r>
          </w:p>
        </w:tc>
      </w:tr>
      <w:tr w:rsidR="00387825" w:rsidRPr="00C66871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6687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C66871">
              <w:rPr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C50C6">
              <w:rPr>
                <w:sz w:val="24"/>
                <w:szCs w:val="24"/>
              </w:rPr>
              <w:t>65,17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C50C6">
              <w:rPr>
                <w:color w:val="000000"/>
                <w:sz w:val="24"/>
                <w:szCs w:val="24"/>
              </w:rPr>
              <w:t>62,96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1C50C6">
              <w:rPr>
                <w:color w:val="000000"/>
                <w:sz w:val="24"/>
                <w:szCs w:val="24"/>
              </w:rPr>
              <w:t>76,39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68,64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1C50C6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- 7,75</w:t>
            </w:r>
          </w:p>
        </w:tc>
      </w:tr>
    </w:tbl>
    <w:p w:rsidR="00387825" w:rsidRPr="00BE5341" w:rsidRDefault="00387825" w:rsidP="00387825">
      <w:pPr>
        <w:ind w:firstLine="709"/>
        <w:jc w:val="both"/>
        <w:rPr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При проведении </w:t>
      </w:r>
      <w:r w:rsidRPr="000E04E0">
        <w:rPr>
          <w:i/>
          <w:color w:val="000000"/>
          <w:sz w:val="24"/>
          <w:szCs w:val="24"/>
        </w:rPr>
        <w:t>опрос</w:t>
      </w:r>
      <w:r>
        <w:rPr>
          <w:i/>
          <w:color w:val="000000"/>
          <w:sz w:val="24"/>
          <w:szCs w:val="24"/>
        </w:rPr>
        <w:t>а</w:t>
      </w:r>
      <w:r w:rsidRPr="000E04E0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в </w:t>
      </w:r>
      <w:r w:rsidRPr="000E04E0">
        <w:rPr>
          <w:i/>
          <w:color w:val="000000"/>
          <w:sz w:val="24"/>
          <w:szCs w:val="24"/>
        </w:rPr>
        <w:t>202</w:t>
      </w:r>
      <w:r>
        <w:rPr>
          <w:i/>
          <w:color w:val="000000"/>
          <w:sz w:val="24"/>
          <w:szCs w:val="24"/>
        </w:rPr>
        <w:t>4</w:t>
      </w:r>
      <w:r w:rsidRPr="000E04E0">
        <w:rPr>
          <w:i/>
          <w:color w:val="000000"/>
          <w:sz w:val="24"/>
          <w:szCs w:val="24"/>
        </w:rPr>
        <w:t xml:space="preserve"> год</w:t>
      </w:r>
      <w:r>
        <w:rPr>
          <w:i/>
          <w:color w:val="000000"/>
          <w:sz w:val="24"/>
          <w:szCs w:val="24"/>
        </w:rPr>
        <w:t>у уменьшилось число респондентов с высшим образ</w:t>
      </w:r>
      <w:r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ванием и возросло число респондентов со средне специальным образованием.</w:t>
      </w:r>
    </w:p>
    <w:p w:rsidR="00387825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</w:p>
    <w:p w:rsidR="00387825" w:rsidRPr="00A21AB2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  <w:r w:rsidRPr="00A21AB2">
        <w:rPr>
          <w:b/>
          <w:color w:val="000000"/>
          <w:sz w:val="24"/>
          <w:szCs w:val="24"/>
        </w:rPr>
        <w:t>4. Распределение респондентов по роду занятий</w:t>
      </w:r>
      <w:r>
        <w:rPr>
          <w:b/>
          <w:color w:val="000000"/>
          <w:sz w:val="24"/>
          <w:szCs w:val="24"/>
        </w:rPr>
        <w:t xml:space="preserve"> (от общего числа граждан, приня</w:t>
      </w:r>
      <w:r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>ших участие в анкетировании)</w:t>
      </w:r>
      <w:r w:rsidRPr="00A21AB2">
        <w:rPr>
          <w:b/>
          <w:color w:val="000000"/>
          <w:sz w:val="24"/>
          <w:szCs w:val="24"/>
        </w:rPr>
        <w:t>: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76"/>
        <w:gridCol w:w="1134"/>
        <w:gridCol w:w="1134"/>
        <w:gridCol w:w="1134"/>
        <w:gridCol w:w="1417"/>
      </w:tblGrid>
      <w:tr w:rsidR="00387825" w:rsidRPr="00A87693" w:rsidTr="00DD6A8F">
        <w:trPr>
          <w:trHeight w:val="436"/>
        </w:trPr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387825" w:rsidRPr="00A8769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87693">
              <w:rPr>
                <w:color w:val="000000"/>
                <w:sz w:val="24"/>
                <w:szCs w:val="24"/>
              </w:rPr>
              <w:t>Род занятий респондентов</w:t>
            </w: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87693">
              <w:rPr>
                <w:sz w:val="24"/>
                <w:szCs w:val="24"/>
              </w:rPr>
              <w:t>Процент от числа</w:t>
            </w:r>
            <w:r>
              <w:rPr>
                <w:sz w:val="24"/>
                <w:szCs w:val="24"/>
              </w:rPr>
              <w:t xml:space="preserve">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2024/2021</w:t>
            </w:r>
          </w:p>
          <w:p w:rsidR="00387825" w:rsidRPr="00A8769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25A56">
              <w:rPr>
                <w:color w:val="000000" w:themeColor="text1"/>
                <w:sz w:val="24"/>
                <w:szCs w:val="24"/>
              </w:rPr>
              <w:t>(+/-) в</w:t>
            </w:r>
            <w:r w:rsidRPr="009B181B">
              <w:rPr>
                <w:color w:val="FF0000"/>
                <w:sz w:val="24"/>
                <w:szCs w:val="24"/>
              </w:rPr>
              <w:t xml:space="preserve"> </w:t>
            </w:r>
            <w:r w:rsidRPr="00A87693">
              <w:rPr>
                <w:sz w:val="24"/>
                <w:szCs w:val="24"/>
              </w:rPr>
              <w:t>%</w:t>
            </w:r>
          </w:p>
        </w:tc>
      </w:tr>
      <w:tr w:rsidR="00387825" w:rsidRPr="00A87693" w:rsidTr="00DD6A8F">
        <w:trPr>
          <w:trHeight w:val="165"/>
        </w:trPr>
        <w:tc>
          <w:tcPr>
            <w:tcW w:w="41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C16D45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C16D4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7825" w:rsidRPr="002B3329" w:rsidTr="00DD6A8F">
        <w:trPr>
          <w:trHeight w:val="165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Руководитель предприятия, учрежд</w:t>
            </w:r>
            <w:r w:rsidRPr="002B3329">
              <w:rPr>
                <w:sz w:val="24"/>
                <w:szCs w:val="24"/>
              </w:rPr>
              <w:t>е</w:t>
            </w:r>
            <w:r w:rsidRPr="002B3329">
              <w:rPr>
                <w:sz w:val="24"/>
                <w:szCs w:val="24"/>
              </w:rPr>
              <w:t>ния, организации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0,95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1,49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- 0,45</w:t>
            </w:r>
          </w:p>
        </w:tc>
      </w:tr>
      <w:tr w:rsidR="00387825" w:rsidRPr="00DA54D1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Инженерно-технический работник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38,62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23,50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45,47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28,11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- 17,36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Научный работник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2,81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1,73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0,37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- 1,36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Служащий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16,48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20,53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12,58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8,33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- 4,25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Рабочий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9,55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12,35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13,45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12,06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- 1,39</w:t>
            </w:r>
          </w:p>
        </w:tc>
      </w:tr>
      <w:tr w:rsidR="00387825" w:rsidRPr="002B3329" w:rsidTr="00DD6A8F">
        <w:trPr>
          <w:trHeight w:val="165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Государственный или муниципальный служащий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6,36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7,94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3,88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8,33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+ 4,45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Военнослужащий, сотрудник правоо</w:t>
            </w:r>
            <w:r w:rsidRPr="002B3329">
              <w:rPr>
                <w:sz w:val="24"/>
                <w:szCs w:val="24"/>
              </w:rPr>
              <w:t>х</w:t>
            </w:r>
            <w:r w:rsidRPr="002B3329">
              <w:rPr>
                <w:sz w:val="24"/>
                <w:szCs w:val="24"/>
              </w:rPr>
              <w:t>ранительных органов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1,33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1,24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+ 0,30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Работник бюджетной сферы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12,05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17,99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10,22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33,83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+ 23,61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1,08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- 0,83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Учащийся, студент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3,07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3,82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2,59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1,12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- 1,47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Пенсионер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7,05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5,40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5,85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+ 0,45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Домохозяйка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0,42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1,12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+ 0,69</w:t>
            </w:r>
          </w:p>
        </w:tc>
      </w:tr>
      <w:tr w:rsidR="00387825" w:rsidRPr="002B3329" w:rsidTr="00DD6A8F"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2B3329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2B3329">
              <w:rPr>
                <w:sz w:val="24"/>
                <w:szCs w:val="24"/>
              </w:rPr>
              <w:t>Безработный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0,80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C16D45">
              <w:rPr>
                <w:sz w:val="24"/>
                <w:szCs w:val="24"/>
              </w:rPr>
              <w:t>0,29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C16D4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+ 0,21</w:t>
            </w:r>
          </w:p>
        </w:tc>
      </w:tr>
    </w:tbl>
    <w:p w:rsidR="00387825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При проведении </w:t>
      </w:r>
      <w:r w:rsidRPr="000E04E0">
        <w:rPr>
          <w:i/>
          <w:color w:val="000000"/>
          <w:sz w:val="24"/>
          <w:szCs w:val="24"/>
        </w:rPr>
        <w:t>опрос</w:t>
      </w:r>
      <w:r>
        <w:rPr>
          <w:i/>
          <w:color w:val="000000"/>
          <w:sz w:val="24"/>
          <w:szCs w:val="24"/>
        </w:rPr>
        <w:t>а</w:t>
      </w:r>
      <w:r w:rsidRPr="000E04E0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в </w:t>
      </w:r>
      <w:r w:rsidRPr="000E04E0">
        <w:rPr>
          <w:i/>
          <w:color w:val="000000"/>
          <w:sz w:val="24"/>
          <w:szCs w:val="24"/>
        </w:rPr>
        <w:t>202</w:t>
      </w:r>
      <w:r>
        <w:rPr>
          <w:i/>
          <w:color w:val="000000"/>
          <w:sz w:val="24"/>
          <w:szCs w:val="24"/>
        </w:rPr>
        <w:t>4</w:t>
      </w:r>
      <w:r w:rsidRPr="000E04E0">
        <w:rPr>
          <w:i/>
          <w:color w:val="000000"/>
          <w:sz w:val="24"/>
          <w:szCs w:val="24"/>
        </w:rPr>
        <w:t xml:space="preserve"> год</w:t>
      </w:r>
      <w:r>
        <w:rPr>
          <w:i/>
          <w:color w:val="000000"/>
          <w:sz w:val="24"/>
          <w:szCs w:val="24"/>
        </w:rPr>
        <w:t>у увеличилось число респондентов – работников бю</w:t>
      </w:r>
      <w:r>
        <w:rPr>
          <w:i/>
          <w:color w:val="000000"/>
          <w:sz w:val="24"/>
          <w:szCs w:val="24"/>
        </w:rPr>
        <w:t>д</w:t>
      </w:r>
      <w:r>
        <w:rPr>
          <w:i/>
          <w:color w:val="000000"/>
          <w:sz w:val="24"/>
          <w:szCs w:val="24"/>
        </w:rPr>
        <w:t>жетной сферы (предположительно за счет увеличения числа работников детских дошкольных учреждений и учреждений культуры) и за счет уменьшения числа респондентов – инженерно-технических работников предприятий города.</w:t>
      </w:r>
    </w:p>
    <w:p w:rsidR="00387825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  <w:r w:rsidRPr="00A21AB2">
        <w:rPr>
          <w:b/>
          <w:color w:val="000000"/>
          <w:sz w:val="24"/>
          <w:szCs w:val="24"/>
        </w:rPr>
        <w:t>5. Распределение ответов респондентов по оценке уровня своего материального п</w:t>
      </w:r>
      <w:r w:rsidRPr="00A21AB2">
        <w:rPr>
          <w:b/>
          <w:color w:val="000000"/>
          <w:sz w:val="24"/>
          <w:szCs w:val="24"/>
        </w:rPr>
        <w:t>о</w:t>
      </w:r>
      <w:r w:rsidRPr="00A21AB2">
        <w:rPr>
          <w:b/>
          <w:color w:val="000000"/>
          <w:sz w:val="24"/>
          <w:szCs w:val="24"/>
        </w:rPr>
        <w:t>ложения</w:t>
      </w:r>
      <w:r>
        <w:rPr>
          <w:b/>
          <w:color w:val="000000"/>
          <w:sz w:val="24"/>
          <w:szCs w:val="24"/>
        </w:rPr>
        <w:t xml:space="preserve"> (из 790 граждан, ответивших на данный вопрос):</w:t>
      </w:r>
    </w:p>
    <w:p w:rsidR="00387825" w:rsidRPr="00A21AB2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850"/>
        <w:gridCol w:w="851"/>
        <w:gridCol w:w="850"/>
        <w:gridCol w:w="851"/>
        <w:gridCol w:w="921"/>
        <w:gridCol w:w="922"/>
        <w:gridCol w:w="1275"/>
      </w:tblGrid>
      <w:tr w:rsidR="00387825" w:rsidRPr="00A87693" w:rsidTr="00DD6A8F">
        <w:trPr>
          <w:trHeight w:val="345"/>
        </w:trPr>
        <w:tc>
          <w:tcPr>
            <w:tcW w:w="36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87693">
              <w:rPr>
                <w:sz w:val="24"/>
                <w:szCs w:val="24"/>
              </w:rPr>
              <w:t>Оценка</w:t>
            </w:r>
          </w:p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материального положения</w:t>
            </w:r>
          </w:p>
        </w:tc>
        <w:tc>
          <w:tcPr>
            <w:tcW w:w="5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87693">
              <w:rPr>
                <w:sz w:val="24"/>
                <w:szCs w:val="24"/>
              </w:rPr>
              <w:t>Процент от числа</w:t>
            </w:r>
            <w:r>
              <w:rPr>
                <w:sz w:val="24"/>
                <w:szCs w:val="24"/>
              </w:rPr>
              <w:t xml:space="preserve"> респондентов, ответивших на данный вопрос по годам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</w:t>
            </w:r>
          </w:p>
          <w:p w:rsidR="00387825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2024/2021</w:t>
            </w:r>
          </w:p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25A56">
              <w:rPr>
                <w:color w:val="000000" w:themeColor="text1"/>
                <w:sz w:val="24"/>
                <w:szCs w:val="24"/>
              </w:rPr>
              <w:t>(+/-) в</w:t>
            </w:r>
            <w:r w:rsidRPr="009B181B">
              <w:rPr>
                <w:color w:val="FF0000"/>
                <w:sz w:val="24"/>
                <w:szCs w:val="24"/>
              </w:rPr>
              <w:t xml:space="preserve"> </w:t>
            </w:r>
            <w:r w:rsidRPr="00A87693">
              <w:rPr>
                <w:sz w:val="24"/>
                <w:szCs w:val="24"/>
              </w:rPr>
              <w:t>%</w:t>
            </w:r>
          </w:p>
        </w:tc>
      </w:tr>
      <w:tr w:rsidR="00387825" w:rsidRPr="00A87693" w:rsidTr="00DD6A8F">
        <w:trPr>
          <w:trHeight w:val="345"/>
        </w:trPr>
        <w:tc>
          <w:tcPr>
            <w:tcW w:w="36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2021</w:t>
            </w:r>
          </w:p>
        </w:tc>
        <w:tc>
          <w:tcPr>
            <w:tcW w:w="92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00E6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87693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</w:tr>
      <w:tr w:rsidR="00387825" w:rsidRPr="003B0DA3" w:rsidTr="00DD6A8F">
        <w:trPr>
          <w:trHeight w:val="165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3B0DA3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3B0DA3">
              <w:rPr>
                <w:sz w:val="24"/>
                <w:szCs w:val="24"/>
              </w:rPr>
              <w:t>Бедность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3,77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3,26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4,49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3,96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1,81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- 0,67</w:t>
            </w:r>
          </w:p>
        </w:tc>
      </w:tr>
      <w:tr w:rsidR="00387825" w:rsidRPr="003B0DA3" w:rsidTr="00DD6A8F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3B0DA3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3B0DA3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34,83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29,94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26,83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26,29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19,43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+ 2,47</w:t>
            </w:r>
          </w:p>
        </w:tc>
      </w:tr>
      <w:tr w:rsidR="00387825" w:rsidRPr="003B0DA3" w:rsidTr="00DD6A8F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3B0DA3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3B0DA3">
              <w:rPr>
                <w:sz w:val="24"/>
                <w:szCs w:val="24"/>
              </w:rPr>
              <w:t>Среднее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57,09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62,53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64,90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E1ADF">
              <w:rPr>
                <w:color w:val="000000"/>
                <w:sz w:val="24"/>
                <w:szCs w:val="24"/>
              </w:rPr>
              <w:t>61,02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69,65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68,10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- 1,55</w:t>
            </w:r>
          </w:p>
        </w:tc>
      </w:tr>
      <w:tr w:rsidR="00387825" w:rsidRPr="003B0DA3" w:rsidTr="00DD6A8F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3B0DA3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3B0DA3"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2,87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4,07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3,78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E1ADF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8,51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8,23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- 0,28</w:t>
            </w:r>
          </w:p>
        </w:tc>
      </w:tr>
      <w:tr w:rsidR="00387825" w:rsidRPr="003B0DA3" w:rsidTr="00DD6A8F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3B0DA3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3B0DA3">
              <w:rPr>
                <w:sz w:val="24"/>
                <w:szCs w:val="24"/>
              </w:rPr>
              <w:t>Высокий уровень обеспеченности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0,20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AE1ADF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00E6A">
              <w:rPr>
                <w:b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87825" w:rsidRPr="00AE1ADF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AE1ADF">
              <w:rPr>
                <w:color w:val="000000"/>
                <w:sz w:val="24"/>
                <w:szCs w:val="24"/>
              </w:rPr>
              <w:t>+ 0,03</w:t>
            </w:r>
          </w:p>
        </w:tc>
      </w:tr>
    </w:tbl>
    <w:p w:rsidR="00387825" w:rsidRDefault="00387825" w:rsidP="00387825">
      <w:pPr>
        <w:ind w:firstLine="709"/>
        <w:jc w:val="both"/>
        <w:rPr>
          <w:b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При проведении </w:t>
      </w:r>
      <w:r w:rsidRPr="000E04E0">
        <w:rPr>
          <w:i/>
          <w:color w:val="000000"/>
          <w:sz w:val="24"/>
          <w:szCs w:val="24"/>
        </w:rPr>
        <w:t>опрос</w:t>
      </w:r>
      <w:r>
        <w:rPr>
          <w:i/>
          <w:color w:val="000000"/>
          <w:sz w:val="24"/>
          <w:szCs w:val="24"/>
        </w:rPr>
        <w:t>а</w:t>
      </w:r>
      <w:r w:rsidRPr="000E04E0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в </w:t>
      </w:r>
      <w:r w:rsidRPr="000E04E0">
        <w:rPr>
          <w:i/>
          <w:color w:val="000000"/>
          <w:sz w:val="24"/>
          <w:szCs w:val="24"/>
        </w:rPr>
        <w:t>202</w:t>
      </w:r>
      <w:r>
        <w:rPr>
          <w:i/>
          <w:color w:val="000000"/>
          <w:sz w:val="24"/>
          <w:szCs w:val="24"/>
        </w:rPr>
        <w:t>4</w:t>
      </w:r>
      <w:r w:rsidRPr="000E04E0">
        <w:rPr>
          <w:i/>
          <w:color w:val="000000"/>
          <w:sz w:val="24"/>
          <w:szCs w:val="24"/>
        </w:rPr>
        <w:t xml:space="preserve"> год</w:t>
      </w:r>
      <w:r>
        <w:rPr>
          <w:i/>
          <w:color w:val="000000"/>
          <w:sz w:val="24"/>
          <w:szCs w:val="24"/>
        </w:rPr>
        <w:t>у респондентами отмечено в целом сохранение структуры оценки уровня своего материального положения. При этом немного увеличилось число респондентов с уровнем обеспеченности «ниже среднего» и уменьшилось число респо</w:t>
      </w:r>
      <w:r>
        <w:rPr>
          <w:i/>
          <w:color w:val="000000"/>
          <w:sz w:val="24"/>
          <w:szCs w:val="24"/>
        </w:rPr>
        <w:t>н</w:t>
      </w:r>
      <w:r>
        <w:rPr>
          <w:i/>
          <w:color w:val="000000"/>
          <w:sz w:val="24"/>
          <w:szCs w:val="24"/>
        </w:rPr>
        <w:t>дентов с уровнем обеспеченности «средний уровень».</w:t>
      </w:r>
    </w:p>
    <w:p w:rsidR="00387825" w:rsidRDefault="00387825" w:rsidP="00387825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87825" w:rsidRDefault="00387825" w:rsidP="00387825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3070BF">
        <w:rPr>
          <w:b/>
          <w:color w:val="000000"/>
          <w:sz w:val="28"/>
          <w:szCs w:val="28"/>
          <w:u w:val="single"/>
        </w:rPr>
        <w:t>РЕЗУЛЬТАТЫ ПРОВЕДЕ</w:t>
      </w:r>
      <w:r>
        <w:rPr>
          <w:b/>
          <w:color w:val="000000"/>
          <w:sz w:val="28"/>
          <w:szCs w:val="28"/>
          <w:u w:val="single"/>
        </w:rPr>
        <w:t>ННОГО АНКЕТИРОВАНИЯ</w:t>
      </w:r>
    </w:p>
    <w:p w:rsidR="00387825" w:rsidRDefault="00387825" w:rsidP="00387825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87825" w:rsidRPr="00DB3F3D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  <w:r w:rsidRPr="00DB3F3D">
        <w:rPr>
          <w:b/>
          <w:color w:val="000000"/>
          <w:sz w:val="26"/>
          <w:szCs w:val="26"/>
        </w:rPr>
        <w:t>Вопрос 1: Оценка респондентами нынешнего состояния социально-экономического развития города (на данный вопрос ответило 797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50"/>
        <w:gridCol w:w="851"/>
        <w:gridCol w:w="850"/>
        <w:gridCol w:w="851"/>
        <w:gridCol w:w="921"/>
        <w:gridCol w:w="922"/>
        <w:gridCol w:w="1417"/>
      </w:tblGrid>
      <w:tr w:rsidR="00387825" w:rsidRPr="00FA1030" w:rsidTr="00DD6A8F">
        <w:trPr>
          <w:trHeight w:val="263"/>
        </w:trPr>
        <w:tc>
          <w:tcPr>
            <w:tcW w:w="3686" w:type="dxa"/>
            <w:vMerge w:val="restart"/>
            <w:shd w:val="clear" w:color="auto" w:fill="auto"/>
          </w:tcPr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Процент от числа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Динамика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изменений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2024/2021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color w:val="000000" w:themeColor="text1"/>
                <w:sz w:val="24"/>
                <w:szCs w:val="24"/>
              </w:rPr>
              <w:t>(+/-) в</w:t>
            </w:r>
            <w:r w:rsidRPr="001659E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659EA">
              <w:rPr>
                <w:b/>
                <w:sz w:val="24"/>
                <w:szCs w:val="24"/>
              </w:rPr>
              <w:t>%</w:t>
            </w:r>
          </w:p>
        </w:tc>
      </w:tr>
      <w:tr w:rsidR="00387825" w:rsidRPr="00FA1030" w:rsidTr="00DD6A8F">
        <w:trPr>
          <w:trHeight w:val="263"/>
        </w:trPr>
        <w:tc>
          <w:tcPr>
            <w:tcW w:w="3686" w:type="dxa"/>
            <w:vMerge/>
            <w:shd w:val="clear" w:color="auto" w:fill="auto"/>
          </w:tcPr>
          <w:p w:rsidR="00387825" w:rsidRPr="00FA1030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8F66D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F66DA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387825" w:rsidRPr="008F66D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F66DA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8F66D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F66D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8F66D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F66D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8F66D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F66D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8F66D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FA1030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</w:tr>
      <w:tr w:rsidR="00387825" w:rsidRPr="00FA547C" w:rsidTr="00DD6A8F">
        <w:trPr>
          <w:trHeight w:val="263"/>
        </w:trPr>
        <w:tc>
          <w:tcPr>
            <w:tcW w:w="3686" w:type="dxa"/>
          </w:tcPr>
          <w:p w:rsidR="00387825" w:rsidRPr="00FA547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Хорошее</w:t>
            </w:r>
          </w:p>
        </w:tc>
        <w:tc>
          <w:tcPr>
            <w:tcW w:w="850" w:type="dxa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12,17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18,31</w:t>
            </w:r>
          </w:p>
        </w:tc>
        <w:tc>
          <w:tcPr>
            <w:tcW w:w="921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27,37</w:t>
            </w:r>
          </w:p>
        </w:tc>
        <w:tc>
          <w:tcPr>
            <w:tcW w:w="922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+ 8,26</w:t>
            </w:r>
          </w:p>
        </w:tc>
      </w:tr>
      <w:tr w:rsidR="00387825" w:rsidRPr="00FA547C" w:rsidTr="00DD6A8F">
        <w:tc>
          <w:tcPr>
            <w:tcW w:w="3686" w:type="dxa"/>
          </w:tcPr>
          <w:p w:rsidR="00387825" w:rsidRPr="00FA547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Удовлетворительное</w:t>
            </w:r>
          </w:p>
        </w:tc>
        <w:tc>
          <w:tcPr>
            <w:tcW w:w="850" w:type="dxa"/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71,25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72,67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71,62</w:t>
            </w:r>
          </w:p>
        </w:tc>
        <w:tc>
          <w:tcPr>
            <w:tcW w:w="921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63,22</w:t>
            </w:r>
          </w:p>
        </w:tc>
        <w:tc>
          <w:tcPr>
            <w:tcW w:w="922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57,97</w:t>
            </w:r>
          </w:p>
        </w:tc>
        <w:tc>
          <w:tcPr>
            <w:tcW w:w="1417" w:type="dxa"/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- 5,25</w:t>
            </w:r>
          </w:p>
        </w:tc>
      </w:tr>
      <w:tr w:rsidR="00387825" w:rsidRPr="00FA547C" w:rsidTr="00DD6A8F">
        <w:tc>
          <w:tcPr>
            <w:tcW w:w="3686" w:type="dxa"/>
          </w:tcPr>
          <w:p w:rsidR="00387825" w:rsidRPr="00FA547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Неудовлетворительное</w:t>
            </w:r>
          </w:p>
        </w:tc>
        <w:tc>
          <w:tcPr>
            <w:tcW w:w="850" w:type="dxa"/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20,98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15,16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10,07</w:t>
            </w:r>
          </w:p>
        </w:tc>
        <w:tc>
          <w:tcPr>
            <w:tcW w:w="921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9,41</w:t>
            </w:r>
          </w:p>
        </w:tc>
        <w:tc>
          <w:tcPr>
            <w:tcW w:w="922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6,40</w:t>
            </w:r>
          </w:p>
        </w:tc>
        <w:tc>
          <w:tcPr>
            <w:tcW w:w="1417" w:type="dxa"/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- 3,01</w:t>
            </w:r>
          </w:p>
        </w:tc>
      </w:tr>
    </w:tbl>
    <w:p w:rsidR="00387825" w:rsidRPr="00C17CA6" w:rsidRDefault="00387825" w:rsidP="00387825">
      <w:pPr>
        <w:spacing w:line="18" w:lineRule="atLeast"/>
        <w:rPr>
          <w:sz w:val="16"/>
          <w:szCs w:val="16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573B4F">
        <w:rPr>
          <w:i/>
          <w:color w:val="000000"/>
          <w:sz w:val="24"/>
          <w:szCs w:val="24"/>
        </w:rPr>
        <w:t xml:space="preserve">Большинство </w:t>
      </w:r>
      <w:r>
        <w:rPr>
          <w:i/>
          <w:color w:val="000000"/>
          <w:sz w:val="24"/>
          <w:szCs w:val="24"/>
        </w:rPr>
        <w:t>респондентов (746 человек или 93,60</w:t>
      </w:r>
      <w:r w:rsidRPr="00573B4F">
        <w:rPr>
          <w:i/>
          <w:color w:val="000000"/>
          <w:sz w:val="24"/>
          <w:szCs w:val="24"/>
        </w:rPr>
        <w:t>%) считают, что нынешняя социал</w:t>
      </w:r>
      <w:r w:rsidRPr="00573B4F">
        <w:rPr>
          <w:i/>
          <w:color w:val="000000"/>
          <w:sz w:val="24"/>
          <w:szCs w:val="24"/>
        </w:rPr>
        <w:t>ь</w:t>
      </w:r>
      <w:r w:rsidRPr="00573B4F">
        <w:rPr>
          <w:i/>
          <w:color w:val="000000"/>
          <w:sz w:val="24"/>
          <w:szCs w:val="24"/>
        </w:rPr>
        <w:t>но-экономическая ситуация в городе либо «удовлетворительная» (</w:t>
      </w:r>
      <w:r>
        <w:rPr>
          <w:i/>
          <w:color w:val="000000"/>
          <w:sz w:val="24"/>
          <w:szCs w:val="24"/>
        </w:rPr>
        <w:t>462 человека или 57,97</w:t>
      </w:r>
      <w:r w:rsidRPr="00573B4F">
        <w:rPr>
          <w:i/>
          <w:color w:val="000000"/>
          <w:sz w:val="24"/>
          <w:szCs w:val="24"/>
        </w:rPr>
        <w:t>%) л</w:t>
      </w:r>
      <w:r w:rsidRPr="00573B4F">
        <w:rPr>
          <w:i/>
          <w:color w:val="000000"/>
          <w:sz w:val="24"/>
          <w:szCs w:val="24"/>
        </w:rPr>
        <w:t>и</w:t>
      </w:r>
      <w:r w:rsidRPr="00573B4F">
        <w:rPr>
          <w:i/>
          <w:color w:val="000000"/>
          <w:sz w:val="24"/>
          <w:szCs w:val="24"/>
        </w:rPr>
        <w:t>бо «хорошая» (</w:t>
      </w:r>
      <w:r>
        <w:rPr>
          <w:i/>
          <w:color w:val="000000"/>
          <w:sz w:val="24"/>
          <w:szCs w:val="24"/>
        </w:rPr>
        <w:t>284 человека или 35,63</w:t>
      </w:r>
      <w:r w:rsidRPr="00573B4F">
        <w:rPr>
          <w:i/>
          <w:color w:val="000000"/>
          <w:sz w:val="24"/>
          <w:szCs w:val="24"/>
        </w:rPr>
        <w:t>%)</w:t>
      </w:r>
      <w:r>
        <w:rPr>
          <w:i/>
          <w:color w:val="000000"/>
          <w:sz w:val="24"/>
          <w:szCs w:val="24"/>
        </w:rPr>
        <w:t>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573B4F">
        <w:rPr>
          <w:i/>
          <w:color w:val="000000"/>
          <w:sz w:val="24"/>
          <w:szCs w:val="24"/>
        </w:rPr>
        <w:t xml:space="preserve">По мнению </w:t>
      </w:r>
      <w:proofErr w:type="gramStart"/>
      <w:r w:rsidRPr="00573B4F">
        <w:rPr>
          <w:i/>
          <w:color w:val="000000"/>
          <w:sz w:val="24"/>
          <w:szCs w:val="24"/>
        </w:rPr>
        <w:t>респондентов</w:t>
      </w:r>
      <w:proofErr w:type="gramEnd"/>
      <w:r w:rsidRPr="00573B4F">
        <w:rPr>
          <w:i/>
          <w:color w:val="000000"/>
          <w:sz w:val="24"/>
          <w:szCs w:val="24"/>
        </w:rPr>
        <w:t xml:space="preserve"> нынешний уровень состояния социально-экономического ра</w:t>
      </w:r>
      <w:r w:rsidRPr="00573B4F">
        <w:rPr>
          <w:i/>
          <w:color w:val="000000"/>
          <w:sz w:val="24"/>
          <w:szCs w:val="24"/>
        </w:rPr>
        <w:t>з</w:t>
      </w:r>
      <w:r w:rsidRPr="00573B4F">
        <w:rPr>
          <w:i/>
          <w:color w:val="000000"/>
          <w:sz w:val="24"/>
          <w:szCs w:val="24"/>
        </w:rPr>
        <w:t xml:space="preserve">вития города является самым высоким за последние </w:t>
      </w:r>
      <w:r>
        <w:rPr>
          <w:i/>
          <w:color w:val="000000"/>
          <w:sz w:val="24"/>
          <w:szCs w:val="24"/>
        </w:rPr>
        <w:t>15</w:t>
      </w:r>
      <w:r w:rsidRPr="00573B4F">
        <w:rPr>
          <w:i/>
          <w:color w:val="000000"/>
          <w:sz w:val="24"/>
          <w:szCs w:val="24"/>
        </w:rPr>
        <w:t xml:space="preserve"> лет наблюдения.</w:t>
      </w:r>
      <w:r>
        <w:rPr>
          <w:i/>
          <w:color w:val="000000"/>
          <w:sz w:val="24"/>
          <w:szCs w:val="24"/>
        </w:rPr>
        <w:t xml:space="preserve"> Также оценка «хор</w:t>
      </w:r>
      <w:r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шее» является самой высокой за 15 лет (35,63%). Оценка «</w:t>
      </w:r>
      <w:proofErr w:type="gramStart"/>
      <w:r>
        <w:rPr>
          <w:i/>
          <w:color w:val="000000"/>
          <w:sz w:val="24"/>
          <w:szCs w:val="24"/>
        </w:rPr>
        <w:t>неудовлетворительное</w:t>
      </w:r>
      <w:proofErr w:type="gramEnd"/>
      <w:r>
        <w:rPr>
          <w:i/>
          <w:color w:val="000000"/>
          <w:sz w:val="24"/>
          <w:szCs w:val="24"/>
        </w:rPr>
        <w:t>» является самой низкой за последние 15 лет (6,40%).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Превышение оценки «хорошее» над оценкой «неудовлетворительное» составило 5,57 против 2,91 раза в 2021 году.</w:t>
      </w:r>
    </w:p>
    <w:p w:rsidR="00387825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400E6A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400E6A" w:rsidRDefault="00387825" w:rsidP="00387825">
      <w:pPr>
        <w:jc w:val="both"/>
        <w:rPr>
          <w:color w:val="000000"/>
          <w:sz w:val="22"/>
          <w:szCs w:val="22"/>
        </w:rPr>
      </w:pPr>
      <w:r w:rsidRPr="00400E6A">
        <w:rPr>
          <w:sz w:val="22"/>
          <w:szCs w:val="22"/>
        </w:rPr>
        <w:t xml:space="preserve">а) </w:t>
      </w:r>
      <w:r w:rsidRPr="00400E6A">
        <w:rPr>
          <w:color w:val="000000"/>
          <w:sz w:val="22"/>
          <w:szCs w:val="22"/>
        </w:rPr>
        <w:t xml:space="preserve">оценка нынешнего состояния социально-экономического развития города респондентами </w:t>
      </w:r>
      <w:r w:rsidRPr="00400E6A">
        <w:rPr>
          <w:b/>
          <w:color w:val="000000"/>
          <w:sz w:val="22"/>
          <w:szCs w:val="22"/>
        </w:rPr>
        <w:t xml:space="preserve">в </w:t>
      </w:r>
      <w:r w:rsidRPr="00400E6A">
        <w:rPr>
          <w:b/>
          <w:sz w:val="22"/>
          <w:szCs w:val="22"/>
        </w:rPr>
        <w:t>возрасте 18 – 19 лет</w:t>
      </w:r>
      <w:r w:rsidRPr="00400E6A">
        <w:rPr>
          <w:sz w:val="22"/>
          <w:szCs w:val="22"/>
        </w:rPr>
        <w:t xml:space="preserve"> (на </w:t>
      </w:r>
      <w:r w:rsidRPr="00400E6A">
        <w:rPr>
          <w:color w:val="000000"/>
          <w:sz w:val="22"/>
          <w:szCs w:val="22"/>
        </w:rPr>
        <w:t xml:space="preserve">вопрос </w:t>
      </w:r>
      <w:r>
        <w:rPr>
          <w:color w:val="000000"/>
          <w:sz w:val="22"/>
          <w:szCs w:val="22"/>
          <w:lang w:val="en-US"/>
        </w:rPr>
        <w:t>N</w:t>
      </w:r>
      <w:r w:rsidRPr="00400E6A">
        <w:rPr>
          <w:color w:val="000000"/>
          <w:sz w:val="22"/>
          <w:szCs w:val="22"/>
        </w:rPr>
        <w:t xml:space="preserve"> 1 ответило 5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400E6A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Процент от числа респондентов, ответи</w:t>
            </w:r>
            <w:r w:rsidRPr="00400E6A">
              <w:rPr>
                <w:sz w:val="22"/>
                <w:szCs w:val="22"/>
              </w:rPr>
              <w:t>в</w:t>
            </w:r>
            <w:r w:rsidRPr="00400E6A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Динамика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изменений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2024/2021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color w:val="000000" w:themeColor="text1"/>
                <w:sz w:val="22"/>
                <w:szCs w:val="22"/>
              </w:rPr>
              <w:t>(+/-) в</w:t>
            </w:r>
            <w:r w:rsidRPr="00400E6A">
              <w:rPr>
                <w:color w:val="FF0000"/>
                <w:sz w:val="22"/>
                <w:szCs w:val="22"/>
              </w:rPr>
              <w:t xml:space="preserve"> </w:t>
            </w:r>
            <w:r w:rsidRPr="00400E6A">
              <w:rPr>
                <w:sz w:val="22"/>
                <w:szCs w:val="22"/>
              </w:rPr>
              <w:t>%</w:t>
            </w: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400E6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Хорошее</w:t>
            </w:r>
          </w:p>
        </w:tc>
        <w:tc>
          <w:tcPr>
            <w:tcW w:w="851" w:type="dxa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28,58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22,22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rFonts w:eastAsiaTheme="minorEastAsia"/>
                <w:color w:val="000000"/>
                <w:sz w:val="22"/>
                <w:szCs w:val="22"/>
                <w:lang w:eastAsia="ja-JP"/>
              </w:rPr>
            </w:pPr>
            <w:r w:rsidRPr="00400E6A">
              <w:rPr>
                <w:color w:val="000000"/>
                <w:sz w:val="22"/>
                <w:szCs w:val="22"/>
              </w:rPr>
              <w:t xml:space="preserve">+ </w:t>
            </w:r>
            <w:r w:rsidRPr="00400E6A">
              <w:rPr>
                <w:color w:val="000000"/>
                <w:sz w:val="22"/>
                <w:szCs w:val="22"/>
                <w:lang w:val="en-US"/>
              </w:rPr>
              <w:t>6</w:t>
            </w:r>
            <w:r w:rsidRPr="00400E6A">
              <w:rPr>
                <w:rFonts w:eastAsiaTheme="minorEastAsia"/>
                <w:color w:val="000000"/>
                <w:sz w:val="22"/>
                <w:szCs w:val="22"/>
                <w:lang w:eastAsia="ja-JP"/>
              </w:rPr>
              <w:t>,67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35,71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61,11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58,33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- 18,33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Неудовлетворительное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35,71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8,34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+ 11,66</w:t>
            </w:r>
          </w:p>
        </w:tc>
      </w:tr>
    </w:tbl>
    <w:p w:rsidR="00387825" w:rsidRPr="00400E6A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400E6A" w:rsidRDefault="00387825" w:rsidP="00387825">
      <w:pPr>
        <w:jc w:val="both"/>
        <w:rPr>
          <w:sz w:val="22"/>
          <w:szCs w:val="22"/>
        </w:rPr>
      </w:pPr>
      <w:r w:rsidRPr="00400E6A">
        <w:rPr>
          <w:color w:val="000000"/>
          <w:sz w:val="22"/>
          <w:szCs w:val="22"/>
        </w:rPr>
        <w:t xml:space="preserve">б) оценка нынешнего состояния социально-экономического развития города респондентами </w:t>
      </w:r>
      <w:r w:rsidRPr="00400E6A">
        <w:rPr>
          <w:b/>
          <w:color w:val="000000"/>
          <w:sz w:val="22"/>
          <w:szCs w:val="22"/>
        </w:rPr>
        <w:t xml:space="preserve">в </w:t>
      </w:r>
      <w:r w:rsidRPr="00400E6A">
        <w:rPr>
          <w:b/>
          <w:sz w:val="22"/>
          <w:szCs w:val="22"/>
        </w:rPr>
        <w:t>возрасте 20 – 24 года</w:t>
      </w:r>
      <w:r w:rsidRPr="00400E6A">
        <w:rPr>
          <w:sz w:val="22"/>
          <w:szCs w:val="22"/>
        </w:rPr>
        <w:t xml:space="preserve"> (на </w:t>
      </w:r>
      <w:r w:rsidRPr="00400E6A">
        <w:rPr>
          <w:color w:val="000000"/>
          <w:sz w:val="22"/>
          <w:szCs w:val="22"/>
        </w:rPr>
        <w:t xml:space="preserve">вопрос </w:t>
      </w:r>
      <w:r>
        <w:rPr>
          <w:color w:val="000000"/>
          <w:sz w:val="22"/>
          <w:szCs w:val="22"/>
          <w:lang w:val="en-US"/>
        </w:rPr>
        <w:t>N</w:t>
      </w:r>
      <w:r w:rsidRPr="00400E6A">
        <w:rPr>
          <w:color w:val="000000"/>
          <w:sz w:val="22"/>
          <w:szCs w:val="22"/>
        </w:rPr>
        <w:t xml:space="preserve"> 1 ответило 32 респондента):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400E6A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Процент от числа респондентов, ответи</w:t>
            </w:r>
            <w:r w:rsidRPr="00400E6A">
              <w:rPr>
                <w:sz w:val="22"/>
                <w:szCs w:val="22"/>
              </w:rPr>
              <w:t>в</w:t>
            </w:r>
            <w:r w:rsidRPr="00400E6A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Динамика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изменений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2024/2021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color w:val="000000" w:themeColor="text1"/>
                <w:sz w:val="22"/>
                <w:szCs w:val="22"/>
              </w:rPr>
              <w:t>(+/-) в</w:t>
            </w:r>
            <w:r w:rsidRPr="00400E6A">
              <w:rPr>
                <w:color w:val="FF0000"/>
                <w:sz w:val="22"/>
                <w:szCs w:val="22"/>
              </w:rPr>
              <w:t xml:space="preserve"> </w:t>
            </w:r>
            <w:r w:rsidRPr="00400E6A">
              <w:rPr>
                <w:sz w:val="22"/>
                <w:szCs w:val="22"/>
              </w:rPr>
              <w:t>%</w:t>
            </w: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400E6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Хорошее</w:t>
            </w:r>
          </w:p>
        </w:tc>
        <w:tc>
          <w:tcPr>
            <w:tcW w:w="851" w:type="dxa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20,00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40,43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- 6,05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72,72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65,45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74,42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51,06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- 1,06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Неудовлетворительное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14,55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6,98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15,62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+ 7,11</w:t>
            </w:r>
          </w:p>
        </w:tc>
      </w:tr>
    </w:tbl>
    <w:p w:rsidR="00387825" w:rsidRPr="00400E6A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400E6A" w:rsidRDefault="00387825" w:rsidP="00387825">
      <w:pPr>
        <w:jc w:val="both"/>
        <w:rPr>
          <w:color w:val="000000"/>
          <w:sz w:val="22"/>
          <w:szCs w:val="22"/>
        </w:rPr>
      </w:pPr>
      <w:r w:rsidRPr="00400E6A">
        <w:rPr>
          <w:color w:val="000000"/>
          <w:sz w:val="22"/>
          <w:szCs w:val="22"/>
        </w:rPr>
        <w:t xml:space="preserve">в) оценка нынешнего состояния социально-экономического развития города респондентами </w:t>
      </w:r>
      <w:r w:rsidRPr="00400E6A">
        <w:rPr>
          <w:b/>
          <w:color w:val="000000"/>
          <w:sz w:val="22"/>
          <w:szCs w:val="22"/>
        </w:rPr>
        <w:t xml:space="preserve">в </w:t>
      </w:r>
      <w:r w:rsidRPr="00400E6A">
        <w:rPr>
          <w:b/>
          <w:sz w:val="22"/>
          <w:szCs w:val="22"/>
        </w:rPr>
        <w:t>возрасте 25 – 29 лет</w:t>
      </w:r>
      <w:r w:rsidRPr="00400E6A">
        <w:rPr>
          <w:sz w:val="22"/>
          <w:szCs w:val="22"/>
        </w:rPr>
        <w:t xml:space="preserve"> (на </w:t>
      </w:r>
      <w:r w:rsidRPr="00400E6A">
        <w:rPr>
          <w:color w:val="000000"/>
          <w:sz w:val="22"/>
          <w:szCs w:val="22"/>
        </w:rPr>
        <w:t xml:space="preserve">вопрос </w:t>
      </w:r>
      <w:r>
        <w:rPr>
          <w:color w:val="000000"/>
          <w:sz w:val="22"/>
          <w:szCs w:val="22"/>
          <w:lang w:val="en-US"/>
        </w:rPr>
        <w:t>N</w:t>
      </w:r>
      <w:r w:rsidRPr="00400E6A">
        <w:rPr>
          <w:color w:val="000000"/>
          <w:sz w:val="22"/>
          <w:szCs w:val="22"/>
        </w:rPr>
        <w:t xml:space="preserve"> 1 ответило 44 респондента):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400E6A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Процент от числа респондентов, ответи</w:t>
            </w:r>
            <w:r w:rsidRPr="00400E6A">
              <w:rPr>
                <w:sz w:val="22"/>
                <w:szCs w:val="22"/>
              </w:rPr>
              <w:t>в</w:t>
            </w:r>
            <w:r w:rsidRPr="00400E6A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Динамика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изменений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2024/2021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color w:val="000000" w:themeColor="text1"/>
                <w:sz w:val="22"/>
                <w:szCs w:val="22"/>
              </w:rPr>
              <w:t>(+/-) в</w:t>
            </w:r>
            <w:r w:rsidRPr="00400E6A">
              <w:rPr>
                <w:color w:val="FF0000"/>
                <w:sz w:val="22"/>
                <w:szCs w:val="22"/>
              </w:rPr>
              <w:t xml:space="preserve"> </w:t>
            </w:r>
            <w:r w:rsidRPr="00400E6A">
              <w:rPr>
                <w:sz w:val="22"/>
                <w:szCs w:val="22"/>
              </w:rPr>
              <w:t>%</w:t>
            </w: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400E6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Хорошее</w:t>
            </w:r>
          </w:p>
        </w:tc>
        <w:tc>
          <w:tcPr>
            <w:tcW w:w="851" w:type="dxa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9,38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14,95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14,89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31,07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+ 18,93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56,24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71,97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74,47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61,16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40,91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- 20,25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Неудовлетворительное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13,08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7,77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9,09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+ 1,32</w:t>
            </w:r>
          </w:p>
        </w:tc>
      </w:tr>
    </w:tbl>
    <w:p w:rsidR="00387825" w:rsidRPr="00400E6A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400E6A" w:rsidRDefault="00387825" w:rsidP="00387825">
      <w:pPr>
        <w:jc w:val="both"/>
        <w:rPr>
          <w:color w:val="000000"/>
          <w:sz w:val="22"/>
          <w:szCs w:val="22"/>
        </w:rPr>
      </w:pPr>
      <w:r w:rsidRPr="00400E6A">
        <w:rPr>
          <w:color w:val="000000"/>
          <w:sz w:val="22"/>
          <w:szCs w:val="22"/>
        </w:rPr>
        <w:t xml:space="preserve">г) оценка нынешнего состояния социально-экономического развития города респондентами </w:t>
      </w:r>
      <w:r w:rsidRPr="00400E6A">
        <w:rPr>
          <w:b/>
          <w:color w:val="000000"/>
          <w:sz w:val="22"/>
          <w:szCs w:val="22"/>
        </w:rPr>
        <w:t xml:space="preserve">в </w:t>
      </w:r>
      <w:r w:rsidRPr="00400E6A">
        <w:rPr>
          <w:b/>
          <w:sz w:val="22"/>
          <w:szCs w:val="22"/>
        </w:rPr>
        <w:t>возрасте 30 – 39 лет</w:t>
      </w:r>
      <w:r w:rsidRPr="00400E6A">
        <w:rPr>
          <w:sz w:val="22"/>
          <w:szCs w:val="22"/>
        </w:rPr>
        <w:t xml:space="preserve"> (на </w:t>
      </w:r>
      <w:r w:rsidRPr="00400E6A">
        <w:rPr>
          <w:color w:val="000000"/>
          <w:sz w:val="22"/>
          <w:szCs w:val="22"/>
        </w:rPr>
        <w:t xml:space="preserve">вопрос </w:t>
      </w:r>
      <w:r>
        <w:rPr>
          <w:color w:val="000000"/>
          <w:sz w:val="22"/>
          <w:szCs w:val="22"/>
          <w:lang w:val="en-US"/>
        </w:rPr>
        <w:t>N</w:t>
      </w:r>
      <w:r w:rsidRPr="00400E6A">
        <w:rPr>
          <w:color w:val="000000"/>
          <w:sz w:val="22"/>
          <w:szCs w:val="22"/>
        </w:rPr>
        <w:t xml:space="preserve"> 1 ответило 203 респондента):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400E6A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Процент от числа респондентов, ответи</w:t>
            </w:r>
            <w:r w:rsidRPr="00400E6A">
              <w:rPr>
                <w:sz w:val="22"/>
                <w:szCs w:val="22"/>
              </w:rPr>
              <w:t>в</w:t>
            </w:r>
            <w:r w:rsidRPr="00400E6A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Динамика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изменений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2024/2021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color w:val="000000" w:themeColor="text1"/>
                <w:sz w:val="22"/>
                <w:szCs w:val="22"/>
              </w:rPr>
              <w:t>(+/-) в</w:t>
            </w:r>
            <w:r w:rsidRPr="00400E6A">
              <w:rPr>
                <w:color w:val="FF0000"/>
                <w:sz w:val="22"/>
                <w:szCs w:val="22"/>
              </w:rPr>
              <w:t xml:space="preserve"> </w:t>
            </w:r>
            <w:r w:rsidRPr="00400E6A">
              <w:rPr>
                <w:sz w:val="22"/>
                <w:szCs w:val="22"/>
              </w:rPr>
              <w:t>%</w:t>
            </w: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400E6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Хорошее</w:t>
            </w:r>
          </w:p>
        </w:tc>
        <w:tc>
          <w:tcPr>
            <w:tcW w:w="851" w:type="dxa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4,17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12,44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21,93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27,92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32,51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+ 4,59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68,42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65,35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58,12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58,13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+ 0,01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Неудовлетворительное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19,14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12,72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9,36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- 4,60</w:t>
            </w:r>
          </w:p>
        </w:tc>
      </w:tr>
    </w:tbl>
    <w:p w:rsidR="00387825" w:rsidRPr="00400E6A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400E6A" w:rsidRDefault="00387825" w:rsidP="00387825">
      <w:pPr>
        <w:jc w:val="both"/>
        <w:rPr>
          <w:color w:val="000000"/>
          <w:sz w:val="22"/>
          <w:szCs w:val="22"/>
        </w:rPr>
      </w:pPr>
      <w:proofErr w:type="spellStart"/>
      <w:r w:rsidRPr="00400E6A">
        <w:rPr>
          <w:color w:val="000000"/>
          <w:sz w:val="22"/>
          <w:szCs w:val="22"/>
        </w:rPr>
        <w:t>д</w:t>
      </w:r>
      <w:proofErr w:type="spellEnd"/>
      <w:r w:rsidRPr="00400E6A">
        <w:rPr>
          <w:color w:val="000000"/>
          <w:sz w:val="22"/>
          <w:szCs w:val="22"/>
        </w:rPr>
        <w:t xml:space="preserve">) оценка нынешнего состояния социально-экономического развития города респондентами </w:t>
      </w:r>
      <w:r w:rsidRPr="00400E6A">
        <w:rPr>
          <w:b/>
          <w:color w:val="000000"/>
          <w:sz w:val="22"/>
          <w:szCs w:val="22"/>
        </w:rPr>
        <w:t xml:space="preserve">в </w:t>
      </w:r>
      <w:r w:rsidRPr="00400E6A">
        <w:rPr>
          <w:b/>
          <w:sz w:val="22"/>
          <w:szCs w:val="22"/>
        </w:rPr>
        <w:t>возрасте 40 – 49 лет</w:t>
      </w:r>
      <w:r w:rsidRPr="00400E6A">
        <w:rPr>
          <w:sz w:val="22"/>
          <w:szCs w:val="22"/>
        </w:rPr>
        <w:t xml:space="preserve"> (на </w:t>
      </w:r>
      <w:r w:rsidRPr="00400E6A">
        <w:rPr>
          <w:color w:val="000000"/>
          <w:sz w:val="22"/>
          <w:szCs w:val="22"/>
        </w:rPr>
        <w:t xml:space="preserve">вопрос </w:t>
      </w:r>
      <w:r>
        <w:rPr>
          <w:color w:val="000000"/>
          <w:sz w:val="22"/>
          <w:szCs w:val="22"/>
          <w:lang w:val="en-US"/>
        </w:rPr>
        <w:t>N</w:t>
      </w:r>
      <w:r w:rsidRPr="00400E6A">
        <w:rPr>
          <w:color w:val="000000"/>
          <w:sz w:val="22"/>
          <w:szCs w:val="22"/>
        </w:rPr>
        <w:t xml:space="preserve"> 1 ответило 220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400E6A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Процент от числа респондентов, ответи</w:t>
            </w:r>
            <w:r w:rsidRPr="00400E6A">
              <w:rPr>
                <w:sz w:val="22"/>
                <w:szCs w:val="22"/>
              </w:rPr>
              <w:t>в</w:t>
            </w:r>
            <w:r w:rsidRPr="00400E6A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Динамика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изменений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2024/2021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color w:val="000000" w:themeColor="text1"/>
                <w:sz w:val="22"/>
                <w:szCs w:val="22"/>
              </w:rPr>
              <w:t>(+/-) в</w:t>
            </w:r>
            <w:r w:rsidRPr="00400E6A">
              <w:rPr>
                <w:color w:val="FF0000"/>
                <w:sz w:val="22"/>
                <w:szCs w:val="22"/>
              </w:rPr>
              <w:t xml:space="preserve"> </w:t>
            </w:r>
            <w:r w:rsidRPr="00400E6A">
              <w:rPr>
                <w:sz w:val="22"/>
                <w:szCs w:val="22"/>
              </w:rPr>
              <w:t>%</w:t>
            </w: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400E6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Хорошее</w:t>
            </w:r>
          </w:p>
        </w:tc>
        <w:tc>
          <w:tcPr>
            <w:tcW w:w="851" w:type="dxa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4,90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10,60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15,70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28,88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35,91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+ 7,03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56,49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74,83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74,88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63,83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59,09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- 4,74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Неудовлетворительное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38,61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14,57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9,42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7,29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- 2,29</w:t>
            </w:r>
          </w:p>
        </w:tc>
      </w:tr>
    </w:tbl>
    <w:p w:rsidR="00387825" w:rsidRPr="00400E6A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400E6A" w:rsidRDefault="00387825" w:rsidP="00387825">
      <w:pPr>
        <w:jc w:val="both"/>
        <w:rPr>
          <w:color w:val="000000"/>
          <w:sz w:val="22"/>
          <w:szCs w:val="22"/>
        </w:rPr>
      </w:pPr>
      <w:r w:rsidRPr="00400E6A">
        <w:rPr>
          <w:color w:val="000000"/>
          <w:sz w:val="22"/>
          <w:szCs w:val="22"/>
        </w:rPr>
        <w:t xml:space="preserve">е) оценка нынешнего состояния социально-экономического развития города респондентами </w:t>
      </w:r>
      <w:r w:rsidRPr="00400E6A">
        <w:rPr>
          <w:b/>
          <w:color w:val="000000"/>
          <w:sz w:val="22"/>
          <w:szCs w:val="22"/>
        </w:rPr>
        <w:t xml:space="preserve">в </w:t>
      </w:r>
      <w:r w:rsidRPr="00400E6A">
        <w:rPr>
          <w:b/>
          <w:sz w:val="22"/>
          <w:szCs w:val="22"/>
        </w:rPr>
        <w:t>возрасте 50 – 59 лет</w:t>
      </w:r>
      <w:r w:rsidRPr="00400E6A">
        <w:rPr>
          <w:sz w:val="22"/>
          <w:szCs w:val="22"/>
        </w:rPr>
        <w:t xml:space="preserve"> (на </w:t>
      </w:r>
      <w:r w:rsidRPr="00400E6A">
        <w:rPr>
          <w:color w:val="000000"/>
          <w:sz w:val="22"/>
          <w:szCs w:val="22"/>
        </w:rPr>
        <w:t xml:space="preserve">вопрос </w:t>
      </w:r>
      <w:r>
        <w:rPr>
          <w:color w:val="000000"/>
          <w:sz w:val="22"/>
          <w:szCs w:val="22"/>
          <w:lang w:val="en-US"/>
        </w:rPr>
        <w:t>N</w:t>
      </w:r>
      <w:r w:rsidRPr="00400E6A">
        <w:rPr>
          <w:color w:val="000000"/>
          <w:sz w:val="22"/>
          <w:szCs w:val="22"/>
        </w:rPr>
        <w:t xml:space="preserve"> 1 ответило 149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400E6A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Процент от общего количества респонде</w:t>
            </w:r>
            <w:r w:rsidRPr="00400E6A">
              <w:rPr>
                <w:sz w:val="22"/>
                <w:szCs w:val="22"/>
              </w:rPr>
              <w:t>н</w:t>
            </w:r>
            <w:r w:rsidRPr="00400E6A">
              <w:rPr>
                <w:sz w:val="22"/>
                <w:szCs w:val="22"/>
              </w:rPr>
              <w:t>тов, ответивших на вопрос (по годам)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Динамика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изменений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2024/2021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color w:val="000000" w:themeColor="text1"/>
                <w:sz w:val="22"/>
                <w:szCs w:val="22"/>
              </w:rPr>
              <w:t>(+/-) в</w:t>
            </w:r>
            <w:r w:rsidRPr="00400E6A">
              <w:rPr>
                <w:color w:val="FF0000"/>
                <w:sz w:val="22"/>
                <w:szCs w:val="22"/>
              </w:rPr>
              <w:t xml:space="preserve"> </w:t>
            </w:r>
            <w:r w:rsidRPr="00400E6A">
              <w:rPr>
                <w:sz w:val="22"/>
                <w:szCs w:val="22"/>
              </w:rPr>
              <w:t>%</w:t>
            </w: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400E6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Хорошее</w:t>
            </w:r>
          </w:p>
        </w:tc>
        <w:tc>
          <w:tcPr>
            <w:tcW w:w="851" w:type="dxa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9,34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22,98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28,86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+ 5,88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63,81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75,82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76,04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68,51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66,44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- 2,07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Неудовлетворительное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31,43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14,84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9,38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- 3,81</w:t>
            </w:r>
          </w:p>
        </w:tc>
      </w:tr>
    </w:tbl>
    <w:p w:rsidR="00387825" w:rsidRPr="00400E6A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400E6A" w:rsidRDefault="00387825" w:rsidP="00387825">
      <w:pPr>
        <w:jc w:val="both"/>
        <w:rPr>
          <w:color w:val="000000"/>
          <w:sz w:val="22"/>
          <w:szCs w:val="22"/>
        </w:rPr>
      </w:pPr>
      <w:r w:rsidRPr="00400E6A">
        <w:rPr>
          <w:color w:val="000000"/>
          <w:sz w:val="22"/>
          <w:szCs w:val="22"/>
        </w:rPr>
        <w:t xml:space="preserve">ж) оценка нынешнего состояния социально-экономического развития города респондентами в </w:t>
      </w:r>
      <w:r w:rsidRPr="00400E6A">
        <w:rPr>
          <w:b/>
          <w:sz w:val="22"/>
          <w:szCs w:val="22"/>
        </w:rPr>
        <w:t xml:space="preserve">возрасте 60 лет и старше </w:t>
      </w:r>
      <w:r w:rsidRPr="00400E6A">
        <w:rPr>
          <w:sz w:val="22"/>
          <w:szCs w:val="22"/>
        </w:rPr>
        <w:t xml:space="preserve">(на </w:t>
      </w:r>
      <w:r w:rsidRPr="00400E6A">
        <w:rPr>
          <w:color w:val="000000"/>
          <w:sz w:val="22"/>
          <w:szCs w:val="22"/>
        </w:rPr>
        <w:t xml:space="preserve">вопрос </w:t>
      </w:r>
      <w:r>
        <w:rPr>
          <w:color w:val="000000"/>
          <w:sz w:val="22"/>
          <w:szCs w:val="22"/>
          <w:lang w:val="en-US"/>
        </w:rPr>
        <w:t>N</w:t>
      </w:r>
      <w:r w:rsidRPr="00400E6A">
        <w:rPr>
          <w:color w:val="000000"/>
          <w:sz w:val="22"/>
          <w:szCs w:val="22"/>
        </w:rPr>
        <w:t xml:space="preserve"> 1 ответило 135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400E6A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Процент от общего количества респонде</w:t>
            </w:r>
            <w:r w:rsidRPr="00400E6A">
              <w:rPr>
                <w:sz w:val="22"/>
                <w:szCs w:val="22"/>
              </w:rPr>
              <w:t>н</w:t>
            </w:r>
            <w:r w:rsidRPr="00400E6A">
              <w:rPr>
                <w:sz w:val="22"/>
                <w:szCs w:val="22"/>
              </w:rPr>
              <w:t>тов, ответивших на вопрос (по годам)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Динамика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изменений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2021/2018</w:t>
            </w:r>
          </w:p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(+/–) в %</w:t>
            </w: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400E6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400E6A" w:rsidTr="00DD6A8F">
        <w:trPr>
          <w:trHeight w:val="263"/>
        </w:trPr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Хорошее</w:t>
            </w:r>
          </w:p>
        </w:tc>
        <w:tc>
          <w:tcPr>
            <w:tcW w:w="851" w:type="dxa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10,42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10,26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21,52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25,87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41,48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+ 15,61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58,33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81,19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71,52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69,65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56,30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- 13,35</w:t>
            </w:r>
          </w:p>
        </w:tc>
      </w:tr>
      <w:tr w:rsidR="00387825" w:rsidRPr="00400E6A" w:rsidTr="00DD6A8F">
        <w:tc>
          <w:tcPr>
            <w:tcW w:w="4536" w:type="dxa"/>
          </w:tcPr>
          <w:p w:rsidR="00387825" w:rsidRPr="00400E6A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Неудовлетворительное</w:t>
            </w:r>
          </w:p>
        </w:tc>
        <w:tc>
          <w:tcPr>
            <w:tcW w:w="851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400E6A">
              <w:rPr>
                <w:sz w:val="22"/>
                <w:szCs w:val="22"/>
              </w:rPr>
              <w:t>8,55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6,96</w:t>
            </w:r>
          </w:p>
        </w:tc>
        <w:tc>
          <w:tcPr>
            <w:tcW w:w="921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4,48</w:t>
            </w:r>
          </w:p>
        </w:tc>
        <w:tc>
          <w:tcPr>
            <w:tcW w:w="922" w:type="dxa"/>
            <w:shd w:val="clear" w:color="auto" w:fill="auto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400E6A">
              <w:rPr>
                <w:b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1417" w:type="dxa"/>
            <w:shd w:val="clear" w:color="auto" w:fill="FFFFFF"/>
          </w:tcPr>
          <w:p w:rsidR="00387825" w:rsidRPr="00400E6A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400E6A">
              <w:rPr>
                <w:color w:val="000000"/>
                <w:sz w:val="22"/>
                <w:szCs w:val="22"/>
              </w:rPr>
              <w:t>- 2,26</w:t>
            </w:r>
          </w:p>
        </w:tc>
      </w:tr>
    </w:tbl>
    <w:p w:rsidR="00387825" w:rsidRPr="00400E6A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</w:p>
    <w:p w:rsidR="00387825" w:rsidRPr="00400E6A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400E6A">
        <w:rPr>
          <w:i/>
          <w:color w:val="000000"/>
          <w:sz w:val="22"/>
          <w:szCs w:val="22"/>
        </w:rPr>
        <w:t>Распределение оценок нынешнего состояния социально-экономического развития города ре</w:t>
      </w:r>
      <w:r w:rsidRPr="00400E6A">
        <w:rPr>
          <w:i/>
          <w:color w:val="000000"/>
          <w:sz w:val="22"/>
          <w:szCs w:val="22"/>
        </w:rPr>
        <w:t>с</w:t>
      </w:r>
      <w:r w:rsidRPr="00400E6A">
        <w:rPr>
          <w:i/>
          <w:color w:val="000000"/>
          <w:sz w:val="22"/>
          <w:szCs w:val="22"/>
        </w:rPr>
        <w:t>пондентами различных возрастных групп населения показало, что:</w:t>
      </w:r>
    </w:p>
    <w:p w:rsidR="00387825" w:rsidRPr="00400E6A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400E6A">
        <w:rPr>
          <w:i/>
          <w:color w:val="000000"/>
          <w:sz w:val="22"/>
          <w:szCs w:val="22"/>
        </w:rPr>
        <w:t>- участники шести возрастных групп населения, кроме группы респондентов в возрасте 20-24 года отметили улучшение нынешнего состояния социально-экономического развития города. Наибол</w:t>
      </w:r>
      <w:r w:rsidRPr="00400E6A">
        <w:rPr>
          <w:i/>
          <w:color w:val="000000"/>
          <w:sz w:val="22"/>
          <w:szCs w:val="22"/>
        </w:rPr>
        <w:t>ь</w:t>
      </w:r>
      <w:r w:rsidRPr="00400E6A">
        <w:rPr>
          <w:i/>
          <w:color w:val="000000"/>
          <w:sz w:val="22"/>
          <w:szCs w:val="22"/>
        </w:rPr>
        <w:t>шее увеличение положительного показателя отметили респонденты в возрасте 25-29лет (+ 18,93) и в возрасте 60 лет и старше (+ 15,61);</w:t>
      </w:r>
    </w:p>
    <w:p w:rsidR="00387825" w:rsidRPr="00400E6A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400E6A">
        <w:rPr>
          <w:i/>
          <w:color w:val="000000"/>
          <w:sz w:val="22"/>
          <w:szCs w:val="22"/>
        </w:rPr>
        <w:t>- участники трех возрастных групп населения (в диапазоне от 18 до 29 лет) отметили рост н</w:t>
      </w:r>
      <w:r w:rsidRPr="00400E6A">
        <w:rPr>
          <w:i/>
          <w:color w:val="000000"/>
          <w:sz w:val="22"/>
          <w:szCs w:val="22"/>
        </w:rPr>
        <w:t>е</w:t>
      </w:r>
      <w:r w:rsidRPr="00400E6A">
        <w:rPr>
          <w:i/>
          <w:color w:val="000000"/>
          <w:sz w:val="22"/>
          <w:szCs w:val="22"/>
        </w:rPr>
        <w:t>удовлетворительной оценки;</w:t>
      </w:r>
    </w:p>
    <w:p w:rsidR="00387825" w:rsidRPr="00400E6A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400E6A">
        <w:rPr>
          <w:i/>
          <w:color w:val="000000"/>
          <w:sz w:val="22"/>
          <w:szCs w:val="22"/>
        </w:rPr>
        <w:t>- улучшение оценок нынешнего состояния социально-экономического развития города наблюд</w:t>
      </w:r>
      <w:r w:rsidRPr="00400E6A">
        <w:rPr>
          <w:i/>
          <w:color w:val="000000"/>
          <w:sz w:val="22"/>
          <w:szCs w:val="22"/>
        </w:rPr>
        <w:t>а</w:t>
      </w:r>
      <w:r w:rsidRPr="00400E6A">
        <w:rPr>
          <w:i/>
          <w:color w:val="000000"/>
          <w:sz w:val="22"/>
          <w:szCs w:val="22"/>
        </w:rPr>
        <w:t>ется по мере увеличения возраста респондентов.</w:t>
      </w:r>
    </w:p>
    <w:p w:rsidR="00387825" w:rsidRDefault="00387825" w:rsidP="00387825">
      <w:pPr>
        <w:pStyle w:val="31"/>
        <w:jc w:val="both"/>
        <w:rPr>
          <w:b/>
          <w:color w:val="000000"/>
          <w:sz w:val="22"/>
          <w:szCs w:val="22"/>
        </w:rPr>
      </w:pPr>
    </w:p>
    <w:p w:rsidR="00387825" w:rsidRDefault="00387825" w:rsidP="00387825">
      <w:pPr>
        <w:pStyle w:val="31"/>
        <w:jc w:val="both"/>
        <w:rPr>
          <w:b/>
          <w:color w:val="000000"/>
          <w:sz w:val="22"/>
          <w:szCs w:val="22"/>
        </w:rPr>
      </w:pPr>
    </w:p>
    <w:p w:rsidR="00387825" w:rsidRPr="00400E6A" w:rsidRDefault="00387825" w:rsidP="00387825">
      <w:pPr>
        <w:pStyle w:val="31"/>
        <w:jc w:val="both"/>
        <w:rPr>
          <w:b/>
          <w:color w:val="000000"/>
          <w:sz w:val="22"/>
          <w:szCs w:val="22"/>
        </w:rPr>
      </w:pPr>
    </w:p>
    <w:p w:rsidR="00387825" w:rsidRPr="00DB3F3D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  <w:r w:rsidRPr="00DB3F3D">
        <w:rPr>
          <w:b/>
          <w:color w:val="000000"/>
          <w:sz w:val="26"/>
          <w:szCs w:val="26"/>
        </w:rPr>
        <w:t>Вопрос 2: Оценка респондентами изменения социально-экономической ситуации в городе за последние три года (с 2021 года по 2024 год) (на данный вопрос ответило 790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50"/>
        <w:gridCol w:w="851"/>
        <w:gridCol w:w="850"/>
        <w:gridCol w:w="851"/>
        <w:gridCol w:w="921"/>
        <w:gridCol w:w="922"/>
        <w:gridCol w:w="1417"/>
      </w:tblGrid>
      <w:tr w:rsidR="00387825" w:rsidRPr="00FA1030" w:rsidTr="00DD6A8F">
        <w:trPr>
          <w:trHeight w:val="263"/>
        </w:trPr>
        <w:tc>
          <w:tcPr>
            <w:tcW w:w="3686" w:type="dxa"/>
            <w:vMerge w:val="restart"/>
            <w:shd w:val="clear" w:color="auto" w:fill="FFFFFF" w:themeFill="background1"/>
          </w:tcPr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245" w:type="dxa"/>
            <w:gridSpan w:val="6"/>
            <w:shd w:val="clear" w:color="auto" w:fill="FFFFFF" w:themeFill="background1"/>
          </w:tcPr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Процент от числа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Динамика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изменений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2024/2021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color w:val="000000" w:themeColor="text1"/>
                <w:sz w:val="24"/>
                <w:szCs w:val="24"/>
              </w:rPr>
              <w:t>(+/-) в</w:t>
            </w:r>
            <w:r w:rsidRPr="001659E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659EA">
              <w:rPr>
                <w:b/>
                <w:sz w:val="24"/>
                <w:szCs w:val="24"/>
              </w:rPr>
              <w:t>%</w:t>
            </w:r>
          </w:p>
        </w:tc>
      </w:tr>
      <w:tr w:rsidR="00387825" w:rsidRPr="00FA1030" w:rsidTr="00DD6A8F">
        <w:trPr>
          <w:trHeight w:val="263"/>
        </w:trPr>
        <w:tc>
          <w:tcPr>
            <w:tcW w:w="3686" w:type="dxa"/>
            <w:vMerge/>
            <w:shd w:val="clear" w:color="auto" w:fill="FFFFFF" w:themeFill="background1"/>
          </w:tcPr>
          <w:p w:rsidR="00387825" w:rsidRPr="00FA1030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7825" w:rsidRPr="00873BF3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73BF3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873BF3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73BF3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873BF3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73BF3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873BF3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73BF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21" w:type="dxa"/>
            <w:shd w:val="clear" w:color="auto" w:fill="FFFFFF" w:themeFill="background1"/>
          </w:tcPr>
          <w:p w:rsidR="00387825" w:rsidRPr="00873BF3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873BF3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22" w:type="dxa"/>
            <w:shd w:val="clear" w:color="auto" w:fill="FFFFFF" w:themeFill="background1"/>
          </w:tcPr>
          <w:p w:rsidR="00387825" w:rsidRPr="00873BF3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7825" w:rsidRPr="00FA1030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</w:tr>
      <w:tr w:rsidR="00387825" w:rsidRPr="00FA547C" w:rsidTr="00DD6A8F">
        <w:trPr>
          <w:trHeight w:val="263"/>
        </w:trPr>
        <w:tc>
          <w:tcPr>
            <w:tcW w:w="3686" w:type="dxa"/>
          </w:tcPr>
          <w:p w:rsidR="00387825" w:rsidRPr="00FA547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Улучшилась</w:t>
            </w:r>
          </w:p>
        </w:tc>
        <w:tc>
          <w:tcPr>
            <w:tcW w:w="850" w:type="dxa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23,77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29,81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45,47</w:t>
            </w:r>
          </w:p>
        </w:tc>
        <w:tc>
          <w:tcPr>
            <w:tcW w:w="921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48,38</w:t>
            </w:r>
          </w:p>
        </w:tc>
        <w:tc>
          <w:tcPr>
            <w:tcW w:w="922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60,51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+ 12,13</w:t>
            </w:r>
          </w:p>
        </w:tc>
      </w:tr>
      <w:tr w:rsidR="00387825" w:rsidRPr="00FA547C" w:rsidTr="00DD6A8F">
        <w:tc>
          <w:tcPr>
            <w:tcW w:w="3686" w:type="dxa"/>
          </w:tcPr>
          <w:p w:rsidR="00387825" w:rsidRPr="00FA547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Не изменилась</w:t>
            </w:r>
          </w:p>
        </w:tc>
        <w:tc>
          <w:tcPr>
            <w:tcW w:w="850" w:type="dxa"/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48,93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50,73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42,49</w:t>
            </w:r>
          </w:p>
        </w:tc>
        <w:tc>
          <w:tcPr>
            <w:tcW w:w="921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37,34</w:t>
            </w:r>
          </w:p>
        </w:tc>
        <w:tc>
          <w:tcPr>
            <w:tcW w:w="922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33,67</w:t>
            </w:r>
          </w:p>
        </w:tc>
        <w:tc>
          <w:tcPr>
            <w:tcW w:w="1417" w:type="dxa"/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- 3,67</w:t>
            </w:r>
          </w:p>
        </w:tc>
      </w:tr>
      <w:tr w:rsidR="00387825" w:rsidRPr="00FA547C" w:rsidTr="00DD6A8F">
        <w:tc>
          <w:tcPr>
            <w:tcW w:w="3686" w:type="dxa"/>
          </w:tcPr>
          <w:p w:rsidR="00387825" w:rsidRPr="00FA547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Ухудшилась</w:t>
            </w:r>
          </w:p>
        </w:tc>
        <w:tc>
          <w:tcPr>
            <w:tcW w:w="850" w:type="dxa"/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27,30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FA547C">
              <w:rPr>
                <w:b/>
                <w:color w:val="000000"/>
                <w:sz w:val="24"/>
                <w:szCs w:val="24"/>
              </w:rPr>
              <w:t>41,34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19,46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FA547C">
              <w:rPr>
                <w:b/>
                <w:sz w:val="24"/>
                <w:szCs w:val="24"/>
              </w:rPr>
              <w:t>12,04</w:t>
            </w:r>
          </w:p>
        </w:tc>
        <w:tc>
          <w:tcPr>
            <w:tcW w:w="921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14,28</w:t>
            </w:r>
          </w:p>
        </w:tc>
        <w:tc>
          <w:tcPr>
            <w:tcW w:w="922" w:type="dxa"/>
            <w:shd w:val="clear" w:color="auto" w:fill="auto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5,82</w:t>
            </w:r>
          </w:p>
        </w:tc>
        <w:tc>
          <w:tcPr>
            <w:tcW w:w="1417" w:type="dxa"/>
            <w:shd w:val="clear" w:color="auto" w:fill="FFFFFF"/>
          </w:tcPr>
          <w:p w:rsidR="00387825" w:rsidRPr="00FA547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- 8,46</w:t>
            </w:r>
          </w:p>
        </w:tc>
      </w:tr>
    </w:tbl>
    <w:p w:rsidR="00387825" w:rsidRDefault="00387825" w:rsidP="00387825">
      <w:pPr>
        <w:spacing w:line="18" w:lineRule="atLeast"/>
        <w:jc w:val="both"/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573B4F">
        <w:rPr>
          <w:i/>
          <w:color w:val="000000"/>
          <w:sz w:val="24"/>
          <w:szCs w:val="24"/>
        </w:rPr>
        <w:t xml:space="preserve">Большинство </w:t>
      </w:r>
      <w:r>
        <w:rPr>
          <w:i/>
          <w:color w:val="000000"/>
          <w:sz w:val="24"/>
          <w:szCs w:val="24"/>
        </w:rPr>
        <w:t>респондентов (478 человек или 60,51</w:t>
      </w:r>
      <w:r w:rsidRPr="00573B4F">
        <w:rPr>
          <w:i/>
          <w:color w:val="000000"/>
          <w:sz w:val="24"/>
          <w:szCs w:val="24"/>
        </w:rPr>
        <w:t xml:space="preserve">%) считают, что </w:t>
      </w:r>
      <w:r w:rsidRPr="006813F5">
        <w:rPr>
          <w:i/>
          <w:color w:val="000000"/>
          <w:sz w:val="24"/>
          <w:szCs w:val="24"/>
        </w:rPr>
        <w:t>за последние три года (с 2021 года по 2024 год)</w:t>
      </w:r>
      <w:r>
        <w:rPr>
          <w:i/>
          <w:color w:val="000000"/>
          <w:sz w:val="24"/>
          <w:szCs w:val="24"/>
        </w:rPr>
        <w:t xml:space="preserve"> </w:t>
      </w:r>
      <w:r w:rsidRPr="00573B4F">
        <w:rPr>
          <w:i/>
          <w:color w:val="000000"/>
          <w:sz w:val="24"/>
          <w:szCs w:val="24"/>
        </w:rPr>
        <w:t xml:space="preserve">социально-экономическая ситуация в городе </w:t>
      </w:r>
      <w:r>
        <w:rPr>
          <w:i/>
          <w:color w:val="000000"/>
          <w:sz w:val="24"/>
          <w:szCs w:val="24"/>
        </w:rPr>
        <w:t>улучшилась (+12,31%), и всего лишь 46 респондентов (5,82%) – ухудшилась.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573B4F">
        <w:rPr>
          <w:i/>
          <w:color w:val="000000"/>
          <w:sz w:val="24"/>
          <w:szCs w:val="24"/>
        </w:rPr>
        <w:t xml:space="preserve">По мнению </w:t>
      </w:r>
      <w:proofErr w:type="gramStart"/>
      <w:r w:rsidRPr="00573B4F">
        <w:rPr>
          <w:i/>
          <w:color w:val="000000"/>
          <w:sz w:val="24"/>
          <w:szCs w:val="24"/>
        </w:rPr>
        <w:t>респондентов</w:t>
      </w:r>
      <w:proofErr w:type="gramEnd"/>
      <w:r w:rsidRPr="00573B4F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положительное изменение </w:t>
      </w:r>
      <w:r w:rsidRPr="00573B4F">
        <w:rPr>
          <w:i/>
          <w:color w:val="000000"/>
          <w:sz w:val="24"/>
          <w:szCs w:val="24"/>
        </w:rPr>
        <w:t>уровн</w:t>
      </w:r>
      <w:r>
        <w:rPr>
          <w:i/>
          <w:color w:val="000000"/>
          <w:sz w:val="24"/>
          <w:szCs w:val="24"/>
        </w:rPr>
        <w:t xml:space="preserve">я </w:t>
      </w:r>
      <w:r w:rsidRPr="00573B4F">
        <w:rPr>
          <w:i/>
          <w:color w:val="000000"/>
          <w:sz w:val="24"/>
          <w:szCs w:val="24"/>
        </w:rPr>
        <w:t xml:space="preserve">состояния социально-экономического развития города </w:t>
      </w:r>
      <w:r>
        <w:rPr>
          <w:i/>
          <w:color w:val="000000"/>
          <w:sz w:val="24"/>
          <w:szCs w:val="24"/>
        </w:rPr>
        <w:t xml:space="preserve">за последние три года </w:t>
      </w:r>
      <w:r w:rsidRPr="00573B4F">
        <w:rPr>
          <w:i/>
          <w:color w:val="000000"/>
          <w:sz w:val="24"/>
          <w:szCs w:val="24"/>
        </w:rPr>
        <w:t xml:space="preserve">является самым высоким за последние </w:t>
      </w:r>
      <w:r>
        <w:rPr>
          <w:i/>
          <w:color w:val="000000"/>
          <w:sz w:val="24"/>
          <w:szCs w:val="24"/>
        </w:rPr>
        <w:t>15</w:t>
      </w:r>
      <w:r w:rsidRPr="00573B4F">
        <w:rPr>
          <w:i/>
          <w:color w:val="000000"/>
          <w:sz w:val="24"/>
          <w:szCs w:val="24"/>
        </w:rPr>
        <w:t xml:space="preserve"> лет наблюдения</w:t>
      </w:r>
      <w:r>
        <w:rPr>
          <w:i/>
          <w:color w:val="000000"/>
          <w:sz w:val="24"/>
          <w:szCs w:val="24"/>
        </w:rPr>
        <w:t xml:space="preserve"> (60,51)</w:t>
      </w:r>
      <w:r w:rsidRPr="00573B4F">
        <w:rPr>
          <w:i/>
          <w:color w:val="000000"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 xml:space="preserve"> Оценка «ухудшилась» является самой низкой за последние 15 лет наблюдения (5,82).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Превышение оценки «улучшилась» над оценкой «ухудшилась» составило 10,40 раза вм</w:t>
      </w:r>
      <w:r>
        <w:rPr>
          <w:i/>
          <w:color w:val="000000"/>
          <w:sz w:val="24"/>
          <w:szCs w:val="24"/>
        </w:rPr>
        <w:t>е</w:t>
      </w:r>
      <w:r>
        <w:rPr>
          <w:i/>
          <w:color w:val="000000"/>
          <w:sz w:val="24"/>
          <w:szCs w:val="24"/>
        </w:rPr>
        <w:t>сто 3,39 раз при проведении аналогичного опроса в 2021 году.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Pr="00DB3F3D" w:rsidRDefault="00387825" w:rsidP="00387825">
      <w:pPr>
        <w:jc w:val="both"/>
        <w:rPr>
          <w:sz w:val="22"/>
          <w:szCs w:val="22"/>
        </w:rPr>
      </w:pPr>
      <w:r w:rsidRPr="00DB3F3D">
        <w:rPr>
          <w:sz w:val="22"/>
          <w:szCs w:val="22"/>
        </w:rPr>
        <w:t xml:space="preserve">а) </w:t>
      </w:r>
      <w:r w:rsidRPr="00DB3F3D">
        <w:rPr>
          <w:color w:val="000000"/>
          <w:sz w:val="22"/>
          <w:szCs w:val="22"/>
        </w:rPr>
        <w:t xml:space="preserve">оценка </w:t>
      </w:r>
      <w:r w:rsidRPr="00DB3F3D">
        <w:rPr>
          <w:sz w:val="22"/>
          <w:szCs w:val="22"/>
        </w:rPr>
        <w:t xml:space="preserve">изменения социально-экономической ситуации в городе за последние три года (с 2021 года по 2024 год) респондентами </w:t>
      </w:r>
      <w:r w:rsidRPr="00DB3F3D">
        <w:rPr>
          <w:b/>
          <w:sz w:val="22"/>
          <w:szCs w:val="22"/>
        </w:rPr>
        <w:t>в возрасте 18 – 19 лет</w:t>
      </w:r>
      <w:r w:rsidRPr="00DB3F3D">
        <w:rPr>
          <w:sz w:val="22"/>
          <w:szCs w:val="22"/>
        </w:rPr>
        <w:t xml:space="preserve"> (на вопрос </w:t>
      </w:r>
      <w:r w:rsidRPr="00DB3F3D">
        <w:rPr>
          <w:sz w:val="22"/>
          <w:szCs w:val="22"/>
          <w:lang w:val="en-US"/>
        </w:rPr>
        <w:t>N</w:t>
      </w:r>
      <w:r w:rsidRPr="00DB3F3D">
        <w:rPr>
          <w:sz w:val="22"/>
          <w:szCs w:val="22"/>
        </w:rPr>
        <w:t>2 ответило 5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DB3F3D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Процент от числа респондентов, ответи</w:t>
            </w:r>
            <w:r w:rsidRPr="00DB3F3D">
              <w:rPr>
                <w:sz w:val="22"/>
                <w:szCs w:val="22"/>
              </w:rPr>
              <w:t>в</w:t>
            </w:r>
            <w:r w:rsidRPr="00DB3F3D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Динамика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изменений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2024/2021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color w:val="000000" w:themeColor="text1"/>
                <w:sz w:val="22"/>
                <w:szCs w:val="22"/>
              </w:rPr>
              <w:t>(+/-) в</w:t>
            </w:r>
            <w:r w:rsidRPr="00DB3F3D">
              <w:rPr>
                <w:color w:val="FF0000"/>
                <w:sz w:val="22"/>
                <w:szCs w:val="22"/>
              </w:rPr>
              <w:t xml:space="preserve"> </w:t>
            </w:r>
            <w:r w:rsidRPr="00DB3F3D">
              <w:rPr>
                <w:sz w:val="22"/>
                <w:szCs w:val="22"/>
              </w:rPr>
              <w:t>%</w:t>
            </w: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DB3F3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Улучшилась</w:t>
            </w:r>
          </w:p>
        </w:tc>
        <w:tc>
          <w:tcPr>
            <w:tcW w:w="851" w:type="dxa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50,00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67,65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54,55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+ 5,45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66,66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28,57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23,53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+ 3,64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Ухудшилась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21,43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8,82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9,09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- 9,09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DB3F3D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DB3F3D" w:rsidRDefault="00387825" w:rsidP="00387825">
      <w:pPr>
        <w:jc w:val="both"/>
        <w:rPr>
          <w:sz w:val="22"/>
          <w:szCs w:val="22"/>
        </w:rPr>
      </w:pPr>
      <w:r w:rsidRPr="00DB3F3D">
        <w:rPr>
          <w:sz w:val="22"/>
          <w:szCs w:val="22"/>
        </w:rPr>
        <w:t xml:space="preserve">б) </w:t>
      </w:r>
      <w:r w:rsidRPr="00DB3F3D">
        <w:rPr>
          <w:color w:val="000000"/>
          <w:sz w:val="22"/>
          <w:szCs w:val="22"/>
        </w:rPr>
        <w:t xml:space="preserve">оценка </w:t>
      </w:r>
      <w:r w:rsidRPr="00DB3F3D">
        <w:rPr>
          <w:sz w:val="22"/>
          <w:szCs w:val="22"/>
        </w:rPr>
        <w:t xml:space="preserve">изменения социально-экономической ситуации в городе за последние три года (с 2021 года по 2024 год) респондентами </w:t>
      </w:r>
      <w:r w:rsidRPr="00DB3F3D">
        <w:rPr>
          <w:b/>
          <w:sz w:val="22"/>
          <w:szCs w:val="22"/>
        </w:rPr>
        <w:t>в возрасте 20 – 24 года</w:t>
      </w:r>
      <w:r w:rsidRPr="00DB3F3D">
        <w:rPr>
          <w:sz w:val="22"/>
          <w:szCs w:val="22"/>
        </w:rPr>
        <w:t xml:space="preserve"> (на вопрос </w:t>
      </w:r>
      <w:r w:rsidRPr="00DB3F3D">
        <w:rPr>
          <w:sz w:val="22"/>
          <w:szCs w:val="22"/>
          <w:lang w:val="en-US"/>
        </w:rPr>
        <w:t>N</w:t>
      </w:r>
      <w:r w:rsidRPr="00DB3F3D">
        <w:rPr>
          <w:sz w:val="22"/>
          <w:szCs w:val="22"/>
        </w:rPr>
        <w:t>2 ответило 32 респондента):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DB3F3D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Процент от числа респондентов, ответи</w:t>
            </w:r>
            <w:r w:rsidRPr="00DB3F3D">
              <w:rPr>
                <w:sz w:val="22"/>
                <w:szCs w:val="22"/>
              </w:rPr>
              <w:t>в</w:t>
            </w:r>
            <w:r w:rsidRPr="00DB3F3D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Динамика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изменений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2024/2021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color w:val="000000" w:themeColor="text1"/>
                <w:sz w:val="22"/>
                <w:szCs w:val="22"/>
              </w:rPr>
              <w:t>(+/-) в</w:t>
            </w:r>
            <w:r w:rsidRPr="00DB3F3D">
              <w:rPr>
                <w:color w:val="FF0000"/>
                <w:sz w:val="22"/>
                <w:szCs w:val="22"/>
              </w:rPr>
              <w:t xml:space="preserve"> </w:t>
            </w:r>
            <w:r w:rsidRPr="00DB3F3D">
              <w:rPr>
                <w:sz w:val="22"/>
                <w:szCs w:val="22"/>
              </w:rPr>
              <w:t>%</w:t>
            </w: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DB3F3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Улучшилась</w:t>
            </w:r>
          </w:p>
        </w:tc>
        <w:tc>
          <w:tcPr>
            <w:tcW w:w="851" w:type="dxa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30,43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47,17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41,86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57,44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- 7,44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52,18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43,40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46,51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40,43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43,75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+ 3,32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Ухудшилась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17,39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9,43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2,13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+ 4,12</w:t>
            </w:r>
          </w:p>
        </w:tc>
      </w:tr>
    </w:tbl>
    <w:p w:rsidR="00387825" w:rsidRPr="00DB3F3D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DB3F3D" w:rsidRDefault="00387825" w:rsidP="00387825">
      <w:pPr>
        <w:jc w:val="both"/>
        <w:rPr>
          <w:sz w:val="22"/>
          <w:szCs w:val="22"/>
        </w:rPr>
      </w:pPr>
      <w:r w:rsidRPr="00DB3F3D">
        <w:rPr>
          <w:sz w:val="22"/>
          <w:szCs w:val="22"/>
        </w:rPr>
        <w:t xml:space="preserve">в) </w:t>
      </w:r>
      <w:r w:rsidRPr="00DB3F3D">
        <w:rPr>
          <w:color w:val="000000"/>
          <w:sz w:val="22"/>
          <w:szCs w:val="22"/>
        </w:rPr>
        <w:t xml:space="preserve">оценка </w:t>
      </w:r>
      <w:r w:rsidRPr="00DB3F3D">
        <w:rPr>
          <w:sz w:val="22"/>
          <w:szCs w:val="22"/>
        </w:rPr>
        <w:t xml:space="preserve">изменения социально-экономической ситуации в городе за последние три года (с 2021 года по 2024 год) респондентами </w:t>
      </w:r>
      <w:r w:rsidRPr="00DB3F3D">
        <w:rPr>
          <w:b/>
          <w:sz w:val="22"/>
          <w:szCs w:val="22"/>
        </w:rPr>
        <w:t>в возрасте 25 – 29 лет</w:t>
      </w:r>
      <w:r w:rsidRPr="00DB3F3D">
        <w:rPr>
          <w:sz w:val="22"/>
          <w:szCs w:val="22"/>
        </w:rPr>
        <w:t xml:space="preserve"> (на вопрос </w:t>
      </w:r>
      <w:r w:rsidRPr="00DB3F3D">
        <w:rPr>
          <w:sz w:val="22"/>
          <w:szCs w:val="22"/>
          <w:lang w:val="en-US"/>
        </w:rPr>
        <w:t>N</w:t>
      </w:r>
      <w:r w:rsidRPr="00DB3F3D">
        <w:rPr>
          <w:sz w:val="22"/>
          <w:szCs w:val="22"/>
        </w:rPr>
        <w:t>2 ответило 44 респондента):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DB3F3D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Процент от числа респондентов, ответи</w:t>
            </w:r>
            <w:r w:rsidRPr="00DB3F3D">
              <w:rPr>
                <w:sz w:val="22"/>
                <w:szCs w:val="22"/>
              </w:rPr>
              <w:t>в</w:t>
            </w:r>
            <w:r w:rsidRPr="00DB3F3D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Динамика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изменений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2024/2021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color w:val="000000" w:themeColor="text1"/>
                <w:sz w:val="22"/>
                <w:szCs w:val="22"/>
              </w:rPr>
              <w:t>(+/-) в</w:t>
            </w:r>
            <w:r w:rsidRPr="00DB3F3D">
              <w:rPr>
                <w:color w:val="FF0000"/>
                <w:sz w:val="22"/>
                <w:szCs w:val="22"/>
              </w:rPr>
              <w:t xml:space="preserve"> </w:t>
            </w:r>
            <w:r w:rsidRPr="00DB3F3D">
              <w:rPr>
                <w:sz w:val="22"/>
                <w:szCs w:val="22"/>
              </w:rPr>
              <w:t>%</w:t>
            </w: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DB3F3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Улучшилась</w:t>
            </w:r>
          </w:p>
        </w:tc>
        <w:tc>
          <w:tcPr>
            <w:tcW w:w="851" w:type="dxa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7,81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35,19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41,49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51,46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61,36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+ 9,90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53,13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50,92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46,81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36,89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- 0,53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Ухудшилась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39,06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13,89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11,70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11,65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2,28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- 9,37</w:t>
            </w:r>
          </w:p>
        </w:tc>
      </w:tr>
    </w:tbl>
    <w:p w:rsidR="00387825" w:rsidRPr="00DB3F3D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DB3F3D" w:rsidRDefault="00387825" w:rsidP="00387825">
      <w:pPr>
        <w:jc w:val="both"/>
        <w:rPr>
          <w:sz w:val="22"/>
          <w:szCs w:val="22"/>
        </w:rPr>
      </w:pPr>
      <w:r w:rsidRPr="00DB3F3D">
        <w:rPr>
          <w:sz w:val="22"/>
          <w:szCs w:val="22"/>
        </w:rPr>
        <w:t xml:space="preserve">г) </w:t>
      </w:r>
      <w:r w:rsidRPr="00DB3F3D">
        <w:rPr>
          <w:color w:val="000000"/>
          <w:sz w:val="22"/>
          <w:szCs w:val="22"/>
        </w:rPr>
        <w:t xml:space="preserve">оценка </w:t>
      </w:r>
      <w:r w:rsidRPr="00DB3F3D">
        <w:rPr>
          <w:sz w:val="22"/>
          <w:szCs w:val="22"/>
        </w:rPr>
        <w:t xml:space="preserve">изменения социально-экономической ситуации в городе за последние три года (с 2021 года по 2024 год) респондентами </w:t>
      </w:r>
      <w:r w:rsidRPr="00DB3F3D">
        <w:rPr>
          <w:b/>
          <w:sz w:val="22"/>
          <w:szCs w:val="22"/>
        </w:rPr>
        <w:t>в возрасте 30 – 39 лет</w:t>
      </w:r>
      <w:r w:rsidRPr="00DB3F3D">
        <w:rPr>
          <w:sz w:val="22"/>
          <w:szCs w:val="22"/>
        </w:rPr>
        <w:t xml:space="preserve"> (на вопрос </w:t>
      </w:r>
      <w:r w:rsidRPr="00DB3F3D">
        <w:rPr>
          <w:sz w:val="22"/>
          <w:szCs w:val="22"/>
          <w:lang w:val="en-US"/>
        </w:rPr>
        <w:t>N</w:t>
      </w:r>
      <w:r w:rsidRPr="00DB3F3D">
        <w:rPr>
          <w:sz w:val="22"/>
          <w:szCs w:val="22"/>
        </w:rPr>
        <w:t>2 ответил 201 респондент):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DB3F3D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Процент от числа респондентов, ответи</w:t>
            </w:r>
            <w:r w:rsidRPr="00DB3F3D">
              <w:rPr>
                <w:sz w:val="22"/>
                <w:szCs w:val="22"/>
              </w:rPr>
              <w:t>в</w:t>
            </w:r>
            <w:r w:rsidRPr="00DB3F3D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Динамика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изменений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2024/2021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color w:val="000000" w:themeColor="text1"/>
                <w:sz w:val="22"/>
                <w:szCs w:val="22"/>
              </w:rPr>
              <w:t>(+/-) в</w:t>
            </w:r>
            <w:r w:rsidRPr="00DB3F3D">
              <w:rPr>
                <w:color w:val="FF0000"/>
                <w:sz w:val="22"/>
                <w:szCs w:val="22"/>
              </w:rPr>
              <w:t xml:space="preserve"> </w:t>
            </w:r>
            <w:r w:rsidRPr="00DB3F3D">
              <w:rPr>
                <w:sz w:val="22"/>
                <w:szCs w:val="22"/>
              </w:rPr>
              <w:t>%</w:t>
            </w: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DB3F3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Улучшилась</w:t>
            </w:r>
          </w:p>
        </w:tc>
        <w:tc>
          <w:tcPr>
            <w:tcW w:w="851" w:type="dxa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10,53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31,50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47,97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55,72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+ 7,75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45,26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52,50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38,26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35,28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35,82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+ 0,54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Ухудшилась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44,21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16,00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16,75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- 8,29</w:t>
            </w:r>
          </w:p>
        </w:tc>
      </w:tr>
    </w:tbl>
    <w:p w:rsidR="00387825" w:rsidRPr="00DB3F3D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DB3F3D" w:rsidRDefault="00387825" w:rsidP="00387825">
      <w:pPr>
        <w:jc w:val="both"/>
        <w:rPr>
          <w:sz w:val="22"/>
          <w:szCs w:val="22"/>
        </w:rPr>
      </w:pPr>
      <w:proofErr w:type="spellStart"/>
      <w:r w:rsidRPr="00DB3F3D">
        <w:rPr>
          <w:sz w:val="22"/>
          <w:szCs w:val="22"/>
        </w:rPr>
        <w:t>д</w:t>
      </w:r>
      <w:proofErr w:type="spellEnd"/>
      <w:r w:rsidRPr="00DB3F3D">
        <w:rPr>
          <w:sz w:val="22"/>
          <w:szCs w:val="22"/>
        </w:rPr>
        <w:t xml:space="preserve">) </w:t>
      </w:r>
      <w:r w:rsidRPr="00DB3F3D">
        <w:rPr>
          <w:color w:val="000000"/>
          <w:sz w:val="22"/>
          <w:szCs w:val="22"/>
        </w:rPr>
        <w:t xml:space="preserve">оценка </w:t>
      </w:r>
      <w:r w:rsidRPr="00DB3F3D">
        <w:rPr>
          <w:sz w:val="22"/>
          <w:szCs w:val="22"/>
        </w:rPr>
        <w:t xml:space="preserve">изменения социально-экономической ситуации в городе за последние три года (с 2021 года по 2024 год) респондентами </w:t>
      </w:r>
      <w:r w:rsidRPr="00DB3F3D">
        <w:rPr>
          <w:b/>
          <w:sz w:val="22"/>
          <w:szCs w:val="22"/>
        </w:rPr>
        <w:t>в возрасте 40 – 49 лет</w:t>
      </w:r>
      <w:r w:rsidRPr="00DB3F3D">
        <w:rPr>
          <w:sz w:val="22"/>
          <w:szCs w:val="22"/>
        </w:rPr>
        <w:t xml:space="preserve"> (на вопрос </w:t>
      </w:r>
      <w:r w:rsidRPr="00DB3F3D">
        <w:rPr>
          <w:sz w:val="22"/>
          <w:szCs w:val="22"/>
          <w:lang w:val="en-US"/>
        </w:rPr>
        <w:t>N</w:t>
      </w:r>
      <w:r w:rsidRPr="00DB3F3D">
        <w:rPr>
          <w:sz w:val="22"/>
          <w:szCs w:val="22"/>
        </w:rPr>
        <w:t>2 ответило 218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DB3F3D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Процент от числа респондентов, ответи</w:t>
            </w:r>
            <w:r w:rsidRPr="00DB3F3D">
              <w:rPr>
                <w:sz w:val="22"/>
                <w:szCs w:val="22"/>
              </w:rPr>
              <w:t>в</w:t>
            </w:r>
            <w:r w:rsidRPr="00DB3F3D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Динамика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изменений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2024/2021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color w:val="000000" w:themeColor="text1"/>
                <w:sz w:val="22"/>
                <w:szCs w:val="22"/>
              </w:rPr>
              <w:t>(+/-) в</w:t>
            </w:r>
            <w:r w:rsidRPr="00DB3F3D">
              <w:rPr>
                <w:color w:val="FF0000"/>
                <w:sz w:val="22"/>
                <w:szCs w:val="22"/>
              </w:rPr>
              <w:t xml:space="preserve"> </w:t>
            </w:r>
            <w:r w:rsidRPr="00DB3F3D">
              <w:rPr>
                <w:sz w:val="22"/>
                <w:szCs w:val="22"/>
              </w:rPr>
              <w:t>%</w:t>
            </w: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DB3F3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Улучшилась</w:t>
            </w:r>
          </w:p>
        </w:tc>
        <w:tc>
          <w:tcPr>
            <w:tcW w:w="851" w:type="dxa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5,83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26,32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43,78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53,05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61,47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+ 8,42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50,48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51,97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46,08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33,54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33,03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- 0,51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Ухудшилась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43,69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21,71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10,14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13,41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- 7,91</w:t>
            </w:r>
          </w:p>
        </w:tc>
      </w:tr>
    </w:tbl>
    <w:p w:rsidR="00387825" w:rsidRPr="00DB3F3D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DB3F3D" w:rsidRDefault="00387825" w:rsidP="00387825">
      <w:pPr>
        <w:jc w:val="both"/>
        <w:rPr>
          <w:sz w:val="22"/>
          <w:szCs w:val="22"/>
        </w:rPr>
      </w:pPr>
      <w:r w:rsidRPr="00DB3F3D">
        <w:rPr>
          <w:sz w:val="22"/>
          <w:szCs w:val="22"/>
        </w:rPr>
        <w:t xml:space="preserve">е) </w:t>
      </w:r>
      <w:r w:rsidRPr="00DB3F3D">
        <w:rPr>
          <w:color w:val="000000"/>
          <w:sz w:val="22"/>
          <w:szCs w:val="22"/>
        </w:rPr>
        <w:t xml:space="preserve">оценка </w:t>
      </w:r>
      <w:r w:rsidRPr="00DB3F3D">
        <w:rPr>
          <w:sz w:val="22"/>
          <w:szCs w:val="22"/>
        </w:rPr>
        <w:t xml:space="preserve">изменения социально-экономической ситуации в городе за последние три года (с 2018 года по 2021 год) респондентами </w:t>
      </w:r>
      <w:r w:rsidRPr="00DB3F3D">
        <w:rPr>
          <w:b/>
          <w:sz w:val="22"/>
          <w:szCs w:val="22"/>
        </w:rPr>
        <w:t>в возрасте 50 – 59 лет</w:t>
      </w:r>
      <w:r w:rsidRPr="00DB3F3D">
        <w:rPr>
          <w:sz w:val="22"/>
          <w:szCs w:val="22"/>
        </w:rPr>
        <w:t xml:space="preserve"> (на вопрос </w:t>
      </w:r>
      <w:r w:rsidRPr="00DB3F3D">
        <w:rPr>
          <w:sz w:val="22"/>
          <w:szCs w:val="22"/>
          <w:lang w:val="en-US"/>
        </w:rPr>
        <w:t>N</w:t>
      </w:r>
      <w:r w:rsidRPr="00DB3F3D">
        <w:rPr>
          <w:sz w:val="22"/>
          <w:szCs w:val="22"/>
        </w:rPr>
        <w:t>2 ответило 145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DB3F3D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Процент от числа респондентов, ответи</w:t>
            </w:r>
            <w:r w:rsidRPr="00DB3F3D">
              <w:rPr>
                <w:sz w:val="22"/>
                <w:szCs w:val="22"/>
              </w:rPr>
              <w:t>в</w:t>
            </w:r>
            <w:r w:rsidRPr="00DB3F3D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Динамика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изменений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2024/2021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color w:val="000000" w:themeColor="text1"/>
                <w:sz w:val="22"/>
                <w:szCs w:val="22"/>
              </w:rPr>
              <w:t>(+/-) в</w:t>
            </w:r>
            <w:r w:rsidRPr="00DB3F3D">
              <w:rPr>
                <w:color w:val="FF0000"/>
                <w:sz w:val="22"/>
                <w:szCs w:val="22"/>
              </w:rPr>
              <w:t xml:space="preserve"> </w:t>
            </w:r>
            <w:r w:rsidRPr="00DB3F3D">
              <w:rPr>
                <w:sz w:val="22"/>
                <w:szCs w:val="22"/>
              </w:rPr>
              <w:t>%</w:t>
            </w: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DB3F3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Улучшилась</w:t>
            </w:r>
          </w:p>
        </w:tc>
        <w:tc>
          <w:tcPr>
            <w:tcW w:w="851" w:type="dxa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5,71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28,33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43,45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43,48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60,69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+ 17,21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44,77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45,00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42,61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33,79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- 8,82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Ухудшилась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49,52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26,67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15,71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13,91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5,52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- 8,39</w:t>
            </w:r>
          </w:p>
        </w:tc>
      </w:tr>
    </w:tbl>
    <w:p w:rsidR="00387825" w:rsidRPr="00DB3F3D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DB3F3D" w:rsidRDefault="00387825" w:rsidP="00387825">
      <w:pPr>
        <w:jc w:val="both"/>
        <w:rPr>
          <w:sz w:val="22"/>
          <w:szCs w:val="22"/>
        </w:rPr>
      </w:pPr>
      <w:r w:rsidRPr="00DB3F3D">
        <w:rPr>
          <w:sz w:val="22"/>
          <w:szCs w:val="22"/>
        </w:rPr>
        <w:t xml:space="preserve">ж) </w:t>
      </w:r>
      <w:r w:rsidRPr="00DB3F3D">
        <w:rPr>
          <w:color w:val="000000"/>
          <w:sz w:val="22"/>
          <w:szCs w:val="22"/>
        </w:rPr>
        <w:t xml:space="preserve">оценка </w:t>
      </w:r>
      <w:r w:rsidRPr="00DB3F3D">
        <w:rPr>
          <w:sz w:val="22"/>
          <w:szCs w:val="22"/>
        </w:rPr>
        <w:t xml:space="preserve">изменения социально-экономической ситуации в городе за последние три года (с 2018 года по 2021 год) респондентами </w:t>
      </w:r>
      <w:r w:rsidRPr="00DB3F3D">
        <w:rPr>
          <w:b/>
          <w:sz w:val="22"/>
          <w:szCs w:val="22"/>
        </w:rPr>
        <w:t>в возрасте 60 лет и старше</w:t>
      </w:r>
      <w:r w:rsidRPr="00DB3F3D">
        <w:rPr>
          <w:sz w:val="22"/>
          <w:szCs w:val="22"/>
        </w:rPr>
        <w:t xml:space="preserve"> (на вопрос </w:t>
      </w:r>
      <w:r w:rsidRPr="00DB3F3D">
        <w:rPr>
          <w:sz w:val="22"/>
          <w:szCs w:val="22"/>
          <w:lang w:val="en-US"/>
        </w:rPr>
        <w:t>N</w:t>
      </w:r>
      <w:r w:rsidRPr="00DB3F3D">
        <w:rPr>
          <w:sz w:val="22"/>
          <w:szCs w:val="22"/>
        </w:rPr>
        <w:t>2 ответило 137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DB3F3D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Процент от числа респондентов, ответи</w:t>
            </w:r>
            <w:r w:rsidRPr="00DB3F3D">
              <w:rPr>
                <w:sz w:val="22"/>
                <w:szCs w:val="22"/>
              </w:rPr>
              <w:t>в</w:t>
            </w:r>
            <w:r w:rsidRPr="00DB3F3D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Динамика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изменений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2024/2021</w:t>
            </w:r>
          </w:p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color w:val="000000" w:themeColor="text1"/>
                <w:sz w:val="22"/>
                <w:szCs w:val="22"/>
              </w:rPr>
              <w:t>(+/-) в</w:t>
            </w:r>
            <w:r w:rsidRPr="00DB3F3D">
              <w:rPr>
                <w:color w:val="FF0000"/>
                <w:sz w:val="22"/>
                <w:szCs w:val="22"/>
              </w:rPr>
              <w:t xml:space="preserve"> </w:t>
            </w:r>
            <w:r w:rsidRPr="00DB3F3D">
              <w:rPr>
                <w:sz w:val="22"/>
                <w:szCs w:val="22"/>
              </w:rPr>
              <w:t>%</w:t>
            </w: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DB3F3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DB3F3D" w:rsidTr="00DD6A8F">
        <w:trPr>
          <w:trHeight w:val="263"/>
        </w:trPr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Улучшилась</w:t>
            </w:r>
          </w:p>
        </w:tc>
        <w:tc>
          <w:tcPr>
            <w:tcW w:w="851" w:type="dxa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16,13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16,67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41,83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46,31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66,42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+ 20,11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Не изменилась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50,54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61,40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46,41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40,88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29,20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- 11,68</w:t>
            </w:r>
          </w:p>
        </w:tc>
      </w:tr>
      <w:tr w:rsidR="00387825" w:rsidRPr="00DB3F3D" w:rsidTr="00DD6A8F">
        <w:tc>
          <w:tcPr>
            <w:tcW w:w="4536" w:type="dxa"/>
          </w:tcPr>
          <w:p w:rsidR="00387825" w:rsidRPr="00DB3F3D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Ухудшилась</w:t>
            </w:r>
          </w:p>
        </w:tc>
        <w:tc>
          <w:tcPr>
            <w:tcW w:w="851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DB3F3D">
              <w:rPr>
                <w:sz w:val="22"/>
                <w:szCs w:val="22"/>
              </w:rPr>
              <w:t>21,93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921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12,81</w:t>
            </w:r>
          </w:p>
        </w:tc>
        <w:tc>
          <w:tcPr>
            <w:tcW w:w="922" w:type="dxa"/>
            <w:shd w:val="clear" w:color="auto" w:fill="auto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DB3F3D">
              <w:rPr>
                <w:b/>
                <w:color w:val="000000"/>
                <w:sz w:val="22"/>
                <w:szCs w:val="22"/>
              </w:rPr>
              <w:t>4,38</w:t>
            </w:r>
          </w:p>
        </w:tc>
        <w:tc>
          <w:tcPr>
            <w:tcW w:w="1417" w:type="dxa"/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DB3F3D">
              <w:rPr>
                <w:color w:val="000000"/>
                <w:sz w:val="22"/>
                <w:szCs w:val="22"/>
              </w:rPr>
              <w:t>- 8,43</w:t>
            </w:r>
          </w:p>
        </w:tc>
      </w:tr>
    </w:tbl>
    <w:p w:rsidR="00387825" w:rsidRPr="000D7036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C90F83">
        <w:rPr>
          <w:i/>
          <w:color w:val="000000"/>
          <w:sz w:val="22"/>
          <w:szCs w:val="22"/>
        </w:rPr>
        <w:t xml:space="preserve">Распределение </w:t>
      </w:r>
      <w:proofErr w:type="gramStart"/>
      <w:r w:rsidRPr="00C90F83">
        <w:rPr>
          <w:i/>
          <w:color w:val="000000"/>
          <w:sz w:val="22"/>
          <w:szCs w:val="22"/>
        </w:rPr>
        <w:t xml:space="preserve">оценок </w:t>
      </w:r>
      <w:r>
        <w:rPr>
          <w:i/>
          <w:color w:val="000000"/>
          <w:sz w:val="22"/>
          <w:szCs w:val="22"/>
        </w:rPr>
        <w:t xml:space="preserve">изменения </w:t>
      </w:r>
      <w:r w:rsidRPr="00C90F83">
        <w:rPr>
          <w:i/>
          <w:color w:val="000000"/>
          <w:sz w:val="22"/>
          <w:szCs w:val="22"/>
        </w:rPr>
        <w:t>состояния социально-экономического развития города</w:t>
      </w:r>
      <w:proofErr w:type="gramEnd"/>
      <w:r w:rsidRPr="00C90F83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за пр</w:t>
      </w:r>
      <w:r>
        <w:rPr>
          <w:i/>
          <w:color w:val="000000"/>
          <w:sz w:val="22"/>
          <w:szCs w:val="22"/>
        </w:rPr>
        <w:t>о</w:t>
      </w:r>
      <w:r>
        <w:rPr>
          <w:i/>
          <w:color w:val="000000"/>
          <w:sz w:val="22"/>
          <w:szCs w:val="22"/>
        </w:rPr>
        <w:t xml:space="preserve">шедшие три года </w:t>
      </w:r>
      <w:r w:rsidRPr="00C90F83">
        <w:rPr>
          <w:i/>
          <w:color w:val="000000"/>
          <w:sz w:val="22"/>
          <w:szCs w:val="22"/>
        </w:rPr>
        <w:t>показало, что</w:t>
      </w:r>
      <w:r>
        <w:rPr>
          <w:i/>
          <w:color w:val="000000"/>
          <w:sz w:val="22"/>
          <w:szCs w:val="22"/>
        </w:rPr>
        <w:t>:</w:t>
      </w:r>
    </w:p>
    <w:p w:rsidR="00387825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C90F83">
        <w:rPr>
          <w:i/>
          <w:color w:val="000000"/>
          <w:sz w:val="22"/>
          <w:szCs w:val="22"/>
        </w:rPr>
        <w:t xml:space="preserve">- участники </w:t>
      </w:r>
      <w:r>
        <w:rPr>
          <w:i/>
          <w:color w:val="000000"/>
          <w:sz w:val="22"/>
          <w:szCs w:val="22"/>
        </w:rPr>
        <w:t>шести</w:t>
      </w:r>
      <w:r w:rsidRPr="00C90F83">
        <w:rPr>
          <w:i/>
          <w:color w:val="000000"/>
          <w:sz w:val="22"/>
          <w:szCs w:val="22"/>
        </w:rPr>
        <w:t xml:space="preserve"> возрастных групп населения</w:t>
      </w:r>
      <w:r>
        <w:rPr>
          <w:i/>
          <w:color w:val="000000"/>
          <w:sz w:val="22"/>
          <w:szCs w:val="22"/>
        </w:rPr>
        <w:t>, кроме группы респондентов в возрасте 20-24 года, о</w:t>
      </w:r>
      <w:r w:rsidRPr="00C90F83">
        <w:rPr>
          <w:i/>
          <w:color w:val="000000"/>
          <w:sz w:val="22"/>
          <w:szCs w:val="22"/>
        </w:rPr>
        <w:t xml:space="preserve">тметили </w:t>
      </w:r>
      <w:r>
        <w:rPr>
          <w:i/>
          <w:color w:val="000000"/>
          <w:sz w:val="22"/>
          <w:szCs w:val="22"/>
        </w:rPr>
        <w:t xml:space="preserve">изменение </w:t>
      </w:r>
      <w:r w:rsidRPr="00C90F83">
        <w:rPr>
          <w:i/>
          <w:color w:val="000000"/>
          <w:sz w:val="22"/>
          <w:szCs w:val="22"/>
        </w:rPr>
        <w:t>состояния социально-экономического развития города</w:t>
      </w:r>
      <w:r>
        <w:rPr>
          <w:i/>
          <w:color w:val="000000"/>
          <w:sz w:val="22"/>
          <w:szCs w:val="22"/>
        </w:rPr>
        <w:t xml:space="preserve"> за последние три г</w:t>
      </w:r>
      <w:r>
        <w:rPr>
          <w:i/>
          <w:color w:val="000000"/>
          <w:sz w:val="22"/>
          <w:szCs w:val="22"/>
        </w:rPr>
        <w:t>о</w:t>
      </w:r>
      <w:r>
        <w:rPr>
          <w:i/>
          <w:color w:val="000000"/>
          <w:sz w:val="22"/>
          <w:szCs w:val="22"/>
        </w:rPr>
        <w:t>да в лучшую сторону. Наибольшее увеличение положительного показателя отметили респонденты в возрасте 60 лет и старше (</w:t>
      </w:r>
      <w:r w:rsidRPr="007A4E67">
        <w:rPr>
          <w:i/>
          <w:color w:val="000000"/>
          <w:sz w:val="22"/>
          <w:szCs w:val="22"/>
        </w:rPr>
        <w:t xml:space="preserve">+ </w:t>
      </w:r>
      <w:r>
        <w:rPr>
          <w:i/>
          <w:color w:val="000000"/>
          <w:sz w:val="22"/>
          <w:szCs w:val="22"/>
        </w:rPr>
        <w:t>20,11);</w:t>
      </w:r>
    </w:p>
    <w:p w:rsidR="00387825" w:rsidRPr="000D7036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0D7036">
        <w:rPr>
          <w:i/>
          <w:color w:val="000000"/>
          <w:sz w:val="22"/>
          <w:szCs w:val="22"/>
        </w:rPr>
        <w:t>- участники возрастн</w:t>
      </w:r>
      <w:r>
        <w:rPr>
          <w:i/>
          <w:color w:val="000000"/>
          <w:sz w:val="22"/>
          <w:szCs w:val="22"/>
        </w:rPr>
        <w:t>ой</w:t>
      </w:r>
      <w:r w:rsidRPr="000D7036">
        <w:rPr>
          <w:i/>
          <w:color w:val="000000"/>
          <w:sz w:val="22"/>
          <w:szCs w:val="22"/>
        </w:rPr>
        <w:t xml:space="preserve"> групп</w:t>
      </w:r>
      <w:r>
        <w:rPr>
          <w:i/>
          <w:color w:val="000000"/>
          <w:sz w:val="22"/>
          <w:szCs w:val="22"/>
        </w:rPr>
        <w:t xml:space="preserve">ы населения в возрасте 20 – 24 года </w:t>
      </w:r>
      <w:r w:rsidRPr="000D7036">
        <w:rPr>
          <w:i/>
          <w:color w:val="000000"/>
          <w:sz w:val="22"/>
          <w:szCs w:val="22"/>
        </w:rPr>
        <w:t>отметили у</w:t>
      </w:r>
      <w:r>
        <w:rPr>
          <w:i/>
          <w:color w:val="000000"/>
          <w:sz w:val="22"/>
          <w:szCs w:val="22"/>
        </w:rPr>
        <w:t xml:space="preserve">худшение </w:t>
      </w:r>
      <w:r w:rsidRPr="000D7036">
        <w:rPr>
          <w:i/>
          <w:color w:val="000000"/>
          <w:sz w:val="22"/>
          <w:szCs w:val="22"/>
        </w:rPr>
        <w:t>соц</w:t>
      </w:r>
      <w:r w:rsidRPr="000D7036">
        <w:rPr>
          <w:i/>
          <w:color w:val="000000"/>
          <w:sz w:val="22"/>
          <w:szCs w:val="22"/>
        </w:rPr>
        <w:t>и</w:t>
      </w:r>
      <w:r w:rsidRPr="000D7036">
        <w:rPr>
          <w:i/>
          <w:color w:val="000000"/>
          <w:sz w:val="22"/>
          <w:szCs w:val="22"/>
        </w:rPr>
        <w:t>ально-экономической ситуации в городе</w:t>
      </w:r>
      <w:r>
        <w:rPr>
          <w:i/>
          <w:color w:val="000000"/>
          <w:sz w:val="22"/>
          <w:szCs w:val="22"/>
        </w:rPr>
        <w:t xml:space="preserve"> (</w:t>
      </w:r>
      <w:r w:rsidRPr="00CA4698">
        <w:rPr>
          <w:i/>
          <w:color w:val="000000"/>
          <w:sz w:val="22"/>
          <w:szCs w:val="22"/>
        </w:rPr>
        <w:t>+ 4,12)</w:t>
      </w:r>
      <w:r w:rsidRPr="000D7036">
        <w:rPr>
          <w:i/>
          <w:color w:val="000000"/>
          <w:sz w:val="22"/>
          <w:szCs w:val="22"/>
        </w:rPr>
        <w:t>.</w:t>
      </w:r>
    </w:p>
    <w:p w:rsidR="00387825" w:rsidRPr="000D7036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0D7036">
        <w:rPr>
          <w:i/>
          <w:color w:val="000000"/>
          <w:sz w:val="22"/>
          <w:szCs w:val="22"/>
        </w:rPr>
        <w:t xml:space="preserve">По пяти возрастным группам населения </w:t>
      </w:r>
      <w:r>
        <w:rPr>
          <w:i/>
          <w:color w:val="000000"/>
          <w:sz w:val="22"/>
          <w:szCs w:val="22"/>
        </w:rPr>
        <w:t xml:space="preserve">в возрасте от 25 лет и старше </w:t>
      </w:r>
      <w:r w:rsidRPr="000D7036">
        <w:rPr>
          <w:i/>
          <w:color w:val="000000"/>
          <w:sz w:val="22"/>
          <w:szCs w:val="22"/>
        </w:rPr>
        <w:t>оценка «улучшалась» является самой высокой за последние 1</w:t>
      </w:r>
      <w:r>
        <w:rPr>
          <w:i/>
          <w:color w:val="000000"/>
          <w:sz w:val="22"/>
          <w:szCs w:val="22"/>
        </w:rPr>
        <w:t>5</w:t>
      </w:r>
      <w:r w:rsidRPr="000D7036">
        <w:rPr>
          <w:i/>
          <w:color w:val="000000"/>
          <w:sz w:val="22"/>
          <w:szCs w:val="22"/>
        </w:rPr>
        <w:t xml:space="preserve"> лет наблюдения</w:t>
      </w:r>
      <w:r>
        <w:rPr>
          <w:i/>
          <w:color w:val="000000"/>
          <w:sz w:val="22"/>
          <w:szCs w:val="22"/>
        </w:rPr>
        <w:t>, а оценка «ухудшилась» - по этим же возра</w:t>
      </w:r>
      <w:r>
        <w:rPr>
          <w:i/>
          <w:color w:val="000000"/>
          <w:sz w:val="22"/>
          <w:szCs w:val="22"/>
        </w:rPr>
        <w:t>с</w:t>
      </w:r>
      <w:r>
        <w:rPr>
          <w:i/>
          <w:color w:val="000000"/>
          <w:sz w:val="22"/>
          <w:szCs w:val="22"/>
        </w:rPr>
        <w:t>тным группам – самой низкой за 15 лет наблюдения.</w:t>
      </w:r>
    </w:p>
    <w:p w:rsidR="00387825" w:rsidRDefault="00387825" w:rsidP="00387825">
      <w:pPr>
        <w:spacing w:line="18" w:lineRule="atLeast"/>
        <w:jc w:val="both"/>
        <w:rPr>
          <w:b/>
        </w:rPr>
      </w:pPr>
    </w:p>
    <w:p w:rsidR="00387825" w:rsidRDefault="00387825" w:rsidP="00387825">
      <w:pPr>
        <w:spacing w:line="18" w:lineRule="atLeast"/>
        <w:jc w:val="both"/>
        <w:rPr>
          <w:b/>
        </w:rPr>
      </w:pPr>
    </w:p>
    <w:p w:rsidR="00387825" w:rsidRDefault="00387825" w:rsidP="00387825">
      <w:pPr>
        <w:spacing w:line="18" w:lineRule="atLeast"/>
        <w:jc w:val="both"/>
        <w:rPr>
          <w:b/>
        </w:rPr>
      </w:pPr>
    </w:p>
    <w:p w:rsidR="00387825" w:rsidRDefault="00387825" w:rsidP="00387825">
      <w:pPr>
        <w:spacing w:line="18" w:lineRule="atLeast"/>
        <w:jc w:val="both"/>
        <w:rPr>
          <w:b/>
        </w:rPr>
      </w:pPr>
    </w:p>
    <w:p w:rsidR="00387825" w:rsidRDefault="00387825" w:rsidP="00387825">
      <w:pPr>
        <w:spacing w:line="18" w:lineRule="atLeast"/>
        <w:jc w:val="both"/>
        <w:rPr>
          <w:b/>
        </w:rPr>
      </w:pPr>
    </w:p>
    <w:p w:rsidR="00387825" w:rsidRPr="00DB3F3D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  <w:r w:rsidRPr="00DB3F3D">
        <w:rPr>
          <w:b/>
          <w:color w:val="000000"/>
          <w:sz w:val="26"/>
          <w:szCs w:val="26"/>
        </w:rPr>
        <w:t>Вопрос 3: Оценка респондентами возможного изменения показателей социально-экономического развития города в ближайшие три года (на 2027 год) (на данный вопрос ответило 777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50"/>
        <w:gridCol w:w="851"/>
        <w:gridCol w:w="850"/>
        <w:gridCol w:w="851"/>
        <w:gridCol w:w="921"/>
        <w:gridCol w:w="922"/>
        <w:gridCol w:w="1417"/>
      </w:tblGrid>
      <w:tr w:rsidR="00387825" w:rsidRPr="00FA1030" w:rsidTr="00DD6A8F">
        <w:trPr>
          <w:trHeight w:val="263"/>
        </w:trPr>
        <w:tc>
          <w:tcPr>
            <w:tcW w:w="3686" w:type="dxa"/>
            <w:vMerge w:val="restart"/>
            <w:shd w:val="clear" w:color="auto" w:fill="auto"/>
          </w:tcPr>
          <w:p w:rsidR="00387825" w:rsidRPr="00FA1030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  <w:p w:rsidR="00387825" w:rsidRPr="004F0C5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F0C5C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387825" w:rsidRPr="00FA1030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Процент от числа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Динамика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изменений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2024/2021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color w:val="000000" w:themeColor="text1"/>
                <w:sz w:val="24"/>
                <w:szCs w:val="24"/>
              </w:rPr>
              <w:t>(+/-) в</w:t>
            </w:r>
            <w:r w:rsidRPr="001659E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659EA">
              <w:rPr>
                <w:b/>
                <w:sz w:val="24"/>
                <w:szCs w:val="24"/>
              </w:rPr>
              <w:t>%</w:t>
            </w:r>
          </w:p>
        </w:tc>
      </w:tr>
      <w:tr w:rsidR="00387825" w:rsidRPr="00FA1030" w:rsidTr="00DD6A8F">
        <w:trPr>
          <w:trHeight w:val="263"/>
        </w:trPr>
        <w:tc>
          <w:tcPr>
            <w:tcW w:w="3686" w:type="dxa"/>
            <w:vMerge/>
            <w:shd w:val="clear" w:color="auto" w:fill="auto"/>
          </w:tcPr>
          <w:p w:rsidR="00387825" w:rsidRPr="00FA1030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6A6A0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6A6A02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387825" w:rsidRPr="006A6A0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6A6A02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6A6A0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6A6A02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6A6A0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6A6A0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6A6A0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6A6A0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6A6A0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FA1030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</w:p>
        </w:tc>
      </w:tr>
      <w:tr w:rsidR="00387825" w:rsidRPr="004B1F9C" w:rsidTr="00DD6A8F">
        <w:trPr>
          <w:trHeight w:val="263"/>
        </w:trPr>
        <w:tc>
          <w:tcPr>
            <w:tcW w:w="3686" w:type="dxa"/>
          </w:tcPr>
          <w:p w:rsidR="00387825" w:rsidRPr="004B1F9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Улучшатся</w:t>
            </w:r>
          </w:p>
        </w:tc>
        <w:tc>
          <w:tcPr>
            <w:tcW w:w="850" w:type="dxa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B1F9C">
              <w:rPr>
                <w:b/>
                <w:color w:val="000000"/>
                <w:sz w:val="24"/>
                <w:szCs w:val="24"/>
              </w:rPr>
              <w:t>26,41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B1F9C">
              <w:rPr>
                <w:b/>
                <w:color w:val="000000"/>
                <w:sz w:val="24"/>
                <w:szCs w:val="24"/>
              </w:rPr>
              <w:t>9,41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30,84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34,52</w:t>
            </w:r>
          </w:p>
        </w:tc>
        <w:tc>
          <w:tcPr>
            <w:tcW w:w="921" w:type="dxa"/>
            <w:shd w:val="clear" w:color="auto" w:fill="auto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40,37</w:t>
            </w:r>
          </w:p>
        </w:tc>
        <w:tc>
          <w:tcPr>
            <w:tcW w:w="922" w:type="dxa"/>
            <w:shd w:val="clear" w:color="auto" w:fill="auto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+ 9,82</w:t>
            </w:r>
          </w:p>
        </w:tc>
      </w:tr>
      <w:tr w:rsidR="00387825" w:rsidRPr="004B1F9C" w:rsidTr="00DD6A8F">
        <w:tc>
          <w:tcPr>
            <w:tcW w:w="3686" w:type="dxa"/>
          </w:tcPr>
          <w:p w:rsidR="00387825" w:rsidRPr="004B1F9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Не изменятся</w:t>
            </w:r>
          </w:p>
        </w:tc>
        <w:tc>
          <w:tcPr>
            <w:tcW w:w="850" w:type="dxa"/>
            <w:shd w:val="clear" w:color="auto" w:fill="FFFFFF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B1F9C">
              <w:rPr>
                <w:b/>
                <w:color w:val="000000"/>
                <w:sz w:val="24"/>
                <w:szCs w:val="24"/>
              </w:rPr>
              <w:t>51,51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B1F9C">
              <w:rPr>
                <w:b/>
                <w:color w:val="000000"/>
                <w:sz w:val="24"/>
                <w:szCs w:val="24"/>
              </w:rPr>
              <w:t>56,44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48,28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921" w:type="dxa"/>
            <w:shd w:val="clear" w:color="auto" w:fill="auto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46,15</w:t>
            </w:r>
          </w:p>
        </w:tc>
        <w:tc>
          <w:tcPr>
            <w:tcW w:w="922" w:type="dxa"/>
            <w:shd w:val="clear" w:color="auto" w:fill="auto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39,64</w:t>
            </w:r>
          </w:p>
        </w:tc>
        <w:tc>
          <w:tcPr>
            <w:tcW w:w="1417" w:type="dxa"/>
            <w:shd w:val="clear" w:color="auto" w:fill="FFFFFF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- 6,51</w:t>
            </w:r>
          </w:p>
        </w:tc>
      </w:tr>
      <w:tr w:rsidR="00387825" w:rsidRPr="004B1F9C" w:rsidTr="00DD6A8F">
        <w:tc>
          <w:tcPr>
            <w:tcW w:w="3686" w:type="dxa"/>
          </w:tcPr>
          <w:p w:rsidR="00387825" w:rsidRPr="004B1F9C" w:rsidRDefault="00387825" w:rsidP="00DD6A8F">
            <w:pPr>
              <w:spacing w:line="18" w:lineRule="atLeast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Ухудшатся</w:t>
            </w:r>
          </w:p>
        </w:tc>
        <w:tc>
          <w:tcPr>
            <w:tcW w:w="850" w:type="dxa"/>
            <w:shd w:val="clear" w:color="auto" w:fill="FFFFFF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B1F9C">
              <w:rPr>
                <w:b/>
                <w:color w:val="000000"/>
                <w:sz w:val="24"/>
                <w:szCs w:val="24"/>
              </w:rPr>
              <w:t>22,08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B1F9C">
              <w:rPr>
                <w:b/>
                <w:color w:val="000000"/>
                <w:sz w:val="24"/>
                <w:szCs w:val="24"/>
              </w:rPr>
              <w:t>34,15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20,88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4B1F9C">
              <w:rPr>
                <w:b/>
                <w:sz w:val="24"/>
                <w:szCs w:val="24"/>
              </w:rPr>
              <w:t>15,48</w:t>
            </w:r>
          </w:p>
        </w:tc>
        <w:tc>
          <w:tcPr>
            <w:tcW w:w="921" w:type="dxa"/>
            <w:shd w:val="clear" w:color="auto" w:fill="auto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13,48</w:t>
            </w:r>
          </w:p>
        </w:tc>
        <w:tc>
          <w:tcPr>
            <w:tcW w:w="922" w:type="dxa"/>
            <w:shd w:val="clear" w:color="auto" w:fill="auto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10,17</w:t>
            </w:r>
          </w:p>
        </w:tc>
        <w:tc>
          <w:tcPr>
            <w:tcW w:w="1417" w:type="dxa"/>
            <w:shd w:val="clear" w:color="auto" w:fill="FFFFFF"/>
          </w:tcPr>
          <w:p w:rsidR="00387825" w:rsidRPr="004B1F9C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- 3,31</w:t>
            </w:r>
          </w:p>
        </w:tc>
      </w:tr>
    </w:tbl>
    <w:p w:rsidR="00387825" w:rsidRPr="00C93931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573B4F">
        <w:rPr>
          <w:i/>
          <w:color w:val="000000"/>
          <w:sz w:val="24"/>
          <w:szCs w:val="24"/>
        </w:rPr>
        <w:t xml:space="preserve">Большинство </w:t>
      </w:r>
      <w:r>
        <w:rPr>
          <w:i/>
          <w:color w:val="000000"/>
          <w:sz w:val="24"/>
          <w:szCs w:val="24"/>
        </w:rPr>
        <w:t>респондентов (390 человек или 50,19</w:t>
      </w:r>
      <w:r w:rsidRPr="00573B4F">
        <w:rPr>
          <w:i/>
          <w:color w:val="000000"/>
          <w:sz w:val="24"/>
          <w:szCs w:val="24"/>
        </w:rPr>
        <w:t xml:space="preserve">%) считают, что </w:t>
      </w:r>
      <w:r>
        <w:rPr>
          <w:i/>
          <w:color w:val="000000"/>
          <w:sz w:val="24"/>
          <w:szCs w:val="24"/>
        </w:rPr>
        <w:t xml:space="preserve">в ближайшие </w:t>
      </w:r>
      <w:r w:rsidRPr="006813F5">
        <w:rPr>
          <w:i/>
          <w:color w:val="000000"/>
          <w:sz w:val="24"/>
          <w:szCs w:val="24"/>
        </w:rPr>
        <w:t>три года (с 202</w:t>
      </w:r>
      <w:r>
        <w:rPr>
          <w:i/>
          <w:color w:val="000000"/>
          <w:sz w:val="24"/>
          <w:szCs w:val="24"/>
        </w:rPr>
        <w:t>4</w:t>
      </w:r>
      <w:r w:rsidRPr="006813F5">
        <w:rPr>
          <w:i/>
          <w:color w:val="000000"/>
          <w:sz w:val="24"/>
          <w:szCs w:val="24"/>
        </w:rPr>
        <w:t xml:space="preserve"> года по 202</w:t>
      </w:r>
      <w:r>
        <w:rPr>
          <w:i/>
          <w:color w:val="000000"/>
          <w:sz w:val="24"/>
          <w:szCs w:val="24"/>
        </w:rPr>
        <w:t>7</w:t>
      </w:r>
      <w:r w:rsidRPr="006813F5">
        <w:rPr>
          <w:i/>
          <w:color w:val="000000"/>
          <w:sz w:val="24"/>
          <w:szCs w:val="24"/>
        </w:rPr>
        <w:t xml:space="preserve"> год)</w:t>
      </w:r>
      <w:r>
        <w:rPr>
          <w:i/>
          <w:color w:val="000000"/>
          <w:sz w:val="24"/>
          <w:szCs w:val="24"/>
        </w:rPr>
        <w:t xml:space="preserve"> </w:t>
      </w:r>
      <w:r w:rsidRPr="00573B4F">
        <w:rPr>
          <w:i/>
          <w:color w:val="000000"/>
          <w:sz w:val="24"/>
          <w:szCs w:val="24"/>
        </w:rPr>
        <w:t xml:space="preserve">социально-экономическая ситуация в городе </w:t>
      </w:r>
      <w:r>
        <w:rPr>
          <w:i/>
          <w:color w:val="000000"/>
          <w:sz w:val="24"/>
          <w:szCs w:val="24"/>
        </w:rPr>
        <w:t>улучшится (+9,82%), и всего лишь 79 респондентов (10,17%) – ухудшится (- 3,31%).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573B4F">
        <w:rPr>
          <w:i/>
          <w:color w:val="000000"/>
          <w:sz w:val="24"/>
          <w:szCs w:val="24"/>
        </w:rPr>
        <w:t xml:space="preserve">По мнению </w:t>
      </w:r>
      <w:proofErr w:type="gramStart"/>
      <w:r w:rsidRPr="00573B4F">
        <w:rPr>
          <w:i/>
          <w:color w:val="000000"/>
          <w:sz w:val="24"/>
          <w:szCs w:val="24"/>
        </w:rPr>
        <w:t>респондентов</w:t>
      </w:r>
      <w:proofErr w:type="gramEnd"/>
      <w:r w:rsidRPr="00573B4F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положительное изменение </w:t>
      </w:r>
      <w:r w:rsidRPr="00573B4F">
        <w:rPr>
          <w:i/>
          <w:color w:val="000000"/>
          <w:sz w:val="24"/>
          <w:szCs w:val="24"/>
        </w:rPr>
        <w:t>уровн</w:t>
      </w:r>
      <w:r>
        <w:rPr>
          <w:i/>
          <w:color w:val="000000"/>
          <w:sz w:val="24"/>
          <w:szCs w:val="24"/>
        </w:rPr>
        <w:t xml:space="preserve">я </w:t>
      </w:r>
      <w:r w:rsidRPr="00573B4F">
        <w:rPr>
          <w:i/>
          <w:color w:val="000000"/>
          <w:sz w:val="24"/>
          <w:szCs w:val="24"/>
        </w:rPr>
        <w:t xml:space="preserve">состояния социально-экономического развития города </w:t>
      </w:r>
      <w:r>
        <w:rPr>
          <w:i/>
          <w:color w:val="000000"/>
          <w:sz w:val="24"/>
          <w:szCs w:val="24"/>
        </w:rPr>
        <w:t xml:space="preserve">в предстоящие три года ожидается </w:t>
      </w:r>
      <w:r w:rsidRPr="00573B4F">
        <w:rPr>
          <w:i/>
          <w:color w:val="000000"/>
          <w:sz w:val="24"/>
          <w:szCs w:val="24"/>
        </w:rPr>
        <w:t>самым высоким за п</w:t>
      </w:r>
      <w:r w:rsidRPr="00573B4F">
        <w:rPr>
          <w:i/>
          <w:color w:val="000000"/>
          <w:sz w:val="24"/>
          <w:szCs w:val="24"/>
        </w:rPr>
        <w:t>о</w:t>
      </w:r>
      <w:r w:rsidRPr="00573B4F">
        <w:rPr>
          <w:i/>
          <w:color w:val="000000"/>
          <w:sz w:val="24"/>
          <w:szCs w:val="24"/>
        </w:rPr>
        <w:t xml:space="preserve">следние </w:t>
      </w:r>
      <w:r>
        <w:rPr>
          <w:i/>
          <w:color w:val="000000"/>
          <w:sz w:val="24"/>
          <w:szCs w:val="24"/>
        </w:rPr>
        <w:t>15</w:t>
      </w:r>
      <w:r w:rsidRPr="00573B4F">
        <w:rPr>
          <w:i/>
          <w:color w:val="000000"/>
          <w:sz w:val="24"/>
          <w:szCs w:val="24"/>
        </w:rPr>
        <w:t xml:space="preserve"> лет наблюдения</w:t>
      </w:r>
      <w:r>
        <w:rPr>
          <w:i/>
          <w:color w:val="000000"/>
          <w:sz w:val="24"/>
          <w:szCs w:val="24"/>
        </w:rPr>
        <w:t xml:space="preserve"> - 50,19% и выросла за три года на + 0,82%</w:t>
      </w:r>
      <w:r w:rsidRPr="00573B4F">
        <w:rPr>
          <w:i/>
          <w:color w:val="000000"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 xml:space="preserve"> Оценка предполагаем</w:t>
      </w:r>
      <w:r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го «ухудшения показателей» достигла самого низкого уровня за последние 15 лет наблюдения – 10,17% и снизилась за последние три года на – 3,31%.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Превышение оценки «улучшится» над оценкой «ухудшится» составило 4,94 раза против 2,99 раз при проведении аналогичного опроса в 2018 году.</w:t>
      </w: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а) оценка возможного изменения показателей социально-экономического развития города в ближайшие три года (на 2027 год) респондентами </w:t>
      </w:r>
      <w:r w:rsidRPr="001524CC">
        <w:rPr>
          <w:b/>
          <w:sz w:val="22"/>
          <w:szCs w:val="22"/>
        </w:rPr>
        <w:t>в возрасте 18 – 19 лет</w:t>
      </w:r>
      <w:r w:rsidRPr="001524CC">
        <w:rPr>
          <w:sz w:val="22"/>
          <w:szCs w:val="22"/>
        </w:rPr>
        <w:t xml:space="preserve"> (на вопрос </w:t>
      </w:r>
      <w:r w:rsidRPr="001524CC">
        <w:rPr>
          <w:sz w:val="22"/>
          <w:szCs w:val="22"/>
          <w:lang w:val="en-US"/>
        </w:rPr>
        <w:t>N</w:t>
      </w:r>
      <w:r w:rsidRPr="001524CC">
        <w:rPr>
          <w:sz w:val="22"/>
          <w:szCs w:val="22"/>
        </w:rPr>
        <w:t xml:space="preserve"> 3 ответило 5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</w:t>
            </w:r>
            <w:r w:rsidRPr="001524CC">
              <w:rPr>
                <w:sz w:val="22"/>
                <w:szCs w:val="22"/>
              </w:rPr>
              <w:t>в</w:t>
            </w:r>
            <w:r w:rsidRPr="001524CC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Улучшатся</w:t>
            </w:r>
          </w:p>
        </w:tc>
        <w:tc>
          <w:tcPr>
            <w:tcW w:w="85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61,54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63,89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58,33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+ 1,67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 изменятся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15,38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41,67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- 1,67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Ухудшатся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23,08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11,11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б) оценка возможного изменения показателей социально-экономического развития города в ближайшие три года (на 2027 год) респондентами </w:t>
      </w:r>
      <w:r w:rsidRPr="001524CC">
        <w:rPr>
          <w:b/>
          <w:sz w:val="22"/>
          <w:szCs w:val="22"/>
        </w:rPr>
        <w:t>в возрасте 20 – 24 года</w:t>
      </w:r>
      <w:r w:rsidRPr="001524CC">
        <w:rPr>
          <w:sz w:val="22"/>
          <w:szCs w:val="22"/>
        </w:rPr>
        <w:t xml:space="preserve"> (на вопрос </w:t>
      </w:r>
      <w:r w:rsidRPr="001524CC">
        <w:rPr>
          <w:sz w:val="22"/>
          <w:szCs w:val="22"/>
          <w:lang w:val="en-US"/>
        </w:rPr>
        <w:t>N</w:t>
      </w:r>
      <w:r w:rsidRPr="001524CC">
        <w:rPr>
          <w:sz w:val="22"/>
          <w:szCs w:val="22"/>
        </w:rPr>
        <w:t xml:space="preserve"> 3 ответило 32 респондента):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</w:t>
            </w:r>
            <w:r w:rsidRPr="001524CC">
              <w:rPr>
                <w:sz w:val="22"/>
                <w:szCs w:val="22"/>
              </w:rPr>
              <w:t>в</w:t>
            </w:r>
            <w:r w:rsidRPr="001524CC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Улучшатся</w:t>
            </w:r>
          </w:p>
        </w:tc>
        <w:tc>
          <w:tcPr>
            <w:tcW w:w="85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43,40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45,24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51,06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+ 11,44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 изменятся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63,63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32,07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40,43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- 9,18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Ухудшатся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24,53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- 2,26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в) оценка возможного изменения показателей социально-экономического развития города в ближайшие три года (на 2027 год) респондентами </w:t>
      </w:r>
      <w:r w:rsidRPr="001524CC">
        <w:rPr>
          <w:b/>
          <w:sz w:val="22"/>
          <w:szCs w:val="22"/>
        </w:rPr>
        <w:t>в возрасте 25 – 29 лет</w:t>
      </w:r>
      <w:r w:rsidRPr="001524CC">
        <w:rPr>
          <w:sz w:val="22"/>
          <w:szCs w:val="22"/>
        </w:rPr>
        <w:t xml:space="preserve"> (на вопрос </w:t>
      </w:r>
      <w:r w:rsidRPr="001524CC">
        <w:rPr>
          <w:sz w:val="22"/>
          <w:szCs w:val="22"/>
          <w:lang w:val="en-US"/>
        </w:rPr>
        <w:t>N</w:t>
      </w:r>
      <w:r w:rsidRPr="001524CC">
        <w:rPr>
          <w:sz w:val="22"/>
          <w:szCs w:val="22"/>
        </w:rPr>
        <w:t xml:space="preserve"> 3 ответило 44 респондента):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</w:t>
            </w:r>
            <w:r w:rsidRPr="001524CC">
              <w:rPr>
                <w:sz w:val="22"/>
                <w:szCs w:val="22"/>
              </w:rPr>
              <w:t>в</w:t>
            </w:r>
            <w:r w:rsidRPr="001524CC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Улучшатся</w:t>
            </w:r>
          </w:p>
        </w:tc>
        <w:tc>
          <w:tcPr>
            <w:tcW w:w="85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20,63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35,51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32,58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46,08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54,55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+ 8,47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 изменятся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53,97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50,47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55,06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43,14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38,64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- 4,50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Ухудшатся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25,40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14,02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12,36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10,78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6,81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- 3,97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г) оценка возможного изменения показателей социально-экономического развития города в ближайшие три года (на 2027 год) респондентами </w:t>
      </w:r>
      <w:r w:rsidRPr="001524CC">
        <w:rPr>
          <w:b/>
          <w:sz w:val="22"/>
          <w:szCs w:val="22"/>
        </w:rPr>
        <w:t>в возрасте 30 – 39 лет</w:t>
      </w:r>
      <w:r w:rsidRPr="001524CC">
        <w:rPr>
          <w:sz w:val="22"/>
          <w:szCs w:val="22"/>
        </w:rPr>
        <w:t xml:space="preserve"> (на вопрос </w:t>
      </w:r>
      <w:r w:rsidRPr="001524CC">
        <w:rPr>
          <w:sz w:val="22"/>
          <w:szCs w:val="22"/>
          <w:lang w:val="en-US"/>
        </w:rPr>
        <w:t>N</w:t>
      </w:r>
      <w:r w:rsidRPr="001524CC">
        <w:rPr>
          <w:sz w:val="22"/>
          <w:szCs w:val="22"/>
        </w:rPr>
        <w:t xml:space="preserve"> 3 ответил 201 респондент):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</w:t>
            </w:r>
            <w:r w:rsidRPr="001524CC">
              <w:rPr>
                <w:sz w:val="22"/>
                <w:szCs w:val="22"/>
              </w:rPr>
              <w:t>в</w:t>
            </w:r>
            <w:r w:rsidRPr="001524CC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Улучшатся</w:t>
            </w:r>
          </w:p>
        </w:tc>
        <w:tc>
          <w:tcPr>
            <w:tcW w:w="85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34,83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39,11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38,56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46,27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+ 7,71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 изменятся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57,07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46,76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45,78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45,50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41,79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- 3,71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Ухудшатся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31,18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18,41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15,11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15,94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11,94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- 4,00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proofErr w:type="spellStart"/>
      <w:r w:rsidRPr="001524CC">
        <w:rPr>
          <w:sz w:val="22"/>
          <w:szCs w:val="22"/>
        </w:rPr>
        <w:t>д</w:t>
      </w:r>
      <w:proofErr w:type="spellEnd"/>
      <w:r w:rsidRPr="001524CC">
        <w:rPr>
          <w:sz w:val="22"/>
          <w:szCs w:val="22"/>
        </w:rPr>
        <w:t xml:space="preserve">) оценка возможного изменения показателей социально-экономического развития города в ближайшие три года (на 2027 год) респондентами </w:t>
      </w:r>
      <w:r w:rsidRPr="001524CC">
        <w:rPr>
          <w:b/>
          <w:sz w:val="22"/>
          <w:szCs w:val="22"/>
        </w:rPr>
        <w:t>в возрасте 40 – 49 лет</w:t>
      </w:r>
      <w:r w:rsidRPr="001524CC">
        <w:rPr>
          <w:sz w:val="22"/>
          <w:szCs w:val="22"/>
        </w:rPr>
        <w:t xml:space="preserve"> (на вопрос </w:t>
      </w:r>
      <w:r w:rsidRPr="001524CC">
        <w:rPr>
          <w:sz w:val="22"/>
          <w:szCs w:val="22"/>
          <w:lang w:val="en-US"/>
        </w:rPr>
        <w:t>N</w:t>
      </w:r>
      <w:r w:rsidRPr="001524CC">
        <w:rPr>
          <w:sz w:val="22"/>
          <w:szCs w:val="22"/>
        </w:rPr>
        <w:t xml:space="preserve"> 3 ответило 212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</w:t>
            </w:r>
            <w:r w:rsidRPr="001524CC">
              <w:rPr>
                <w:sz w:val="22"/>
                <w:szCs w:val="22"/>
              </w:rPr>
              <w:t>в</w:t>
            </w:r>
            <w:r w:rsidRPr="001524CC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Улучшатся</w:t>
            </w:r>
          </w:p>
        </w:tc>
        <w:tc>
          <w:tcPr>
            <w:tcW w:w="85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18,14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5,88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36,99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42,11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54,25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+ 12,14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 изменятся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51,96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47,49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46,13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35,85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- 10,28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Ухудшатся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29,90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15,42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- 1,86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е) оценка возможного изменения показателей социально-экономического развития города в ближайшие три года (на 2027 год) респондентами </w:t>
      </w:r>
      <w:r w:rsidRPr="001524CC">
        <w:rPr>
          <w:b/>
          <w:sz w:val="22"/>
          <w:szCs w:val="22"/>
        </w:rPr>
        <w:t>в возрасте 50 – 59 лет</w:t>
      </w:r>
      <w:r w:rsidRPr="001524CC">
        <w:rPr>
          <w:sz w:val="22"/>
          <w:szCs w:val="22"/>
        </w:rPr>
        <w:t xml:space="preserve"> (на вопрос </w:t>
      </w:r>
      <w:r w:rsidRPr="001524CC">
        <w:rPr>
          <w:sz w:val="22"/>
          <w:szCs w:val="22"/>
          <w:lang w:val="en-US"/>
        </w:rPr>
        <w:t>N</w:t>
      </w:r>
      <w:r w:rsidRPr="001524CC">
        <w:rPr>
          <w:sz w:val="22"/>
          <w:szCs w:val="22"/>
        </w:rPr>
        <w:t xml:space="preserve"> 3 ответило 145 респондентов):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</w:t>
            </w:r>
            <w:r w:rsidRPr="001524CC">
              <w:rPr>
                <w:sz w:val="22"/>
                <w:szCs w:val="22"/>
              </w:rPr>
              <w:t>в</w:t>
            </w:r>
            <w:r w:rsidRPr="001524CC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Улучшатся</w:t>
            </w:r>
          </w:p>
        </w:tc>
        <w:tc>
          <w:tcPr>
            <w:tcW w:w="85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3,77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28,16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27,66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39,04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44,83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+ 5,79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 изменятся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52,83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47,13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56,38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49,12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44,83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- 4,29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Ухудшатся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43,40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24,71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15,96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11,84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10,34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- 1,50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ж) оценка возможного изменения показателей социально-экономического развития города в ближайшие три года (на 2027 год) респондентами </w:t>
      </w:r>
      <w:r w:rsidRPr="001524CC">
        <w:rPr>
          <w:b/>
          <w:sz w:val="22"/>
          <w:szCs w:val="22"/>
        </w:rPr>
        <w:t>в возрасте 60 лет и старше</w:t>
      </w:r>
      <w:r w:rsidRPr="001524CC">
        <w:rPr>
          <w:sz w:val="22"/>
          <w:szCs w:val="22"/>
        </w:rPr>
        <w:t xml:space="preserve"> (на вопрос </w:t>
      </w:r>
      <w:r w:rsidRPr="001524CC">
        <w:rPr>
          <w:sz w:val="22"/>
          <w:szCs w:val="22"/>
          <w:lang w:val="en-US"/>
        </w:rPr>
        <w:t>N</w:t>
      </w:r>
      <w:r w:rsidRPr="001524CC">
        <w:rPr>
          <w:sz w:val="22"/>
          <w:szCs w:val="22"/>
        </w:rPr>
        <w:t xml:space="preserve"> 3 ответило 134 респо</w:t>
      </w:r>
      <w:r w:rsidRPr="001524CC">
        <w:rPr>
          <w:sz w:val="22"/>
          <w:szCs w:val="22"/>
        </w:rPr>
        <w:t>н</w:t>
      </w:r>
      <w:r w:rsidRPr="001524CC">
        <w:rPr>
          <w:sz w:val="22"/>
          <w:szCs w:val="22"/>
        </w:rPr>
        <w:t>дента):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263"/>
        </w:trPr>
        <w:tc>
          <w:tcPr>
            <w:tcW w:w="4536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ОЦЕНКА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</w:t>
            </w:r>
            <w:r w:rsidRPr="001524CC">
              <w:rPr>
                <w:sz w:val="22"/>
                <w:szCs w:val="22"/>
              </w:rPr>
              <w:t>в</w:t>
            </w:r>
            <w:r w:rsidRPr="001524CC">
              <w:rPr>
                <w:sz w:val="22"/>
                <w:szCs w:val="22"/>
              </w:rPr>
              <w:t>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Улучшатся</w:t>
            </w:r>
          </w:p>
        </w:tc>
        <w:tc>
          <w:tcPr>
            <w:tcW w:w="85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9,38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24,56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22,15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41,21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51,49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+ 10,28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 изменятся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62,50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52,63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55,70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44,72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39,55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- 5,17</w:t>
            </w:r>
          </w:p>
        </w:tc>
      </w:tr>
      <w:tr w:rsidR="00387825" w:rsidRPr="001524CC" w:rsidTr="00DD6A8F">
        <w:tc>
          <w:tcPr>
            <w:tcW w:w="4536" w:type="dxa"/>
          </w:tcPr>
          <w:p w:rsidR="00387825" w:rsidRPr="001524CC" w:rsidRDefault="00387825" w:rsidP="00DD6A8F">
            <w:pPr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Ухудшатся</w:t>
            </w:r>
          </w:p>
        </w:tc>
        <w:tc>
          <w:tcPr>
            <w:tcW w:w="85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28,12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22,81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22,15</w:t>
            </w:r>
          </w:p>
        </w:tc>
        <w:tc>
          <w:tcPr>
            <w:tcW w:w="92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14,07</w:t>
            </w:r>
          </w:p>
        </w:tc>
        <w:tc>
          <w:tcPr>
            <w:tcW w:w="922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8,96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- 5,11</w:t>
            </w:r>
          </w:p>
        </w:tc>
      </w:tr>
    </w:tbl>
    <w:p w:rsidR="00387825" w:rsidRPr="001524CC" w:rsidRDefault="00387825" w:rsidP="00387825">
      <w:pPr>
        <w:spacing w:line="18" w:lineRule="atLeast"/>
        <w:ind w:firstLine="709"/>
        <w:jc w:val="both"/>
        <w:rPr>
          <w:b/>
          <w:sz w:val="22"/>
          <w:szCs w:val="22"/>
          <w:u w:val="single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C90F83">
        <w:rPr>
          <w:i/>
          <w:color w:val="000000"/>
          <w:sz w:val="22"/>
          <w:szCs w:val="22"/>
        </w:rPr>
        <w:t xml:space="preserve">Распределение </w:t>
      </w:r>
      <w:proofErr w:type="gramStart"/>
      <w:r w:rsidRPr="00C90F83">
        <w:rPr>
          <w:i/>
          <w:color w:val="000000"/>
          <w:sz w:val="22"/>
          <w:szCs w:val="22"/>
        </w:rPr>
        <w:t xml:space="preserve">оценок </w:t>
      </w:r>
      <w:r>
        <w:rPr>
          <w:i/>
          <w:color w:val="000000"/>
          <w:sz w:val="22"/>
          <w:szCs w:val="22"/>
        </w:rPr>
        <w:t xml:space="preserve">возможного изменения </w:t>
      </w:r>
      <w:r w:rsidRPr="00C90F83">
        <w:rPr>
          <w:i/>
          <w:color w:val="000000"/>
          <w:sz w:val="22"/>
          <w:szCs w:val="22"/>
        </w:rPr>
        <w:t>состояния социально-экономического развития города</w:t>
      </w:r>
      <w:proofErr w:type="gramEnd"/>
      <w:r w:rsidRPr="00C90F83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на предстоящие три года </w:t>
      </w:r>
      <w:r w:rsidRPr="00C90F83">
        <w:rPr>
          <w:i/>
          <w:color w:val="000000"/>
          <w:sz w:val="22"/>
          <w:szCs w:val="22"/>
        </w:rPr>
        <w:t>показало, что</w:t>
      </w:r>
      <w:r>
        <w:rPr>
          <w:i/>
          <w:color w:val="000000"/>
          <w:sz w:val="22"/>
          <w:szCs w:val="22"/>
        </w:rPr>
        <w:t>:</w:t>
      </w:r>
    </w:p>
    <w:p w:rsidR="00387825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- участники всех семи </w:t>
      </w:r>
      <w:r w:rsidRPr="00C90F83">
        <w:rPr>
          <w:i/>
          <w:color w:val="000000"/>
          <w:sz w:val="22"/>
          <w:szCs w:val="22"/>
        </w:rPr>
        <w:t>возрастных групп населения</w:t>
      </w:r>
      <w:r>
        <w:rPr>
          <w:i/>
          <w:color w:val="000000"/>
          <w:sz w:val="22"/>
          <w:szCs w:val="22"/>
        </w:rPr>
        <w:t xml:space="preserve"> считают, что в ближайшие три года </w:t>
      </w:r>
      <w:r w:rsidRPr="00C90F83">
        <w:rPr>
          <w:i/>
          <w:color w:val="000000"/>
          <w:sz w:val="22"/>
          <w:szCs w:val="22"/>
        </w:rPr>
        <w:t>с</w:t>
      </w:r>
      <w:r w:rsidRPr="00C90F83">
        <w:rPr>
          <w:i/>
          <w:color w:val="000000"/>
          <w:sz w:val="22"/>
          <w:szCs w:val="22"/>
        </w:rPr>
        <w:t>о</w:t>
      </w:r>
      <w:r w:rsidRPr="00C90F83">
        <w:rPr>
          <w:i/>
          <w:color w:val="000000"/>
          <w:sz w:val="22"/>
          <w:szCs w:val="22"/>
        </w:rPr>
        <w:t>стояни</w:t>
      </w:r>
      <w:r>
        <w:rPr>
          <w:i/>
          <w:color w:val="000000"/>
          <w:sz w:val="22"/>
          <w:szCs w:val="22"/>
        </w:rPr>
        <w:t>е</w:t>
      </w:r>
      <w:r w:rsidRPr="00C90F83">
        <w:rPr>
          <w:i/>
          <w:color w:val="000000"/>
          <w:sz w:val="22"/>
          <w:szCs w:val="22"/>
        </w:rPr>
        <w:t xml:space="preserve"> социально-экономического развития города</w:t>
      </w:r>
      <w:r>
        <w:rPr>
          <w:i/>
          <w:color w:val="000000"/>
          <w:sz w:val="22"/>
          <w:szCs w:val="22"/>
        </w:rPr>
        <w:t xml:space="preserve"> изменится в лучшую сторону. Наибольшее увел</w:t>
      </w:r>
      <w:r>
        <w:rPr>
          <w:i/>
          <w:color w:val="000000"/>
          <w:sz w:val="22"/>
          <w:szCs w:val="22"/>
        </w:rPr>
        <w:t>и</w:t>
      </w:r>
      <w:r>
        <w:rPr>
          <w:i/>
          <w:color w:val="000000"/>
          <w:sz w:val="22"/>
          <w:szCs w:val="22"/>
        </w:rPr>
        <w:t>чение положительного показателя отметили респонденты в возрасте 40 – 49 лет (+ 12,14) и 20 – 24 года (+11,44);</w:t>
      </w:r>
    </w:p>
    <w:p w:rsidR="00387825" w:rsidRPr="000D7036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0D7036">
        <w:rPr>
          <w:i/>
          <w:color w:val="000000"/>
          <w:sz w:val="22"/>
          <w:szCs w:val="22"/>
        </w:rPr>
        <w:t xml:space="preserve">- участники </w:t>
      </w:r>
      <w:r>
        <w:rPr>
          <w:i/>
          <w:color w:val="000000"/>
          <w:sz w:val="22"/>
          <w:szCs w:val="22"/>
        </w:rPr>
        <w:t xml:space="preserve">всех </w:t>
      </w:r>
      <w:r w:rsidRPr="000D7036">
        <w:rPr>
          <w:i/>
          <w:color w:val="000000"/>
          <w:sz w:val="22"/>
          <w:szCs w:val="22"/>
        </w:rPr>
        <w:t>возрастн</w:t>
      </w:r>
      <w:r>
        <w:rPr>
          <w:i/>
          <w:color w:val="000000"/>
          <w:sz w:val="22"/>
          <w:szCs w:val="22"/>
        </w:rPr>
        <w:t xml:space="preserve">ых </w:t>
      </w:r>
      <w:r w:rsidRPr="000D7036">
        <w:rPr>
          <w:i/>
          <w:color w:val="000000"/>
          <w:sz w:val="22"/>
          <w:szCs w:val="22"/>
        </w:rPr>
        <w:t>групп</w:t>
      </w:r>
      <w:r>
        <w:rPr>
          <w:i/>
          <w:color w:val="000000"/>
          <w:sz w:val="22"/>
          <w:szCs w:val="22"/>
        </w:rPr>
        <w:t xml:space="preserve"> населения предположили снижение показателя «ухудшится» (кроме возрастной группы 18 – 19 лет, респонденты которой не дали ответа на данный вопрос).</w:t>
      </w:r>
    </w:p>
    <w:p w:rsidR="00387825" w:rsidRPr="000D7036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Практически по всем </w:t>
      </w:r>
      <w:r w:rsidRPr="000D7036">
        <w:rPr>
          <w:i/>
          <w:color w:val="000000"/>
          <w:sz w:val="22"/>
          <w:szCs w:val="22"/>
        </w:rPr>
        <w:t>возрастным группам населения оценка «улучш</w:t>
      </w:r>
      <w:r>
        <w:rPr>
          <w:i/>
          <w:color w:val="000000"/>
          <w:sz w:val="22"/>
          <w:szCs w:val="22"/>
        </w:rPr>
        <w:t>атся</w:t>
      </w:r>
      <w:r w:rsidRPr="000D7036">
        <w:rPr>
          <w:i/>
          <w:color w:val="000000"/>
          <w:sz w:val="22"/>
          <w:szCs w:val="22"/>
        </w:rPr>
        <w:t>» является самой выс</w:t>
      </w:r>
      <w:r w:rsidRPr="000D7036">
        <w:rPr>
          <w:i/>
          <w:color w:val="000000"/>
          <w:sz w:val="22"/>
          <w:szCs w:val="22"/>
        </w:rPr>
        <w:t>о</w:t>
      </w:r>
      <w:r w:rsidRPr="000D7036">
        <w:rPr>
          <w:i/>
          <w:color w:val="000000"/>
          <w:sz w:val="22"/>
          <w:szCs w:val="22"/>
        </w:rPr>
        <w:t>кой за последние 1</w:t>
      </w:r>
      <w:r>
        <w:rPr>
          <w:i/>
          <w:color w:val="000000"/>
          <w:sz w:val="22"/>
          <w:szCs w:val="22"/>
        </w:rPr>
        <w:t>5</w:t>
      </w:r>
      <w:r w:rsidRPr="000D7036">
        <w:rPr>
          <w:i/>
          <w:color w:val="000000"/>
          <w:sz w:val="22"/>
          <w:szCs w:val="22"/>
        </w:rPr>
        <w:t xml:space="preserve"> лет наблюдения</w:t>
      </w:r>
      <w:r>
        <w:rPr>
          <w:i/>
          <w:color w:val="000000"/>
          <w:sz w:val="22"/>
          <w:szCs w:val="22"/>
        </w:rPr>
        <w:t>, а оценка «ухудшатся» – самой низкой за 15 лет наблюдения.</w:t>
      </w:r>
    </w:p>
    <w:p w:rsidR="00387825" w:rsidRDefault="00387825" w:rsidP="00387825">
      <w:pPr>
        <w:spacing w:line="18" w:lineRule="atLeast"/>
        <w:ind w:firstLine="709"/>
        <w:jc w:val="both"/>
        <w:rPr>
          <w:b/>
          <w:sz w:val="22"/>
          <w:szCs w:val="22"/>
          <w:u w:val="single"/>
        </w:rPr>
      </w:pPr>
    </w:p>
    <w:p w:rsidR="00387825" w:rsidRDefault="00387825" w:rsidP="00387825">
      <w:pPr>
        <w:spacing w:line="18" w:lineRule="atLeast"/>
        <w:ind w:firstLine="709"/>
        <w:jc w:val="both"/>
        <w:rPr>
          <w:b/>
          <w:sz w:val="24"/>
          <w:szCs w:val="24"/>
          <w:u w:val="single"/>
        </w:rPr>
      </w:pPr>
    </w:p>
    <w:p w:rsidR="00387825" w:rsidRDefault="00387825" w:rsidP="00387825">
      <w:pPr>
        <w:spacing w:line="18" w:lineRule="atLeast"/>
        <w:ind w:firstLine="709"/>
        <w:jc w:val="both"/>
        <w:rPr>
          <w:b/>
          <w:sz w:val="24"/>
          <w:szCs w:val="24"/>
          <w:u w:val="single"/>
        </w:rPr>
      </w:pPr>
    </w:p>
    <w:p w:rsidR="00387825" w:rsidRDefault="00387825" w:rsidP="00387825">
      <w:pPr>
        <w:spacing w:line="18" w:lineRule="atLeast"/>
        <w:ind w:firstLine="709"/>
        <w:jc w:val="both"/>
        <w:rPr>
          <w:b/>
          <w:sz w:val="24"/>
          <w:szCs w:val="24"/>
          <w:u w:val="single"/>
        </w:rPr>
      </w:pPr>
    </w:p>
    <w:p w:rsidR="00387825" w:rsidRDefault="00387825" w:rsidP="00387825">
      <w:pPr>
        <w:spacing w:line="18" w:lineRule="atLeast"/>
        <w:ind w:firstLine="709"/>
        <w:jc w:val="both"/>
        <w:rPr>
          <w:b/>
          <w:sz w:val="24"/>
          <w:szCs w:val="24"/>
          <w:u w:val="single"/>
        </w:rPr>
      </w:pPr>
    </w:p>
    <w:p w:rsidR="00387825" w:rsidRPr="00DB3F3D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  <w:r w:rsidRPr="00DB3F3D">
        <w:rPr>
          <w:b/>
          <w:color w:val="000000"/>
          <w:sz w:val="26"/>
          <w:szCs w:val="26"/>
        </w:rPr>
        <w:t>Вопрос 4. Оценка респондентами уровня важности личных проблем (от числа всех респондентов, принявших участие в анкетировании в порядке снижения показат</w:t>
      </w:r>
      <w:r w:rsidRPr="00DB3F3D">
        <w:rPr>
          <w:b/>
          <w:color w:val="000000"/>
          <w:sz w:val="26"/>
          <w:szCs w:val="26"/>
        </w:rPr>
        <w:t>е</w:t>
      </w:r>
      <w:r w:rsidRPr="00DB3F3D">
        <w:rPr>
          <w:b/>
          <w:color w:val="000000"/>
          <w:sz w:val="26"/>
          <w:szCs w:val="26"/>
        </w:rPr>
        <w:t>ля 2024 года):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850"/>
        <w:gridCol w:w="851"/>
        <w:gridCol w:w="850"/>
        <w:gridCol w:w="851"/>
        <w:gridCol w:w="921"/>
        <w:gridCol w:w="922"/>
        <w:gridCol w:w="1417"/>
      </w:tblGrid>
      <w:tr w:rsidR="00387825" w:rsidRPr="00342A8B" w:rsidTr="00DD6A8F">
        <w:trPr>
          <w:trHeight w:val="263"/>
        </w:trPr>
        <w:tc>
          <w:tcPr>
            <w:tcW w:w="567" w:type="dxa"/>
            <w:vMerge w:val="restart"/>
            <w:shd w:val="clear" w:color="auto" w:fill="auto"/>
          </w:tcPr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42A8B">
              <w:rPr>
                <w:sz w:val="22"/>
                <w:szCs w:val="22"/>
                <w:lang w:val="en-US"/>
              </w:rPr>
              <w:t>N</w:t>
            </w:r>
          </w:p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42A8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42A8B">
              <w:rPr>
                <w:sz w:val="22"/>
                <w:szCs w:val="22"/>
              </w:rPr>
              <w:t>/</w:t>
            </w:r>
            <w:proofErr w:type="spellStart"/>
            <w:r w:rsidRPr="00342A8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</w:tcPr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342A8B">
              <w:rPr>
                <w:sz w:val="22"/>
                <w:szCs w:val="22"/>
              </w:rPr>
              <w:t>Проблемы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659EA">
              <w:rPr>
                <w:b/>
                <w:sz w:val="24"/>
                <w:szCs w:val="24"/>
              </w:rPr>
              <w:t>Процент от числа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Динамика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изменений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sz w:val="24"/>
                <w:szCs w:val="24"/>
              </w:rPr>
              <w:t>2024/2021</w:t>
            </w:r>
          </w:p>
          <w:p w:rsidR="00387825" w:rsidRPr="001659EA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1659EA">
              <w:rPr>
                <w:b/>
                <w:color w:val="000000" w:themeColor="text1"/>
                <w:sz w:val="24"/>
                <w:szCs w:val="24"/>
              </w:rPr>
              <w:t>(+/-) в</w:t>
            </w:r>
            <w:r w:rsidRPr="001659E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1659EA">
              <w:rPr>
                <w:b/>
                <w:sz w:val="24"/>
                <w:szCs w:val="24"/>
              </w:rPr>
              <w:t>%</w:t>
            </w:r>
          </w:p>
        </w:tc>
      </w:tr>
      <w:tr w:rsidR="00387825" w:rsidRPr="00342A8B" w:rsidTr="00DD6A8F">
        <w:trPr>
          <w:trHeight w:val="263"/>
        </w:trPr>
        <w:tc>
          <w:tcPr>
            <w:tcW w:w="567" w:type="dxa"/>
            <w:vMerge/>
            <w:shd w:val="clear" w:color="auto" w:fill="auto"/>
          </w:tcPr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851" w:type="dxa"/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22" w:type="dxa"/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342A8B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5A114D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5A114D" w:rsidRDefault="00387825" w:rsidP="00DD6A8F">
            <w:pPr>
              <w:spacing w:line="18" w:lineRule="atLeast"/>
              <w:rPr>
                <w:color w:val="000000" w:themeColor="text1"/>
                <w:sz w:val="24"/>
                <w:szCs w:val="24"/>
              </w:rPr>
            </w:pPr>
            <w:r w:rsidRPr="005A114D">
              <w:rPr>
                <w:color w:val="000000" w:themeColor="text1"/>
                <w:sz w:val="24"/>
                <w:szCs w:val="24"/>
              </w:rPr>
              <w:t>Состояние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5A114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114D">
              <w:rPr>
                <w:b/>
                <w:color w:val="000000" w:themeColor="text1"/>
                <w:sz w:val="24"/>
                <w:szCs w:val="24"/>
              </w:rPr>
              <w:t>39,96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5A114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114D">
              <w:rPr>
                <w:b/>
                <w:color w:val="000000" w:themeColor="text1"/>
                <w:sz w:val="24"/>
                <w:szCs w:val="24"/>
              </w:rPr>
              <w:t>43,46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5A114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114D">
              <w:rPr>
                <w:b/>
                <w:color w:val="000000" w:themeColor="text1"/>
                <w:sz w:val="24"/>
                <w:szCs w:val="24"/>
              </w:rPr>
              <w:t>52,39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5A114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114D">
              <w:rPr>
                <w:b/>
                <w:color w:val="000000" w:themeColor="text1"/>
                <w:sz w:val="24"/>
                <w:szCs w:val="24"/>
              </w:rPr>
              <w:t>58,78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5A114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A114D">
              <w:rPr>
                <w:b/>
                <w:color w:val="000000" w:themeColor="text1"/>
                <w:sz w:val="24"/>
                <w:szCs w:val="24"/>
              </w:rPr>
              <w:t>58,30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5A114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5A114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- 4,94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9371E1">
              <w:rPr>
                <w:sz w:val="24"/>
                <w:szCs w:val="24"/>
              </w:rPr>
              <w:t>Материальная обеспеченность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55,92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47,08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52,51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54,86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54,42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52,61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- 1,81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9371E1">
              <w:rPr>
                <w:sz w:val="24"/>
                <w:szCs w:val="24"/>
              </w:rPr>
              <w:t>Уверенность в будущем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48,41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49,09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48,19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44,03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47,21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- 1,56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9371E1">
              <w:rPr>
                <w:sz w:val="24"/>
                <w:szCs w:val="24"/>
              </w:rPr>
              <w:t>Состояние окружающей среды и влияние на нее экологически опасных производств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37,21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43,06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42,47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31,49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30,18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+ 14,72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9371E1">
              <w:rPr>
                <w:sz w:val="24"/>
                <w:szCs w:val="24"/>
              </w:rPr>
              <w:t>Личная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15,64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35,12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32,70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32,37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+ 2,95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9371E1">
              <w:rPr>
                <w:sz w:val="24"/>
                <w:szCs w:val="24"/>
              </w:rPr>
              <w:t>Состояние жилищных условий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40,59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38,83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33,72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28,34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+ 5,49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9371E1">
              <w:rPr>
                <w:sz w:val="24"/>
                <w:szCs w:val="24"/>
              </w:rPr>
              <w:t>Отношение ко мне со стороны городской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11,10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18,11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10,62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12,58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- 2,26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9371E1">
              <w:rPr>
                <w:sz w:val="24"/>
                <w:szCs w:val="24"/>
              </w:rPr>
              <w:t>Проблемы, связанные с работой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23,15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10,26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14,35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18,76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- 6,40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9371E1">
              <w:rPr>
                <w:sz w:val="24"/>
                <w:szCs w:val="24"/>
              </w:rPr>
              <w:t>Семейные проблемы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14,16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8,98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9,03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+ 1,34</w:t>
            </w:r>
          </w:p>
        </w:tc>
      </w:tr>
      <w:tr w:rsidR="00387825" w:rsidRPr="009371E1" w:rsidTr="00DD6A8F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371E1" w:rsidRDefault="00387825" w:rsidP="00DD6A8F">
            <w:pPr>
              <w:spacing w:line="18" w:lineRule="atLeast"/>
              <w:rPr>
                <w:sz w:val="24"/>
                <w:szCs w:val="24"/>
              </w:rPr>
            </w:pPr>
            <w:r w:rsidRPr="005173A9">
              <w:rPr>
                <w:b/>
                <w:sz w:val="24"/>
                <w:szCs w:val="24"/>
              </w:rPr>
              <w:t>Иные проблемы</w:t>
            </w:r>
            <w:r w:rsidRPr="009371E1">
              <w:rPr>
                <w:sz w:val="24"/>
                <w:szCs w:val="24"/>
              </w:rPr>
              <w:t xml:space="preserve"> (указаны ниже</w:t>
            </w:r>
            <w:r>
              <w:rPr>
                <w:sz w:val="24"/>
                <w:szCs w:val="24"/>
              </w:rPr>
              <w:t xml:space="preserve"> без указания повторов</w:t>
            </w:r>
            <w:r w:rsidRPr="009371E1">
              <w:rPr>
                <w:sz w:val="24"/>
                <w:szCs w:val="24"/>
              </w:rPr>
              <w:t>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371E1">
              <w:rPr>
                <w:b/>
                <w:sz w:val="24"/>
                <w:szCs w:val="24"/>
              </w:rPr>
              <w:t>3,62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371E1">
              <w:rPr>
                <w:b/>
                <w:color w:val="000000"/>
                <w:sz w:val="24"/>
                <w:szCs w:val="24"/>
              </w:rPr>
              <w:t>3,41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825" w:rsidRPr="009371E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A62C7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- 1,13</w:t>
            </w:r>
          </w:p>
        </w:tc>
      </w:tr>
      <w:tr w:rsidR="00387825" w:rsidRPr="00342A8B" w:rsidTr="00DD6A8F">
        <w:tc>
          <w:tcPr>
            <w:tcW w:w="10348" w:type="dxa"/>
            <w:gridSpan w:val="9"/>
          </w:tcPr>
          <w:p w:rsidR="00387825" w:rsidRPr="00DB3F3D" w:rsidRDefault="00387825" w:rsidP="00DD6A8F">
            <w:pPr>
              <w:spacing w:line="18" w:lineRule="atLeast"/>
            </w:pPr>
            <w:r w:rsidRPr="00DB3F3D">
              <w:t>1. свобода слова, прямые выборы главы города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2. сортировка и вывоз мусора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3. отсутствие строительства нового жилья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4. проблемы в предоставлении медицинских услуг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5. в городе грязно, дороги в черте города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6. здравоохранение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7. криминал в структурах власти</w:t>
            </w:r>
          </w:p>
          <w:p w:rsidR="00387825" w:rsidRPr="00DB3F3D" w:rsidRDefault="00387825" w:rsidP="00DD6A8F">
            <w:pPr>
              <w:spacing w:line="18" w:lineRule="atLeast"/>
              <w:rPr>
                <w:rFonts w:eastAsiaTheme="minorEastAsia"/>
                <w:lang w:eastAsia="ja-JP"/>
              </w:rPr>
            </w:pPr>
            <w:r w:rsidRPr="00DB3F3D">
              <w:t>8</w:t>
            </w:r>
            <w:r w:rsidRPr="00DB3F3D">
              <w:rPr>
                <w:rFonts w:eastAsiaTheme="minorEastAsia"/>
                <w:lang w:eastAsia="ja-JP"/>
              </w:rPr>
              <w:t>. отсутствие квалифицированных врачей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 xml:space="preserve">9. отсутствие специалистов (врачей) в ЦМСЧ-38 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10. строительство глиноземного завода - опасность для экологии и здоровья жителей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11. реактивный шум от авто без глушителей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12. качество питьевой холодной и горячей воды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13. СВО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14. разбитые дороги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15. иностранные специалисты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16. увеличение количества мигрантов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17. переизбыток «иностранных специалистов»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18. дорожная сеть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19. состояние дорожного покрытия и транспортная доступность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20. инфраструктура (медицины и дороги)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21. отсутствие должных медицинских услуг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22. безопасность на дорогах, связанная с их состоянием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23. высокая стоимость жилья</w:t>
            </w:r>
          </w:p>
          <w:p w:rsidR="00387825" w:rsidRPr="00DB3F3D" w:rsidRDefault="00387825" w:rsidP="00DD6A8F">
            <w:pPr>
              <w:spacing w:line="18" w:lineRule="atLeast"/>
            </w:pPr>
            <w:r w:rsidRPr="00DB3F3D">
              <w:t>24. состояние библиотек города и других учреждений культуры</w:t>
            </w:r>
          </w:p>
          <w:p w:rsidR="00387825" w:rsidRPr="005A114D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DB3F3D">
              <w:t>25. медицинское облуживание</w:t>
            </w:r>
          </w:p>
        </w:tc>
      </w:tr>
    </w:tbl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</w:t>
      </w:r>
      <w:r w:rsidRPr="00C5072B">
        <w:rPr>
          <w:i/>
          <w:color w:val="000000"/>
          <w:sz w:val="24"/>
          <w:szCs w:val="24"/>
        </w:rPr>
        <w:t xml:space="preserve"> результатам </w:t>
      </w:r>
      <w:r>
        <w:rPr>
          <w:i/>
          <w:color w:val="000000"/>
          <w:sz w:val="24"/>
          <w:szCs w:val="24"/>
        </w:rPr>
        <w:t xml:space="preserve">анкетирования 2024 года существенных изменений в оценке </w:t>
      </w:r>
      <w:r w:rsidRPr="00C5072B">
        <w:rPr>
          <w:i/>
          <w:color w:val="000000"/>
          <w:sz w:val="24"/>
          <w:szCs w:val="24"/>
        </w:rPr>
        <w:t>респо</w:t>
      </w:r>
      <w:r w:rsidRPr="00C5072B">
        <w:rPr>
          <w:i/>
          <w:color w:val="000000"/>
          <w:sz w:val="24"/>
          <w:szCs w:val="24"/>
        </w:rPr>
        <w:t>н</w:t>
      </w:r>
      <w:r w:rsidRPr="00C5072B">
        <w:rPr>
          <w:i/>
          <w:color w:val="000000"/>
          <w:sz w:val="24"/>
          <w:szCs w:val="24"/>
        </w:rPr>
        <w:t xml:space="preserve">дентами уровня важности </w:t>
      </w:r>
      <w:r>
        <w:rPr>
          <w:i/>
          <w:color w:val="000000"/>
          <w:sz w:val="24"/>
          <w:szCs w:val="24"/>
        </w:rPr>
        <w:t xml:space="preserve">большинства </w:t>
      </w:r>
      <w:r w:rsidRPr="00C5072B">
        <w:rPr>
          <w:i/>
          <w:color w:val="000000"/>
          <w:sz w:val="24"/>
          <w:szCs w:val="24"/>
        </w:rPr>
        <w:t>личных проблем</w:t>
      </w:r>
      <w:r>
        <w:rPr>
          <w:i/>
          <w:color w:val="000000"/>
          <w:sz w:val="24"/>
          <w:szCs w:val="24"/>
        </w:rPr>
        <w:t xml:space="preserve"> по сравнению с результатами анк</w:t>
      </w:r>
      <w:r>
        <w:rPr>
          <w:i/>
          <w:color w:val="000000"/>
          <w:sz w:val="24"/>
          <w:szCs w:val="24"/>
        </w:rPr>
        <w:t>е</w:t>
      </w:r>
      <w:r>
        <w:rPr>
          <w:i/>
          <w:color w:val="000000"/>
          <w:sz w:val="24"/>
          <w:szCs w:val="24"/>
        </w:rPr>
        <w:t>тирования 2021 года не отмечено. Единственным существенным изменением респондентами отмечен рост  важности для них  такого показателя как «</w:t>
      </w:r>
      <w:r w:rsidRPr="001A3166">
        <w:rPr>
          <w:i/>
          <w:color w:val="000000"/>
          <w:sz w:val="24"/>
          <w:szCs w:val="24"/>
        </w:rPr>
        <w:t>Состояние окружающей среды и влияние на нее экологически опасных производств»</w:t>
      </w:r>
      <w:r>
        <w:rPr>
          <w:i/>
          <w:color w:val="000000"/>
          <w:sz w:val="24"/>
          <w:szCs w:val="24"/>
        </w:rPr>
        <w:t xml:space="preserve"> (рост данного показателя составил 14,72%). По итогам анкетирования в настоящее время состояние окружающей среды являе</w:t>
      </w:r>
      <w:r>
        <w:rPr>
          <w:i/>
          <w:color w:val="000000"/>
          <w:sz w:val="24"/>
          <w:szCs w:val="24"/>
        </w:rPr>
        <w:t>т</w:t>
      </w:r>
      <w:r>
        <w:rPr>
          <w:i/>
          <w:color w:val="000000"/>
          <w:sz w:val="24"/>
          <w:szCs w:val="24"/>
        </w:rPr>
        <w:t xml:space="preserve">ся важным для </w:t>
      </w:r>
      <w:r w:rsidRPr="001A3166">
        <w:rPr>
          <w:i/>
          <w:color w:val="000000"/>
          <w:sz w:val="24"/>
          <w:szCs w:val="24"/>
        </w:rPr>
        <w:t>44,90% населения</w:t>
      </w:r>
      <w:r>
        <w:rPr>
          <w:i/>
          <w:color w:val="000000"/>
          <w:sz w:val="24"/>
          <w:szCs w:val="24"/>
        </w:rPr>
        <w:t xml:space="preserve"> (три года назад этот показатель составлял </w:t>
      </w:r>
      <w:r w:rsidRPr="00EA6374">
        <w:rPr>
          <w:i/>
          <w:color w:val="000000"/>
          <w:sz w:val="24"/>
          <w:szCs w:val="24"/>
        </w:rPr>
        <w:t>30,18%</w:t>
      </w:r>
      <w:r>
        <w:rPr>
          <w:i/>
          <w:color w:val="000000"/>
          <w:sz w:val="24"/>
          <w:szCs w:val="24"/>
        </w:rPr>
        <w:t>)</w:t>
      </w:r>
      <w:r w:rsidRPr="001A3166">
        <w:rPr>
          <w:i/>
          <w:color w:val="000000"/>
          <w:sz w:val="24"/>
          <w:szCs w:val="24"/>
        </w:rPr>
        <w:t>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Наиболее вероятно, что рост показателя обусловлен возможным размещением на те</w:t>
      </w:r>
      <w:r>
        <w:rPr>
          <w:i/>
          <w:color w:val="000000"/>
          <w:sz w:val="24"/>
          <w:szCs w:val="24"/>
        </w:rPr>
        <w:t>р</w:t>
      </w:r>
      <w:r>
        <w:rPr>
          <w:i/>
          <w:color w:val="000000"/>
          <w:sz w:val="24"/>
          <w:szCs w:val="24"/>
        </w:rPr>
        <w:t>ритории соседнего Ломоносовского глиноземного завода и предполагаемым влиянием его хозя</w:t>
      </w:r>
      <w:r>
        <w:rPr>
          <w:i/>
          <w:color w:val="000000"/>
          <w:sz w:val="24"/>
          <w:szCs w:val="24"/>
        </w:rPr>
        <w:t>й</w:t>
      </w:r>
      <w:r>
        <w:rPr>
          <w:i/>
          <w:color w:val="000000"/>
          <w:sz w:val="24"/>
          <w:szCs w:val="24"/>
        </w:rPr>
        <w:t>ственной деятельности на окружающую среду.</w:t>
      </w:r>
    </w:p>
    <w:p w:rsidR="00387825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</w:p>
    <w:p w:rsidR="00387825" w:rsidRPr="001524CC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  <w:r w:rsidRPr="001524CC">
        <w:rPr>
          <w:b/>
          <w:color w:val="000000"/>
          <w:sz w:val="26"/>
          <w:szCs w:val="26"/>
        </w:rPr>
        <w:t>Вопрос 5. Распределение оценок нынешнего положения дел в городе по направл</w:t>
      </w:r>
      <w:r w:rsidRPr="001524CC">
        <w:rPr>
          <w:b/>
          <w:color w:val="000000"/>
          <w:sz w:val="26"/>
          <w:szCs w:val="26"/>
        </w:rPr>
        <w:t>е</w:t>
      </w:r>
      <w:r w:rsidRPr="001524CC">
        <w:rPr>
          <w:b/>
          <w:color w:val="000000"/>
          <w:sz w:val="26"/>
          <w:szCs w:val="26"/>
        </w:rPr>
        <w:t>ниям деятельности (по пятибалльной шкале оценок с учетом числа респондентов, давших свою оценку):</w:t>
      </w: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>а) Оценка респондентами текущего положения дел в городе в 2024 году по направлениям деятельности городского хозяйства по пятибалльной шкале (в порядке убывания средней оценки):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6"/>
        <w:gridCol w:w="1189"/>
        <w:gridCol w:w="1067"/>
        <w:gridCol w:w="1067"/>
        <w:gridCol w:w="1268"/>
        <w:gridCol w:w="1174"/>
        <w:gridCol w:w="1071"/>
      </w:tblGrid>
      <w:tr w:rsidR="00387825" w:rsidRPr="001524CC" w:rsidTr="00DD6A8F">
        <w:tc>
          <w:tcPr>
            <w:tcW w:w="4292" w:type="dxa"/>
            <w:vMerge w:val="restart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Направление деятельности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городского хозяйства</w:t>
            </w:r>
          </w:p>
        </w:tc>
        <w:tc>
          <w:tcPr>
            <w:tcW w:w="5346" w:type="dxa"/>
            <w:gridSpan w:val="5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Количество оценок респондентов</w:t>
            </w:r>
          </w:p>
        </w:tc>
        <w:tc>
          <w:tcPr>
            <w:tcW w:w="994" w:type="dxa"/>
            <w:vMerge w:val="restart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Средняя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оценка</w:t>
            </w:r>
          </w:p>
        </w:tc>
      </w:tr>
      <w:tr w:rsidR="00387825" w:rsidRPr="001524CC" w:rsidTr="00DD6A8F">
        <w:tc>
          <w:tcPr>
            <w:tcW w:w="4292" w:type="dxa"/>
            <w:vMerge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(единица)</w:t>
            </w:r>
          </w:p>
        </w:tc>
        <w:tc>
          <w:tcPr>
            <w:tcW w:w="992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(двойка)</w:t>
            </w:r>
          </w:p>
        </w:tc>
        <w:tc>
          <w:tcPr>
            <w:tcW w:w="99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(тройка)</w:t>
            </w:r>
          </w:p>
        </w:tc>
        <w:tc>
          <w:tcPr>
            <w:tcW w:w="117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4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(четверка)</w:t>
            </w:r>
          </w:p>
        </w:tc>
        <w:tc>
          <w:tcPr>
            <w:tcW w:w="108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5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(пятерка)</w:t>
            </w:r>
          </w:p>
        </w:tc>
        <w:tc>
          <w:tcPr>
            <w:tcW w:w="994" w:type="dxa"/>
            <w:vMerge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blPrEx>
          <w:tblLook w:val="0000"/>
        </w:tblPrEx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Оценка выше средней статистической оценки (3,00)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Доступность участия в городских культурно-массовых мероприятиях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4,11</w:t>
            </w:r>
          </w:p>
        </w:tc>
      </w:tr>
      <w:tr w:rsidR="00387825" w:rsidRPr="001524CC" w:rsidTr="00DD6A8F">
        <w:tc>
          <w:tcPr>
            <w:tcW w:w="4292" w:type="dxa"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Условия для занятия спортом</w:t>
            </w:r>
          </w:p>
        </w:tc>
        <w:tc>
          <w:tcPr>
            <w:tcW w:w="11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7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8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9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4,03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чистоты и благоустройс</w:t>
            </w:r>
            <w:r w:rsidRPr="001524CC">
              <w:rPr>
                <w:sz w:val="22"/>
                <w:szCs w:val="22"/>
              </w:rPr>
              <w:t>т</w:t>
            </w:r>
            <w:r w:rsidRPr="001524CC">
              <w:rPr>
                <w:sz w:val="22"/>
                <w:szCs w:val="22"/>
              </w:rPr>
              <w:t>ва города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3,73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Экологическая ситуация в городе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3,62</w:t>
            </w:r>
          </w:p>
        </w:tc>
      </w:tr>
      <w:tr w:rsidR="00387825" w:rsidRPr="001524CC" w:rsidTr="00DD6A8F">
        <w:tc>
          <w:tcPr>
            <w:tcW w:w="4292" w:type="dxa"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Возможности для семейного отдыха</w:t>
            </w:r>
          </w:p>
        </w:tc>
        <w:tc>
          <w:tcPr>
            <w:tcW w:w="11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17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8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9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3,62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Качество школьного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393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24CC">
              <w:rPr>
                <w:b/>
                <w:color w:val="000000" w:themeColor="text1"/>
                <w:sz w:val="22"/>
                <w:szCs w:val="22"/>
              </w:rPr>
              <w:t>3,59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освещения города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3,52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Качество торгового обслуживания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3,49</w:t>
            </w:r>
          </w:p>
        </w:tc>
      </w:tr>
      <w:tr w:rsidR="00387825" w:rsidRPr="001524CC" w:rsidTr="00DD6A8F">
        <w:tc>
          <w:tcPr>
            <w:tcW w:w="4292" w:type="dxa"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Возможность трудоустройства</w:t>
            </w:r>
          </w:p>
        </w:tc>
        <w:tc>
          <w:tcPr>
            <w:tcW w:w="11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7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108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3,48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Возможность трудоустройства по Вашей специальности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3,47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Условия для развития предприним</w:t>
            </w:r>
            <w:r w:rsidRPr="001524CC">
              <w:rPr>
                <w:sz w:val="22"/>
                <w:szCs w:val="22"/>
              </w:rPr>
              <w:t>а</w:t>
            </w:r>
            <w:r w:rsidRPr="001524CC">
              <w:rPr>
                <w:sz w:val="22"/>
                <w:szCs w:val="22"/>
              </w:rPr>
              <w:t>тельства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3,43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системы общественного питания в городе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3,42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правопорядка в городе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3,39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Организация досуга молодежи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3,31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Качество бытового обслуживания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3,25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Работа внутригородского транспорта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3,22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Качество оказания коммунальных услуг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3,05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Работа междугороднего транспорта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3,02</w:t>
            </w:r>
          </w:p>
        </w:tc>
      </w:tr>
      <w:tr w:rsidR="00387825" w:rsidRPr="001524CC" w:rsidTr="00DD6A8F">
        <w:tblPrEx>
          <w:tblLook w:val="0000"/>
        </w:tblPrEx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Оценка ниже средней статистической оценки (3,00)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жилищного фонда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2,97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городских улиц и дорог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2,80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 xml:space="preserve">Состояние </w:t>
            </w:r>
            <w:proofErr w:type="spellStart"/>
            <w:r w:rsidRPr="001524CC">
              <w:rPr>
                <w:sz w:val="22"/>
                <w:szCs w:val="22"/>
              </w:rPr>
              <w:t>внутридворовых</w:t>
            </w:r>
            <w:proofErr w:type="spellEnd"/>
            <w:r w:rsidRPr="001524CC">
              <w:rPr>
                <w:sz w:val="22"/>
                <w:szCs w:val="22"/>
              </w:rPr>
              <w:t xml:space="preserve"> проездов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2,73</w:t>
            </w:r>
          </w:p>
        </w:tc>
      </w:tr>
      <w:tr w:rsidR="00387825" w:rsidRPr="001524CC" w:rsidTr="00DD6A8F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Доступность оказания медицинской помощи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256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24CC">
              <w:rPr>
                <w:b/>
                <w:color w:val="000000" w:themeColor="text1"/>
                <w:sz w:val="22"/>
                <w:szCs w:val="22"/>
              </w:rPr>
              <w:t>2,61</w:t>
            </w:r>
          </w:p>
        </w:tc>
      </w:tr>
      <w:tr w:rsidR="00387825" w:rsidRPr="001524CC" w:rsidTr="00DD6A8F">
        <w:tc>
          <w:tcPr>
            <w:tcW w:w="4292" w:type="dxa"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Качество медицинского обслужив</w:t>
            </w:r>
            <w:r w:rsidRPr="001524CC">
              <w:rPr>
                <w:color w:val="000000" w:themeColor="text1"/>
                <w:sz w:val="22"/>
                <w:szCs w:val="22"/>
              </w:rPr>
              <w:t>а</w:t>
            </w:r>
            <w:r w:rsidRPr="001524CC">
              <w:rPr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11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992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255</w:t>
            </w:r>
          </w:p>
        </w:tc>
        <w:tc>
          <w:tcPr>
            <w:tcW w:w="99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252</w:t>
            </w:r>
          </w:p>
        </w:tc>
        <w:tc>
          <w:tcPr>
            <w:tcW w:w="1173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08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9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24CC">
              <w:rPr>
                <w:b/>
                <w:color w:val="000000" w:themeColor="text1"/>
                <w:sz w:val="22"/>
                <w:szCs w:val="22"/>
              </w:rPr>
              <w:t>2,41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По результатам анкетирования в 2024 году с 16 до 18 возросло количество направлений де</w:t>
      </w:r>
      <w:r w:rsidRPr="001524CC">
        <w:rPr>
          <w:i/>
          <w:color w:val="000000"/>
          <w:sz w:val="22"/>
          <w:szCs w:val="22"/>
        </w:rPr>
        <w:t>я</w:t>
      </w:r>
      <w:r w:rsidRPr="001524CC">
        <w:rPr>
          <w:i/>
          <w:color w:val="000000"/>
          <w:sz w:val="22"/>
          <w:szCs w:val="22"/>
        </w:rPr>
        <w:t>тельности городского хозяйства, оцененных респондентами выше средней статистической оценки. В 2021 году аналогичное увеличение средней оценки было отмечено респондентами по 16 направлениям деятельности городского хозяйства вместо 12 в 2018 году. Данная динамика говорит об устойчивом положительном улучшении положения дел по большинству направлений деятельности городского х</w:t>
      </w:r>
      <w:r w:rsidRPr="001524CC">
        <w:rPr>
          <w:i/>
          <w:color w:val="000000"/>
          <w:sz w:val="22"/>
          <w:szCs w:val="22"/>
        </w:rPr>
        <w:t>о</w:t>
      </w:r>
      <w:r w:rsidRPr="001524CC">
        <w:rPr>
          <w:i/>
          <w:color w:val="000000"/>
          <w:sz w:val="22"/>
          <w:szCs w:val="22"/>
        </w:rPr>
        <w:t>зяйства за последние годы.</w:t>
      </w: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Необходимо отметить, что по-прежнему наибольшее количество неудовлетворительных оц</w:t>
      </w:r>
      <w:r w:rsidRPr="001524CC">
        <w:rPr>
          <w:i/>
          <w:color w:val="000000"/>
          <w:sz w:val="22"/>
          <w:szCs w:val="22"/>
        </w:rPr>
        <w:t>е</w:t>
      </w:r>
      <w:r w:rsidRPr="001524CC">
        <w:rPr>
          <w:i/>
          <w:color w:val="000000"/>
          <w:sz w:val="22"/>
          <w:szCs w:val="22"/>
        </w:rPr>
        <w:t>нок от населения получено по направлениям «Доступность оказания медицинской помощи» и «Качес</w:t>
      </w:r>
      <w:r w:rsidRPr="001524CC">
        <w:rPr>
          <w:i/>
          <w:color w:val="000000"/>
          <w:sz w:val="22"/>
          <w:szCs w:val="22"/>
        </w:rPr>
        <w:t>т</w:t>
      </w:r>
      <w:r w:rsidRPr="001524CC">
        <w:rPr>
          <w:i/>
          <w:color w:val="000000"/>
          <w:sz w:val="22"/>
          <w:szCs w:val="22"/>
        </w:rPr>
        <w:t>во медицинского обслуживания», деятельность по которым осуществляется либо федеральными структурами, либо частными организациями, не подведомственными муниципальным органам местн</w:t>
      </w:r>
      <w:r w:rsidRPr="001524CC">
        <w:rPr>
          <w:i/>
          <w:color w:val="000000"/>
          <w:sz w:val="22"/>
          <w:szCs w:val="22"/>
        </w:rPr>
        <w:t>о</w:t>
      </w:r>
      <w:r w:rsidRPr="001524CC">
        <w:rPr>
          <w:i/>
          <w:color w:val="000000"/>
          <w:sz w:val="22"/>
          <w:szCs w:val="22"/>
        </w:rPr>
        <w:t>го самоуправления.</w:t>
      </w: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К городским проблемам муниципального уровня, получившим  неудовлетворительную оценку, н</w:t>
      </w:r>
      <w:r w:rsidRPr="001524CC">
        <w:rPr>
          <w:i/>
          <w:color w:val="000000"/>
          <w:sz w:val="22"/>
          <w:szCs w:val="22"/>
        </w:rPr>
        <w:t>а</w:t>
      </w:r>
      <w:r w:rsidRPr="001524CC">
        <w:rPr>
          <w:i/>
          <w:color w:val="000000"/>
          <w:sz w:val="22"/>
          <w:szCs w:val="22"/>
        </w:rPr>
        <w:t xml:space="preserve">селением отнесены проблемы «Состояние городских улиц и дорог» и «Состояние </w:t>
      </w:r>
      <w:proofErr w:type="spellStart"/>
      <w:r w:rsidRPr="001524CC">
        <w:rPr>
          <w:i/>
          <w:color w:val="000000"/>
          <w:sz w:val="22"/>
          <w:szCs w:val="22"/>
        </w:rPr>
        <w:t>внутридворовых</w:t>
      </w:r>
      <w:proofErr w:type="spellEnd"/>
      <w:r w:rsidRPr="001524CC">
        <w:rPr>
          <w:i/>
          <w:color w:val="000000"/>
          <w:sz w:val="22"/>
          <w:szCs w:val="22"/>
        </w:rPr>
        <w:t xml:space="preserve"> пр</w:t>
      </w:r>
      <w:r w:rsidRPr="001524CC">
        <w:rPr>
          <w:i/>
          <w:color w:val="000000"/>
          <w:sz w:val="22"/>
          <w:szCs w:val="22"/>
        </w:rPr>
        <w:t>о</w:t>
      </w:r>
      <w:r w:rsidRPr="001524CC">
        <w:rPr>
          <w:i/>
          <w:color w:val="000000"/>
          <w:sz w:val="22"/>
          <w:szCs w:val="22"/>
        </w:rPr>
        <w:t>ездов». Данные проблемы требуют первоочередного решения в ближайшие годы.</w:t>
      </w:r>
    </w:p>
    <w:p w:rsidR="00387825" w:rsidRPr="001524CC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>б) динамика изменения средней оценки положения дел по направлениям деятельности по пятибалльной шкале по годам проведения аналогичного анкетирования (в порядке убывания показателя):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6"/>
        <w:gridCol w:w="850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564"/>
        </w:trPr>
        <w:tc>
          <w:tcPr>
            <w:tcW w:w="4046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Процент от числа респондентов, ответивших на данный вопрос 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b/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124"/>
        </w:trPr>
        <w:tc>
          <w:tcPr>
            <w:tcW w:w="4046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Положительная динамика изменения показателя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Возможность трудоустройства по В</w:t>
            </w:r>
            <w:r w:rsidRPr="001524CC">
              <w:rPr>
                <w:sz w:val="22"/>
                <w:szCs w:val="22"/>
              </w:rPr>
              <w:t>а</w:t>
            </w:r>
            <w:r w:rsidRPr="001524CC">
              <w:rPr>
                <w:sz w:val="22"/>
                <w:szCs w:val="22"/>
              </w:rPr>
              <w:t>шей специальности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+ 0,64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Возможность трудоустройства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+ 0,56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освещения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+ 0,40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Условия для развития предприним</w:t>
            </w:r>
            <w:r w:rsidRPr="001524CC">
              <w:rPr>
                <w:sz w:val="22"/>
                <w:szCs w:val="22"/>
              </w:rPr>
              <w:t>а</w:t>
            </w:r>
            <w:r w:rsidRPr="001524CC">
              <w:rPr>
                <w:sz w:val="22"/>
                <w:szCs w:val="22"/>
              </w:rPr>
              <w:t>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+ 0,34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Возможности для семейного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+ 0,21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Доступность оказания медицинской п</w:t>
            </w:r>
            <w:r w:rsidRPr="001524CC">
              <w:rPr>
                <w:color w:val="000000" w:themeColor="text1"/>
                <w:sz w:val="22"/>
                <w:szCs w:val="22"/>
              </w:rPr>
              <w:t>о</w:t>
            </w:r>
            <w:r w:rsidRPr="001524CC">
              <w:rPr>
                <w:color w:val="000000" w:themeColor="text1"/>
                <w:sz w:val="22"/>
                <w:szCs w:val="22"/>
              </w:rPr>
              <w:t>мощи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Не изучалась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2,41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24CC">
              <w:rPr>
                <w:b/>
                <w:color w:val="000000" w:themeColor="text1"/>
                <w:sz w:val="22"/>
                <w:szCs w:val="22"/>
              </w:rPr>
              <w:t>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524CC">
              <w:rPr>
                <w:b/>
                <w:color w:val="000000" w:themeColor="text1"/>
                <w:sz w:val="22"/>
                <w:szCs w:val="22"/>
              </w:rPr>
              <w:t>+ 0,20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чистоты и благоустройства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3,54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+ 0,19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Качество медицинского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+ 0,16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Доступность участия в городских кул</w:t>
            </w:r>
            <w:r w:rsidRPr="001524CC">
              <w:rPr>
                <w:sz w:val="22"/>
                <w:szCs w:val="22"/>
              </w:rPr>
              <w:t>ь</w:t>
            </w:r>
            <w:r w:rsidRPr="001524CC">
              <w:rPr>
                <w:sz w:val="22"/>
                <w:szCs w:val="22"/>
              </w:rPr>
              <w:t>турно-массовых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+0,15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правопорядка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+ 0,15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Качество оказания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+ 0,15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Качество бытового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+ 0,11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Качество 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+ 0,10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Организация досуга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+ 0,10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+ 0,10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Экологическая ситуация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+ 0,07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 xml:space="preserve">Состояние </w:t>
            </w:r>
            <w:proofErr w:type="spellStart"/>
            <w:r w:rsidRPr="001524CC">
              <w:rPr>
                <w:sz w:val="22"/>
                <w:szCs w:val="22"/>
              </w:rPr>
              <w:t>внутридворовых</w:t>
            </w:r>
            <w:proofErr w:type="spellEnd"/>
            <w:r w:rsidRPr="001524CC">
              <w:rPr>
                <w:sz w:val="22"/>
                <w:szCs w:val="22"/>
              </w:rPr>
              <w:t xml:space="preserve"> проездов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+ 0,07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Условия для занятия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+ 0,03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Работа внутригородского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+ 0,03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Качество торгового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+ 0,01</w:t>
            </w:r>
          </w:p>
        </w:tc>
      </w:tr>
      <w:tr w:rsidR="00387825" w:rsidRPr="001524CC" w:rsidTr="00DD6A8F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Отрицательная динамика изменения показателя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системы общественного п</w:t>
            </w:r>
            <w:r w:rsidRPr="001524CC">
              <w:rPr>
                <w:sz w:val="22"/>
                <w:szCs w:val="22"/>
              </w:rPr>
              <w:t>и</w:t>
            </w:r>
            <w:r w:rsidRPr="001524CC">
              <w:rPr>
                <w:sz w:val="22"/>
                <w:szCs w:val="22"/>
              </w:rPr>
              <w:t>тания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- 0,01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Состояние городских улиц и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- 0,21</w:t>
            </w:r>
          </w:p>
        </w:tc>
      </w:tr>
      <w:tr w:rsidR="00387825" w:rsidRPr="001524CC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Работа междугороднего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- 0,37</w:t>
            </w:r>
          </w:p>
        </w:tc>
      </w:tr>
    </w:tbl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За последние три года респондентами отмечен рост средней оценки деятельности городского хозяйства практически по всем направлениям, за исключением таких направлений как «Состояние г</w:t>
      </w:r>
      <w:r w:rsidRPr="001524CC">
        <w:rPr>
          <w:i/>
          <w:color w:val="000000"/>
          <w:sz w:val="22"/>
          <w:szCs w:val="22"/>
        </w:rPr>
        <w:t>о</w:t>
      </w:r>
      <w:r w:rsidRPr="001524CC">
        <w:rPr>
          <w:i/>
          <w:color w:val="000000"/>
          <w:sz w:val="22"/>
          <w:szCs w:val="22"/>
        </w:rPr>
        <w:t>родских улиц и дорог» и «Работа междугороднего транспорта». По этим двум направлениям население отмечает ухудшение средней оценки. При этом необходимо отметить, что из данных двух направл</w:t>
      </w:r>
      <w:r w:rsidRPr="001524CC">
        <w:rPr>
          <w:i/>
          <w:color w:val="000000"/>
          <w:sz w:val="22"/>
          <w:szCs w:val="22"/>
        </w:rPr>
        <w:t>е</w:t>
      </w:r>
      <w:r w:rsidRPr="001524CC">
        <w:rPr>
          <w:i/>
          <w:color w:val="000000"/>
          <w:sz w:val="22"/>
          <w:szCs w:val="22"/>
        </w:rPr>
        <w:t>ний, к ведению муниципалитета относится лишь деятельность в сфере «состояние городских улиц и дорог».</w:t>
      </w: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Рост оценки по направлению «возможность трудоустройства» предположительно можно объяснить увеличением числа рабочих мест, связанных со строительством 7 и 8 блоков Ленинградской АЭС.</w:t>
      </w: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 xml:space="preserve">Необходимо отметить </w:t>
      </w:r>
      <w:proofErr w:type="gramStart"/>
      <w:r w:rsidRPr="001524CC">
        <w:rPr>
          <w:i/>
          <w:color w:val="000000"/>
          <w:sz w:val="22"/>
          <w:szCs w:val="22"/>
        </w:rPr>
        <w:t>наметившийся</w:t>
      </w:r>
      <w:proofErr w:type="gramEnd"/>
      <w:r w:rsidRPr="001524CC">
        <w:rPr>
          <w:i/>
          <w:color w:val="000000"/>
          <w:sz w:val="22"/>
          <w:szCs w:val="22"/>
        </w:rPr>
        <w:t xml:space="preserve"> в городе за последние годы, по мнению опрашиваемых жителей города, улучшение состояния дел по освещению города, созданию условий для семейного о</w:t>
      </w:r>
      <w:r w:rsidRPr="001524CC">
        <w:rPr>
          <w:i/>
          <w:color w:val="000000"/>
          <w:sz w:val="22"/>
          <w:szCs w:val="22"/>
        </w:rPr>
        <w:t>т</w:t>
      </w:r>
      <w:r w:rsidRPr="001524CC">
        <w:rPr>
          <w:i/>
          <w:color w:val="000000"/>
          <w:sz w:val="22"/>
          <w:szCs w:val="22"/>
        </w:rPr>
        <w:t xml:space="preserve">дыха, чистоты и благоустройства города, экологической ситуации в городе. </w:t>
      </w: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Также респондентами за последние годы отмечается хоть и медленное, но уже устойчивое улучшение показателей в сфере медицинского обслуживания населения и доступности медицинских у</w:t>
      </w:r>
      <w:r w:rsidRPr="001524CC">
        <w:rPr>
          <w:i/>
          <w:color w:val="000000"/>
          <w:sz w:val="22"/>
          <w:szCs w:val="22"/>
        </w:rPr>
        <w:t>с</w:t>
      </w:r>
      <w:r w:rsidRPr="001524CC">
        <w:rPr>
          <w:i/>
          <w:color w:val="000000"/>
          <w:sz w:val="22"/>
          <w:szCs w:val="22"/>
        </w:rPr>
        <w:t>луг.</w:t>
      </w: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По мнению респондентов за последние три года число направлений городского хозяйства с и</w:t>
      </w:r>
      <w:r w:rsidRPr="001524CC">
        <w:rPr>
          <w:i/>
          <w:color w:val="000000"/>
          <w:sz w:val="22"/>
          <w:szCs w:val="22"/>
        </w:rPr>
        <w:t>з</w:t>
      </w:r>
      <w:r w:rsidRPr="001524CC">
        <w:rPr>
          <w:i/>
          <w:color w:val="000000"/>
          <w:sz w:val="22"/>
          <w:szCs w:val="22"/>
        </w:rPr>
        <w:t>менениями в положительную сторону увеличилось с 16 до 20 (в 2021 году респонденты отмечали, что количество направлений деятельности с положительной динамикой увеличилось лишь с 12 до 16).</w:t>
      </w: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Таким образом, за последнее десятилетие в городе наметилось устойчивое положительное и</w:t>
      </w:r>
      <w:r w:rsidRPr="001524CC">
        <w:rPr>
          <w:i/>
          <w:color w:val="000000"/>
          <w:sz w:val="22"/>
          <w:szCs w:val="22"/>
        </w:rPr>
        <w:t>з</w:t>
      </w:r>
      <w:r w:rsidRPr="001524CC">
        <w:rPr>
          <w:i/>
          <w:color w:val="000000"/>
          <w:sz w:val="22"/>
          <w:szCs w:val="22"/>
        </w:rPr>
        <w:t>менение состояния дел в городе по большинству сфер деятельности городского хозяйства. К пробле</w:t>
      </w:r>
      <w:r w:rsidRPr="001524CC">
        <w:rPr>
          <w:i/>
          <w:color w:val="000000"/>
          <w:sz w:val="22"/>
          <w:szCs w:val="22"/>
        </w:rPr>
        <w:t>м</w:t>
      </w:r>
      <w:r w:rsidRPr="001524CC">
        <w:rPr>
          <w:i/>
          <w:color w:val="000000"/>
          <w:sz w:val="22"/>
          <w:szCs w:val="22"/>
        </w:rPr>
        <w:t>ным отраслям респонденты по-прежнему относят: состояние медицинского обслуживание и досту</w:t>
      </w:r>
      <w:r w:rsidRPr="001524CC">
        <w:rPr>
          <w:i/>
          <w:color w:val="000000"/>
          <w:sz w:val="22"/>
          <w:szCs w:val="22"/>
        </w:rPr>
        <w:t>п</w:t>
      </w:r>
      <w:r w:rsidRPr="001524CC">
        <w:rPr>
          <w:i/>
          <w:color w:val="000000"/>
          <w:sz w:val="22"/>
          <w:szCs w:val="22"/>
        </w:rPr>
        <w:t xml:space="preserve">ность медицинской помощи, состояние городских улиц и </w:t>
      </w:r>
      <w:proofErr w:type="spellStart"/>
      <w:r w:rsidRPr="001524CC">
        <w:rPr>
          <w:i/>
          <w:color w:val="000000"/>
          <w:sz w:val="22"/>
          <w:szCs w:val="22"/>
        </w:rPr>
        <w:t>внутридворовых</w:t>
      </w:r>
      <w:proofErr w:type="spellEnd"/>
      <w:r w:rsidRPr="001524CC">
        <w:rPr>
          <w:i/>
          <w:color w:val="000000"/>
          <w:sz w:val="22"/>
          <w:szCs w:val="22"/>
        </w:rPr>
        <w:t xml:space="preserve"> проездов, а также работа междугороднего транспорта.</w:t>
      </w:r>
    </w:p>
    <w:p w:rsidR="00387825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</w:p>
    <w:p w:rsidR="00387825" w:rsidRPr="001524CC" w:rsidRDefault="00387825" w:rsidP="00387825">
      <w:pPr>
        <w:pStyle w:val="31"/>
        <w:jc w:val="both"/>
        <w:rPr>
          <w:b/>
          <w:color w:val="000000"/>
          <w:sz w:val="26"/>
          <w:szCs w:val="26"/>
        </w:rPr>
      </w:pPr>
      <w:r w:rsidRPr="001524CC">
        <w:rPr>
          <w:b/>
          <w:color w:val="000000"/>
          <w:sz w:val="26"/>
          <w:szCs w:val="26"/>
        </w:rPr>
        <w:t>Вопрос 6. Распределение оценок респондентов об их представлении сегодняшнего города Сосновый Бор (по пятибалльной шкале оценок с учетом числа респонде</w:t>
      </w:r>
      <w:r w:rsidRPr="001524CC">
        <w:rPr>
          <w:b/>
          <w:color w:val="000000"/>
          <w:sz w:val="26"/>
          <w:szCs w:val="26"/>
        </w:rPr>
        <w:t>н</w:t>
      </w:r>
      <w:r w:rsidRPr="001524CC">
        <w:rPr>
          <w:b/>
          <w:color w:val="000000"/>
          <w:sz w:val="26"/>
          <w:szCs w:val="26"/>
        </w:rPr>
        <w:t>тов, давших свою оценку):</w:t>
      </w: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>а) распределение оценок респондентов по пятибалльной системе: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559"/>
        <w:gridCol w:w="1418"/>
        <w:gridCol w:w="1417"/>
        <w:gridCol w:w="1596"/>
        <w:gridCol w:w="1381"/>
      </w:tblGrid>
      <w:tr w:rsidR="00387825" w:rsidRPr="001524CC" w:rsidTr="00DD6A8F">
        <w:tc>
          <w:tcPr>
            <w:tcW w:w="1668" w:type="dxa"/>
            <w:vMerge w:val="restart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Представление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 городе</w:t>
            </w:r>
          </w:p>
        </w:tc>
        <w:tc>
          <w:tcPr>
            <w:tcW w:w="7407" w:type="dxa"/>
            <w:gridSpan w:val="5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Количество оценок респондентов</w:t>
            </w:r>
          </w:p>
        </w:tc>
        <w:tc>
          <w:tcPr>
            <w:tcW w:w="1381" w:type="dxa"/>
            <w:vMerge w:val="restart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Средняя оценка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 год</w:t>
            </w:r>
          </w:p>
        </w:tc>
      </w:tr>
      <w:tr w:rsidR="00387825" w:rsidRPr="001524CC" w:rsidTr="00DD6A8F">
        <w:tc>
          <w:tcPr>
            <w:tcW w:w="1668" w:type="dxa"/>
            <w:vMerge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(единица)</w:t>
            </w:r>
          </w:p>
        </w:tc>
        <w:tc>
          <w:tcPr>
            <w:tcW w:w="1559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(двойка)</w:t>
            </w:r>
          </w:p>
        </w:tc>
        <w:tc>
          <w:tcPr>
            <w:tcW w:w="141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(тройка)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(четверка)</w:t>
            </w:r>
          </w:p>
        </w:tc>
        <w:tc>
          <w:tcPr>
            <w:tcW w:w="159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(пятерка)</w:t>
            </w:r>
          </w:p>
        </w:tc>
        <w:tc>
          <w:tcPr>
            <w:tcW w:w="1381" w:type="dxa"/>
            <w:vMerge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c>
          <w:tcPr>
            <w:tcW w:w="166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Безопасный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59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159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8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3,46</w:t>
            </w:r>
          </w:p>
        </w:tc>
      </w:tr>
      <w:tr w:rsidR="00387825" w:rsidRPr="001524CC" w:rsidTr="00DD6A8F">
        <w:tc>
          <w:tcPr>
            <w:tcW w:w="166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Свой, родной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159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38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4,12</w:t>
            </w:r>
          </w:p>
        </w:tc>
      </w:tr>
      <w:tr w:rsidR="00387825" w:rsidRPr="001524CC" w:rsidTr="00DD6A8F">
        <w:tc>
          <w:tcPr>
            <w:tcW w:w="166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Уютный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9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138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4,22</w:t>
            </w:r>
          </w:p>
        </w:tc>
      </w:tr>
      <w:tr w:rsidR="00387825" w:rsidRPr="001524CC" w:rsidTr="00DD6A8F">
        <w:tc>
          <w:tcPr>
            <w:tcW w:w="166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Чистый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9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8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3,75</w:t>
            </w:r>
          </w:p>
        </w:tc>
      </w:tr>
    </w:tbl>
    <w:p w:rsidR="00387825" w:rsidRPr="001524CC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>б) динамика изменения средней оценки респондентов их представления о городе (по годам проведения аналогичного анкетирования):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850"/>
        <w:gridCol w:w="851"/>
        <w:gridCol w:w="850"/>
        <w:gridCol w:w="851"/>
        <w:gridCol w:w="921"/>
        <w:gridCol w:w="922"/>
        <w:gridCol w:w="1417"/>
      </w:tblGrid>
      <w:tr w:rsidR="00387825" w:rsidRPr="001524CC" w:rsidTr="00DD6A8F">
        <w:trPr>
          <w:trHeight w:val="263"/>
        </w:trPr>
        <w:tc>
          <w:tcPr>
            <w:tcW w:w="3828" w:type="dxa"/>
            <w:vMerge w:val="restart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Характеристика города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6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ответивших на да</w:t>
            </w:r>
            <w:r w:rsidRPr="001524CC">
              <w:rPr>
                <w:sz w:val="22"/>
                <w:szCs w:val="22"/>
              </w:rPr>
              <w:t>н</w:t>
            </w:r>
            <w:r w:rsidRPr="001524CC">
              <w:rPr>
                <w:sz w:val="22"/>
                <w:szCs w:val="22"/>
              </w:rPr>
              <w:t>ный вопрос по годам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b/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3828" w:type="dxa"/>
            <w:vMerge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2009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922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86"/>
        </w:trPr>
        <w:tc>
          <w:tcPr>
            <w:tcW w:w="3828" w:type="dxa"/>
          </w:tcPr>
          <w:p w:rsidR="00387825" w:rsidRPr="001524CC" w:rsidRDefault="00387825" w:rsidP="00DD6A8F">
            <w:pPr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Безопасный</w:t>
            </w:r>
          </w:p>
        </w:tc>
        <w:tc>
          <w:tcPr>
            <w:tcW w:w="850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2,85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2,94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2,96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3,12</w:t>
            </w:r>
          </w:p>
        </w:tc>
        <w:tc>
          <w:tcPr>
            <w:tcW w:w="92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3,43</w:t>
            </w:r>
          </w:p>
        </w:tc>
        <w:tc>
          <w:tcPr>
            <w:tcW w:w="922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+ 0,03</w:t>
            </w:r>
          </w:p>
        </w:tc>
      </w:tr>
      <w:tr w:rsidR="00387825" w:rsidRPr="001524CC" w:rsidTr="00DD6A8F">
        <w:tc>
          <w:tcPr>
            <w:tcW w:w="38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Свой, родной</w:t>
            </w:r>
          </w:p>
        </w:tc>
        <w:tc>
          <w:tcPr>
            <w:tcW w:w="850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4,12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4,02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3,99</w:t>
            </w:r>
          </w:p>
        </w:tc>
        <w:tc>
          <w:tcPr>
            <w:tcW w:w="92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4,10</w:t>
            </w:r>
          </w:p>
        </w:tc>
        <w:tc>
          <w:tcPr>
            <w:tcW w:w="922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4,12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+ 0,02</w:t>
            </w:r>
          </w:p>
        </w:tc>
      </w:tr>
      <w:tr w:rsidR="00387825" w:rsidRPr="001524CC" w:rsidTr="00DD6A8F">
        <w:tc>
          <w:tcPr>
            <w:tcW w:w="38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Уютный</w:t>
            </w:r>
          </w:p>
        </w:tc>
        <w:tc>
          <w:tcPr>
            <w:tcW w:w="850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3,76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3,57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3,85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2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4,02</w:t>
            </w:r>
          </w:p>
        </w:tc>
        <w:tc>
          <w:tcPr>
            <w:tcW w:w="922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+ 0,20</w:t>
            </w:r>
          </w:p>
        </w:tc>
      </w:tr>
      <w:tr w:rsidR="00387825" w:rsidRPr="001524CC" w:rsidTr="00DD6A8F">
        <w:tc>
          <w:tcPr>
            <w:tcW w:w="38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Чистый</w:t>
            </w:r>
          </w:p>
        </w:tc>
        <w:tc>
          <w:tcPr>
            <w:tcW w:w="850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3,17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3,24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3,37</w:t>
            </w:r>
          </w:p>
        </w:tc>
        <w:tc>
          <w:tcPr>
            <w:tcW w:w="92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3,52</w:t>
            </w:r>
          </w:p>
        </w:tc>
        <w:tc>
          <w:tcPr>
            <w:tcW w:w="922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41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+ 0,23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По мнению респондентов, как и три года назад, наблюдается улучшение оценок по всем чет</w:t>
      </w:r>
      <w:r w:rsidRPr="001524CC">
        <w:rPr>
          <w:i/>
          <w:color w:val="000000"/>
          <w:sz w:val="22"/>
          <w:szCs w:val="22"/>
        </w:rPr>
        <w:t>ы</w:t>
      </w:r>
      <w:r w:rsidRPr="001524CC">
        <w:rPr>
          <w:i/>
          <w:color w:val="000000"/>
          <w:sz w:val="22"/>
          <w:szCs w:val="22"/>
        </w:rPr>
        <w:t>рем показателям. По итогам анкетирования респонденты оценили достигнутые в 2024 году оценки таких характеристик города, как «безопасный», «уютный» и «чистый» самыми высокими с 2009 года.</w:t>
      </w: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</w:p>
    <w:p w:rsidR="00387825" w:rsidRPr="001524CC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  <w:r w:rsidRPr="001524CC">
        <w:rPr>
          <w:b/>
          <w:color w:val="000000"/>
          <w:sz w:val="26"/>
          <w:szCs w:val="26"/>
        </w:rPr>
        <w:t>Вопрос 7. Распределение оценок уровня информированности населения м</w:t>
      </w:r>
      <w:r w:rsidRPr="001524CC">
        <w:rPr>
          <w:b/>
          <w:color w:val="000000"/>
          <w:sz w:val="26"/>
          <w:szCs w:val="26"/>
        </w:rPr>
        <w:t>е</w:t>
      </w:r>
      <w:r w:rsidRPr="001524CC">
        <w:rPr>
          <w:b/>
          <w:color w:val="000000"/>
          <w:sz w:val="26"/>
          <w:szCs w:val="26"/>
        </w:rPr>
        <w:t>стной властью о наиболее важных принимаемых ею решениях (по пятибалльной системе с учетом ответивших на данный вопрос респондентам):</w:t>
      </w:r>
    </w:p>
    <w:p w:rsidR="00387825" w:rsidRPr="001524CC" w:rsidRDefault="00387825" w:rsidP="00387825">
      <w:pPr>
        <w:ind w:firstLine="709"/>
        <w:jc w:val="both"/>
        <w:rPr>
          <w:b/>
          <w:color w:val="000000"/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а) распределение </w:t>
      </w:r>
      <w:proofErr w:type="gramStart"/>
      <w:r w:rsidRPr="001524CC">
        <w:rPr>
          <w:sz w:val="22"/>
          <w:szCs w:val="22"/>
        </w:rPr>
        <w:t>оценок респондентов уровня информированности населения местной</w:t>
      </w:r>
      <w:proofErr w:type="gramEnd"/>
      <w:r w:rsidRPr="001524CC">
        <w:rPr>
          <w:sz w:val="22"/>
          <w:szCs w:val="22"/>
        </w:rPr>
        <w:t xml:space="preserve"> властью о наиб</w:t>
      </w:r>
      <w:r w:rsidRPr="001524CC">
        <w:rPr>
          <w:sz w:val="22"/>
          <w:szCs w:val="22"/>
        </w:rPr>
        <w:t>о</w:t>
      </w:r>
      <w:r w:rsidRPr="001524CC">
        <w:rPr>
          <w:sz w:val="22"/>
          <w:szCs w:val="22"/>
        </w:rPr>
        <w:t>лее важных принимаемых ею решениях: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7"/>
        <w:gridCol w:w="1277"/>
        <w:gridCol w:w="1274"/>
        <w:gridCol w:w="1144"/>
        <w:gridCol w:w="1364"/>
        <w:gridCol w:w="1188"/>
        <w:gridCol w:w="1276"/>
      </w:tblGrid>
      <w:tr w:rsidR="00387825" w:rsidRPr="001524CC" w:rsidTr="00DD6A8F">
        <w:tc>
          <w:tcPr>
            <w:tcW w:w="2967" w:type="dxa"/>
            <w:vMerge w:val="restart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Уровень информированн</w:t>
            </w:r>
            <w:r w:rsidRPr="001524CC">
              <w:rPr>
                <w:sz w:val="22"/>
                <w:szCs w:val="22"/>
              </w:rPr>
              <w:t>о</w:t>
            </w:r>
            <w:r w:rsidRPr="001524CC">
              <w:rPr>
                <w:sz w:val="22"/>
                <w:szCs w:val="22"/>
              </w:rPr>
              <w:t>сти населения местной вл</w:t>
            </w:r>
            <w:r w:rsidRPr="001524CC">
              <w:rPr>
                <w:sz w:val="22"/>
                <w:szCs w:val="22"/>
              </w:rPr>
              <w:t>а</w:t>
            </w:r>
            <w:r w:rsidRPr="001524CC">
              <w:rPr>
                <w:sz w:val="22"/>
                <w:szCs w:val="22"/>
              </w:rPr>
              <w:t>стью</w:t>
            </w:r>
          </w:p>
        </w:tc>
        <w:tc>
          <w:tcPr>
            <w:tcW w:w="6247" w:type="dxa"/>
            <w:gridSpan w:val="5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Количество оценок респондентов</w:t>
            </w:r>
          </w:p>
        </w:tc>
        <w:tc>
          <w:tcPr>
            <w:tcW w:w="1276" w:type="dxa"/>
            <w:vMerge w:val="restart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Средняя оценка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 год</w:t>
            </w:r>
          </w:p>
        </w:tc>
      </w:tr>
      <w:tr w:rsidR="00387825" w:rsidRPr="001524CC" w:rsidTr="00DD6A8F">
        <w:tc>
          <w:tcPr>
            <w:tcW w:w="2967" w:type="dxa"/>
            <w:vMerge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(единица)</w:t>
            </w:r>
          </w:p>
        </w:tc>
        <w:tc>
          <w:tcPr>
            <w:tcW w:w="127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(двойка)</w:t>
            </w:r>
          </w:p>
        </w:tc>
        <w:tc>
          <w:tcPr>
            <w:tcW w:w="114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(тройка)</w:t>
            </w:r>
          </w:p>
        </w:tc>
        <w:tc>
          <w:tcPr>
            <w:tcW w:w="136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(четверка)</w:t>
            </w:r>
          </w:p>
        </w:tc>
        <w:tc>
          <w:tcPr>
            <w:tcW w:w="118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(пятерка)</w:t>
            </w:r>
          </w:p>
        </w:tc>
        <w:tc>
          <w:tcPr>
            <w:tcW w:w="1276" w:type="dxa"/>
            <w:vMerge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c>
          <w:tcPr>
            <w:tcW w:w="2967" w:type="dxa"/>
            <w:vMerge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35</w:t>
            </w:r>
          </w:p>
        </w:tc>
        <w:tc>
          <w:tcPr>
            <w:tcW w:w="127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84</w:t>
            </w:r>
          </w:p>
        </w:tc>
        <w:tc>
          <w:tcPr>
            <w:tcW w:w="114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261</w:t>
            </w:r>
          </w:p>
        </w:tc>
        <w:tc>
          <w:tcPr>
            <w:tcW w:w="136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277</w:t>
            </w:r>
          </w:p>
        </w:tc>
        <w:tc>
          <w:tcPr>
            <w:tcW w:w="118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3,41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>б) динамика изменения оценки респондентами уровня информированности населения местной властью о наиболее важных принимаемых ею решениях (по годам проведения опроса):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851"/>
        <w:gridCol w:w="850"/>
        <w:gridCol w:w="851"/>
        <w:gridCol w:w="921"/>
        <w:gridCol w:w="1063"/>
        <w:gridCol w:w="1276"/>
      </w:tblGrid>
      <w:tr w:rsidR="00387825" w:rsidRPr="001524CC" w:rsidTr="00DD6A8F">
        <w:trPr>
          <w:trHeight w:val="263"/>
        </w:trPr>
        <w:tc>
          <w:tcPr>
            <w:tcW w:w="3261" w:type="dxa"/>
            <w:vMerge w:val="restart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Уровень информированности населения местной властью</w:t>
            </w:r>
          </w:p>
        </w:tc>
        <w:tc>
          <w:tcPr>
            <w:tcW w:w="5953" w:type="dxa"/>
            <w:gridSpan w:val="6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Процент от числа респондентов, ответивших на данный в</w:t>
            </w:r>
            <w:r w:rsidRPr="001524CC">
              <w:rPr>
                <w:sz w:val="22"/>
                <w:szCs w:val="22"/>
              </w:rPr>
              <w:t>о</w:t>
            </w:r>
            <w:r w:rsidRPr="001524CC">
              <w:rPr>
                <w:sz w:val="22"/>
                <w:szCs w:val="22"/>
              </w:rPr>
              <w:t>прос по годам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Динамика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изменений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color w:val="000000" w:themeColor="text1"/>
                <w:sz w:val="22"/>
                <w:szCs w:val="22"/>
              </w:rPr>
              <w:t>(+/-) в</w:t>
            </w:r>
            <w:r w:rsidRPr="001524CC">
              <w:rPr>
                <w:color w:val="FF0000"/>
                <w:sz w:val="22"/>
                <w:szCs w:val="22"/>
              </w:rPr>
              <w:t xml:space="preserve"> </w:t>
            </w:r>
            <w:r w:rsidRPr="001524CC">
              <w:rPr>
                <w:sz w:val="22"/>
                <w:szCs w:val="22"/>
              </w:rPr>
              <w:t>%</w:t>
            </w:r>
          </w:p>
        </w:tc>
      </w:tr>
      <w:tr w:rsidR="00387825" w:rsidRPr="001524CC" w:rsidTr="00DD6A8F">
        <w:trPr>
          <w:trHeight w:val="263"/>
        </w:trPr>
        <w:tc>
          <w:tcPr>
            <w:tcW w:w="3261" w:type="dxa"/>
            <w:vMerge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2009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850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921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1063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3261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изучался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2,96</w:t>
            </w:r>
          </w:p>
        </w:tc>
        <w:tc>
          <w:tcPr>
            <w:tcW w:w="850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3,09</w:t>
            </w:r>
          </w:p>
        </w:tc>
        <w:tc>
          <w:tcPr>
            <w:tcW w:w="851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3,19</w:t>
            </w:r>
          </w:p>
        </w:tc>
        <w:tc>
          <w:tcPr>
            <w:tcW w:w="921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3,37</w:t>
            </w:r>
          </w:p>
        </w:tc>
        <w:tc>
          <w:tcPr>
            <w:tcW w:w="1063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+ 0,04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b/>
          <w:sz w:val="22"/>
          <w:szCs w:val="22"/>
          <w:u w:val="single"/>
        </w:rPr>
      </w:pP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Респонденты отметили, что за последние три года уровень информированности местной вл</w:t>
      </w:r>
      <w:r w:rsidRPr="001524CC">
        <w:rPr>
          <w:i/>
          <w:color w:val="000000"/>
          <w:sz w:val="22"/>
          <w:szCs w:val="22"/>
        </w:rPr>
        <w:t>а</w:t>
      </w:r>
      <w:r w:rsidRPr="001524CC">
        <w:rPr>
          <w:i/>
          <w:color w:val="000000"/>
          <w:sz w:val="22"/>
          <w:szCs w:val="22"/>
        </w:rPr>
        <w:t>стью повысился на 0,04% и в настоящее время является самым высоким за весь период наблюдения с 2012 года.</w:t>
      </w:r>
    </w:p>
    <w:p w:rsidR="00387825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в) распределение </w:t>
      </w:r>
      <w:proofErr w:type="gramStart"/>
      <w:r w:rsidRPr="001524CC">
        <w:rPr>
          <w:sz w:val="22"/>
          <w:szCs w:val="22"/>
        </w:rPr>
        <w:t>оценок респондентов уровня информированности населения местной</w:t>
      </w:r>
      <w:proofErr w:type="gramEnd"/>
      <w:r w:rsidRPr="001524CC">
        <w:rPr>
          <w:sz w:val="22"/>
          <w:szCs w:val="22"/>
        </w:rPr>
        <w:t xml:space="preserve"> властью о наиб</w:t>
      </w:r>
      <w:r w:rsidRPr="001524CC">
        <w:rPr>
          <w:sz w:val="22"/>
          <w:szCs w:val="22"/>
        </w:rPr>
        <w:t>о</w:t>
      </w:r>
      <w:r w:rsidRPr="001524CC">
        <w:rPr>
          <w:sz w:val="22"/>
          <w:szCs w:val="22"/>
        </w:rPr>
        <w:t>лее важных принимаемых ею решениях в зависимости от возраста респондентов: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1262"/>
        <w:gridCol w:w="1247"/>
        <w:gridCol w:w="1075"/>
        <w:gridCol w:w="1184"/>
        <w:gridCol w:w="1135"/>
        <w:gridCol w:w="1122"/>
      </w:tblGrid>
      <w:tr w:rsidR="00387825" w:rsidRPr="001524CC" w:rsidTr="00DD6A8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Уровень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информированности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Количество оценок респондентов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Средняя оценка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 год</w:t>
            </w:r>
          </w:p>
        </w:tc>
      </w:tr>
      <w:tr w:rsidR="00387825" w:rsidRPr="001524CC" w:rsidTr="00DD6A8F">
        <w:tc>
          <w:tcPr>
            <w:tcW w:w="3227" w:type="dxa"/>
            <w:vMerge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(единица)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(двойка)</w:t>
            </w:r>
          </w:p>
        </w:tc>
        <w:tc>
          <w:tcPr>
            <w:tcW w:w="10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(тройка)</w:t>
            </w:r>
          </w:p>
        </w:tc>
        <w:tc>
          <w:tcPr>
            <w:tcW w:w="11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(четверка)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(пятерка)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18 – 19 лет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0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4,00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20 – 24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0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3,00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25 – 29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0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3,05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30 – 39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1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0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3,22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40 – 49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1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140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3,45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50 – 59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8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40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8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3,41</w:t>
            </w:r>
          </w:p>
        </w:tc>
      </w:tr>
      <w:tr w:rsidR="00387825" w:rsidRPr="001524CC" w:rsidTr="00DD6A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60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3,74</w:t>
            </w:r>
          </w:p>
        </w:tc>
      </w:tr>
    </w:tbl>
    <w:p w:rsidR="00387825" w:rsidRPr="001524CC" w:rsidRDefault="00387825" w:rsidP="00387825">
      <w:pPr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г) распределение </w:t>
      </w:r>
      <w:proofErr w:type="gramStart"/>
      <w:r w:rsidRPr="001524CC">
        <w:rPr>
          <w:sz w:val="22"/>
          <w:szCs w:val="22"/>
        </w:rPr>
        <w:t>оценок респондентов уровня информированности населения местной</w:t>
      </w:r>
      <w:proofErr w:type="gramEnd"/>
      <w:r w:rsidRPr="001524CC">
        <w:rPr>
          <w:sz w:val="22"/>
          <w:szCs w:val="22"/>
        </w:rPr>
        <w:t xml:space="preserve"> властью о наиб</w:t>
      </w:r>
      <w:r w:rsidRPr="001524CC">
        <w:rPr>
          <w:sz w:val="22"/>
          <w:szCs w:val="22"/>
        </w:rPr>
        <w:t>о</w:t>
      </w:r>
      <w:r w:rsidRPr="001524CC">
        <w:rPr>
          <w:sz w:val="22"/>
          <w:szCs w:val="22"/>
        </w:rPr>
        <w:t>лее важных принимаемых ею решениях в зависимости от уровня образования респондентов: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76"/>
        <w:gridCol w:w="1134"/>
        <w:gridCol w:w="1134"/>
        <w:gridCol w:w="1275"/>
        <w:gridCol w:w="1134"/>
        <w:gridCol w:w="1134"/>
      </w:tblGrid>
      <w:tr w:rsidR="00387825" w:rsidRPr="001524CC" w:rsidTr="00DD6A8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Уровень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информированности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Количество оценок респондентов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Средняя оценка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 год</w:t>
            </w:r>
          </w:p>
        </w:tc>
      </w:tr>
      <w:tr w:rsidR="00387825" w:rsidRPr="001524CC" w:rsidTr="00DD6A8F">
        <w:tc>
          <w:tcPr>
            <w:tcW w:w="3227" w:type="dxa"/>
            <w:vMerge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(единица)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(двойка)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(тройка)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(четверка)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(пятерка)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Неполное среднее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3,00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Среднее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3,45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72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3,46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Неполное высшее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3,31</w:t>
            </w:r>
          </w:p>
        </w:tc>
      </w:tr>
      <w:tr w:rsidR="00387825" w:rsidRPr="001524CC" w:rsidTr="00DD6A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3,39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proofErr w:type="spellStart"/>
      <w:r w:rsidRPr="001524CC">
        <w:rPr>
          <w:sz w:val="22"/>
          <w:szCs w:val="22"/>
        </w:rPr>
        <w:t>д</w:t>
      </w:r>
      <w:proofErr w:type="spellEnd"/>
      <w:r w:rsidRPr="001524CC">
        <w:rPr>
          <w:sz w:val="22"/>
          <w:szCs w:val="22"/>
        </w:rPr>
        <w:t xml:space="preserve">) распределение </w:t>
      </w:r>
      <w:proofErr w:type="gramStart"/>
      <w:r w:rsidRPr="001524CC">
        <w:rPr>
          <w:sz w:val="22"/>
          <w:szCs w:val="22"/>
        </w:rPr>
        <w:t>оценок респондентов уровня информированности населения местной</w:t>
      </w:r>
      <w:proofErr w:type="gramEnd"/>
      <w:r w:rsidRPr="001524CC">
        <w:rPr>
          <w:sz w:val="22"/>
          <w:szCs w:val="22"/>
        </w:rPr>
        <w:t xml:space="preserve"> властью о на</w:t>
      </w:r>
      <w:r w:rsidRPr="001524CC">
        <w:rPr>
          <w:sz w:val="22"/>
          <w:szCs w:val="22"/>
        </w:rPr>
        <w:t>и</w:t>
      </w:r>
      <w:r w:rsidRPr="001524CC">
        <w:rPr>
          <w:sz w:val="22"/>
          <w:szCs w:val="22"/>
        </w:rPr>
        <w:t>более важных принимаемых ею решениях в зависимости от рода деятельности респондентов (в порядке убывания показателя):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276"/>
        <w:gridCol w:w="1134"/>
        <w:gridCol w:w="1134"/>
        <w:gridCol w:w="1275"/>
        <w:gridCol w:w="1134"/>
        <w:gridCol w:w="1134"/>
      </w:tblGrid>
      <w:tr w:rsidR="00387825" w:rsidRPr="001524CC" w:rsidTr="00DD6A8F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Уровень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информированности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Количество оценок респондентов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Средняя оценка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 год</w:t>
            </w:r>
          </w:p>
        </w:tc>
      </w:tr>
      <w:tr w:rsidR="00387825" w:rsidRPr="001524CC" w:rsidTr="00DD6A8F">
        <w:tc>
          <w:tcPr>
            <w:tcW w:w="3227" w:type="dxa"/>
            <w:vMerge/>
          </w:tcPr>
          <w:p w:rsidR="00387825" w:rsidRPr="001524CC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(единица)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(двойка)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(тройка)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(четверка)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(пятерка)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Предприниматель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5,00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Государственный или муниц</w:t>
            </w:r>
            <w:r w:rsidRPr="001524CC">
              <w:rPr>
                <w:color w:val="000000"/>
                <w:sz w:val="22"/>
                <w:szCs w:val="22"/>
              </w:rPr>
              <w:t>и</w:t>
            </w:r>
            <w:r w:rsidRPr="001524CC">
              <w:rPr>
                <w:color w:val="000000"/>
                <w:sz w:val="22"/>
                <w:szCs w:val="22"/>
              </w:rPr>
              <w:t>пальный служащий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3,69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Служащий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3,68</w:t>
            </w:r>
          </w:p>
        </w:tc>
      </w:tr>
      <w:tr w:rsidR="00387825" w:rsidRPr="001524CC" w:rsidTr="00DD6A8F">
        <w:trPr>
          <w:trHeight w:val="297"/>
        </w:trPr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Пенсионер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3,67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Руководитель предприятия, учреждения, организации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3,58</w:t>
            </w:r>
          </w:p>
        </w:tc>
      </w:tr>
      <w:tr w:rsidR="00387825" w:rsidRPr="001524CC" w:rsidTr="00DD6A8F">
        <w:trPr>
          <w:trHeight w:val="405"/>
        </w:trPr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Научный работник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3,50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Военнослужащий, сотрудник правоохранительных органов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3,50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Работник бюджетной сферы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3,48</w:t>
            </w:r>
          </w:p>
        </w:tc>
      </w:tr>
      <w:tr w:rsidR="00387825" w:rsidRPr="001524CC" w:rsidTr="00DD6A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Рабочий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3,43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Учащийся, студент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3,25</w:t>
            </w:r>
          </w:p>
        </w:tc>
      </w:tr>
      <w:tr w:rsidR="00387825" w:rsidRPr="001524CC" w:rsidTr="00DD6A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Безработный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3,25</w:t>
            </w:r>
          </w:p>
        </w:tc>
      </w:tr>
      <w:tr w:rsidR="00387825" w:rsidRPr="001524CC" w:rsidTr="00DD6A8F">
        <w:tc>
          <w:tcPr>
            <w:tcW w:w="3227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Инженерно-технический р</w:t>
            </w:r>
            <w:r w:rsidRPr="001524CC">
              <w:rPr>
                <w:color w:val="000000"/>
                <w:sz w:val="22"/>
                <w:szCs w:val="22"/>
              </w:rPr>
              <w:t>а</w:t>
            </w:r>
            <w:r w:rsidRPr="001524CC">
              <w:rPr>
                <w:color w:val="000000"/>
                <w:sz w:val="22"/>
                <w:szCs w:val="22"/>
              </w:rPr>
              <w:t>ботник</w:t>
            </w:r>
          </w:p>
        </w:tc>
        <w:tc>
          <w:tcPr>
            <w:tcW w:w="1276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275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3,07</w:t>
            </w:r>
          </w:p>
        </w:tc>
      </w:tr>
      <w:tr w:rsidR="00387825" w:rsidRPr="001524CC" w:rsidTr="00DD6A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Домохозяйка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tabs>
                <w:tab w:val="center" w:pos="4677"/>
                <w:tab w:val="right" w:pos="9355"/>
              </w:tabs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2,38</w:t>
            </w:r>
          </w:p>
        </w:tc>
      </w:tr>
    </w:tbl>
    <w:p w:rsidR="00387825" w:rsidRDefault="00387825" w:rsidP="00387825">
      <w:pPr>
        <w:ind w:firstLine="709"/>
        <w:jc w:val="both"/>
        <w:rPr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color w:val="000000"/>
          <w:sz w:val="24"/>
          <w:szCs w:val="24"/>
        </w:rPr>
      </w:pPr>
    </w:p>
    <w:p w:rsidR="00387825" w:rsidRPr="001524CC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  <w:r w:rsidRPr="001524CC">
        <w:rPr>
          <w:b/>
          <w:color w:val="000000"/>
          <w:sz w:val="26"/>
          <w:szCs w:val="26"/>
        </w:rPr>
        <w:t>Вопросы 8 и 9: Распределение оценок работы администрации городского о</w:t>
      </w:r>
      <w:r w:rsidRPr="001524CC">
        <w:rPr>
          <w:b/>
          <w:color w:val="000000"/>
          <w:sz w:val="26"/>
          <w:szCs w:val="26"/>
        </w:rPr>
        <w:t>к</w:t>
      </w:r>
      <w:r w:rsidRPr="001524CC">
        <w:rPr>
          <w:b/>
          <w:color w:val="000000"/>
          <w:sz w:val="26"/>
          <w:szCs w:val="26"/>
        </w:rPr>
        <w:t>руга и работы совета депутатов по пятибалльной системе:</w:t>
      </w:r>
    </w:p>
    <w:p w:rsidR="00387825" w:rsidRPr="001524CC" w:rsidRDefault="00387825" w:rsidP="00387825">
      <w:pPr>
        <w:ind w:firstLine="709"/>
        <w:jc w:val="both"/>
        <w:rPr>
          <w:b/>
          <w:color w:val="000000"/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а) распределение оценок работы администрации </w:t>
      </w:r>
      <w:proofErr w:type="spellStart"/>
      <w:r w:rsidRPr="001524CC">
        <w:rPr>
          <w:sz w:val="22"/>
          <w:szCs w:val="22"/>
        </w:rPr>
        <w:t>Сосновоборского</w:t>
      </w:r>
      <w:proofErr w:type="spellEnd"/>
      <w:r w:rsidRPr="001524CC">
        <w:rPr>
          <w:sz w:val="22"/>
          <w:szCs w:val="22"/>
        </w:rPr>
        <w:t xml:space="preserve"> городского округа: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668"/>
        <w:gridCol w:w="1668"/>
        <w:gridCol w:w="1676"/>
        <w:gridCol w:w="1672"/>
        <w:gridCol w:w="1805"/>
      </w:tblGrid>
      <w:tr w:rsidR="00387825" w:rsidRPr="001524CC" w:rsidTr="00DD6A8F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Оценки работы администрации городского округа и их количество за 2024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Средняя оце</w:t>
            </w:r>
            <w:r w:rsidRPr="001524CC">
              <w:rPr>
                <w:b/>
                <w:sz w:val="22"/>
                <w:szCs w:val="22"/>
              </w:rPr>
              <w:t>н</w:t>
            </w:r>
            <w:r w:rsidRPr="001524CC">
              <w:rPr>
                <w:b/>
                <w:sz w:val="22"/>
                <w:szCs w:val="22"/>
              </w:rPr>
              <w:t>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 год</w:t>
            </w:r>
          </w:p>
        </w:tc>
      </w:tr>
      <w:tr w:rsidR="00387825" w:rsidRPr="001524CC" w:rsidTr="00DD6A8F">
        <w:tc>
          <w:tcPr>
            <w:tcW w:w="1560" w:type="dxa"/>
            <w:tcBorders>
              <w:lef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(единица)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(двойка)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(тройка)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(четверка)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(пятерка)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c>
          <w:tcPr>
            <w:tcW w:w="1560" w:type="dxa"/>
            <w:tcBorders>
              <w:lef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2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3,35</w:t>
            </w:r>
          </w:p>
        </w:tc>
      </w:tr>
    </w:tbl>
    <w:p w:rsidR="00387825" w:rsidRPr="001524CC" w:rsidRDefault="00387825" w:rsidP="00387825">
      <w:pPr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б) распределение оценок работы совета депутатов </w:t>
      </w:r>
      <w:proofErr w:type="spellStart"/>
      <w:r w:rsidRPr="001524CC">
        <w:rPr>
          <w:sz w:val="22"/>
          <w:szCs w:val="22"/>
        </w:rPr>
        <w:t>Сосновоборского</w:t>
      </w:r>
      <w:proofErr w:type="spellEnd"/>
      <w:r w:rsidRPr="001524CC">
        <w:rPr>
          <w:sz w:val="22"/>
          <w:szCs w:val="22"/>
        </w:rPr>
        <w:t xml:space="preserve"> городского округа: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1668"/>
        <w:gridCol w:w="1668"/>
        <w:gridCol w:w="1676"/>
        <w:gridCol w:w="1672"/>
        <w:gridCol w:w="1805"/>
      </w:tblGrid>
      <w:tr w:rsidR="00387825" w:rsidRPr="001524CC" w:rsidTr="00DD6A8F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Оценки работы совета депутатов городского округа и их количество за 2024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Средняя оце</w:t>
            </w:r>
            <w:r w:rsidRPr="001524CC">
              <w:rPr>
                <w:b/>
                <w:sz w:val="22"/>
                <w:szCs w:val="22"/>
              </w:rPr>
              <w:t>н</w:t>
            </w:r>
            <w:r w:rsidRPr="001524CC">
              <w:rPr>
                <w:b/>
                <w:sz w:val="22"/>
                <w:szCs w:val="22"/>
              </w:rPr>
              <w:t>ка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2024год</w:t>
            </w:r>
          </w:p>
        </w:tc>
      </w:tr>
      <w:tr w:rsidR="00387825" w:rsidRPr="001524CC" w:rsidTr="00DD6A8F">
        <w:tc>
          <w:tcPr>
            <w:tcW w:w="1560" w:type="dxa"/>
            <w:tcBorders>
              <w:lef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(единица)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(двойка)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(тройка)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4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(четверка)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5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(пятерка)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c>
          <w:tcPr>
            <w:tcW w:w="1560" w:type="dxa"/>
            <w:tcBorders>
              <w:left w:val="single" w:sz="4" w:space="0" w:color="auto"/>
            </w:tcBorders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1701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2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3,24</w:t>
            </w:r>
          </w:p>
        </w:tc>
      </w:tr>
    </w:tbl>
    <w:p w:rsidR="00387825" w:rsidRPr="001524CC" w:rsidRDefault="00387825" w:rsidP="00387825">
      <w:pPr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в) динамика изменения средней оценки работы администрации </w:t>
      </w:r>
      <w:proofErr w:type="spellStart"/>
      <w:r w:rsidRPr="001524CC">
        <w:rPr>
          <w:sz w:val="22"/>
          <w:szCs w:val="22"/>
        </w:rPr>
        <w:t>Сосновоборского</w:t>
      </w:r>
      <w:proofErr w:type="spellEnd"/>
      <w:r w:rsidRPr="001524CC">
        <w:rPr>
          <w:sz w:val="22"/>
          <w:szCs w:val="22"/>
        </w:rPr>
        <w:t xml:space="preserve"> городского округа ре</w:t>
      </w:r>
      <w:r w:rsidRPr="001524CC">
        <w:rPr>
          <w:sz w:val="22"/>
          <w:szCs w:val="22"/>
        </w:rPr>
        <w:t>с</w:t>
      </w:r>
      <w:r w:rsidRPr="001524CC">
        <w:rPr>
          <w:sz w:val="22"/>
          <w:szCs w:val="22"/>
        </w:rPr>
        <w:t>пондентами по годам проведения опросов: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7"/>
        <w:gridCol w:w="1418"/>
        <w:gridCol w:w="1417"/>
        <w:gridCol w:w="1347"/>
        <w:gridCol w:w="1347"/>
        <w:gridCol w:w="1842"/>
      </w:tblGrid>
      <w:tr w:rsidR="00387825" w:rsidRPr="001524CC" w:rsidTr="00DD6A8F">
        <w:trPr>
          <w:trHeight w:val="263"/>
        </w:trPr>
        <w:tc>
          <w:tcPr>
            <w:tcW w:w="8364" w:type="dxa"/>
            <w:gridSpan w:val="6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Средняя оценка работы администрации городского округа по годам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Динамика и</w:t>
            </w:r>
            <w:r w:rsidRPr="001524CC">
              <w:rPr>
                <w:b/>
                <w:sz w:val="22"/>
                <w:szCs w:val="22"/>
              </w:rPr>
              <w:t>з</w:t>
            </w:r>
            <w:r w:rsidRPr="001524CC">
              <w:rPr>
                <w:b/>
                <w:sz w:val="22"/>
                <w:szCs w:val="22"/>
              </w:rPr>
              <w:t>менений 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(+/–) в %</w:t>
            </w:r>
          </w:p>
        </w:tc>
      </w:tr>
      <w:tr w:rsidR="00387825" w:rsidRPr="001524CC" w:rsidTr="00DD6A8F">
        <w:trPr>
          <w:trHeight w:val="263"/>
        </w:trPr>
        <w:tc>
          <w:tcPr>
            <w:tcW w:w="1418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134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134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141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2,95</w:t>
            </w:r>
          </w:p>
        </w:tc>
        <w:tc>
          <w:tcPr>
            <w:tcW w:w="1417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2,59</w:t>
            </w:r>
          </w:p>
        </w:tc>
        <w:tc>
          <w:tcPr>
            <w:tcW w:w="1418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1417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3,11</w:t>
            </w:r>
          </w:p>
        </w:tc>
        <w:tc>
          <w:tcPr>
            <w:tcW w:w="1347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3,27</w:t>
            </w:r>
          </w:p>
        </w:tc>
        <w:tc>
          <w:tcPr>
            <w:tcW w:w="1347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3,35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+ 0,08</w:t>
            </w:r>
          </w:p>
        </w:tc>
      </w:tr>
    </w:tbl>
    <w:p w:rsidR="00387825" w:rsidRPr="001524CC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  <w:r w:rsidRPr="001524CC">
        <w:rPr>
          <w:sz w:val="22"/>
          <w:szCs w:val="22"/>
        </w:rPr>
        <w:t xml:space="preserve">г) динамика изменения средней оценки респондентов работы совета депутатов </w:t>
      </w:r>
      <w:proofErr w:type="spellStart"/>
      <w:r w:rsidRPr="001524CC">
        <w:rPr>
          <w:sz w:val="22"/>
          <w:szCs w:val="22"/>
        </w:rPr>
        <w:t>Сосновоборского</w:t>
      </w:r>
      <w:proofErr w:type="spellEnd"/>
      <w:r w:rsidRPr="001524CC">
        <w:rPr>
          <w:sz w:val="22"/>
          <w:szCs w:val="22"/>
        </w:rPr>
        <w:t xml:space="preserve"> горо</w:t>
      </w:r>
      <w:r w:rsidRPr="001524CC">
        <w:rPr>
          <w:sz w:val="22"/>
          <w:szCs w:val="22"/>
        </w:rPr>
        <w:t>д</w:t>
      </w:r>
      <w:r w:rsidRPr="001524CC">
        <w:rPr>
          <w:sz w:val="22"/>
          <w:szCs w:val="22"/>
        </w:rPr>
        <w:t>ского округа (по годам проведения опросов):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417"/>
        <w:gridCol w:w="1418"/>
        <w:gridCol w:w="1417"/>
        <w:gridCol w:w="1347"/>
        <w:gridCol w:w="1347"/>
        <w:gridCol w:w="1842"/>
      </w:tblGrid>
      <w:tr w:rsidR="00387825" w:rsidRPr="001524CC" w:rsidTr="00DD6A8F">
        <w:trPr>
          <w:trHeight w:val="263"/>
        </w:trPr>
        <w:tc>
          <w:tcPr>
            <w:tcW w:w="8364" w:type="dxa"/>
            <w:gridSpan w:val="6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Средняя оценка работы совета депутатов городского округа по годам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Динамика и</w:t>
            </w:r>
            <w:r w:rsidRPr="001524CC">
              <w:rPr>
                <w:b/>
                <w:sz w:val="22"/>
                <w:szCs w:val="22"/>
              </w:rPr>
              <w:t>з</w:t>
            </w:r>
            <w:r w:rsidRPr="001524CC">
              <w:rPr>
                <w:b/>
                <w:sz w:val="22"/>
                <w:szCs w:val="22"/>
              </w:rPr>
              <w:t>менений 2024/2021</w:t>
            </w:r>
          </w:p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1524CC">
              <w:rPr>
                <w:b/>
                <w:sz w:val="22"/>
                <w:szCs w:val="22"/>
              </w:rPr>
              <w:t>(+/–) в %</w:t>
            </w:r>
          </w:p>
        </w:tc>
      </w:tr>
      <w:tr w:rsidR="00387825" w:rsidRPr="001524CC" w:rsidTr="00DD6A8F">
        <w:trPr>
          <w:trHeight w:val="263"/>
        </w:trPr>
        <w:tc>
          <w:tcPr>
            <w:tcW w:w="1418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2009</w:t>
            </w:r>
          </w:p>
        </w:tc>
        <w:tc>
          <w:tcPr>
            <w:tcW w:w="141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2012</w:t>
            </w:r>
          </w:p>
        </w:tc>
        <w:tc>
          <w:tcPr>
            <w:tcW w:w="1418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2018</w:t>
            </w:r>
          </w:p>
        </w:tc>
        <w:tc>
          <w:tcPr>
            <w:tcW w:w="134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2021</w:t>
            </w:r>
          </w:p>
        </w:tc>
        <w:tc>
          <w:tcPr>
            <w:tcW w:w="1347" w:type="dxa"/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1524CC">
              <w:rPr>
                <w:sz w:val="22"/>
                <w:szCs w:val="22"/>
              </w:rPr>
              <w:t>2024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1524CC" w:rsidTr="00DD6A8F">
        <w:trPr>
          <w:trHeight w:val="263"/>
        </w:trPr>
        <w:tc>
          <w:tcPr>
            <w:tcW w:w="1418" w:type="dxa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417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418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417" w:type="dxa"/>
            <w:shd w:val="clear" w:color="auto" w:fill="auto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2,94</w:t>
            </w:r>
          </w:p>
        </w:tc>
        <w:tc>
          <w:tcPr>
            <w:tcW w:w="134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347" w:type="dxa"/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1524CC">
              <w:rPr>
                <w:color w:val="000000"/>
                <w:sz w:val="22"/>
                <w:szCs w:val="22"/>
              </w:rPr>
              <w:t>3,24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1524CC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1524CC">
              <w:rPr>
                <w:b/>
                <w:color w:val="000000"/>
                <w:sz w:val="22"/>
                <w:szCs w:val="22"/>
              </w:rPr>
              <w:t>+ 0,12</w:t>
            </w:r>
          </w:p>
        </w:tc>
      </w:tr>
    </w:tbl>
    <w:p w:rsidR="00387825" w:rsidRPr="001524CC" w:rsidRDefault="00387825" w:rsidP="00387825">
      <w:pPr>
        <w:spacing w:line="18" w:lineRule="atLeast"/>
        <w:jc w:val="center"/>
        <w:rPr>
          <w:color w:val="000000"/>
          <w:sz w:val="22"/>
          <w:szCs w:val="22"/>
        </w:rPr>
      </w:pPr>
    </w:p>
    <w:p w:rsidR="00387825" w:rsidRPr="001524CC" w:rsidRDefault="00387825" w:rsidP="00387825">
      <w:pPr>
        <w:ind w:firstLine="709"/>
        <w:jc w:val="both"/>
        <w:rPr>
          <w:i/>
          <w:color w:val="000000"/>
          <w:sz w:val="22"/>
          <w:szCs w:val="22"/>
        </w:rPr>
      </w:pPr>
      <w:r w:rsidRPr="001524CC">
        <w:rPr>
          <w:i/>
          <w:color w:val="000000"/>
          <w:sz w:val="22"/>
          <w:szCs w:val="22"/>
        </w:rPr>
        <w:t>По результатам анкетирования за последние три года оценки деятельности администрации городского округа и совета депутатов увеличились. При этом данные оценки достигли самого высокого уровня за весь период наблюдения с 2009 года.</w:t>
      </w: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1524CC" w:rsidRDefault="00387825" w:rsidP="00387825">
      <w:pPr>
        <w:ind w:firstLine="709"/>
        <w:jc w:val="both"/>
        <w:rPr>
          <w:b/>
          <w:color w:val="000000"/>
          <w:sz w:val="26"/>
          <w:szCs w:val="26"/>
        </w:rPr>
      </w:pPr>
      <w:r w:rsidRPr="001524CC">
        <w:rPr>
          <w:b/>
          <w:color w:val="000000"/>
          <w:sz w:val="26"/>
          <w:szCs w:val="26"/>
        </w:rPr>
        <w:t>Вопрос 10. Оценка респондентами приоритетов в решении задачи повыш</w:t>
      </w:r>
      <w:r w:rsidRPr="001524CC">
        <w:rPr>
          <w:b/>
          <w:color w:val="000000"/>
          <w:sz w:val="26"/>
          <w:szCs w:val="26"/>
        </w:rPr>
        <w:t>е</w:t>
      </w:r>
      <w:r w:rsidRPr="001524CC">
        <w:rPr>
          <w:b/>
          <w:color w:val="000000"/>
          <w:sz w:val="26"/>
          <w:szCs w:val="26"/>
        </w:rPr>
        <w:t>ния уровня и качества жизни населения по годам (от общего числа респондентов, принявших участие в анкетировании и в порядке убывания показателя 2024 года):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786"/>
        <w:gridCol w:w="850"/>
        <w:gridCol w:w="851"/>
        <w:gridCol w:w="850"/>
        <w:gridCol w:w="780"/>
        <w:gridCol w:w="780"/>
        <w:gridCol w:w="1417"/>
      </w:tblGrid>
      <w:tr w:rsidR="00387825" w:rsidRPr="00957FED" w:rsidTr="00DD6A8F">
        <w:trPr>
          <w:trHeight w:val="564"/>
        </w:trPr>
        <w:tc>
          <w:tcPr>
            <w:tcW w:w="4394" w:type="dxa"/>
            <w:vMerge w:val="restart"/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Приоритеты в решении задачи п</w:t>
            </w:r>
            <w:r w:rsidRPr="00957FED">
              <w:rPr>
                <w:b/>
                <w:sz w:val="24"/>
                <w:szCs w:val="24"/>
              </w:rPr>
              <w:t>о</w:t>
            </w:r>
            <w:r w:rsidRPr="00957FED">
              <w:rPr>
                <w:b/>
                <w:sz w:val="24"/>
                <w:szCs w:val="24"/>
              </w:rPr>
              <w:t>вышения уровня и качества жизни населения</w:t>
            </w:r>
          </w:p>
        </w:tc>
        <w:tc>
          <w:tcPr>
            <w:tcW w:w="48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Распределение оценки приоритетов</w:t>
            </w:r>
          </w:p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по годам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Динамика</w:t>
            </w:r>
          </w:p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изменений 2024/2021</w:t>
            </w:r>
          </w:p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(+/–) в %</w:t>
            </w:r>
          </w:p>
        </w:tc>
      </w:tr>
      <w:tr w:rsidR="00387825" w:rsidRPr="00957FED" w:rsidTr="00DD6A8F">
        <w:trPr>
          <w:trHeight w:val="417"/>
        </w:trPr>
        <w:tc>
          <w:tcPr>
            <w:tcW w:w="4394" w:type="dxa"/>
            <w:vMerge/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57FED">
              <w:rPr>
                <w:b/>
                <w:color w:val="000000" w:themeColor="text1"/>
                <w:sz w:val="24"/>
                <w:szCs w:val="24"/>
              </w:rPr>
              <w:t>Улучшение качества услуг, оказ</w:t>
            </w:r>
            <w:r w:rsidRPr="00957FED">
              <w:rPr>
                <w:b/>
                <w:color w:val="000000" w:themeColor="text1"/>
                <w:sz w:val="24"/>
                <w:szCs w:val="24"/>
              </w:rPr>
              <w:t>ы</w:t>
            </w:r>
            <w:r w:rsidRPr="00957FED">
              <w:rPr>
                <w:b/>
                <w:color w:val="000000" w:themeColor="text1"/>
                <w:sz w:val="24"/>
                <w:szCs w:val="24"/>
              </w:rPr>
              <w:t>ваемых населению (медицинских, о</w:t>
            </w:r>
            <w:r w:rsidRPr="00957FED">
              <w:rPr>
                <w:b/>
                <w:color w:val="000000" w:themeColor="text1"/>
                <w:sz w:val="24"/>
                <w:szCs w:val="24"/>
              </w:rPr>
              <w:t>б</w:t>
            </w:r>
            <w:r w:rsidRPr="00957FED">
              <w:rPr>
                <w:b/>
                <w:color w:val="000000" w:themeColor="text1"/>
                <w:sz w:val="24"/>
                <w:szCs w:val="24"/>
              </w:rPr>
              <w:t>разовательных, бытовых, торговых и т.п.)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41,75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44,89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51,58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58,78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58,51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ED">
              <w:rPr>
                <w:b/>
                <w:color w:val="000000" w:themeColor="text1"/>
                <w:sz w:val="24"/>
                <w:szCs w:val="24"/>
              </w:rPr>
              <w:t>65,92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ED">
              <w:rPr>
                <w:b/>
                <w:color w:val="000000" w:themeColor="text1"/>
                <w:sz w:val="24"/>
                <w:szCs w:val="24"/>
              </w:rPr>
              <w:t>+ 7,41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57FED">
              <w:rPr>
                <w:b/>
                <w:color w:val="000000" w:themeColor="text1"/>
                <w:sz w:val="24"/>
                <w:szCs w:val="24"/>
              </w:rPr>
              <w:t>Улучшение уровня медицинского о</w:t>
            </w:r>
            <w:r w:rsidRPr="00957FED">
              <w:rPr>
                <w:b/>
                <w:color w:val="000000" w:themeColor="text1"/>
                <w:sz w:val="24"/>
                <w:szCs w:val="24"/>
              </w:rPr>
              <w:t>б</w:t>
            </w:r>
            <w:r w:rsidRPr="00957FED">
              <w:rPr>
                <w:b/>
                <w:color w:val="000000" w:themeColor="text1"/>
                <w:sz w:val="24"/>
                <w:szCs w:val="24"/>
              </w:rPr>
              <w:t>служивания населения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54,84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65,10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957FED">
              <w:rPr>
                <w:color w:val="000000" w:themeColor="text1"/>
                <w:sz w:val="24"/>
                <w:szCs w:val="24"/>
              </w:rPr>
              <w:t>63,25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ED">
              <w:rPr>
                <w:b/>
                <w:color w:val="000000" w:themeColor="text1"/>
                <w:sz w:val="24"/>
                <w:szCs w:val="24"/>
              </w:rPr>
              <w:t>62,06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7FED">
              <w:rPr>
                <w:b/>
                <w:color w:val="000000" w:themeColor="text1"/>
                <w:sz w:val="24"/>
                <w:szCs w:val="24"/>
              </w:rPr>
              <w:t>- 1,19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Повышение заработной платы раб</w:t>
            </w:r>
            <w:r w:rsidRPr="00957FED">
              <w:rPr>
                <w:b/>
                <w:sz w:val="24"/>
                <w:szCs w:val="24"/>
              </w:rPr>
              <w:t>о</w:t>
            </w:r>
            <w:r w:rsidRPr="00957FED">
              <w:rPr>
                <w:b/>
                <w:sz w:val="24"/>
                <w:szCs w:val="24"/>
              </w:rPr>
              <w:t>тающей части населения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48,63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40,48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49,71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52,76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52,93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58,96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+ 6,03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Улучшение работы городского хозя</w:t>
            </w:r>
            <w:r w:rsidRPr="00957FED">
              <w:rPr>
                <w:b/>
                <w:sz w:val="24"/>
                <w:szCs w:val="24"/>
              </w:rPr>
              <w:t>й</w:t>
            </w:r>
            <w:r w:rsidRPr="00957FED">
              <w:rPr>
                <w:b/>
                <w:sz w:val="24"/>
                <w:szCs w:val="24"/>
              </w:rPr>
              <w:t>ства (жилищно-коммунальное хозя</w:t>
            </w:r>
            <w:r w:rsidRPr="00957FED">
              <w:rPr>
                <w:b/>
                <w:sz w:val="24"/>
                <w:szCs w:val="24"/>
              </w:rPr>
              <w:t>й</w:t>
            </w:r>
            <w:r w:rsidRPr="00957FED">
              <w:rPr>
                <w:b/>
                <w:sz w:val="24"/>
                <w:szCs w:val="24"/>
              </w:rPr>
              <w:t>ство, транспорт, связь и т.п.)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21,67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36,27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32,56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29,29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24,95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32,09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+ 7,14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957FED">
              <w:rPr>
                <w:b/>
                <w:sz w:val="24"/>
                <w:szCs w:val="24"/>
              </w:rPr>
              <w:t>личной</w:t>
            </w:r>
            <w:proofErr w:type="gramEnd"/>
            <w:r w:rsidRPr="00957FED">
              <w:rPr>
                <w:b/>
                <w:sz w:val="24"/>
                <w:szCs w:val="24"/>
              </w:rPr>
              <w:t xml:space="preserve"> безопасности и состояние правопорядка в городе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15,23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32,91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57FED">
              <w:rPr>
                <w:color w:val="000000"/>
                <w:sz w:val="24"/>
                <w:szCs w:val="24"/>
              </w:rPr>
              <w:t>26,28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20,49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+ 4,88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Увеличение объемов жилищного строительства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14,23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8,93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14,77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19,65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+ 4,88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29,07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25,55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29,99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33,78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- 18,23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Повышение активности населения в решении городских проблем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+ 1,61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Улучшение экологической ситуации в городе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8,76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13,56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+ 4,80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Обеспечение населения земельными участками для жилищного и дачного строительства, ведения садоводства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7,01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10,88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12,82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+ 1,94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Увеличение социальной поддержки малоимущих граждан и неработа</w:t>
            </w:r>
            <w:r w:rsidRPr="00957FED">
              <w:rPr>
                <w:b/>
                <w:sz w:val="24"/>
                <w:szCs w:val="24"/>
              </w:rPr>
              <w:t>ю</w:t>
            </w:r>
            <w:r w:rsidRPr="00957FED">
              <w:rPr>
                <w:b/>
                <w:sz w:val="24"/>
                <w:szCs w:val="24"/>
              </w:rPr>
              <w:t>щей части населения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9,05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10,07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+ 1,02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Улучшение условий для развития предпринимательства, роста деловой активности населения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6,77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8,22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8,20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- 1,36</w:t>
            </w:r>
          </w:p>
        </w:tc>
      </w:tr>
      <w:tr w:rsidR="00387825" w:rsidRPr="00957FED" w:rsidTr="00DD6A8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957FED" w:rsidRDefault="00387825" w:rsidP="00DD6A8F">
            <w:pPr>
              <w:spacing w:line="18" w:lineRule="atLeast"/>
              <w:jc w:val="both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Свой вариант (указано ниже без ук</w:t>
            </w:r>
            <w:r w:rsidRPr="00957FED">
              <w:rPr>
                <w:b/>
                <w:sz w:val="24"/>
                <w:szCs w:val="24"/>
              </w:rPr>
              <w:t>а</w:t>
            </w:r>
            <w:r w:rsidRPr="00957FED">
              <w:rPr>
                <w:b/>
                <w:sz w:val="24"/>
                <w:szCs w:val="24"/>
              </w:rPr>
              <w:t>зания повторов):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4,41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sz w:val="24"/>
                <w:szCs w:val="24"/>
              </w:rPr>
            </w:pPr>
            <w:r w:rsidRPr="00957FED">
              <w:rPr>
                <w:sz w:val="24"/>
                <w:szCs w:val="24"/>
              </w:rPr>
              <w:t>3,73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2,51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957FED">
              <w:rPr>
                <w:color w:val="000000"/>
                <w:sz w:val="24"/>
                <w:szCs w:val="24"/>
              </w:rPr>
              <w:t>2,61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957FED">
              <w:rPr>
                <w:b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957FED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957FED">
              <w:rPr>
                <w:b/>
                <w:sz w:val="24"/>
                <w:szCs w:val="24"/>
              </w:rPr>
              <w:t>+ 0,62</w:t>
            </w:r>
          </w:p>
        </w:tc>
      </w:tr>
      <w:tr w:rsidR="00387825" w:rsidRPr="007A708B" w:rsidTr="00DD6A8F">
        <w:tc>
          <w:tcPr>
            <w:tcW w:w="10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</w:pPr>
            <w:r>
              <w:t>1.</w:t>
            </w:r>
            <w:r w:rsidRPr="00AB639D">
              <w:t xml:space="preserve"> бассейн для всех людей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2. наладить медицину</w:t>
            </w:r>
          </w:p>
          <w:p w:rsidR="00387825" w:rsidRPr="00AB639D" w:rsidRDefault="00387825" w:rsidP="00DD6A8F">
            <w:pPr>
              <w:spacing w:line="18" w:lineRule="atLeast"/>
              <w:jc w:val="both"/>
            </w:pPr>
            <w:r>
              <w:t xml:space="preserve">3. защита от посягательств </w:t>
            </w:r>
            <w:proofErr w:type="spellStart"/>
            <w:r>
              <w:t>Русала</w:t>
            </w:r>
            <w:proofErr w:type="spellEnd"/>
          </w:p>
          <w:p w:rsidR="00387825" w:rsidRDefault="00387825" w:rsidP="00DD6A8F">
            <w:pPr>
              <w:spacing w:line="18" w:lineRule="atLeast"/>
              <w:jc w:val="both"/>
            </w:pPr>
            <w:r>
              <w:t>4. повышение заработной платы рабочих и специалистов на крупных предприятиях и в учреждениях за исключением р</w:t>
            </w:r>
            <w:r>
              <w:t>у</w:t>
            </w:r>
            <w:r>
              <w:t>ководящего состава данных организаций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5. улучшение уровня школьного образования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6. мусорные площадки (состояние)</w:t>
            </w:r>
          </w:p>
          <w:p w:rsidR="00387825" w:rsidRPr="00061522" w:rsidRDefault="00387825" w:rsidP="00DD6A8F">
            <w:pPr>
              <w:spacing w:line="18" w:lineRule="atLeast"/>
              <w:jc w:val="both"/>
            </w:pPr>
            <w:r>
              <w:t xml:space="preserve">7. построить </w:t>
            </w:r>
            <w:proofErr w:type="spellStart"/>
            <w:r>
              <w:t>аква-центр</w:t>
            </w:r>
            <w:proofErr w:type="spellEnd"/>
          </w:p>
          <w:p w:rsidR="00387825" w:rsidRDefault="00387825" w:rsidP="00DD6A8F">
            <w:pPr>
              <w:spacing w:line="18" w:lineRule="atLeast"/>
              <w:jc w:val="both"/>
            </w:pPr>
            <w:r w:rsidRPr="007B609E">
              <w:t>8</w:t>
            </w:r>
            <w:r>
              <w:t>. трудоустройство граждан с ОВЗ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 xml:space="preserve">9. запретить строительство глиноземного завода в Ленинградской области, в 7-ми километрах от </w:t>
            </w:r>
            <w:proofErr w:type="gramStart"/>
            <w:r>
              <w:t>г</w:t>
            </w:r>
            <w:proofErr w:type="gramEnd"/>
            <w:r>
              <w:t>. Сосновый Бор и в С</w:t>
            </w:r>
            <w:r>
              <w:t>о</w:t>
            </w:r>
            <w:r>
              <w:t>сновом Бору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10. строительство нового бассейна и ледового дворца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11. хочется больше мест для отдыха с маленькими детьми от 0 до 4 лет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12. улучшение экологии, экологическая безопасность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13. вопрос экологии области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14. ремонт автомобильных дорог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15. качество питьевой и хозяйственной воды (холодной и горячей)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16. пункты приема для переработки раздельно собранного мусора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17. увеличение социальной поддержки для семей с детьми-инвалидами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18. дошкольное образование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19. ничего не изменится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20. снижение цен на квартиры/дома</w:t>
            </w:r>
          </w:p>
          <w:p w:rsidR="00387825" w:rsidRPr="004107A4" w:rsidRDefault="00387825" w:rsidP="00DD6A8F">
            <w:pPr>
              <w:spacing w:line="18" w:lineRule="atLeast"/>
              <w:jc w:val="both"/>
            </w:pPr>
            <w:r>
              <w:t>21. строгая миграционная политика, не допускать нарушений</w:t>
            </w:r>
          </w:p>
          <w:p w:rsidR="00387825" w:rsidRDefault="00387825" w:rsidP="00DD6A8F">
            <w:pPr>
              <w:spacing w:line="18" w:lineRule="atLeast"/>
              <w:jc w:val="both"/>
            </w:pPr>
            <w:r w:rsidRPr="00DA2EC8">
              <w:t>22</w:t>
            </w:r>
            <w:r>
              <w:t>. качество бесплатной медицины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23. разберитесь с дорогами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24. запрет многоэтажной уплотнительной застройки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25. строительство домов с панорамными окнами</w:t>
            </w:r>
          </w:p>
          <w:p w:rsidR="00387825" w:rsidRDefault="00387825" w:rsidP="00DD6A8F">
            <w:pPr>
              <w:spacing w:line="18" w:lineRule="atLeast"/>
              <w:jc w:val="both"/>
            </w:pPr>
            <w:r>
              <w:t>26. смена власти</w:t>
            </w:r>
          </w:p>
          <w:p w:rsidR="00387825" w:rsidRPr="005A114D" w:rsidRDefault="00387825" w:rsidP="00DD6A8F">
            <w:pPr>
              <w:spacing w:line="18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t>27. кадры в образовании и медицине</w:t>
            </w:r>
          </w:p>
        </w:tc>
      </w:tr>
    </w:tbl>
    <w:p w:rsidR="00387825" w:rsidRDefault="00387825" w:rsidP="00387825">
      <w:pPr>
        <w:spacing w:line="18" w:lineRule="atLeast"/>
        <w:ind w:firstLine="709"/>
        <w:jc w:val="both"/>
        <w:rPr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По результатам анкетирования у опрошенных за последние три года сохранились т</w:t>
      </w:r>
      <w:r>
        <w:rPr>
          <w:i/>
          <w:color w:val="000000"/>
          <w:sz w:val="24"/>
          <w:szCs w:val="24"/>
        </w:rPr>
        <w:t>а</w:t>
      </w:r>
      <w:r>
        <w:rPr>
          <w:i/>
          <w:color w:val="000000"/>
          <w:sz w:val="24"/>
          <w:szCs w:val="24"/>
        </w:rPr>
        <w:t xml:space="preserve">кие </w:t>
      </w:r>
      <w:r w:rsidRPr="00E26294">
        <w:rPr>
          <w:i/>
          <w:color w:val="000000"/>
          <w:sz w:val="24"/>
          <w:szCs w:val="24"/>
        </w:rPr>
        <w:t xml:space="preserve">приоритеты в решении задачи повышения уровня и качества жизни, как повышение уровня медицинского обслуживания </w:t>
      </w:r>
      <w:r>
        <w:rPr>
          <w:i/>
          <w:color w:val="000000"/>
          <w:sz w:val="24"/>
          <w:szCs w:val="24"/>
        </w:rPr>
        <w:t>(</w:t>
      </w:r>
      <w:r w:rsidRPr="00E26294">
        <w:rPr>
          <w:i/>
          <w:color w:val="000000"/>
          <w:sz w:val="24"/>
          <w:szCs w:val="24"/>
        </w:rPr>
        <w:t>62,06%) и повышени</w:t>
      </w:r>
      <w:r>
        <w:rPr>
          <w:i/>
          <w:color w:val="000000"/>
          <w:sz w:val="24"/>
          <w:szCs w:val="24"/>
        </w:rPr>
        <w:t>е</w:t>
      </w:r>
      <w:r w:rsidRPr="00E26294">
        <w:rPr>
          <w:i/>
          <w:color w:val="000000"/>
          <w:sz w:val="24"/>
          <w:szCs w:val="24"/>
        </w:rPr>
        <w:t xml:space="preserve"> заработной платы работающей части н</w:t>
      </w:r>
      <w:r w:rsidRPr="00E26294">
        <w:rPr>
          <w:i/>
          <w:color w:val="000000"/>
          <w:sz w:val="24"/>
          <w:szCs w:val="24"/>
        </w:rPr>
        <w:t>а</w:t>
      </w:r>
      <w:r w:rsidRPr="00E26294">
        <w:rPr>
          <w:i/>
          <w:color w:val="000000"/>
          <w:sz w:val="24"/>
          <w:szCs w:val="24"/>
        </w:rPr>
        <w:t>селения</w:t>
      </w:r>
      <w:r>
        <w:rPr>
          <w:i/>
          <w:color w:val="000000"/>
          <w:sz w:val="24"/>
          <w:szCs w:val="24"/>
        </w:rPr>
        <w:t xml:space="preserve"> (</w:t>
      </w:r>
      <w:r w:rsidRPr="00E26294">
        <w:rPr>
          <w:i/>
          <w:color w:val="000000"/>
          <w:sz w:val="24"/>
          <w:szCs w:val="24"/>
        </w:rPr>
        <w:t>58,96%).</w:t>
      </w:r>
      <w:proofErr w:type="gramEnd"/>
      <w:r>
        <w:rPr>
          <w:i/>
          <w:color w:val="000000"/>
          <w:sz w:val="24"/>
          <w:szCs w:val="24"/>
        </w:rPr>
        <w:t xml:space="preserve"> При этом респондентами отмечено существенное снижение важности т</w:t>
      </w:r>
      <w:r>
        <w:rPr>
          <w:i/>
          <w:color w:val="000000"/>
          <w:sz w:val="24"/>
          <w:szCs w:val="24"/>
        </w:rPr>
        <w:t>а</w:t>
      </w:r>
      <w:r>
        <w:rPr>
          <w:i/>
          <w:color w:val="000000"/>
          <w:sz w:val="24"/>
          <w:szCs w:val="24"/>
        </w:rPr>
        <w:t>кой городской проблемы как «создание новых рабочих мест» (</w:t>
      </w:r>
      <w:r w:rsidRPr="00E26294">
        <w:rPr>
          <w:i/>
          <w:color w:val="000000"/>
          <w:sz w:val="24"/>
          <w:szCs w:val="24"/>
        </w:rPr>
        <w:t>- 18,23%).</w:t>
      </w:r>
    </w:p>
    <w:p w:rsidR="00387825" w:rsidRPr="00D327F6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 </w:t>
      </w:r>
      <w:proofErr w:type="gramStart"/>
      <w:r>
        <w:rPr>
          <w:i/>
          <w:color w:val="000000"/>
          <w:sz w:val="24"/>
          <w:szCs w:val="24"/>
        </w:rPr>
        <w:t>целом</w:t>
      </w:r>
      <w:proofErr w:type="gramEnd"/>
      <w:r>
        <w:rPr>
          <w:i/>
          <w:color w:val="000000"/>
          <w:sz w:val="24"/>
          <w:szCs w:val="24"/>
        </w:rPr>
        <w:t xml:space="preserve"> распределение приоритетов за прошедшие три года существенно не измен</w:t>
      </w:r>
      <w:r>
        <w:rPr>
          <w:i/>
          <w:color w:val="000000"/>
          <w:sz w:val="24"/>
          <w:szCs w:val="24"/>
        </w:rPr>
        <w:t>и</w:t>
      </w:r>
      <w:r>
        <w:rPr>
          <w:i/>
          <w:color w:val="000000"/>
          <w:sz w:val="24"/>
          <w:szCs w:val="24"/>
        </w:rPr>
        <w:t>лось.</w:t>
      </w:r>
    </w:p>
    <w:p w:rsidR="00387825" w:rsidRPr="00480113" w:rsidRDefault="00387825" w:rsidP="00387825">
      <w:pPr>
        <w:spacing w:line="18" w:lineRule="atLeast"/>
        <w:jc w:val="both"/>
        <w:rPr>
          <w:sz w:val="24"/>
          <w:szCs w:val="24"/>
        </w:rPr>
      </w:pPr>
    </w:p>
    <w:p w:rsidR="00387825" w:rsidRPr="00A53412" w:rsidRDefault="00387825" w:rsidP="00387825">
      <w:pPr>
        <w:spacing w:line="18" w:lineRule="atLeast"/>
        <w:jc w:val="both"/>
        <w:rPr>
          <w:b/>
          <w:sz w:val="22"/>
          <w:szCs w:val="22"/>
        </w:rPr>
      </w:pPr>
      <w:r w:rsidRPr="00A53412">
        <w:rPr>
          <w:b/>
          <w:sz w:val="22"/>
          <w:szCs w:val="22"/>
        </w:rPr>
        <w:t>Распределение ответов на вопрос N10 по возрастным группам респондентов (в порядке убывания показателя 2024 года):</w:t>
      </w:r>
    </w:p>
    <w:p w:rsidR="00387825" w:rsidRPr="00A53412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  <w:r w:rsidRPr="00A53412">
        <w:rPr>
          <w:sz w:val="22"/>
          <w:szCs w:val="22"/>
        </w:rPr>
        <w:t xml:space="preserve">а) респонденты </w:t>
      </w:r>
      <w:r w:rsidRPr="00A53412">
        <w:rPr>
          <w:b/>
          <w:sz w:val="22"/>
          <w:szCs w:val="22"/>
        </w:rPr>
        <w:t>в возрасте 18 – 19 лет</w:t>
      </w:r>
      <w:r w:rsidRPr="00A53412">
        <w:rPr>
          <w:sz w:val="22"/>
          <w:szCs w:val="22"/>
        </w:rPr>
        <w:t xml:space="preserve"> (на вопрос </w:t>
      </w:r>
      <w:r w:rsidRPr="00A53412">
        <w:rPr>
          <w:sz w:val="22"/>
          <w:szCs w:val="22"/>
          <w:lang w:val="en-US"/>
        </w:rPr>
        <w:t>N</w:t>
      </w:r>
      <w:r w:rsidRPr="00A53412">
        <w:rPr>
          <w:sz w:val="22"/>
          <w:szCs w:val="22"/>
        </w:rPr>
        <w:t xml:space="preserve"> 10 ответило 5 респондентов):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850"/>
        <w:gridCol w:w="851"/>
        <w:gridCol w:w="850"/>
        <w:gridCol w:w="780"/>
        <w:gridCol w:w="780"/>
        <w:gridCol w:w="1275"/>
      </w:tblGrid>
      <w:tr w:rsidR="00387825" w:rsidRPr="00A53412" w:rsidTr="00DD6A8F">
        <w:trPr>
          <w:trHeight w:val="263"/>
        </w:trPr>
        <w:tc>
          <w:tcPr>
            <w:tcW w:w="5246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Приоритеты в решении задачи повышения уровня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 качества жизни населения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Распределение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vMerge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35,71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54,29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66,67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+ 13,33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заработной платы работающей части населения</w:t>
            </w:r>
          </w:p>
        </w:tc>
        <w:tc>
          <w:tcPr>
            <w:tcW w:w="850" w:type="dxa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64,29</w:t>
            </w:r>
          </w:p>
        </w:tc>
        <w:tc>
          <w:tcPr>
            <w:tcW w:w="85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68,57</w:t>
            </w:r>
          </w:p>
        </w:tc>
        <w:tc>
          <w:tcPr>
            <w:tcW w:w="78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8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80,00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+ 55,00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+ 51,67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Повышение активности населения в решении горо</w:t>
            </w:r>
            <w:r w:rsidRPr="00A53412">
              <w:rPr>
                <w:color w:val="000000" w:themeColor="text1"/>
                <w:sz w:val="22"/>
                <w:szCs w:val="22"/>
              </w:rPr>
              <w:t>д</w:t>
            </w:r>
            <w:r w:rsidRPr="00A53412">
              <w:rPr>
                <w:color w:val="000000" w:themeColor="text1"/>
                <w:sz w:val="22"/>
                <w:szCs w:val="22"/>
              </w:rPr>
              <w:t>ских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14,29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- 30,00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уровня медицинского обслуживания н</w:t>
            </w:r>
            <w:r w:rsidRPr="00A53412">
              <w:rPr>
                <w:color w:val="000000" w:themeColor="text1"/>
                <w:sz w:val="22"/>
                <w:szCs w:val="22"/>
              </w:rPr>
              <w:t>а</w:t>
            </w:r>
            <w:r w:rsidRPr="00A53412">
              <w:rPr>
                <w:color w:val="000000" w:themeColor="text1"/>
                <w:sz w:val="22"/>
                <w:szCs w:val="22"/>
              </w:rPr>
              <w:t>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28,57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57,14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41,67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- 21,67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A53412">
              <w:rPr>
                <w:color w:val="000000"/>
                <w:sz w:val="22"/>
                <w:szCs w:val="22"/>
              </w:rPr>
              <w:t>личной</w:t>
            </w:r>
            <w:proofErr w:type="gramEnd"/>
            <w:r w:rsidRPr="00A53412">
              <w:rPr>
                <w:color w:val="000000"/>
                <w:sz w:val="22"/>
                <w:szCs w:val="22"/>
              </w:rPr>
              <w:t xml:space="preserve"> безопасности и состояние пр</w:t>
            </w:r>
            <w:r w:rsidRPr="00A53412">
              <w:rPr>
                <w:color w:val="000000"/>
                <w:sz w:val="22"/>
                <w:szCs w:val="22"/>
              </w:rPr>
              <w:t>а</w:t>
            </w:r>
            <w:r w:rsidRPr="00A53412">
              <w:rPr>
                <w:color w:val="000000"/>
                <w:sz w:val="22"/>
                <w:szCs w:val="22"/>
              </w:rPr>
              <w:t>вопорядка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- 5,00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34,29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+ 3,33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социальной поддержки малоимущих граждан и неработающей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+ 11,67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экологической ситуации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- 30,00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условий для развития предпринимател</w:t>
            </w:r>
            <w:r w:rsidRPr="00A53412">
              <w:rPr>
                <w:color w:val="000000"/>
                <w:sz w:val="22"/>
                <w:szCs w:val="22"/>
              </w:rPr>
              <w:t>ь</w:t>
            </w:r>
            <w:r w:rsidRPr="00A53412">
              <w:rPr>
                <w:color w:val="000000"/>
                <w:sz w:val="22"/>
                <w:szCs w:val="22"/>
              </w:rPr>
              <w:t>ства, роста деловой активности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+ 20,00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объемов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Обеспечение населения земельными участками для жилищного и дачного строительства, ведения сад</w:t>
            </w:r>
            <w:r w:rsidRPr="00A53412">
              <w:rPr>
                <w:color w:val="000000"/>
                <w:sz w:val="22"/>
                <w:szCs w:val="22"/>
              </w:rPr>
              <w:t>о</w:t>
            </w:r>
            <w:r w:rsidRPr="00A53412">
              <w:rPr>
                <w:color w:val="000000"/>
                <w:sz w:val="22"/>
                <w:szCs w:val="22"/>
              </w:rPr>
              <w:t>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- 8,33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  <w:r w:rsidRPr="00A53412">
        <w:rPr>
          <w:sz w:val="22"/>
          <w:szCs w:val="22"/>
        </w:rPr>
        <w:t xml:space="preserve">б) респонденты </w:t>
      </w:r>
      <w:r w:rsidRPr="00A53412">
        <w:rPr>
          <w:b/>
          <w:sz w:val="22"/>
          <w:szCs w:val="22"/>
        </w:rPr>
        <w:t>в возрасте 20 – 24 года</w:t>
      </w:r>
      <w:r w:rsidRPr="00A53412">
        <w:rPr>
          <w:sz w:val="22"/>
          <w:szCs w:val="22"/>
        </w:rPr>
        <w:t xml:space="preserve"> (на вопрос </w:t>
      </w:r>
      <w:r w:rsidRPr="00A53412">
        <w:rPr>
          <w:sz w:val="22"/>
          <w:szCs w:val="22"/>
          <w:lang w:val="en-US"/>
        </w:rPr>
        <w:t>N</w:t>
      </w:r>
      <w:r w:rsidRPr="00A53412">
        <w:rPr>
          <w:sz w:val="22"/>
          <w:szCs w:val="22"/>
        </w:rPr>
        <w:t xml:space="preserve"> 10 ответило 32 респондента):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850"/>
        <w:gridCol w:w="851"/>
        <w:gridCol w:w="850"/>
        <w:gridCol w:w="780"/>
        <w:gridCol w:w="780"/>
        <w:gridCol w:w="1275"/>
      </w:tblGrid>
      <w:tr w:rsidR="00387825" w:rsidRPr="00A53412" w:rsidTr="00DD6A8F">
        <w:trPr>
          <w:trHeight w:val="263"/>
        </w:trPr>
        <w:tc>
          <w:tcPr>
            <w:tcW w:w="52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Приоритеты в решении задачи повышения уровня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и качества жизни населения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Распределение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Повышение заработной платы 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36,84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66,07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48,84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70,21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- 4,79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уровня медицинского обслуживания н</w:t>
            </w:r>
            <w:r w:rsidRPr="00A53412">
              <w:rPr>
                <w:color w:val="000000" w:themeColor="text1"/>
                <w:sz w:val="22"/>
                <w:szCs w:val="22"/>
              </w:rPr>
              <w:t>а</w:t>
            </w:r>
            <w:r w:rsidRPr="00A53412">
              <w:rPr>
                <w:color w:val="000000" w:themeColor="text1"/>
                <w:sz w:val="22"/>
                <w:szCs w:val="22"/>
              </w:rPr>
              <w:t>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46,51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42,55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62,50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+ 19.95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62,79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55,32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56,25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+ 0,93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Увеличение объемов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30,36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53,13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+ 33,98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A53412">
              <w:rPr>
                <w:sz w:val="22"/>
                <w:szCs w:val="22"/>
              </w:rPr>
              <w:t>личной</w:t>
            </w:r>
            <w:proofErr w:type="gramEnd"/>
            <w:r w:rsidRPr="00A53412">
              <w:rPr>
                <w:sz w:val="22"/>
                <w:szCs w:val="22"/>
              </w:rPr>
              <w:t xml:space="preserve"> безопасности и состояние пр</w:t>
            </w:r>
            <w:r w:rsidRPr="00A53412">
              <w:rPr>
                <w:sz w:val="22"/>
                <w:szCs w:val="22"/>
              </w:rPr>
              <w:t>а</w:t>
            </w:r>
            <w:r w:rsidRPr="00A53412">
              <w:rPr>
                <w:sz w:val="22"/>
                <w:szCs w:val="22"/>
              </w:rPr>
              <w:t>вопорядка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27,91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31,91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+ 2,47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+ 21,61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Обеспечение населения земельными участками для жилищного и дачного строительства, ведения сад</w:t>
            </w:r>
            <w:r w:rsidRPr="00A53412">
              <w:rPr>
                <w:sz w:val="22"/>
                <w:szCs w:val="22"/>
              </w:rPr>
              <w:t>о</w:t>
            </w:r>
            <w:r w:rsidRPr="00A53412">
              <w:rPr>
                <w:sz w:val="22"/>
                <w:szCs w:val="22"/>
              </w:rPr>
              <w:t>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17,86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+ 25,87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37,50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37,21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23,40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+ 7,85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Повышение активности населения в решении горо</w:t>
            </w:r>
            <w:r w:rsidRPr="00A53412">
              <w:rPr>
                <w:sz w:val="22"/>
                <w:szCs w:val="22"/>
              </w:rPr>
              <w:t>д</w:t>
            </w:r>
            <w:r w:rsidRPr="00A53412">
              <w:rPr>
                <w:sz w:val="22"/>
                <w:szCs w:val="22"/>
              </w:rPr>
              <w:t>ских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16,28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+ 11,24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условий для развития предпринимател</w:t>
            </w:r>
            <w:r w:rsidRPr="00A53412">
              <w:rPr>
                <w:sz w:val="22"/>
                <w:szCs w:val="22"/>
              </w:rPr>
              <w:t>ь</w:t>
            </w:r>
            <w:r w:rsidRPr="00A53412">
              <w:rPr>
                <w:sz w:val="22"/>
                <w:szCs w:val="22"/>
              </w:rPr>
              <w:t>ства, роста деловой активности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+ 8,11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Увеличение социальной поддержки малоимущих граждан и неработающей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15,63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+ 13,50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экологической ситуации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15,79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17,86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20,93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36,17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15,63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- 20,54</w:t>
            </w:r>
          </w:p>
        </w:tc>
      </w:tr>
    </w:tbl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  <w:r w:rsidRPr="00A53412">
        <w:rPr>
          <w:sz w:val="22"/>
          <w:szCs w:val="22"/>
        </w:rPr>
        <w:t xml:space="preserve">в) респонденты </w:t>
      </w:r>
      <w:r w:rsidRPr="00A53412">
        <w:rPr>
          <w:b/>
          <w:sz w:val="22"/>
          <w:szCs w:val="22"/>
        </w:rPr>
        <w:t>в возрасте 25 – 29 лет</w:t>
      </w:r>
      <w:r w:rsidRPr="00A53412">
        <w:rPr>
          <w:sz w:val="22"/>
          <w:szCs w:val="22"/>
        </w:rPr>
        <w:t xml:space="preserve"> (на вопрос </w:t>
      </w:r>
      <w:r w:rsidRPr="00A53412">
        <w:rPr>
          <w:sz w:val="22"/>
          <w:szCs w:val="22"/>
          <w:lang w:val="en-US"/>
        </w:rPr>
        <w:t>N</w:t>
      </w:r>
      <w:r w:rsidRPr="00A53412">
        <w:rPr>
          <w:sz w:val="22"/>
          <w:szCs w:val="22"/>
        </w:rPr>
        <w:t xml:space="preserve"> 10 ответило 43 респондента):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850"/>
        <w:gridCol w:w="851"/>
        <w:gridCol w:w="850"/>
        <w:gridCol w:w="780"/>
        <w:gridCol w:w="780"/>
        <w:gridCol w:w="1275"/>
      </w:tblGrid>
      <w:tr w:rsidR="00387825" w:rsidRPr="00A53412" w:rsidTr="00DD6A8F">
        <w:trPr>
          <w:trHeight w:val="263"/>
        </w:trPr>
        <w:tc>
          <w:tcPr>
            <w:tcW w:w="5246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Приоритеты в решении задачи повышения уровня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и качества жизни населения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Распределение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vMerge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2018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2021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Повышение заработной платы работающей части населения</w:t>
            </w:r>
          </w:p>
        </w:tc>
        <w:tc>
          <w:tcPr>
            <w:tcW w:w="850" w:type="dxa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55,38</w:t>
            </w:r>
          </w:p>
        </w:tc>
        <w:tc>
          <w:tcPr>
            <w:tcW w:w="851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60,38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58,51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73,08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65,12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- 7,96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уровня медицинского обслуживания н</w:t>
            </w:r>
            <w:r w:rsidRPr="00A53412">
              <w:rPr>
                <w:color w:val="000000" w:themeColor="text1"/>
                <w:sz w:val="22"/>
                <w:szCs w:val="22"/>
              </w:rPr>
              <w:t>а</w:t>
            </w:r>
            <w:r w:rsidRPr="00A53412">
              <w:rPr>
                <w:color w:val="000000" w:themeColor="text1"/>
                <w:sz w:val="22"/>
                <w:szCs w:val="22"/>
              </w:rPr>
              <w:t>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60,64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66,35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62,79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- 3,56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56,38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52,88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51,16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- 1,72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Увеличение объемов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35,58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48,84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+ 13,26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Обеспечение населения земельными участками для жилищного и дачного строительства, ведения сад</w:t>
            </w:r>
            <w:r w:rsidRPr="00A53412">
              <w:rPr>
                <w:sz w:val="22"/>
                <w:szCs w:val="22"/>
              </w:rPr>
              <w:t>о</w:t>
            </w:r>
            <w:r w:rsidRPr="00A53412">
              <w:rPr>
                <w:sz w:val="22"/>
                <w:szCs w:val="22"/>
              </w:rPr>
              <w:t>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30,23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+ 19,65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23,58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23,08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20,93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- 2,15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A53412">
              <w:rPr>
                <w:sz w:val="22"/>
                <w:szCs w:val="22"/>
              </w:rPr>
              <w:t>личной</w:t>
            </w:r>
            <w:proofErr w:type="gramEnd"/>
            <w:r w:rsidRPr="00A53412">
              <w:rPr>
                <w:sz w:val="22"/>
                <w:szCs w:val="22"/>
              </w:rPr>
              <w:t xml:space="preserve"> безопасности и состояние пр</w:t>
            </w:r>
            <w:r w:rsidRPr="00A53412">
              <w:rPr>
                <w:sz w:val="22"/>
                <w:szCs w:val="22"/>
              </w:rPr>
              <w:t>а</w:t>
            </w:r>
            <w:r w:rsidRPr="00A53412">
              <w:rPr>
                <w:sz w:val="22"/>
                <w:szCs w:val="22"/>
              </w:rPr>
              <w:t>вопорядка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36,79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31,91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+ 7,06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Повышение активности населения в решении горо</w:t>
            </w:r>
            <w:r w:rsidRPr="00A53412">
              <w:rPr>
                <w:sz w:val="22"/>
                <w:szCs w:val="22"/>
              </w:rPr>
              <w:t>д</w:t>
            </w:r>
            <w:r w:rsidRPr="00A53412">
              <w:rPr>
                <w:sz w:val="22"/>
                <w:szCs w:val="22"/>
              </w:rPr>
              <w:t>ских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10,38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+ 5,30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30,19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30,77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- 16,82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Увеличение социальной поддержки малоимущих граждан и неработающей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+ 2,98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условий для развития предпринимател</w:t>
            </w:r>
            <w:r w:rsidRPr="00A53412">
              <w:rPr>
                <w:sz w:val="22"/>
                <w:szCs w:val="22"/>
              </w:rPr>
              <w:t>ь</w:t>
            </w:r>
            <w:r w:rsidRPr="00A53412">
              <w:rPr>
                <w:sz w:val="22"/>
                <w:szCs w:val="22"/>
              </w:rPr>
              <w:t>ства, роста деловой активности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7,69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+ 1,61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экологической ситуации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15,09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3,85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+ 3,13</w:t>
            </w:r>
          </w:p>
        </w:tc>
      </w:tr>
    </w:tbl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  <w:r w:rsidRPr="00A53412">
        <w:rPr>
          <w:sz w:val="22"/>
          <w:szCs w:val="22"/>
        </w:rPr>
        <w:t xml:space="preserve">г) респонденты </w:t>
      </w:r>
      <w:r w:rsidRPr="00A53412">
        <w:rPr>
          <w:b/>
          <w:sz w:val="22"/>
          <w:szCs w:val="22"/>
        </w:rPr>
        <w:t>в возрасте 30 – 39 лет</w:t>
      </w:r>
      <w:r w:rsidRPr="00A53412">
        <w:rPr>
          <w:sz w:val="22"/>
          <w:szCs w:val="22"/>
        </w:rPr>
        <w:t xml:space="preserve"> (на вопрос </w:t>
      </w:r>
      <w:r w:rsidRPr="00A53412">
        <w:rPr>
          <w:sz w:val="22"/>
          <w:szCs w:val="22"/>
          <w:lang w:val="en-US"/>
        </w:rPr>
        <w:t>N</w:t>
      </w:r>
      <w:r w:rsidRPr="00A53412">
        <w:rPr>
          <w:sz w:val="22"/>
          <w:szCs w:val="22"/>
        </w:rPr>
        <w:t xml:space="preserve"> 10 ответило 204 респондента):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850"/>
        <w:gridCol w:w="851"/>
        <w:gridCol w:w="850"/>
        <w:gridCol w:w="780"/>
        <w:gridCol w:w="780"/>
        <w:gridCol w:w="1275"/>
      </w:tblGrid>
      <w:tr w:rsidR="00387825" w:rsidRPr="00A53412" w:rsidTr="00DD6A8F">
        <w:trPr>
          <w:trHeight w:val="263"/>
        </w:trPr>
        <w:tc>
          <w:tcPr>
            <w:tcW w:w="5246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Приоритеты в решении задачи повышения уровня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 качества жизни населения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Распределение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vMerge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70,54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70,35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71,08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+ 0,73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заработной платы 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54,46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57,04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63,24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+ 6,20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уровня медицинского обслуживания н</w:t>
            </w:r>
            <w:r w:rsidRPr="00A53412">
              <w:rPr>
                <w:color w:val="000000" w:themeColor="text1"/>
                <w:sz w:val="22"/>
                <w:szCs w:val="22"/>
              </w:rPr>
              <w:t>а</w:t>
            </w:r>
            <w:r w:rsidRPr="00A53412">
              <w:rPr>
                <w:color w:val="000000" w:themeColor="text1"/>
                <w:sz w:val="22"/>
                <w:szCs w:val="22"/>
              </w:rPr>
              <w:t>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64,29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60,05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62,25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+ 2,20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A53412">
              <w:rPr>
                <w:color w:val="000000"/>
                <w:sz w:val="22"/>
                <w:szCs w:val="22"/>
              </w:rPr>
              <w:t>личной</w:t>
            </w:r>
            <w:proofErr w:type="gramEnd"/>
            <w:r w:rsidRPr="00A53412">
              <w:rPr>
                <w:color w:val="000000"/>
                <w:sz w:val="22"/>
                <w:szCs w:val="22"/>
              </w:rPr>
              <w:t xml:space="preserve"> безопасности и состояние пр</w:t>
            </w:r>
            <w:r w:rsidRPr="00A53412">
              <w:rPr>
                <w:color w:val="000000"/>
                <w:sz w:val="22"/>
                <w:szCs w:val="22"/>
              </w:rPr>
              <w:t>а</w:t>
            </w:r>
            <w:r w:rsidRPr="00A53412">
              <w:rPr>
                <w:color w:val="000000"/>
                <w:sz w:val="22"/>
                <w:szCs w:val="22"/>
              </w:rPr>
              <w:t>вопорядка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21,11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28,92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+ 7,81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26,88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26,47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- 0,41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объемов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17,34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+ 5,21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26,34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33,67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- 17,00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экологической ситуации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+ 6,18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активности населения в решении горо</w:t>
            </w:r>
            <w:r w:rsidRPr="00A53412">
              <w:rPr>
                <w:color w:val="000000"/>
                <w:sz w:val="22"/>
                <w:szCs w:val="22"/>
              </w:rPr>
              <w:t>д</w:t>
            </w:r>
            <w:r w:rsidRPr="00A53412">
              <w:rPr>
                <w:color w:val="000000"/>
                <w:sz w:val="22"/>
                <w:szCs w:val="22"/>
              </w:rPr>
              <w:t>ских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13,84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+ 0,92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Обеспечение населения земельными участками для жилищного и дачного строительства, ведения сад</w:t>
            </w:r>
            <w:r w:rsidRPr="00A53412">
              <w:rPr>
                <w:color w:val="000000"/>
                <w:sz w:val="22"/>
                <w:szCs w:val="22"/>
              </w:rPr>
              <w:t>о</w:t>
            </w:r>
            <w:r w:rsidRPr="00A53412">
              <w:rPr>
                <w:color w:val="000000"/>
                <w:sz w:val="22"/>
                <w:szCs w:val="22"/>
              </w:rPr>
              <w:t>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16,07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17,09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- 4,84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социальной поддержки малоимущих граждан и неработающей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- 2.66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условий для развития предпринимател</w:t>
            </w:r>
            <w:r w:rsidRPr="00A53412">
              <w:rPr>
                <w:color w:val="000000"/>
                <w:sz w:val="22"/>
                <w:szCs w:val="22"/>
              </w:rPr>
              <w:t>ь</w:t>
            </w:r>
            <w:r w:rsidRPr="00A53412">
              <w:rPr>
                <w:color w:val="000000"/>
                <w:sz w:val="22"/>
                <w:szCs w:val="22"/>
              </w:rPr>
              <w:t>ства, роста деловой активности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- 4,91</w:t>
            </w:r>
          </w:p>
        </w:tc>
      </w:tr>
    </w:tbl>
    <w:p w:rsidR="00387825" w:rsidRPr="00A53412" w:rsidRDefault="00387825" w:rsidP="00387825">
      <w:pPr>
        <w:spacing w:line="18" w:lineRule="atLeast"/>
        <w:jc w:val="both"/>
        <w:rPr>
          <w:color w:val="000000"/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  <w:proofErr w:type="spellStart"/>
      <w:r w:rsidRPr="00A53412">
        <w:rPr>
          <w:sz w:val="22"/>
          <w:szCs w:val="22"/>
        </w:rPr>
        <w:t>д</w:t>
      </w:r>
      <w:proofErr w:type="spellEnd"/>
      <w:r w:rsidRPr="00A53412">
        <w:rPr>
          <w:sz w:val="22"/>
          <w:szCs w:val="22"/>
        </w:rPr>
        <w:t xml:space="preserve">) респонденты </w:t>
      </w:r>
      <w:r w:rsidRPr="00A53412">
        <w:rPr>
          <w:b/>
          <w:sz w:val="22"/>
          <w:szCs w:val="22"/>
        </w:rPr>
        <w:t>в возрасте 40 – 49 лет</w:t>
      </w:r>
      <w:r w:rsidRPr="00A53412">
        <w:rPr>
          <w:sz w:val="22"/>
          <w:szCs w:val="22"/>
        </w:rPr>
        <w:t xml:space="preserve"> (на вопрос </w:t>
      </w:r>
      <w:r w:rsidRPr="00A53412">
        <w:rPr>
          <w:sz w:val="22"/>
          <w:szCs w:val="22"/>
          <w:lang w:val="en-US"/>
        </w:rPr>
        <w:t>N</w:t>
      </w:r>
      <w:r w:rsidRPr="00A53412">
        <w:rPr>
          <w:sz w:val="22"/>
          <w:szCs w:val="22"/>
        </w:rPr>
        <w:t xml:space="preserve"> 10 ответил 221 респондент):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850"/>
        <w:gridCol w:w="851"/>
        <w:gridCol w:w="850"/>
        <w:gridCol w:w="780"/>
        <w:gridCol w:w="780"/>
        <w:gridCol w:w="1275"/>
      </w:tblGrid>
      <w:tr w:rsidR="00387825" w:rsidRPr="00A53412" w:rsidTr="00DD6A8F">
        <w:trPr>
          <w:trHeight w:val="263"/>
        </w:trPr>
        <w:tc>
          <w:tcPr>
            <w:tcW w:w="5246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Приоритеты в решении задачи повышения уровня и качества жизни населения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Распределение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vMerge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0" w:type="dxa"/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44,44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53,98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60,78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B6A26">
              <w:rPr>
                <w:b/>
                <w:color w:val="000000" w:themeColor="text1"/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+ 8,90</w:t>
            </w:r>
          </w:p>
        </w:tc>
      </w:tr>
      <w:tr w:rsidR="00387825" w:rsidRPr="00A53412" w:rsidTr="00DD6A8F">
        <w:tc>
          <w:tcPr>
            <w:tcW w:w="5246" w:type="dxa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уровня медицинского обслуживания н</w:t>
            </w:r>
            <w:r w:rsidRPr="00A53412">
              <w:rPr>
                <w:color w:val="000000" w:themeColor="text1"/>
                <w:sz w:val="22"/>
                <w:szCs w:val="22"/>
              </w:rPr>
              <w:t>а</w:t>
            </w:r>
            <w:r w:rsidRPr="00A53412">
              <w:rPr>
                <w:color w:val="000000" w:themeColor="text1"/>
                <w:sz w:val="22"/>
                <w:szCs w:val="22"/>
              </w:rPr>
              <w:t>селения</w:t>
            </w:r>
          </w:p>
        </w:tc>
        <w:tc>
          <w:tcPr>
            <w:tcW w:w="85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56,86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65,49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68,26</w:t>
            </w:r>
          </w:p>
        </w:tc>
        <w:tc>
          <w:tcPr>
            <w:tcW w:w="780" w:type="dxa"/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B6A26">
              <w:rPr>
                <w:b/>
                <w:color w:val="000000" w:themeColor="text1"/>
                <w:sz w:val="22"/>
                <w:szCs w:val="22"/>
              </w:rPr>
              <w:t>58,37</w:t>
            </w:r>
          </w:p>
        </w:tc>
        <w:tc>
          <w:tcPr>
            <w:tcW w:w="1275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- 9,89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заработной платы 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54,49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56,56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+ 2,07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31,73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3412">
              <w:rPr>
                <w:color w:val="000000"/>
                <w:sz w:val="22"/>
                <w:szCs w:val="22"/>
              </w:rPr>
              <w:t>30,53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24,25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35,75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+ 11,50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A53412">
              <w:rPr>
                <w:color w:val="000000"/>
                <w:sz w:val="22"/>
                <w:szCs w:val="22"/>
              </w:rPr>
              <w:t>личной</w:t>
            </w:r>
            <w:proofErr w:type="gramEnd"/>
            <w:r w:rsidRPr="00A53412">
              <w:rPr>
                <w:color w:val="000000"/>
                <w:sz w:val="22"/>
                <w:szCs w:val="22"/>
              </w:rPr>
              <w:t xml:space="preserve"> безопасности и состояние пр</w:t>
            </w:r>
            <w:r w:rsidRPr="00A53412">
              <w:rPr>
                <w:color w:val="000000"/>
                <w:sz w:val="22"/>
                <w:szCs w:val="22"/>
              </w:rPr>
              <w:t>а</w:t>
            </w:r>
            <w:r w:rsidRPr="00A53412">
              <w:rPr>
                <w:color w:val="000000"/>
                <w:sz w:val="22"/>
                <w:szCs w:val="22"/>
              </w:rPr>
              <w:t>вопорядка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27,88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23,35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29,86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+ 6,51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объемов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13,77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+ 3,88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экологической ситуации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10,62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16,29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+ 7,91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30,97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- 19,79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активности населения в решении горо</w:t>
            </w:r>
            <w:r w:rsidRPr="00A53412">
              <w:rPr>
                <w:color w:val="000000"/>
                <w:sz w:val="22"/>
                <w:szCs w:val="22"/>
              </w:rPr>
              <w:t>д</w:t>
            </w:r>
            <w:r w:rsidRPr="00A53412">
              <w:rPr>
                <w:color w:val="000000"/>
                <w:sz w:val="22"/>
                <w:szCs w:val="22"/>
              </w:rPr>
              <w:t>ских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11,68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+ 3,25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Обеспечение населения земельными участками для жилищного и дачного строительства, ведения сад</w:t>
            </w:r>
            <w:r w:rsidRPr="00A53412">
              <w:rPr>
                <w:color w:val="000000"/>
                <w:sz w:val="22"/>
                <w:szCs w:val="22"/>
              </w:rPr>
              <w:t>о</w:t>
            </w:r>
            <w:r w:rsidRPr="00A53412">
              <w:rPr>
                <w:color w:val="000000"/>
                <w:sz w:val="22"/>
                <w:szCs w:val="22"/>
              </w:rPr>
              <w:t>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11,06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12,87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- 0,65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условий для развития предпринимател</w:t>
            </w:r>
            <w:r w:rsidRPr="00A53412">
              <w:rPr>
                <w:color w:val="000000"/>
                <w:sz w:val="22"/>
                <w:szCs w:val="22"/>
              </w:rPr>
              <w:t>ь</w:t>
            </w:r>
            <w:r w:rsidRPr="00A53412">
              <w:rPr>
                <w:color w:val="000000"/>
                <w:sz w:val="22"/>
                <w:szCs w:val="22"/>
              </w:rPr>
              <w:t>ства, роста деловой активности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+ 1,11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социальной поддержки малоимущих граждан и неработающей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- 0,84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  <w:r w:rsidRPr="00A53412">
        <w:rPr>
          <w:sz w:val="22"/>
          <w:szCs w:val="22"/>
        </w:rPr>
        <w:t xml:space="preserve">е) респонденты </w:t>
      </w:r>
      <w:r w:rsidRPr="00A53412">
        <w:rPr>
          <w:b/>
          <w:sz w:val="22"/>
          <w:szCs w:val="22"/>
        </w:rPr>
        <w:t>в возрасте 50 – 59 лет</w:t>
      </w:r>
      <w:r w:rsidRPr="00A53412">
        <w:rPr>
          <w:sz w:val="22"/>
          <w:szCs w:val="22"/>
        </w:rPr>
        <w:t xml:space="preserve"> (на вопрос </w:t>
      </w:r>
      <w:r w:rsidRPr="00A53412">
        <w:rPr>
          <w:sz w:val="22"/>
          <w:szCs w:val="22"/>
          <w:lang w:val="en-US"/>
        </w:rPr>
        <w:t>N</w:t>
      </w:r>
      <w:r w:rsidRPr="00A53412">
        <w:rPr>
          <w:sz w:val="22"/>
          <w:szCs w:val="22"/>
        </w:rPr>
        <w:t xml:space="preserve"> 10 ответило 150 респондентов):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850"/>
        <w:gridCol w:w="851"/>
        <w:gridCol w:w="850"/>
        <w:gridCol w:w="780"/>
        <w:gridCol w:w="780"/>
        <w:gridCol w:w="1275"/>
      </w:tblGrid>
      <w:tr w:rsidR="00387825" w:rsidRPr="00A53412" w:rsidTr="00DD6A8F">
        <w:trPr>
          <w:trHeight w:val="263"/>
        </w:trPr>
        <w:tc>
          <w:tcPr>
            <w:tcW w:w="5246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Приоритеты в решении задачи повышения уровня и качества жизни населения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Распределение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vMerge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34,62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58,97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+ 4,00</w:t>
            </w:r>
          </w:p>
        </w:tc>
      </w:tr>
      <w:tr w:rsidR="00387825" w:rsidRPr="00A53412" w:rsidTr="00DD6A8F">
        <w:tc>
          <w:tcPr>
            <w:tcW w:w="5246" w:type="dxa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уровня медицинского обслуживания н</w:t>
            </w:r>
            <w:r w:rsidRPr="00A53412">
              <w:rPr>
                <w:color w:val="000000" w:themeColor="text1"/>
                <w:sz w:val="22"/>
                <w:szCs w:val="22"/>
              </w:rPr>
              <w:t>а</w:t>
            </w:r>
            <w:r w:rsidRPr="00A53412">
              <w:rPr>
                <w:color w:val="000000" w:themeColor="text1"/>
                <w:sz w:val="22"/>
                <w:szCs w:val="22"/>
              </w:rPr>
              <w:t>селения</w:t>
            </w:r>
          </w:p>
        </w:tc>
        <w:tc>
          <w:tcPr>
            <w:tcW w:w="85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53,26</w:t>
            </w:r>
          </w:p>
        </w:tc>
        <w:tc>
          <w:tcPr>
            <w:tcW w:w="85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72,31</w:t>
            </w:r>
          </w:p>
        </w:tc>
        <w:tc>
          <w:tcPr>
            <w:tcW w:w="78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67,08</w:t>
            </w:r>
          </w:p>
        </w:tc>
        <w:tc>
          <w:tcPr>
            <w:tcW w:w="78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63,33</w:t>
            </w:r>
          </w:p>
        </w:tc>
        <w:tc>
          <w:tcPr>
            <w:tcW w:w="1275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- 3,75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заработной платы 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53412">
              <w:rPr>
                <w:color w:val="000000"/>
                <w:sz w:val="22"/>
                <w:szCs w:val="22"/>
              </w:rPr>
              <w:t>51,79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49,17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+ 4,83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39,42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35,38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27,08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32,67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+ 5,59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A53412">
              <w:rPr>
                <w:color w:val="000000"/>
                <w:sz w:val="22"/>
                <w:szCs w:val="22"/>
              </w:rPr>
              <w:t>личной</w:t>
            </w:r>
            <w:proofErr w:type="gramEnd"/>
            <w:r w:rsidRPr="00A53412">
              <w:rPr>
                <w:color w:val="000000"/>
                <w:sz w:val="22"/>
                <w:szCs w:val="22"/>
              </w:rPr>
              <w:t xml:space="preserve"> безопасности и состояние пр</w:t>
            </w:r>
            <w:r w:rsidRPr="00A53412">
              <w:rPr>
                <w:color w:val="000000"/>
                <w:sz w:val="22"/>
                <w:szCs w:val="22"/>
              </w:rPr>
              <w:t>а</w:t>
            </w:r>
            <w:r w:rsidRPr="00A53412">
              <w:rPr>
                <w:color w:val="000000"/>
                <w:sz w:val="22"/>
                <w:szCs w:val="22"/>
              </w:rPr>
              <w:t>вопорядка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35,33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22,05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- 0,50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36,41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- 25,83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объемов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+ 5,58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экологической ситуации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+ 7,17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активности населения в решении горо</w:t>
            </w:r>
            <w:r w:rsidRPr="00A53412">
              <w:rPr>
                <w:color w:val="000000"/>
                <w:sz w:val="22"/>
                <w:szCs w:val="22"/>
              </w:rPr>
              <w:t>д</w:t>
            </w:r>
            <w:r w:rsidRPr="00A53412">
              <w:rPr>
                <w:color w:val="000000"/>
                <w:sz w:val="22"/>
                <w:szCs w:val="22"/>
              </w:rPr>
              <w:t>ских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+ 2,08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социальной поддержки малоимущих граждан и неработающей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- 0,42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Обеспечение населения земельными участками для жилищного и дачного строительства, ведения сад</w:t>
            </w:r>
            <w:r w:rsidRPr="00A53412">
              <w:rPr>
                <w:color w:val="000000"/>
                <w:sz w:val="22"/>
                <w:szCs w:val="22"/>
              </w:rPr>
              <w:t>о</w:t>
            </w:r>
            <w:r w:rsidRPr="00A53412">
              <w:rPr>
                <w:color w:val="000000"/>
                <w:sz w:val="22"/>
                <w:szCs w:val="22"/>
              </w:rPr>
              <w:t>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+ 0,66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условий для развития предпринимател</w:t>
            </w:r>
            <w:r w:rsidRPr="00A53412">
              <w:rPr>
                <w:color w:val="000000"/>
                <w:sz w:val="22"/>
                <w:szCs w:val="22"/>
              </w:rPr>
              <w:t>ь</w:t>
            </w:r>
            <w:r w:rsidRPr="00A53412">
              <w:rPr>
                <w:color w:val="000000"/>
                <w:sz w:val="22"/>
                <w:szCs w:val="22"/>
              </w:rPr>
              <w:t>ства, роста деловой активности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8,72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- 1,66</w:t>
            </w:r>
          </w:p>
        </w:tc>
      </w:tr>
    </w:tbl>
    <w:p w:rsidR="00387825" w:rsidRPr="00A53412" w:rsidRDefault="00387825" w:rsidP="00387825">
      <w:pPr>
        <w:spacing w:line="18" w:lineRule="atLeast"/>
        <w:jc w:val="both"/>
        <w:rPr>
          <w:color w:val="000000"/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sz w:val="22"/>
          <w:szCs w:val="22"/>
        </w:rPr>
      </w:pPr>
      <w:r w:rsidRPr="00A53412">
        <w:rPr>
          <w:sz w:val="22"/>
          <w:szCs w:val="22"/>
        </w:rPr>
        <w:t xml:space="preserve">ж) респонденты </w:t>
      </w:r>
      <w:r w:rsidRPr="00A53412">
        <w:rPr>
          <w:b/>
          <w:sz w:val="22"/>
          <w:szCs w:val="22"/>
        </w:rPr>
        <w:t>в возрасте 60 лет и старше</w:t>
      </w:r>
      <w:r w:rsidRPr="00A53412">
        <w:rPr>
          <w:sz w:val="22"/>
          <w:szCs w:val="22"/>
        </w:rPr>
        <w:t xml:space="preserve"> (на вопрос </w:t>
      </w:r>
      <w:r w:rsidRPr="00A53412">
        <w:rPr>
          <w:sz w:val="22"/>
          <w:szCs w:val="22"/>
          <w:lang w:val="en-US"/>
        </w:rPr>
        <w:t>N</w:t>
      </w:r>
      <w:r w:rsidRPr="00A53412">
        <w:rPr>
          <w:sz w:val="22"/>
          <w:szCs w:val="22"/>
        </w:rPr>
        <w:t xml:space="preserve"> 10 ответило 138 респондентов):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850"/>
        <w:gridCol w:w="851"/>
        <w:gridCol w:w="850"/>
        <w:gridCol w:w="780"/>
        <w:gridCol w:w="780"/>
        <w:gridCol w:w="1275"/>
      </w:tblGrid>
      <w:tr w:rsidR="00387825" w:rsidRPr="00A53412" w:rsidTr="00DD6A8F">
        <w:trPr>
          <w:trHeight w:val="263"/>
        </w:trPr>
        <w:tc>
          <w:tcPr>
            <w:tcW w:w="5246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Приоритеты в решении задачи повышения уровня и качества жизни населения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Распределение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A53412" w:rsidTr="00DD6A8F">
        <w:trPr>
          <w:trHeight w:val="263"/>
        </w:trPr>
        <w:tc>
          <w:tcPr>
            <w:tcW w:w="5246" w:type="dxa"/>
            <w:vMerge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80" w:type="dxa"/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A53412" w:rsidTr="00DD6A8F">
        <w:tc>
          <w:tcPr>
            <w:tcW w:w="5246" w:type="dxa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уровня медицинского обслуживания н</w:t>
            </w:r>
            <w:r w:rsidRPr="00A53412">
              <w:rPr>
                <w:color w:val="000000" w:themeColor="text1"/>
                <w:sz w:val="22"/>
                <w:szCs w:val="22"/>
              </w:rPr>
              <w:t>а</w:t>
            </w:r>
            <w:r w:rsidRPr="00A53412">
              <w:rPr>
                <w:color w:val="000000" w:themeColor="text1"/>
                <w:sz w:val="22"/>
                <w:szCs w:val="22"/>
              </w:rPr>
              <w:t>селения</w:t>
            </w:r>
          </w:p>
        </w:tc>
        <w:tc>
          <w:tcPr>
            <w:tcW w:w="850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66,40</w:t>
            </w:r>
          </w:p>
        </w:tc>
        <w:tc>
          <w:tcPr>
            <w:tcW w:w="85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73,29</w:t>
            </w:r>
          </w:p>
        </w:tc>
        <w:tc>
          <w:tcPr>
            <w:tcW w:w="780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70,95</w:t>
            </w:r>
          </w:p>
        </w:tc>
        <w:tc>
          <w:tcPr>
            <w:tcW w:w="780" w:type="dxa"/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B6A26">
              <w:rPr>
                <w:b/>
                <w:color w:val="000000" w:themeColor="text1"/>
                <w:sz w:val="22"/>
                <w:szCs w:val="22"/>
              </w:rPr>
              <w:t>66,67</w:t>
            </w:r>
          </w:p>
        </w:tc>
        <w:tc>
          <w:tcPr>
            <w:tcW w:w="1275" w:type="dxa"/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- 4,28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качества услуг, оказываемых населению (медицинских, образовательных, бытовых, торговых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55,28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58,10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B6A26">
              <w:rPr>
                <w:b/>
                <w:color w:val="000000" w:themeColor="text1"/>
                <w:sz w:val="22"/>
                <w:szCs w:val="22"/>
              </w:rPr>
              <w:t>64,49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+ 6,39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заработной платы 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50,93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50,95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56,52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+ 5,57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работы городского хозяйства (жилищно-коммунальное хозяйство, транспорт, связь и т.п.)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34,16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31,90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36,23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+ 4,33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A53412">
              <w:rPr>
                <w:color w:val="000000"/>
                <w:sz w:val="22"/>
                <w:szCs w:val="22"/>
              </w:rPr>
              <w:t>личной</w:t>
            </w:r>
            <w:proofErr w:type="gramEnd"/>
            <w:r w:rsidRPr="00A53412">
              <w:rPr>
                <w:color w:val="000000"/>
                <w:sz w:val="22"/>
                <w:szCs w:val="22"/>
              </w:rPr>
              <w:t xml:space="preserve"> безопасности и состояние пр</w:t>
            </w:r>
            <w:r w:rsidRPr="00A53412">
              <w:rPr>
                <w:color w:val="000000"/>
                <w:sz w:val="22"/>
                <w:szCs w:val="22"/>
              </w:rPr>
              <w:t>а</w:t>
            </w:r>
            <w:r w:rsidRPr="00A53412">
              <w:rPr>
                <w:color w:val="000000"/>
                <w:sz w:val="22"/>
                <w:szCs w:val="22"/>
              </w:rPr>
              <w:t>вопорядка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22,36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- 1,16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социальной поддержки малоимущих граждан и неработающей части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15,24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+ 4,06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Повышение активности населения в решении горо</w:t>
            </w:r>
            <w:r w:rsidRPr="00A53412">
              <w:rPr>
                <w:color w:val="000000"/>
                <w:sz w:val="22"/>
                <w:szCs w:val="22"/>
              </w:rPr>
              <w:t>д</w:t>
            </w:r>
            <w:r w:rsidRPr="00A53412">
              <w:rPr>
                <w:color w:val="000000"/>
                <w:sz w:val="22"/>
                <w:szCs w:val="22"/>
              </w:rPr>
              <w:t>ских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18,10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- 6,51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Обеспечение населения земельными участками для жилищного и дачного строительства, ведения сад</w:t>
            </w:r>
            <w:r w:rsidRPr="00A53412">
              <w:rPr>
                <w:color w:val="000000"/>
                <w:sz w:val="22"/>
                <w:szCs w:val="22"/>
              </w:rPr>
              <w:t>о</w:t>
            </w:r>
            <w:r w:rsidRPr="00A53412">
              <w:rPr>
                <w:color w:val="000000"/>
                <w:sz w:val="22"/>
                <w:szCs w:val="22"/>
              </w:rPr>
              <w:t>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10,14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+ 5,38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экологической ситуации в городе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13,81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- 4,39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24,84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35,24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- 26,54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Увеличение объемов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7,45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- 2,75</w:t>
            </w:r>
          </w:p>
        </w:tc>
      </w:tr>
      <w:tr w:rsidR="00387825" w:rsidRPr="00A53412" w:rsidTr="00DD6A8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Улучшение условий для развития предпринимател</w:t>
            </w:r>
            <w:r w:rsidRPr="00A53412">
              <w:rPr>
                <w:color w:val="000000"/>
                <w:sz w:val="22"/>
                <w:szCs w:val="22"/>
              </w:rPr>
              <w:t>ь</w:t>
            </w:r>
            <w:r w:rsidRPr="00A53412">
              <w:rPr>
                <w:color w:val="000000"/>
                <w:sz w:val="22"/>
                <w:szCs w:val="22"/>
              </w:rPr>
              <w:t>ства, роста деловой активности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6,83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8,10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FB6A26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B6A26">
              <w:rPr>
                <w:b/>
                <w:color w:val="000000"/>
                <w:sz w:val="22"/>
                <w:szCs w:val="22"/>
              </w:rPr>
              <w:t>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A53412">
              <w:rPr>
                <w:color w:val="000000"/>
                <w:sz w:val="22"/>
                <w:szCs w:val="22"/>
              </w:rPr>
              <w:t>- 4,48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Сводная таблица показателей динамики изменения оценки приоритетов </w:t>
      </w:r>
      <w:r w:rsidRPr="00A571A4">
        <w:rPr>
          <w:b/>
          <w:sz w:val="24"/>
          <w:szCs w:val="24"/>
        </w:rPr>
        <w:t>в решении зад</w:t>
      </w:r>
      <w:r w:rsidRPr="00A571A4">
        <w:rPr>
          <w:b/>
          <w:sz w:val="24"/>
          <w:szCs w:val="24"/>
        </w:rPr>
        <w:t>а</w:t>
      </w:r>
      <w:r w:rsidRPr="00A571A4">
        <w:rPr>
          <w:b/>
          <w:sz w:val="24"/>
          <w:szCs w:val="24"/>
        </w:rPr>
        <w:t xml:space="preserve">чи повышения уровня и качества жизни </w:t>
      </w:r>
      <w:r>
        <w:rPr>
          <w:b/>
          <w:sz w:val="24"/>
          <w:szCs w:val="24"/>
        </w:rPr>
        <w:t>за период с 2021 по 2024 год по возрастным гру</w:t>
      </w: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пам </w:t>
      </w:r>
      <w:r w:rsidRPr="00A571A4">
        <w:rPr>
          <w:b/>
          <w:sz w:val="24"/>
          <w:szCs w:val="24"/>
        </w:rPr>
        <w:t>респондентов</w:t>
      </w:r>
      <w:r>
        <w:rPr>
          <w:b/>
          <w:sz w:val="24"/>
          <w:szCs w:val="24"/>
        </w:rPr>
        <w:t xml:space="preserve"> (вопрос N 10):</w:t>
      </w:r>
    </w:p>
    <w:p w:rsidR="00387825" w:rsidRPr="00A53412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6"/>
        <w:gridCol w:w="992"/>
        <w:gridCol w:w="992"/>
        <w:gridCol w:w="993"/>
        <w:gridCol w:w="992"/>
        <w:gridCol w:w="850"/>
        <w:gridCol w:w="851"/>
        <w:gridCol w:w="992"/>
      </w:tblGrid>
      <w:tr w:rsidR="00387825" w:rsidRPr="00A53412" w:rsidTr="00DD6A8F"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Приоритеты в решении задачи п</w:t>
            </w:r>
            <w:r w:rsidRPr="00A53412">
              <w:rPr>
                <w:b/>
                <w:color w:val="000000"/>
                <w:sz w:val="22"/>
                <w:szCs w:val="22"/>
              </w:rPr>
              <w:t>о</w:t>
            </w:r>
            <w:r w:rsidRPr="00A53412">
              <w:rPr>
                <w:b/>
                <w:color w:val="000000"/>
                <w:sz w:val="22"/>
                <w:szCs w:val="22"/>
              </w:rPr>
              <w:t>вышения уровня и качества жизни населения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Возрастная группа респондентов</w:t>
            </w:r>
            <w:r>
              <w:rPr>
                <w:b/>
                <w:sz w:val="24"/>
                <w:szCs w:val="24"/>
              </w:rPr>
              <w:t xml:space="preserve"> (в годах)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387825" w:rsidRPr="00A53412" w:rsidTr="00DD6A8F">
        <w:tc>
          <w:tcPr>
            <w:tcW w:w="4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18-19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20-24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25-29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30-39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Более 60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уровня медицинского о</w:t>
            </w:r>
            <w:r w:rsidRPr="00A53412">
              <w:rPr>
                <w:color w:val="000000" w:themeColor="text1"/>
                <w:sz w:val="22"/>
                <w:szCs w:val="22"/>
              </w:rPr>
              <w:t>б</w:t>
            </w:r>
            <w:r w:rsidRPr="00A53412">
              <w:rPr>
                <w:color w:val="000000" w:themeColor="text1"/>
                <w:sz w:val="22"/>
                <w:szCs w:val="22"/>
              </w:rPr>
              <w:t>служивания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- 21,67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+ 19,95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- 3,56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+ 2,20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- 9,89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- 3,75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- 4,28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A53412">
              <w:rPr>
                <w:color w:val="000000" w:themeColor="text1"/>
                <w:sz w:val="22"/>
                <w:szCs w:val="22"/>
              </w:rPr>
              <w:t>Улучшение качества услуг, оказыва</w:t>
            </w:r>
            <w:r w:rsidRPr="00A53412">
              <w:rPr>
                <w:color w:val="000000" w:themeColor="text1"/>
                <w:sz w:val="22"/>
                <w:szCs w:val="22"/>
              </w:rPr>
              <w:t>е</w:t>
            </w:r>
            <w:r w:rsidRPr="00A53412">
              <w:rPr>
                <w:color w:val="000000" w:themeColor="text1"/>
                <w:sz w:val="22"/>
                <w:szCs w:val="22"/>
              </w:rPr>
              <w:t>мых населению (медицинских, образ</w:t>
            </w:r>
            <w:r w:rsidRPr="00A53412">
              <w:rPr>
                <w:color w:val="000000" w:themeColor="text1"/>
                <w:sz w:val="22"/>
                <w:szCs w:val="22"/>
              </w:rPr>
              <w:t>о</w:t>
            </w:r>
            <w:r w:rsidRPr="00A53412">
              <w:rPr>
                <w:color w:val="000000" w:themeColor="text1"/>
                <w:sz w:val="22"/>
                <w:szCs w:val="22"/>
              </w:rPr>
              <w:t>вательных, бытовых, торговых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+ 13,33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+ 0,93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- 1,72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+ 0,73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+ 8,90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+ 4,00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3412">
              <w:rPr>
                <w:b/>
                <w:color w:val="000000" w:themeColor="text1"/>
                <w:sz w:val="22"/>
                <w:szCs w:val="22"/>
              </w:rPr>
              <w:t>+ 6,39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Повышение заработной платы раб</w:t>
            </w:r>
            <w:r w:rsidRPr="00A53412">
              <w:rPr>
                <w:sz w:val="22"/>
                <w:szCs w:val="22"/>
              </w:rPr>
              <w:t>о</w:t>
            </w:r>
            <w:r w:rsidRPr="00A53412">
              <w:rPr>
                <w:sz w:val="22"/>
                <w:szCs w:val="22"/>
              </w:rPr>
              <w:t>тающей части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+ 5,57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Создание новых рабочих мест</w:t>
            </w:r>
          </w:p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- 16,82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- 17,00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- 19,79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- 25,83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- 26,54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работы городского хозяйс</w:t>
            </w:r>
            <w:r w:rsidRPr="00A53412">
              <w:rPr>
                <w:sz w:val="22"/>
                <w:szCs w:val="22"/>
              </w:rPr>
              <w:t>т</w:t>
            </w:r>
            <w:r w:rsidRPr="00A53412">
              <w:rPr>
                <w:sz w:val="22"/>
                <w:szCs w:val="22"/>
              </w:rPr>
              <w:t>ва (жилищно-коммунальное хозяйство, транспорт, связь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+ 51,67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+ 21,61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- 0,41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+ 4,33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A53412">
              <w:rPr>
                <w:sz w:val="22"/>
                <w:szCs w:val="22"/>
              </w:rPr>
              <w:t>личной</w:t>
            </w:r>
            <w:proofErr w:type="gramEnd"/>
            <w:r w:rsidRPr="00A53412">
              <w:rPr>
                <w:sz w:val="22"/>
                <w:szCs w:val="22"/>
              </w:rPr>
              <w:t xml:space="preserve"> безопасности и состояние правопорядка в городе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+ 7.06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- 1,16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Увеличение объемов жилищного стро</w:t>
            </w:r>
            <w:r w:rsidRPr="00A53412">
              <w:rPr>
                <w:sz w:val="22"/>
                <w:szCs w:val="22"/>
              </w:rPr>
              <w:t>и</w:t>
            </w:r>
            <w:r w:rsidRPr="00A53412">
              <w:rPr>
                <w:sz w:val="22"/>
                <w:szCs w:val="22"/>
              </w:rPr>
              <w:t>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+ 33,98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+ 13,26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- 2,75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Повышение активности населения в решении городских проблем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+ 11,24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- 6,51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Обеспечение населения земельными участками для жилищного и дачного строительства, ведения садоводства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+ 25,87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+ 19,65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- 4,84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- 0,65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+ 5,38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Увеличение социальной поддержки м</w:t>
            </w:r>
            <w:r w:rsidRPr="00A53412">
              <w:rPr>
                <w:sz w:val="22"/>
                <w:szCs w:val="22"/>
              </w:rPr>
              <w:t>а</w:t>
            </w:r>
            <w:r w:rsidRPr="00A53412">
              <w:rPr>
                <w:sz w:val="22"/>
                <w:szCs w:val="22"/>
              </w:rPr>
              <w:t>лоимущих граждан и неработающей части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+ 11,67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+ 13,50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- 2,66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- 0,84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+ 4,06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экологической ситуации в городе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- 20,54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+ 7,91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- 4,39</w:t>
            </w:r>
          </w:p>
        </w:tc>
      </w:tr>
      <w:tr w:rsidR="00387825" w:rsidRPr="00A53412" w:rsidTr="00DD6A8F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A53412">
              <w:rPr>
                <w:sz w:val="22"/>
                <w:szCs w:val="22"/>
              </w:rPr>
              <w:t>Улучшение условий для развития пре</w:t>
            </w:r>
            <w:r w:rsidRPr="00A53412">
              <w:rPr>
                <w:sz w:val="22"/>
                <w:szCs w:val="22"/>
              </w:rPr>
              <w:t>д</w:t>
            </w:r>
            <w:r w:rsidRPr="00A53412">
              <w:rPr>
                <w:sz w:val="22"/>
                <w:szCs w:val="22"/>
              </w:rPr>
              <w:t>принимательства, роста деловой акти</w:t>
            </w:r>
            <w:r w:rsidRPr="00A53412">
              <w:rPr>
                <w:sz w:val="22"/>
                <w:szCs w:val="22"/>
              </w:rPr>
              <w:t>в</w:t>
            </w:r>
            <w:r w:rsidRPr="00A53412">
              <w:rPr>
                <w:sz w:val="22"/>
                <w:szCs w:val="22"/>
              </w:rPr>
              <w:t>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+ 8,11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+ 1.61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- 4,91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A53412">
              <w:rPr>
                <w:b/>
                <w:color w:val="000000"/>
                <w:sz w:val="22"/>
                <w:szCs w:val="22"/>
              </w:rPr>
              <w:t>+ 1,11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A53412">
              <w:rPr>
                <w:b/>
                <w:sz w:val="22"/>
                <w:szCs w:val="22"/>
              </w:rPr>
              <w:t>- 4,48</w:t>
            </w:r>
          </w:p>
        </w:tc>
      </w:tr>
    </w:tbl>
    <w:p w:rsidR="00387825" w:rsidRPr="00A53412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A53412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b/>
          <w:sz w:val="28"/>
          <w:szCs w:val="28"/>
        </w:rPr>
      </w:pPr>
    </w:p>
    <w:p w:rsidR="00387825" w:rsidRDefault="00387825" w:rsidP="00387825">
      <w:pPr>
        <w:spacing w:line="18" w:lineRule="atLeast"/>
        <w:jc w:val="both"/>
        <w:rPr>
          <w:b/>
          <w:sz w:val="28"/>
          <w:szCs w:val="28"/>
        </w:rPr>
      </w:pPr>
    </w:p>
    <w:p w:rsidR="00387825" w:rsidRDefault="00387825" w:rsidP="00387825">
      <w:pPr>
        <w:spacing w:line="18" w:lineRule="atLeast"/>
        <w:jc w:val="both"/>
        <w:rPr>
          <w:b/>
          <w:sz w:val="28"/>
          <w:szCs w:val="28"/>
        </w:rPr>
      </w:pPr>
    </w:p>
    <w:p w:rsidR="00387825" w:rsidRDefault="00387825" w:rsidP="00387825">
      <w:pPr>
        <w:spacing w:line="18" w:lineRule="atLeast"/>
        <w:jc w:val="both"/>
        <w:rPr>
          <w:b/>
          <w:sz w:val="28"/>
          <w:szCs w:val="28"/>
        </w:rPr>
      </w:pPr>
    </w:p>
    <w:p w:rsidR="00387825" w:rsidRDefault="00387825" w:rsidP="00387825">
      <w:pPr>
        <w:spacing w:line="18" w:lineRule="atLeast"/>
        <w:jc w:val="both"/>
        <w:rPr>
          <w:b/>
          <w:sz w:val="28"/>
          <w:szCs w:val="28"/>
        </w:rPr>
      </w:pPr>
    </w:p>
    <w:p w:rsidR="00387825" w:rsidRDefault="00387825" w:rsidP="00387825">
      <w:pPr>
        <w:spacing w:line="18" w:lineRule="atLeast"/>
        <w:jc w:val="both"/>
        <w:rPr>
          <w:b/>
          <w:sz w:val="28"/>
          <w:szCs w:val="28"/>
        </w:rPr>
      </w:pPr>
    </w:p>
    <w:p w:rsidR="00387825" w:rsidRDefault="00387825" w:rsidP="00387825">
      <w:pPr>
        <w:spacing w:line="18" w:lineRule="atLeast"/>
        <w:jc w:val="both"/>
        <w:rPr>
          <w:b/>
          <w:sz w:val="28"/>
          <w:szCs w:val="28"/>
        </w:rPr>
      </w:pPr>
    </w:p>
    <w:p w:rsidR="00387825" w:rsidRDefault="00387825" w:rsidP="00387825">
      <w:pPr>
        <w:spacing w:line="18" w:lineRule="atLeast"/>
        <w:jc w:val="both"/>
        <w:rPr>
          <w:b/>
          <w:sz w:val="28"/>
          <w:szCs w:val="28"/>
        </w:rPr>
      </w:pPr>
    </w:p>
    <w:p w:rsidR="00387825" w:rsidRPr="003A0664" w:rsidRDefault="00387825" w:rsidP="00387825">
      <w:pPr>
        <w:spacing w:line="18" w:lineRule="atLeast"/>
        <w:jc w:val="both"/>
        <w:rPr>
          <w:b/>
          <w:sz w:val="26"/>
          <w:szCs w:val="26"/>
        </w:rPr>
      </w:pPr>
      <w:r w:rsidRPr="003A0664">
        <w:rPr>
          <w:b/>
          <w:sz w:val="26"/>
          <w:szCs w:val="26"/>
        </w:rPr>
        <w:t>Вопрос 11. Оценка респондентами проблем, на решение которых они направили бы средства городского округа в первую очередь (от общего числа респондентов, пр</w:t>
      </w:r>
      <w:r w:rsidRPr="003A0664">
        <w:rPr>
          <w:b/>
          <w:sz w:val="26"/>
          <w:szCs w:val="26"/>
        </w:rPr>
        <w:t>и</w:t>
      </w:r>
      <w:r w:rsidRPr="003A0664">
        <w:rPr>
          <w:b/>
          <w:sz w:val="26"/>
          <w:szCs w:val="26"/>
        </w:rPr>
        <w:t>нявших участие в анкетировании и в порядке убывания показателя</w:t>
      </w:r>
      <w:r>
        <w:rPr>
          <w:b/>
          <w:sz w:val="26"/>
          <w:szCs w:val="26"/>
        </w:rPr>
        <w:t xml:space="preserve"> 2024 года</w:t>
      </w:r>
      <w:r w:rsidRPr="003A0664">
        <w:rPr>
          <w:b/>
          <w:sz w:val="26"/>
          <w:szCs w:val="26"/>
        </w:rPr>
        <w:t>):</w:t>
      </w:r>
    </w:p>
    <w:p w:rsidR="00387825" w:rsidRPr="00A53412" w:rsidRDefault="00387825" w:rsidP="00387825">
      <w:pPr>
        <w:spacing w:line="18" w:lineRule="atLeast"/>
        <w:jc w:val="both"/>
        <w:rPr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3"/>
        <w:gridCol w:w="992"/>
        <w:gridCol w:w="992"/>
        <w:gridCol w:w="992"/>
        <w:gridCol w:w="1276"/>
      </w:tblGrid>
      <w:tr w:rsidR="00387825" w:rsidRPr="00A53412" w:rsidTr="00DD6A8F">
        <w:trPr>
          <w:trHeight w:val="557"/>
        </w:trPr>
        <w:tc>
          <w:tcPr>
            <w:tcW w:w="5529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Городские проблемы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Распределение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sz w:val="24"/>
                <w:szCs w:val="24"/>
              </w:rPr>
            </w:pPr>
            <w:r w:rsidRPr="00A53412">
              <w:rPr>
                <w:b/>
                <w:sz w:val="24"/>
                <w:szCs w:val="24"/>
              </w:rPr>
              <w:t>оценки приоритетов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Динам</w:t>
            </w:r>
            <w:r w:rsidRPr="00A53412">
              <w:rPr>
                <w:b/>
                <w:color w:val="000000"/>
                <w:sz w:val="24"/>
                <w:szCs w:val="24"/>
              </w:rPr>
              <w:t>и</w:t>
            </w:r>
            <w:r w:rsidRPr="00A53412">
              <w:rPr>
                <w:b/>
                <w:color w:val="000000"/>
                <w:sz w:val="24"/>
                <w:szCs w:val="24"/>
              </w:rPr>
              <w:t>ка изм</w:t>
            </w:r>
            <w:r w:rsidRPr="00A53412">
              <w:rPr>
                <w:b/>
                <w:color w:val="000000"/>
                <w:sz w:val="24"/>
                <w:szCs w:val="24"/>
              </w:rPr>
              <w:t>е</w:t>
            </w:r>
            <w:r w:rsidRPr="00A53412">
              <w:rPr>
                <w:b/>
                <w:color w:val="000000"/>
                <w:sz w:val="24"/>
                <w:szCs w:val="24"/>
              </w:rPr>
              <w:t>нений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2024/2021</w:t>
            </w:r>
          </w:p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(+/–) в %</w:t>
            </w:r>
          </w:p>
        </w:tc>
      </w:tr>
      <w:tr w:rsidR="00387825" w:rsidRPr="00A53412" w:rsidTr="00DD6A8F">
        <w:tc>
          <w:tcPr>
            <w:tcW w:w="5529" w:type="dxa"/>
            <w:vMerge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Ремонт городских улиц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34,49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44,53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+ 10,04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Повышение заработной платы работникам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+ 17,05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 w:rsidRPr="00A53412">
              <w:rPr>
                <w:b/>
                <w:color w:val="000000"/>
                <w:sz w:val="24"/>
                <w:szCs w:val="24"/>
              </w:rPr>
              <w:t>внутридворовых</w:t>
            </w:r>
            <w:proofErr w:type="spellEnd"/>
            <w:r w:rsidRPr="00A53412">
              <w:rPr>
                <w:b/>
                <w:color w:val="000000"/>
                <w:sz w:val="24"/>
                <w:szCs w:val="24"/>
              </w:rPr>
              <w:t xml:space="preserve">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+ 2,19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Строительство во дворах дополнительных па</w:t>
            </w:r>
            <w:r w:rsidRPr="00A53412">
              <w:rPr>
                <w:b/>
                <w:color w:val="000000"/>
                <w:sz w:val="24"/>
                <w:szCs w:val="24"/>
              </w:rPr>
              <w:t>р</w:t>
            </w:r>
            <w:r w:rsidRPr="00A53412">
              <w:rPr>
                <w:b/>
                <w:color w:val="000000"/>
                <w:sz w:val="24"/>
                <w:szCs w:val="24"/>
              </w:rPr>
              <w:t>ковок для личного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30,11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30,39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36,11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- 9,24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Строительство загородного детского и мол</w:t>
            </w:r>
            <w:r w:rsidRPr="00A53412">
              <w:rPr>
                <w:b/>
                <w:color w:val="000000"/>
                <w:sz w:val="24"/>
                <w:szCs w:val="24"/>
              </w:rPr>
              <w:t>о</w:t>
            </w:r>
            <w:r w:rsidRPr="00A53412">
              <w:rPr>
                <w:b/>
                <w:color w:val="000000"/>
                <w:sz w:val="24"/>
                <w:szCs w:val="24"/>
              </w:rPr>
              <w:t>дежного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+ 2,87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53412">
              <w:rPr>
                <w:b/>
                <w:color w:val="000000" w:themeColor="text1"/>
                <w:sz w:val="24"/>
                <w:szCs w:val="24"/>
              </w:rPr>
              <w:t>Поддержка 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63813">
              <w:rPr>
                <w:color w:val="000000" w:themeColor="text1"/>
                <w:sz w:val="24"/>
                <w:szCs w:val="24"/>
              </w:rPr>
              <w:t>15,29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63813">
              <w:rPr>
                <w:color w:val="000000" w:themeColor="text1"/>
                <w:sz w:val="24"/>
                <w:szCs w:val="24"/>
              </w:rPr>
              <w:t>15,05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63813">
              <w:rPr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3412">
              <w:rPr>
                <w:b/>
                <w:color w:val="000000" w:themeColor="text1"/>
                <w:sz w:val="24"/>
                <w:szCs w:val="24"/>
              </w:rPr>
              <w:t>22,14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53412">
              <w:rPr>
                <w:b/>
                <w:color w:val="000000" w:themeColor="text1"/>
                <w:sz w:val="24"/>
                <w:szCs w:val="24"/>
              </w:rPr>
              <w:t>+ 2,14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Поддержание чистоты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21,64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- 2,25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Решение экологических проблем (чистота воды, воздуха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+ 5,43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Строительство жилья для очередников и мал</w:t>
            </w:r>
            <w:r w:rsidRPr="00A53412">
              <w:rPr>
                <w:b/>
                <w:color w:val="000000"/>
                <w:sz w:val="24"/>
                <w:szCs w:val="24"/>
              </w:rPr>
              <w:t>о</w:t>
            </w:r>
            <w:r w:rsidRPr="00A53412">
              <w:rPr>
                <w:b/>
                <w:color w:val="000000"/>
                <w:sz w:val="24"/>
                <w:szCs w:val="24"/>
              </w:rPr>
              <w:t>имущих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16,54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+ 1,42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Поддержание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+ 2,79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Создание и содержание приютов для домашних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+ 0,70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Строительство спортивных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+ 0,28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Обустройство городских рекреационных объе</w:t>
            </w:r>
            <w:r w:rsidRPr="00A53412">
              <w:rPr>
                <w:b/>
                <w:color w:val="000000"/>
                <w:sz w:val="24"/>
                <w:szCs w:val="24"/>
              </w:rPr>
              <w:t>к</w:t>
            </w:r>
            <w:r w:rsidRPr="00A53412">
              <w:rPr>
                <w:b/>
                <w:color w:val="000000"/>
                <w:sz w:val="24"/>
                <w:szCs w:val="24"/>
              </w:rPr>
              <w:t>тов (парки, сады, скверы)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11,44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- 4,53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Оказание помощи малоимущим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10,27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- 0,19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Освещение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35,41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- 12,00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63813">
              <w:rPr>
                <w:color w:val="000000"/>
                <w:sz w:val="24"/>
                <w:szCs w:val="24"/>
              </w:rPr>
              <w:t>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- 1,33</w:t>
            </w:r>
          </w:p>
        </w:tc>
      </w:tr>
      <w:tr w:rsidR="00387825" w:rsidRPr="00A53412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Свой вариант (указано ниже без учета повтор</w:t>
            </w:r>
            <w:r w:rsidRPr="00A53412">
              <w:rPr>
                <w:b/>
                <w:color w:val="000000"/>
                <w:sz w:val="24"/>
                <w:szCs w:val="24"/>
              </w:rPr>
              <w:t>е</w:t>
            </w:r>
            <w:r w:rsidRPr="00A53412">
              <w:rPr>
                <w:b/>
                <w:color w:val="000000"/>
                <w:sz w:val="24"/>
                <w:szCs w:val="24"/>
              </w:rPr>
              <w:t>ний):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4"/>
                <w:szCs w:val="24"/>
              </w:rPr>
            </w:pPr>
            <w:r w:rsidRPr="00F63813">
              <w:rPr>
                <w:color w:val="000000"/>
                <w:sz w:val="24"/>
                <w:szCs w:val="24"/>
              </w:rPr>
              <w:t>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A53412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A53412">
              <w:rPr>
                <w:b/>
                <w:color w:val="000000"/>
                <w:sz w:val="24"/>
                <w:szCs w:val="24"/>
              </w:rPr>
              <w:t>- 2,59</w:t>
            </w:r>
          </w:p>
        </w:tc>
      </w:tr>
      <w:tr w:rsidR="00387825" w:rsidRPr="00975E43" w:rsidTr="00DD6A8F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 xml:space="preserve">1. автобус N 12 продлить до </w:t>
            </w:r>
            <w:proofErr w:type="gramStart"/>
            <w:r w:rsidRPr="00DB3F3D">
              <w:rPr>
                <w:color w:val="000000"/>
              </w:rPr>
              <w:t>г</w:t>
            </w:r>
            <w:proofErr w:type="gramEnd"/>
            <w:r w:rsidRPr="00DB3F3D">
              <w:rPr>
                <w:color w:val="000000"/>
              </w:rPr>
              <w:t>. Валдай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2. пустить автобус в Кронштадт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 xml:space="preserve">3. убрать урны от воды у р. </w:t>
            </w:r>
            <w:proofErr w:type="spellStart"/>
            <w:r w:rsidRPr="00DB3F3D">
              <w:rPr>
                <w:color w:val="000000"/>
              </w:rPr>
              <w:t>Глуховка</w:t>
            </w:r>
            <w:proofErr w:type="spellEnd"/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 xml:space="preserve">4. очистить берег р. </w:t>
            </w:r>
            <w:proofErr w:type="spellStart"/>
            <w:r w:rsidRPr="00DB3F3D">
              <w:rPr>
                <w:color w:val="000000"/>
              </w:rPr>
              <w:t>Коваш</w:t>
            </w:r>
            <w:proofErr w:type="spellEnd"/>
            <w:r w:rsidRPr="00DB3F3D">
              <w:rPr>
                <w:color w:val="000000"/>
              </w:rPr>
              <w:t xml:space="preserve"> от гаражей и построить там церковь новую, современную здравницу с новейшими технологи</w:t>
            </w:r>
            <w:r w:rsidRPr="00DB3F3D">
              <w:rPr>
                <w:color w:val="000000"/>
              </w:rPr>
              <w:t>я</w:t>
            </w:r>
            <w:r w:rsidRPr="00DB3F3D">
              <w:rPr>
                <w:color w:val="000000"/>
              </w:rPr>
              <w:t>ми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 xml:space="preserve">5. контроль содержания и использования населением контейнерных площадок на </w:t>
            </w:r>
            <w:proofErr w:type="spellStart"/>
            <w:r w:rsidRPr="00DB3F3D">
              <w:rPr>
                <w:color w:val="000000"/>
              </w:rPr>
              <w:t>внутридворовых</w:t>
            </w:r>
            <w:proofErr w:type="spellEnd"/>
            <w:r w:rsidRPr="00DB3F3D">
              <w:rPr>
                <w:color w:val="000000"/>
              </w:rPr>
              <w:t xml:space="preserve"> территориях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6. строительство в городе нового жилья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7. защита от глиноземного завода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8. группа для детей с ОВЗ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 xml:space="preserve">9. </w:t>
            </w:r>
            <w:proofErr w:type="spellStart"/>
            <w:r w:rsidRPr="00DB3F3D">
              <w:rPr>
                <w:color w:val="000000"/>
              </w:rPr>
              <w:t>аква-центр</w:t>
            </w:r>
            <w:proofErr w:type="spellEnd"/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10. медицина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11. улучшение медицинского обеспечения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12. улучшение качества услуг ЖКХ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13. доступный общепит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14. туалеты в шаговой доступности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 xml:space="preserve">15. </w:t>
            </w:r>
            <w:proofErr w:type="spellStart"/>
            <w:r w:rsidRPr="00DB3F3D">
              <w:rPr>
                <w:color w:val="000000"/>
              </w:rPr>
              <w:t>досуговые</w:t>
            </w:r>
            <w:proofErr w:type="spellEnd"/>
            <w:r w:rsidRPr="00DB3F3D">
              <w:rPr>
                <w:color w:val="000000"/>
              </w:rPr>
              <w:t xml:space="preserve"> объекты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16. привлечение мед</w:t>
            </w:r>
            <w:proofErr w:type="gramStart"/>
            <w:r w:rsidRPr="00DB3F3D">
              <w:rPr>
                <w:color w:val="000000"/>
              </w:rPr>
              <w:t>.</w:t>
            </w:r>
            <w:proofErr w:type="gramEnd"/>
            <w:r w:rsidRPr="00DB3F3D">
              <w:rPr>
                <w:color w:val="000000"/>
              </w:rPr>
              <w:t xml:space="preserve"> </w:t>
            </w:r>
            <w:proofErr w:type="gramStart"/>
            <w:r w:rsidRPr="00DB3F3D">
              <w:rPr>
                <w:color w:val="000000"/>
              </w:rPr>
              <w:t>р</w:t>
            </w:r>
            <w:proofErr w:type="gramEnd"/>
            <w:r w:rsidRPr="00DB3F3D">
              <w:rPr>
                <w:color w:val="000000"/>
              </w:rPr>
              <w:t>аботников в город, нет многих специалистов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17. ЖКХ – улучшение работы городских служб, обслуживающих домов, осмотр и ремонт не на бумаге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18. поддержка дошкольного образования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19. обустройство в городе развлечений для детей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20. ремонт дорог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21. улучшение медицинского обслуживания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>22. строительство жилья для всех граждан</w:t>
            </w:r>
          </w:p>
          <w:p w:rsidR="00387825" w:rsidRPr="00DB3F3D" w:rsidRDefault="00387825" w:rsidP="00DD6A8F">
            <w:pPr>
              <w:spacing w:line="18" w:lineRule="atLeast"/>
              <w:jc w:val="both"/>
              <w:rPr>
                <w:color w:val="000000"/>
              </w:rPr>
            </w:pPr>
            <w:r w:rsidRPr="00DB3F3D">
              <w:rPr>
                <w:color w:val="000000"/>
              </w:rPr>
              <w:t xml:space="preserve">23. стерилизация бездомных животных, </w:t>
            </w:r>
            <w:proofErr w:type="spellStart"/>
            <w:r w:rsidRPr="00DB3F3D">
              <w:rPr>
                <w:color w:val="000000"/>
              </w:rPr>
              <w:t>ветпомощь</w:t>
            </w:r>
            <w:proofErr w:type="spellEnd"/>
            <w:r w:rsidRPr="00DB3F3D">
              <w:rPr>
                <w:color w:val="000000"/>
              </w:rPr>
              <w:t xml:space="preserve"> таким животным</w:t>
            </w:r>
          </w:p>
          <w:p w:rsidR="00387825" w:rsidRPr="00EB7FC1" w:rsidRDefault="00387825" w:rsidP="00DD6A8F">
            <w:pPr>
              <w:spacing w:line="18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DB3F3D">
              <w:rPr>
                <w:color w:val="000000"/>
              </w:rPr>
              <w:t>24. привлечение и удержание мед</w:t>
            </w:r>
            <w:proofErr w:type="gramStart"/>
            <w:r w:rsidRPr="00DB3F3D">
              <w:rPr>
                <w:color w:val="000000"/>
              </w:rPr>
              <w:t>.</w:t>
            </w:r>
            <w:proofErr w:type="gramEnd"/>
            <w:r w:rsidRPr="00DB3F3D">
              <w:rPr>
                <w:color w:val="000000"/>
              </w:rPr>
              <w:t xml:space="preserve"> </w:t>
            </w:r>
            <w:proofErr w:type="gramStart"/>
            <w:r w:rsidRPr="00DB3F3D">
              <w:rPr>
                <w:color w:val="000000"/>
              </w:rPr>
              <w:t>р</w:t>
            </w:r>
            <w:proofErr w:type="gramEnd"/>
            <w:r w:rsidRPr="00DB3F3D">
              <w:rPr>
                <w:color w:val="000000"/>
              </w:rPr>
              <w:t>аботников</w:t>
            </w:r>
          </w:p>
        </w:tc>
      </w:tr>
    </w:tbl>
    <w:p w:rsidR="00387825" w:rsidRPr="001B63DF" w:rsidRDefault="00387825" w:rsidP="00387825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1B63DF">
        <w:rPr>
          <w:i/>
          <w:color w:val="000000" w:themeColor="text1"/>
          <w:sz w:val="24"/>
          <w:szCs w:val="24"/>
        </w:rPr>
        <w:t xml:space="preserve">По мнению </w:t>
      </w:r>
      <w:proofErr w:type="gramStart"/>
      <w:r w:rsidRPr="001B63DF">
        <w:rPr>
          <w:i/>
          <w:color w:val="000000" w:themeColor="text1"/>
          <w:sz w:val="24"/>
          <w:szCs w:val="24"/>
        </w:rPr>
        <w:t>респондентов</w:t>
      </w:r>
      <w:proofErr w:type="gramEnd"/>
      <w:r w:rsidRPr="001B63DF">
        <w:rPr>
          <w:i/>
          <w:color w:val="000000" w:themeColor="text1"/>
          <w:sz w:val="24"/>
          <w:szCs w:val="24"/>
        </w:rPr>
        <w:t xml:space="preserve"> наибольшие изменения в потребности первоочередного ф</w:t>
      </w:r>
      <w:r w:rsidRPr="001B63DF">
        <w:rPr>
          <w:i/>
          <w:color w:val="000000" w:themeColor="text1"/>
          <w:sz w:val="24"/>
          <w:szCs w:val="24"/>
        </w:rPr>
        <w:t>и</w:t>
      </w:r>
      <w:r w:rsidRPr="001B63DF">
        <w:rPr>
          <w:i/>
          <w:color w:val="000000" w:themeColor="text1"/>
          <w:sz w:val="24"/>
          <w:szCs w:val="24"/>
        </w:rPr>
        <w:t xml:space="preserve">нансирования произошли в сфере освещения города. Так, если в 2018 году жители города </w:t>
      </w:r>
      <w:r>
        <w:rPr>
          <w:i/>
          <w:color w:val="000000" w:themeColor="text1"/>
          <w:sz w:val="24"/>
          <w:szCs w:val="24"/>
        </w:rPr>
        <w:t>назв</w:t>
      </w:r>
      <w:r>
        <w:rPr>
          <w:i/>
          <w:color w:val="000000" w:themeColor="text1"/>
          <w:sz w:val="24"/>
          <w:szCs w:val="24"/>
        </w:rPr>
        <w:t>а</w:t>
      </w:r>
      <w:r>
        <w:rPr>
          <w:i/>
          <w:color w:val="000000" w:themeColor="text1"/>
          <w:sz w:val="24"/>
          <w:szCs w:val="24"/>
        </w:rPr>
        <w:t>ли</w:t>
      </w:r>
      <w:r w:rsidRPr="001B63DF">
        <w:rPr>
          <w:i/>
          <w:color w:val="000000" w:themeColor="text1"/>
          <w:sz w:val="24"/>
          <w:szCs w:val="24"/>
        </w:rPr>
        <w:t xml:space="preserve"> проблему освещения города </w:t>
      </w:r>
      <w:r>
        <w:rPr>
          <w:i/>
          <w:color w:val="000000" w:themeColor="text1"/>
          <w:sz w:val="24"/>
          <w:szCs w:val="24"/>
        </w:rPr>
        <w:t xml:space="preserve">самой приоритетной </w:t>
      </w:r>
      <w:r w:rsidRPr="001B63DF">
        <w:rPr>
          <w:i/>
          <w:color w:val="000000" w:themeColor="text1"/>
          <w:sz w:val="24"/>
          <w:szCs w:val="24"/>
        </w:rPr>
        <w:t>проблем</w:t>
      </w:r>
      <w:r>
        <w:rPr>
          <w:i/>
          <w:color w:val="000000" w:themeColor="text1"/>
          <w:sz w:val="24"/>
          <w:szCs w:val="24"/>
        </w:rPr>
        <w:t>ой</w:t>
      </w:r>
      <w:r w:rsidRPr="001B63DF">
        <w:rPr>
          <w:i/>
          <w:color w:val="000000" w:themeColor="text1"/>
          <w:sz w:val="24"/>
          <w:szCs w:val="24"/>
        </w:rPr>
        <w:t xml:space="preserve">, требующей первоочередного бюджетного финансирования, то </w:t>
      </w:r>
      <w:r>
        <w:rPr>
          <w:i/>
          <w:color w:val="000000" w:themeColor="text1"/>
          <w:sz w:val="24"/>
          <w:szCs w:val="24"/>
        </w:rPr>
        <w:t xml:space="preserve">уже </w:t>
      </w:r>
      <w:r w:rsidRPr="001B63DF">
        <w:rPr>
          <w:i/>
          <w:color w:val="000000" w:themeColor="text1"/>
          <w:sz w:val="24"/>
          <w:szCs w:val="24"/>
        </w:rPr>
        <w:t>в 2021 году, с учетом разработки и реализации горо</w:t>
      </w:r>
      <w:r w:rsidRPr="001B63DF">
        <w:rPr>
          <w:i/>
          <w:color w:val="000000" w:themeColor="text1"/>
          <w:sz w:val="24"/>
          <w:szCs w:val="24"/>
        </w:rPr>
        <w:t>д</w:t>
      </w:r>
      <w:r w:rsidRPr="001B63DF">
        <w:rPr>
          <w:i/>
          <w:color w:val="000000" w:themeColor="text1"/>
          <w:sz w:val="24"/>
          <w:szCs w:val="24"/>
        </w:rPr>
        <w:t xml:space="preserve">ской программы реконструкции уличного освещения, </w:t>
      </w:r>
      <w:r>
        <w:rPr>
          <w:i/>
          <w:color w:val="000000" w:themeColor="text1"/>
          <w:sz w:val="24"/>
          <w:szCs w:val="24"/>
        </w:rPr>
        <w:t xml:space="preserve">проблема освещения </w:t>
      </w:r>
      <w:r w:rsidRPr="001B63DF">
        <w:rPr>
          <w:i/>
          <w:color w:val="000000" w:themeColor="text1"/>
          <w:sz w:val="24"/>
          <w:szCs w:val="24"/>
        </w:rPr>
        <w:t>была названа уже шестой по приоритетности финансирования. А по результатам анкетирования в 2024 году проблема приоритетности финансиров</w:t>
      </w:r>
      <w:r>
        <w:rPr>
          <w:i/>
          <w:color w:val="000000" w:themeColor="text1"/>
          <w:sz w:val="24"/>
          <w:szCs w:val="24"/>
        </w:rPr>
        <w:t>а</w:t>
      </w:r>
      <w:r w:rsidRPr="001B63DF">
        <w:rPr>
          <w:i/>
          <w:color w:val="000000" w:themeColor="text1"/>
          <w:sz w:val="24"/>
          <w:szCs w:val="24"/>
        </w:rPr>
        <w:t xml:space="preserve">ния освещения, переместилась уже на </w:t>
      </w:r>
      <w:r>
        <w:rPr>
          <w:i/>
          <w:color w:val="000000" w:themeColor="text1"/>
          <w:sz w:val="24"/>
          <w:szCs w:val="24"/>
        </w:rPr>
        <w:t xml:space="preserve">предпоследнее </w:t>
      </w:r>
      <w:r w:rsidRPr="001B63DF">
        <w:rPr>
          <w:i/>
          <w:color w:val="000000" w:themeColor="text1"/>
          <w:sz w:val="24"/>
          <w:szCs w:val="24"/>
        </w:rPr>
        <w:t xml:space="preserve">место, уступив последнее место лишь </w:t>
      </w:r>
      <w:r>
        <w:rPr>
          <w:i/>
          <w:color w:val="000000" w:themeColor="text1"/>
          <w:sz w:val="24"/>
          <w:szCs w:val="24"/>
        </w:rPr>
        <w:t xml:space="preserve">потребности в </w:t>
      </w:r>
      <w:r w:rsidRPr="001B63DF">
        <w:rPr>
          <w:i/>
          <w:color w:val="000000" w:themeColor="text1"/>
          <w:sz w:val="24"/>
          <w:szCs w:val="24"/>
        </w:rPr>
        <w:t>«строительств</w:t>
      </w:r>
      <w:r>
        <w:rPr>
          <w:i/>
          <w:color w:val="000000" w:themeColor="text1"/>
          <w:sz w:val="24"/>
          <w:szCs w:val="24"/>
        </w:rPr>
        <w:t>е</w:t>
      </w:r>
      <w:r w:rsidRPr="001B63DF">
        <w:rPr>
          <w:i/>
          <w:color w:val="000000" w:themeColor="text1"/>
          <w:sz w:val="24"/>
          <w:szCs w:val="24"/>
        </w:rPr>
        <w:t xml:space="preserve"> объектов культуры</w:t>
      </w:r>
      <w:r>
        <w:rPr>
          <w:i/>
          <w:color w:val="000000" w:themeColor="text1"/>
          <w:sz w:val="24"/>
          <w:szCs w:val="24"/>
        </w:rPr>
        <w:t>»</w:t>
      </w:r>
      <w:r w:rsidRPr="001B63DF">
        <w:rPr>
          <w:i/>
          <w:color w:val="000000" w:themeColor="text1"/>
          <w:sz w:val="24"/>
          <w:szCs w:val="24"/>
        </w:rPr>
        <w:t>.</w:t>
      </w:r>
    </w:p>
    <w:p w:rsidR="00387825" w:rsidRPr="001B63DF" w:rsidRDefault="00387825" w:rsidP="00387825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1B63DF">
        <w:rPr>
          <w:i/>
          <w:color w:val="000000" w:themeColor="text1"/>
          <w:sz w:val="24"/>
          <w:szCs w:val="24"/>
        </w:rPr>
        <w:t>Также следует отметить, что к числу проблем, требующих первоочередного финанс</w:t>
      </w:r>
      <w:r w:rsidRPr="001B63DF">
        <w:rPr>
          <w:i/>
          <w:color w:val="000000" w:themeColor="text1"/>
          <w:sz w:val="24"/>
          <w:szCs w:val="24"/>
        </w:rPr>
        <w:t>и</w:t>
      </w:r>
      <w:r w:rsidRPr="001B63DF">
        <w:rPr>
          <w:i/>
          <w:color w:val="000000" w:themeColor="text1"/>
          <w:sz w:val="24"/>
          <w:szCs w:val="24"/>
        </w:rPr>
        <w:t>рования, респонденты отнесли проблемы ремонта городских улиц и дорог (+ 10,04%) и пр</w:t>
      </w:r>
      <w:r w:rsidRPr="001B63DF">
        <w:rPr>
          <w:i/>
          <w:color w:val="000000" w:themeColor="text1"/>
          <w:sz w:val="24"/>
          <w:szCs w:val="24"/>
        </w:rPr>
        <w:t>о</w:t>
      </w:r>
      <w:r w:rsidRPr="001B63DF">
        <w:rPr>
          <w:i/>
          <w:color w:val="000000" w:themeColor="text1"/>
          <w:sz w:val="24"/>
          <w:szCs w:val="24"/>
        </w:rPr>
        <w:t>блему «повышение заработной платы работникам бюджетной сферы» (+ 17,05%).</w:t>
      </w:r>
    </w:p>
    <w:p w:rsidR="00387825" w:rsidRPr="00C932BB" w:rsidRDefault="00387825" w:rsidP="00387825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C932BB">
        <w:rPr>
          <w:i/>
          <w:color w:val="000000" w:themeColor="text1"/>
          <w:sz w:val="24"/>
          <w:szCs w:val="24"/>
        </w:rPr>
        <w:t>Также на результатах анкетирования видимо сказался фа</w:t>
      </w:r>
      <w:proofErr w:type="gramStart"/>
      <w:r w:rsidRPr="00C932BB">
        <w:rPr>
          <w:i/>
          <w:color w:val="000000" w:themeColor="text1"/>
          <w:sz w:val="24"/>
          <w:szCs w:val="24"/>
        </w:rPr>
        <w:t>кт стр</w:t>
      </w:r>
      <w:proofErr w:type="gramEnd"/>
      <w:r w:rsidRPr="00C932BB">
        <w:rPr>
          <w:i/>
          <w:color w:val="000000" w:themeColor="text1"/>
          <w:sz w:val="24"/>
          <w:szCs w:val="24"/>
        </w:rPr>
        <w:t>оительства в после</w:t>
      </w:r>
      <w:r w:rsidRPr="00C932BB">
        <w:rPr>
          <w:i/>
          <w:color w:val="000000" w:themeColor="text1"/>
          <w:sz w:val="24"/>
          <w:szCs w:val="24"/>
        </w:rPr>
        <w:t>д</w:t>
      </w:r>
      <w:r w:rsidRPr="00C932BB">
        <w:rPr>
          <w:i/>
          <w:color w:val="000000" w:themeColor="text1"/>
          <w:sz w:val="24"/>
          <w:szCs w:val="24"/>
        </w:rPr>
        <w:t>нее время в городе дополнительных парковок для личного автотранспорта. В результате пр</w:t>
      </w:r>
      <w:r w:rsidRPr="00C932BB">
        <w:rPr>
          <w:i/>
          <w:color w:val="000000" w:themeColor="text1"/>
          <w:sz w:val="24"/>
          <w:szCs w:val="24"/>
        </w:rPr>
        <w:t>и</w:t>
      </w:r>
      <w:r w:rsidRPr="00C932BB">
        <w:rPr>
          <w:i/>
          <w:color w:val="000000" w:themeColor="text1"/>
          <w:sz w:val="24"/>
          <w:szCs w:val="24"/>
        </w:rPr>
        <w:t>оритетность бюджетного финансирования работ по строительству в микрорайонах города допо</w:t>
      </w:r>
      <w:r>
        <w:rPr>
          <w:i/>
          <w:color w:val="000000" w:themeColor="text1"/>
          <w:sz w:val="24"/>
          <w:szCs w:val="24"/>
        </w:rPr>
        <w:t>л</w:t>
      </w:r>
      <w:r w:rsidRPr="00C932BB">
        <w:rPr>
          <w:i/>
          <w:color w:val="000000" w:themeColor="text1"/>
          <w:sz w:val="24"/>
          <w:szCs w:val="24"/>
        </w:rPr>
        <w:t>нительных парковочных мест снизилась с 36,11% до 26,87% (</w:t>
      </w:r>
      <w:proofErr w:type="gramStart"/>
      <w:r>
        <w:rPr>
          <w:i/>
          <w:color w:val="000000" w:themeColor="text1"/>
          <w:sz w:val="24"/>
          <w:szCs w:val="24"/>
        </w:rPr>
        <w:t>т.е на</w:t>
      </w:r>
      <w:proofErr w:type="gramEnd"/>
      <w:r>
        <w:rPr>
          <w:i/>
          <w:color w:val="000000" w:themeColor="text1"/>
          <w:sz w:val="24"/>
          <w:szCs w:val="24"/>
        </w:rPr>
        <w:t xml:space="preserve"> </w:t>
      </w:r>
      <w:r w:rsidRPr="00C932BB">
        <w:rPr>
          <w:i/>
          <w:color w:val="000000" w:themeColor="text1"/>
          <w:sz w:val="24"/>
          <w:szCs w:val="24"/>
        </w:rPr>
        <w:t>-9,24</w:t>
      </w:r>
      <w:r>
        <w:rPr>
          <w:i/>
          <w:color w:val="000000" w:themeColor="text1"/>
          <w:sz w:val="24"/>
          <w:szCs w:val="24"/>
        </w:rPr>
        <w:t>%</w:t>
      </w:r>
      <w:r w:rsidRPr="00C932BB">
        <w:rPr>
          <w:i/>
          <w:color w:val="000000" w:themeColor="text1"/>
          <w:sz w:val="24"/>
          <w:szCs w:val="24"/>
        </w:rPr>
        <w:t>).</w:t>
      </w:r>
    </w:p>
    <w:p w:rsidR="00387825" w:rsidRPr="00C932BB" w:rsidRDefault="00387825" w:rsidP="00387825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C932BB">
        <w:rPr>
          <w:i/>
          <w:color w:val="000000" w:themeColor="text1"/>
          <w:sz w:val="24"/>
          <w:szCs w:val="24"/>
        </w:rPr>
        <w:t>В части приоритетного финансирования иных городских проблем, анкетирование 2024 года иных тенденций не выявило.</w:t>
      </w:r>
    </w:p>
    <w:p w:rsidR="00387825" w:rsidRDefault="00387825" w:rsidP="00387825">
      <w:pPr>
        <w:spacing w:line="18" w:lineRule="atLeast"/>
        <w:jc w:val="both"/>
        <w:rPr>
          <w:b/>
        </w:rPr>
      </w:pPr>
    </w:p>
    <w:p w:rsidR="00387825" w:rsidRPr="00F63813" w:rsidRDefault="00387825" w:rsidP="00387825">
      <w:pPr>
        <w:spacing w:line="18" w:lineRule="atLeast"/>
        <w:jc w:val="both"/>
        <w:rPr>
          <w:b/>
          <w:sz w:val="22"/>
          <w:szCs w:val="22"/>
        </w:rPr>
      </w:pPr>
      <w:r w:rsidRPr="00F63813">
        <w:rPr>
          <w:b/>
          <w:sz w:val="22"/>
          <w:szCs w:val="22"/>
        </w:rPr>
        <w:t>Распределение ответов на вопрос N11 по возрастным группам респондентов (в порядке убывания показателя 2024 года):</w:t>
      </w:r>
    </w:p>
    <w:p w:rsidR="00387825" w:rsidRPr="00F63813" w:rsidRDefault="00387825" w:rsidP="00387825">
      <w:pPr>
        <w:spacing w:line="18" w:lineRule="atLeast"/>
        <w:ind w:firstLine="709"/>
        <w:jc w:val="both"/>
        <w:rPr>
          <w:sz w:val="22"/>
          <w:szCs w:val="22"/>
        </w:rPr>
      </w:pPr>
    </w:p>
    <w:p w:rsidR="00387825" w:rsidRPr="00F63813" w:rsidRDefault="00387825" w:rsidP="00387825">
      <w:pPr>
        <w:spacing w:line="18" w:lineRule="atLeast"/>
        <w:jc w:val="both"/>
        <w:rPr>
          <w:sz w:val="22"/>
          <w:szCs w:val="22"/>
        </w:rPr>
      </w:pPr>
      <w:r w:rsidRPr="00F63813">
        <w:rPr>
          <w:sz w:val="22"/>
          <w:szCs w:val="22"/>
        </w:rPr>
        <w:t xml:space="preserve">а) респонденты </w:t>
      </w:r>
      <w:r w:rsidRPr="00F63813">
        <w:rPr>
          <w:b/>
          <w:sz w:val="22"/>
          <w:szCs w:val="22"/>
        </w:rPr>
        <w:t>в возрасте 18 – 19 лет</w:t>
      </w:r>
      <w:r w:rsidRPr="00F63813">
        <w:rPr>
          <w:sz w:val="22"/>
          <w:szCs w:val="22"/>
        </w:rPr>
        <w:t xml:space="preserve"> (на вопрос </w:t>
      </w:r>
      <w:r w:rsidRPr="00F63813">
        <w:rPr>
          <w:sz w:val="22"/>
          <w:szCs w:val="22"/>
          <w:lang w:val="en-US"/>
        </w:rPr>
        <w:t>N</w:t>
      </w:r>
      <w:r w:rsidRPr="00F63813">
        <w:rPr>
          <w:sz w:val="22"/>
          <w:szCs w:val="22"/>
        </w:rPr>
        <w:t xml:space="preserve"> 11 ответило 5 респондентов):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3"/>
        <w:gridCol w:w="992"/>
        <w:gridCol w:w="992"/>
        <w:gridCol w:w="992"/>
        <w:gridCol w:w="1276"/>
      </w:tblGrid>
      <w:tr w:rsidR="00387825" w:rsidRPr="00F63813" w:rsidTr="00DD6A8F">
        <w:trPr>
          <w:trHeight w:val="649"/>
        </w:trPr>
        <w:tc>
          <w:tcPr>
            <w:tcW w:w="5529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Городские проблемы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Распределение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F63813" w:rsidTr="00DD6A8F">
        <w:tc>
          <w:tcPr>
            <w:tcW w:w="5529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Ремонт городских улиц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+ 60,00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- 10,00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Решение экологических проблем (чистота воды, возд</w:t>
            </w:r>
            <w:r w:rsidRPr="00F63813">
              <w:rPr>
                <w:color w:val="000000"/>
                <w:sz w:val="22"/>
                <w:szCs w:val="22"/>
              </w:rPr>
              <w:t>у</w:t>
            </w:r>
            <w:r w:rsidRPr="00F63813">
              <w:rPr>
                <w:color w:val="000000"/>
                <w:sz w:val="22"/>
                <w:szCs w:val="22"/>
              </w:rPr>
              <w:t>ха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+ 23,33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спортивных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+ 31,67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F63813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F63813">
              <w:rPr>
                <w:color w:val="000000"/>
                <w:sz w:val="22"/>
                <w:szCs w:val="22"/>
              </w:rPr>
              <w:t xml:space="preserve">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+ 40.00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- 5,00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Поддержка 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28,57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- 5,00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Создание и содержание приютов для домашних живо</w:t>
            </w:r>
            <w:r w:rsidRPr="00F63813">
              <w:rPr>
                <w:color w:val="000000"/>
                <w:sz w:val="22"/>
                <w:szCs w:val="22"/>
              </w:rPr>
              <w:t>т</w:t>
            </w:r>
            <w:r w:rsidRPr="00F63813">
              <w:rPr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- 5,00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жилья для очередников и малоимущих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+ 11,67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чистоты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- 50,00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Освещение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- 33,33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- 33,33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- 8,33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загородного детского и молодежного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- 8,33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Оказание помощи малоимущим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- 8,33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F63813" w:rsidRDefault="00387825" w:rsidP="00387825">
      <w:pPr>
        <w:spacing w:line="18" w:lineRule="atLeast"/>
        <w:jc w:val="both"/>
        <w:rPr>
          <w:sz w:val="22"/>
          <w:szCs w:val="22"/>
        </w:rPr>
      </w:pPr>
      <w:r w:rsidRPr="00F63813">
        <w:rPr>
          <w:sz w:val="22"/>
          <w:szCs w:val="22"/>
        </w:rPr>
        <w:t xml:space="preserve">б) респонденты </w:t>
      </w:r>
      <w:r w:rsidRPr="00F63813">
        <w:rPr>
          <w:b/>
          <w:sz w:val="22"/>
          <w:szCs w:val="22"/>
        </w:rPr>
        <w:t>в возрасте 20 – 24 года</w:t>
      </w:r>
      <w:r w:rsidRPr="00F63813">
        <w:rPr>
          <w:sz w:val="22"/>
          <w:szCs w:val="22"/>
        </w:rPr>
        <w:t xml:space="preserve"> (на вопрос </w:t>
      </w:r>
      <w:r w:rsidRPr="00F63813">
        <w:rPr>
          <w:sz w:val="22"/>
          <w:szCs w:val="22"/>
          <w:lang w:val="en-US"/>
        </w:rPr>
        <w:t>N</w:t>
      </w:r>
      <w:r w:rsidRPr="00F63813">
        <w:rPr>
          <w:sz w:val="22"/>
          <w:szCs w:val="22"/>
        </w:rPr>
        <w:t xml:space="preserve"> 11 ответило 32 респондента):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3"/>
        <w:gridCol w:w="992"/>
        <w:gridCol w:w="992"/>
        <w:gridCol w:w="992"/>
        <w:gridCol w:w="1276"/>
      </w:tblGrid>
      <w:tr w:rsidR="00387825" w:rsidRPr="00F63813" w:rsidTr="00DD6A8F">
        <w:trPr>
          <w:trHeight w:val="649"/>
        </w:trPr>
        <w:tc>
          <w:tcPr>
            <w:tcW w:w="5529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Городские проблемы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Распределение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F63813" w:rsidTr="00DD6A8F">
        <w:tc>
          <w:tcPr>
            <w:tcW w:w="5529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Ремонт городских улиц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56,25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+ 17,95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52,13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+ 22,34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жилья для очередников и малоимущих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+ 28,99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Создание и содержание приютов для домашних живо</w:t>
            </w:r>
            <w:r w:rsidRPr="00F63813">
              <w:rPr>
                <w:color w:val="000000"/>
                <w:sz w:val="22"/>
                <w:szCs w:val="22"/>
              </w:rPr>
              <w:t>т</w:t>
            </w:r>
            <w:r w:rsidRPr="00F63813">
              <w:rPr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+ 9,97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+ 3,72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Решение экологических проблем (чистота воды, возд</w:t>
            </w:r>
            <w:r w:rsidRPr="00F63813">
              <w:rPr>
                <w:color w:val="000000"/>
                <w:sz w:val="22"/>
                <w:szCs w:val="22"/>
              </w:rPr>
              <w:t>у</w:t>
            </w:r>
            <w:r w:rsidRPr="00F63813">
              <w:rPr>
                <w:color w:val="000000"/>
                <w:sz w:val="22"/>
                <w:szCs w:val="22"/>
              </w:rPr>
              <w:t>ха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+ 2,73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- 4,65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Поддержка 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+ 2,86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Оказание помощи малоимущим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+ 2,86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чистоты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+ 2,86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15,63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+ 7,12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F63813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F63813">
              <w:rPr>
                <w:color w:val="000000"/>
                <w:sz w:val="22"/>
                <w:szCs w:val="22"/>
              </w:rPr>
              <w:t xml:space="preserve">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- 4,52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Освещение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- 0,27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загородного детского и молодежного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+ 1,86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спортивных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- 9,77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+ 6,25</w:t>
            </w:r>
          </w:p>
        </w:tc>
      </w:tr>
    </w:tbl>
    <w:p w:rsidR="00387825" w:rsidRPr="00F63813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F63813" w:rsidRDefault="00387825" w:rsidP="00387825">
      <w:pPr>
        <w:spacing w:line="18" w:lineRule="atLeast"/>
        <w:jc w:val="both"/>
        <w:rPr>
          <w:sz w:val="22"/>
          <w:szCs w:val="22"/>
        </w:rPr>
      </w:pPr>
      <w:r w:rsidRPr="00F63813">
        <w:rPr>
          <w:sz w:val="22"/>
          <w:szCs w:val="22"/>
        </w:rPr>
        <w:t xml:space="preserve">в) респонденты </w:t>
      </w:r>
      <w:r w:rsidRPr="00F63813">
        <w:rPr>
          <w:b/>
          <w:sz w:val="22"/>
          <w:szCs w:val="22"/>
        </w:rPr>
        <w:t>в возрасте 25 – 29 лет</w:t>
      </w:r>
      <w:r w:rsidRPr="00F63813">
        <w:rPr>
          <w:sz w:val="22"/>
          <w:szCs w:val="22"/>
        </w:rPr>
        <w:t xml:space="preserve"> (на вопрос </w:t>
      </w:r>
      <w:r w:rsidRPr="00F63813">
        <w:rPr>
          <w:sz w:val="22"/>
          <w:szCs w:val="22"/>
          <w:lang w:val="en-US"/>
        </w:rPr>
        <w:t>N</w:t>
      </w:r>
      <w:r w:rsidRPr="00F63813">
        <w:rPr>
          <w:sz w:val="22"/>
          <w:szCs w:val="22"/>
        </w:rPr>
        <w:t xml:space="preserve"> 11 ответило 43 респондента):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3"/>
        <w:gridCol w:w="992"/>
        <w:gridCol w:w="992"/>
        <w:gridCol w:w="992"/>
        <w:gridCol w:w="1276"/>
      </w:tblGrid>
      <w:tr w:rsidR="00387825" w:rsidRPr="00F63813" w:rsidTr="00DD6A8F">
        <w:trPr>
          <w:trHeight w:val="649"/>
        </w:trPr>
        <w:tc>
          <w:tcPr>
            <w:tcW w:w="5529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Городские проблемы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Распределение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F63813" w:rsidTr="00DD6A8F">
        <w:tc>
          <w:tcPr>
            <w:tcW w:w="5529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Ремонт городских улиц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55,81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+ 20,23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+ 3,59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- 11,36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жилья для очередников и малоимущих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+ 5,95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чистоты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- 6,95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Создание и содержание приютов для домашних живо</w:t>
            </w:r>
            <w:r w:rsidRPr="00F63813">
              <w:rPr>
                <w:color w:val="000000"/>
                <w:sz w:val="22"/>
                <w:szCs w:val="22"/>
              </w:rPr>
              <w:t>т</w:t>
            </w:r>
            <w:r w:rsidRPr="00F63813">
              <w:rPr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- 4,07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F63813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F63813">
              <w:rPr>
                <w:color w:val="000000"/>
                <w:sz w:val="22"/>
                <w:szCs w:val="22"/>
              </w:rPr>
              <w:t xml:space="preserve">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- 5,84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Поддержка 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- 0,07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загородного детского и молодежного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+ 1,86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16,28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+ 7,63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- 4,32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спортивных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- 3,36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Оказание помощи малоимущим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+ 2,98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Освещение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- 12,82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- 3,20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Решение экологических проблем (чистота воды, возд</w:t>
            </w:r>
            <w:r w:rsidRPr="00F63813">
              <w:rPr>
                <w:color w:val="000000"/>
                <w:sz w:val="22"/>
                <w:szCs w:val="22"/>
              </w:rPr>
              <w:t>у</w:t>
            </w:r>
            <w:r w:rsidRPr="00F63813">
              <w:rPr>
                <w:color w:val="000000"/>
                <w:sz w:val="22"/>
                <w:szCs w:val="22"/>
              </w:rPr>
              <w:t>ха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- 1,67</w:t>
            </w:r>
          </w:p>
        </w:tc>
      </w:tr>
    </w:tbl>
    <w:p w:rsidR="00387825" w:rsidRPr="00F63813" w:rsidRDefault="00387825" w:rsidP="00387825">
      <w:pPr>
        <w:spacing w:line="18" w:lineRule="atLeast"/>
        <w:jc w:val="both"/>
        <w:rPr>
          <w:sz w:val="22"/>
          <w:szCs w:val="22"/>
        </w:rPr>
      </w:pPr>
      <w:r w:rsidRPr="00F63813">
        <w:rPr>
          <w:sz w:val="22"/>
          <w:szCs w:val="22"/>
        </w:rPr>
        <w:t xml:space="preserve">г) респонденты </w:t>
      </w:r>
      <w:r w:rsidRPr="00F63813">
        <w:rPr>
          <w:b/>
          <w:sz w:val="22"/>
          <w:szCs w:val="22"/>
        </w:rPr>
        <w:t>в возрасте 30 – 39 лет</w:t>
      </w:r>
      <w:r w:rsidRPr="00F63813">
        <w:rPr>
          <w:sz w:val="22"/>
          <w:szCs w:val="22"/>
        </w:rPr>
        <w:t xml:space="preserve"> (на вопрос </w:t>
      </w:r>
      <w:r w:rsidRPr="00F63813">
        <w:rPr>
          <w:sz w:val="22"/>
          <w:szCs w:val="22"/>
          <w:lang w:val="en-US"/>
        </w:rPr>
        <w:t>N</w:t>
      </w:r>
      <w:r w:rsidRPr="00F63813">
        <w:rPr>
          <w:sz w:val="22"/>
          <w:szCs w:val="22"/>
        </w:rPr>
        <w:t xml:space="preserve"> 11 ответило 204 респондента):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3"/>
        <w:gridCol w:w="992"/>
        <w:gridCol w:w="992"/>
        <w:gridCol w:w="992"/>
        <w:gridCol w:w="1276"/>
      </w:tblGrid>
      <w:tr w:rsidR="00387825" w:rsidRPr="00F63813" w:rsidTr="00DD6A8F">
        <w:trPr>
          <w:trHeight w:val="649"/>
        </w:trPr>
        <w:tc>
          <w:tcPr>
            <w:tcW w:w="5529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Городские проблемы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Распределение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F63813" w:rsidTr="00DD6A8F">
        <w:tc>
          <w:tcPr>
            <w:tcW w:w="5529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Ремонт городских улиц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+ 12,40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+ 14,60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F63813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F63813">
              <w:rPr>
                <w:color w:val="000000"/>
                <w:sz w:val="22"/>
                <w:szCs w:val="22"/>
              </w:rPr>
              <w:t xml:space="preserve">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+ 6,29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загородного детского и молодежного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- 0,70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- 6,22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Поддержка 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25,13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23.53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- 1,60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жилья для очередников и малоимущих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+ 1,56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+ 4,36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чистоты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- 3,42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Решение экологических проблем (чистота воды, возд</w:t>
            </w:r>
            <w:r w:rsidRPr="00F63813">
              <w:rPr>
                <w:color w:val="000000"/>
                <w:sz w:val="22"/>
                <w:szCs w:val="22"/>
              </w:rPr>
              <w:t>у</w:t>
            </w:r>
            <w:r w:rsidRPr="00F63813">
              <w:rPr>
                <w:color w:val="000000"/>
                <w:sz w:val="22"/>
                <w:szCs w:val="22"/>
              </w:rPr>
              <w:t>ха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+ 2,95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спортивных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- 1,81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Создание и содержание приютов для домашних живо</w:t>
            </w:r>
            <w:r w:rsidRPr="00F63813">
              <w:rPr>
                <w:color w:val="000000"/>
                <w:sz w:val="22"/>
                <w:szCs w:val="22"/>
              </w:rPr>
              <w:t>т</w:t>
            </w:r>
            <w:r w:rsidRPr="00F63813">
              <w:rPr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- 2,55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Освещение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- 15,54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- 8,22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Оказание помощи малоимущим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- 4,92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- 1,63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F63813" w:rsidRDefault="00387825" w:rsidP="00387825">
      <w:pPr>
        <w:spacing w:line="18" w:lineRule="atLeast"/>
        <w:jc w:val="both"/>
        <w:rPr>
          <w:sz w:val="22"/>
          <w:szCs w:val="22"/>
        </w:rPr>
      </w:pPr>
      <w:proofErr w:type="spellStart"/>
      <w:r w:rsidRPr="00F63813">
        <w:rPr>
          <w:sz w:val="22"/>
          <w:szCs w:val="22"/>
        </w:rPr>
        <w:t>д</w:t>
      </w:r>
      <w:proofErr w:type="spellEnd"/>
      <w:r w:rsidRPr="00F63813">
        <w:rPr>
          <w:sz w:val="22"/>
          <w:szCs w:val="22"/>
        </w:rPr>
        <w:t xml:space="preserve">) респонденты </w:t>
      </w:r>
      <w:r w:rsidRPr="00F63813">
        <w:rPr>
          <w:b/>
          <w:sz w:val="22"/>
          <w:szCs w:val="22"/>
        </w:rPr>
        <w:t>в возрасте 40 – 49 лет</w:t>
      </w:r>
      <w:r w:rsidRPr="00F63813">
        <w:rPr>
          <w:sz w:val="22"/>
          <w:szCs w:val="22"/>
        </w:rPr>
        <w:t xml:space="preserve"> (на вопрос </w:t>
      </w:r>
      <w:r w:rsidRPr="00F63813">
        <w:rPr>
          <w:sz w:val="22"/>
          <w:szCs w:val="22"/>
          <w:lang w:val="en-US"/>
        </w:rPr>
        <w:t>N</w:t>
      </w:r>
      <w:r w:rsidRPr="00F63813">
        <w:rPr>
          <w:sz w:val="22"/>
          <w:szCs w:val="22"/>
        </w:rPr>
        <w:t xml:space="preserve"> 11 ответило 221 респондент):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3"/>
        <w:gridCol w:w="992"/>
        <w:gridCol w:w="992"/>
        <w:gridCol w:w="992"/>
        <w:gridCol w:w="1276"/>
      </w:tblGrid>
      <w:tr w:rsidR="00387825" w:rsidRPr="00F63813" w:rsidTr="00DD6A8F">
        <w:trPr>
          <w:trHeight w:val="649"/>
        </w:trPr>
        <w:tc>
          <w:tcPr>
            <w:tcW w:w="5529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Городские проблемы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Распределение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F63813" w:rsidTr="00DD6A8F">
        <w:tc>
          <w:tcPr>
            <w:tcW w:w="5529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Ремонт городских улиц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+ 8,57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+ 14,98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F63813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F63813">
              <w:rPr>
                <w:color w:val="000000"/>
                <w:sz w:val="22"/>
                <w:szCs w:val="22"/>
              </w:rPr>
              <w:t xml:space="preserve">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+ 1,43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Поддержка 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24,85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28,51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+ 3,66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- 21,95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загородного детского и молодежного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+ 2,00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чистоты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+ 1,52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Решение экологических проблем (чистота воды, возд</w:t>
            </w:r>
            <w:r w:rsidRPr="00F63813">
              <w:rPr>
                <w:color w:val="000000"/>
                <w:sz w:val="22"/>
                <w:szCs w:val="22"/>
              </w:rPr>
              <w:t>у</w:t>
            </w:r>
            <w:r w:rsidRPr="00F63813">
              <w:rPr>
                <w:color w:val="000000"/>
                <w:sz w:val="22"/>
                <w:szCs w:val="22"/>
              </w:rPr>
              <w:t>ха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+ 9,73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+ 3,58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Создание и содержание приютов для домашних живо</w:t>
            </w:r>
            <w:r w:rsidRPr="00F63813">
              <w:rPr>
                <w:color w:val="000000"/>
                <w:sz w:val="22"/>
                <w:szCs w:val="22"/>
              </w:rPr>
              <w:t>т</w:t>
            </w:r>
            <w:r w:rsidRPr="00F63813">
              <w:rPr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- 0,64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жилья для очередников и малоимущих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+ 0,26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спортивных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- 0,06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Освещение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- 11,61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- 6,37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- 4,75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F63813" w:rsidRDefault="00387825" w:rsidP="00387825">
      <w:pPr>
        <w:spacing w:line="18" w:lineRule="atLeast"/>
        <w:jc w:val="both"/>
        <w:rPr>
          <w:sz w:val="22"/>
          <w:szCs w:val="22"/>
        </w:rPr>
      </w:pPr>
      <w:r w:rsidRPr="00F63813">
        <w:rPr>
          <w:sz w:val="22"/>
          <w:szCs w:val="22"/>
        </w:rPr>
        <w:t xml:space="preserve">е) респонденты </w:t>
      </w:r>
      <w:r w:rsidRPr="00F63813">
        <w:rPr>
          <w:b/>
          <w:sz w:val="22"/>
          <w:szCs w:val="22"/>
        </w:rPr>
        <w:t>в возрасте 50 – 59 лет</w:t>
      </w:r>
      <w:r w:rsidRPr="00F63813">
        <w:rPr>
          <w:sz w:val="22"/>
          <w:szCs w:val="22"/>
        </w:rPr>
        <w:t xml:space="preserve"> (на вопрос </w:t>
      </w:r>
      <w:r w:rsidRPr="00F63813">
        <w:rPr>
          <w:sz w:val="22"/>
          <w:szCs w:val="22"/>
          <w:lang w:val="en-US"/>
        </w:rPr>
        <w:t>N</w:t>
      </w:r>
      <w:r w:rsidRPr="00F63813">
        <w:rPr>
          <w:sz w:val="22"/>
          <w:szCs w:val="22"/>
        </w:rPr>
        <w:t xml:space="preserve"> 11 ответило 150 респондентов):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3"/>
        <w:gridCol w:w="992"/>
        <w:gridCol w:w="992"/>
        <w:gridCol w:w="992"/>
        <w:gridCol w:w="1276"/>
      </w:tblGrid>
      <w:tr w:rsidR="00387825" w:rsidRPr="00F63813" w:rsidTr="00DD6A8F">
        <w:trPr>
          <w:trHeight w:val="649"/>
        </w:trPr>
        <w:tc>
          <w:tcPr>
            <w:tcW w:w="5529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Городские проблемы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Распределение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F63813" w:rsidTr="00DD6A8F">
        <w:tc>
          <w:tcPr>
            <w:tcW w:w="5529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Ремонт городских улиц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+ 2,58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+ 17.75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F63813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F63813">
              <w:rPr>
                <w:color w:val="000000"/>
                <w:sz w:val="22"/>
                <w:szCs w:val="22"/>
              </w:rPr>
              <w:t xml:space="preserve">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- 2,25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- 16,67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загородного детского и молодежного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+ 6,84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чистоты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- 5,34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Поддержка 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+ 4,84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Создание и содержание приютов для домашних живо</w:t>
            </w:r>
            <w:r w:rsidRPr="00F63813">
              <w:rPr>
                <w:color w:val="000000"/>
                <w:sz w:val="22"/>
                <w:szCs w:val="22"/>
              </w:rPr>
              <w:t>т</w:t>
            </w:r>
            <w:r w:rsidRPr="00F63813">
              <w:rPr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+ 6,09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Решение экологических проблем (чистота воды, возд</w:t>
            </w:r>
            <w:r w:rsidRPr="00F63813">
              <w:rPr>
                <w:color w:val="000000"/>
                <w:sz w:val="22"/>
                <w:szCs w:val="22"/>
              </w:rPr>
              <w:t>у</w:t>
            </w:r>
            <w:r w:rsidRPr="00F63813">
              <w:rPr>
                <w:color w:val="000000"/>
                <w:sz w:val="22"/>
                <w:szCs w:val="22"/>
              </w:rPr>
              <w:t>ха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+ 3,75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жилья для очередников и малоимущих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- 1,58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- 0,58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спортивных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+ 2,83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- 4,50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Оказание помощи малоимущим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- 0,34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Освещение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- 11,00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- 1,58</w:t>
            </w:r>
          </w:p>
        </w:tc>
      </w:tr>
    </w:tbl>
    <w:p w:rsidR="00387825" w:rsidRPr="00F63813" w:rsidRDefault="00387825" w:rsidP="00387825">
      <w:pPr>
        <w:spacing w:line="18" w:lineRule="atLeast"/>
        <w:jc w:val="both"/>
        <w:rPr>
          <w:sz w:val="22"/>
          <w:szCs w:val="22"/>
        </w:rPr>
      </w:pPr>
    </w:p>
    <w:p w:rsidR="00387825" w:rsidRPr="00F63813" w:rsidRDefault="00387825" w:rsidP="00387825">
      <w:pPr>
        <w:spacing w:line="18" w:lineRule="atLeast"/>
        <w:jc w:val="both"/>
        <w:rPr>
          <w:sz w:val="22"/>
          <w:szCs w:val="22"/>
        </w:rPr>
      </w:pPr>
      <w:r w:rsidRPr="00F63813">
        <w:rPr>
          <w:sz w:val="22"/>
          <w:szCs w:val="22"/>
        </w:rPr>
        <w:t xml:space="preserve">е) респонденты </w:t>
      </w:r>
      <w:r w:rsidRPr="00F63813">
        <w:rPr>
          <w:b/>
          <w:sz w:val="22"/>
          <w:szCs w:val="22"/>
        </w:rPr>
        <w:t>в возрасте 60 лет и старше</w:t>
      </w:r>
      <w:r w:rsidRPr="00F63813">
        <w:rPr>
          <w:sz w:val="22"/>
          <w:szCs w:val="22"/>
        </w:rPr>
        <w:t xml:space="preserve"> (на вопрос </w:t>
      </w:r>
      <w:r w:rsidRPr="00F63813">
        <w:rPr>
          <w:sz w:val="22"/>
          <w:szCs w:val="22"/>
          <w:lang w:val="en-US"/>
        </w:rPr>
        <w:t>N</w:t>
      </w:r>
      <w:r w:rsidRPr="00F63813">
        <w:rPr>
          <w:sz w:val="22"/>
          <w:szCs w:val="22"/>
        </w:rPr>
        <w:t xml:space="preserve"> 11 ответило 138 респондентов):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993"/>
        <w:gridCol w:w="992"/>
        <w:gridCol w:w="992"/>
        <w:gridCol w:w="992"/>
        <w:gridCol w:w="1276"/>
      </w:tblGrid>
      <w:tr w:rsidR="00387825" w:rsidRPr="00F63813" w:rsidTr="00DD6A8F">
        <w:trPr>
          <w:trHeight w:val="649"/>
        </w:trPr>
        <w:tc>
          <w:tcPr>
            <w:tcW w:w="5529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Городские проблемы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Распределение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F63813">
              <w:rPr>
                <w:sz w:val="22"/>
                <w:szCs w:val="22"/>
              </w:rPr>
              <w:t>оценки приоритетов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Динамика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изменений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2024/2021</w:t>
            </w:r>
          </w:p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(+/–) в %</w:t>
            </w:r>
          </w:p>
        </w:tc>
      </w:tr>
      <w:tr w:rsidR="00387825" w:rsidRPr="00F63813" w:rsidTr="00DD6A8F">
        <w:tc>
          <w:tcPr>
            <w:tcW w:w="5529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+ 22,24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Ремонт городских улиц и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+ 2,22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F63813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F63813">
              <w:rPr>
                <w:color w:val="000000"/>
                <w:sz w:val="22"/>
                <w:szCs w:val="22"/>
              </w:rPr>
              <w:t xml:space="preserve"> проездов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- 7,89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- 3,13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чистоты и благоустройства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39,52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30,43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- 9,09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загородного детского и молодежного лагеря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+ 6,72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- 9,73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Решение экологических проблем (чистота воды, возд</w:t>
            </w:r>
            <w:r w:rsidRPr="00F63813">
              <w:rPr>
                <w:color w:val="000000"/>
                <w:sz w:val="22"/>
                <w:szCs w:val="22"/>
              </w:rPr>
              <w:t>у</w:t>
            </w:r>
            <w:r w:rsidRPr="00F63813">
              <w:rPr>
                <w:color w:val="000000"/>
                <w:sz w:val="22"/>
                <w:szCs w:val="22"/>
              </w:rPr>
              <w:t>ха и т.п.)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+ 2,92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Поддержка 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16,19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14,49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63813">
              <w:rPr>
                <w:color w:val="000000" w:themeColor="text1"/>
                <w:sz w:val="22"/>
                <w:szCs w:val="22"/>
              </w:rPr>
              <w:t>- 1,70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Оказание помощи малоимущим категориям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 w:themeColor="text1"/>
                <w:sz w:val="22"/>
                <w:szCs w:val="22"/>
              </w:rPr>
              <w:t>14,49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+ 4,49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жилья для очередников и малоимущих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- 6,98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Поддержание общественного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- 2,22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Создание и содержание приютов для домашних живо</w:t>
            </w:r>
            <w:r w:rsidRPr="00F63813">
              <w:rPr>
                <w:color w:val="000000"/>
                <w:sz w:val="22"/>
                <w:szCs w:val="22"/>
              </w:rPr>
              <w:t>т</w:t>
            </w:r>
            <w:r w:rsidRPr="00F63813">
              <w:rPr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+ 0,64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спортивных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+ 1,82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Освещение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- 15,11</w:t>
            </w:r>
          </w:p>
        </w:tc>
      </w:tr>
      <w:tr w:rsidR="00387825" w:rsidRPr="00F63813" w:rsidTr="00DD6A8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Строительство объектов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F63813">
              <w:rPr>
                <w:b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F63813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F63813">
              <w:rPr>
                <w:color w:val="000000"/>
                <w:sz w:val="22"/>
                <w:szCs w:val="22"/>
              </w:rPr>
              <w:t>+ 3,42</w:t>
            </w:r>
          </w:p>
        </w:tc>
      </w:tr>
    </w:tbl>
    <w:p w:rsidR="00387825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Pr="00F24205" w:rsidRDefault="00387825" w:rsidP="00387825">
      <w:pPr>
        <w:spacing w:line="18" w:lineRule="atLeast"/>
        <w:jc w:val="both"/>
        <w:rPr>
          <w:b/>
          <w:sz w:val="22"/>
          <w:szCs w:val="22"/>
        </w:rPr>
      </w:pPr>
    </w:p>
    <w:p w:rsidR="00387825" w:rsidRDefault="00387825" w:rsidP="00387825">
      <w:pPr>
        <w:spacing w:line="1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Сводная таблица показателей динамики изменения оценок </w:t>
      </w:r>
      <w:r w:rsidRPr="00614F7A">
        <w:rPr>
          <w:b/>
          <w:sz w:val="24"/>
          <w:szCs w:val="24"/>
        </w:rPr>
        <w:t xml:space="preserve">проблем, на решение которых респонденты направили бы средства городского округа в первую очередь </w:t>
      </w:r>
      <w:r>
        <w:rPr>
          <w:b/>
          <w:sz w:val="24"/>
          <w:szCs w:val="24"/>
        </w:rPr>
        <w:t xml:space="preserve">по возрастным группам </w:t>
      </w:r>
      <w:r w:rsidRPr="00A571A4">
        <w:rPr>
          <w:b/>
          <w:sz w:val="24"/>
          <w:szCs w:val="24"/>
        </w:rPr>
        <w:t>респондентов</w:t>
      </w:r>
      <w:r w:rsidRPr="00B07DA3">
        <w:rPr>
          <w:b/>
          <w:sz w:val="24"/>
          <w:szCs w:val="24"/>
        </w:rPr>
        <w:t xml:space="preserve"> (вопрос </w:t>
      </w:r>
      <w:r>
        <w:rPr>
          <w:b/>
          <w:sz w:val="24"/>
          <w:szCs w:val="24"/>
          <w:lang w:val="en-US"/>
        </w:rPr>
        <w:t>N</w:t>
      </w:r>
      <w:r w:rsidRPr="00B07DA3">
        <w:rPr>
          <w:b/>
          <w:sz w:val="24"/>
          <w:szCs w:val="24"/>
        </w:rPr>
        <w:t xml:space="preserve"> 11)</w:t>
      </w:r>
      <w:r>
        <w:rPr>
          <w:b/>
          <w:sz w:val="24"/>
          <w:szCs w:val="24"/>
        </w:rPr>
        <w:t>:</w:t>
      </w:r>
    </w:p>
    <w:p w:rsidR="00387825" w:rsidRDefault="00387825" w:rsidP="00387825">
      <w:pPr>
        <w:spacing w:line="18" w:lineRule="atLeast"/>
        <w:jc w:val="both"/>
        <w:rPr>
          <w:b/>
          <w:sz w:val="24"/>
          <w:szCs w:val="24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9"/>
        <w:gridCol w:w="916"/>
        <w:gridCol w:w="927"/>
        <w:gridCol w:w="851"/>
        <w:gridCol w:w="992"/>
        <w:gridCol w:w="850"/>
        <w:gridCol w:w="851"/>
        <w:gridCol w:w="992"/>
      </w:tblGrid>
      <w:tr w:rsidR="00387825" w:rsidRPr="00EE5CA1" w:rsidTr="00DD6A8F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387825" w:rsidRPr="00EE5CA1" w:rsidRDefault="00387825" w:rsidP="00DD6A8F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Приоритеты в решении задачи повышения уровня и качества жизни населения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Возрастная группа респондентов</w:t>
            </w:r>
            <w:r>
              <w:rPr>
                <w:b/>
                <w:sz w:val="22"/>
                <w:szCs w:val="22"/>
              </w:rPr>
              <w:t xml:space="preserve"> (по годам)</w:t>
            </w:r>
          </w:p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87825" w:rsidRPr="00EE5CA1" w:rsidTr="00DD6A8F"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18-19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20-24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25-29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30-39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50-59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Более 60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Строительство во дворах дополнительных парковок для личного транспорта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D07B99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D07B99">
              <w:rPr>
                <w:b/>
                <w:sz w:val="22"/>
                <w:szCs w:val="22"/>
              </w:rPr>
              <w:t>- 8,33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- 11,36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- 21,95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- 16,67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- 3,13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Ремонт городских улиц и дорог</w:t>
            </w:r>
          </w:p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+ 60,00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+ 17,95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D07B99" w:rsidRDefault="00387825" w:rsidP="00DD6A8F">
            <w:pPr>
              <w:spacing w:line="18" w:lineRule="atLeast"/>
              <w:jc w:val="center"/>
              <w:rPr>
                <w:b/>
              </w:rPr>
            </w:pPr>
            <w:r w:rsidRPr="00D07B99">
              <w:rPr>
                <w:b/>
              </w:rPr>
              <w:t>+ 20,23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+ 12,40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+ 2,22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EE5CA1">
              <w:rPr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EE5CA1">
              <w:rPr>
                <w:color w:val="000000"/>
                <w:sz w:val="22"/>
                <w:szCs w:val="22"/>
              </w:rPr>
              <w:t xml:space="preserve"> проездов</w:t>
            </w:r>
          </w:p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+ 40,00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- 7,89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Поддержание чистоты и благоустройства</w:t>
            </w:r>
          </w:p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- 50,00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- 9,09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Повышение заработной платы работникам бюджетной сферы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- 10,00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+ 14,60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D07B99" w:rsidRDefault="00387825" w:rsidP="00DD6A8F">
            <w:pPr>
              <w:spacing w:line="18" w:lineRule="atLeast"/>
              <w:jc w:val="center"/>
              <w:rPr>
                <w:b/>
                <w:color w:val="000000"/>
              </w:rPr>
            </w:pPr>
            <w:r w:rsidRPr="00D07B99">
              <w:rPr>
                <w:b/>
                <w:color w:val="000000"/>
              </w:rPr>
              <w:t>+ 14,98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D07B99" w:rsidRDefault="00387825" w:rsidP="00DD6A8F">
            <w:pPr>
              <w:spacing w:line="18" w:lineRule="atLeast"/>
              <w:jc w:val="center"/>
              <w:rPr>
                <w:b/>
              </w:rPr>
            </w:pPr>
            <w:r w:rsidRPr="00D07B99">
              <w:rPr>
                <w:b/>
              </w:rPr>
              <w:t>+ 17,75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+ 22,24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Освещение города</w:t>
            </w:r>
          </w:p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- 33,33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- 12,82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- 15,54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- 11,61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- 15,11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Строительство загородного детского и м</w:t>
            </w:r>
            <w:r w:rsidRPr="00EE5CA1">
              <w:rPr>
                <w:color w:val="000000"/>
                <w:sz w:val="22"/>
                <w:szCs w:val="22"/>
              </w:rPr>
              <w:t>о</w:t>
            </w:r>
            <w:r w:rsidRPr="00EE5CA1">
              <w:rPr>
                <w:color w:val="000000"/>
                <w:sz w:val="22"/>
                <w:szCs w:val="22"/>
              </w:rPr>
              <w:t>лодежного лагеря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- 8,33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+ 6,72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EE5CA1">
              <w:rPr>
                <w:color w:val="000000" w:themeColor="text1"/>
                <w:sz w:val="22"/>
                <w:szCs w:val="22"/>
              </w:rPr>
              <w:t>Поддержка школьного образования</w:t>
            </w:r>
          </w:p>
          <w:p w:rsidR="00387825" w:rsidRPr="00EE5CA1" w:rsidRDefault="00387825" w:rsidP="00DD6A8F">
            <w:pPr>
              <w:spacing w:line="18" w:lineRule="atLeas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5CA1">
              <w:rPr>
                <w:b/>
                <w:color w:val="000000" w:themeColor="text1"/>
                <w:sz w:val="22"/>
                <w:szCs w:val="22"/>
              </w:rPr>
              <w:t>- 5,00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5CA1">
              <w:rPr>
                <w:b/>
                <w:color w:val="000000" w:themeColor="text1"/>
                <w:sz w:val="22"/>
                <w:szCs w:val="22"/>
              </w:rPr>
              <w:t>+ 2,86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5CA1">
              <w:rPr>
                <w:b/>
                <w:color w:val="000000" w:themeColor="text1"/>
                <w:sz w:val="22"/>
                <w:szCs w:val="22"/>
              </w:rPr>
              <w:t>- 0,07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5CA1">
              <w:rPr>
                <w:b/>
                <w:color w:val="000000" w:themeColor="text1"/>
                <w:sz w:val="22"/>
                <w:szCs w:val="22"/>
              </w:rPr>
              <w:t>- 1,60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5CA1">
              <w:rPr>
                <w:b/>
                <w:color w:val="000000" w:themeColor="text1"/>
                <w:sz w:val="22"/>
                <w:szCs w:val="22"/>
              </w:rPr>
              <w:t>+ 3,66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5CA1">
              <w:rPr>
                <w:b/>
                <w:color w:val="000000" w:themeColor="text1"/>
                <w:sz w:val="22"/>
                <w:szCs w:val="22"/>
              </w:rPr>
              <w:t>+ 4,84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5CA1">
              <w:rPr>
                <w:b/>
                <w:color w:val="000000" w:themeColor="text1"/>
                <w:sz w:val="22"/>
                <w:szCs w:val="22"/>
              </w:rPr>
              <w:t>- 1,70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Обустройство городских рекреационных объектов (парки, сады, скверы)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- 5,00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- 6,37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- 9,73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Строительство жилья для очередников и малоимущих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+ 11,67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 xml:space="preserve">- 1,58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- 6,98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Создание и содержание приютов для д</w:t>
            </w:r>
            <w:r w:rsidRPr="00EE5CA1">
              <w:rPr>
                <w:color w:val="000000"/>
                <w:sz w:val="22"/>
                <w:szCs w:val="22"/>
              </w:rPr>
              <w:t>о</w:t>
            </w:r>
            <w:r w:rsidRPr="00EE5CA1">
              <w:rPr>
                <w:color w:val="000000"/>
                <w:sz w:val="22"/>
                <w:szCs w:val="22"/>
              </w:rPr>
              <w:t>машних животных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- 5,00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+ 0,64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Поддержание общественного порядка</w:t>
            </w:r>
          </w:p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- 33,33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- 2,22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Строительство спортивных объектов</w:t>
            </w:r>
          </w:p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+ 31,67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- 1,81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+ 1.82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Решение экологических проблем (чистота воды, воздуха и т.п.)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+ 23,33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+ 9,73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+ 2,92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Оказание помощи малоимущим категор</w:t>
            </w:r>
            <w:r w:rsidRPr="00EE5CA1">
              <w:rPr>
                <w:color w:val="000000"/>
                <w:sz w:val="22"/>
                <w:szCs w:val="22"/>
              </w:rPr>
              <w:t>и</w:t>
            </w:r>
            <w:r w:rsidRPr="00EE5CA1">
              <w:rPr>
                <w:color w:val="000000"/>
                <w:sz w:val="22"/>
                <w:szCs w:val="22"/>
              </w:rPr>
              <w:t>ям граждан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- 8,33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+ 4,40</w:t>
            </w:r>
          </w:p>
        </w:tc>
      </w:tr>
      <w:tr w:rsidR="00387825" w:rsidRPr="00EE5CA1" w:rsidTr="00DD6A8F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Default="00387825" w:rsidP="00DD6A8F">
            <w:pPr>
              <w:spacing w:line="18" w:lineRule="atLeast"/>
              <w:jc w:val="both"/>
              <w:rPr>
                <w:color w:val="000000"/>
                <w:sz w:val="22"/>
                <w:szCs w:val="22"/>
              </w:rPr>
            </w:pPr>
            <w:r w:rsidRPr="00EE5CA1">
              <w:rPr>
                <w:color w:val="000000"/>
                <w:sz w:val="22"/>
                <w:szCs w:val="22"/>
              </w:rPr>
              <w:t>Строительство объектов культуры</w:t>
            </w:r>
          </w:p>
          <w:p w:rsidR="00387825" w:rsidRPr="00EE5CA1" w:rsidRDefault="00387825" w:rsidP="00DD6A8F">
            <w:pPr>
              <w:spacing w:line="18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5CA1">
              <w:rPr>
                <w:b/>
                <w:color w:val="000000"/>
                <w:sz w:val="22"/>
                <w:szCs w:val="22"/>
              </w:rPr>
              <w:t>- 4,75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- 1,58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7825" w:rsidRPr="00EE5CA1" w:rsidRDefault="00387825" w:rsidP="00DD6A8F">
            <w:pPr>
              <w:spacing w:line="18" w:lineRule="atLeast"/>
              <w:jc w:val="center"/>
              <w:rPr>
                <w:b/>
                <w:sz w:val="22"/>
                <w:szCs w:val="22"/>
              </w:rPr>
            </w:pPr>
            <w:r w:rsidRPr="00EE5CA1">
              <w:rPr>
                <w:b/>
                <w:sz w:val="22"/>
                <w:szCs w:val="22"/>
              </w:rPr>
              <w:t>+ 3,42</w:t>
            </w:r>
          </w:p>
        </w:tc>
      </w:tr>
    </w:tbl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Pr="00D07B99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По результатам анкетирования респонденты практически всех возрастных категорий предлагают увеличить бюджетное финансирование на </w:t>
      </w:r>
      <w:r w:rsidRPr="00D07B99">
        <w:rPr>
          <w:i/>
          <w:color w:val="000000"/>
          <w:sz w:val="24"/>
          <w:szCs w:val="24"/>
        </w:rPr>
        <w:t>повышение заработной платы рабо</w:t>
      </w:r>
      <w:r w:rsidRPr="00D07B99">
        <w:rPr>
          <w:i/>
          <w:color w:val="000000"/>
          <w:sz w:val="24"/>
          <w:szCs w:val="24"/>
        </w:rPr>
        <w:t>т</w:t>
      </w:r>
      <w:r w:rsidRPr="00D07B99">
        <w:rPr>
          <w:i/>
          <w:color w:val="000000"/>
          <w:sz w:val="24"/>
          <w:szCs w:val="24"/>
        </w:rPr>
        <w:t>никам бюджетной сферы, ремонт городских улиц и дорог и решение экологических проблем (чистота воды, воздуха и т.п.).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Для респондентов возрастных групп до 50 лет приоритетна проблема строительства в городе жилья. Также для большинства возрастных групп сохраняется приоритетность </w:t>
      </w:r>
      <w:r w:rsidRPr="00A649C0">
        <w:rPr>
          <w:i/>
          <w:color w:val="000000"/>
          <w:sz w:val="24"/>
          <w:szCs w:val="24"/>
        </w:rPr>
        <w:t>строительств</w:t>
      </w:r>
      <w:r>
        <w:rPr>
          <w:i/>
          <w:color w:val="000000"/>
          <w:sz w:val="24"/>
          <w:szCs w:val="24"/>
        </w:rPr>
        <w:t>а</w:t>
      </w:r>
      <w:r w:rsidRPr="00A649C0">
        <w:rPr>
          <w:i/>
          <w:color w:val="000000"/>
          <w:sz w:val="24"/>
          <w:szCs w:val="24"/>
        </w:rPr>
        <w:t xml:space="preserve"> загородного детского и молодежного лагеря</w:t>
      </w:r>
      <w:r>
        <w:rPr>
          <w:i/>
          <w:color w:val="000000"/>
          <w:sz w:val="24"/>
          <w:szCs w:val="24"/>
        </w:rPr>
        <w:t>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Следует также отметить отмеченную респондентами низкую приоритетность ф</w:t>
      </w:r>
      <w:r>
        <w:rPr>
          <w:i/>
          <w:color w:val="000000"/>
          <w:sz w:val="24"/>
          <w:szCs w:val="24"/>
        </w:rPr>
        <w:t>и</w:t>
      </w:r>
      <w:r>
        <w:rPr>
          <w:i/>
          <w:color w:val="000000"/>
          <w:sz w:val="24"/>
          <w:szCs w:val="24"/>
        </w:rPr>
        <w:t xml:space="preserve">нансирования </w:t>
      </w:r>
      <w:r w:rsidRPr="00A5362E">
        <w:rPr>
          <w:i/>
          <w:color w:val="000000"/>
          <w:sz w:val="24"/>
          <w:szCs w:val="24"/>
        </w:rPr>
        <w:t>строительства во дворах дополнительных парковок для личного транспорта</w:t>
      </w:r>
      <w:r>
        <w:rPr>
          <w:i/>
          <w:color w:val="000000"/>
          <w:sz w:val="24"/>
          <w:szCs w:val="24"/>
        </w:rPr>
        <w:t xml:space="preserve"> и строительства в городе спортивных объектов.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Pr="007B565F" w:rsidRDefault="00387825" w:rsidP="00387825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7B565F">
        <w:rPr>
          <w:b/>
          <w:color w:val="000000"/>
          <w:sz w:val="28"/>
          <w:szCs w:val="28"/>
          <w:u w:val="single"/>
        </w:rPr>
        <w:t>Общие выводы по итогам проведения анкетирования 202</w:t>
      </w:r>
      <w:r>
        <w:rPr>
          <w:b/>
          <w:color w:val="000000"/>
          <w:sz w:val="28"/>
          <w:szCs w:val="28"/>
          <w:u w:val="single"/>
        </w:rPr>
        <w:t>4</w:t>
      </w:r>
      <w:r w:rsidRPr="007B565F">
        <w:rPr>
          <w:b/>
          <w:color w:val="000000"/>
          <w:sz w:val="28"/>
          <w:szCs w:val="28"/>
          <w:u w:val="single"/>
        </w:rPr>
        <w:t xml:space="preserve"> года:</w:t>
      </w:r>
    </w:p>
    <w:p w:rsidR="00387825" w:rsidRPr="007B565F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1) </w:t>
      </w:r>
      <w:r w:rsidRPr="007B565F">
        <w:rPr>
          <w:i/>
          <w:color w:val="000000"/>
          <w:sz w:val="24"/>
          <w:szCs w:val="24"/>
        </w:rPr>
        <w:t xml:space="preserve">Большинство участников </w:t>
      </w:r>
      <w:r>
        <w:rPr>
          <w:i/>
          <w:color w:val="000000"/>
          <w:sz w:val="24"/>
          <w:szCs w:val="24"/>
        </w:rPr>
        <w:t>анкетирования</w:t>
      </w:r>
      <w:r w:rsidRPr="007B565F">
        <w:rPr>
          <w:i/>
          <w:color w:val="000000"/>
          <w:sz w:val="24"/>
          <w:szCs w:val="24"/>
        </w:rPr>
        <w:t xml:space="preserve"> (9</w:t>
      </w:r>
      <w:r>
        <w:rPr>
          <w:i/>
          <w:color w:val="000000"/>
          <w:sz w:val="24"/>
          <w:szCs w:val="24"/>
        </w:rPr>
        <w:t>3</w:t>
      </w:r>
      <w:r w:rsidRPr="007B565F">
        <w:rPr>
          <w:i/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>60</w:t>
      </w:r>
      <w:r w:rsidRPr="007B565F">
        <w:rPr>
          <w:i/>
          <w:color w:val="000000"/>
          <w:sz w:val="24"/>
          <w:szCs w:val="24"/>
        </w:rPr>
        <w:t>%) считают, что нынешняя социал</w:t>
      </w:r>
      <w:r w:rsidRPr="007B565F">
        <w:rPr>
          <w:i/>
          <w:color w:val="000000"/>
          <w:sz w:val="24"/>
          <w:szCs w:val="24"/>
        </w:rPr>
        <w:t>ь</w:t>
      </w:r>
      <w:r w:rsidRPr="007B565F">
        <w:rPr>
          <w:i/>
          <w:color w:val="000000"/>
          <w:sz w:val="24"/>
          <w:szCs w:val="24"/>
        </w:rPr>
        <w:t>но-экономическая ситуация в городе либо «удовлетворительная» (</w:t>
      </w:r>
      <w:r>
        <w:rPr>
          <w:i/>
          <w:color w:val="000000"/>
          <w:sz w:val="24"/>
          <w:szCs w:val="24"/>
        </w:rPr>
        <w:t>57,97</w:t>
      </w:r>
      <w:r w:rsidRPr="007B565F">
        <w:rPr>
          <w:i/>
          <w:color w:val="000000"/>
          <w:sz w:val="24"/>
          <w:szCs w:val="24"/>
        </w:rPr>
        <w:t>%) либо «хорошая» (</w:t>
      </w:r>
      <w:r>
        <w:rPr>
          <w:i/>
          <w:color w:val="000000"/>
          <w:sz w:val="24"/>
          <w:szCs w:val="24"/>
        </w:rPr>
        <w:t>35,63</w:t>
      </w:r>
      <w:r w:rsidRPr="007B565F">
        <w:rPr>
          <w:i/>
          <w:color w:val="000000"/>
          <w:sz w:val="24"/>
          <w:szCs w:val="24"/>
        </w:rPr>
        <w:t>%)</w:t>
      </w:r>
      <w:r>
        <w:rPr>
          <w:i/>
          <w:color w:val="000000"/>
          <w:sz w:val="24"/>
          <w:szCs w:val="24"/>
        </w:rPr>
        <w:t xml:space="preserve"> и лишь только 6,40</w:t>
      </w:r>
      <w:r w:rsidRPr="007B565F">
        <w:rPr>
          <w:i/>
          <w:color w:val="000000"/>
          <w:sz w:val="24"/>
          <w:szCs w:val="24"/>
        </w:rPr>
        <w:t>%</w:t>
      </w:r>
      <w:r>
        <w:rPr>
          <w:i/>
          <w:color w:val="000000"/>
          <w:sz w:val="24"/>
          <w:szCs w:val="24"/>
        </w:rPr>
        <w:t xml:space="preserve"> принявших участи в опросе - </w:t>
      </w:r>
      <w:r w:rsidRPr="007B565F">
        <w:rPr>
          <w:i/>
          <w:color w:val="000000"/>
          <w:sz w:val="24"/>
          <w:szCs w:val="24"/>
        </w:rPr>
        <w:t>«неудовлетворительной»</w:t>
      </w:r>
      <w:r>
        <w:rPr>
          <w:i/>
          <w:color w:val="000000"/>
          <w:sz w:val="24"/>
          <w:szCs w:val="24"/>
        </w:rPr>
        <w:t xml:space="preserve">. </w:t>
      </w:r>
      <w:r w:rsidRPr="007B565F">
        <w:rPr>
          <w:i/>
          <w:color w:val="000000"/>
          <w:sz w:val="24"/>
          <w:szCs w:val="24"/>
        </w:rPr>
        <w:t>По мн</w:t>
      </w:r>
      <w:r w:rsidRPr="007B565F">
        <w:rPr>
          <w:i/>
          <w:color w:val="000000"/>
          <w:sz w:val="24"/>
          <w:szCs w:val="24"/>
        </w:rPr>
        <w:t>е</w:t>
      </w:r>
      <w:r w:rsidRPr="007B565F">
        <w:rPr>
          <w:i/>
          <w:color w:val="000000"/>
          <w:sz w:val="24"/>
          <w:szCs w:val="24"/>
        </w:rPr>
        <w:t xml:space="preserve">нию </w:t>
      </w:r>
      <w:proofErr w:type="gramStart"/>
      <w:r w:rsidRPr="007B565F">
        <w:rPr>
          <w:i/>
          <w:color w:val="000000"/>
          <w:sz w:val="24"/>
          <w:szCs w:val="24"/>
        </w:rPr>
        <w:t>респондентов</w:t>
      </w:r>
      <w:proofErr w:type="gramEnd"/>
      <w:r w:rsidRPr="007B565F">
        <w:rPr>
          <w:i/>
          <w:color w:val="000000"/>
          <w:sz w:val="24"/>
          <w:szCs w:val="24"/>
        </w:rPr>
        <w:t xml:space="preserve"> нынешний уровень состояния социально-экономического развития города является самым высоким за последние 1</w:t>
      </w:r>
      <w:r>
        <w:rPr>
          <w:i/>
          <w:color w:val="000000"/>
          <w:sz w:val="24"/>
          <w:szCs w:val="24"/>
        </w:rPr>
        <w:t>5</w:t>
      </w:r>
      <w:r w:rsidRPr="007B565F">
        <w:rPr>
          <w:i/>
          <w:color w:val="000000"/>
          <w:sz w:val="24"/>
          <w:szCs w:val="24"/>
        </w:rPr>
        <w:t xml:space="preserve"> лет наблюдения. Также оценка «хорошее» является самой высокой за 1</w:t>
      </w:r>
      <w:r>
        <w:rPr>
          <w:i/>
          <w:color w:val="000000"/>
          <w:sz w:val="24"/>
          <w:szCs w:val="24"/>
        </w:rPr>
        <w:t>5</w:t>
      </w:r>
      <w:r w:rsidRPr="007B565F">
        <w:rPr>
          <w:i/>
          <w:color w:val="000000"/>
          <w:sz w:val="24"/>
          <w:szCs w:val="24"/>
        </w:rPr>
        <w:t xml:space="preserve"> лет</w:t>
      </w:r>
      <w:r>
        <w:rPr>
          <w:i/>
          <w:color w:val="000000"/>
          <w:sz w:val="24"/>
          <w:szCs w:val="24"/>
        </w:rPr>
        <w:t xml:space="preserve"> проведения опросов (35,63%)</w:t>
      </w:r>
      <w:r w:rsidRPr="007B565F">
        <w:rPr>
          <w:i/>
          <w:color w:val="000000"/>
          <w:sz w:val="24"/>
          <w:szCs w:val="24"/>
        </w:rPr>
        <w:t>. Оценка «</w:t>
      </w:r>
      <w:proofErr w:type="gramStart"/>
      <w:r w:rsidRPr="007B565F">
        <w:rPr>
          <w:i/>
          <w:color w:val="000000"/>
          <w:sz w:val="24"/>
          <w:szCs w:val="24"/>
        </w:rPr>
        <w:t>неудовлетворительное</w:t>
      </w:r>
      <w:proofErr w:type="gramEnd"/>
      <w:r w:rsidRPr="007B565F">
        <w:rPr>
          <w:i/>
          <w:color w:val="000000"/>
          <w:sz w:val="24"/>
          <w:szCs w:val="24"/>
        </w:rPr>
        <w:t>» явл</w:t>
      </w:r>
      <w:r w:rsidRPr="007B565F">
        <w:rPr>
          <w:i/>
          <w:color w:val="000000"/>
          <w:sz w:val="24"/>
          <w:szCs w:val="24"/>
        </w:rPr>
        <w:t>я</w:t>
      </w:r>
      <w:r w:rsidRPr="007B565F">
        <w:rPr>
          <w:i/>
          <w:color w:val="000000"/>
          <w:sz w:val="24"/>
          <w:szCs w:val="24"/>
        </w:rPr>
        <w:t>ется самой низкой за последние 1</w:t>
      </w:r>
      <w:r>
        <w:rPr>
          <w:i/>
          <w:color w:val="000000"/>
          <w:sz w:val="24"/>
          <w:szCs w:val="24"/>
        </w:rPr>
        <w:t>5</w:t>
      </w:r>
      <w:r w:rsidRPr="007B565F">
        <w:rPr>
          <w:i/>
          <w:color w:val="000000"/>
          <w:sz w:val="24"/>
          <w:szCs w:val="24"/>
        </w:rPr>
        <w:t xml:space="preserve"> лет</w:t>
      </w:r>
      <w:r>
        <w:rPr>
          <w:i/>
          <w:color w:val="000000"/>
          <w:sz w:val="24"/>
          <w:szCs w:val="24"/>
        </w:rPr>
        <w:t xml:space="preserve"> (6,40%)</w:t>
      </w:r>
      <w:r w:rsidRPr="007B565F">
        <w:rPr>
          <w:i/>
          <w:color w:val="000000"/>
          <w:sz w:val="24"/>
          <w:szCs w:val="24"/>
        </w:rPr>
        <w:t>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Превышение оценки «хорошее» над оценкой «неудовлетворительное» составило 5,57 против 2,91 раза в 2021 году.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2) Более половины</w:t>
      </w:r>
      <w:r w:rsidRPr="00573B4F">
        <w:rPr>
          <w:i/>
          <w:color w:val="000000"/>
          <w:sz w:val="24"/>
          <w:szCs w:val="24"/>
        </w:rPr>
        <w:t xml:space="preserve"> участников опроса (</w:t>
      </w:r>
      <w:r>
        <w:rPr>
          <w:i/>
          <w:color w:val="000000"/>
          <w:sz w:val="24"/>
          <w:szCs w:val="24"/>
        </w:rPr>
        <w:t>60,51</w:t>
      </w:r>
      <w:r w:rsidRPr="00573B4F">
        <w:rPr>
          <w:i/>
          <w:color w:val="000000"/>
          <w:sz w:val="24"/>
          <w:szCs w:val="24"/>
        </w:rPr>
        <w:t>%</w:t>
      </w:r>
      <w:r>
        <w:rPr>
          <w:i/>
          <w:color w:val="000000"/>
          <w:sz w:val="24"/>
          <w:szCs w:val="24"/>
        </w:rPr>
        <w:t xml:space="preserve"> против 48,38% в 2021 году)</w:t>
      </w:r>
      <w:r w:rsidRPr="00573B4F">
        <w:rPr>
          <w:i/>
          <w:color w:val="000000"/>
          <w:sz w:val="24"/>
          <w:szCs w:val="24"/>
        </w:rPr>
        <w:t xml:space="preserve"> считают, что социально-экономическая </w:t>
      </w:r>
      <w:r w:rsidRPr="006E1CC9">
        <w:rPr>
          <w:i/>
          <w:color w:val="000000"/>
          <w:sz w:val="24"/>
          <w:szCs w:val="24"/>
        </w:rPr>
        <w:t>си</w:t>
      </w:r>
      <w:r w:rsidRPr="00056A5A">
        <w:rPr>
          <w:b/>
          <w:i/>
          <w:color w:val="000000"/>
          <w:sz w:val="24"/>
          <w:szCs w:val="24"/>
        </w:rPr>
        <w:t>туация</w:t>
      </w:r>
      <w:r w:rsidRPr="00573B4F">
        <w:rPr>
          <w:i/>
          <w:color w:val="000000"/>
          <w:sz w:val="24"/>
          <w:szCs w:val="24"/>
        </w:rPr>
        <w:t xml:space="preserve"> в городе </w:t>
      </w:r>
      <w:r>
        <w:rPr>
          <w:i/>
          <w:color w:val="000000"/>
          <w:sz w:val="24"/>
          <w:szCs w:val="24"/>
        </w:rPr>
        <w:t xml:space="preserve">за последние три года </w:t>
      </w:r>
      <w:r w:rsidRPr="00573B4F">
        <w:rPr>
          <w:i/>
          <w:color w:val="000000"/>
          <w:sz w:val="24"/>
          <w:szCs w:val="24"/>
        </w:rPr>
        <w:t>«</w:t>
      </w:r>
      <w:r>
        <w:rPr>
          <w:i/>
          <w:color w:val="000000"/>
          <w:sz w:val="24"/>
          <w:szCs w:val="24"/>
        </w:rPr>
        <w:t>улучшилась». Это самый высокий показатель за 15 лет наблюдения. Лишь 5,82</w:t>
      </w:r>
      <w:r w:rsidRPr="00573B4F">
        <w:rPr>
          <w:i/>
          <w:color w:val="000000"/>
          <w:sz w:val="24"/>
          <w:szCs w:val="24"/>
        </w:rPr>
        <w:t xml:space="preserve">% </w:t>
      </w:r>
      <w:r>
        <w:rPr>
          <w:i/>
          <w:color w:val="000000"/>
          <w:sz w:val="24"/>
          <w:szCs w:val="24"/>
        </w:rPr>
        <w:t>респондентов против 14,28% в 2021 году отметили ухудшение ситуации в городе.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Превышение оценки «улучшилась» над оценкой «ухудшилась» составило 10,40 раза пр</w:t>
      </w:r>
      <w:r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тив 3,39 раз в 2021 году.</w:t>
      </w:r>
    </w:p>
    <w:p w:rsidR="00387825" w:rsidRPr="007B565F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3)</w:t>
      </w:r>
      <w:r w:rsidRPr="006C63C5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Половина респондентов (50,19% против 40,37</w:t>
      </w:r>
      <w:r w:rsidRPr="00573B4F">
        <w:rPr>
          <w:i/>
          <w:color w:val="000000"/>
          <w:sz w:val="24"/>
          <w:szCs w:val="24"/>
        </w:rPr>
        <w:t>%</w:t>
      </w:r>
      <w:r>
        <w:rPr>
          <w:i/>
          <w:color w:val="000000"/>
          <w:sz w:val="24"/>
          <w:szCs w:val="24"/>
        </w:rPr>
        <w:t xml:space="preserve"> в 2021 году) считают</w:t>
      </w:r>
      <w:r w:rsidRPr="00573B4F">
        <w:rPr>
          <w:i/>
          <w:color w:val="000000"/>
          <w:sz w:val="24"/>
          <w:szCs w:val="24"/>
        </w:rPr>
        <w:t xml:space="preserve">, что </w:t>
      </w:r>
      <w:r>
        <w:rPr>
          <w:i/>
          <w:color w:val="000000"/>
          <w:sz w:val="24"/>
          <w:szCs w:val="24"/>
        </w:rPr>
        <w:t>показ</w:t>
      </w:r>
      <w:r>
        <w:rPr>
          <w:i/>
          <w:color w:val="000000"/>
          <w:sz w:val="24"/>
          <w:szCs w:val="24"/>
        </w:rPr>
        <w:t>а</w:t>
      </w:r>
      <w:r>
        <w:rPr>
          <w:i/>
          <w:color w:val="000000"/>
          <w:sz w:val="24"/>
          <w:szCs w:val="24"/>
        </w:rPr>
        <w:t xml:space="preserve">тели </w:t>
      </w:r>
      <w:r w:rsidRPr="00573B4F">
        <w:rPr>
          <w:i/>
          <w:color w:val="000000"/>
          <w:sz w:val="24"/>
          <w:szCs w:val="24"/>
        </w:rPr>
        <w:t>социально-экономическ</w:t>
      </w:r>
      <w:r>
        <w:rPr>
          <w:i/>
          <w:color w:val="000000"/>
          <w:sz w:val="24"/>
          <w:szCs w:val="24"/>
        </w:rPr>
        <w:t>ой</w:t>
      </w:r>
      <w:r w:rsidRPr="00573B4F">
        <w:rPr>
          <w:i/>
          <w:color w:val="000000"/>
          <w:sz w:val="24"/>
          <w:szCs w:val="24"/>
        </w:rPr>
        <w:t xml:space="preserve"> </w:t>
      </w:r>
      <w:r w:rsidRPr="006E1CC9">
        <w:rPr>
          <w:i/>
          <w:color w:val="000000"/>
          <w:sz w:val="24"/>
          <w:szCs w:val="24"/>
        </w:rPr>
        <w:t>ситуаци</w:t>
      </w:r>
      <w:r>
        <w:rPr>
          <w:i/>
          <w:color w:val="000000"/>
          <w:sz w:val="24"/>
          <w:szCs w:val="24"/>
        </w:rPr>
        <w:t>и</w:t>
      </w:r>
      <w:r w:rsidRPr="00573B4F">
        <w:rPr>
          <w:i/>
          <w:color w:val="000000"/>
          <w:sz w:val="24"/>
          <w:szCs w:val="24"/>
        </w:rPr>
        <w:t xml:space="preserve"> в городе </w:t>
      </w:r>
      <w:r>
        <w:rPr>
          <w:i/>
          <w:color w:val="000000"/>
          <w:sz w:val="24"/>
          <w:szCs w:val="24"/>
        </w:rPr>
        <w:t xml:space="preserve">в ближайшие три года </w:t>
      </w:r>
      <w:r w:rsidRPr="00573B4F">
        <w:rPr>
          <w:i/>
          <w:color w:val="000000"/>
          <w:sz w:val="24"/>
          <w:szCs w:val="24"/>
        </w:rPr>
        <w:t>«</w:t>
      </w:r>
      <w:r>
        <w:rPr>
          <w:i/>
          <w:color w:val="000000"/>
          <w:sz w:val="24"/>
          <w:szCs w:val="24"/>
        </w:rPr>
        <w:t>улучшатся». Это самый высокий показатель за 15 лет наблюдения. Лишь 10,17% респондентов против 13,48</w:t>
      </w:r>
      <w:r w:rsidRPr="00573B4F">
        <w:rPr>
          <w:i/>
          <w:color w:val="000000"/>
          <w:sz w:val="24"/>
          <w:szCs w:val="24"/>
        </w:rPr>
        <w:t xml:space="preserve">% </w:t>
      </w:r>
      <w:r>
        <w:rPr>
          <w:i/>
          <w:color w:val="000000"/>
          <w:sz w:val="24"/>
          <w:szCs w:val="24"/>
        </w:rPr>
        <w:t xml:space="preserve">в 2021 году респондентов считают, что показатели </w:t>
      </w:r>
      <w:r w:rsidRPr="00573B4F">
        <w:rPr>
          <w:i/>
          <w:color w:val="000000"/>
          <w:sz w:val="24"/>
          <w:szCs w:val="24"/>
        </w:rPr>
        <w:t>социально-экономическ</w:t>
      </w:r>
      <w:r>
        <w:rPr>
          <w:i/>
          <w:color w:val="000000"/>
          <w:sz w:val="24"/>
          <w:szCs w:val="24"/>
        </w:rPr>
        <w:t>ой</w:t>
      </w:r>
      <w:r w:rsidRPr="00573B4F">
        <w:rPr>
          <w:i/>
          <w:color w:val="000000"/>
          <w:sz w:val="24"/>
          <w:szCs w:val="24"/>
        </w:rPr>
        <w:t xml:space="preserve"> </w:t>
      </w:r>
      <w:r w:rsidRPr="006E1CC9">
        <w:rPr>
          <w:i/>
          <w:color w:val="000000"/>
          <w:sz w:val="24"/>
          <w:szCs w:val="24"/>
        </w:rPr>
        <w:t>ситуаци</w:t>
      </w:r>
      <w:r>
        <w:rPr>
          <w:i/>
          <w:color w:val="000000"/>
          <w:sz w:val="24"/>
          <w:szCs w:val="24"/>
        </w:rPr>
        <w:t>и</w:t>
      </w:r>
      <w:r w:rsidRPr="00573B4F">
        <w:rPr>
          <w:i/>
          <w:color w:val="000000"/>
          <w:sz w:val="24"/>
          <w:szCs w:val="24"/>
        </w:rPr>
        <w:t xml:space="preserve"> в гор</w:t>
      </w:r>
      <w:r w:rsidRPr="00573B4F">
        <w:rPr>
          <w:i/>
          <w:color w:val="000000"/>
          <w:sz w:val="24"/>
          <w:szCs w:val="24"/>
        </w:rPr>
        <w:t>о</w:t>
      </w:r>
      <w:r w:rsidRPr="00573B4F">
        <w:rPr>
          <w:i/>
          <w:color w:val="000000"/>
          <w:sz w:val="24"/>
          <w:szCs w:val="24"/>
        </w:rPr>
        <w:t xml:space="preserve">де </w:t>
      </w:r>
      <w:r>
        <w:rPr>
          <w:i/>
          <w:color w:val="000000"/>
          <w:sz w:val="24"/>
          <w:szCs w:val="24"/>
        </w:rPr>
        <w:t>в ближайшие три года ухудшатся.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Превышение оценки «улучшатся» над оценкой «ухудшатся» составило 4,94 раза против 2,99 раза в 2021 году.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Pr="005D370C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4) </w:t>
      </w:r>
      <w:r w:rsidRPr="005D370C">
        <w:rPr>
          <w:i/>
          <w:color w:val="000000"/>
          <w:sz w:val="24"/>
          <w:szCs w:val="24"/>
        </w:rPr>
        <w:t>По результатам анкетирования в 2024 году с 16 до 18 возросло количество направл</w:t>
      </w:r>
      <w:r w:rsidRPr="005D370C">
        <w:rPr>
          <w:i/>
          <w:color w:val="000000"/>
          <w:sz w:val="24"/>
          <w:szCs w:val="24"/>
        </w:rPr>
        <w:t>е</w:t>
      </w:r>
      <w:r w:rsidRPr="005D370C">
        <w:rPr>
          <w:i/>
          <w:color w:val="000000"/>
          <w:sz w:val="24"/>
          <w:szCs w:val="24"/>
        </w:rPr>
        <w:t>ний деятельности городского хозяйства, оцененных респондентами выше средней статист</w:t>
      </w:r>
      <w:r w:rsidRPr="005D370C">
        <w:rPr>
          <w:i/>
          <w:color w:val="000000"/>
          <w:sz w:val="24"/>
          <w:szCs w:val="24"/>
        </w:rPr>
        <w:t>и</w:t>
      </w:r>
      <w:r w:rsidRPr="005D370C">
        <w:rPr>
          <w:i/>
          <w:color w:val="000000"/>
          <w:sz w:val="24"/>
          <w:szCs w:val="24"/>
        </w:rPr>
        <w:t>ческой оценки. В 2021 году аналогичное увеличение средней оценки было отмечено респонде</w:t>
      </w:r>
      <w:r w:rsidRPr="005D370C">
        <w:rPr>
          <w:i/>
          <w:color w:val="000000"/>
          <w:sz w:val="24"/>
          <w:szCs w:val="24"/>
        </w:rPr>
        <w:t>н</w:t>
      </w:r>
      <w:r w:rsidRPr="005D370C">
        <w:rPr>
          <w:i/>
          <w:color w:val="000000"/>
          <w:sz w:val="24"/>
          <w:szCs w:val="24"/>
        </w:rPr>
        <w:t>тами по 16 направлениям деятельности городского хозяйства вместо 12 в 2018 году. Данная динамика говорит об устойчивом положительном улучшении положения дел по большинству направлений деятельности городского хозяйства за последние годы.</w:t>
      </w:r>
    </w:p>
    <w:p w:rsidR="00387825" w:rsidRPr="005D370C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5D370C">
        <w:rPr>
          <w:i/>
          <w:color w:val="000000"/>
          <w:sz w:val="24"/>
          <w:szCs w:val="24"/>
        </w:rPr>
        <w:t>По-прежнему наибольшее количество неудовлетворительных оценок от населения п</w:t>
      </w:r>
      <w:r w:rsidRPr="005D370C">
        <w:rPr>
          <w:i/>
          <w:color w:val="000000"/>
          <w:sz w:val="24"/>
          <w:szCs w:val="24"/>
        </w:rPr>
        <w:t>о</w:t>
      </w:r>
      <w:r w:rsidRPr="005D370C">
        <w:rPr>
          <w:i/>
          <w:color w:val="000000"/>
          <w:sz w:val="24"/>
          <w:szCs w:val="24"/>
        </w:rPr>
        <w:t>лучено по направлениям «Доступность оказания медицинской помощи» и «Качество медици</w:t>
      </w:r>
      <w:r w:rsidRPr="005D370C">
        <w:rPr>
          <w:i/>
          <w:color w:val="000000"/>
          <w:sz w:val="24"/>
          <w:szCs w:val="24"/>
        </w:rPr>
        <w:t>н</w:t>
      </w:r>
      <w:r w:rsidRPr="005D370C">
        <w:rPr>
          <w:i/>
          <w:color w:val="000000"/>
          <w:sz w:val="24"/>
          <w:szCs w:val="24"/>
        </w:rPr>
        <w:t>ского обслуживания», деятельность по которым осуществляется либо федеральными стру</w:t>
      </w:r>
      <w:r w:rsidRPr="005D370C">
        <w:rPr>
          <w:i/>
          <w:color w:val="000000"/>
          <w:sz w:val="24"/>
          <w:szCs w:val="24"/>
        </w:rPr>
        <w:t>к</w:t>
      </w:r>
      <w:r w:rsidRPr="005D370C">
        <w:rPr>
          <w:i/>
          <w:color w:val="000000"/>
          <w:sz w:val="24"/>
          <w:szCs w:val="24"/>
        </w:rPr>
        <w:t>турами, либо частными организациями, не подведомственными муниципальным органам м</w:t>
      </w:r>
      <w:r w:rsidRPr="005D370C">
        <w:rPr>
          <w:i/>
          <w:color w:val="000000"/>
          <w:sz w:val="24"/>
          <w:szCs w:val="24"/>
        </w:rPr>
        <w:t>е</w:t>
      </w:r>
      <w:r w:rsidRPr="005D370C">
        <w:rPr>
          <w:i/>
          <w:color w:val="000000"/>
          <w:sz w:val="24"/>
          <w:szCs w:val="24"/>
        </w:rPr>
        <w:t>стного самоуправления.</w:t>
      </w:r>
      <w:r>
        <w:rPr>
          <w:i/>
          <w:color w:val="000000"/>
          <w:sz w:val="24"/>
          <w:szCs w:val="24"/>
        </w:rPr>
        <w:t xml:space="preserve"> Вместе с тем </w:t>
      </w:r>
      <w:r w:rsidRPr="005D370C">
        <w:rPr>
          <w:i/>
          <w:color w:val="000000"/>
          <w:sz w:val="24"/>
          <w:szCs w:val="24"/>
        </w:rPr>
        <w:t>респондентами в данной сфере за последние годы отм</w:t>
      </w:r>
      <w:r w:rsidRPr="005D370C">
        <w:rPr>
          <w:i/>
          <w:color w:val="000000"/>
          <w:sz w:val="24"/>
          <w:szCs w:val="24"/>
        </w:rPr>
        <w:t>е</w:t>
      </w:r>
      <w:r w:rsidRPr="005D370C">
        <w:rPr>
          <w:i/>
          <w:color w:val="000000"/>
          <w:sz w:val="24"/>
          <w:szCs w:val="24"/>
        </w:rPr>
        <w:t>чается хоть и медленный, но уже устойчивый рост показателей в положительную сторону.</w:t>
      </w:r>
    </w:p>
    <w:p w:rsidR="00387825" w:rsidRPr="005D370C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5D370C">
        <w:rPr>
          <w:i/>
          <w:color w:val="000000"/>
          <w:sz w:val="24"/>
          <w:szCs w:val="24"/>
        </w:rPr>
        <w:t xml:space="preserve">К городским проблемам муниципального уровня, получившим неудовлетворительную оценку, населением отнесены проблемы «Состояние городских улиц и дорог» и «Состояние </w:t>
      </w:r>
      <w:proofErr w:type="spellStart"/>
      <w:r w:rsidRPr="005D370C">
        <w:rPr>
          <w:i/>
          <w:color w:val="000000"/>
          <w:sz w:val="24"/>
          <w:szCs w:val="24"/>
        </w:rPr>
        <w:t>внутридворовых</w:t>
      </w:r>
      <w:proofErr w:type="spellEnd"/>
      <w:r w:rsidRPr="005D370C">
        <w:rPr>
          <w:i/>
          <w:color w:val="000000"/>
          <w:sz w:val="24"/>
          <w:szCs w:val="24"/>
        </w:rPr>
        <w:t xml:space="preserve"> проездов». Данные проблемы требуют первоочередного решения в ближа</w:t>
      </w:r>
      <w:r w:rsidRPr="005D370C">
        <w:rPr>
          <w:i/>
          <w:color w:val="000000"/>
          <w:sz w:val="24"/>
          <w:szCs w:val="24"/>
        </w:rPr>
        <w:t>й</w:t>
      </w:r>
      <w:r w:rsidRPr="005D370C">
        <w:rPr>
          <w:i/>
          <w:color w:val="000000"/>
          <w:sz w:val="24"/>
          <w:szCs w:val="24"/>
        </w:rPr>
        <w:t>шие годы.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Pr="00E314C1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 w:rsidRPr="00E314C1">
        <w:rPr>
          <w:i/>
          <w:color w:val="000000"/>
          <w:sz w:val="24"/>
          <w:szCs w:val="24"/>
        </w:rPr>
        <w:t xml:space="preserve">5) </w:t>
      </w:r>
      <w:r>
        <w:rPr>
          <w:i/>
          <w:color w:val="000000"/>
          <w:sz w:val="24"/>
          <w:szCs w:val="24"/>
        </w:rPr>
        <w:t>К</w:t>
      </w:r>
      <w:r w:rsidRPr="00E314C1">
        <w:rPr>
          <w:i/>
          <w:color w:val="000000"/>
          <w:sz w:val="24"/>
          <w:szCs w:val="24"/>
        </w:rPr>
        <w:t>ак и три года назад, наблюдается улучшение оценок респондентов по всем четырем показателям</w:t>
      </w:r>
      <w:r>
        <w:rPr>
          <w:i/>
          <w:color w:val="000000"/>
          <w:sz w:val="24"/>
          <w:szCs w:val="24"/>
        </w:rPr>
        <w:t>, характеризующим их представление о городе Сосновый Бор</w:t>
      </w:r>
      <w:r w:rsidRPr="00E314C1">
        <w:rPr>
          <w:i/>
          <w:color w:val="000000"/>
          <w:sz w:val="24"/>
          <w:szCs w:val="24"/>
        </w:rPr>
        <w:t>. По итогам анкет</w:t>
      </w:r>
      <w:r w:rsidRPr="00E314C1">
        <w:rPr>
          <w:i/>
          <w:color w:val="000000"/>
          <w:sz w:val="24"/>
          <w:szCs w:val="24"/>
        </w:rPr>
        <w:t>и</w:t>
      </w:r>
      <w:r w:rsidRPr="00E314C1">
        <w:rPr>
          <w:i/>
          <w:color w:val="000000"/>
          <w:sz w:val="24"/>
          <w:szCs w:val="24"/>
        </w:rPr>
        <w:t>рования респонденты оценили достигнутые в 2024 году оценки таких характеристик города, как «безопасный», «уютный» и «чистый» самыми высокими с 2009 года.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Pr="002B0E22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6) </w:t>
      </w:r>
      <w:r w:rsidRPr="002B0E22">
        <w:rPr>
          <w:i/>
          <w:color w:val="000000"/>
          <w:sz w:val="24"/>
          <w:szCs w:val="24"/>
        </w:rPr>
        <w:t xml:space="preserve">Респонденты отметили, что за последние три года </w:t>
      </w:r>
      <w:r>
        <w:rPr>
          <w:i/>
          <w:color w:val="000000"/>
          <w:sz w:val="24"/>
          <w:szCs w:val="24"/>
        </w:rPr>
        <w:t xml:space="preserve">также незначительно повысился </w:t>
      </w:r>
      <w:r w:rsidRPr="002B0E22">
        <w:rPr>
          <w:i/>
          <w:color w:val="000000"/>
          <w:sz w:val="24"/>
          <w:szCs w:val="24"/>
        </w:rPr>
        <w:t xml:space="preserve">уровень информированности </w:t>
      </w:r>
      <w:r>
        <w:rPr>
          <w:i/>
          <w:color w:val="000000"/>
          <w:sz w:val="24"/>
          <w:szCs w:val="24"/>
        </w:rPr>
        <w:t xml:space="preserve">населения </w:t>
      </w:r>
      <w:r w:rsidRPr="002B0E22">
        <w:rPr>
          <w:i/>
          <w:color w:val="000000"/>
          <w:sz w:val="24"/>
          <w:szCs w:val="24"/>
        </w:rPr>
        <w:t xml:space="preserve">местной властью и в настоящее время </w:t>
      </w:r>
      <w:r>
        <w:rPr>
          <w:i/>
          <w:color w:val="000000"/>
          <w:sz w:val="24"/>
          <w:szCs w:val="24"/>
        </w:rPr>
        <w:t xml:space="preserve">он </w:t>
      </w:r>
      <w:r w:rsidRPr="002B0E22">
        <w:rPr>
          <w:i/>
          <w:color w:val="000000"/>
          <w:sz w:val="24"/>
          <w:szCs w:val="24"/>
        </w:rPr>
        <w:t>является с</w:t>
      </w:r>
      <w:r w:rsidRPr="002B0E22">
        <w:rPr>
          <w:i/>
          <w:color w:val="000000"/>
          <w:sz w:val="24"/>
          <w:szCs w:val="24"/>
        </w:rPr>
        <w:t>а</w:t>
      </w:r>
      <w:r w:rsidRPr="002B0E22">
        <w:rPr>
          <w:i/>
          <w:color w:val="000000"/>
          <w:sz w:val="24"/>
          <w:szCs w:val="24"/>
        </w:rPr>
        <w:t>мым высоким за весь период наблюдения с 2012 года.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7) По результатам анкетирования за последние три года сохранены положительные оценки деятельности администрации городского округа и совета депутатов, оставаясь при этом самыми высокими за весь период наблюдения с 2009 года.</w:t>
      </w: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p w:rsidR="00387825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Необходимо отметить, что достижение подобных высоких результатов развития г</w:t>
      </w:r>
      <w:r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рода было не возможно без самого активного участия жителей города Сосновый Бор. Хор</w:t>
      </w:r>
      <w:r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 xml:space="preserve">шие результаты профессиональной, трудовой деятельности, активная жизненная позиция большинства </w:t>
      </w:r>
      <w:proofErr w:type="spellStart"/>
      <w:r>
        <w:rPr>
          <w:i/>
          <w:color w:val="000000"/>
          <w:sz w:val="24"/>
          <w:szCs w:val="24"/>
        </w:rPr>
        <w:t>сосновоборцев</w:t>
      </w:r>
      <w:proofErr w:type="spellEnd"/>
      <w:r>
        <w:rPr>
          <w:i/>
          <w:color w:val="000000"/>
          <w:sz w:val="24"/>
          <w:szCs w:val="24"/>
        </w:rPr>
        <w:t>, направленная на сохранение благоустройства города, охрану и сбережение окружающей среды, активность в решении городских проблем будет и далее я</w:t>
      </w:r>
      <w:r>
        <w:rPr>
          <w:i/>
          <w:color w:val="000000"/>
          <w:sz w:val="24"/>
          <w:szCs w:val="24"/>
        </w:rPr>
        <w:t>в</w:t>
      </w:r>
      <w:r>
        <w:rPr>
          <w:i/>
          <w:color w:val="000000"/>
          <w:sz w:val="24"/>
          <w:szCs w:val="24"/>
        </w:rPr>
        <w:t>ляться прочной основой для дальнейшего развития нашего любимого города.</w:t>
      </w:r>
    </w:p>
    <w:p w:rsidR="00387825" w:rsidRPr="00D22C69" w:rsidRDefault="00387825" w:rsidP="00387825">
      <w:pPr>
        <w:ind w:firstLine="709"/>
        <w:jc w:val="both"/>
        <w:rPr>
          <w:i/>
          <w:color w:val="000000"/>
          <w:sz w:val="24"/>
          <w:szCs w:val="24"/>
        </w:rPr>
      </w:pPr>
    </w:p>
    <w:sectPr w:rsidR="00387825" w:rsidRPr="00D22C69" w:rsidSect="00912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A6" w:rsidRDefault="00CD26A6" w:rsidP="009924C0">
      <w:r>
        <w:separator/>
      </w:r>
    </w:p>
  </w:endnote>
  <w:endnote w:type="continuationSeparator" w:id="0">
    <w:p w:rsidR="00CD26A6" w:rsidRDefault="00CD26A6" w:rsidP="0099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25" w:rsidRDefault="003878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5532"/>
      <w:docPartObj>
        <w:docPartGallery w:val="Page Numbers (Bottom of Page)"/>
        <w:docPartUnique/>
      </w:docPartObj>
    </w:sdtPr>
    <w:sdtContent>
      <w:p w:rsidR="00912FAB" w:rsidRDefault="00CD7B7D">
        <w:pPr>
          <w:pStyle w:val="a5"/>
          <w:jc w:val="right"/>
        </w:pPr>
        <w:fldSimple w:instr=" PAGE   \* MERGEFORMAT ">
          <w:r w:rsidR="00BD448F">
            <w:rPr>
              <w:noProof/>
            </w:rPr>
            <w:t>2</w:t>
          </w:r>
        </w:fldSimple>
      </w:p>
    </w:sdtContent>
  </w:sdt>
  <w:p w:rsidR="00443B2C" w:rsidRDefault="00443B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25" w:rsidRDefault="003878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A6" w:rsidRDefault="00CD26A6" w:rsidP="009924C0">
      <w:r>
        <w:separator/>
      </w:r>
    </w:p>
  </w:footnote>
  <w:footnote w:type="continuationSeparator" w:id="0">
    <w:p w:rsidR="00CD26A6" w:rsidRDefault="00CD26A6" w:rsidP="00992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25" w:rsidRDefault="003878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25" w:rsidRDefault="003878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25" w:rsidRDefault="003878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B89"/>
    <w:multiLevelType w:val="hybridMultilevel"/>
    <w:tmpl w:val="2F8A3E3E"/>
    <w:lvl w:ilvl="0" w:tplc="DCC40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66025"/>
    <w:multiLevelType w:val="singleLevel"/>
    <w:tmpl w:val="698480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923047B"/>
    <w:multiLevelType w:val="singleLevel"/>
    <w:tmpl w:val="38BCE4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99E086B"/>
    <w:multiLevelType w:val="singleLevel"/>
    <w:tmpl w:val="4B5A22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3FA6557"/>
    <w:multiLevelType w:val="singleLevel"/>
    <w:tmpl w:val="EBE07B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F6011F9"/>
    <w:multiLevelType w:val="hybridMultilevel"/>
    <w:tmpl w:val="1C7620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2D7743"/>
    <w:multiLevelType w:val="hybridMultilevel"/>
    <w:tmpl w:val="7E82D19C"/>
    <w:lvl w:ilvl="0" w:tplc="DD9E78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49AC"/>
    <w:multiLevelType w:val="singleLevel"/>
    <w:tmpl w:val="00AC28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679D4BFE"/>
    <w:multiLevelType w:val="singleLevel"/>
    <w:tmpl w:val="369EA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1B861F5"/>
    <w:multiLevelType w:val="singleLevel"/>
    <w:tmpl w:val="59EE59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d3a1c24-6626-4481-b220-796fb86b628e"/>
  </w:docVars>
  <w:rsids>
    <w:rsidRoot w:val="006A4D03"/>
    <w:rsid w:val="000327C9"/>
    <w:rsid w:val="00086837"/>
    <w:rsid w:val="001005EE"/>
    <w:rsid w:val="00156A48"/>
    <w:rsid w:val="001F24DE"/>
    <w:rsid w:val="00235B41"/>
    <w:rsid w:val="002A71A9"/>
    <w:rsid w:val="002E7048"/>
    <w:rsid w:val="00376BB0"/>
    <w:rsid w:val="00387825"/>
    <w:rsid w:val="003C2549"/>
    <w:rsid w:val="00443B2C"/>
    <w:rsid w:val="005D784F"/>
    <w:rsid w:val="006A4D03"/>
    <w:rsid w:val="006B00FA"/>
    <w:rsid w:val="00722662"/>
    <w:rsid w:val="00912FAB"/>
    <w:rsid w:val="00916BA0"/>
    <w:rsid w:val="009924C0"/>
    <w:rsid w:val="009B66B0"/>
    <w:rsid w:val="00AF4CF7"/>
    <w:rsid w:val="00BA3DF3"/>
    <w:rsid w:val="00BD448F"/>
    <w:rsid w:val="00C318EE"/>
    <w:rsid w:val="00CD26A6"/>
    <w:rsid w:val="00CD7B7D"/>
    <w:rsid w:val="00D07A52"/>
    <w:rsid w:val="00DA4B3A"/>
    <w:rsid w:val="00DC62BE"/>
    <w:rsid w:val="00E22239"/>
    <w:rsid w:val="00E311CE"/>
    <w:rsid w:val="00EC62A4"/>
    <w:rsid w:val="00F02613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03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82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782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782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8782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7825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7825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4D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4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6A4D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4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78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78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78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87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78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8782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ody Text Indent"/>
    <w:basedOn w:val="a"/>
    <w:link w:val="a8"/>
    <w:rsid w:val="00387825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3878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387825"/>
    <w:pPr>
      <w:widowControl w:val="0"/>
      <w:autoSpaceDE w:val="0"/>
      <w:autoSpaceDN w:val="0"/>
      <w:adjustRightInd w:val="0"/>
      <w:spacing w:after="120"/>
    </w:pPr>
  </w:style>
  <w:style w:type="character" w:customStyle="1" w:styleId="aa">
    <w:name w:val="Основной текст Знак"/>
    <w:basedOn w:val="a0"/>
    <w:link w:val="a9"/>
    <w:rsid w:val="00387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8782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87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rsid w:val="00387825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387825"/>
    <w:pPr>
      <w:widowControl w:val="0"/>
      <w:ind w:left="0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c">
    <w:name w:val="page number"/>
    <w:basedOn w:val="a0"/>
    <w:rsid w:val="00387825"/>
  </w:style>
  <w:style w:type="table" w:styleId="ad">
    <w:name w:val="Table Grid"/>
    <w:basedOn w:val="a1"/>
    <w:rsid w:val="00387825"/>
    <w:pPr>
      <w:ind w:left="0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87825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145CB-4D48-4FF1-8995-7EA81F57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10946</Words>
  <Characters>72138</Characters>
  <Application>Microsoft Office Word</Application>
  <DocSecurity>0</DocSecurity>
  <Lines>1442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cp:lastPrinted>2024-06-03T08:00:00Z</cp:lastPrinted>
  <dcterms:created xsi:type="dcterms:W3CDTF">2025-05-15T11:59:00Z</dcterms:created>
  <dcterms:modified xsi:type="dcterms:W3CDTF">2025-05-15T11:59:00Z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ad3a1c24-6626-4481-b220-796fb86b628e</vt:lpwstr>
  </property>
</Properties>
</file>