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EC461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A74D04">
        <w:rPr>
          <w:rFonts w:ascii="Arial" w:hAnsi="Arial" w:cs="Arial"/>
          <w:sz w:val="24"/>
        </w:rPr>
        <w:t>2</w:t>
      </w:r>
      <w:r w:rsidR="00E133E2" w:rsidRPr="00A74D04">
        <w:rPr>
          <w:rFonts w:ascii="Arial" w:hAnsi="Arial" w:cs="Arial"/>
          <w:sz w:val="24"/>
        </w:rPr>
        <w:t>8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256824" w:rsidRPr="002401E4" w:rsidRDefault="00437F1B" w:rsidP="002401E4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НИЧЕГО ЛИЧНОГО</w:t>
      </w:r>
      <w:r w:rsidR="00231996" w:rsidRPr="00231996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</w:t>
      </w:r>
      <w:r w:rsidR="00DD2146">
        <w:rPr>
          <w:rFonts w:ascii="Arial" w:hAnsi="Arial" w:cs="Arial"/>
          <w:b/>
          <w:sz w:val="48"/>
        </w:rPr>
        <w:t>ПОЧЕМУ ПЕРЕПИСЬ НЕ</w:t>
      </w:r>
      <w:r w:rsidR="000F67BA">
        <w:rPr>
          <w:rFonts w:ascii="Arial" w:hAnsi="Arial" w:cs="Arial"/>
          <w:b/>
          <w:sz w:val="48"/>
        </w:rPr>
        <w:t xml:space="preserve"> ИНТЕРЕСУЕТСЯ </w:t>
      </w:r>
      <w:r w:rsidR="00DD2146">
        <w:rPr>
          <w:rFonts w:ascii="Arial" w:hAnsi="Arial" w:cs="Arial"/>
          <w:b/>
          <w:sz w:val="48"/>
        </w:rPr>
        <w:t>ПЕРСОНАЛЬНЫМИ</w:t>
      </w:r>
      <w:r w:rsidR="00231996">
        <w:rPr>
          <w:rFonts w:ascii="Arial" w:hAnsi="Arial" w:cs="Arial"/>
          <w:b/>
          <w:sz w:val="48"/>
        </w:rPr>
        <w:t xml:space="preserve"> ДАННЫМИ</w:t>
      </w:r>
    </w:p>
    <w:p w:rsidR="00A42843" w:rsidRPr="00A42843" w:rsidRDefault="00A42843" w:rsidP="002401E4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 w:rsidRPr="00A42843">
        <w:rPr>
          <w:rFonts w:ascii="Arial" w:hAnsi="Arial" w:cs="Arial"/>
          <w:b/>
          <w:bCs/>
          <w:color w:val="525252"/>
          <w:sz w:val="24"/>
          <w:szCs w:val="24"/>
        </w:rPr>
        <w:t xml:space="preserve">В эпоху интернета проблема защиты личной информации приобретает особое значение. В Международный день защиты персональных данных рассказываем, почему Всероссийская перепись населения </w:t>
      </w:r>
      <w:proofErr w:type="gramStart"/>
      <w:r w:rsidRPr="00A42843">
        <w:rPr>
          <w:rFonts w:ascii="Arial" w:hAnsi="Arial" w:cs="Arial"/>
          <w:b/>
          <w:bCs/>
          <w:color w:val="525252"/>
          <w:sz w:val="24"/>
          <w:szCs w:val="24"/>
        </w:rPr>
        <w:t>абсолютно конфиденциальна</w:t>
      </w:r>
      <w:proofErr w:type="gramEnd"/>
      <w:r w:rsidRPr="00A42843">
        <w:rPr>
          <w:rFonts w:ascii="Arial" w:hAnsi="Arial" w:cs="Arial"/>
          <w:b/>
          <w:bCs/>
          <w:color w:val="525252"/>
          <w:sz w:val="24"/>
          <w:szCs w:val="24"/>
        </w:rPr>
        <w:t xml:space="preserve"> и ей не нужны сведения о конкретных людях.</w:t>
      </w:r>
    </w:p>
    <w:p w:rsidR="00A42843" w:rsidRPr="00A42843" w:rsidRDefault="008C68DA" w:rsidP="00A4284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Переписные листы</w:t>
      </w:r>
      <w:r w:rsidR="00A42843" w:rsidRPr="00A42843">
        <w:rPr>
          <w:rFonts w:ascii="Arial" w:hAnsi="Arial" w:cs="Arial"/>
          <w:color w:val="525252"/>
          <w:sz w:val="24"/>
          <w:szCs w:val="24"/>
        </w:rPr>
        <w:t xml:space="preserve"> Всероссийской переписи населения, которая на основной части страны пройдет в октябре нынешнего года, а в труднодоступных районах начнется уже в апреле,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:rsidR="00A42843" w:rsidRPr="00A42843" w:rsidRDefault="00A42843" w:rsidP="00A4284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«Мы работаем с подробной, но 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деперсонифицированной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 xml:space="preserve"> информацией: в анкетах Всероссийской переписи населения нет вопросов об имени человека и о размере его доходов. Пользователи портала "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>" и переписчики будут заносить в электронные переписные листы только обезличенную информацию», — отметил руководитель Росстата Павел Малков.</w:t>
      </w:r>
    </w:p>
    <w:p w:rsidR="00A42843" w:rsidRPr="00A42843" w:rsidRDefault="00A42843" w:rsidP="00A4284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</w:t>
      </w: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переписи населения, заполненные респондентами переписные листы подлежат</w:t>
      </w:r>
      <w:proofErr w:type="gramEnd"/>
      <w:r w:rsidRPr="00A42843">
        <w:rPr>
          <w:rFonts w:ascii="Arial" w:hAnsi="Arial" w:cs="Arial"/>
          <w:color w:val="525252"/>
          <w:sz w:val="24"/>
          <w:szCs w:val="24"/>
        </w:rPr>
        <w:t xml:space="preserve"> уничтожению.</w:t>
      </w:r>
    </w:p>
    <w:p w:rsidR="00A42843" w:rsidRPr="00A42843" w:rsidRDefault="00A42843" w:rsidP="00A4284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  <w:proofErr w:type="gramEnd"/>
    </w:p>
    <w:p w:rsidR="00A42843" w:rsidRPr="00A42843" w:rsidRDefault="00A42843" w:rsidP="00A42843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Международный день защиты персональных данных учрежден в честь подписания Конвенции Совета Европы «О защите физических лиц при автоматизированной обработке персональных данных». Конвенция стала первым международным инструментом в области персональных данных, определяющим механизмы защиты прав человека на неприкосновенность его </w:t>
      </w:r>
      <w:r w:rsidRPr="00A42843">
        <w:rPr>
          <w:rFonts w:ascii="Arial" w:hAnsi="Arial" w:cs="Arial"/>
          <w:color w:val="525252"/>
          <w:sz w:val="24"/>
          <w:szCs w:val="24"/>
        </w:rPr>
        <w:lastRenderedPageBreak/>
        <w:t>личной жизни. Документ вступил в силу в 1985 году, Россия подписала его в 2001 году.</w:t>
      </w:r>
    </w:p>
    <w:p w:rsidR="00FD10C1" w:rsidRPr="00EC3DA6" w:rsidRDefault="00EC3DA6" w:rsidP="00A42843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261B6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261B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2467F" w:rsidRDefault="00261B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61B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61B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261B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261B6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7A" w:rsidRDefault="002B097A" w:rsidP="00A02726">
      <w:pPr>
        <w:spacing w:after="0" w:line="240" w:lineRule="auto"/>
      </w:pPr>
      <w:r>
        <w:separator/>
      </w:r>
    </w:p>
  </w:endnote>
  <w:endnote w:type="continuationSeparator" w:id="0">
    <w:p w:rsidR="002B097A" w:rsidRDefault="002B097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61B60">
          <w:fldChar w:fldCharType="begin"/>
        </w:r>
        <w:r w:rsidR="00A02726">
          <w:instrText>PAGE   \* MERGEFORMAT</w:instrText>
        </w:r>
        <w:r w:rsidR="00261B60">
          <w:fldChar w:fldCharType="separate"/>
        </w:r>
        <w:r w:rsidR="00CE6E58">
          <w:rPr>
            <w:noProof/>
          </w:rPr>
          <w:t>1</w:t>
        </w:r>
        <w:r w:rsidR="00261B6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7A" w:rsidRDefault="002B097A" w:rsidP="00A02726">
      <w:pPr>
        <w:spacing w:after="0" w:line="240" w:lineRule="auto"/>
      </w:pPr>
      <w:r>
        <w:separator/>
      </w:r>
    </w:p>
  </w:footnote>
  <w:footnote w:type="continuationSeparator" w:id="0">
    <w:p w:rsidR="002B097A" w:rsidRDefault="002B097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B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B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B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B60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097A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6E58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960D0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13B1-5C30-4B27-941F-A484B6AB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2020-01-22T16:37:00Z</cp:lastPrinted>
  <dcterms:created xsi:type="dcterms:W3CDTF">2020-01-29T11:57:00Z</dcterms:created>
  <dcterms:modified xsi:type="dcterms:W3CDTF">2020-01-29T11:57:00Z</dcterms:modified>
</cp:coreProperties>
</file>