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BB5" w:rsidRPr="00667059" w:rsidRDefault="00CE4BB5" w:rsidP="009079B2">
      <w:pPr>
        <w:pageBreakBefore/>
        <w:shd w:val="clear" w:color="auto" w:fill="FFFFFF" w:themeFill="background1"/>
        <w:ind w:firstLine="708"/>
        <w:jc w:val="right"/>
        <w:rPr>
          <w:color w:val="000000" w:themeColor="text1"/>
          <w:sz w:val="24"/>
          <w:szCs w:val="24"/>
        </w:rPr>
      </w:pPr>
      <w:r w:rsidRPr="00667059">
        <w:rPr>
          <w:color w:val="000000" w:themeColor="text1"/>
          <w:sz w:val="24"/>
          <w:szCs w:val="24"/>
        </w:rPr>
        <w:t>ОДОБРЕН</w:t>
      </w:r>
    </w:p>
    <w:p w:rsidR="00CE4BB5" w:rsidRPr="00667059" w:rsidRDefault="00CE4BB5" w:rsidP="009079B2">
      <w:pPr>
        <w:shd w:val="clear" w:color="auto" w:fill="FFFFFF" w:themeFill="background1"/>
        <w:ind w:firstLine="708"/>
        <w:jc w:val="right"/>
        <w:rPr>
          <w:color w:val="000000" w:themeColor="text1"/>
          <w:sz w:val="24"/>
          <w:szCs w:val="24"/>
        </w:rPr>
      </w:pPr>
      <w:r w:rsidRPr="00667059">
        <w:rPr>
          <w:color w:val="000000" w:themeColor="text1"/>
          <w:sz w:val="24"/>
          <w:szCs w:val="24"/>
        </w:rPr>
        <w:t>постановлением администрации</w:t>
      </w:r>
    </w:p>
    <w:p w:rsidR="00CE4BB5" w:rsidRPr="00667059" w:rsidRDefault="00CE4BB5" w:rsidP="009079B2">
      <w:pPr>
        <w:shd w:val="clear" w:color="auto" w:fill="FFFFFF" w:themeFill="background1"/>
        <w:ind w:firstLine="708"/>
        <w:jc w:val="right"/>
        <w:rPr>
          <w:color w:val="000000" w:themeColor="text1"/>
          <w:sz w:val="24"/>
          <w:szCs w:val="24"/>
        </w:rPr>
      </w:pPr>
      <w:r w:rsidRPr="00667059">
        <w:rPr>
          <w:color w:val="000000" w:themeColor="text1"/>
          <w:sz w:val="24"/>
          <w:szCs w:val="24"/>
        </w:rPr>
        <w:t>Сосновоборского городского округа</w:t>
      </w:r>
    </w:p>
    <w:p w:rsidR="00CE4BB5" w:rsidRPr="00667059" w:rsidRDefault="00CE4BB5" w:rsidP="009079B2">
      <w:pPr>
        <w:shd w:val="clear" w:color="auto" w:fill="FFFFFF" w:themeFill="background1"/>
        <w:jc w:val="right"/>
        <w:rPr>
          <w:color w:val="000000" w:themeColor="text1"/>
          <w:sz w:val="24"/>
          <w:szCs w:val="24"/>
        </w:rPr>
      </w:pPr>
      <w:r w:rsidRPr="00667059">
        <w:rPr>
          <w:color w:val="000000" w:themeColor="text1"/>
          <w:sz w:val="24"/>
          <w:szCs w:val="24"/>
        </w:rPr>
        <w:t xml:space="preserve">от </w:t>
      </w:r>
      <w:r w:rsidR="00CD6B3B" w:rsidRPr="00667059">
        <w:rPr>
          <w:color w:val="000000" w:themeColor="text1"/>
          <w:sz w:val="24"/>
          <w:szCs w:val="24"/>
        </w:rPr>
        <w:t>___</w:t>
      </w:r>
      <w:r w:rsidR="006C671A" w:rsidRPr="00667059">
        <w:rPr>
          <w:color w:val="000000" w:themeColor="text1"/>
          <w:sz w:val="24"/>
          <w:szCs w:val="24"/>
        </w:rPr>
        <w:t>/</w:t>
      </w:r>
      <w:r w:rsidR="00CD6B3B" w:rsidRPr="00667059">
        <w:rPr>
          <w:color w:val="000000" w:themeColor="text1"/>
          <w:sz w:val="24"/>
          <w:szCs w:val="24"/>
        </w:rPr>
        <w:t>____</w:t>
      </w:r>
      <w:r w:rsidR="006C671A" w:rsidRPr="00667059">
        <w:rPr>
          <w:color w:val="000000" w:themeColor="text1"/>
          <w:sz w:val="24"/>
          <w:szCs w:val="24"/>
        </w:rPr>
        <w:t>/202</w:t>
      </w:r>
      <w:r w:rsidR="00CD6B3B" w:rsidRPr="00667059">
        <w:rPr>
          <w:color w:val="000000" w:themeColor="text1"/>
          <w:sz w:val="24"/>
          <w:szCs w:val="24"/>
        </w:rPr>
        <w:t>6 № ______</w:t>
      </w:r>
    </w:p>
    <w:p w:rsidR="00CE4BB5" w:rsidRPr="00667059" w:rsidRDefault="00CE4BB5" w:rsidP="009079B2">
      <w:pPr>
        <w:shd w:val="clear" w:color="auto" w:fill="FFFFFF" w:themeFill="background1"/>
        <w:ind w:firstLine="720"/>
        <w:jc w:val="right"/>
        <w:rPr>
          <w:color w:val="000000" w:themeColor="text1"/>
          <w:sz w:val="24"/>
          <w:szCs w:val="24"/>
        </w:rPr>
      </w:pPr>
    </w:p>
    <w:p w:rsidR="00CE4BB5" w:rsidRPr="00667059" w:rsidRDefault="00CE4BB5" w:rsidP="009079B2">
      <w:pPr>
        <w:shd w:val="clear" w:color="auto" w:fill="FFFFFF" w:themeFill="background1"/>
        <w:ind w:firstLine="709"/>
        <w:jc w:val="right"/>
        <w:rPr>
          <w:color w:val="000000" w:themeColor="text1"/>
          <w:sz w:val="24"/>
          <w:szCs w:val="24"/>
        </w:rPr>
      </w:pPr>
      <w:r w:rsidRPr="00667059">
        <w:rPr>
          <w:color w:val="000000" w:themeColor="text1"/>
          <w:sz w:val="24"/>
          <w:szCs w:val="24"/>
        </w:rPr>
        <w:t>(Приложение 1)</w:t>
      </w:r>
    </w:p>
    <w:p w:rsidR="00CE4BB5" w:rsidRPr="00667059" w:rsidRDefault="00CE4BB5" w:rsidP="009079B2">
      <w:pPr>
        <w:shd w:val="clear" w:color="auto" w:fill="FFFFFF" w:themeFill="background1"/>
        <w:jc w:val="both"/>
        <w:rPr>
          <w:color w:val="000000" w:themeColor="text1"/>
          <w:sz w:val="24"/>
          <w:szCs w:val="24"/>
        </w:rPr>
      </w:pPr>
    </w:p>
    <w:p w:rsidR="00CE4BB5" w:rsidRPr="00667059" w:rsidRDefault="00CE4BB5" w:rsidP="009079B2">
      <w:pPr>
        <w:shd w:val="clear" w:color="auto" w:fill="FFFFFF" w:themeFill="background1"/>
        <w:jc w:val="both"/>
        <w:rPr>
          <w:color w:val="000000" w:themeColor="text1"/>
          <w:sz w:val="24"/>
          <w:szCs w:val="24"/>
        </w:rPr>
      </w:pPr>
    </w:p>
    <w:p w:rsidR="00CE4BB5" w:rsidRPr="00667059" w:rsidRDefault="00CE4BB5" w:rsidP="009079B2">
      <w:pPr>
        <w:shd w:val="clear" w:color="auto" w:fill="FFFFFF" w:themeFill="background1"/>
        <w:jc w:val="center"/>
        <w:rPr>
          <w:b/>
          <w:color w:val="000000" w:themeColor="text1"/>
          <w:sz w:val="24"/>
          <w:szCs w:val="24"/>
        </w:rPr>
      </w:pPr>
    </w:p>
    <w:p w:rsidR="00CE4BB5" w:rsidRPr="00667059" w:rsidRDefault="00CE4BB5" w:rsidP="009079B2">
      <w:pPr>
        <w:shd w:val="clear" w:color="auto" w:fill="FFFFFF" w:themeFill="background1"/>
        <w:jc w:val="center"/>
        <w:rPr>
          <w:b/>
          <w:color w:val="000000" w:themeColor="text1"/>
          <w:sz w:val="24"/>
          <w:szCs w:val="24"/>
        </w:rPr>
      </w:pPr>
    </w:p>
    <w:p w:rsidR="00CE4BB5" w:rsidRPr="00667059" w:rsidRDefault="00CE4BB5" w:rsidP="009079B2">
      <w:pPr>
        <w:shd w:val="clear" w:color="auto" w:fill="FFFFFF" w:themeFill="background1"/>
        <w:jc w:val="center"/>
        <w:rPr>
          <w:b/>
          <w:color w:val="000000" w:themeColor="text1"/>
          <w:sz w:val="24"/>
          <w:szCs w:val="24"/>
        </w:rPr>
      </w:pPr>
    </w:p>
    <w:p w:rsidR="00CE4BB5" w:rsidRPr="00667059" w:rsidRDefault="00CE4BB5" w:rsidP="009079B2">
      <w:pPr>
        <w:shd w:val="clear" w:color="auto" w:fill="FFFFFF" w:themeFill="background1"/>
        <w:jc w:val="both"/>
        <w:rPr>
          <w:color w:val="000000" w:themeColor="text1"/>
          <w:sz w:val="24"/>
          <w:szCs w:val="24"/>
        </w:rPr>
      </w:pPr>
    </w:p>
    <w:p w:rsidR="00CE4BB5" w:rsidRPr="00667059" w:rsidRDefault="00CE4BB5" w:rsidP="009079B2">
      <w:pPr>
        <w:shd w:val="clear" w:color="auto" w:fill="FFFFFF" w:themeFill="background1"/>
        <w:jc w:val="both"/>
        <w:rPr>
          <w:color w:val="000000" w:themeColor="text1"/>
          <w:sz w:val="24"/>
          <w:szCs w:val="24"/>
        </w:rPr>
      </w:pPr>
    </w:p>
    <w:p w:rsidR="00CE4BB5" w:rsidRPr="00667059" w:rsidRDefault="00CE4BB5" w:rsidP="009079B2">
      <w:pPr>
        <w:shd w:val="clear" w:color="auto" w:fill="FFFFFF" w:themeFill="background1"/>
        <w:jc w:val="both"/>
        <w:rPr>
          <w:color w:val="000000" w:themeColor="text1"/>
          <w:sz w:val="24"/>
          <w:szCs w:val="24"/>
        </w:rPr>
      </w:pPr>
    </w:p>
    <w:p w:rsidR="00CE4BB5" w:rsidRPr="00667059" w:rsidRDefault="00CE4BB5" w:rsidP="009079B2">
      <w:pPr>
        <w:shd w:val="clear" w:color="auto" w:fill="FFFFFF" w:themeFill="background1"/>
        <w:jc w:val="both"/>
        <w:rPr>
          <w:color w:val="000000" w:themeColor="text1"/>
          <w:sz w:val="24"/>
          <w:szCs w:val="24"/>
        </w:rPr>
      </w:pPr>
    </w:p>
    <w:p w:rsidR="00CE4BB5" w:rsidRPr="00667059" w:rsidRDefault="00CE4BB5" w:rsidP="009079B2">
      <w:pPr>
        <w:shd w:val="clear" w:color="auto" w:fill="FFFFFF" w:themeFill="background1"/>
        <w:jc w:val="both"/>
        <w:rPr>
          <w:color w:val="000000" w:themeColor="text1"/>
          <w:sz w:val="24"/>
          <w:szCs w:val="24"/>
        </w:rPr>
      </w:pPr>
    </w:p>
    <w:p w:rsidR="00CE4BB5" w:rsidRPr="00667059" w:rsidRDefault="00CE4BB5" w:rsidP="009079B2">
      <w:pPr>
        <w:shd w:val="clear" w:color="auto" w:fill="FFFFFF" w:themeFill="background1"/>
        <w:jc w:val="both"/>
        <w:rPr>
          <w:color w:val="000000" w:themeColor="text1"/>
          <w:sz w:val="24"/>
          <w:szCs w:val="24"/>
        </w:rPr>
      </w:pPr>
    </w:p>
    <w:p w:rsidR="00CE4BB5" w:rsidRPr="00667059" w:rsidRDefault="00CE4BB5" w:rsidP="009079B2">
      <w:pPr>
        <w:shd w:val="clear" w:color="auto" w:fill="FFFFFF" w:themeFill="background1"/>
        <w:rPr>
          <w:b/>
          <w:color w:val="000000" w:themeColor="text1"/>
          <w:sz w:val="24"/>
          <w:szCs w:val="24"/>
        </w:rPr>
      </w:pPr>
    </w:p>
    <w:p w:rsidR="00CE4BB5" w:rsidRPr="00667059" w:rsidRDefault="00CE4BB5" w:rsidP="009079B2">
      <w:pPr>
        <w:shd w:val="clear" w:color="auto" w:fill="FFFFFF" w:themeFill="background1"/>
        <w:jc w:val="center"/>
        <w:rPr>
          <w:b/>
          <w:color w:val="000000" w:themeColor="text1"/>
          <w:sz w:val="24"/>
          <w:szCs w:val="24"/>
        </w:rPr>
      </w:pPr>
      <w:r w:rsidRPr="00667059">
        <w:rPr>
          <w:b/>
          <w:color w:val="000000" w:themeColor="text1"/>
          <w:sz w:val="24"/>
          <w:szCs w:val="24"/>
        </w:rPr>
        <w:t>Прогноз</w:t>
      </w:r>
    </w:p>
    <w:p w:rsidR="00CE4BB5" w:rsidRPr="00667059" w:rsidRDefault="00CE4BB5" w:rsidP="009079B2">
      <w:pPr>
        <w:shd w:val="clear" w:color="auto" w:fill="FFFFFF" w:themeFill="background1"/>
        <w:jc w:val="center"/>
        <w:rPr>
          <w:b/>
          <w:color w:val="000000" w:themeColor="text1"/>
          <w:sz w:val="24"/>
          <w:szCs w:val="24"/>
        </w:rPr>
      </w:pPr>
      <w:r w:rsidRPr="00667059">
        <w:rPr>
          <w:b/>
          <w:color w:val="000000" w:themeColor="text1"/>
          <w:sz w:val="24"/>
          <w:szCs w:val="24"/>
        </w:rPr>
        <w:t>социально-экономического развития</w:t>
      </w:r>
    </w:p>
    <w:p w:rsidR="00CE4BB5" w:rsidRPr="00667059" w:rsidRDefault="00CE4BB5" w:rsidP="009079B2">
      <w:pPr>
        <w:shd w:val="clear" w:color="auto" w:fill="FFFFFF" w:themeFill="background1"/>
        <w:jc w:val="center"/>
        <w:rPr>
          <w:b/>
          <w:color w:val="000000" w:themeColor="text1"/>
          <w:sz w:val="24"/>
          <w:szCs w:val="24"/>
        </w:rPr>
      </w:pPr>
      <w:r w:rsidRPr="00667059">
        <w:rPr>
          <w:b/>
          <w:color w:val="000000" w:themeColor="text1"/>
          <w:sz w:val="24"/>
          <w:szCs w:val="24"/>
        </w:rPr>
        <w:t>Сосновоборского городского округа</w:t>
      </w:r>
    </w:p>
    <w:p w:rsidR="00CE4BB5" w:rsidRPr="00667059" w:rsidRDefault="00CE4BB5" w:rsidP="009079B2">
      <w:pPr>
        <w:pStyle w:val="7"/>
        <w:shd w:val="clear" w:color="auto" w:fill="FFFFFF" w:themeFill="background1"/>
        <w:spacing w:before="0" w:after="0"/>
        <w:jc w:val="center"/>
        <w:rPr>
          <w:rFonts w:ascii="Times New Roman" w:hAnsi="Times New Roman" w:cs="Times New Roman"/>
          <w:b/>
          <w:color w:val="000000" w:themeColor="text1"/>
        </w:rPr>
      </w:pPr>
      <w:r w:rsidRPr="00667059">
        <w:rPr>
          <w:rFonts w:ascii="Times New Roman" w:hAnsi="Times New Roman" w:cs="Times New Roman"/>
          <w:b/>
          <w:color w:val="000000" w:themeColor="text1"/>
        </w:rPr>
        <w:t>на 202</w:t>
      </w:r>
      <w:r w:rsidR="00CD6B3B" w:rsidRPr="00667059">
        <w:rPr>
          <w:rFonts w:ascii="Times New Roman" w:hAnsi="Times New Roman" w:cs="Times New Roman"/>
          <w:b/>
          <w:color w:val="000000" w:themeColor="text1"/>
        </w:rPr>
        <w:t>7</w:t>
      </w:r>
      <w:r w:rsidRPr="00667059">
        <w:rPr>
          <w:rFonts w:ascii="Times New Roman" w:hAnsi="Times New Roman" w:cs="Times New Roman"/>
          <w:b/>
          <w:color w:val="000000" w:themeColor="text1"/>
        </w:rPr>
        <w:t>-202</w:t>
      </w:r>
      <w:r w:rsidR="00CD6B3B" w:rsidRPr="00667059">
        <w:rPr>
          <w:rFonts w:ascii="Times New Roman" w:hAnsi="Times New Roman" w:cs="Times New Roman"/>
          <w:b/>
          <w:color w:val="000000" w:themeColor="text1"/>
        </w:rPr>
        <w:t>9</w:t>
      </w:r>
      <w:r w:rsidRPr="00667059">
        <w:rPr>
          <w:rFonts w:ascii="Times New Roman" w:hAnsi="Times New Roman" w:cs="Times New Roman"/>
          <w:b/>
          <w:color w:val="000000" w:themeColor="text1"/>
        </w:rPr>
        <w:t xml:space="preserve"> годы</w:t>
      </w:r>
    </w:p>
    <w:p w:rsidR="00CE4BB5" w:rsidRPr="00667059" w:rsidRDefault="00CE4BB5" w:rsidP="009079B2">
      <w:pPr>
        <w:pStyle w:val="7"/>
        <w:shd w:val="clear" w:color="auto" w:fill="FFFFFF" w:themeFill="background1"/>
        <w:spacing w:before="0" w:after="0"/>
        <w:jc w:val="center"/>
        <w:rPr>
          <w:rFonts w:ascii="Times New Roman" w:hAnsi="Times New Roman" w:cs="Times New Roman"/>
          <w:b/>
          <w:color w:val="000000" w:themeColor="text1"/>
        </w:rPr>
      </w:pPr>
    </w:p>
    <w:p w:rsidR="00CE4BB5" w:rsidRPr="00667059" w:rsidRDefault="00CE4BB5" w:rsidP="009079B2">
      <w:pPr>
        <w:pStyle w:val="7"/>
        <w:shd w:val="clear" w:color="auto" w:fill="FFFFFF" w:themeFill="background1"/>
        <w:spacing w:before="0" w:after="0"/>
        <w:jc w:val="center"/>
        <w:rPr>
          <w:rFonts w:ascii="Times New Roman" w:hAnsi="Times New Roman" w:cs="Times New Roman"/>
          <w:b/>
          <w:color w:val="000000" w:themeColor="text1"/>
        </w:rPr>
      </w:pPr>
    </w:p>
    <w:p w:rsidR="00CE4BB5" w:rsidRPr="00667059" w:rsidRDefault="00CE4BB5" w:rsidP="009079B2">
      <w:pPr>
        <w:pStyle w:val="7"/>
        <w:shd w:val="clear" w:color="auto" w:fill="FFFFFF" w:themeFill="background1"/>
        <w:spacing w:before="0" w:after="0"/>
        <w:jc w:val="center"/>
        <w:rPr>
          <w:rFonts w:ascii="Times New Roman" w:hAnsi="Times New Roman" w:cs="Times New Roman"/>
          <w:b/>
          <w:color w:val="000000" w:themeColor="text1"/>
        </w:rPr>
      </w:pPr>
    </w:p>
    <w:p w:rsidR="00CE4BB5" w:rsidRPr="00667059" w:rsidRDefault="00CE4BB5" w:rsidP="009079B2">
      <w:pPr>
        <w:pStyle w:val="7"/>
        <w:shd w:val="clear" w:color="auto" w:fill="FFFFFF" w:themeFill="background1"/>
        <w:spacing w:before="0" w:after="0"/>
        <w:jc w:val="center"/>
        <w:rPr>
          <w:rFonts w:ascii="Times New Roman" w:hAnsi="Times New Roman" w:cs="Times New Roman"/>
          <w:b/>
          <w:color w:val="000000" w:themeColor="text1"/>
        </w:rPr>
      </w:pPr>
    </w:p>
    <w:p w:rsidR="00CE4BB5" w:rsidRPr="00667059" w:rsidRDefault="00CE4BB5" w:rsidP="009079B2">
      <w:pPr>
        <w:pStyle w:val="7"/>
        <w:shd w:val="clear" w:color="auto" w:fill="FFFFFF" w:themeFill="background1"/>
        <w:spacing w:before="0" w:after="0"/>
        <w:jc w:val="center"/>
        <w:rPr>
          <w:rFonts w:ascii="Times New Roman" w:hAnsi="Times New Roman" w:cs="Times New Roman"/>
          <w:b/>
          <w:color w:val="000000" w:themeColor="text1"/>
        </w:rPr>
      </w:pPr>
    </w:p>
    <w:p w:rsidR="00CE4BB5" w:rsidRPr="00667059" w:rsidRDefault="00CE4BB5" w:rsidP="009079B2">
      <w:pPr>
        <w:pStyle w:val="7"/>
        <w:shd w:val="clear" w:color="auto" w:fill="FFFFFF" w:themeFill="background1"/>
        <w:spacing w:before="0" w:after="0"/>
        <w:jc w:val="center"/>
        <w:rPr>
          <w:rFonts w:ascii="Times New Roman" w:hAnsi="Times New Roman" w:cs="Times New Roman"/>
          <w:b/>
          <w:color w:val="000000" w:themeColor="text1"/>
        </w:rPr>
      </w:pPr>
    </w:p>
    <w:p w:rsidR="00CE4BB5" w:rsidRPr="00667059" w:rsidRDefault="00CE4BB5" w:rsidP="009079B2">
      <w:pPr>
        <w:pStyle w:val="7"/>
        <w:shd w:val="clear" w:color="auto" w:fill="FFFFFF" w:themeFill="background1"/>
        <w:spacing w:before="0" w:after="0"/>
        <w:jc w:val="center"/>
        <w:rPr>
          <w:rFonts w:ascii="Times New Roman" w:hAnsi="Times New Roman" w:cs="Times New Roman"/>
          <w:b/>
          <w:color w:val="000000" w:themeColor="text1"/>
        </w:rPr>
      </w:pPr>
    </w:p>
    <w:p w:rsidR="00CE4BB5" w:rsidRPr="00667059" w:rsidRDefault="00CE4BB5" w:rsidP="009079B2">
      <w:pPr>
        <w:pStyle w:val="7"/>
        <w:shd w:val="clear" w:color="auto" w:fill="FFFFFF" w:themeFill="background1"/>
        <w:spacing w:before="0" w:after="0"/>
        <w:jc w:val="center"/>
        <w:rPr>
          <w:rFonts w:ascii="Times New Roman" w:hAnsi="Times New Roman" w:cs="Times New Roman"/>
          <w:b/>
          <w:color w:val="000000" w:themeColor="text1"/>
        </w:rPr>
      </w:pPr>
    </w:p>
    <w:p w:rsidR="00CE4BB5" w:rsidRPr="00667059" w:rsidRDefault="00CE4BB5" w:rsidP="009079B2">
      <w:pPr>
        <w:pStyle w:val="7"/>
        <w:shd w:val="clear" w:color="auto" w:fill="FFFFFF" w:themeFill="background1"/>
        <w:spacing w:before="0" w:after="0"/>
        <w:jc w:val="center"/>
        <w:rPr>
          <w:rFonts w:ascii="Times New Roman" w:hAnsi="Times New Roman" w:cs="Times New Roman"/>
          <w:b/>
          <w:color w:val="000000" w:themeColor="text1"/>
        </w:rPr>
      </w:pPr>
    </w:p>
    <w:p w:rsidR="00CE4BB5" w:rsidRPr="00667059" w:rsidRDefault="00CE4BB5" w:rsidP="009079B2">
      <w:pPr>
        <w:pStyle w:val="7"/>
        <w:shd w:val="clear" w:color="auto" w:fill="FFFFFF" w:themeFill="background1"/>
        <w:spacing w:before="0" w:after="0"/>
        <w:jc w:val="center"/>
        <w:rPr>
          <w:rFonts w:ascii="Times New Roman" w:hAnsi="Times New Roman" w:cs="Times New Roman"/>
          <w:b/>
          <w:color w:val="000000" w:themeColor="text1"/>
        </w:rPr>
      </w:pPr>
    </w:p>
    <w:p w:rsidR="00CE4BB5" w:rsidRPr="00667059" w:rsidRDefault="00CE4BB5" w:rsidP="009079B2">
      <w:pPr>
        <w:pStyle w:val="7"/>
        <w:shd w:val="clear" w:color="auto" w:fill="FFFFFF" w:themeFill="background1"/>
        <w:spacing w:before="0" w:after="0"/>
        <w:rPr>
          <w:rFonts w:ascii="Times New Roman" w:hAnsi="Times New Roman" w:cs="Times New Roman"/>
          <w:b/>
          <w:color w:val="000000" w:themeColor="text1"/>
        </w:rPr>
      </w:pPr>
    </w:p>
    <w:p w:rsidR="00CE4BB5" w:rsidRPr="00667059" w:rsidRDefault="00CE4BB5" w:rsidP="009079B2">
      <w:pPr>
        <w:pStyle w:val="7"/>
        <w:shd w:val="clear" w:color="auto" w:fill="FFFFFF" w:themeFill="background1"/>
        <w:spacing w:before="0" w:after="0"/>
        <w:jc w:val="center"/>
        <w:rPr>
          <w:rFonts w:ascii="Times New Roman" w:hAnsi="Times New Roman" w:cs="Times New Roman"/>
          <w:b/>
          <w:color w:val="000000" w:themeColor="text1"/>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pStyle w:val="7"/>
        <w:shd w:val="clear" w:color="auto" w:fill="FFFFFF" w:themeFill="background1"/>
        <w:spacing w:before="0" w:after="0"/>
        <w:jc w:val="center"/>
        <w:rPr>
          <w:rFonts w:ascii="Times New Roman" w:hAnsi="Times New Roman" w:cs="Times New Roman"/>
          <w:b/>
          <w:color w:val="000000" w:themeColor="text1"/>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D6B3B" w:rsidP="009079B2">
      <w:pPr>
        <w:pStyle w:val="7"/>
        <w:shd w:val="clear" w:color="auto" w:fill="FFFFFF" w:themeFill="background1"/>
        <w:spacing w:before="0" w:after="0"/>
        <w:jc w:val="center"/>
        <w:rPr>
          <w:rFonts w:ascii="Times New Roman" w:hAnsi="Times New Roman" w:cs="Times New Roman"/>
          <w:b/>
          <w:color w:val="000000" w:themeColor="text1"/>
        </w:rPr>
      </w:pPr>
      <w:r w:rsidRPr="00667059">
        <w:rPr>
          <w:rFonts w:ascii="Times New Roman" w:hAnsi="Times New Roman" w:cs="Times New Roman"/>
          <w:b/>
          <w:color w:val="000000" w:themeColor="text1"/>
        </w:rPr>
        <w:t>2026</w:t>
      </w:r>
    </w:p>
    <w:p w:rsidR="00CE4BB5" w:rsidRPr="00667059" w:rsidRDefault="00CE4BB5" w:rsidP="009079B2">
      <w:pPr>
        <w:pStyle w:val="a9"/>
        <w:pageBreakBefore/>
        <w:shd w:val="clear" w:color="auto" w:fill="FFFFFF" w:themeFill="background1"/>
        <w:jc w:val="center"/>
        <w:rPr>
          <w:b/>
          <w:caps/>
          <w:color w:val="000000" w:themeColor="text1"/>
          <w:szCs w:val="24"/>
        </w:rPr>
      </w:pPr>
      <w:r w:rsidRPr="00667059">
        <w:rPr>
          <w:b/>
          <w:caps/>
          <w:color w:val="000000" w:themeColor="text1"/>
          <w:szCs w:val="24"/>
        </w:rPr>
        <w:lastRenderedPageBreak/>
        <w:t>СОДЕРЖАние</w:t>
      </w:r>
    </w:p>
    <w:p w:rsidR="005E6C7A" w:rsidRPr="00667059" w:rsidRDefault="00CE6CE5">
      <w:pPr>
        <w:pStyle w:val="33"/>
        <w:rPr>
          <w:rFonts w:asciiTheme="minorHAnsi" w:eastAsiaTheme="minorEastAsia" w:hAnsiTheme="minorHAnsi" w:cstheme="minorBidi"/>
          <w:color w:val="000000" w:themeColor="text1"/>
          <w:sz w:val="24"/>
          <w:szCs w:val="24"/>
        </w:rPr>
      </w:pPr>
      <w:r w:rsidRPr="00667059">
        <w:rPr>
          <w:color w:val="000000" w:themeColor="text1"/>
          <w:sz w:val="24"/>
          <w:szCs w:val="24"/>
        </w:rPr>
        <w:fldChar w:fldCharType="begin"/>
      </w:r>
      <w:r w:rsidR="00CE4BB5" w:rsidRPr="00667059">
        <w:rPr>
          <w:color w:val="000000" w:themeColor="text1"/>
          <w:sz w:val="24"/>
          <w:szCs w:val="24"/>
        </w:rPr>
        <w:instrText xml:space="preserve"> TOC \o "1-3" \h \z \u </w:instrText>
      </w:r>
      <w:r w:rsidRPr="00667059">
        <w:rPr>
          <w:color w:val="000000" w:themeColor="text1"/>
          <w:sz w:val="24"/>
          <w:szCs w:val="24"/>
        </w:rPr>
        <w:fldChar w:fldCharType="separate"/>
      </w:r>
      <w:hyperlink w:anchor="_Toc242096612" w:history="1">
        <w:r w:rsidR="005E6C7A" w:rsidRPr="00667059">
          <w:rPr>
            <w:rStyle w:val="af4"/>
            <w:rFonts w:eastAsiaTheme="minorEastAsia"/>
            <w:color w:val="000000" w:themeColor="text1"/>
            <w:sz w:val="24"/>
            <w:szCs w:val="24"/>
          </w:rPr>
          <w:t>Вводная часть</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_Toc242096612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4</w:t>
        </w:r>
        <w:r w:rsidR="005E6C7A" w:rsidRPr="00667059">
          <w:rPr>
            <w:webHidden/>
            <w:color w:val="000000" w:themeColor="text1"/>
            <w:sz w:val="24"/>
            <w:szCs w:val="24"/>
          </w:rPr>
          <w:fldChar w:fldCharType="end"/>
        </w:r>
      </w:hyperlink>
    </w:p>
    <w:p w:rsidR="005E6C7A" w:rsidRPr="00667059" w:rsidRDefault="00285B85">
      <w:pPr>
        <w:pStyle w:val="33"/>
        <w:rPr>
          <w:rFonts w:asciiTheme="minorHAnsi" w:eastAsiaTheme="minorEastAsia" w:hAnsiTheme="minorHAnsi" w:cstheme="minorBidi"/>
          <w:color w:val="000000" w:themeColor="text1"/>
          <w:sz w:val="24"/>
          <w:szCs w:val="24"/>
        </w:rPr>
      </w:pPr>
      <w:hyperlink w:anchor="_Toc242096613" w:history="1">
        <w:r w:rsidR="005E6C7A" w:rsidRPr="00667059">
          <w:rPr>
            <w:rStyle w:val="af4"/>
            <w:rFonts w:eastAsiaTheme="minorEastAsia"/>
            <w:color w:val="000000" w:themeColor="text1"/>
            <w:sz w:val="24"/>
            <w:szCs w:val="24"/>
          </w:rPr>
          <w:t>Основные показатели прогноза</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_Toc242096613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5</w:t>
        </w:r>
        <w:r w:rsidR="005E6C7A" w:rsidRPr="00667059">
          <w:rPr>
            <w:webHidden/>
            <w:color w:val="000000" w:themeColor="text1"/>
            <w:sz w:val="24"/>
            <w:szCs w:val="24"/>
          </w:rPr>
          <w:fldChar w:fldCharType="end"/>
        </w:r>
      </w:hyperlink>
    </w:p>
    <w:p w:rsidR="005E6C7A" w:rsidRPr="00667059" w:rsidRDefault="00285B85">
      <w:pPr>
        <w:pStyle w:val="33"/>
        <w:rPr>
          <w:rFonts w:asciiTheme="minorHAnsi" w:eastAsiaTheme="minorEastAsia" w:hAnsiTheme="minorHAnsi" w:cstheme="minorBidi"/>
          <w:color w:val="000000" w:themeColor="text1"/>
          <w:sz w:val="24"/>
          <w:szCs w:val="24"/>
        </w:rPr>
      </w:pPr>
      <w:hyperlink w:anchor="_Toc242096614" w:history="1">
        <w:r w:rsidR="005E6C7A" w:rsidRPr="00667059">
          <w:rPr>
            <w:rStyle w:val="af4"/>
            <w:rFonts w:eastAsiaTheme="minorEastAsia"/>
            <w:color w:val="000000" w:themeColor="text1"/>
            <w:sz w:val="24"/>
            <w:szCs w:val="24"/>
          </w:rPr>
          <w:t>Пояснительная записка</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_Toc242096614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10</w:t>
        </w:r>
        <w:r w:rsidR="005E6C7A" w:rsidRPr="00667059">
          <w:rPr>
            <w:webHidden/>
            <w:color w:val="000000" w:themeColor="text1"/>
            <w:sz w:val="24"/>
            <w:szCs w:val="24"/>
          </w:rPr>
          <w:fldChar w:fldCharType="end"/>
        </w:r>
      </w:hyperlink>
    </w:p>
    <w:p w:rsidR="005E6C7A" w:rsidRPr="00667059" w:rsidRDefault="00285B85">
      <w:pPr>
        <w:pStyle w:val="33"/>
        <w:rPr>
          <w:rFonts w:asciiTheme="minorHAnsi" w:eastAsiaTheme="minorEastAsia" w:hAnsiTheme="minorHAnsi" w:cstheme="minorBidi"/>
          <w:color w:val="000000" w:themeColor="text1"/>
          <w:sz w:val="24"/>
          <w:szCs w:val="24"/>
        </w:rPr>
      </w:pPr>
      <w:hyperlink w:anchor="_Toc242096615" w:history="1">
        <w:r w:rsidR="005E6C7A" w:rsidRPr="00667059">
          <w:rPr>
            <w:rStyle w:val="af4"/>
            <w:rFonts w:eastAsiaTheme="minorEastAsia"/>
            <w:color w:val="000000" w:themeColor="text1"/>
            <w:sz w:val="24"/>
            <w:szCs w:val="24"/>
          </w:rPr>
          <w:t>1. Экономическое развитие</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_Toc242096615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10</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16" w:history="1">
        <w:r w:rsidR="005E6C7A" w:rsidRPr="00667059">
          <w:rPr>
            <w:rStyle w:val="af4"/>
            <w:rFonts w:eastAsiaTheme="minorEastAsia"/>
            <w:color w:val="000000" w:themeColor="text1"/>
            <w:sz w:val="24"/>
            <w:szCs w:val="24"/>
          </w:rPr>
          <w:t>1.1. Демографическая ситуация</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_Toc242096616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10</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17" w:history="1">
        <w:r w:rsidR="005E6C7A" w:rsidRPr="00667059">
          <w:rPr>
            <w:rStyle w:val="af4"/>
            <w:rFonts w:eastAsiaTheme="minorEastAsia"/>
            <w:color w:val="000000" w:themeColor="text1"/>
            <w:sz w:val="24"/>
            <w:szCs w:val="24"/>
          </w:rPr>
          <w:t>1.2. Промышленность</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_Toc242096617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10</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18" w:history="1">
        <w:r w:rsidR="005E6C7A" w:rsidRPr="00667059">
          <w:rPr>
            <w:rStyle w:val="af4"/>
            <w:rFonts w:eastAsiaTheme="minorEastAsia"/>
            <w:color w:val="000000" w:themeColor="text1"/>
            <w:sz w:val="24"/>
            <w:szCs w:val="24"/>
          </w:rPr>
          <w:t>1.3. Транспорт</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_Toc242096618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14</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19" w:history="1">
        <w:r w:rsidR="005E6C7A" w:rsidRPr="00667059">
          <w:rPr>
            <w:rStyle w:val="af4"/>
            <w:rFonts w:eastAsiaTheme="minorEastAsia"/>
            <w:snapToGrid w:val="0"/>
            <w:color w:val="000000" w:themeColor="text1"/>
            <w:sz w:val="24"/>
            <w:szCs w:val="24"/>
          </w:rPr>
          <w:t xml:space="preserve">1.4. </w:t>
        </w:r>
        <w:r w:rsidR="005E6C7A" w:rsidRPr="00667059">
          <w:rPr>
            <w:rStyle w:val="af4"/>
            <w:rFonts w:eastAsiaTheme="minorEastAsia"/>
            <w:color w:val="000000" w:themeColor="text1"/>
            <w:sz w:val="24"/>
            <w:szCs w:val="24"/>
          </w:rPr>
          <w:t>Потребительский рынок товаров и услуг</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_Toc242096619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14</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20" w:history="1">
        <w:r w:rsidR="005E6C7A" w:rsidRPr="00667059">
          <w:rPr>
            <w:rStyle w:val="af4"/>
            <w:rFonts w:eastAsiaTheme="minorEastAsia"/>
            <w:snapToGrid w:val="0"/>
            <w:color w:val="000000" w:themeColor="text1"/>
            <w:sz w:val="24"/>
            <w:szCs w:val="24"/>
          </w:rPr>
          <w:t>1.5. Малое и среднее предпринимательство</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_Toc242096620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15</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21" w:history="1">
        <w:r w:rsidR="005E6C7A" w:rsidRPr="00667059">
          <w:rPr>
            <w:rStyle w:val="af4"/>
            <w:rFonts w:eastAsiaTheme="minorEastAsia"/>
            <w:color w:val="000000" w:themeColor="text1"/>
            <w:sz w:val="24"/>
            <w:szCs w:val="24"/>
          </w:rPr>
          <w:t>1.6. Инвестиции и строительство</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_Toc242096621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16</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22" w:history="1">
        <w:r w:rsidR="005E6C7A" w:rsidRPr="00667059">
          <w:rPr>
            <w:rStyle w:val="af4"/>
            <w:rFonts w:eastAsiaTheme="minorEastAsia"/>
            <w:color w:val="000000" w:themeColor="text1"/>
            <w:sz w:val="24"/>
            <w:szCs w:val="24"/>
          </w:rPr>
          <w:t>1.7. Рынок труда и занятость населения</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_Toc242096622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19</w:t>
        </w:r>
        <w:r w:rsidR="005E6C7A" w:rsidRPr="00667059">
          <w:rPr>
            <w:webHidden/>
            <w:color w:val="000000" w:themeColor="text1"/>
            <w:sz w:val="24"/>
            <w:szCs w:val="24"/>
          </w:rPr>
          <w:fldChar w:fldCharType="end"/>
        </w:r>
      </w:hyperlink>
    </w:p>
    <w:p w:rsidR="005E6C7A" w:rsidRPr="00667059" w:rsidRDefault="00285B85">
      <w:pPr>
        <w:pStyle w:val="33"/>
        <w:rPr>
          <w:rFonts w:asciiTheme="minorHAnsi" w:eastAsiaTheme="minorEastAsia" w:hAnsiTheme="minorHAnsi" w:cstheme="minorBidi"/>
          <w:color w:val="000000" w:themeColor="text1"/>
          <w:sz w:val="24"/>
          <w:szCs w:val="24"/>
        </w:rPr>
      </w:pPr>
      <w:hyperlink w:anchor="_Toc242096623" w:history="1">
        <w:r w:rsidR="005E6C7A" w:rsidRPr="00667059">
          <w:rPr>
            <w:rStyle w:val="af4"/>
            <w:rFonts w:eastAsiaTheme="minorEastAsia"/>
            <w:color w:val="000000" w:themeColor="text1"/>
            <w:sz w:val="24"/>
            <w:szCs w:val="24"/>
          </w:rPr>
          <w:t>2. Градостроительство и землепользование</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_Toc242096623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21</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24" w:history="1">
        <w:r w:rsidR="005E6C7A" w:rsidRPr="00667059">
          <w:rPr>
            <w:rStyle w:val="af4"/>
            <w:rFonts w:eastAsiaTheme="minorEastAsia"/>
            <w:color w:val="000000" w:themeColor="text1"/>
            <w:sz w:val="24"/>
            <w:szCs w:val="24"/>
          </w:rPr>
          <w:t>3. Социальная сфера</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_Toc242096624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22</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25" w:history="1">
        <w:r w:rsidR="005E6C7A" w:rsidRPr="00667059">
          <w:rPr>
            <w:rStyle w:val="af4"/>
            <w:rFonts w:eastAsiaTheme="minorEastAsia"/>
            <w:color w:val="000000" w:themeColor="text1"/>
            <w:sz w:val="24"/>
            <w:szCs w:val="24"/>
          </w:rPr>
          <w:t>3.1. Образование</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_Toc242096625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22</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26" w:history="1">
        <w:r w:rsidR="005E6C7A" w:rsidRPr="00667059">
          <w:rPr>
            <w:rStyle w:val="af4"/>
            <w:rFonts w:eastAsiaTheme="minorEastAsia"/>
            <w:color w:val="000000" w:themeColor="text1"/>
            <w:sz w:val="24"/>
            <w:szCs w:val="24"/>
          </w:rPr>
          <w:t>3.2. Социальная защита населения. Здравоохранение</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_Toc242096626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25</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27" w:history="1">
        <w:r w:rsidR="005E6C7A" w:rsidRPr="00667059">
          <w:rPr>
            <w:rStyle w:val="af4"/>
            <w:rFonts w:eastAsiaTheme="minorEastAsia"/>
            <w:color w:val="000000" w:themeColor="text1"/>
            <w:sz w:val="24"/>
            <w:szCs w:val="24"/>
          </w:rPr>
          <w:t>3.3. Культура</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_Toc242096627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29</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28" w:history="1">
        <w:r w:rsidR="005E6C7A" w:rsidRPr="00667059">
          <w:rPr>
            <w:rStyle w:val="af4"/>
            <w:rFonts w:eastAsiaTheme="minorEastAsia"/>
            <w:color w:val="000000" w:themeColor="text1"/>
            <w:sz w:val="24"/>
            <w:szCs w:val="24"/>
          </w:rPr>
          <w:t>3.4. Физическая культура и спорт</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_Toc242096628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33</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29" w:history="1">
        <w:r w:rsidR="005E6C7A" w:rsidRPr="00667059">
          <w:rPr>
            <w:rStyle w:val="af4"/>
            <w:rFonts w:eastAsiaTheme="minorEastAsia"/>
            <w:color w:val="000000" w:themeColor="text1"/>
            <w:sz w:val="24"/>
            <w:szCs w:val="24"/>
          </w:rPr>
          <w:t>3.5. Молодежная политика</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_Toc242096629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34</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30" w:history="1">
        <w:r w:rsidR="005E6C7A" w:rsidRPr="00667059">
          <w:rPr>
            <w:rStyle w:val="af4"/>
            <w:rFonts w:eastAsiaTheme="minorEastAsia"/>
            <w:color w:val="000000" w:themeColor="text1"/>
            <w:sz w:val="24"/>
            <w:szCs w:val="24"/>
          </w:rPr>
          <w:t>4. Жилищно-коммунальное хозяйство</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_Toc242096630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39</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31" w:history="1">
        <w:r w:rsidR="005E6C7A" w:rsidRPr="00667059">
          <w:rPr>
            <w:rStyle w:val="af4"/>
            <w:rFonts w:eastAsiaTheme="minorEastAsia"/>
            <w:color w:val="000000" w:themeColor="text1"/>
            <w:sz w:val="24"/>
            <w:szCs w:val="24"/>
          </w:rPr>
          <w:t>5. Внешнее благоустройство и дорожное хозяйство</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_Toc242096631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43</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32" w:history="1">
        <w:r w:rsidR="005E6C7A" w:rsidRPr="00667059">
          <w:rPr>
            <w:rStyle w:val="af4"/>
            <w:rFonts w:eastAsiaTheme="minorEastAsia"/>
            <w:color w:val="000000" w:themeColor="text1"/>
            <w:sz w:val="24"/>
            <w:szCs w:val="24"/>
          </w:rPr>
          <w:t>6. Улучшение жилищных условий</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_Toc242096632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46</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33" w:history="1">
        <w:r w:rsidR="005E6C7A" w:rsidRPr="00667059">
          <w:rPr>
            <w:rStyle w:val="af4"/>
            <w:rFonts w:eastAsiaTheme="minorEastAsia"/>
            <w:color w:val="000000" w:themeColor="text1"/>
            <w:sz w:val="24"/>
            <w:szCs w:val="24"/>
          </w:rPr>
          <w:t>7. Управление муниципальным имуществом</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_Toc242096633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49</w:t>
        </w:r>
        <w:r w:rsidR="005E6C7A" w:rsidRPr="00667059">
          <w:rPr>
            <w:webHidden/>
            <w:color w:val="000000" w:themeColor="text1"/>
            <w:sz w:val="24"/>
            <w:szCs w:val="24"/>
          </w:rPr>
          <w:fldChar w:fldCharType="end"/>
        </w:r>
      </w:hyperlink>
    </w:p>
    <w:p w:rsidR="005E6C7A" w:rsidRPr="00667059" w:rsidRDefault="00285B85">
      <w:pPr>
        <w:pStyle w:val="25"/>
        <w:rPr>
          <w:rFonts w:asciiTheme="minorHAnsi" w:eastAsiaTheme="minorEastAsia" w:hAnsiTheme="minorHAnsi" w:cstheme="minorBidi"/>
          <w:color w:val="000000" w:themeColor="text1"/>
          <w:sz w:val="24"/>
          <w:szCs w:val="24"/>
        </w:rPr>
      </w:pPr>
      <w:hyperlink w:anchor="_Toc242096634" w:history="1">
        <w:r w:rsidR="005E6C7A" w:rsidRPr="00667059">
          <w:rPr>
            <w:rStyle w:val="af4"/>
            <w:rFonts w:eastAsiaTheme="minorEastAsia"/>
            <w:color w:val="000000" w:themeColor="text1"/>
            <w:sz w:val="24"/>
            <w:szCs w:val="24"/>
          </w:rPr>
          <w:t>8. Природопользование и экологическая безопасность</w:t>
        </w:r>
        <w:r w:rsidR="005E6C7A" w:rsidRPr="00667059">
          <w:rPr>
            <w:webHidden/>
            <w:color w:val="000000" w:themeColor="text1"/>
            <w:sz w:val="24"/>
            <w:szCs w:val="24"/>
          </w:rPr>
          <w:tab/>
        </w:r>
        <w:r w:rsidR="005E6C7A" w:rsidRPr="00667059">
          <w:rPr>
            <w:webHidden/>
            <w:color w:val="000000" w:themeColor="text1"/>
            <w:sz w:val="24"/>
            <w:szCs w:val="24"/>
          </w:rPr>
          <w:fldChar w:fldCharType="begin"/>
        </w:r>
        <w:r w:rsidR="005E6C7A" w:rsidRPr="00667059">
          <w:rPr>
            <w:webHidden/>
            <w:color w:val="000000" w:themeColor="text1"/>
            <w:sz w:val="24"/>
            <w:szCs w:val="24"/>
          </w:rPr>
          <w:instrText xml:space="preserve"> PAGEREF _Toc242096634 \h </w:instrText>
        </w:r>
        <w:r w:rsidR="005E6C7A" w:rsidRPr="00667059">
          <w:rPr>
            <w:webHidden/>
            <w:color w:val="000000" w:themeColor="text1"/>
            <w:sz w:val="24"/>
            <w:szCs w:val="24"/>
          </w:rPr>
        </w:r>
        <w:r w:rsidR="005E6C7A" w:rsidRPr="00667059">
          <w:rPr>
            <w:webHidden/>
            <w:color w:val="000000" w:themeColor="text1"/>
            <w:sz w:val="24"/>
            <w:szCs w:val="24"/>
          </w:rPr>
          <w:fldChar w:fldCharType="separate"/>
        </w:r>
        <w:r w:rsidR="005E6C7A" w:rsidRPr="00667059">
          <w:rPr>
            <w:webHidden/>
            <w:color w:val="000000" w:themeColor="text1"/>
            <w:sz w:val="24"/>
            <w:szCs w:val="24"/>
          </w:rPr>
          <w:t>61</w:t>
        </w:r>
        <w:r w:rsidR="005E6C7A" w:rsidRPr="00667059">
          <w:rPr>
            <w:webHidden/>
            <w:color w:val="000000" w:themeColor="text1"/>
            <w:sz w:val="24"/>
            <w:szCs w:val="24"/>
          </w:rPr>
          <w:fldChar w:fldCharType="end"/>
        </w:r>
      </w:hyperlink>
    </w:p>
    <w:p w:rsidR="00CE4BB5" w:rsidRPr="00667059" w:rsidRDefault="00CE6CE5" w:rsidP="009079B2">
      <w:pPr>
        <w:shd w:val="clear" w:color="auto" w:fill="FFFFFF" w:themeFill="background1"/>
        <w:ind w:left="426" w:hanging="852"/>
        <w:rPr>
          <w:noProof/>
          <w:color w:val="000000" w:themeColor="text1"/>
          <w:sz w:val="24"/>
          <w:szCs w:val="24"/>
        </w:rPr>
      </w:pPr>
      <w:r w:rsidRPr="00667059">
        <w:rPr>
          <w:noProof/>
          <w:color w:val="000000" w:themeColor="text1"/>
          <w:sz w:val="24"/>
          <w:szCs w:val="24"/>
        </w:rPr>
        <w:fldChar w:fldCharType="end"/>
      </w: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BE35A3" w:rsidRDefault="00BE35A3" w:rsidP="009079B2">
      <w:pPr>
        <w:shd w:val="clear" w:color="auto" w:fill="FFFFFF" w:themeFill="background1"/>
        <w:rPr>
          <w:color w:val="000000" w:themeColor="text1"/>
          <w:sz w:val="24"/>
          <w:szCs w:val="24"/>
        </w:rPr>
      </w:pPr>
    </w:p>
    <w:p w:rsidR="006B2CE1" w:rsidRDefault="006B2CE1" w:rsidP="009079B2">
      <w:pPr>
        <w:shd w:val="clear" w:color="auto" w:fill="FFFFFF" w:themeFill="background1"/>
        <w:rPr>
          <w:color w:val="000000" w:themeColor="text1"/>
          <w:sz w:val="24"/>
          <w:szCs w:val="24"/>
        </w:rPr>
      </w:pPr>
    </w:p>
    <w:p w:rsidR="006B2CE1" w:rsidRDefault="006B2CE1" w:rsidP="009079B2">
      <w:pPr>
        <w:shd w:val="clear" w:color="auto" w:fill="FFFFFF" w:themeFill="background1"/>
        <w:rPr>
          <w:color w:val="000000" w:themeColor="text1"/>
          <w:sz w:val="24"/>
          <w:szCs w:val="24"/>
        </w:rPr>
      </w:pPr>
    </w:p>
    <w:p w:rsidR="006B2CE1" w:rsidRDefault="006B2CE1" w:rsidP="009079B2">
      <w:pPr>
        <w:shd w:val="clear" w:color="auto" w:fill="FFFFFF" w:themeFill="background1"/>
        <w:rPr>
          <w:color w:val="000000" w:themeColor="text1"/>
          <w:sz w:val="24"/>
          <w:szCs w:val="24"/>
        </w:rPr>
      </w:pPr>
    </w:p>
    <w:p w:rsidR="006B2CE1" w:rsidRDefault="006B2CE1" w:rsidP="009079B2">
      <w:pPr>
        <w:shd w:val="clear" w:color="auto" w:fill="FFFFFF" w:themeFill="background1"/>
        <w:rPr>
          <w:color w:val="000000" w:themeColor="text1"/>
          <w:sz w:val="24"/>
          <w:szCs w:val="24"/>
        </w:rPr>
      </w:pPr>
    </w:p>
    <w:p w:rsidR="006B2CE1" w:rsidRPr="00667059" w:rsidRDefault="006B2CE1" w:rsidP="009079B2">
      <w:pPr>
        <w:shd w:val="clear" w:color="auto" w:fill="FFFFFF" w:themeFill="background1"/>
        <w:rPr>
          <w:color w:val="000000" w:themeColor="text1"/>
          <w:sz w:val="24"/>
          <w:szCs w:val="24"/>
        </w:rPr>
      </w:pPr>
    </w:p>
    <w:p w:rsidR="00CE4BB5" w:rsidRPr="00667059" w:rsidRDefault="00CE4BB5" w:rsidP="009079B2">
      <w:pPr>
        <w:pStyle w:val="3"/>
        <w:shd w:val="clear" w:color="auto" w:fill="FFFFFF" w:themeFill="background1"/>
        <w:rPr>
          <w:color w:val="000000" w:themeColor="text1"/>
          <w:sz w:val="24"/>
          <w:szCs w:val="24"/>
        </w:rPr>
      </w:pPr>
      <w:bookmarkStart w:id="0" w:name="_Toc242096612"/>
      <w:r w:rsidRPr="00667059">
        <w:rPr>
          <w:color w:val="000000" w:themeColor="text1"/>
          <w:sz w:val="24"/>
          <w:szCs w:val="24"/>
        </w:rPr>
        <w:lastRenderedPageBreak/>
        <w:t>Вводная часть</w:t>
      </w:r>
      <w:bookmarkEnd w:id="0"/>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jc w:val="both"/>
        <w:rPr>
          <w:b/>
          <w:color w:val="000000" w:themeColor="text1"/>
          <w:sz w:val="24"/>
          <w:szCs w:val="24"/>
        </w:rPr>
      </w:pPr>
      <w:r w:rsidRPr="00667059">
        <w:rPr>
          <w:color w:val="000000" w:themeColor="text1"/>
          <w:sz w:val="24"/>
          <w:szCs w:val="24"/>
        </w:rPr>
        <w:tab/>
        <w:t xml:space="preserve">Прогноз </w:t>
      </w:r>
      <w:r w:rsidR="00BE35A3" w:rsidRPr="00667059">
        <w:rPr>
          <w:color w:val="000000" w:themeColor="text1"/>
          <w:sz w:val="24"/>
          <w:szCs w:val="24"/>
        </w:rPr>
        <w:t xml:space="preserve">социально-экономического развития </w:t>
      </w:r>
      <w:r w:rsidRPr="00667059">
        <w:rPr>
          <w:color w:val="000000" w:themeColor="text1"/>
          <w:sz w:val="24"/>
          <w:szCs w:val="24"/>
        </w:rPr>
        <w:t>муниципального образования Сосновоборский городской округ Ленинградской области на 202</w:t>
      </w:r>
      <w:r w:rsidR="00BE35A3" w:rsidRPr="00667059">
        <w:rPr>
          <w:color w:val="000000" w:themeColor="text1"/>
          <w:sz w:val="24"/>
          <w:szCs w:val="24"/>
        </w:rPr>
        <w:t>7</w:t>
      </w:r>
      <w:r w:rsidRPr="00667059">
        <w:rPr>
          <w:color w:val="000000" w:themeColor="text1"/>
          <w:sz w:val="24"/>
          <w:szCs w:val="24"/>
        </w:rPr>
        <w:t>-202</w:t>
      </w:r>
      <w:r w:rsidR="00BE35A3" w:rsidRPr="00667059">
        <w:rPr>
          <w:color w:val="000000" w:themeColor="text1"/>
          <w:sz w:val="24"/>
          <w:szCs w:val="24"/>
        </w:rPr>
        <w:t>9</w:t>
      </w:r>
      <w:r w:rsidRPr="00667059">
        <w:rPr>
          <w:color w:val="000000" w:themeColor="text1"/>
          <w:sz w:val="24"/>
          <w:szCs w:val="24"/>
        </w:rPr>
        <w:t xml:space="preserve"> годы разработан в целях повышения эффективности управления социально-экономическими процессами в муниципальном образовании и в соответствии с Бюджетным кодексом Российской Федерации, является основой для составления проекта бюджета и документом, представляемым в совет депутатов Сосновоборского городского округа одновременно с проектом решения о бюджете. </w:t>
      </w:r>
    </w:p>
    <w:p w:rsidR="00CE4BB5" w:rsidRPr="00667059" w:rsidRDefault="00CE4BB5" w:rsidP="009079B2">
      <w:pPr>
        <w:shd w:val="clear" w:color="auto" w:fill="FFFFFF" w:themeFill="background1"/>
        <w:jc w:val="both"/>
        <w:rPr>
          <w:color w:val="000000" w:themeColor="text1"/>
          <w:sz w:val="24"/>
          <w:szCs w:val="24"/>
        </w:rPr>
      </w:pPr>
      <w:r w:rsidRPr="00667059">
        <w:rPr>
          <w:color w:val="000000" w:themeColor="text1"/>
          <w:sz w:val="24"/>
          <w:szCs w:val="24"/>
        </w:rPr>
        <w:tab/>
        <w:t>Прогноз социально-экономического развития муниципального образования Сосновоборский городской округ Ленинградской области на 202</w:t>
      </w:r>
      <w:r w:rsidR="00CD30CD" w:rsidRPr="00667059">
        <w:rPr>
          <w:color w:val="000000" w:themeColor="text1"/>
          <w:sz w:val="24"/>
          <w:szCs w:val="24"/>
        </w:rPr>
        <w:t>7</w:t>
      </w:r>
      <w:r w:rsidRPr="00667059">
        <w:rPr>
          <w:color w:val="000000" w:themeColor="text1"/>
          <w:sz w:val="24"/>
          <w:szCs w:val="24"/>
        </w:rPr>
        <w:t>-202</w:t>
      </w:r>
      <w:r w:rsidR="00CD30CD" w:rsidRPr="00667059">
        <w:rPr>
          <w:color w:val="000000" w:themeColor="text1"/>
          <w:sz w:val="24"/>
          <w:szCs w:val="24"/>
        </w:rPr>
        <w:t>9</w:t>
      </w:r>
      <w:r w:rsidRPr="00667059">
        <w:rPr>
          <w:color w:val="000000" w:themeColor="text1"/>
          <w:sz w:val="24"/>
          <w:szCs w:val="24"/>
        </w:rPr>
        <w:t xml:space="preserve"> годы (далее – среднесрочный прогноз) разработан в соответствии с Положением о стратегическом планировании в Сосновоборском городском округе, утвержденном решением совета депутатов Сосновоборского городского округа от 28.10.2015 № 154; постановлением администрации Сосновоборского городского округа  от  17.11.2020 № 2301 «О порядке подготовки прогноза и итогов социально-экономического развития Сосновоборского городского округа», методическими рекомендациями по осуществлению стратегического планирования на уровне муниципальных образований Ленинградской области.</w:t>
      </w:r>
    </w:p>
    <w:p w:rsidR="00CE4BB5" w:rsidRPr="00667059" w:rsidRDefault="00CE4BB5" w:rsidP="009079B2">
      <w:pPr>
        <w:shd w:val="clear" w:color="auto" w:fill="FFFFFF" w:themeFill="background1"/>
        <w:ind w:firstLine="720"/>
        <w:jc w:val="both"/>
        <w:rPr>
          <w:color w:val="000000" w:themeColor="text1"/>
          <w:sz w:val="24"/>
          <w:szCs w:val="24"/>
        </w:rPr>
      </w:pPr>
      <w:r w:rsidRPr="00667059">
        <w:rPr>
          <w:color w:val="000000" w:themeColor="text1"/>
          <w:sz w:val="24"/>
          <w:szCs w:val="24"/>
        </w:rPr>
        <w:t>Основной целью социально-экономического развития муниципального образования Сосновоборский городской округ Ленинградской области на среднесрочную перспективу является обеспечение повышения уровня и качества жизни населения, обеспечение решения вопросов местного значения, утвержденных к исполнению действующим федеральным законодательством - Федеральным законом от 06.10.2003 № 131-ФЗ «Об общих принципах организации местного самоуправления в Российской Федерации». Все полномочия муниципального образования Сосновоборский городской округ Ленинградской области осуществляет администрация Сосновоборского городского округа.</w:t>
      </w:r>
    </w:p>
    <w:p w:rsidR="00CE4BB5" w:rsidRPr="00667059" w:rsidRDefault="00CE4BB5" w:rsidP="009079B2">
      <w:pPr>
        <w:shd w:val="clear" w:color="auto" w:fill="FFFFFF" w:themeFill="background1"/>
        <w:autoSpaceDE w:val="0"/>
        <w:autoSpaceDN w:val="0"/>
        <w:adjustRightInd w:val="0"/>
        <w:ind w:firstLine="567"/>
        <w:jc w:val="both"/>
        <w:rPr>
          <w:color w:val="000000" w:themeColor="text1"/>
          <w:sz w:val="24"/>
          <w:szCs w:val="24"/>
        </w:rPr>
      </w:pPr>
      <w:r w:rsidRPr="00667059">
        <w:rPr>
          <w:color w:val="000000" w:themeColor="text1"/>
          <w:sz w:val="24"/>
          <w:szCs w:val="24"/>
        </w:rPr>
        <w:t xml:space="preserve">При разработке основных параметров среднесрочного </w:t>
      </w:r>
      <w:r w:rsidR="00911452" w:rsidRPr="00667059">
        <w:rPr>
          <w:color w:val="000000" w:themeColor="text1"/>
          <w:sz w:val="24"/>
          <w:szCs w:val="24"/>
        </w:rPr>
        <w:t>прогноза</w:t>
      </w:r>
      <w:r w:rsidRPr="00667059">
        <w:rPr>
          <w:color w:val="000000" w:themeColor="text1"/>
          <w:sz w:val="24"/>
          <w:szCs w:val="24"/>
        </w:rPr>
        <w:t xml:space="preserve"> использованы данные органов государственной статистики, прогнозов ведущих предприятий города, материалов комитета экономического развития и инвестиционной деятельности Ленинградской области и Министерства экономического развития Российской Федерации.</w:t>
      </w:r>
    </w:p>
    <w:p w:rsidR="00CE4BB5" w:rsidRPr="00667059" w:rsidRDefault="00CE4BB5"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Основные показатели среднесрочного прогноза содержат следующую информацию: фактические показатели за 202</w:t>
      </w:r>
      <w:r w:rsidR="00CD30CD" w:rsidRPr="00667059">
        <w:rPr>
          <w:color w:val="000000" w:themeColor="text1"/>
          <w:sz w:val="24"/>
          <w:szCs w:val="24"/>
        </w:rPr>
        <w:t>5</w:t>
      </w:r>
      <w:r w:rsidRPr="00667059">
        <w:rPr>
          <w:color w:val="000000" w:themeColor="text1"/>
          <w:sz w:val="24"/>
          <w:szCs w:val="24"/>
        </w:rPr>
        <w:t xml:space="preserve"> год, оценку 202</w:t>
      </w:r>
      <w:r w:rsidR="00CD30CD" w:rsidRPr="00667059">
        <w:rPr>
          <w:color w:val="000000" w:themeColor="text1"/>
          <w:sz w:val="24"/>
          <w:szCs w:val="24"/>
        </w:rPr>
        <w:t>6</w:t>
      </w:r>
      <w:r w:rsidRPr="00667059">
        <w:rPr>
          <w:color w:val="000000" w:themeColor="text1"/>
          <w:sz w:val="24"/>
          <w:szCs w:val="24"/>
        </w:rPr>
        <w:t xml:space="preserve"> года и прогнозные показатели на 202</w:t>
      </w:r>
      <w:r w:rsidR="00CD30CD" w:rsidRPr="00667059">
        <w:rPr>
          <w:color w:val="000000" w:themeColor="text1"/>
          <w:sz w:val="24"/>
          <w:szCs w:val="24"/>
        </w:rPr>
        <w:t>7</w:t>
      </w:r>
      <w:r w:rsidRPr="00667059">
        <w:rPr>
          <w:color w:val="000000" w:themeColor="text1"/>
          <w:sz w:val="24"/>
          <w:szCs w:val="24"/>
        </w:rPr>
        <w:t>-202</w:t>
      </w:r>
      <w:r w:rsidR="00CD30CD" w:rsidRPr="00667059">
        <w:rPr>
          <w:color w:val="000000" w:themeColor="text1"/>
          <w:sz w:val="24"/>
          <w:szCs w:val="24"/>
        </w:rPr>
        <w:t>9</w:t>
      </w:r>
      <w:r w:rsidRPr="00667059">
        <w:rPr>
          <w:color w:val="000000" w:themeColor="text1"/>
          <w:sz w:val="24"/>
          <w:szCs w:val="24"/>
        </w:rPr>
        <w:t xml:space="preserve"> годы. </w:t>
      </w:r>
    </w:p>
    <w:p w:rsidR="00CE4BB5" w:rsidRPr="00667059" w:rsidRDefault="00CE4BB5"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Среднесрочный прогноз разработан на трехлетний период, в одном базовом варианте в действующих ценах и формируется из двух разделов: показателей прогноза и пояснительной записки, характеризующей развитие отраслей экономики и социальной сферы округа.</w:t>
      </w:r>
    </w:p>
    <w:p w:rsidR="00CE4BB5" w:rsidRPr="00667059" w:rsidRDefault="00CE4BB5" w:rsidP="009079B2">
      <w:pPr>
        <w:shd w:val="clear" w:color="auto" w:fill="FFFFFF" w:themeFill="background1"/>
        <w:tabs>
          <w:tab w:val="left" w:pos="709"/>
        </w:tabs>
        <w:jc w:val="both"/>
        <w:rPr>
          <w:color w:val="000000" w:themeColor="text1"/>
          <w:sz w:val="24"/>
          <w:szCs w:val="24"/>
        </w:rPr>
      </w:pPr>
      <w:r w:rsidRPr="00667059">
        <w:rPr>
          <w:color w:val="000000" w:themeColor="text1"/>
          <w:sz w:val="24"/>
          <w:szCs w:val="24"/>
        </w:rPr>
        <w:tab/>
        <w:t>Структура среднесрочного прогноза: «</w:t>
      </w:r>
      <w:r w:rsidRPr="00667059">
        <w:rPr>
          <w:bCs/>
          <w:color w:val="000000" w:themeColor="text1"/>
          <w:sz w:val="24"/>
          <w:szCs w:val="24"/>
        </w:rPr>
        <w:t>Основные показатели прогноза социально-экономического развития Сосновоборского городского округа на 202</w:t>
      </w:r>
      <w:r w:rsidR="00CD30CD" w:rsidRPr="00667059">
        <w:rPr>
          <w:bCs/>
          <w:color w:val="000000" w:themeColor="text1"/>
          <w:sz w:val="24"/>
          <w:szCs w:val="24"/>
        </w:rPr>
        <w:t>7</w:t>
      </w:r>
      <w:r w:rsidRPr="00667059">
        <w:rPr>
          <w:bCs/>
          <w:color w:val="000000" w:themeColor="text1"/>
          <w:sz w:val="24"/>
          <w:szCs w:val="24"/>
        </w:rPr>
        <w:t>-202</w:t>
      </w:r>
      <w:r w:rsidR="00CD30CD" w:rsidRPr="00667059">
        <w:rPr>
          <w:bCs/>
          <w:color w:val="000000" w:themeColor="text1"/>
          <w:sz w:val="24"/>
          <w:szCs w:val="24"/>
        </w:rPr>
        <w:t>9</w:t>
      </w:r>
      <w:r w:rsidRPr="00667059">
        <w:rPr>
          <w:bCs/>
          <w:color w:val="000000" w:themeColor="text1"/>
          <w:sz w:val="24"/>
          <w:szCs w:val="24"/>
        </w:rPr>
        <w:t xml:space="preserve"> годы» - Приложение №1; Пояснительная записка к Прогнозу: «Экономическое развитие» - Приложение №2, </w:t>
      </w:r>
      <w:r w:rsidRPr="00667059">
        <w:rPr>
          <w:color w:val="000000" w:themeColor="text1"/>
          <w:sz w:val="24"/>
          <w:szCs w:val="24"/>
        </w:rPr>
        <w:t>«Градостроительство, социальная сфера и ЖКХ»</w:t>
      </w:r>
      <w:r w:rsidRPr="00667059">
        <w:rPr>
          <w:bCs/>
          <w:color w:val="000000" w:themeColor="text1"/>
          <w:sz w:val="24"/>
          <w:szCs w:val="24"/>
        </w:rPr>
        <w:t xml:space="preserve"> - Приложение №3</w:t>
      </w:r>
      <w:r w:rsidRPr="00667059">
        <w:rPr>
          <w:color w:val="000000" w:themeColor="text1"/>
          <w:sz w:val="24"/>
          <w:szCs w:val="24"/>
        </w:rPr>
        <w:t>.</w:t>
      </w:r>
    </w:p>
    <w:p w:rsidR="00CE4BB5" w:rsidRPr="00667059" w:rsidRDefault="00CE4BB5" w:rsidP="009079B2">
      <w:pPr>
        <w:shd w:val="clear" w:color="auto" w:fill="FFFFFF" w:themeFill="background1"/>
        <w:tabs>
          <w:tab w:val="left" w:pos="709"/>
        </w:tabs>
        <w:jc w:val="both"/>
        <w:rPr>
          <w:bCs/>
          <w:color w:val="000000" w:themeColor="text1"/>
          <w:sz w:val="24"/>
          <w:szCs w:val="24"/>
        </w:rPr>
      </w:pPr>
      <w:r w:rsidRPr="00667059">
        <w:rPr>
          <w:color w:val="000000" w:themeColor="text1"/>
          <w:sz w:val="24"/>
          <w:szCs w:val="24"/>
        </w:rPr>
        <w:tab/>
      </w:r>
    </w:p>
    <w:p w:rsidR="00CE4BB5" w:rsidRPr="00667059" w:rsidRDefault="00CE4BB5" w:rsidP="009079B2">
      <w:pPr>
        <w:shd w:val="clear" w:color="auto" w:fill="FFFFFF" w:themeFill="background1"/>
        <w:tabs>
          <w:tab w:val="left" w:pos="709"/>
        </w:tabs>
        <w:jc w:val="both"/>
        <w:rPr>
          <w:bCs/>
          <w:color w:val="000000" w:themeColor="text1"/>
          <w:sz w:val="24"/>
          <w:szCs w:val="24"/>
        </w:rPr>
      </w:pPr>
    </w:p>
    <w:p w:rsidR="00CE4BB5" w:rsidRPr="00667059" w:rsidRDefault="00CE4BB5" w:rsidP="009079B2">
      <w:pPr>
        <w:shd w:val="clear" w:color="auto" w:fill="FFFFFF" w:themeFill="background1"/>
        <w:tabs>
          <w:tab w:val="left" w:pos="709"/>
        </w:tabs>
        <w:jc w:val="both"/>
        <w:rPr>
          <w:bCs/>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sectPr w:rsidR="00CE4BB5" w:rsidRPr="00667059" w:rsidSect="00423675">
          <w:footerReference w:type="default" r:id="rId8"/>
          <w:pgSz w:w="11906" w:h="16838"/>
          <w:pgMar w:top="1134" w:right="567" w:bottom="1134" w:left="1701" w:header="720" w:footer="454" w:gutter="0"/>
          <w:cols w:space="720"/>
          <w:titlePg/>
          <w:docGrid w:linePitch="272"/>
        </w:sectPr>
      </w:pPr>
    </w:p>
    <w:p w:rsidR="00CE4BB5" w:rsidRPr="00667059" w:rsidRDefault="00CE4BB5" w:rsidP="009079B2">
      <w:pPr>
        <w:pStyle w:val="a9"/>
        <w:shd w:val="clear" w:color="auto" w:fill="FFFFFF" w:themeFill="background1"/>
        <w:jc w:val="right"/>
        <w:rPr>
          <w:bCs/>
          <w:color w:val="000000" w:themeColor="text1"/>
          <w:szCs w:val="24"/>
        </w:rPr>
      </w:pPr>
      <w:r w:rsidRPr="00667059">
        <w:rPr>
          <w:bCs/>
          <w:color w:val="000000" w:themeColor="text1"/>
          <w:szCs w:val="24"/>
        </w:rPr>
        <w:lastRenderedPageBreak/>
        <w:t>Приложение №1</w:t>
      </w:r>
    </w:p>
    <w:p w:rsidR="00CE4BB5" w:rsidRPr="00667059" w:rsidRDefault="00CE4BB5" w:rsidP="009079B2">
      <w:pPr>
        <w:pStyle w:val="3"/>
        <w:shd w:val="clear" w:color="auto" w:fill="FFFFFF" w:themeFill="background1"/>
        <w:rPr>
          <w:color w:val="000000" w:themeColor="text1"/>
          <w:sz w:val="24"/>
          <w:szCs w:val="24"/>
        </w:rPr>
      </w:pPr>
    </w:p>
    <w:p w:rsidR="00CE4BB5" w:rsidRPr="00667059" w:rsidRDefault="00CE4BB5" w:rsidP="009079B2">
      <w:pPr>
        <w:pStyle w:val="3"/>
        <w:shd w:val="clear" w:color="auto" w:fill="FFFFFF" w:themeFill="background1"/>
        <w:rPr>
          <w:color w:val="000000" w:themeColor="text1"/>
          <w:sz w:val="24"/>
          <w:szCs w:val="24"/>
        </w:rPr>
      </w:pPr>
      <w:bookmarkStart w:id="1" w:name="_Toc242096613"/>
      <w:r w:rsidRPr="00667059">
        <w:rPr>
          <w:color w:val="000000" w:themeColor="text1"/>
          <w:sz w:val="24"/>
          <w:szCs w:val="24"/>
        </w:rPr>
        <w:t>Основные показатели прогноза</w:t>
      </w:r>
      <w:bookmarkEnd w:id="1"/>
    </w:p>
    <w:p w:rsidR="00CE4BB5" w:rsidRPr="00667059" w:rsidRDefault="00CE4BB5" w:rsidP="009079B2">
      <w:pPr>
        <w:pStyle w:val="a9"/>
        <w:shd w:val="clear" w:color="auto" w:fill="FFFFFF" w:themeFill="background1"/>
        <w:jc w:val="center"/>
        <w:rPr>
          <w:b/>
          <w:bCs/>
          <w:color w:val="000000" w:themeColor="text1"/>
          <w:szCs w:val="24"/>
        </w:rPr>
      </w:pPr>
      <w:bookmarkStart w:id="2" w:name="_Toc234897093"/>
      <w:r w:rsidRPr="00667059">
        <w:rPr>
          <w:b/>
          <w:bCs/>
          <w:color w:val="000000" w:themeColor="text1"/>
          <w:szCs w:val="24"/>
        </w:rPr>
        <w:t>социально-экономического развития Сосновоборского городского округа на 202</w:t>
      </w:r>
      <w:r w:rsidR="008D7CCD" w:rsidRPr="00667059">
        <w:rPr>
          <w:b/>
          <w:bCs/>
          <w:color w:val="000000" w:themeColor="text1"/>
          <w:szCs w:val="24"/>
        </w:rPr>
        <w:t>7</w:t>
      </w:r>
      <w:r w:rsidRPr="00667059">
        <w:rPr>
          <w:b/>
          <w:bCs/>
          <w:color w:val="000000" w:themeColor="text1"/>
          <w:szCs w:val="24"/>
        </w:rPr>
        <w:t>-202</w:t>
      </w:r>
      <w:r w:rsidR="008D7CCD" w:rsidRPr="00667059">
        <w:rPr>
          <w:b/>
          <w:bCs/>
          <w:color w:val="000000" w:themeColor="text1"/>
          <w:szCs w:val="24"/>
        </w:rPr>
        <w:t>9</w:t>
      </w:r>
      <w:r w:rsidRPr="00667059">
        <w:rPr>
          <w:b/>
          <w:bCs/>
          <w:color w:val="000000" w:themeColor="text1"/>
          <w:szCs w:val="24"/>
        </w:rPr>
        <w:t xml:space="preserve"> годы</w:t>
      </w:r>
    </w:p>
    <w:p w:rsidR="00CE4BB5" w:rsidRPr="00667059" w:rsidRDefault="00CE4BB5" w:rsidP="009079B2">
      <w:pPr>
        <w:pStyle w:val="a9"/>
        <w:shd w:val="clear" w:color="auto" w:fill="FFFFFF" w:themeFill="background1"/>
        <w:jc w:val="center"/>
        <w:rPr>
          <w:b/>
          <w:bCs/>
          <w:color w:val="000000" w:themeColor="text1"/>
          <w:szCs w:val="24"/>
        </w:rPr>
      </w:pPr>
    </w:p>
    <w:tbl>
      <w:tblPr>
        <w:tblW w:w="15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5194"/>
        <w:gridCol w:w="2147"/>
        <w:gridCol w:w="1320"/>
        <w:gridCol w:w="1580"/>
        <w:gridCol w:w="1360"/>
        <w:gridCol w:w="1298"/>
        <w:gridCol w:w="1518"/>
      </w:tblGrid>
      <w:tr w:rsidR="00260F1F" w:rsidRPr="00667059" w:rsidTr="008D7CCD">
        <w:trPr>
          <w:trHeight w:val="315"/>
          <w:tblHeader/>
        </w:trPr>
        <w:tc>
          <w:tcPr>
            <w:tcW w:w="876" w:type="dxa"/>
            <w:vMerge w:val="restart"/>
            <w:shd w:val="clear" w:color="000000" w:fill="FFFFFF"/>
            <w:vAlign w:val="center"/>
            <w:hideMark/>
          </w:tcPr>
          <w:p w:rsidR="008D7CCD" w:rsidRPr="00667059" w:rsidRDefault="008D7CCD" w:rsidP="009079B2">
            <w:pPr>
              <w:shd w:val="clear" w:color="auto" w:fill="FFFFFF" w:themeFill="background1"/>
              <w:jc w:val="center"/>
              <w:rPr>
                <w:b/>
                <w:bCs/>
                <w:color w:val="000000" w:themeColor="text1"/>
                <w:sz w:val="24"/>
                <w:szCs w:val="24"/>
              </w:rPr>
            </w:pPr>
            <w:r w:rsidRPr="00667059">
              <w:rPr>
                <w:b/>
                <w:bCs/>
                <w:color w:val="000000" w:themeColor="text1"/>
                <w:sz w:val="24"/>
                <w:szCs w:val="24"/>
              </w:rPr>
              <w:t>№ п/п</w:t>
            </w:r>
          </w:p>
        </w:tc>
        <w:tc>
          <w:tcPr>
            <w:tcW w:w="5194" w:type="dxa"/>
            <w:vMerge w:val="restart"/>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Наименование, раздела, показателя</w:t>
            </w:r>
          </w:p>
        </w:tc>
        <w:tc>
          <w:tcPr>
            <w:tcW w:w="2147" w:type="dxa"/>
            <w:vMerge w:val="restart"/>
            <w:shd w:val="clear" w:color="000000" w:fill="FFFFFF"/>
            <w:vAlign w:val="center"/>
            <w:hideMark/>
          </w:tcPr>
          <w:p w:rsidR="008D7CCD" w:rsidRPr="00667059" w:rsidRDefault="008D7CCD" w:rsidP="009079B2">
            <w:pPr>
              <w:shd w:val="clear" w:color="auto" w:fill="FFFFFF" w:themeFill="background1"/>
              <w:jc w:val="center"/>
              <w:rPr>
                <w:b/>
                <w:bCs/>
                <w:color w:val="000000" w:themeColor="text1"/>
                <w:sz w:val="24"/>
                <w:szCs w:val="24"/>
              </w:rPr>
            </w:pPr>
            <w:r w:rsidRPr="00667059">
              <w:rPr>
                <w:b/>
                <w:bCs/>
                <w:color w:val="000000" w:themeColor="text1"/>
                <w:sz w:val="24"/>
                <w:szCs w:val="24"/>
              </w:rPr>
              <w:t>Единица измерения</w:t>
            </w:r>
          </w:p>
        </w:tc>
        <w:tc>
          <w:tcPr>
            <w:tcW w:w="1320" w:type="dxa"/>
            <w:shd w:val="clear" w:color="000000" w:fill="FFFFFF"/>
            <w:vAlign w:val="center"/>
          </w:tcPr>
          <w:p w:rsidR="008D7CCD" w:rsidRPr="00667059" w:rsidRDefault="008D7CCD" w:rsidP="009079B2">
            <w:pPr>
              <w:shd w:val="clear" w:color="auto" w:fill="FFFFFF" w:themeFill="background1"/>
              <w:jc w:val="center"/>
              <w:rPr>
                <w:b/>
                <w:bCs/>
                <w:color w:val="000000" w:themeColor="text1"/>
                <w:sz w:val="24"/>
                <w:szCs w:val="24"/>
              </w:rPr>
            </w:pPr>
            <w:r w:rsidRPr="00667059">
              <w:rPr>
                <w:b/>
                <w:bCs/>
                <w:color w:val="000000" w:themeColor="text1"/>
                <w:sz w:val="24"/>
                <w:szCs w:val="24"/>
              </w:rPr>
              <w:t>Отчет</w:t>
            </w:r>
          </w:p>
        </w:tc>
        <w:tc>
          <w:tcPr>
            <w:tcW w:w="1580" w:type="dxa"/>
            <w:shd w:val="clear" w:color="000000" w:fill="FFFFFF"/>
            <w:vAlign w:val="center"/>
          </w:tcPr>
          <w:p w:rsidR="008D7CCD" w:rsidRPr="00667059" w:rsidRDefault="008D7CCD" w:rsidP="009079B2">
            <w:pPr>
              <w:shd w:val="clear" w:color="auto" w:fill="FFFFFF" w:themeFill="background1"/>
              <w:jc w:val="center"/>
              <w:rPr>
                <w:b/>
                <w:bCs/>
                <w:color w:val="000000" w:themeColor="text1"/>
                <w:sz w:val="24"/>
                <w:szCs w:val="24"/>
              </w:rPr>
            </w:pPr>
            <w:r w:rsidRPr="00667059">
              <w:rPr>
                <w:b/>
                <w:bCs/>
                <w:color w:val="000000" w:themeColor="text1"/>
                <w:sz w:val="24"/>
                <w:szCs w:val="24"/>
              </w:rPr>
              <w:t>Оценка</w:t>
            </w:r>
          </w:p>
        </w:tc>
        <w:tc>
          <w:tcPr>
            <w:tcW w:w="4176" w:type="dxa"/>
            <w:gridSpan w:val="3"/>
            <w:shd w:val="clear" w:color="000000" w:fill="FFFFFF"/>
            <w:vAlign w:val="center"/>
            <w:hideMark/>
          </w:tcPr>
          <w:p w:rsidR="008D7CCD" w:rsidRPr="00667059" w:rsidRDefault="008D7CCD" w:rsidP="009079B2">
            <w:pPr>
              <w:shd w:val="clear" w:color="auto" w:fill="FFFFFF" w:themeFill="background1"/>
              <w:jc w:val="center"/>
              <w:rPr>
                <w:b/>
                <w:bCs/>
                <w:color w:val="000000" w:themeColor="text1"/>
                <w:sz w:val="24"/>
                <w:szCs w:val="24"/>
              </w:rPr>
            </w:pPr>
            <w:r w:rsidRPr="00667059">
              <w:rPr>
                <w:b/>
                <w:bCs/>
                <w:color w:val="000000" w:themeColor="text1"/>
                <w:sz w:val="24"/>
                <w:szCs w:val="24"/>
              </w:rPr>
              <w:t>Прогноз</w:t>
            </w:r>
          </w:p>
        </w:tc>
      </w:tr>
      <w:tr w:rsidR="00260F1F" w:rsidRPr="00667059" w:rsidTr="008D7CCD">
        <w:trPr>
          <w:trHeight w:val="315"/>
          <w:tblHeader/>
        </w:trPr>
        <w:tc>
          <w:tcPr>
            <w:tcW w:w="876" w:type="dxa"/>
            <w:vMerge/>
            <w:vAlign w:val="center"/>
            <w:hideMark/>
          </w:tcPr>
          <w:p w:rsidR="008D7CCD" w:rsidRPr="00667059" w:rsidRDefault="008D7CCD" w:rsidP="009079B2">
            <w:pPr>
              <w:shd w:val="clear" w:color="auto" w:fill="FFFFFF" w:themeFill="background1"/>
              <w:rPr>
                <w:b/>
                <w:bCs/>
                <w:color w:val="000000" w:themeColor="text1"/>
                <w:sz w:val="24"/>
                <w:szCs w:val="24"/>
              </w:rPr>
            </w:pPr>
          </w:p>
        </w:tc>
        <w:tc>
          <w:tcPr>
            <w:tcW w:w="5194" w:type="dxa"/>
            <w:vMerge/>
            <w:vAlign w:val="center"/>
            <w:hideMark/>
          </w:tcPr>
          <w:p w:rsidR="008D7CCD" w:rsidRPr="00667059" w:rsidRDefault="008D7CCD" w:rsidP="009079B2">
            <w:pPr>
              <w:shd w:val="clear" w:color="auto" w:fill="FFFFFF" w:themeFill="background1"/>
              <w:rPr>
                <w:b/>
                <w:bCs/>
                <w:color w:val="000000" w:themeColor="text1"/>
                <w:sz w:val="24"/>
                <w:szCs w:val="24"/>
              </w:rPr>
            </w:pPr>
          </w:p>
        </w:tc>
        <w:tc>
          <w:tcPr>
            <w:tcW w:w="2147" w:type="dxa"/>
            <w:vMerge/>
            <w:vAlign w:val="center"/>
            <w:hideMark/>
          </w:tcPr>
          <w:p w:rsidR="008D7CCD" w:rsidRPr="00667059" w:rsidRDefault="008D7CCD" w:rsidP="009079B2">
            <w:pPr>
              <w:shd w:val="clear" w:color="auto" w:fill="FFFFFF" w:themeFill="background1"/>
              <w:rPr>
                <w:b/>
                <w:bCs/>
                <w:color w:val="000000" w:themeColor="text1"/>
                <w:sz w:val="24"/>
                <w:szCs w:val="24"/>
              </w:rPr>
            </w:pPr>
          </w:p>
        </w:tc>
        <w:tc>
          <w:tcPr>
            <w:tcW w:w="1320" w:type="dxa"/>
            <w:shd w:val="clear" w:color="000000" w:fill="FFFFFF"/>
            <w:vAlign w:val="center"/>
          </w:tcPr>
          <w:p w:rsidR="008D7CCD" w:rsidRPr="00667059" w:rsidRDefault="008D7CCD"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2025</w:t>
            </w:r>
          </w:p>
        </w:tc>
        <w:tc>
          <w:tcPr>
            <w:tcW w:w="1580" w:type="dxa"/>
            <w:shd w:val="clear" w:color="000000" w:fill="FFFFFF"/>
            <w:vAlign w:val="center"/>
          </w:tcPr>
          <w:p w:rsidR="008D7CCD" w:rsidRPr="00667059" w:rsidRDefault="008D7CCD" w:rsidP="009079B2">
            <w:pPr>
              <w:shd w:val="clear" w:color="auto" w:fill="FFFFFF" w:themeFill="background1"/>
              <w:jc w:val="center"/>
              <w:rPr>
                <w:b/>
                <w:color w:val="000000" w:themeColor="text1"/>
                <w:sz w:val="24"/>
                <w:szCs w:val="24"/>
              </w:rPr>
            </w:pPr>
            <w:r w:rsidRPr="00667059">
              <w:rPr>
                <w:b/>
                <w:color w:val="000000" w:themeColor="text1"/>
                <w:sz w:val="24"/>
                <w:szCs w:val="24"/>
              </w:rPr>
              <w:t>2026</w:t>
            </w:r>
          </w:p>
        </w:tc>
        <w:tc>
          <w:tcPr>
            <w:tcW w:w="1360" w:type="dxa"/>
            <w:shd w:val="clear" w:color="000000" w:fill="FFFFFF"/>
            <w:vAlign w:val="center"/>
          </w:tcPr>
          <w:p w:rsidR="008D7CCD" w:rsidRPr="00667059" w:rsidRDefault="008D7CCD" w:rsidP="009079B2">
            <w:pPr>
              <w:shd w:val="clear" w:color="auto" w:fill="FFFFFF" w:themeFill="background1"/>
              <w:jc w:val="center"/>
              <w:rPr>
                <w:b/>
                <w:color w:val="000000" w:themeColor="text1"/>
                <w:sz w:val="24"/>
                <w:szCs w:val="24"/>
              </w:rPr>
            </w:pPr>
            <w:r w:rsidRPr="00667059">
              <w:rPr>
                <w:b/>
                <w:color w:val="000000" w:themeColor="text1"/>
                <w:sz w:val="24"/>
                <w:szCs w:val="24"/>
              </w:rPr>
              <w:t>2027</w:t>
            </w:r>
          </w:p>
        </w:tc>
        <w:tc>
          <w:tcPr>
            <w:tcW w:w="1298" w:type="dxa"/>
            <w:shd w:val="clear" w:color="000000" w:fill="FFFFFF"/>
            <w:vAlign w:val="center"/>
          </w:tcPr>
          <w:p w:rsidR="008D7CCD" w:rsidRPr="00667059" w:rsidRDefault="008D7CCD" w:rsidP="009079B2">
            <w:pPr>
              <w:shd w:val="clear" w:color="auto" w:fill="FFFFFF" w:themeFill="background1"/>
              <w:jc w:val="center"/>
              <w:rPr>
                <w:b/>
                <w:color w:val="000000" w:themeColor="text1"/>
                <w:sz w:val="24"/>
                <w:szCs w:val="24"/>
              </w:rPr>
            </w:pPr>
            <w:r w:rsidRPr="00667059">
              <w:rPr>
                <w:b/>
                <w:color w:val="000000" w:themeColor="text1"/>
                <w:sz w:val="24"/>
                <w:szCs w:val="24"/>
              </w:rPr>
              <w:t>2028</w:t>
            </w:r>
          </w:p>
        </w:tc>
        <w:tc>
          <w:tcPr>
            <w:tcW w:w="1518" w:type="dxa"/>
            <w:shd w:val="clear" w:color="000000" w:fill="FFFFFF"/>
            <w:vAlign w:val="center"/>
          </w:tcPr>
          <w:p w:rsidR="008D7CCD" w:rsidRPr="00667059" w:rsidRDefault="008D7CCD" w:rsidP="009079B2">
            <w:pPr>
              <w:shd w:val="clear" w:color="auto" w:fill="FFFFFF" w:themeFill="background1"/>
              <w:jc w:val="center"/>
              <w:rPr>
                <w:b/>
                <w:color w:val="000000" w:themeColor="text1"/>
                <w:sz w:val="24"/>
                <w:szCs w:val="24"/>
              </w:rPr>
            </w:pPr>
            <w:r w:rsidRPr="00667059">
              <w:rPr>
                <w:b/>
                <w:color w:val="000000" w:themeColor="text1"/>
                <w:sz w:val="24"/>
                <w:szCs w:val="24"/>
              </w:rPr>
              <w:t>2029</w:t>
            </w:r>
          </w:p>
        </w:tc>
      </w:tr>
      <w:tr w:rsidR="00260F1F" w:rsidRPr="00667059" w:rsidTr="008D7CCD">
        <w:trPr>
          <w:trHeight w:val="315"/>
        </w:trPr>
        <w:tc>
          <w:tcPr>
            <w:tcW w:w="876" w:type="dxa"/>
            <w:shd w:val="clear" w:color="000000" w:fill="FFFFFF"/>
            <w:hideMark/>
          </w:tcPr>
          <w:p w:rsidR="008D7CCD" w:rsidRPr="00667059" w:rsidRDefault="008D7CCD" w:rsidP="009079B2">
            <w:pPr>
              <w:shd w:val="clear" w:color="auto" w:fill="FFFFFF" w:themeFill="background1"/>
              <w:jc w:val="center"/>
              <w:rPr>
                <w:b/>
                <w:bCs/>
                <w:color w:val="000000" w:themeColor="text1"/>
                <w:sz w:val="24"/>
                <w:szCs w:val="24"/>
                <w:lang w:val="en-US"/>
              </w:rPr>
            </w:pPr>
            <w:r w:rsidRPr="00667059">
              <w:rPr>
                <w:b/>
                <w:bCs/>
                <w:color w:val="000000" w:themeColor="text1"/>
                <w:sz w:val="24"/>
                <w:szCs w:val="24"/>
                <w:lang w:val="en-US"/>
              </w:rPr>
              <w:t>I</w:t>
            </w:r>
          </w:p>
        </w:tc>
        <w:tc>
          <w:tcPr>
            <w:tcW w:w="5194"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Демографические показатели</w:t>
            </w:r>
            <w:r w:rsidR="004372CE" w:rsidRPr="00667059">
              <w:rPr>
                <w:b/>
                <w:bCs/>
                <w:color w:val="000000" w:themeColor="text1"/>
                <w:sz w:val="24"/>
                <w:szCs w:val="24"/>
              </w:rPr>
              <w:t>*</w:t>
            </w:r>
          </w:p>
        </w:tc>
        <w:tc>
          <w:tcPr>
            <w:tcW w:w="2147"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320" w:type="dxa"/>
            <w:shd w:val="clear" w:color="000000" w:fill="FFFFFF"/>
            <w:vAlign w:val="center"/>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580" w:type="dxa"/>
            <w:shd w:val="clear" w:color="000000" w:fill="FFFFFF"/>
            <w:vAlign w:val="center"/>
          </w:tcPr>
          <w:p w:rsidR="008D7CCD" w:rsidRPr="00667059" w:rsidRDefault="008D7CCD" w:rsidP="009079B2">
            <w:pPr>
              <w:shd w:val="clear" w:color="auto" w:fill="FFFFFF" w:themeFill="background1"/>
              <w:rPr>
                <w:b/>
                <w:bCs/>
                <w:color w:val="000000" w:themeColor="text1"/>
                <w:sz w:val="24"/>
                <w:szCs w:val="24"/>
              </w:rPr>
            </w:pPr>
          </w:p>
        </w:tc>
        <w:tc>
          <w:tcPr>
            <w:tcW w:w="1360"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298"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518"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r>
      <w:tr w:rsidR="00260F1F" w:rsidRPr="00667059" w:rsidTr="005E6C7A">
        <w:trPr>
          <w:trHeight w:val="315"/>
        </w:trPr>
        <w:tc>
          <w:tcPr>
            <w:tcW w:w="876" w:type="dxa"/>
            <w:shd w:val="clear" w:color="auto" w:fill="FFFFFF" w:themeFill="background1"/>
            <w:vAlign w:val="center"/>
            <w:hideMark/>
          </w:tcPr>
          <w:p w:rsidR="00D76C41" w:rsidRPr="00667059" w:rsidRDefault="00D76C41" w:rsidP="009079B2">
            <w:pPr>
              <w:shd w:val="clear" w:color="auto" w:fill="FFFFFF" w:themeFill="background1"/>
              <w:jc w:val="center"/>
              <w:rPr>
                <w:color w:val="000000" w:themeColor="text1"/>
                <w:sz w:val="24"/>
                <w:szCs w:val="24"/>
              </w:rPr>
            </w:pPr>
            <w:r w:rsidRPr="00667059">
              <w:rPr>
                <w:color w:val="000000" w:themeColor="text1"/>
                <w:sz w:val="24"/>
                <w:szCs w:val="24"/>
              </w:rPr>
              <w:t>1</w:t>
            </w:r>
          </w:p>
        </w:tc>
        <w:tc>
          <w:tcPr>
            <w:tcW w:w="5194" w:type="dxa"/>
            <w:shd w:val="clear" w:color="auto" w:fill="FFFFFF" w:themeFill="background1"/>
            <w:vAlign w:val="center"/>
            <w:hideMark/>
          </w:tcPr>
          <w:p w:rsidR="00D76C41" w:rsidRPr="00667059" w:rsidRDefault="00D76C41" w:rsidP="009079B2">
            <w:pPr>
              <w:shd w:val="clear" w:color="auto" w:fill="FFFFFF" w:themeFill="background1"/>
              <w:rPr>
                <w:bCs/>
                <w:color w:val="000000" w:themeColor="text1"/>
                <w:sz w:val="24"/>
                <w:szCs w:val="24"/>
              </w:rPr>
            </w:pPr>
            <w:r w:rsidRPr="00667059">
              <w:rPr>
                <w:bCs/>
                <w:color w:val="000000" w:themeColor="text1"/>
                <w:sz w:val="24"/>
                <w:szCs w:val="24"/>
              </w:rPr>
              <w:t>Численность населения (на 1 января года)</w:t>
            </w:r>
          </w:p>
        </w:tc>
        <w:tc>
          <w:tcPr>
            <w:tcW w:w="2147" w:type="dxa"/>
            <w:shd w:val="clear" w:color="auto" w:fill="FFFFFF" w:themeFill="background1"/>
            <w:vAlign w:val="center"/>
            <w:hideMark/>
          </w:tcPr>
          <w:p w:rsidR="00D76C41" w:rsidRPr="00667059" w:rsidRDefault="006673DD" w:rsidP="009079B2">
            <w:pPr>
              <w:shd w:val="clear" w:color="auto" w:fill="FFFFFF" w:themeFill="background1"/>
              <w:jc w:val="center"/>
              <w:rPr>
                <w:color w:val="000000" w:themeColor="text1"/>
                <w:sz w:val="24"/>
                <w:szCs w:val="24"/>
              </w:rPr>
            </w:pPr>
            <w:r w:rsidRPr="00667059">
              <w:rPr>
                <w:color w:val="000000" w:themeColor="text1"/>
                <w:sz w:val="24"/>
                <w:szCs w:val="24"/>
              </w:rPr>
              <w:t>Ч</w:t>
            </w:r>
            <w:r w:rsidR="00D76C41" w:rsidRPr="00667059">
              <w:rPr>
                <w:color w:val="000000" w:themeColor="text1"/>
                <w:sz w:val="24"/>
                <w:szCs w:val="24"/>
              </w:rPr>
              <w:t>ел</w:t>
            </w:r>
            <w:r w:rsidRPr="00667059">
              <w:rPr>
                <w:color w:val="000000" w:themeColor="text1"/>
                <w:sz w:val="24"/>
                <w:szCs w:val="24"/>
              </w:rPr>
              <w:t>.</w:t>
            </w:r>
          </w:p>
        </w:tc>
        <w:tc>
          <w:tcPr>
            <w:tcW w:w="1320" w:type="dxa"/>
            <w:shd w:val="clear" w:color="auto" w:fill="FFFFFF" w:themeFill="background1"/>
            <w:vAlign w:val="center"/>
          </w:tcPr>
          <w:p w:rsidR="00D76C41" w:rsidRPr="00667059" w:rsidRDefault="00D76C41" w:rsidP="009079B2">
            <w:pPr>
              <w:shd w:val="clear" w:color="auto" w:fill="FFFFFF" w:themeFill="background1"/>
              <w:jc w:val="center"/>
              <w:rPr>
                <w:color w:val="000000" w:themeColor="text1"/>
                <w:sz w:val="24"/>
                <w:szCs w:val="24"/>
              </w:rPr>
            </w:pPr>
            <w:r w:rsidRPr="00667059">
              <w:rPr>
                <w:color w:val="000000" w:themeColor="text1"/>
                <w:sz w:val="24"/>
                <w:szCs w:val="24"/>
              </w:rPr>
              <w:t>63 746</w:t>
            </w:r>
          </w:p>
        </w:tc>
        <w:tc>
          <w:tcPr>
            <w:tcW w:w="1580" w:type="dxa"/>
            <w:shd w:val="clear" w:color="auto" w:fill="FFFFFF" w:themeFill="background1"/>
            <w:vAlign w:val="center"/>
          </w:tcPr>
          <w:p w:rsidR="00D76C41" w:rsidRPr="00667059" w:rsidRDefault="00D76C41" w:rsidP="009079B2">
            <w:pPr>
              <w:shd w:val="clear" w:color="auto" w:fill="FFFFFF" w:themeFill="background1"/>
              <w:jc w:val="center"/>
              <w:rPr>
                <w:color w:val="000000" w:themeColor="text1"/>
                <w:sz w:val="24"/>
                <w:szCs w:val="24"/>
              </w:rPr>
            </w:pPr>
            <w:r w:rsidRPr="00667059">
              <w:rPr>
                <w:color w:val="000000" w:themeColor="text1"/>
                <w:sz w:val="24"/>
                <w:szCs w:val="24"/>
              </w:rPr>
              <w:t>Х</w:t>
            </w:r>
          </w:p>
        </w:tc>
        <w:tc>
          <w:tcPr>
            <w:tcW w:w="1360" w:type="dxa"/>
            <w:shd w:val="clear" w:color="auto" w:fill="FFFFFF" w:themeFill="background1"/>
            <w:hideMark/>
          </w:tcPr>
          <w:p w:rsidR="00D76C41" w:rsidRPr="00667059" w:rsidRDefault="00D76C41" w:rsidP="009079B2">
            <w:pPr>
              <w:shd w:val="clear" w:color="auto" w:fill="FFFFFF" w:themeFill="background1"/>
              <w:jc w:val="center"/>
              <w:rPr>
                <w:color w:val="000000" w:themeColor="text1"/>
                <w:sz w:val="24"/>
                <w:szCs w:val="24"/>
              </w:rPr>
            </w:pPr>
            <w:r w:rsidRPr="00667059">
              <w:rPr>
                <w:color w:val="000000" w:themeColor="text1"/>
                <w:sz w:val="24"/>
                <w:szCs w:val="24"/>
              </w:rPr>
              <w:t>Х</w:t>
            </w:r>
          </w:p>
        </w:tc>
        <w:tc>
          <w:tcPr>
            <w:tcW w:w="1298" w:type="dxa"/>
            <w:shd w:val="clear" w:color="auto" w:fill="FFFFFF" w:themeFill="background1"/>
            <w:hideMark/>
          </w:tcPr>
          <w:p w:rsidR="00D76C41" w:rsidRPr="00667059" w:rsidRDefault="00D76C41" w:rsidP="009079B2">
            <w:pPr>
              <w:shd w:val="clear" w:color="auto" w:fill="FFFFFF" w:themeFill="background1"/>
              <w:jc w:val="center"/>
              <w:rPr>
                <w:color w:val="000000" w:themeColor="text1"/>
                <w:sz w:val="24"/>
                <w:szCs w:val="24"/>
              </w:rPr>
            </w:pPr>
            <w:r w:rsidRPr="00667059">
              <w:rPr>
                <w:color w:val="000000" w:themeColor="text1"/>
                <w:sz w:val="24"/>
                <w:szCs w:val="24"/>
              </w:rPr>
              <w:t>Х</w:t>
            </w:r>
          </w:p>
        </w:tc>
        <w:tc>
          <w:tcPr>
            <w:tcW w:w="1518" w:type="dxa"/>
            <w:shd w:val="clear" w:color="auto" w:fill="FFFFFF" w:themeFill="background1"/>
            <w:hideMark/>
          </w:tcPr>
          <w:p w:rsidR="00D76C41" w:rsidRPr="00667059" w:rsidRDefault="00D76C41" w:rsidP="009079B2">
            <w:pPr>
              <w:shd w:val="clear" w:color="auto" w:fill="FFFFFF" w:themeFill="background1"/>
              <w:jc w:val="center"/>
              <w:rPr>
                <w:color w:val="000000" w:themeColor="text1"/>
                <w:sz w:val="24"/>
                <w:szCs w:val="24"/>
              </w:rPr>
            </w:pPr>
            <w:r w:rsidRPr="00667059">
              <w:rPr>
                <w:color w:val="000000" w:themeColor="text1"/>
                <w:sz w:val="24"/>
                <w:szCs w:val="24"/>
              </w:rPr>
              <w:t>Х</w:t>
            </w:r>
          </w:p>
        </w:tc>
      </w:tr>
      <w:tr w:rsidR="00260F1F" w:rsidRPr="00667059" w:rsidTr="00423675">
        <w:trPr>
          <w:trHeight w:val="315"/>
        </w:trPr>
        <w:tc>
          <w:tcPr>
            <w:tcW w:w="876" w:type="dxa"/>
            <w:shd w:val="clear" w:color="000000" w:fill="FFFFFF"/>
            <w:hideMark/>
          </w:tcPr>
          <w:p w:rsidR="008D7CCD" w:rsidRPr="00667059" w:rsidRDefault="008D7CCD" w:rsidP="009079B2">
            <w:pPr>
              <w:shd w:val="clear" w:color="auto" w:fill="FFFFFF" w:themeFill="background1"/>
              <w:jc w:val="center"/>
              <w:rPr>
                <w:b/>
                <w:bCs/>
                <w:color w:val="000000" w:themeColor="text1"/>
                <w:sz w:val="24"/>
                <w:szCs w:val="24"/>
                <w:lang w:val="en-US"/>
              </w:rPr>
            </w:pPr>
            <w:r w:rsidRPr="00667059">
              <w:rPr>
                <w:b/>
                <w:bCs/>
                <w:color w:val="000000" w:themeColor="text1"/>
                <w:sz w:val="24"/>
                <w:szCs w:val="24"/>
                <w:lang w:val="en-US"/>
              </w:rPr>
              <w:t>II</w:t>
            </w:r>
          </w:p>
        </w:tc>
        <w:tc>
          <w:tcPr>
            <w:tcW w:w="5194"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Промышленное производство</w:t>
            </w:r>
          </w:p>
        </w:tc>
        <w:tc>
          <w:tcPr>
            <w:tcW w:w="2147"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320"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580"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360"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298"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518"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r>
      <w:tr w:rsidR="00260F1F" w:rsidRPr="00667059" w:rsidTr="005E6C7A">
        <w:trPr>
          <w:trHeight w:val="765"/>
        </w:trPr>
        <w:tc>
          <w:tcPr>
            <w:tcW w:w="876" w:type="dxa"/>
            <w:vMerge w:val="restart"/>
            <w:shd w:val="clear" w:color="auto" w:fill="FFFFFF" w:themeFill="background1"/>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1</w:t>
            </w:r>
          </w:p>
        </w:tc>
        <w:tc>
          <w:tcPr>
            <w:tcW w:w="5194" w:type="dxa"/>
            <w:vMerge w:val="restart"/>
            <w:shd w:val="clear" w:color="auto" w:fill="FFFFFF" w:themeFill="background1"/>
            <w:vAlign w:val="center"/>
            <w:hideMark/>
          </w:tcPr>
          <w:p w:rsidR="008D7CCD" w:rsidRPr="00667059" w:rsidRDefault="008D7CCD" w:rsidP="009079B2">
            <w:pPr>
              <w:shd w:val="clear" w:color="auto" w:fill="FFFFFF" w:themeFill="background1"/>
              <w:rPr>
                <w:bCs/>
                <w:color w:val="000000" w:themeColor="text1"/>
                <w:sz w:val="24"/>
                <w:szCs w:val="24"/>
              </w:rPr>
            </w:pPr>
            <w:r w:rsidRPr="00667059">
              <w:rPr>
                <w:bCs/>
                <w:color w:val="000000" w:themeColor="text1"/>
                <w:sz w:val="24"/>
                <w:szCs w:val="24"/>
              </w:rPr>
              <w:t>Отгружено товаров собственного производства, выполнено работ и услуг собственными силами (без субъектов малого предпринимательства), всего</w:t>
            </w:r>
          </w:p>
        </w:tc>
        <w:tc>
          <w:tcPr>
            <w:tcW w:w="2147" w:type="dxa"/>
            <w:shd w:val="clear" w:color="auto" w:fill="FFFFFF" w:themeFill="background1"/>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shd w:val="clear" w:color="auto" w:fill="FFFFFF" w:themeFill="background1"/>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 </w:t>
            </w:r>
            <w:r w:rsidR="00E1665F" w:rsidRPr="00667059">
              <w:rPr>
                <w:color w:val="000000" w:themeColor="text1"/>
                <w:sz w:val="24"/>
                <w:szCs w:val="24"/>
              </w:rPr>
              <w:t>144 316,2</w:t>
            </w:r>
          </w:p>
        </w:tc>
        <w:tc>
          <w:tcPr>
            <w:tcW w:w="1580" w:type="dxa"/>
            <w:shd w:val="clear" w:color="auto" w:fill="FFFFFF" w:themeFill="background1"/>
            <w:vAlign w:val="center"/>
          </w:tcPr>
          <w:p w:rsidR="008D7CCD" w:rsidRPr="00667059" w:rsidRDefault="00E1665F" w:rsidP="009079B2">
            <w:pPr>
              <w:shd w:val="clear" w:color="auto" w:fill="FFFFFF" w:themeFill="background1"/>
              <w:jc w:val="center"/>
              <w:rPr>
                <w:color w:val="000000" w:themeColor="text1"/>
                <w:sz w:val="24"/>
                <w:szCs w:val="24"/>
              </w:rPr>
            </w:pPr>
            <w:r w:rsidRPr="00667059">
              <w:rPr>
                <w:color w:val="000000" w:themeColor="text1"/>
                <w:sz w:val="24"/>
                <w:szCs w:val="24"/>
              </w:rPr>
              <w:t>157</w:t>
            </w:r>
            <w:r w:rsidR="004E5775" w:rsidRPr="00667059">
              <w:rPr>
                <w:color w:val="000000" w:themeColor="text1"/>
                <w:sz w:val="24"/>
                <w:szCs w:val="24"/>
              </w:rPr>
              <w:t> 458,2</w:t>
            </w:r>
            <w:r w:rsidR="008D7CCD" w:rsidRPr="00667059">
              <w:rPr>
                <w:color w:val="000000" w:themeColor="text1"/>
                <w:sz w:val="24"/>
                <w:szCs w:val="24"/>
              </w:rPr>
              <w:t> </w:t>
            </w:r>
          </w:p>
        </w:tc>
        <w:tc>
          <w:tcPr>
            <w:tcW w:w="1360" w:type="dxa"/>
            <w:shd w:val="clear" w:color="auto" w:fill="FFFFFF" w:themeFill="background1"/>
            <w:vAlign w:val="center"/>
          </w:tcPr>
          <w:p w:rsidR="008D7CCD" w:rsidRPr="00667059" w:rsidRDefault="00E1665F" w:rsidP="009079B2">
            <w:pPr>
              <w:shd w:val="clear" w:color="auto" w:fill="FFFFFF" w:themeFill="background1"/>
              <w:jc w:val="center"/>
              <w:rPr>
                <w:color w:val="000000" w:themeColor="text1"/>
                <w:sz w:val="24"/>
                <w:szCs w:val="24"/>
              </w:rPr>
            </w:pPr>
            <w:r w:rsidRPr="00667059">
              <w:rPr>
                <w:color w:val="000000" w:themeColor="text1"/>
                <w:sz w:val="24"/>
                <w:szCs w:val="24"/>
              </w:rPr>
              <w:t>157 9</w:t>
            </w:r>
            <w:r w:rsidR="004E5775" w:rsidRPr="00667059">
              <w:rPr>
                <w:color w:val="000000" w:themeColor="text1"/>
                <w:sz w:val="24"/>
                <w:szCs w:val="24"/>
              </w:rPr>
              <w:t>70</w:t>
            </w:r>
            <w:r w:rsidRPr="00667059">
              <w:rPr>
                <w:color w:val="000000" w:themeColor="text1"/>
                <w:sz w:val="24"/>
                <w:szCs w:val="24"/>
              </w:rPr>
              <w:t>,2</w:t>
            </w:r>
            <w:r w:rsidR="008D7CCD" w:rsidRPr="00667059">
              <w:rPr>
                <w:color w:val="000000" w:themeColor="text1"/>
                <w:sz w:val="24"/>
                <w:szCs w:val="24"/>
              </w:rPr>
              <w:t> </w:t>
            </w:r>
          </w:p>
        </w:tc>
        <w:tc>
          <w:tcPr>
            <w:tcW w:w="1298" w:type="dxa"/>
            <w:shd w:val="clear" w:color="auto" w:fill="FFFFFF" w:themeFill="background1"/>
            <w:vAlign w:val="center"/>
          </w:tcPr>
          <w:p w:rsidR="008D7CCD" w:rsidRPr="00667059" w:rsidRDefault="00E1665F" w:rsidP="009079B2">
            <w:pPr>
              <w:shd w:val="clear" w:color="auto" w:fill="FFFFFF" w:themeFill="background1"/>
              <w:jc w:val="center"/>
              <w:rPr>
                <w:color w:val="000000" w:themeColor="text1"/>
                <w:sz w:val="24"/>
                <w:szCs w:val="24"/>
              </w:rPr>
            </w:pPr>
            <w:r w:rsidRPr="00667059">
              <w:rPr>
                <w:color w:val="000000" w:themeColor="text1"/>
                <w:sz w:val="24"/>
                <w:szCs w:val="24"/>
              </w:rPr>
              <w:t xml:space="preserve">160 </w:t>
            </w:r>
            <w:r w:rsidR="004E5775" w:rsidRPr="00667059">
              <w:rPr>
                <w:color w:val="000000" w:themeColor="text1"/>
                <w:sz w:val="24"/>
                <w:szCs w:val="24"/>
              </w:rPr>
              <w:t>859</w:t>
            </w:r>
            <w:r w:rsidRPr="00667059">
              <w:rPr>
                <w:color w:val="000000" w:themeColor="text1"/>
                <w:sz w:val="24"/>
                <w:szCs w:val="24"/>
              </w:rPr>
              <w:t>,</w:t>
            </w:r>
            <w:r w:rsidR="004E5775" w:rsidRPr="00667059">
              <w:rPr>
                <w:color w:val="000000" w:themeColor="text1"/>
                <w:sz w:val="24"/>
                <w:szCs w:val="24"/>
              </w:rPr>
              <w:t>2</w:t>
            </w:r>
            <w:r w:rsidR="008D7CCD" w:rsidRPr="00667059">
              <w:rPr>
                <w:color w:val="000000" w:themeColor="text1"/>
                <w:sz w:val="24"/>
                <w:szCs w:val="24"/>
              </w:rPr>
              <w:t> </w:t>
            </w:r>
          </w:p>
        </w:tc>
        <w:tc>
          <w:tcPr>
            <w:tcW w:w="1518" w:type="dxa"/>
            <w:shd w:val="clear" w:color="auto" w:fill="FFFFFF" w:themeFill="background1"/>
            <w:vAlign w:val="center"/>
          </w:tcPr>
          <w:p w:rsidR="008D7CCD" w:rsidRPr="00667059" w:rsidRDefault="00E1665F" w:rsidP="009079B2">
            <w:pPr>
              <w:shd w:val="clear" w:color="auto" w:fill="FFFFFF" w:themeFill="background1"/>
              <w:jc w:val="center"/>
              <w:rPr>
                <w:color w:val="000000" w:themeColor="text1"/>
                <w:sz w:val="24"/>
                <w:szCs w:val="24"/>
              </w:rPr>
            </w:pPr>
            <w:r w:rsidRPr="00667059">
              <w:rPr>
                <w:color w:val="000000" w:themeColor="text1"/>
                <w:sz w:val="24"/>
                <w:szCs w:val="24"/>
              </w:rPr>
              <w:t>163</w:t>
            </w:r>
            <w:r w:rsidR="004E5775" w:rsidRPr="00667059">
              <w:rPr>
                <w:color w:val="000000" w:themeColor="text1"/>
                <w:sz w:val="24"/>
                <w:szCs w:val="24"/>
              </w:rPr>
              <w:t> 438,4</w:t>
            </w:r>
            <w:r w:rsidR="008D7CCD" w:rsidRPr="00667059">
              <w:rPr>
                <w:color w:val="000000" w:themeColor="text1"/>
                <w:sz w:val="24"/>
                <w:szCs w:val="24"/>
              </w:rPr>
              <w:t> </w:t>
            </w:r>
          </w:p>
        </w:tc>
      </w:tr>
      <w:tr w:rsidR="00260F1F" w:rsidRPr="00667059" w:rsidTr="00423675">
        <w:trPr>
          <w:trHeight w:val="630"/>
        </w:trPr>
        <w:tc>
          <w:tcPr>
            <w:tcW w:w="876" w:type="dxa"/>
            <w:vMerge/>
            <w:vAlign w:val="center"/>
            <w:hideMark/>
          </w:tcPr>
          <w:p w:rsidR="008D7CCD" w:rsidRPr="00667059" w:rsidRDefault="008D7CCD" w:rsidP="009079B2">
            <w:pPr>
              <w:shd w:val="clear" w:color="auto" w:fill="FFFFFF" w:themeFill="background1"/>
              <w:rPr>
                <w:color w:val="000000" w:themeColor="text1"/>
                <w:sz w:val="24"/>
                <w:szCs w:val="24"/>
              </w:rPr>
            </w:pPr>
          </w:p>
        </w:tc>
        <w:tc>
          <w:tcPr>
            <w:tcW w:w="5194" w:type="dxa"/>
            <w:vMerge/>
            <w:vAlign w:val="center"/>
            <w:hideMark/>
          </w:tcPr>
          <w:p w:rsidR="008D7CCD" w:rsidRPr="00667059" w:rsidRDefault="008D7CCD" w:rsidP="009079B2">
            <w:pPr>
              <w:shd w:val="clear" w:color="auto" w:fill="FFFFFF" w:themeFill="background1"/>
              <w:rPr>
                <w:b/>
                <w:bCs/>
                <w:color w:val="000000" w:themeColor="text1"/>
                <w:sz w:val="24"/>
                <w:szCs w:val="24"/>
              </w:rPr>
            </w:pPr>
          </w:p>
        </w:tc>
        <w:tc>
          <w:tcPr>
            <w:tcW w:w="2147" w:type="dxa"/>
            <w:shd w:val="clear" w:color="000000" w:fill="FFFFFF"/>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 к предыдущему году в действующих ценах</w:t>
            </w:r>
          </w:p>
        </w:tc>
        <w:tc>
          <w:tcPr>
            <w:tcW w:w="1320" w:type="dxa"/>
            <w:shd w:val="clear" w:color="000000" w:fill="FFFFFF"/>
            <w:vAlign w:val="center"/>
            <w:hideMark/>
          </w:tcPr>
          <w:p w:rsidR="008D7CCD" w:rsidRPr="00667059" w:rsidRDefault="00E1665F" w:rsidP="009079B2">
            <w:pPr>
              <w:shd w:val="clear" w:color="auto" w:fill="FFFFFF" w:themeFill="background1"/>
              <w:jc w:val="center"/>
              <w:rPr>
                <w:color w:val="000000" w:themeColor="text1"/>
                <w:sz w:val="24"/>
                <w:szCs w:val="24"/>
              </w:rPr>
            </w:pPr>
            <w:r w:rsidRPr="00667059">
              <w:rPr>
                <w:color w:val="000000" w:themeColor="text1"/>
                <w:sz w:val="24"/>
                <w:szCs w:val="24"/>
              </w:rPr>
              <w:t>118,4</w:t>
            </w:r>
          </w:p>
        </w:tc>
        <w:tc>
          <w:tcPr>
            <w:tcW w:w="1580" w:type="dxa"/>
            <w:shd w:val="clear" w:color="000000" w:fill="FFFFFF"/>
            <w:vAlign w:val="center"/>
          </w:tcPr>
          <w:p w:rsidR="008D7CCD" w:rsidRPr="00667059" w:rsidRDefault="00E1665F" w:rsidP="009079B2">
            <w:pPr>
              <w:shd w:val="clear" w:color="auto" w:fill="FFFFFF" w:themeFill="background1"/>
              <w:jc w:val="center"/>
              <w:rPr>
                <w:color w:val="000000" w:themeColor="text1"/>
                <w:sz w:val="24"/>
                <w:szCs w:val="24"/>
              </w:rPr>
            </w:pPr>
            <w:r w:rsidRPr="00667059">
              <w:rPr>
                <w:color w:val="000000" w:themeColor="text1"/>
                <w:sz w:val="24"/>
                <w:szCs w:val="24"/>
              </w:rPr>
              <w:t>109,1</w:t>
            </w:r>
          </w:p>
        </w:tc>
        <w:tc>
          <w:tcPr>
            <w:tcW w:w="1360" w:type="dxa"/>
            <w:shd w:val="clear" w:color="000000" w:fill="FFFFFF"/>
            <w:vAlign w:val="center"/>
          </w:tcPr>
          <w:p w:rsidR="008D7CCD" w:rsidRPr="00667059" w:rsidRDefault="00E1665F" w:rsidP="009079B2">
            <w:pPr>
              <w:shd w:val="clear" w:color="auto" w:fill="FFFFFF" w:themeFill="background1"/>
              <w:jc w:val="center"/>
              <w:rPr>
                <w:color w:val="000000" w:themeColor="text1"/>
                <w:sz w:val="24"/>
                <w:szCs w:val="24"/>
              </w:rPr>
            </w:pPr>
            <w:r w:rsidRPr="00667059">
              <w:rPr>
                <w:color w:val="000000" w:themeColor="text1"/>
                <w:sz w:val="24"/>
                <w:szCs w:val="24"/>
              </w:rPr>
              <w:t>100,3</w:t>
            </w:r>
          </w:p>
        </w:tc>
        <w:tc>
          <w:tcPr>
            <w:tcW w:w="1298" w:type="dxa"/>
            <w:shd w:val="clear" w:color="000000" w:fill="FFFFFF"/>
            <w:vAlign w:val="center"/>
          </w:tcPr>
          <w:p w:rsidR="008D7CCD" w:rsidRPr="00667059" w:rsidRDefault="00E1665F" w:rsidP="009079B2">
            <w:pPr>
              <w:shd w:val="clear" w:color="auto" w:fill="FFFFFF" w:themeFill="background1"/>
              <w:jc w:val="center"/>
              <w:rPr>
                <w:color w:val="000000" w:themeColor="text1"/>
                <w:sz w:val="24"/>
                <w:szCs w:val="24"/>
              </w:rPr>
            </w:pPr>
            <w:r w:rsidRPr="00667059">
              <w:rPr>
                <w:color w:val="000000" w:themeColor="text1"/>
                <w:sz w:val="24"/>
                <w:szCs w:val="24"/>
              </w:rPr>
              <w:t>101,8</w:t>
            </w:r>
          </w:p>
        </w:tc>
        <w:tc>
          <w:tcPr>
            <w:tcW w:w="1518" w:type="dxa"/>
            <w:shd w:val="clear" w:color="000000" w:fill="FFFFFF"/>
            <w:vAlign w:val="center"/>
          </w:tcPr>
          <w:p w:rsidR="008D7CCD" w:rsidRPr="00667059" w:rsidRDefault="00E1665F" w:rsidP="009079B2">
            <w:pPr>
              <w:shd w:val="clear" w:color="auto" w:fill="FFFFFF" w:themeFill="background1"/>
              <w:jc w:val="center"/>
              <w:rPr>
                <w:color w:val="000000" w:themeColor="text1"/>
                <w:sz w:val="24"/>
                <w:szCs w:val="24"/>
              </w:rPr>
            </w:pPr>
            <w:r w:rsidRPr="00667059">
              <w:rPr>
                <w:color w:val="000000" w:themeColor="text1"/>
                <w:sz w:val="24"/>
                <w:szCs w:val="24"/>
              </w:rPr>
              <w:t>101,6</w:t>
            </w:r>
          </w:p>
        </w:tc>
      </w:tr>
      <w:tr w:rsidR="00260F1F" w:rsidRPr="00667059" w:rsidTr="00423675">
        <w:trPr>
          <w:trHeight w:val="315"/>
        </w:trPr>
        <w:tc>
          <w:tcPr>
            <w:tcW w:w="876" w:type="dxa"/>
            <w:shd w:val="clear" w:color="auto" w:fill="auto"/>
            <w:hideMark/>
          </w:tcPr>
          <w:p w:rsidR="008D7CCD" w:rsidRPr="00667059" w:rsidRDefault="008D7CCD" w:rsidP="009079B2">
            <w:pPr>
              <w:shd w:val="clear" w:color="auto" w:fill="FFFFFF" w:themeFill="background1"/>
              <w:jc w:val="center"/>
              <w:rPr>
                <w:b/>
                <w:bCs/>
                <w:color w:val="000000" w:themeColor="text1"/>
                <w:sz w:val="24"/>
                <w:szCs w:val="24"/>
                <w:lang w:val="en-US"/>
              </w:rPr>
            </w:pPr>
            <w:r w:rsidRPr="00667059">
              <w:rPr>
                <w:b/>
                <w:bCs/>
                <w:color w:val="000000" w:themeColor="text1"/>
                <w:sz w:val="24"/>
                <w:szCs w:val="24"/>
                <w:lang w:val="en-US"/>
              </w:rPr>
              <w:t>III</w:t>
            </w:r>
          </w:p>
        </w:tc>
        <w:tc>
          <w:tcPr>
            <w:tcW w:w="5194" w:type="dxa"/>
            <w:shd w:val="clear" w:color="auto" w:fill="auto"/>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Строительство</w:t>
            </w:r>
          </w:p>
        </w:tc>
        <w:tc>
          <w:tcPr>
            <w:tcW w:w="2147" w:type="dxa"/>
            <w:shd w:val="clear" w:color="auto" w:fill="auto"/>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320" w:type="dxa"/>
            <w:shd w:val="clear" w:color="auto" w:fill="auto"/>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580" w:type="dxa"/>
            <w:shd w:val="clear" w:color="auto" w:fill="auto"/>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360" w:type="dxa"/>
            <w:shd w:val="clear" w:color="auto" w:fill="auto"/>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298" w:type="dxa"/>
            <w:shd w:val="clear" w:color="auto" w:fill="auto"/>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518" w:type="dxa"/>
            <w:shd w:val="clear" w:color="auto" w:fill="auto"/>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r>
      <w:tr w:rsidR="00260F1F" w:rsidRPr="00667059" w:rsidTr="005E6C7A">
        <w:trPr>
          <w:trHeight w:val="435"/>
        </w:trPr>
        <w:tc>
          <w:tcPr>
            <w:tcW w:w="876" w:type="dxa"/>
            <w:vMerge w:val="restart"/>
            <w:shd w:val="clear" w:color="auto" w:fill="FFFFFF" w:themeFill="background1"/>
            <w:vAlign w:val="center"/>
            <w:hideMark/>
          </w:tcPr>
          <w:p w:rsidR="00060F95" w:rsidRPr="00667059" w:rsidRDefault="00060F95" w:rsidP="009079B2">
            <w:pPr>
              <w:shd w:val="clear" w:color="auto" w:fill="FFFFFF" w:themeFill="background1"/>
              <w:jc w:val="center"/>
              <w:rPr>
                <w:color w:val="000000" w:themeColor="text1"/>
                <w:sz w:val="24"/>
                <w:szCs w:val="24"/>
              </w:rPr>
            </w:pPr>
            <w:r w:rsidRPr="00667059">
              <w:rPr>
                <w:color w:val="000000" w:themeColor="text1"/>
                <w:sz w:val="24"/>
                <w:szCs w:val="24"/>
              </w:rPr>
              <w:t>1</w:t>
            </w:r>
          </w:p>
        </w:tc>
        <w:tc>
          <w:tcPr>
            <w:tcW w:w="5194" w:type="dxa"/>
            <w:vMerge w:val="restart"/>
            <w:shd w:val="clear" w:color="auto" w:fill="FFFFFF" w:themeFill="background1"/>
            <w:vAlign w:val="center"/>
            <w:hideMark/>
          </w:tcPr>
          <w:p w:rsidR="00060F95" w:rsidRPr="00667059" w:rsidRDefault="00060F95" w:rsidP="009079B2">
            <w:pPr>
              <w:shd w:val="clear" w:color="auto" w:fill="FFFFFF" w:themeFill="background1"/>
              <w:rPr>
                <w:b/>
                <w:bCs/>
                <w:color w:val="000000" w:themeColor="text1"/>
                <w:sz w:val="24"/>
                <w:szCs w:val="24"/>
              </w:rPr>
            </w:pPr>
            <w:r w:rsidRPr="00667059">
              <w:rPr>
                <w:b/>
                <w:bCs/>
                <w:color w:val="000000" w:themeColor="text1"/>
                <w:sz w:val="24"/>
                <w:szCs w:val="24"/>
              </w:rPr>
              <w:t>Объем работ, выполненных по виду деятельности "Строительство" (раздел F)</w:t>
            </w:r>
          </w:p>
        </w:tc>
        <w:tc>
          <w:tcPr>
            <w:tcW w:w="2147" w:type="dxa"/>
            <w:shd w:val="clear" w:color="auto" w:fill="FFFFFF" w:themeFill="background1"/>
            <w:vAlign w:val="center"/>
            <w:hideMark/>
          </w:tcPr>
          <w:p w:rsidR="00060F95" w:rsidRPr="00667059" w:rsidRDefault="00060F95"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60F95" w:rsidRPr="007721FA" w:rsidRDefault="007721FA" w:rsidP="000F7C9B">
            <w:pPr>
              <w:shd w:val="clear" w:color="auto" w:fill="FFFFFF" w:themeFill="background1"/>
              <w:jc w:val="center"/>
              <w:rPr>
                <w:color w:val="000000" w:themeColor="text1"/>
                <w:sz w:val="24"/>
                <w:szCs w:val="24"/>
              </w:rPr>
            </w:pPr>
            <w:r w:rsidRPr="007721FA">
              <w:rPr>
                <w:color w:val="000000" w:themeColor="text1"/>
                <w:sz w:val="24"/>
                <w:szCs w:val="24"/>
              </w:rPr>
              <w:t>21</w:t>
            </w:r>
            <w:r w:rsidR="000F7C9B">
              <w:rPr>
                <w:color w:val="000000" w:themeColor="text1"/>
                <w:sz w:val="24"/>
                <w:szCs w:val="24"/>
              </w:rPr>
              <w:t xml:space="preserve"> </w:t>
            </w:r>
            <w:r w:rsidRPr="007721FA">
              <w:rPr>
                <w:color w:val="000000" w:themeColor="text1"/>
                <w:sz w:val="24"/>
                <w:szCs w:val="24"/>
              </w:rPr>
              <w:t>184,6</w:t>
            </w:r>
          </w:p>
        </w:tc>
        <w:tc>
          <w:tcPr>
            <w:tcW w:w="15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60F95" w:rsidRPr="007721FA" w:rsidRDefault="007721FA" w:rsidP="000F7C9B">
            <w:pPr>
              <w:shd w:val="clear" w:color="auto" w:fill="FFFFFF" w:themeFill="background1"/>
              <w:jc w:val="center"/>
              <w:rPr>
                <w:color w:val="000000" w:themeColor="text1"/>
                <w:sz w:val="24"/>
                <w:szCs w:val="24"/>
              </w:rPr>
            </w:pPr>
            <w:r w:rsidRPr="007721FA">
              <w:rPr>
                <w:color w:val="000000" w:themeColor="text1"/>
                <w:sz w:val="24"/>
                <w:szCs w:val="24"/>
              </w:rPr>
              <w:t>41</w:t>
            </w:r>
            <w:r w:rsidR="000F7C9B">
              <w:rPr>
                <w:color w:val="000000" w:themeColor="text1"/>
                <w:sz w:val="24"/>
                <w:szCs w:val="24"/>
              </w:rPr>
              <w:t xml:space="preserve"> </w:t>
            </w:r>
            <w:r w:rsidRPr="007721FA">
              <w:rPr>
                <w:color w:val="000000" w:themeColor="text1"/>
                <w:sz w:val="24"/>
                <w:szCs w:val="24"/>
              </w:rPr>
              <w:t>624,9</w:t>
            </w:r>
          </w:p>
        </w:tc>
        <w:tc>
          <w:tcPr>
            <w:tcW w:w="1360" w:type="dxa"/>
            <w:tcBorders>
              <w:top w:val="single" w:sz="4" w:space="0" w:color="auto"/>
              <w:left w:val="nil"/>
              <w:bottom w:val="single" w:sz="4" w:space="0" w:color="auto"/>
              <w:right w:val="single" w:sz="4" w:space="0" w:color="auto"/>
            </w:tcBorders>
            <w:shd w:val="clear" w:color="auto" w:fill="FFFFFF" w:themeFill="background1"/>
            <w:vAlign w:val="center"/>
          </w:tcPr>
          <w:p w:rsidR="00060F95" w:rsidRPr="007721FA" w:rsidRDefault="007721FA" w:rsidP="000F7C9B">
            <w:pPr>
              <w:shd w:val="clear" w:color="auto" w:fill="FFFFFF" w:themeFill="background1"/>
              <w:jc w:val="center"/>
              <w:rPr>
                <w:color w:val="000000" w:themeColor="text1"/>
                <w:sz w:val="24"/>
                <w:szCs w:val="24"/>
              </w:rPr>
            </w:pPr>
            <w:r w:rsidRPr="007721FA">
              <w:rPr>
                <w:color w:val="000000" w:themeColor="text1"/>
                <w:sz w:val="24"/>
                <w:szCs w:val="24"/>
              </w:rPr>
              <w:t>198</w:t>
            </w:r>
            <w:r w:rsidR="000F7C9B">
              <w:rPr>
                <w:color w:val="000000" w:themeColor="text1"/>
                <w:sz w:val="24"/>
                <w:szCs w:val="24"/>
              </w:rPr>
              <w:t xml:space="preserve"> </w:t>
            </w:r>
            <w:r w:rsidRPr="007721FA">
              <w:rPr>
                <w:color w:val="000000" w:themeColor="text1"/>
                <w:sz w:val="24"/>
                <w:szCs w:val="24"/>
              </w:rPr>
              <w:t>687,9</w:t>
            </w:r>
          </w:p>
        </w:tc>
        <w:tc>
          <w:tcPr>
            <w:tcW w:w="1298" w:type="dxa"/>
            <w:tcBorders>
              <w:top w:val="single" w:sz="4" w:space="0" w:color="auto"/>
              <w:left w:val="nil"/>
              <w:bottom w:val="single" w:sz="4" w:space="0" w:color="auto"/>
              <w:right w:val="single" w:sz="4" w:space="0" w:color="auto"/>
            </w:tcBorders>
            <w:shd w:val="clear" w:color="auto" w:fill="FFFFFF" w:themeFill="background1"/>
            <w:vAlign w:val="center"/>
          </w:tcPr>
          <w:p w:rsidR="00060F95" w:rsidRPr="007721FA" w:rsidRDefault="007721FA" w:rsidP="000F7C9B">
            <w:pPr>
              <w:shd w:val="clear" w:color="auto" w:fill="FFFFFF" w:themeFill="background1"/>
              <w:jc w:val="center"/>
              <w:rPr>
                <w:color w:val="000000" w:themeColor="text1"/>
                <w:sz w:val="24"/>
                <w:szCs w:val="24"/>
              </w:rPr>
            </w:pPr>
            <w:r w:rsidRPr="007721FA">
              <w:rPr>
                <w:color w:val="000000" w:themeColor="text1"/>
                <w:sz w:val="24"/>
                <w:szCs w:val="24"/>
              </w:rPr>
              <w:t>156</w:t>
            </w:r>
            <w:r w:rsidR="000F7C9B">
              <w:rPr>
                <w:color w:val="000000" w:themeColor="text1"/>
                <w:sz w:val="24"/>
                <w:szCs w:val="24"/>
              </w:rPr>
              <w:t xml:space="preserve"> </w:t>
            </w:r>
            <w:r w:rsidRPr="007721FA">
              <w:rPr>
                <w:color w:val="000000" w:themeColor="text1"/>
                <w:sz w:val="24"/>
                <w:szCs w:val="24"/>
              </w:rPr>
              <w:t>541,8</w:t>
            </w:r>
          </w:p>
        </w:tc>
        <w:tc>
          <w:tcPr>
            <w:tcW w:w="1518" w:type="dxa"/>
            <w:tcBorders>
              <w:top w:val="single" w:sz="4" w:space="0" w:color="auto"/>
              <w:left w:val="nil"/>
              <w:bottom w:val="single" w:sz="4" w:space="0" w:color="auto"/>
              <w:right w:val="single" w:sz="4" w:space="0" w:color="auto"/>
            </w:tcBorders>
            <w:shd w:val="clear" w:color="auto" w:fill="FFFFFF" w:themeFill="background1"/>
            <w:vAlign w:val="center"/>
          </w:tcPr>
          <w:p w:rsidR="00060F95" w:rsidRPr="007721FA" w:rsidRDefault="007721FA" w:rsidP="000F7C9B">
            <w:pPr>
              <w:shd w:val="clear" w:color="auto" w:fill="FFFFFF" w:themeFill="background1"/>
              <w:jc w:val="center"/>
              <w:rPr>
                <w:color w:val="000000" w:themeColor="text1"/>
                <w:sz w:val="24"/>
                <w:szCs w:val="24"/>
              </w:rPr>
            </w:pPr>
            <w:r w:rsidRPr="007721FA">
              <w:rPr>
                <w:color w:val="000000" w:themeColor="text1"/>
                <w:sz w:val="24"/>
                <w:szCs w:val="24"/>
              </w:rPr>
              <w:t>117</w:t>
            </w:r>
            <w:r w:rsidR="000F7C9B">
              <w:rPr>
                <w:color w:val="000000" w:themeColor="text1"/>
                <w:sz w:val="24"/>
                <w:szCs w:val="24"/>
              </w:rPr>
              <w:t xml:space="preserve"> </w:t>
            </w:r>
            <w:r w:rsidRPr="007721FA">
              <w:rPr>
                <w:color w:val="000000" w:themeColor="text1"/>
                <w:sz w:val="24"/>
                <w:szCs w:val="24"/>
              </w:rPr>
              <w:t>704,4</w:t>
            </w:r>
          </w:p>
        </w:tc>
      </w:tr>
      <w:tr w:rsidR="00260F1F" w:rsidRPr="00667059" w:rsidTr="003C4989">
        <w:trPr>
          <w:trHeight w:val="630"/>
        </w:trPr>
        <w:tc>
          <w:tcPr>
            <w:tcW w:w="876" w:type="dxa"/>
            <w:vMerge/>
            <w:shd w:val="clear" w:color="auto" w:fill="auto"/>
            <w:vAlign w:val="center"/>
            <w:hideMark/>
          </w:tcPr>
          <w:p w:rsidR="00060F95" w:rsidRPr="00667059" w:rsidRDefault="00060F95" w:rsidP="009079B2">
            <w:pPr>
              <w:shd w:val="clear" w:color="auto" w:fill="FFFFFF" w:themeFill="background1"/>
              <w:rPr>
                <w:color w:val="000000" w:themeColor="text1"/>
                <w:sz w:val="24"/>
                <w:szCs w:val="24"/>
              </w:rPr>
            </w:pPr>
          </w:p>
        </w:tc>
        <w:tc>
          <w:tcPr>
            <w:tcW w:w="5194" w:type="dxa"/>
            <w:vMerge/>
            <w:shd w:val="clear" w:color="auto" w:fill="auto"/>
            <w:vAlign w:val="center"/>
            <w:hideMark/>
          </w:tcPr>
          <w:p w:rsidR="00060F95" w:rsidRPr="00667059" w:rsidRDefault="00060F95" w:rsidP="009079B2">
            <w:pPr>
              <w:shd w:val="clear" w:color="auto" w:fill="FFFFFF" w:themeFill="background1"/>
              <w:rPr>
                <w:b/>
                <w:bCs/>
                <w:color w:val="000000" w:themeColor="text1"/>
                <w:sz w:val="24"/>
                <w:szCs w:val="24"/>
              </w:rPr>
            </w:pPr>
          </w:p>
        </w:tc>
        <w:tc>
          <w:tcPr>
            <w:tcW w:w="2147" w:type="dxa"/>
            <w:shd w:val="clear" w:color="auto" w:fill="auto"/>
            <w:vAlign w:val="center"/>
            <w:hideMark/>
          </w:tcPr>
          <w:p w:rsidR="00060F95" w:rsidRPr="00667059" w:rsidRDefault="00060F95" w:rsidP="009079B2">
            <w:pPr>
              <w:shd w:val="clear" w:color="auto" w:fill="FFFFFF" w:themeFill="background1"/>
              <w:jc w:val="center"/>
              <w:rPr>
                <w:color w:val="000000" w:themeColor="text1"/>
                <w:sz w:val="24"/>
                <w:szCs w:val="24"/>
              </w:rPr>
            </w:pPr>
            <w:r w:rsidRPr="00667059">
              <w:rPr>
                <w:color w:val="000000" w:themeColor="text1"/>
                <w:sz w:val="24"/>
                <w:szCs w:val="24"/>
              </w:rPr>
              <w:t>% к предыдущему году в действующих ценах</w:t>
            </w:r>
          </w:p>
        </w:tc>
        <w:tc>
          <w:tcPr>
            <w:tcW w:w="1320" w:type="dxa"/>
            <w:tcBorders>
              <w:top w:val="nil"/>
              <w:left w:val="single" w:sz="4" w:space="0" w:color="auto"/>
              <w:bottom w:val="single" w:sz="4" w:space="0" w:color="auto"/>
              <w:right w:val="single" w:sz="4" w:space="0" w:color="auto"/>
            </w:tcBorders>
            <w:shd w:val="clear" w:color="auto" w:fill="auto"/>
            <w:vAlign w:val="center"/>
          </w:tcPr>
          <w:p w:rsidR="00060F95" w:rsidRPr="007721FA" w:rsidRDefault="007721FA" w:rsidP="009079B2">
            <w:pPr>
              <w:shd w:val="clear" w:color="auto" w:fill="FFFFFF" w:themeFill="background1"/>
              <w:jc w:val="center"/>
              <w:rPr>
                <w:color w:val="000000" w:themeColor="text1"/>
                <w:sz w:val="24"/>
                <w:szCs w:val="24"/>
              </w:rPr>
            </w:pPr>
            <w:r w:rsidRPr="007721FA">
              <w:rPr>
                <w:color w:val="000000" w:themeColor="text1"/>
                <w:sz w:val="24"/>
                <w:szCs w:val="24"/>
              </w:rPr>
              <w:t>х</w:t>
            </w:r>
          </w:p>
        </w:tc>
        <w:tc>
          <w:tcPr>
            <w:tcW w:w="1580" w:type="dxa"/>
            <w:tcBorders>
              <w:top w:val="nil"/>
              <w:left w:val="single" w:sz="4" w:space="0" w:color="auto"/>
              <w:bottom w:val="single" w:sz="4" w:space="0" w:color="auto"/>
              <w:right w:val="single" w:sz="4" w:space="0" w:color="auto"/>
            </w:tcBorders>
            <w:shd w:val="clear" w:color="auto" w:fill="auto"/>
            <w:vAlign w:val="center"/>
          </w:tcPr>
          <w:p w:rsidR="00060F95" w:rsidRPr="007721FA" w:rsidRDefault="007721FA" w:rsidP="009079B2">
            <w:pPr>
              <w:shd w:val="clear" w:color="auto" w:fill="FFFFFF" w:themeFill="background1"/>
              <w:jc w:val="center"/>
              <w:rPr>
                <w:color w:val="000000" w:themeColor="text1"/>
                <w:sz w:val="24"/>
                <w:szCs w:val="24"/>
              </w:rPr>
            </w:pPr>
            <w:r w:rsidRPr="007721FA">
              <w:rPr>
                <w:color w:val="000000" w:themeColor="text1"/>
                <w:sz w:val="24"/>
                <w:szCs w:val="24"/>
              </w:rPr>
              <w:t>в 2 раза больше</w:t>
            </w:r>
          </w:p>
        </w:tc>
        <w:tc>
          <w:tcPr>
            <w:tcW w:w="1360" w:type="dxa"/>
            <w:tcBorders>
              <w:top w:val="nil"/>
              <w:left w:val="nil"/>
              <w:bottom w:val="single" w:sz="4" w:space="0" w:color="auto"/>
              <w:right w:val="single" w:sz="4" w:space="0" w:color="auto"/>
            </w:tcBorders>
            <w:shd w:val="clear" w:color="auto" w:fill="auto"/>
            <w:vAlign w:val="center"/>
          </w:tcPr>
          <w:p w:rsidR="00060F95" w:rsidRPr="007721FA" w:rsidRDefault="007721FA" w:rsidP="009079B2">
            <w:pPr>
              <w:shd w:val="clear" w:color="auto" w:fill="FFFFFF" w:themeFill="background1"/>
              <w:jc w:val="center"/>
              <w:rPr>
                <w:color w:val="000000" w:themeColor="text1"/>
                <w:sz w:val="24"/>
                <w:szCs w:val="24"/>
              </w:rPr>
            </w:pPr>
            <w:r w:rsidRPr="007721FA">
              <w:rPr>
                <w:color w:val="000000" w:themeColor="text1"/>
                <w:sz w:val="24"/>
                <w:szCs w:val="24"/>
              </w:rPr>
              <w:t>в 5 раз больше</w:t>
            </w:r>
          </w:p>
        </w:tc>
        <w:tc>
          <w:tcPr>
            <w:tcW w:w="1298" w:type="dxa"/>
            <w:tcBorders>
              <w:top w:val="nil"/>
              <w:left w:val="nil"/>
              <w:bottom w:val="single" w:sz="4" w:space="0" w:color="auto"/>
              <w:right w:val="single" w:sz="4" w:space="0" w:color="auto"/>
            </w:tcBorders>
            <w:shd w:val="clear" w:color="auto" w:fill="auto"/>
            <w:vAlign w:val="center"/>
          </w:tcPr>
          <w:p w:rsidR="00060F95" w:rsidRPr="007721FA" w:rsidRDefault="007721FA" w:rsidP="009079B2">
            <w:pPr>
              <w:shd w:val="clear" w:color="auto" w:fill="FFFFFF" w:themeFill="background1"/>
              <w:jc w:val="center"/>
              <w:rPr>
                <w:color w:val="000000" w:themeColor="text1"/>
                <w:sz w:val="24"/>
                <w:szCs w:val="24"/>
              </w:rPr>
            </w:pPr>
            <w:r w:rsidRPr="007721FA">
              <w:rPr>
                <w:color w:val="000000" w:themeColor="text1"/>
                <w:sz w:val="24"/>
                <w:szCs w:val="24"/>
              </w:rPr>
              <w:t>78,8</w:t>
            </w:r>
          </w:p>
        </w:tc>
        <w:tc>
          <w:tcPr>
            <w:tcW w:w="1518" w:type="dxa"/>
            <w:tcBorders>
              <w:top w:val="nil"/>
              <w:left w:val="nil"/>
              <w:bottom w:val="single" w:sz="4" w:space="0" w:color="auto"/>
              <w:right w:val="single" w:sz="4" w:space="0" w:color="auto"/>
            </w:tcBorders>
            <w:shd w:val="clear" w:color="auto" w:fill="auto"/>
            <w:vAlign w:val="center"/>
          </w:tcPr>
          <w:p w:rsidR="00060F95" w:rsidRPr="007721FA" w:rsidRDefault="007721FA" w:rsidP="009079B2">
            <w:pPr>
              <w:shd w:val="clear" w:color="auto" w:fill="FFFFFF" w:themeFill="background1"/>
              <w:jc w:val="center"/>
              <w:rPr>
                <w:color w:val="000000" w:themeColor="text1"/>
                <w:sz w:val="24"/>
                <w:szCs w:val="24"/>
              </w:rPr>
            </w:pPr>
            <w:r w:rsidRPr="007721FA">
              <w:rPr>
                <w:color w:val="000000" w:themeColor="text1"/>
                <w:sz w:val="24"/>
                <w:szCs w:val="24"/>
              </w:rPr>
              <w:t>75,2</w:t>
            </w:r>
          </w:p>
        </w:tc>
      </w:tr>
      <w:tr w:rsidR="00260F1F" w:rsidRPr="00667059" w:rsidTr="005E6C7A">
        <w:trPr>
          <w:trHeight w:val="630"/>
        </w:trPr>
        <w:tc>
          <w:tcPr>
            <w:tcW w:w="876" w:type="dxa"/>
            <w:shd w:val="clear" w:color="auto" w:fill="FFFFFF" w:themeFill="background1"/>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w:t>
            </w:r>
          </w:p>
        </w:tc>
        <w:tc>
          <w:tcPr>
            <w:tcW w:w="5194" w:type="dxa"/>
            <w:shd w:val="clear" w:color="auto" w:fill="FFFFFF" w:themeFill="background1"/>
            <w:vAlign w:val="center"/>
            <w:hideMark/>
          </w:tcPr>
          <w:p w:rsidR="006B60FA" w:rsidRPr="00667059" w:rsidRDefault="006B60FA" w:rsidP="009079B2">
            <w:pPr>
              <w:shd w:val="clear" w:color="auto" w:fill="FFFFFF" w:themeFill="background1"/>
              <w:rPr>
                <w:bCs/>
                <w:color w:val="000000" w:themeColor="text1"/>
                <w:sz w:val="24"/>
                <w:szCs w:val="24"/>
              </w:rPr>
            </w:pPr>
            <w:r w:rsidRPr="00667059">
              <w:rPr>
                <w:bCs/>
                <w:color w:val="000000" w:themeColor="text1"/>
                <w:sz w:val="24"/>
                <w:szCs w:val="24"/>
              </w:rPr>
              <w:t>Введено в действие жилых домов на территории муниципального образования</w:t>
            </w:r>
          </w:p>
        </w:tc>
        <w:tc>
          <w:tcPr>
            <w:tcW w:w="2147" w:type="dxa"/>
            <w:shd w:val="clear" w:color="auto" w:fill="FFFFFF" w:themeFill="background1"/>
            <w:vAlign w:val="center"/>
            <w:hideMark/>
          </w:tcPr>
          <w:p w:rsidR="006B60FA" w:rsidRPr="00667059" w:rsidRDefault="006673DD" w:rsidP="009079B2">
            <w:pPr>
              <w:shd w:val="clear" w:color="auto" w:fill="FFFFFF" w:themeFill="background1"/>
              <w:jc w:val="center"/>
              <w:rPr>
                <w:color w:val="000000" w:themeColor="text1"/>
                <w:sz w:val="24"/>
                <w:szCs w:val="24"/>
              </w:rPr>
            </w:pPr>
            <w:r w:rsidRPr="00667059">
              <w:rPr>
                <w:color w:val="000000" w:themeColor="text1"/>
                <w:sz w:val="24"/>
                <w:szCs w:val="24"/>
              </w:rPr>
              <w:t>к</w:t>
            </w:r>
            <w:r w:rsidR="006B60FA" w:rsidRPr="00667059">
              <w:rPr>
                <w:color w:val="000000" w:themeColor="text1"/>
                <w:sz w:val="24"/>
                <w:szCs w:val="24"/>
              </w:rPr>
              <w:t xml:space="preserve">в. метров общей площади </w:t>
            </w:r>
          </w:p>
        </w:tc>
        <w:tc>
          <w:tcPr>
            <w:tcW w:w="13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28 900,0</w:t>
            </w:r>
          </w:p>
        </w:tc>
        <w:tc>
          <w:tcPr>
            <w:tcW w:w="1580" w:type="dxa"/>
            <w:tcBorders>
              <w:top w:val="single" w:sz="4" w:space="0" w:color="auto"/>
              <w:left w:val="nil"/>
              <w:bottom w:val="single" w:sz="4" w:space="0" w:color="auto"/>
              <w:right w:val="single" w:sz="4" w:space="0" w:color="auto"/>
            </w:tcBorders>
            <w:shd w:val="clear" w:color="auto" w:fill="FFFFFF" w:themeFill="background1"/>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29 206,5</w:t>
            </w:r>
          </w:p>
        </w:tc>
        <w:tc>
          <w:tcPr>
            <w:tcW w:w="1360" w:type="dxa"/>
            <w:tcBorders>
              <w:top w:val="single" w:sz="4" w:space="0" w:color="auto"/>
              <w:left w:val="nil"/>
              <w:bottom w:val="single" w:sz="4" w:space="0" w:color="auto"/>
              <w:right w:val="single" w:sz="4" w:space="0" w:color="auto"/>
            </w:tcBorders>
            <w:shd w:val="clear" w:color="auto" w:fill="FFFFFF" w:themeFill="background1"/>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39 230,3</w:t>
            </w:r>
          </w:p>
        </w:tc>
        <w:tc>
          <w:tcPr>
            <w:tcW w:w="1298" w:type="dxa"/>
            <w:tcBorders>
              <w:top w:val="single" w:sz="4" w:space="0" w:color="auto"/>
              <w:left w:val="nil"/>
              <w:bottom w:val="single" w:sz="4" w:space="0" w:color="auto"/>
              <w:right w:val="single" w:sz="4" w:space="0" w:color="auto"/>
            </w:tcBorders>
            <w:shd w:val="clear" w:color="auto" w:fill="FFFFFF" w:themeFill="background1"/>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27 352,0</w:t>
            </w:r>
          </w:p>
        </w:tc>
        <w:tc>
          <w:tcPr>
            <w:tcW w:w="1518" w:type="dxa"/>
            <w:tcBorders>
              <w:top w:val="single" w:sz="4" w:space="0" w:color="auto"/>
              <w:left w:val="nil"/>
              <w:bottom w:val="single" w:sz="4" w:space="0" w:color="auto"/>
              <w:right w:val="single" w:sz="4" w:space="0" w:color="auto"/>
            </w:tcBorders>
            <w:shd w:val="clear" w:color="auto" w:fill="FFFFFF" w:themeFill="background1"/>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27 089,0</w:t>
            </w:r>
          </w:p>
        </w:tc>
      </w:tr>
      <w:tr w:rsidR="00260F1F" w:rsidRPr="00667059" w:rsidTr="00E20A57">
        <w:trPr>
          <w:trHeight w:val="630"/>
        </w:trPr>
        <w:tc>
          <w:tcPr>
            <w:tcW w:w="876" w:type="dxa"/>
            <w:shd w:val="clear" w:color="auto" w:fill="auto"/>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3</w:t>
            </w:r>
          </w:p>
        </w:tc>
        <w:tc>
          <w:tcPr>
            <w:tcW w:w="5194" w:type="dxa"/>
            <w:shd w:val="clear" w:color="auto" w:fill="auto"/>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 xml:space="preserve">Общая площадь жилых помещений, приходящаяся в среднем на одного жителя </w:t>
            </w:r>
          </w:p>
        </w:tc>
        <w:tc>
          <w:tcPr>
            <w:tcW w:w="2147" w:type="dxa"/>
            <w:shd w:val="clear" w:color="auto" w:fill="auto"/>
            <w:vAlign w:val="center"/>
            <w:hideMark/>
          </w:tcPr>
          <w:p w:rsidR="006B60FA" w:rsidRPr="00667059" w:rsidRDefault="006673DD" w:rsidP="009079B2">
            <w:pPr>
              <w:shd w:val="clear" w:color="auto" w:fill="FFFFFF" w:themeFill="background1"/>
              <w:jc w:val="center"/>
              <w:rPr>
                <w:color w:val="000000" w:themeColor="text1"/>
                <w:sz w:val="24"/>
                <w:szCs w:val="24"/>
              </w:rPr>
            </w:pPr>
            <w:r w:rsidRPr="00667059">
              <w:rPr>
                <w:color w:val="000000" w:themeColor="text1"/>
                <w:sz w:val="24"/>
                <w:szCs w:val="24"/>
              </w:rPr>
              <w:t>к</w:t>
            </w:r>
            <w:r w:rsidR="006B60FA" w:rsidRPr="00667059">
              <w:rPr>
                <w:color w:val="000000" w:themeColor="text1"/>
                <w:sz w:val="24"/>
                <w:szCs w:val="24"/>
              </w:rPr>
              <w:t>в. метров общей площади на 1 чел.</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27,2</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27,7</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28,3</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28,7</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29,1</w:t>
            </w:r>
          </w:p>
        </w:tc>
      </w:tr>
      <w:tr w:rsidR="00260F1F" w:rsidRPr="00667059" w:rsidTr="00423675">
        <w:trPr>
          <w:trHeight w:val="315"/>
        </w:trPr>
        <w:tc>
          <w:tcPr>
            <w:tcW w:w="876" w:type="dxa"/>
            <w:shd w:val="clear" w:color="000000" w:fill="FFFFFF"/>
            <w:hideMark/>
          </w:tcPr>
          <w:p w:rsidR="008D7CCD" w:rsidRPr="00667059" w:rsidRDefault="008D7CCD" w:rsidP="009079B2">
            <w:pPr>
              <w:shd w:val="clear" w:color="auto" w:fill="FFFFFF" w:themeFill="background1"/>
              <w:jc w:val="center"/>
              <w:rPr>
                <w:b/>
                <w:bCs/>
                <w:color w:val="000000" w:themeColor="text1"/>
                <w:sz w:val="24"/>
                <w:szCs w:val="24"/>
                <w:lang w:val="en-US"/>
              </w:rPr>
            </w:pPr>
            <w:r w:rsidRPr="00667059">
              <w:rPr>
                <w:b/>
                <w:bCs/>
                <w:color w:val="000000" w:themeColor="text1"/>
                <w:sz w:val="24"/>
                <w:szCs w:val="24"/>
                <w:lang w:val="en-US"/>
              </w:rPr>
              <w:t>IV</w:t>
            </w:r>
          </w:p>
        </w:tc>
        <w:tc>
          <w:tcPr>
            <w:tcW w:w="5194"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Транспорт</w:t>
            </w:r>
          </w:p>
        </w:tc>
        <w:tc>
          <w:tcPr>
            <w:tcW w:w="2147"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320"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580"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360"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298"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518"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r>
      <w:tr w:rsidR="00260F1F" w:rsidRPr="00667059" w:rsidTr="00423675">
        <w:trPr>
          <w:trHeight w:val="630"/>
        </w:trPr>
        <w:tc>
          <w:tcPr>
            <w:tcW w:w="876" w:type="dxa"/>
            <w:shd w:val="clear" w:color="000000" w:fill="FFFFFF"/>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1</w:t>
            </w:r>
          </w:p>
        </w:tc>
        <w:tc>
          <w:tcPr>
            <w:tcW w:w="5194" w:type="dxa"/>
            <w:shd w:val="clear" w:color="000000" w:fill="FFFFFF"/>
            <w:vAlign w:val="center"/>
            <w:hideMark/>
          </w:tcPr>
          <w:p w:rsidR="008D7CCD" w:rsidRPr="00667059" w:rsidRDefault="008D7CCD" w:rsidP="009079B2">
            <w:pPr>
              <w:shd w:val="clear" w:color="auto" w:fill="FFFFFF" w:themeFill="background1"/>
              <w:rPr>
                <w:color w:val="000000" w:themeColor="text1"/>
                <w:sz w:val="24"/>
                <w:szCs w:val="24"/>
              </w:rPr>
            </w:pPr>
            <w:r w:rsidRPr="00667059">
              <w:rPr>
                <w:color w:val="000000" w:themeColor="text1"/>
                <w:sz w:val="24"/>
                <w:szCs w:val="24"/>
              </w:rPr>
              <w:t>Протяженность автодорог общего пользования местного значения (на конец года)</w:t>
            </w:r>
          </w:p>
        </w:tc>
        <w:tc>
          <w:tcPr>
            <w:tcW w:w="2147" w:type="dxa"/>
            <w:shd w:val="clear" w:color="000000" w:fill="FFFFFF"/>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километр</w:t>
            </w:r>
          </w:p>
        </w:tc>
        <w:tc>
          <w:tcPr>
            <w:tcW w:w="1320" w:type="dxa"/>
            <w:tcBorders>
              <w:top w:val="nil"/>
              <w:left w:val="nil"/>
              <w:bottom w:val="single" w:sz="4" w:space="0" w:color="auto"/>
              <w:right w:val="single" w:sz="4" w:space="0" w:color="auto"/>
            </w:tcBorders>
            <w:shd w:val="clear" w:color="auto" w:fill="auto"/>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72,47</w:t>
            </w:r>
          </w:p>
        </w:tc>
        <w:tc>
          <w:tcPr>
            <w:tcW w:w="1580" w:type="dxa"/>
            <w:tcBorders>
              <w:top w:val="nil"/>
              <w:left w:val="nil"/>
              <w:bottom w:val="single" w:sz="4" w:space="0" w:color="auto"/>
              <w:right w:val="single" w:sz="4" w:space="0" w:color="auto"/>
            </w:tcBorders>
            <w:shd w:val="clear" w:color="auto" w:fill="auto"/>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72,47</w:t>
            </w:r>
          </w:p>
        </w:tc>
        <w:tc>
          <w:tcPr>
            <w:tcW w:w="1360" w:type="dxa"/>
            <w:tcBorders>
              <w:top w:val="nil"/>
              <w:left w:val="nil"/>
              <w:bottom w:val="single" w:sz="4" w:space="0" w:color="auto"/>
              <w:right w:val="single" w:sz="4" w:space="0" w:color="auto"/>
            </w:tcBorders>
            <w:shd w:val="clear" w:color="auto" w:fill="auto"/>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74,97</w:t>
            </w:r>
          </w:p>
        </w:tc>
        <w:tc>
          <w:tcPr>
            <w:tcW w:w="1298" w:type="dxa"/>
            <w:tcBorders>
              <w:top w:val="nil"/>
              <w:left w:val="nil"/>
              <w:bottom w:val="single" w:sz="4" w:space="0" w:color="auto"/>
              <w:right w:val="single" w:sz="4" w:space="0" w:color="auto"/>
            </w:tcBorders>
            <w:shd w:val="clear" w:color="auto" w:fill="auto"/>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74,97</w:t>
            </w:r>
          </w:p>
        </w:tc>
        <w:tc>
          <w:tcPr>
            <w:tcW w:w="1518" w:type="dxa"/>
            <w:tcBorders>
              <w:top w:val="nil"/>
              <w:left w:val="nil"/>
              <w:bottom w:val="single" w:sz="4" w:space="0" w:color="auto"/>
              <w:right w:val="single" w:sz="4" w:space="0" w:color="auto"/>
            </w:tcBorders>
            <w:shd w:val="clear" w:color="auto" w:fill="auto"/>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74,97</w:t>
            </w:r>
          </w:p>
        </w:tc>
      </w:tr>
      <w:tr w:rsidR="00260F1F" w:rsidRPr="00667059" w:rsidTr="00423675">
        <w:trPr>
          <w:trHeight w:val="945"/>
        </w:trPr>
        <w:tc>
          <w:tcPr>
            <w:tcW w:w="876" w:type="dxa"/>
            <w:shd w:val="clear" w:color="000000" w:fill="FFFFFF"/>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2</w:t>
            </w:r>
          </w:p>
        </w:tc>
        <w:tc>
          <w:tcPr>
            <w:tcW w:w="5194" w:type="dxa"/>
            <w:shd w:val="clear" w:color="000000" w:fill="FFFFFF"/>
            <w:vAlign w:val="center"/>
            <w:hideMark/>
          </w:tcPr>
          <w:p w:rsidR="008D7CCD" w:rsidRPr="00667059" w:rsidRDefault="008D7CCD" w:rsidP="009079B2">
            <w:pPr>
              <w:shd w:val="clear" w:color="auto" w:fill="FFFFFF" w:themeFill="background1"/>
              <w:rPr>
                <w:color w:val="000000" w:themeColor="text1"/>
                <w:sz w:val="24"/>
                <w:szCs w:val="24"/>
              </w:rPr>
            </w:pPr>
            <w:r w:rsidRPr="00667059">
              <w:rPr>
                <w:color w:val="000000" w:themeColor="text1"/>
                <w:sz w:val="24"/>
                <w:szCs w:val="24"/>
              </w:rPr>
              <w:t>Протяженность автодорог общего пользования местного значения с твердым покрытием (на конец года)</w:t>
            </w:r>
          </w:p>
        </w:tc>
        <w:tc>
          <w:tcPr>
            <w:tcW w:w="2147" w:type="dxa"/>
            <w:shd w:val="clear" w:color="000000" w:fill="FFFFFF"/>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километр</w:t>
            </w:r>
          </w:p>
        </w:tc>
        <w:tc>
          <w:tcPr>
            <w:tcW w:w="1320" w:type="dxa"/>
            <w:tcBorders>
              <w:top w:val="nil"/>
              <w:left w:val="nil"/>
              <w:bottom w:val="single" w:sz="4" w:space="0" w:color="auto"/>
              <w:right w:val="single" w:sz="4" w:space="0" w:color="auto"/>
            </w:tcBorders>
            <w:shd w:val="clear" w:color="auto" w:fill="auto"/>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61,08</w:t>
            </w:r>
          </w:p>
        </w:tc>
        <w:tc>
          <w:tcPr>
            <w:tcW w:w="1580" w:type="dxa"/>
            <w:tcBorders>
              <w:top w:val="nil"/>
              <w:left w:val="nil"/>
              <w:bottom w:val="single" w:sz="4" w:space="0" w:color="auto"/>
              <w:right w:val="single" w:sz="4" w:space="0" w:color="auto"/>
            </w:tcBorders>
            <w:shd w:val="clear" w:color="auto" w:fill="auto"/>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61,08</w:t>
            </w:r>
          </w:p>
        </w:tc>
        <w:tc>
          <w:tcPr>
            <w:tcW w:w="1360" w:type="dxa"/>
            <w:tcBorders>
              <w:top w:val="nil"/>
              <w:left w:val="nil"/>
              <w:bottom w:val="single" w:sz="4" w:space="0" w:color="auto"/>
              <w:right w:val="single" w:sz="4" w:space="0" w:color="auto"/>
            </w:tcBorders>
            <w:shd w:val="clear" w:color="auto" w:fill="auto"/>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63,58</w:t>
            </w:r>
          </w:p>
        </w:tc>
        <w:tc>
          <w:tcPr>
            <w:tcW w:w="1298" w:type="dxa"/>
            <w:tcBorders>
              <w:top w:val="nil"/>
              <w:left w:val="nil"/>
              <w:bottom w:val="single" w:sz="4" w:space="0" w:color="auto"/>
              <w:right w:val="single" w:sz="4" w:space="0" w:color="auto"/>
            </w:tcBorders>
            <w:shd w:val="clear" w:color="auto" w:fill="auto"/>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63,58</w:t>
            </w:r>
          </w:p>
        </w:tc>
        <w:tc>
          <w:tcPr>
            <w:tcW w:w="1518" w:type="dxa"/>
            <w:tcBorders>
              <w:top w:val="nil"/>
              <w:left w:val="nil"/>
              <w:bottom w:val="single" w:sz="4" w:space="0" w:color="auto"/>
              <w:right w:val="single" w:sz="4" w:space="0" w:color="auto"/>
            </w:tcBorders>
            <w:shd w:val="clear" w:color="auto" w:fill="auto"/>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63,58</w:t>
            </w:r>
          </w:p>
        </w:tc>
      </w:tr>
      <w:tr w:rsidR="00260F1F" w:rsidRPr="00667059" w:rsidTr="00423675">
        <w:trPr>
          <w:trHeight w:val="1260"/>
        </w:trPr>
        <w:tc>
          <w:tcPr>
            <w:tcW w:w="876" w:type="dxa"/>
            <w:shd w:val="clear" w:color="000000" w:fill="FFFFFF"/>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lastRenderedPageBreak/>
              <w:t>3</w:t>
            </w:r>
          </w:p>
        </w:tc>
        <w:tc>
          <w:tcPr>
            <w:tcW w:w="5194" w:type="dxa"/>
            <w:shd w:val="clear" w:color="000000" w:fill="FFFFFF"/>
            <w:vAlign w:val="center"/>
            <w:hideMark/>
          </w:tcPr>
          <w:p w:rsidR="008D7CCD" w:rsidRPr="00667059" w:rsidRDefault="008D7CCD" w:rsidP="009079B2">
            <w:pPr>
              <w:shd w:val="clear" w:color="auto" w:fill="FFFFFF" w:themeFill="background1"/>
              <w:rPr>
                <w:color w:val="000000" w:themeColor="text1"/>
                <w:sz w:val="24"/>
                <w:szCs w:val="24"/>
              </w:rPr>
            </w:pPr>
            <w:r w:rsidRPr="00667059">
              <w:rPr>
                <w:color w:val="000000" w:themeColor="text1"/>
                <w:sz w:val="24"/>
                <w:szCs w:val="24"/>
              </w:rPr>
              <w:t>Удельный вес автомобильных дорог с твердым покрытием в общей протяженности автомобильных дорог общего пользования (на конец года)</w:t>
            </w:r>
          </w:p>
        </w:tc>
        <w:tc>
          <w:tcPr>
            <w:tcW w:w="2147" w:type="dxa"/>
            <w:shd w:val="clear" w:color="000000" w:fill="FFFFFF"/>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w:t>
            </w:r>
          </w:p>
        </w:tc>
        <w:tc>
          <w:tcPr>
            <w:tcW w:w="1320" w:type="dxa"/>
            <w:tcBorders>
              <w:top w:val="nil"/>
              <w:left w:val="nil"/>
              <w:bottom w:val="single" w:sz="4" w:space="0" w:color="auto"/>
              <w:right w:val="single" w:sz="4" w:space="0" w:color="auto"/>
            </w:tcBorders>
            <w:shd w:val="clear" w:color="auto" w:fill="auto"/>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84,28</w:t>
            </w:r>
          </w:p>
        </w:tc>
        <w:tc>
          <w:tcPr>
            <w:tcW w:w="1580" w:type="dxa"/>
            <w:tcBorders>
              <w:top w:val="nil"/>
              <w:left w:val="nil"/>
              <w:bottom w:val="single" w:sz="4" w:space="0" w:color="auto"/>
              <w:right w:val="single" w:sz="4" w:space="0" w:color="auto"/>
            </w:tcBorders>
            <w:shd w:val="clear" w:color="auto" w:fill="auto"/>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84,28</w:t>
            </w:r>
          </w:p>
        </w:tc>
        <w:tc>
          <w:tcPr>
            <w:tcW w:w="1360" w:type="dxa"/>
            <w:tcBorders>
              <w:top w:val="nil"/>
              <w:left w:val="nil"/>
              <w:bottom w:val="single" w:sz="4" w:space="0" w:color="auto"/>
              <w:right w:val="single" w:sz="4" w:space="0" w:color="auto"/>
            </w:tcBorders>
            <w:shd w:val="clear" w:color="auto" w:fill="auto"/>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84,8</w:t>
            </w:r>
          </w:p>
        </w:tc>
        <w:tc>
          <w:tcPr>
            <w:tcW w:w="1298" w:type="dxa"/>
            <w:tcBorders>
              <w:top w:val="nil"/>
              <w:left w:val="nil"/>
              <w:bottom w:val="single" w:sz="4" w:space="0" w:color="auto"/>
              <w:right w:val="single" w:sz="4" w:space="0" w:color="auto"/>
            </w:tcBorders>
            <w:shd w:val="clear" w:color="auto" w:fill="auto"/>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84,8</w:t>
            </w:r>
          </w:p>
        </w:tc>
        <w:tc>
          <w:tcPr>
            <w:tcW w:w="1518" w:type="dxa"/>
            <w:tcBorders>
              <w:top w:val="nil"/>
              <w:left w:val="nil"/>
              <w:bottom w:val="single" w:sz="4" w:space="0" w:color="auto"/>
              <w:right w:val="single" w:sz="4" w:space="0" w:color="auto"/>
            </w:tcBorders>
            <w:shd w:val="clear" w:color="auto" w:fill="auto"/>
            <w:vAlign w:val="center"/>
            <w:hideMark/>
          </w:tcPr>
          <w:p w:rsidR="008D7CCD" w:rsidRPr="00667059" w:rsidRDefault="008D7CCD" w:rsidP="009079B2">
            <w:pPr>
              <w:shd w:val="clear" w:color="auto" w:fill="FFFFFF" w:themeFill="background1"/>
              <w:jc w:val="center"/>
              <w:rPr>
                <w:color w:val="000000" w:themeColor="text1"/>
                <w:sz w:val="24"/>
                <w:szCs w:val="24"/>
              </w:rPr>
            </w:pPr>
            <w:r w:rsidRPr="00667059">
              <w:rPr>
                <w:color w:val="000000" w:themeColor="text1"/>
                <w:sz w:val="24"/>
                <w:szCs w:val="24"/>
              </w:rPr>
              <w:t>84,8</w:t>
            </w:r>
          </w:p>
        </w:tc>
      </w:tr>
      <w:tr w:rsidR="00260F1F" w:rsidRPr="00667059" w:rsidTr="00423675">
        <w:trPr>
          <w:trHeight w:val="315"/>
        </w:trPr>
        <w:tc>
          <w:tcPr>
            <w:tcW w:w="876" w:type="dxa"/>
            <w:shd w:val="clear" w:color="000000" w:fill="FFFFFF"/>
            <w:hideMark/>
          </w:tcPr>
          <w:p w:rsidR="008D7CCD" w:rsidRPr="00667059" w:rsidRDefault="008D7CCD" w:rsidP="009079B2">
            <w:pPr>
              <w:shd w:val="clear" w:color="auto" w:fill="FFFFFF" w:themeFill="background1"/>
              <w:jc w:val="center"/>
              <w:rPr>
                <w:b/>
                <w:bCs/>
                <w:color w:val="000000" w:themeColor="text1"/>
                <w:sz w:val="24"/>
                <w:szCs w:val="24"/>
                <w:lang w:val="en-US"/>
              </w:rPr>
            </w:pPr>
            <w:r w:rsidRPr="00667059">
              <w:rPr>
                <w:b/>
                <w:bCs/>
                <w:color w:val="000000" w:themeColor="text1"/>
                <w:sz w:val="24"/>
                <w:szCs w:val="24"/>
                <w:lang w:val="en-US"/>
              </w:rPr>
              <w:t>V</w:t>
            </w:r>
          </w:p>
        </w:tc>
        <w:tc>
          <w:tcPr>
            <w:tcW w:w="5194"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Потребительский рынок</w:t>
            </w:r>
          </w:p>
        </w:tc>
        <w:tc>
          <w:tcPr>
            <w:tcW w:w="2147" w:type="dxa"/>
            <w:shd w:val="clear" w:color="000000" w:fill="FFFFFF"/>
            <w:vAlign w:val="center"/>
            <w:hideMark/>
          </w:tcPr>
          <w:p w:rsidR="008D7CCD" w:rsidRPr="00667059" w:rsidRDefault="008D7CCD"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320" w:type="dxa"/>
            <w:shd w:val="clear" w:color="000000" w:fill="FFFFFF"/>
            <w:vAlign w:val="center"/>
            <w:hideMark/>
          </w:tcPr>
          <w:p w:rsidR="008D7CCD" w:rsidRPr="00667059" w:rsidRDefault="008D7CCD" w:rsidP="009079B2">
            <w:pPr>
              <w:shd w:val="clear" w:color="auto" w:fill="FFFFFF" w:themeFill="background1"/>
              <w:jc w:val="center"/>
              <w:rPr>
                <w:color w:val="000000" w:themeColor="text1"/>
                <w:sz w:val="24"/>
                <w:szCs w:val="24"/>
              </w:rPr>
            </w:pPr>
          </w:p>
        </w:tc>
        <w:tc>
          <w:tcPr>
            <w:tcW w:w="1580" w:type="dxa"/>
            <w:shd w:val="clear" w:color="000000" w:fill="FFFFFF"/>
            <w:vAlign w:val="center"/>
            <w:hideMark/>
          </w:tcPr>
          <w:p w:rsidR="008D7CCD" w:rsidRPr="00667059" w:rsidRDefault="008D7CCD" w:rsidP="009079B2">
            <w:pPr>
              <w:shd w:val="clear" w:color="auto" w:fill="FFFFFF" w:themeFill="background1"/>
              <w:jc w:val="center"/>
              <w:rPr>
                <w:color w:val="000000" w:themeColor="text1"/>
                <w:sz w:val="24"/>
                <w:szCs w:val="24"/>
              </w:rPr>
            </w:pPr>
          </w:p>
        </w:tc>
        <w:tc>
          <w:tcPr>
            <w:tcW w:w="1360" w:type="dxa"/>
            <w:shd w:val="clear" w:color="000000" w:fill="FFFFFF"/>
            <w:vAlign w:val="center"/>
            <w:hideMark/>
          </w:tcPr>
          <w:p w:rsidR="008D7CCD" w:rsidRPr="00667059" w:rsidRDefault="008D7CCD" w:rsidP="009079B2">
            <w:pPr>
              <w:shd w:val="clear" w:color="auto" w:fill="FFFFFF" w:themeFill="background1"/>
              <w:jc w:val="center"/>
              <w:rPr>
                <w:color w:val="000000" w:themeColor="text1"/>
                <w:sz w:val="24"/>
                <w:szCs w:val="24"/>
              </w:rPr>
            </w:pPr>
          </w:p>
        </w:tc>
        <w:tc>
          <w:tcPr>
            <w:tcW w:w="1298" w:type="dxa"/>
            <w:shd w:val="clear" w:color="000000" w:fill="FFFFFF"/>
            <w:vAlign w:val="center"/>
            <w:hideMark/>
          </w:tcPr>
          <w:p w:rsidR="008D7CCD" w:rsidRPr="00667059" w:rsidRDefault="008D7CCD" w:rsidP="009079B2">
            <w:pPr>
              <w:shd w:val="clear" w:color="auto" w:fill="FFFFFF" w:themeFill="background1"/>
              <w:jc w:val="center"/>
              <w:rPr>
                <w:color w:val="000000" w:themeColor="text1"/>
                <w:sz w:val="24"/>
                <w:szCs w:val="24"/>
              </w:rPr>
            </w:pPr>
          </w:p>
        </w:tc>
        <w:tc>
          <w:tcPr>
            <w:tcW w:w="1518" w:type="dxa"/>
            <w:shd w:val="clear" w:color="000000" w:fill="FFFFFF"/>
            <w:vAlign w:val="center"/>
            <w:hideMark/>
          </w:tcPr>
          <w:p w:rsidR="008D7CCD" w:rsidRPr="00667059" w:rsidRDefault="008D7CCD" w:rsidP="009079B2">
            <w:pPr>
              <w:shd w:val="clear" w:color="auto" w:fill="FFFFFF" w:themeFill="background1"/>
              <w:jc w:val="center"/>
              <w:rPr>
                <w:color w:val="000000" w:themeColor="text1"/>
                <w:sz w:val="24"/>
                <w:szCs w:val="24"/>
              </w:rPr>
            </w:pPr>
          </w:p>
        </w:tc>
      </w:tr>
      <w:tr w:rsidR="00260F1F" w:rsidRPr="00667059" w:rsidTr="005E6C7A">
        <w:trPr>
          <w:trHeight w:val="315"/>
        </w:trPr>
        <w:tc>
          <w:tcPr>
            <w:tcW w:w="876" w:type="dxa"/>
            <w:vMerge w:val="restart"/>
            <w:shd w:val="clear" w:color="auto" w:fill="FFFFFF" w:themeFill="background1"/>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w:t>
            </w:r>
          </w:p>
        </w:tc>
        <w:tc>
          <w:tcPr>
            <w:tcW w:w="5194" w:type="dxa"/>
            <w:vMerge w:val="restart"/>
            <w:shd w:val="clear" w:color="auto" w:fill="FFFFFF" w:themeFill="background1"/>
            <w:vAlign w:val="center"/>
            <w:hideMark/>
          </w:tcPr>
          <w:p w:rsidR="00E8480E" w:rsidRPr="00667059" w:rsidRDefault="00E8480E" w:rsidP="009079B2">
            <w:pPr>
              <w:shd w:val="clear" w:color="auto" w:fill="FFFFFF" w:themeFill="background1"/>
              <w:rPr>
                <w:bCs/>
                <w:color w:val="000000" w:themeColor="text1"/>
                <w:sz w:val="24"/>
                <w:szCs w:val="24"/>
              </w:rPr>
            </w:pPr>
            <w:r w:rsidRPr="00667059">
              <w:rPr>
                <w:bCs/>
                <w:color w:val="000000" w:themeColor="text1"/>
                <w:sz w:val="24"/>
                <w:szCs w:val="24"/>
              </w:rPr>
              <w:t xml:space="preserve">Оборот розничной торговли </w:t>
            </w:r>
            <w:r w:rsidR="007719F8" w:rsidRPr="00667059">
              <w:rPr>
                <w:bCs/>
                <w:color w:val="000000" w:themeColor="text1"/>
                <w:sz w:val="24"/>
                <w:szCs w:val="24"/>
              </w:rPr>
              <w:t>(без субъектов малого предпринимательства)</w:t>
            </w:r>
          </w:p>
        </w:tc>
        <w:tc>
          <w:tcPr>
            <w:tcW w:w="2147" w:type="dxa"/>
            <w:shd w:val="clear" w:color="auto" w:fill="FFFFFF" w:themeFill="background1"/>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16 801,8</w:t>
            </w:r>
          </w:p>
        </w:tc>
        <w:tc>
          <w:tcPr>
            <w:tcW w:w="1580" w:type="dxa"/>
            <w:tcBorders>
              <w:top w:val="single" w:sz="4" w:space="0" w:color="auto"/>
              <w:left w:val="nil"/>
              <w:bottom w:val="single" w:sz="4" w:space="0" w:color="auto"/>
              <w:right w:val="single" w:sz="4" w:space="0" w:color="auto"/>
            </w:tcBorders>
            <w:shd w:val="clear" w:color="auto" w:fill="FFFFFF" w:themeFill="background1"/>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17 850,0</w:t>
            </w:r>
          </w:p>
        </w:tc>
        <w:tc>
          <w:tcPr>
            <w:tcW w:w="1360" w:type="dxa"/>
            <w:tcBorders>
              <w:top w:val="single" w:sz="4" w:space="0" w:color="auto"/>
              <w:left w:val="nil"/>
              <w:bottom w:val="single" w:sz="4" w:space="0" w:color="auto"/>
              <w:right w:val="single" w:sz="4" w:space="0" w:color="auto"/>
            </w:tcBorders>
            <w:shd w:val="clear" w:color="auto" w:fill="FFFFFF" w:themeFill="background1"/>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19 046,0</w:t>
            </w:r>
          </w:p>
        </w:tc>
        <w:tc>
          <w:tcPr>
            <w:tcW w:w="1298" w:type="dxa"/>
            <w:tcBorders>
              <w:top w:val="single" w:sz="4" w:space="0" w:color="auto"/>
              <w:left w:val="nil"/>
              <w:bottom w:val="single" w:sz="4" w:space="0" w:color="auto"/>
              <w:right w:val="single" w:sz="4" w:space="0" w:color="auto"/>
            </w:tcBorders>
            <w:shd w:val="clear" w:color="auto" w:fill="FFFFFF" w:themeFill="background1"/>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20 379,2</w:t>
            </w:r>
          </w:p>
        </w:tc>
        <w:tc>
          <w:tcPr>
            <w:tcW w:w="1518" w:type="dxa"/>
            <w:tcBorders>
              <w:top w:val="single" w:sz="4" w:space="0" w:color="auto"/>
              <w:left w:val="nil"/>
              <w:bottom w:val="single" w:sz="4" w:space="0" w:color="auto"/>
              <w:right w:val="single" w:sz="4" w:space="0" w:color="auto"/>
            </w:tcBorders>
            <w:shd w:val="clear" w:color="auto" w:fill="FFFFFF" w:themeFill="background1"/>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21 907,6</w:t>
            </w:r>
          </w:p>
        </w:tc>
      </w:tr>
      <w:tr w:rsidR="00260F1F" w:rsidRPr="00667059" w:rsidTr="00E20A57">
        <w:trPr>
          <w:trHeight w:val="630"/>
        </w:trPr>
        <w:tc>
          <w:tcPr>
            <w:tcW w:w="876" w:type="dxa"/>
            <w:vMerge/>
            <w:vAlign w:val="center"/>
            <w:hideMark/>
          </w:tcPr>
          <w:p w:rsidR="00E8480E" w:rsidRPr="00667059" w:rsidRDefault="00E8480E" w:rsidP="009079B2">
            <w:pPr>
              <w:shd w:val="clear" w:color="auto" w:fill="FFFFFF" w:themeFill="background1"/>
              <w:rPr>
                <w:color w:val="000000" w:themeColor="text1"/>
                <w:sz w:val="24"/>
                <w:szCs w:val="24"/>
              </w:rPr>
            </w:pPr>
          </w:p>
        </w:tc>
        <w:tc>
          <w:tcPr>
            <w:tcW w:w="5194" w:type="dxa"/>
            <w:vMerge/>
            <w:vAlign w:val="center"/>
            <w:hideMark/>
          </w:tcPr>
          <w:p w:rsidR="00E8480E" w:rsidRPr="00667059" w:rsidRDefault="00E8480E" w:rsidP="009079B2">
            <w:pPr>
              <w:shd w:val="clear" w:color="auto" w:fill="FFFFFF" w:themeFill="background1"/>
              <w:rPr>
                <w:b/>
                <w:bCs/>
                <w:color w:val="000000" w:themeColor="text1"/>
                <w:sz w:val="24"/>
                <w:szCs w:val="24"/>
              </w:rPr>
            </w:pPr>
          </w:p>
        </w:tc>
        <w:tc>
          <w:tcPr>
            <w:tcW w:w="2147" w:type="dxa"/>
            <w:shd w:val="clear" w:color="000000" w:fill="FFFFFF"/>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 к предыдущему году в действующих ценах</w:t>
            </w:r>
          </w:p>
        </w:tc>
        <w:tc>
          <w:tcPr>
            <w:tcW w:w="1320" w:type="dxa"/>
            <w:tcBorders>
              <w:top w:val="nil"/>
              <w:left w:val="single" w:sz="4" w:space="0" w:color="auto"/>
              <w:bottom w:val="single" w:sz="4" w:space="0" w:color="auto"/>
              <w:right w:val="single" w:sz="4" w:space="0" w:color="auto"/>
            </w:tcBorders>
            <w:shd w:val="clear" w:color="auto" w:fill="auto"/>
            <w:noWrap/>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110,5</w:t>
            </w:r>
          </w:p>
        </w:tc>
        <w:tc>
          <w:tcPr>
            <w:tcW w:w="1580" w:type="dxa"/>
            <w:tcBorders>
              <w:top w:val="nil"/>
              <w:left w:val="nil"/>
              <w:bottom w:val="single" w:sz="4" w:space="0" w:color="auto"/>
              <w:right w:val="single" w:sz="4" w:space="0" w:color="auto"/>
            </w:tcBorders>
            <w:shd w:val="clear" w:color="auto" w:fill="auto"/>
            <w:noWrap/>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106,2</w:t>
            </w:r>
          </w:p>
        </w:tc>
        <w:tc>
          <w:tcPr>
            <w:tcW w:w="1360" w:type="dxa"/>
            <w:tcBorders>
              <w:top w:val="nil"/>
              <w:left w:val="nil"/>
              <w:bottom w:val="single" w:sz="4" w:space="0" w:color="auto"/>
              <w:right w:val="single" w:sz="4" w:space="0" w:color="auto"/>
            </w:tcBorders>
            <w:shd w:val="clear" w:color="auto" w:fill="auto"/>
            <w:noWrap/>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106,7</w:t>
            </w:r>
          </w:p>
        </w:tc>
        <w:tc>
          <w:tcPr>
            <w:tcW w:w="1298"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107,0</w:t>
            </w:r>
          </w:p>
        </w:tc>
        <w:tc>
          <w:tcPr>
            <w:tcW w:w="1518"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107,5</w:t>
            </w:r>
          </w:p>
        </w:tc>
      </w:tr>
      <w:tr w:rsidR="00260F1F" w:rsidRPr="00667059" w:rsidTr="00E20A57">
        <w:trPr>
          <w:trHeight w:val="315"/>
        </w:trPr>
        <w:tc>
          <w:tcPr>
            <w:tcW w:w="876" w:type="dxa"/>
            <w:vMerge w:val="restart"/>
            <w:shd w:val="clear" w:color="000000" w:fill="FFFFFF"/>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2</w:t>
            </w:r>
          </w:p>
        </w:tc>
        <w:tc>
          <w:tcPr>
            <w:tcW w:w="5194" w:type="dxa"/>
            <w:vMerge w:val="restart"/>
            <w:shd w:val="clear" w:color="000000" w:fill="FFFFFF"/>
            <w:vAlign w:val="center"/>
            <w:hideMark/>
          </w:tcPr>
          <w:p w:rsidR="00E8480E" w:rsidRPr="00667059" w:rsidRDefault="00E8480E" w:rsidP="009079B2">
            <w:pPr>
              <w:shd w:val="clear" w:color="auto" w:fill="FFFFFF" w:themeFill="background1"/>
              <w:rPr>
                <w:color w:val="000000" w:themeColor="text1"/>
                <w:sz w:val="24"/>
                <w:szCs w:val="24"/>
              </w:rPr>
            </w:pPr>
            <w:r w:rsidRPr="00667059">
              <w:rPr>
                <w:color w:val="000000" w:themeColor="text1"/>
                <w:sz w:val="24"/>
                <w:szCs w:val="24"/>
              </w:rPr>
              <w:t xml:space="preserve">Объем платных услуг населению </w:t>
            </w:r>
          </w:p>
        </w:tc>
        <w:tc>
          <w:tcPr>
            <w:tcW w:w="2147" w:type="dxa"/>
            <w:shd w:val="clear" w:color="000000" w:fill="FFFFFF"/>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1 373,1</w:t>
            </w:r>
          </w:p>
        </w:tc>
        <w:tc>
          <w:tcPr>
            <w:tcW w:w="1580"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1 470,0</w:t>
            </w:r>
          </w:p>
        </w:tc>
        <w:tc>
          <w:tcPr>
            <w:tcW w:w="1360"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1 577,3</w:t>
            </w:r>
          </w:p>
        </w:tc>
        <w:tc>
          <w:tcPr>
            <w:tcW w:w="1298"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1 695,6</w:t>
            </w:r>
          </w:p>
        </w:tc>
        <w:tc>
          <w:tcPr>
            <w:tcW w:w="1518"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1 831,3</w:t>
            </w:r>
          </w:p>
        </w:tc>
      </w:tr>
      <w:tr w:rsidR="00260F1F" w:rsidRPr="00667059" w:rsidTr="00E20A57">
        <w:trPr>
          <w:trHeight w:val="630"/>
        </w:trPr>
        <w:tc>
          <w:tcPr>
            <w:tcW w:w="876" w:type="dxa"/>
            <w:vMerge/>
            <w:vAlign w:val="center"/>
            <w:hideMark/>
          </w:tcPr>
          <w:p w:rsidR="00E8480E" w:rsidRPr="00667059" w:rsidRDefault="00E8480E" w:rsidP="009079B2">
            <w:pPr>
              <w:shd w:val="clear" w:color="auto" w:fill="FFFFFF" w:themeFill="background1"/>
              <w:rPr>
                <w:color w:val="000000" w:themeColor="text1"/>
                <w:sz w:val="24"/>
                <w:szCs w:val="24"/>
              </w:rPr>
            </w:pPr>
          </w:p>
        </w:tc>
        <w:tc>
          <w:tcPr>
            <w:tcW w:w="5194" w:type="dxa"/>
            <w:vMerge/>
            <w:vAlign w:val="center"/>
            <w:hideMark/>
          </w:tcPr>
          <w:p w:rsidR="00E8480E" w:rsidRPr="00667059" w:rsidRDefault="00E8480E" w:rsidP="009079B2">
            <w:pPr>
              <w:shd w:val="clear" w:color="auto" w:fill="FFFFFF" w:themeFill="background1"/>
              <w:rPr>
                <w:color w:val="000000" w:themeColor="text1"/>
                <w:sz w:val="24"/>
                <w:szCs w:val="24"/>
              </w:rPr>
            </w:pPr>
          </w:p>
        </w:tc>
        <w:tc>
          <w:tcPr>
            <w:tcW w:w="2147" w:type="dxa"/>
            <w:shd w:val="clear" w:color="000000" w:fill="FFFFFF"/>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 к предыдущему году в действующих ценах</w:t>
            </w:r>
          </w:p>
        </w:tc>
        <w:tc>
          <w:tcPr>
            <w:tcW w:w="1320" w:type="dxa"/>
            <w:tcBorders>
              <w:top w:val="nil"/>
              <w:left w:val="single" w:sz="4" w:space="0" w:color="auto"/>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120,5</w:t>
            </w:r>
          </w:p>
        </w:tc>
        <w:tc>
          <w:tcPr>
            <w:tcW w:w="1580"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107,1</w:t>
            </w:r>
          </w:p>
        </w:tc>
        <w:tc>
          <w:tcPr>
            <w:tcW w:w="1360"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107,3</w:t>
            </w:r>
          </w:p>
        </w:tc>
        <w:tc>
          <w:tcPr>
            <w:tcW w:w="1298"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107,5</w:t>
            </w:r>
          </w:p>
        </w:tc>
        <w:tc>
          <w:tcPr>
            <w:tcW w:w="1518"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108,0</w:t>
            </w:r>
          </w:p>
        </w:tc>
      </w:tr>
      <w:tr w:rsidR="00260F1F" w:rsidRPr="00667059" w:rsidTr="00E20A57">
        <w:trPr>
          <w:trHeight w:val="315"/>
        </w:trPr>
        <w:tc>
          <w:tcPr>
            <w:tcW w:w="876" w:type="dxa"/>
            <w:vMerge w:val="restart"/>
            <w:shd w:val="clear" w:color="000000" w:fill="FFFFFF"/>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3</w:t>
            </w:r>
          </w:p>
        </w:tc>
        <w:tc>
          <w:tcPr>
            <w:tcW w:w="5194" w:type="dxa"/>
            <w:vMerge w:val="restart"/>
            <w:shd w:val="clear" w:color="000000" w:fill="FFFFFF"/>
            <w:vAlign w:val="center"/>
            <w:hideMark/>
          </w:tcPr>
          <w:p w:rsidR="00E8480E" w:rsidRPr="00667059" w:rsidRDefault="00E8480E" w:rsidP="009079B2">
            <w:pPr>
              <w:shd w:val="clear" w:color="auto" w:fill="FFFFFF" w:themeFill="background1"/>
              <w:rPr>
                <w:color w:val="000000" w:themeColor="text1"/>
                <w:sz w:val="24"/>
                <w:szCs w:val="24"/>
              </w:rPr>
            </w:pPr>
            <w:r w:rsidRPr="00667059">
              <w:rPr>
                <w:color w:val="000000" w:themeColor="text1"/>
                <w:sz w:val="24"/>
                <w:szCs w:val="24"/>
              </w:rPr>
              <w:t>Оборот общественного питания</w:t>
            </w:r>
          </w:p>
        </w:tc>
        <w:tc>
          <w:tcPr>
            <w:tcW w:w="2147" w:type="dxa"/>
            <w:shd w:val="clear" w:color="000000" w:fill="FFFFFF"/>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380,2</w:t>
            </w:r>
          </w:p>
        </w:tc>
        <w:tc>
          <w:tcPr>
            <w:tcW w:w="1580"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395,0</w:t>
            </w:r>
          </w:p>
        </w:tc>
        <w:tc>
          <w:tcPr>
            <w:tcW w:w="1360"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410,8</w:t>
            </w:r>
          </w:p>
        </w:tc>
        <w:tc>
          <w:tcPr>
            <w:tcW w:w="1298"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431,3</w:t>
            </w:r>
          </w:p>
        </w:tc>
        <w:tc>
          <w:tcPr>
            <w:tcW w:w="1518"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455,1</w:t>
            </w:r>
          </w:p>
        </w:tc>
      </w:tr>
      <w:tr w:rsidR="00260F1F" w:rsidRPr="00667059" w:rsidTr="00E20A57">
        <w:trPr>
          <w:trHeight w:val="630"/>
        </w:trPr>
        <w:tc>
          <w:tcPr>
            <w:tcW w:w="876" w:type="dxa"/>
            <w:vMerge/>
            <w:vAlign w:val="center"/>
            <w:hideMark/>
          </w:tcPr>
          <w:p w:rsidR="00E8480E" w:rsidRPr="00667059" w:rsidRDefault="00E8480E" w:rsidP="009079B2">
            <w:pPr>
              <w:shd w:val="clear" w:color="auto" w:fill="FFFFFF" w:themeFill="background1"/>
              <w:rPr>
                <w:color w:val="000000" w:themeColor="text1"/>
                <w:sz w:val="24"/>
                <w:szCs w:val="24"/>
              </w:rPr>
            </w:pPr>
          </w:p>
        </w:tc>
        <w:tc>
          <w:tcPr>
            <w:tcW w:w="5194" w:type="dxa"/>
            <w:vMerge/>
            <w:vAlign w:val="center"/>
            <w:hideMark/>
          </w:tcPr>
          <w:p w:rsidR="00E8480E" w:rsidRPr="00667059" w:rsidRDefault="00E8480E" w:rsidP="009079B2">
            <w:pPr>
              <w:shd w:val="clear" w:color="auto" w:fill="FFFFFF" w:themeFill="background1"/>
              <w:rPr>
                <w:color w:val="000000" w:themeColor="text1"/>
                <w:sz w:val="24"/>
                <w:szCs w:val="24"/>
              </w:rPr>
            </w:pPr>
          </w:p>
        </w:tc>
        <w:tc>
          <w:tcPr>
            <w:tcW w:w="2147" w:type="dxa"/>
            <w:shd w:val="clear" w:color="000000" w:fill="FFFFFF"/>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 к предыдущему году в действующих ценах</w:t>
            </w:r>
          </w:p>
        </w:tc>
        <w:tc>
          <w:tcPr>
            <w:tcW w:w="1320" w:type="dxa"/>
            <w:tcBorders>
              <w:top w:val="nil"/>
              <w:left w:val="single" w:sz="4" w:space="0" w:color="auto"/>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109,4</w:t>
            </w:r>
          </w:p>
        </w:tc>
        <w:tc>
          <w:tcPr>
            <w:tcW w:w="1580"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103,9</w:t>
            </w:r>
          </w:p>
        </w:tc>
        <w:tc>
          <w:tcPr>
            <w:tcW w:w="1360"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104,0</w:t>
            </w:r>
          </w:p>
        </w:tc>
        <w:tc>
          <w:tcPr>
            <w:tcW w:w="1298"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105,0</w:t>
            </w:r>
          </w:p>
        </w:tc>
        <w:tc>
          <w:tcPr>
            <w:tcW w:w="1518" w:type="dxa"/>
            <w:tcBorders>
              <w:top w:val="nil"/>
              <w:left w:val="nil"/>
              <w:bottom w:val="single" w:sz="4" w:space="0" w:color="auto"/>
              <w:right w:val="single" w:sz="4" w:space="0" w:color="auto"/>
            </w:tcBorders>
            <w:shd w:val="clear" w:color="auto" w:fill="auto"/>
            <w:vAlign w:val="center"/>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105,5</w:t>
            </w:r>
          </w:p>
        </w:tc>
      </w:tr>
      <w:tr w:rsidR="00260F1F" w:rsidRPr="00667059" w:rsidTr="00423675">
        <w:trPr>
          <w:trHeight w:val="315"/>
        </w:trPr>
        <w:tc>
          <w:tcPr>
            <w:tcW w:w="876" w:type="dxa"/>
            <w:shd w:val="clear" w:color="000000" w:fill="FFFFFF"/>
            <w:hideMark/>
          </w:tcPr>
          <w:p w:rsidR="00E8480E" w:rsidRPr="00667059" w:rsidRDefault="00E8480E" w:rsidP="009079B2">
            <w:pPr>
              <w:shd w:val="clear" w:color="auto" w:fill="FFFFFF" w:themeFill="background1"/>
              <w:jc w:val="center"/>
              <w:rPr>
                <w:b/>
                <w:bCs/>
                <w:color w:val="000000" w:themeColor="text1"/>
                <w:sz w:val="24"/>
                <w:szCs w:val="24"/>
                <w:lang w:val="en-US"/>
              </w:rPr>
            </w:pPr>
            <w:r w:rsidRPr="00667059">
              <w:rPr>
                <w:b/>
                <w:bCs/>
                <w:color w:val="000000" w:themeColor="text1"/>
                <w:sz w:val="24"/>
                <w:szCs w:val="24"/>
                <w:lang w:val="en-US"/>
              </w:rPr>
              <w:t>VI</w:t>
            </w:r>
          </w:p>
        </w:tc>
        <w:tc>
          <w:tcPr>
            <w:tcW w:w="5194" w:type="dxa"/>
            <w:shd w:val="clear" w:color="000000" w:fill="FFFFFF"/>
            <w:vAlign w:val="center"/>
            <w:hideMark/>
          </w:tcPr>
          <w:p w:rsidR="00E8480E" w:rsidRPr="00667059" w:rsidRDefault="00E8480E" w:rsidP="009079B2">
            <w:pPr>
              <w:shd w:val="clear" w:color="auto" w:fill="FFFFFF" w:themeFill="background1"/>
              <w:rPr>
                <w:b/>
                <w:bCs/>
                <w:color w:val="000000" w:themeColor="text1"/>
                <w:sz w:val="24"/>
                <w:szCs w:val="24"/>
              </w:rPr>
            </w:pPr>
            <w:r w:rsidRPr="00667059">
              <w:rPr>
                <w:b/>
                <w:bCs/>
                <w:color w:val="000000" w:themeColor="text1"/>
                <w:sz w:val="24"/>
                <w:szCs w:val="24"/>
              </w:rPr>
              <w:t>Малое и среднее предпринимательство</w:t>
            </w:r>
          </w:p>
        </w:tc>
        <w:tc>
          <w:tcPr>
            <w:tcW w:w="2147" w:type="dxa"/>
            <w:shd w:val="clear" w:color="000000" w:fill="FFFFFF"/>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 </w:t>
            </w:r>
          </w:p>
        </w:tc>
        <w:tc>
          <w:tcPr>
            <w:tcW w:w="1320" w:type="dxa"/>
            <w:shd w:val="clear" w:color="000000" w:fill="FFFFFF"/>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 </w:t>
            </w:r>
          </w:p>
        </w:tc>
        <w:tc>
          <w:tcPr>
            <w:tcW w:w="1580" w:type="dxa"/>
            <w:shd w:val="clear" w:color="000000" w:fill="FFFFFF"/>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 </w:t>
            </w:r>
          </w:p>
        </w:tc>
        <w:tc>
          <w:tcPr>
            <w:tcW w:w="1360" w:type="dxa"/>
            <w:shd w:val="clear" w:color="000000" w:fill="FFFFFF"/>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 </w:t>
            </w:r>
          </w:p>
        </w:tc>
        <w:tc>
          <w:tcPr>
            <w:tcW w:w="1298" w:type="dxa"/>
            <w:shd w:val="clear" w:color="000000" w:fill="FFFFFF"/>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 </w:t>
            </w:r>
          </w:p>
        </w:tc>
        <w:tc>
          <w:tcPr>
            <w:tcW w:w="1518" w:type="dxa"/>
            <w:shd w:val="clear" w:color="000000" w:fill="FFFFFF"/>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 </w:t>
            </w:r>
          </w:p>
        </w:tc>
      </w:tr>
      <w:tr w:rsidR="00260F1F" w:rsidRPr="00667059" w:rsidTr="005E6C7A">
        <w:trPr>
          <w:trHeight w:val="630"/>
        </w:trPr>
        <w:tc>
          <w:tcPr>
            <w:tcW w:w="876" w:type="dxa"/>
            <w:shd w:val="clear" w:color="auto" w:fill="FFFFFF" w:themeFill="background1"/>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w:t>
            </w:r>
          </w:p>
        </w:tc>
        <w:tc>
          <w:tcPr>
            <w:tcW w:w="5194" w:type="dxa"/>
            <w:shd w:val="clear" w:color="auto" w:fill="FFFFFF" w:themeFill="background1"/>
            <w:vAlign w:val="center"/>
            <w:hideMark/>
          </w:tcPr>
          <w:p w:rsidR="00E8480E" w:rsidRPr="00667059" w:rsidRDefault="00E8480E" w:rsidP="009079B2">
            <w:pPr>
              <w:shd w:val="clear" w:color="auto" w:fill="FFFFFF" w:themeFill="background1"/>
              <w:rPr>
                <w:bCs/>
                <w:color w:val="000000" w:themeColor="text1"/>
                <w:sz w:val="24"/>
                <w:szCs w:val="24"/>
              </w:rPr>
            </w:pPr>
            <w:r w:rsidRPr="00667059">
              <w:rPr>
                <w:bCs/>
                <w:color w:val="000000" w:themeColor="text1"/>
                <w:sz w:val="24"/>
                <w:szCs w:val="24"/>
              </w:rPr>
              <w:t>Количество малых и средних предприятий, включая микропредприятия (на конец года)</w:t>
            </w:r>
          </w:p>
        </w:tc>
        <w:tc>
          <w:tcPr>
            <w:tcW w:w="2147" w:type="dxa"/>
            <w:shd w:val="clear" w:color="auto" w:fill="FFFFFF" w:themeFill="background1"/>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единиц</w:t>
            </w:r>
          </w:p>
        </w:tc>
        <w:tc>
          <w:tcPr>
            <w:tcW w:w="1320" w:type="dxa"/>
            <w:shd w:val="clear" w:color="auto" w:fill="FFFFFF" w:themeFill="background1"/>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2 112</w:t>
            </w:r>
          </w:p>
        </w:tc>
        <w:tc>
          <w:tcPr>
            <w:tcW w:w="1580" w:type="dxa"/>
            <w:shd w:val="clear" w:color="auto" w:fill="FFFFFF" w:themeFill="background1"/>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2 150</w:t>
            </w:r>
          </w:p>
        </w:tc>
        <w:tc>
          <w:tcPr>
            <w:tcW w:w="1360" w:type="dxa"/>
            <w:shd w:val="clear" w:color="auto" w:fill="FFFFFF" w:themeFill="background1"/>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2 170</w:t>
            </w:r>
          </w:p>
        </w:tc>
        <w:tc>
          <w:tcPr>
            <w:tcW w:w="1298" w:type="dxa"/>
            <w:shd w:val="clear" w:color="auto" w:fill="FFFFFF" w:themeFill="background1"/>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2 180</w:t>
            </w:r>
          </w:p>
        </w:tc>
        <w:tc>
          <w:tcPr>
            <w:tcW w:w="1518" w:type="dxa"/>
            <w:shd w:val="clear" w:color="auto" w:fill="FFFFFF" w:themeFill="background1"/>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2 200</w:t>
            </w:r>
          </w:p>
        </w:tc>
      </w:tr>
      <w:tr w:rsidR="00260F1F" w:rsidRPr="00667059" w:rsidTr="00423675">
        <w:trPr>
          <w:trHeight w:val="1260"/>
        </w:trPr>
        <w:tc>
          <w:tcPr>
            <w:tcW w:w="876" w:type="dxa"/>
            <w:shd w:val="clear" w:color="000000" w:fill="FFFFFF"/>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2</w:t>
            </w:r>
          </w:p>
        </w:tc>
        <w:tc>
          <w:tcPr>
            <w:tcW w:w="5194" w:type="dxa"/>
            <w:shd w:val="clear" w:color="000000" w:fill="FFFFFF"/>
            <w:vAlign w:val="center"/>
            <w:hideMark/>
          </w:tcPr>
          <w:p w:rsidR="00E8480E" w:rsidRPr="00667059" w:rsidRDefault="00E8480E" w:rsidP="009079B2">
            <w:pPr>
              <w:shd w:val="clear" w:color="auto" w:fill="FFFFFF" w:themeFill="background1"/>
              <w:rPr>
                <w:color w:val="000000" w:themeColor="text1"/>
                <w:sz w:val="24"/>
                <w:szCs w:val="24"/>
              </w:rPr>
            </w:pPr>
            <w:r w:rsidRPr="00667059">
              <w:rPr>
                <w:color w:val="000000" w:themeColor="text1"/>
                <w:sz w:val="24"/>
                <w:szCs w:val="24"/>
              </w:rPr>
              <w:t>Среднесписочная численность работников на предприятиях малого и среднего предпринимательства (включая микропредприятия)</w:t>
            </w:r>
          </w:p>
        </w:tc>
        <w:tc>
          <w:tcPr>
            <w:tcW w:w="2147" w:type="dxa"/>
            <w:shd w:val="clear" w:color="000000" w:fill="FFFFFF"/>
            <w:vAlign w:val="center"/>
            <w:hideMark/>
          </w:tcPr>
          <w:p w:rsidR="00E8480E" w:rsidRPr="00667059" w:rsidRDefault="001130F2" w:rsidP="009079B2">
            <w:pPr>
              <w:shd w:val="clear" w:color="auto" w:fill="FFFFFF" w:themeFill="background1"/>
              <w:jc w:val="center"/>
              <w:rPr>
                <w:color w:val="000000" w:themeColor="text1"/>
                <w:sz w:val="24"/>
                <w:szCs w:val="24"/>
              </w:rPr>
            </w:pPr>
            <w:r>
              <w:rPr>
                <w:color w:val="000000" w:themeColor="text1"/>
                <w:sz w:val="24"/>
                <w:szCs w:val="24"/>
              </w:rPr>
              <w:t>ч</w:t>
            </w:r>
            <w:r w:rsidR="00E8480E" w:rsidRPr="00667059">
              <w:rPr>
                <w:color w:val="000000" w:themeColor="text1"/>
                <w:sz w:val="24"/>
                <w:szCs w:val="24"/>
              </w:rPr>
              <w:t>ел</w:t>
            </w:r>
            <w:r w:rsidR="006673DD" w:rsidRPr="00667059">
              <w:rPr>
                <w:color w:val="000000" w:themeColor="text1"/>
                <w:sz w:val="24"/>
                <w:szCs w:val="24"/>
              </w:rPr>
              <w:t>.</w:t>
            </w:r>
          </w:p>
        </w:tc>
        <w:tc>
          <w:tcPr>
            <w:tcW w:w="1320" w:type="dxa"/>
            <w:shd w:val="clear" w:color="auto" w:fill="auto"/>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12 908</w:t>
            </w:r>
          </w:p>
        </w:tc>
        <w:tc>
          <w:tcPr>
            <w:tcW w:w="1580" w:type="dxa"/>
            <w:shd w:val="clear" w:color="auto" w:fill="auto"/>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13 300</w:t>
            </w:r>
          </w:p>
        </w:tc>
        <w:tc>
          <w:tcPr>
            <w:tcW w:w="1360" w:type="dxa"/>
            <w:shd w:val="clear" w:color="auto" w:fill="auto"/>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13 700</w:t>
            </w:r>
          </w:p>
        </w:tc>
        <w:tc>
          <w:tcPr>
            <w:tcW w:w="1298" w:type="dxa"/>
            <w:shd w:val="clear" w:color="auto" w:fill="auto"/>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14 000</w:t>
            </w:r>
          </w:p>
        </w:tc>
        <w:tc>
          <w:tcPr>
            <w:tcW w:w="1518" w:type="dxa"/>
            <w:shd w:val="clear" w:color="auto" w:fill="auto"/>
            <w:vAlign w:val="center"/>
            <w:hideMark/>
          </w:tcPr>
          <w:p w:rsidR="00E8480E" w:rsidRPr="00667059" w:rsidRDefault="00E8480E" w:rsidP="009079B2">
            <w:pPr>
              <w:shd w:val="clear" w:color="auto" w:fill="FFFFFF" w:themeFill="background1"/>
              <w:jc w:val="center"/>
              <w:rPr>
                <w:color w:val="000000" w:themeColor="text1"/>
                <w:sz w:val="24"/>
                <w:szCs w:val="24"/>
              </w:rPr>
            </w:pPr>
            <w:r w:rsidRPr="00667059">
              <w:rPr>
                <w:color w:val="000000" w:themeColor="text1"/>
                <w:sz w:val="24"/>
                <w:szCs w:val="24"/>
              </w:rPr>
              <w:t>14 200</w:t>
            </w:r>
          </w:p>
        </w:tc>
      </w:tr>
      <w:tr w:rsidR="00260F1F" w:rsidRPr="00667059" w:rsidTr="00423675">
        <w:trPr>
          <w:trHeight w:val="315"/>
        </w:trPr>
        <w:tc>
          <w:tcPr>
            <w:tcW w:w="876" w:type="dxa"/>
            <w:shd w:val="clear" w:color="auto" w:fill="auto"/>
            <w:hideMark/>
          </w:tcPr>
          <w:p w:rsidR="00E8480E" w:rsidRPr="00667059" w:rsidRDefault="00E8480E" w:rsidP="009079B2">
            <w:pPr>
              <w:shd w:val="clear" w:color="auto" w:fill="FFFFFF" w:themeFill="background1"/>
              <w:jc w:val="center"/>
              <w:rPr>
                <w:b/>
                <w:bCs/>
                <w:color w:val="000000" w:themeColor="text1"/>
                <w:sz w:val="24"/>
                <w:szCs w:val="24"/>
                <w:lang w:val="en-US"/>
              </w:rPr>
            </w:pPr>
            <w:r w:rsidRPr="00667059">
              <w:rPr>
                <w:b/>
                <w:bCs/>
                <w:color w:val="000000" w:themeColor="text1"/>
                <w:sz w:val="24"/>
                <w:szCs w:val="24"/>
                <w:lang w:val="en-US"/>
              </w:rPr>
              <w:t>VII</w:t>
            </w:r>
          </w:p>
        </w:tc>
        <w:tc>
          <w:tcPr>
            <w:tcW w:w="5194" w:type="dxa"/>
            <w:shd w:val="clear" w:color="auto" w:fill="auto"/>
            <w:vAlign w:val="center"/>
            <w:hideMark/>
          </w:tcPr>
          <w:p w:rsidR="00E8480E" w:rsidRPr="00667059" w:rsidRDefault="00E8480E" w:rsidP="009079B2">
            <w:pPr>
              <w:shd w:val="clear" w:color="auto" w:fill="FFFFFF" w:themeFill="background1"/>
              <w:rPr>
                <w:b/>
                <w:bCs/>
                <w:color w:val="000000" w:themeColor="text1"/>
                <w:sz w:val="24"/>
                <w:szCs w:val="24"/>
              </w:rPr>
            </w:pPr>
            <w:r w:rsidRPr="00667059">
              <w:rPr>
                <w:b/>
                <w:bCs/>
                <w:color w:val="000000" w:themeColor="text1"/>
                <w:sz w:val="24"/>
                <w:szCs w:val="24"/>
              </w:rPr>
              <w:t>Инвестиции</w:t>
            </w:r>
          </w:p>
        </w:tc>
        <w:tc>
          <w:tcPr>
            <w:tcW w:w="2147" w:type="dxa"/>
            <w:shd w:val="clear" w:color="auto" w:fill="auto"/>
            <w:vAlign w:val="center"/>
            <w:hideMark/>
          </w:tcPr>
          <w:p w:rsidR="00E8480E" w:rsidRPr="00667059" w:rsidRDefault="00E8480E" w:rsidP="009079B2">
            <w:pPr>
              <w:shd w:val="clear" w:color="auto" w:fill="FFFFFF" w:themeFill="background1"/>
              <w:rPr>
                <w:b/>
                <w:bCs/>
                <w:color w:val="000000" w:themeColor="text1"/>
                <w:sz w:val="24"/>
                <w:szCs w:val="24"/>
              </w:rPr>
            </w:pPr>
            <w:r w:rsidRPr="00667059">
              <w:rPr>
                <w:b/>
                <w:bCs/>
                <w:color w:val="000000" w:themeColor="text1"/>
                <w:sz w:val="24"/>
                <w:szCs w:val="24"/>
              </w:rPr>
              <w:t> </w:t>
            </w:r>
          </w:p>
        </w:tc>
        <w:tc>
          <w:tcPr>
            <w:tcW w:w="1320" w:type="dxa"/>
            <w:shd w:val="clear" w:color="auto" w:fill="auto"/>
            <w:vAlign w:val="center"/>
          </w:tcPr>
          <w:p w:rsidR="00E8480E" w:rsidRPr="00667059" w:rsidRDefault="00E8480E" w:rsidP="009079B2">
            <w:pPr>
              <w:shd w:val="clear" w:color="auto" w:fill="FFFFFF" w:themeFill="background1"/>
              <w:jc w:val="center"/>
              <w:rPr>
                <w:bCs/>
                <w:color w:val="000000" w:themeColor="text1"/>
                <w:sz w:val="24"/>
                <w:szCs w:val="24"/>
              </w:rPr>
            </w:pPr>
          </w:p>
        </w:tc>
        <w:tc>
          <w:tcPr>
            <w:tcW w:w="1580" w:type="dxa"/>
            <w:shd w:val="clear" w:color="auto" w:fill="auto"/>
            <w:vAlign w:val="center"/>
          </w:tcPr>
          <w:p w:rsidR="00E8480E" w:rsidRPr="00667059" w:rsidRDefault="00E8480E" w:rsidP="009079B2">
            <w:pPr>
              <w:shd w:val="clear" w:color="auto" w:fill="FFFFFF" w:themeFill="background1"/>
              <w:jc w:val="center"/>
              <w:rPr>
                <w:b/>
                <w:bCs/>
                <w:color w:val="000000" w:themeColor="text1"/>
                <w:sz w:val="24"/>
                <w:szCs w:val="24"/>
              </w:rPr>
            </w:pPr>
          </w:p>
        </w:tc>
        <w:tc>
          <w:tcPr>
            <w:tcW w:w="1360" w:type="dxa"/>
            <w:shd w:val="clear" w:color="auto" w:fill="auto"/>
            <w:vAlign w:val="center"/>
          </w:tcPr>
          <w:p w:rsidR="00E8480E" w:rsidRPr="00667059" w:rsidRDefault="00E8480E" w:rsidP="009079B2">
            <w:pPr>
              <w:shd w:val="clear" w:color="auto" w:fill="FFFFFF" w:themeFill="background1"/>
              <w:jc w:val="center"/>
              <w:rPr>
                <w:bCs/>
                <w:color w:val="000000" w:themeColor="text1"/>
                <w:sz w:val="24"/>
                <w:szCs w:val="24"/>
              </w:rPr>
            </w:pPr>
          </w:p>
        </w:tc>
        <w:tc>
          <w:tcPr>
            <w:tcW w:w="1298" w:type="dxa"/>
            <w:shd w:val="clear" w:color="auto" w:fill="auto"/>
            <w:vAlign w:val="center"/>
          </w:tcPr>
          <w:p w:rsidR="00E8480E" w:rsidRPr="00667059" w:rsidRDefault="00E8480E" w:rsidP="009079B2">
            <w:pPr>
              <w:shd w:val="clear" w:color="auto" w:fill="FFFFFF" w:themeFill="background1"/>
              <w:jc w:val="center"/>
              <w:rPr>
                <w:bCs/>
                <w:color w:val="000000" w:themeColor="text1"/>
                <w:sz w:val="24"/>
                <w:szCs w:val="24"/>
              </w:rPr>
            </w:pPr>
          </w:p>
        </w:tc>
        <w:tc>
          <w:tcPr>
            <w:tcW w:w="1518" w:type="dxa"/>
            <w:shd w:val="clear" w:color="auto" w:fill="auto"/>
            <w:vAlign w:val="center"/>
          </w:tcPr>
          <w:p w:rsidR="00E8480E" w:rsidRPr="00667059" w:rsidRDefault="00E8480E" w:rsidP="009079B2">
            <w:pPr>
              <w:shd w:val="clear" w:color="auto" w:fill="FFFFFF" w:themeFill="background1"/>
              <w:jc w:val="center"/>
              <w:rPr>
                <w:bCs/>
                <w:color w:val="000000" w:themeColor="text1"/>
                <w:sz w:val="24"/>
                <w:szCs w:val="24"/>
              </w:rPr>
            </w:pPr>
          </w:p>
        </w:tc>
      </w:tr>
      <w:tr w:rsidR="00260F1F" w:rsidRPr="00667059" w:rsidTr="005E6C7A">
        <w:trPr>
          <w:trHeight w:val="315"/>
        </w:trPr>
        <w:tc>
          <w:tcPr>
            <w:tcW w:w="876" w:type="dxa"/>
            <w:vMerge w:val="restart"/>
            <w:shd w:val="clear" w:color="auto" w:fill="FFFFFF" w:themeFill="background1"/>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w:t>
            </w:r>
          </w:p>
        </w:tc>
        <w:tc>
          <w:tcPr>
            <w:tcW w:w="5194" w:type="dxa"/>
            <w:vMerge w:val="restart"/>
            <w:shd w:val="clear" w:color="auto" w:fill="FFFFFF" w:themeFill="background1"/>
            <w:vAlign w:val="center"/>
            <w:hideMark/>
          </w:tcPr>
          <w:p w:rsidR="006B60FA" w:rsidRPr="00667059" w:rsidRDefault="006B60FA" w:rsidP="009079B2">
            <w:pPr>
              <w:shd w:val="clear" w:color="auto" w:fill="FFFFFF" w:themeFill="background1"/>
              <w:rPr>
                <w:bCs/>
                <w:color w:val="000000" w:themeColor="text1"/>
                <w:sz w:val="24"/>
                <w:szCs w:val="24"/>
              </w:rPr>
            </w:pPr>
            <w:r w:rsidRPr="00667059">
              <w:rPr>
                <w:bCs/>
                <w:color w:val="000000" w:themeColor="text1"/>
                <w:sz w:val="24"/>
                <w:szCs w:val="24"/>
              </w:rPr>
              <w:t>Инвестиции в основной капитал</w:t>
            </w:r>
            <w:r w:rsidR="007719F8" w:rsidRPr="00667059">
              <w:rPr>
                <w:bCs/>
                <w:color w:val="000000" w:themeColor="text1"/>
                <w:sz w:val="24"/>
                <w:szCs w:val="24"/>
              </w:rPr>
              <w:t xml:space="preserve">, </w:t>
            </w:r>
            <w:r w:rsidR="00B16BAD" w:rsidRPr="00667059">
              <w:rPr>
                <w:bCs/>
                <w:color w:val="000000" w:themeColor="text1"/>
                <w:sz w:val="24"/>
                <w:szCs w:val="24"/>
              </w:rPr>
              <w:t>осуществляемые</w:t>
            </w:r>
            <w:r w:rsidR="007719F8" w:rsidRPr="00667059">
              <w:rPr>
                <w:bCs/>
                <w:color w:val="000000" w:themeColor="text1"/>
                <w:sz w:val="24"/>
                <w:szCs w:val="24"/>
              </w:rPr>
              <w:t xml:space="preserve"> организациями, находящимися на территории муниципального образования (без субъектов малого предпринимательства)</w:t>
            </w:r>
          </w:p>
        </w:tc>
        <w:tc>
          <w:tcPr>
            <w:tcW w:w="2147" w:type="dxa"/>
            <w:shd w:val="clear" w:color="auto" w:fill="FFFFFF" w:themeFill="background1"/>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33 247,9</w:t>
            </w:r>
          </w:p>
        </w:tc>
        <w:tc>
          <w:tcPr>
            <w:tcW w:w="1580" w:type="dxa"/>
            <w:tcBorders>
              <w:top w:val="single" w:sz="4" w:space="0" w:color="auto"/>
              <w:left w:val="nil"/>
              <w:bottom w:val="single" w:sz="4" w:space="0" w:color="auto"/>
              <w:right w:val="single" w:sz="4" w:space="0" w:color="auto"/>
            </w:tcBorders>
            <w:shd w:val="clear" w:color="auto" w:fill="FFFFFF" w:themeFill="background1"/>
            <w:vAlign w:val="center"/>
          </w:tcPr>
          <w:p w:rsidR="006B60FA" w:rsidRPr="00667059" w:rsidRDefault="000F7C9B" w:rsidP="009079B2">
            <w:pPr>
              <w:shd w:val="clear" w:color="auto" w:fill="FFFFFF" w:themeFill="background1"/>
              <w:jc w:val="center"/>
              <w:rPr>
                <w:color w:val="000000" w:themeColor="text1"/>
                <w:sz w:val="24"/>
                <w:szCs w:val="24"/>
              </w:rPr>
            </w:pPr>
            <w:r>
              <w:rPr>
                <w:color w:val="000000" w:themeColor="text1"/>
                <w:sz w:val="24"/>
                <w:szCs w:val="24"/>
              </w:rPr>
              <w:t>53 771,3</w:t>
            </w:r>
          </w:p>
        </w:tc>
        <w:tc>
          <w:tcPr>
            <w:tcW w:w="1360" w:type="dxa"/>
            <w:tcBorders>
              <w:top w:val="single" w:sz="4" w:space="0" w:color="auto"/>
              <w:left w:val="nil"/>
              <w:bottom w:val="single" w:sz="4" w:space="0" w:color="auto"/>
              <w:right w:val="single" w:sz="4" w:space="0" w:color="auto"/>
            </w:tcBorders>
            <w:shd w:val="clear" w:color="auto" w:fill="FFFFFF" w:themeFill="background1"/>
            <w:vAlign w:val="center"/>
          </w:tcPr>
          <w:p w:rsidR="006B60FA" w:rsidRPr="00667059" w:rsidRDefault="000F7C9B" w:rsidP="009079B2">
            <w:pPr>
              <w:shd w:val="clear" w:color="auto" w:fill="FFFFFF" w:themeFill="background1"/>
              <w:jc w:val="center"/>
              <w:rPr>
                <w:color w:val="000000" w:themeColor="text1"/>
                <w:sz w:val="24"/>
                <w:szCs w:val="24"/>
              </w:rPr>
            </w:pPr>
            <w:r>
              <w:rPr>
                <w:color w:val="000000" w:themeColor="text1"/>
                <w:sz w:val="24"/>
                <w:szCs w:val="24"/>
              </w:rPr>
              <w:t>111 780,1</w:t>
            </w:r>
          </w:p>
        </w:tc>
        <w:tc>
          <w:tcPr>
            <w:tcW w:w="1298" w:type="dxa"/>
            <w:tcBorders>
              <w:top w:val="single" w:sz="4" w:space="0" w:color="auto"/>
              <w:left w:val="nil"/>
              <w:bottom w:val="single" w:sz="4" w:space="0" w:color="auto"/>
              <w:right w:val="single" w:sz="4" w:space="0" w:color="auto"/>
            </w:tcBorders>
            <w:shd w:val="clear" w:color="auto" w:fill="FFFFFF" w:themeFill="background1"/>
            <w:vAlign w:val="center"/>
          </w:tcPr>
          <w:p w:rsidR="006B60FA" w:rsidRPr="00667059" w:rsidRDefault="000F7C9B" w:rsidP="009079B2">
            <w:pPr>
              <w:shd w:val="clear" w:color="auto" w:fill="FFFFFF" w:themeFill="background1"/>
              <w:jc w:val="center"/>
              <w:rPr>
                <w:color w:val="000000" w:themeColor="text1"/>
                <w:sz w:val="24"/>
                <w:szCs w:val="24"/>
              </w:rPr>
            </w:pPr>
            <w:r>
              <w:rPr>
                <w:color w:val="000000" w:themeColor="text1"/>
                <w:sz w:val="24"/>
                <w:szCs w:val="24"/>
              </w:rPr>
              <w:t>278 164,4</w:t>
            </w:r>
          </w:p>
        </w:tc>
        <w:tc>
          <w:tcPr>
            <w:tcW w:w="1518" w:type="dxa"/>
            <w:tcBorders>
              <w:top w:val="single" w:sz="4" w:space="0" w:color="auto"/>
              <w:left w:val="nil"/>
              <w:bottom w:val="single" w:sz="4" w:space="0" w:color="auto"/>
              <w:right w:val="single" w:sz="4" w:space="0" w:color="auto"/>
            </w:tcBorders>
            <w:shd w:val="clear" w:color="auto" w:fill="FFFFFF" w:themeFill="background1"/>
            <w:vAlign w:val="center"/>
          </w:tcPr>
          <w:p w:rsidR="006B60FA" w:rsidRPr="00667059" w:rsidRDefault="000F7C9B" w:rsidP="009079B2">
            <w:pPr>
              <w:shd w:val="clear" w:color="auto" w:fill="FFFFFF" w:themeFill="background1"/>
              <w:jc w:val="center"/>
              <w:rPr>
                <w:color w:val="000000" w:themeColor="text1"/>
                <w:sz w:val="24"/>
                <w:szCs w:val="24"/>
              </w:rPr>
            </w:pPr>
            <w:r>
              <w:rPr>
                <w:color w:val="000000" w:themeColor="text1"/>
                <w:sz w:val="24"/>
                <w:szCs w:val="24"/>
              </w:rPr>
              <w:t>223 487,5</w:t>
            </w:r>
          </w:p>
        </w:tc>
      </w:tr>
      <w:tr w:rsidR="00260F1F" w:rsidRPr="00667059" w:rsidTr="00E20A57">
        <w:trPr>
          <w:trHeight w:val="630"/>
        </w:trPr>
        <w:tc>
          <w:tcPr>
            <w:tcW w:w="876" w:type="dxa"/>
            <w:vMerge/>
            <w:vAlign w:val="center"/>
            <w:hideMark/>
          </w:tcPr>
          <w:p w:rsidR="006B60FA" w:rsidRPr="00667059" w:rsidRDefault="006B60FA" w:rsidP="009079B2">
            <w:pPr>
              <w:shd w:val="clear" w:color="auto" w:fill="FFFFFF" w:themeFill="background1"/>
              <w:rPr>
                <w:color w:val="000000" w:themeColor="text1"/>
                <w:sz w:val="24"/>
                <w:szCs w:val="24"/>
              </w:rPr>
            </w:pPr>
          </w:p>
        </w:tc>
        <w:tc>
          <w:tcPr>
            <w:tcW w:w="5194" w:type="dxa"/>
            <w:vMerge/>
            <w:vAlign w:val="center"/>
            <w:hideMark/>
          </w:tcPr>
          <w:p w:rsidR="006B60FA" w:rsidRPr="00667059" w:rsidRDefault="006B60FA" w:rsidP="009079B2">
            <w:pPr>
              <w:shd w:val="clear" w:color="auto" w:fill="FFFFFF" w:themeFill="background1"/>
              <w:rPr>
                <w:b/>
                <w:bCs/>
                <w:color w:val="000000" w:themeColor="text1"/>
                <w:sz w:val="24"/>
                <w:szCs w:val="24"/>
              </w:rPr>
            </w:pP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 xml:space="preserve">% к предыдущему году в </w:t>
            </w:r>
            <w:r w:rsidRPr="00667059">
              <w:rPr>
                <w:color w:val="000000" w:themeColor="text1"/>
                <w:sz w:val="24"/>
                <w:szCs w:val="24"/>
              </w:rPr>
              <w:lastRenderedPageBreak/>
              <w:t>действующих ценах</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lastRenderedPageBreak/>
              <w:t>116,5</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2CE1" w:rsidP="006B2CE1">
            <w:pPr>
              <w:shd w:val="clear" w:color="auto" w:fill="FFFFFF" w:themeFill="background1"/>
              <w:jc w:val="center"/>
              <w:rPr>
                <w:color w:val="000000" w:themeColor="text1"/>
                <w:sz w:val="24"/>
                <w:szCs w:val="24"/>
              </w:rPr>
            </w:pPr>
            <w:r>
              <w:rPr>
                <w:color w:val="000000" w:themeColor="text1"/>
                <w:sz w:val="24"/>
                <w:szCs w:val="24"/>
              </w:rPr>
              <w:t>в 1,6</w:t>
            </w:r>
            <w:r w:rsidRPr="00667059">
              <w:rPr>
                <w:color w:val="000000" w:themeColor="text1"/>
                <w:sz w:val="24"/>
                <w:szCs w:val="24"/>
              </w:rPr>
              <w:t xml:space="preserve"> раза больше </w:t>
            </w:r>
          </w:p>
        </w:tc>
        <w:tc>
          <w:tcPr>
            <w:tcW w:w="1360" w:type="dxa"/>
            <w:tcBorders>
              <w:top w:val="nil"/>
              <w:left w:val="nil"/>
              <w:bottom w:val="single" w:sz="4" w:space="0" w:color="auto"/>
              <w:right w:val="single" w:sz="4" w:space="0" w:color="auto"/>
            </w:tcBorders>
            <w:shd w:val="clear" w:color="auto" w:fill="auto"/>
            <w:vAlign w:val="center"/>
          </w:tcPr>
          <w:p w:rsidR="006B2CE1" w:rsidRPr="00667059" w:rsidRDefault="006B2CE1" w:rsidP="006B2CE1">
            <w:pPr>
              <w:shd w:val="clear" w:color="auto" w:fill="FFFFFF" w:themeFill="background1"/>
              <w:jc w:val="center"/>
              <w:rPr>
                <w:color w:val="000000" w:themeColor="text1"/>
                <w:sz w:val="24"/>
                <w:szCs w:val="24"/>
              </w:rPr>
            </w:pPr>
            <w:r>
              <w:rPr>
                <w:color w:val="000000" w:themeColor="text1"/>
                <w:sz w:val="24"/>
                <w:szCs w:val="24"/>
              </w:rPr>
              <w:t>в 2</w:t>
            </w:r>
            <w:r w:rsidRPr="00667059">
              <w:rPr>
                <w:color w:val="000000" w:themeColor="text1"/>
                <w:sz w:val="24"/>
                <w:szCs w:val="24"/>
              </w:rPr>
              <w:t xml:space="preserve"> раза больше</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2CE1" w:rsidP="009079B2">
            <w:pPr>
              <w:shd w:val="clear" w:color="auto" w:fill="FFFFFF" w:themeFill="background1"/>
              <w:jc w:val="center"/>
              <w:rPr>
                <w:color w:val="000000" w:themeColor="text1"/>
                <w:sz w:val="24"/>
                <w:szCs w:val="24"/>
              </w:rPr>
            </w:pPr>
            <w:r>
              <w:rPr>
                <w:color w:val="000000" w:themeColor="text1"/>
                <w:sz w:val="24"/>
                <w:szCs w:val="24"/>
              </w:rPr>
              <w:t>в 2,5</w:t>
            </w:r>
            <w:r w:rsidRPr="00667059">
              <w:rPr>
                <w:color w:val="000000" w:themeColor="text1"/>
                <w:sz w:val="24"/>
                <w:szCs w:val="24"/>
              </w:rPr>
              <w:t xml:space="preserve"> раза больше</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0F7C9B">
            <w:pPr>
              <w:shd w:val="clear" w:color="auto" w:fill="FFFFFF" w:themeFill="background1"/>
              <w:jc w:val="center"/>
              <w:rPr>
                <w:color w:val="000000" w:themeColor="text1"/>
                <w:sz w:val="24"/>
                <w:szCs w:val="24"/>
              </w:rPr>
            </w:pPr>
            <w:r w:rsidRPr="00667059">
              <w:rPr>
                <w:color w:val="000000" w:themeColor="text1"/>
                <w:sz w:val="24"/>
                <w:szCs w:val="24"/>
              </w:rPr>
              <w:t>80,</w:t>
            </w:r>
            <w:r w:rsidR="000F7C9B">
              <w:rPr>
                <w:color w:val="000000" w:themeColor="text1"/>
                <w:sz w:val="24"/>
                <w:szCs w:val="24"/>
              </w:rPr>
              <w:t>3</w:t>
            </w:r>
          </w:p>
        </w:tc>
      </w:tr>
      <w:tr w:rsidR="00260F1F" w:rsidRPr="00667059" w:rsidTr="00E20A57">
        <w:trPr>
          <w:trHeight w:val="630"/>
        </w:trPr>
        <w:tc>
          <w:tcPr>
            <w:tcW w:w="876" w:type="dxa"/>
            <w:shd w:val="clear" w:color="000000" w:fill="FFFFFF"/>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Распределение инвестиций в основной капитал по видам экономической деятельности:</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 </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p>
        </w:tc>
      </w:tr>
      <w:tr w:rsidR="00260F1F" w:rsidRPr="00667059" w:rsidTr="00E20A57">
        <w:trPr>
          <w:trHeight w:val="315"/>
        </w:trPr>
        <w:tc>
          <w:tcPr>
            <w:tcW w:w="876" w:type="dxa"/>
            <w:shd w:val="clear" w:color="000000" w:fill="FFFFFF"/>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w:t>
            </w:r>
            <w:r w:rsidR="00A1033D" w:rsidRPr="00667059">
              <w:rPr>
                <w:color w:val="000000" w:themeColor="text1"/>
                <w:sz w:val="24"/>
                <w:szCs w:val="24"/>
              </w:rPr>
              <w:t>1</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Раздел С: обрабатывающие производства</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498,8</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531,2</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557,8</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580,7</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604,5</w:t>
            </w:r>
          </w:p>
        </w:tc>
      </w:tr>
      <w:tr w:rsidR="00260F1F" w:rsidRPr="00667059" w:rsidTr="00E20A57">
        <w:trPr>
          <w:trHeight w:val="630"/>
        </w:trPr>
        <w:tc>
          <w:tcPr>
            <w:tcW w:w="876" w:type="dxa"/>
            <w:shd w:val="clear" w:color="000000" w:fill="FFFFFF"/>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w:t>
            </w:r>
            <w:r w:rsidR="00A1033D" w:rsidRPr="00667059">
              <w:rPr>
                <w:color w:val="000000" w:themeColor="text1"/>
                <w:sz w:val="24"/>
                <w:szCs w:val="24"/>
              </w:rPr>
              <w:t>2</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Раздел D: Обеспечение электрической энергией, газом и паром; кондиционирование воздуха</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27 543,6</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48 954,6</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107 430,6</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274 146,0</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219 126,4</w:t>
            </w:r>
          </w:p>
        </w:tc>
      </w:tr>
      <w:tr w:rsidR="00260F1F" w:rsidRPr="00667059" w:rsidTr="00E20A57">
        <w:trPr>
          <w:trHeight w:val="945"/>
        </w:trPr>
        <w:tc>
          <w:tcPr>
            <w:tcW w:w="876" w:type="dxa"/>
            <w:shd w:val="clear" w:color="000000" w:fill="FFFFFF"/>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w:t>
            </w:r>
            <w:r w:rsidR="00A1033D" w:rsidRPr="00667059">
              <w:rPr>
                <w:color w:val="000000" w:themeColor="text1"/>
                <w:sz w:val="24"/>
                <w:szCs w:val="24"/>
              </w:rPr>
              <w:t>3</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Раздел Е: Водоснабжение; водоотведение, организация сбора и утилизации отходов, деятельность по ликвидации загрязнений</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267,1</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284,5</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298,7</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310,9</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323,7</w:t>
            </w:r>
          </w:p>
        </w:tc>
      </w:tr>
      <w:tr w:rsidR="00260F1F" w:rsidRPr="00667059" w:rsidTr="00E20A57">
        <w:trPr>
          <w:trHeight w:val="315"/>
        </w:trPr>
        <w:tc>
          <w:tcPr>
            <w:tcW w:w="876" w:type="dxa"/>
            <w:shd w:val="clear" w:color="000000" w:fill="FFFFFF"/>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w:t>
            </w:r>
            <w:r w:rsidR="00A1033D" w:rsidRPr="00667059">
              <w:rPr>
                <w:color w:val="000000" w:themeColor="text1"/>
                <w:sz w:val="24"/>
                <w:szCs w:val="24"/>
              </w:rPr>
              <w:t>4</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Раздел F: строительство</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1 186,2</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2142A8" w:rsidP="009079B2">
            <w:pPr>
              <w:shd w:val="clear" w:color="auto" w:fill="FFFFFF" w:themeFill="background1"/>
              <w:jc w:val="center"/>
              <w:rPr>
                <w:color w:val="000000" w:themeColor="text1"/>
                <w:sz w:val="24"/>
                <w:szCs w:val="24"/>
              </w:rPr>
            </w:pPr>
            <w:r>
              <w:rPr>
                <w:color w:val="000000" w:themeColor="text1"/>
                <w:sz w:val="24"/>
                <w:szCs w:val="24"/>
              </w:rPr>
              <w:t>1 257,</w:t>
            </w:r>
            <w:r w:rsidR="00854D8B">
              <w:rPr>
                <w:color w:val="000000" w:themeColor="text1"/>
                <w:sz w:val="24"/>
                <w:szCs w:val="24"/>
              </w:rPr>
              <w:t>1</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2142A8" w:rsidP="009079B2">
            <w:pPr>
              <w:shd w:val="clear" w:color="auto" w:fill="FFFFFF" w:themeFill="background1"/>
              <w:jc w:val="center"/>
              <w:rPr>
                <w:color w:val="000000" w:themeColor="text1"/>
                <w:sz w:val="24"/>
                <w:szCs w:val="24"/>
              </w:rPr>
            </w:pPr>
            <w:r>
              <w:rPr>
                <w:color w:val="000000" w:themeColor="text1"/>
                <w:sz w:val="24"/>
                <w:szCs w:val="24"/>
              </w:rPr>
              <w:t>367,0</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2142A8" w:rsidP="009079B2">
            <w:pPr>
              <w:shd w:val="clear" w:color="auto" w:fill="FFFFFF" w:themeFill="background1"/>
              <w:jc w:val="center"/>
              <w:rPr>
                <w:color w:val="000000" w:themeColor="text1"/>
                <w:sz w:val="24"/>
                <w:szCs w:val="24"/>
              </w:rPr>
            </w:pPr>
            <w:r>
              <w:rPr>
                <w:color w:val="000000" w:themeColor="text1"/>
                <w:sz w:val="24"/>
                <w:szCs w:val="24"/>
              </w:rPr>
              <w:t>331,0</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2142A8" w:rsidP="009079B2">
            <w:pPr>
              <w:shd w:val="clear" w:color="auto" w:fill="FFFFFF" w:themeFill="background1"/>
              <w:jc w:val="center"/>
              <w:rPr>
                <w:color w:val="000000" w:themeColor="text1"/>
                <w:sz w:val="24"/>
                <w:szCs w:val="24"/>
              </w:rPr>
            </w:pPr>
            <w:r>
              <w:rPr>
                <w:color w:val="000000" w:themeColor="text1"/>
                <w:sz w:val="24"/>
                <w:szCs w:val="24"/>
              </w:rPr>
              <w:t>350,0</w:t>
            </w:r>
          </w:p>
        </w:tc>
      </w:tr>
      <w:tr w:rsidR="00260F1F" w:rsidRPr="00667059" w:rsidTr="00E20A57">
        <w:trPr>
          <w:trHeight w:val="945"/>
        </w:trPr>
        <w:tc>
          <w:tcPr>
            <w:tcW w:w="876" w:type="dxa"/>
            <w:shd w:val="clear" w:color="000000" w:fill="FFFFFF"/>
            <w:hideMark/>
          </w:tcPr>
          <w:p w:rsidR="006B60FA" w:rsidRPr="00667059" w:rsidRDefault="00A1033D" w:rsidP="009079B2">
            <w:pPr>
              <w:shd w:val="clear" w:color="auto" w:fill="FFFFFF" w:themeFill="background1"/>
              <w:jc w:val="center"/>
              <w:rPr>
                <w:color w:val="000000" w:themeColor="text1"/>
                <w:sz w:val="24"/>
                <w:szCs w:val="24"/>
              </w:rPr>
            </w:pPr>
            <w:r w:rsidRPr="00667059">
              <w:rPr>
                <w:color w:val="000000" w:themeColor="text1"/>
                <w:sz w:val="24"/>
                <w:szCs w:val="24"/>
              </w:rPr>
              <w:t>2.5</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Раздел G: Торговля оптовая и розничная; ремонт автотранспортных средств и мотоциклов</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117,4</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125,0</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131,3</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136,7</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142,3</w:t>
            </w:r>
          </w:p>
        </w:tc>
      </w:tr>
      <w:tr w:rsidR="00260F1F" w:rsidRPr="00667059" w:rsidTr="00E20A57">
        <w:trPr>
          <w:trHeight w:val="630"/>
        </w:trPr>
        <w:tc>
          <w:tcPr>
            <w:tcW w:w="876" w:type="dxa"/>
            <w:shd w:val="clear" w:color="000000" w:fill="FFFFFF"/>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w:t>
            </w:r>
            <w:r w:rsidR="00A1033D" w:rsidRPr="00667059">
              <w:rPr>
                <w:color w:val="000000" w:themeColor="text1"/>
                <w:sz w:val="24"/>
                <w:szCs w:val="24"/>
              </w:rPr>
              <w:t>6</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Раздел I: Деятельность гостиниц и предприятий общественного питания</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1,6</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1,7</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1,8</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1,9</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1,9</w:t>
            </w:r>
          </w:p>
        </w:tc>
      </w:tr>
      <w:tr w:rsidR="00260F1F" w:rsidRPr="00667059" w:rsidTr="00E20A57">
        <w:trPr>
          <w:trHeight w:val="315"/>
        </w:trPr>
        <w:tc>
          <w:tcPr>
            <w:tcW w:w="876" w:type="dxa"/>
            <w:shd w:val="clear" w:color="000000" w:fill="FFFFFF"/>
            <w:hideMark/>
          </w:tcPr>
          <w:p w:rsidR="006B60FA" w:rsidRPr="00667059" w:rsidRDefault="00A1033D" w:rsidP="009079B2">
            <w:pPr>
              <w:shd w:val="clear" w:color="auto" w:fill="FFFFFF" w:themeFill="background1"/>
              <w:jc w:val="center"/>
              <w:rPr>
                <w:color w:val="000000" w:themeColor="text1"/>
                <w:sz w:val="24"/>
                <w:szCs w:val="24"/>
              </w:rPr>
            </w:pPr>
            <w:r w:rsidRPr="00667059">
              <w:rPr>
                <w:color w:val="000000" w:themeColor="text1"/>
                <w:sz w:val="24"/>
                <w:szCs w:val="24"/>
              </w:rPr>
              <w:t>2.7</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Раздел H: Транспортировка и хранение</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83,6</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89,0</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93,5</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97,1</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101,1</w:t>
            </w:r>
          </w:p>
        </w:tc>
      </w:tr>
      <w:tr w:rsidR="00260F1F" w:rsidRPr="00667059" w:rsidTr="00E20A57">
        <w:trPr>
          <w:trHeight w:val="630"/>
        </w:trPr>
        <w:tc>
          <w:tcPr>
            <w:tcW w:w="876" w:type="dxa"/>
            <w:shd w:val="clear" w:color="000000" w:fill="FFFFFF"/>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w:t>
            </w:r>
            <w:r w:rsidR="00A1033D" w:rsidRPr="00667059">
              <w:rPr>
                <w:color w:val="000000" w:themeColor="text1"/>
                <w:sz w:val="24"/>
                <w:szCs w:val="24"/>
              </w:rPr>
              <w:t>8</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Раздел J: Деятельность в области информации и связи</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0,0</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0,0</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0,0</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0,0</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0,0</w:t>
            </w:r>
          </w:p>
        </w:tc>
      </w:tr>
      <w:tr w:rsidR="00260F1F" w:rsidRPr="00667059" w:rsidTr="00E20A57">
        <w:trPr>
          <w:trHeight w:val="630"/>
        </w:trPr>
        <w:tc>
          <w:tcPr>
            <w:tcW w:w="876" w:type="dxa"/>
            <w:shd w:val="clear" w:color="000000" w:fill="FFFFFF"/>
            <w:hideMark/>
          </w:tcPr>
          <w:p w:rsidR="006B60FA" w:rsidRPr="00667059" w:rsidRDefault="00A1033D" w:rsidP="009079B2">
            <w:pPr>
              <w:shd w:val="clear" w:color="auto" w:fill="FFFFFF" w:themeFill="background1"/>
              <w:jc w:val="center"/>
              <w:rPr>
                <w:color w:val="000000" w:themeColor="text1"/>
                <w:sz w:val="24"/>
                <w:szCs w:val="24"/>
              </w:rPr>
            </w:pPr>
            <w:r w:rsidRPr="00667059">
              <w:rPr>
                <w:color w:val="000000" w:themeColor="text1"/>
                <w:sz w:val="24"/>
                <w:szCs w:val="24"/>
              </w:rPr>
              <w:t>2.9</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Раздел L: Деятельность по операциям с недвижимым имуществом</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0,0</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0,0</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0,0</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0,0</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0,0</w:t>
            </w:r>
          </w:p>
        </w:tc>
      </w:tr>
      <w:tr w:rsidR="00260F1F" w:rsidRPr="00667059" w:rsidTr="00E20A57">
        <w:trPr>
          <w:trHeight w:val="630"/>
        </w:trPr>
        <w:tc>
          <w:tcPr>
            <w:tcW w:w="876" w:type="dxa"/>
            <w:shd w:val="clear" w:color="000000" w:fill="FFFFFF"/>
            <w:hideMark/>
          </w:tcPr>
          <w:p w:rsidR="006B60FA" w:rsidRPr="00667059" w:rsidRDefault="00A1033D" w:rsidP="009079B2">
            <w:pPr>
              <w:shd w:val="clear" w:color="auto" w:fill="FFFFFF" w:themeFill="background1"/>
              <w:jc w:val="center"/>
              <w:rPr>
                <w:color w:val="000000" w:themeColor="text1"/>
                <w:sz w:val="24"/>
                <w:szCs w:val="24"/>
              </w:rPr>
            </w:pPr>
            <w:r w:rsidRPr="00667059">
              <w:rPr>
                <w:color w:val="000000" w:themeColor="text1"/>
                <w:sz w:val="24"/>
                <w:szCs w:val="24"/>
              </w:rPr>
              <w:t>2.10</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Раздел M: Деятельность профессиональная, научная и техническая</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2 095,6</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1 218,6</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1 524,4</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1 121,7</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1 343,9</w:t>
            </w:r>
          </w:p>
        </w:tc>
      </w:tr>
      <w:tr w:rsidR="00260F1F" w:rsidRPr="00667059" w:rsidTr="00E20A57">
        <w:trPr>
          <w:trHeight w:val="630"/>
        </w:trPr>
        <w:tc>
          <w:tcPr>
            <w:tcW w:w="876" w:type="dxa"/>
            <w:shd w:val="clear" w:color="000000" w:fill="FFFFFF"/>
            <w:hideMark/>
          </w:tcPr>
          <w:p w:rsidR="006B60FA" w:rsidRPr="00667059" w:rsidRDefault="00A1033D" w:rsidP="009079B2">
            <w:pPr>
              <w:shd w:val="clear" w:color="auto" w:fill="FFFFFF" w:themeFill="background1"/>
              <w:jc w:val="center"/>
              <w:rPr>
                <w:color w:val="000000" w:themeColor="text1"/>
                <w:sz w:val="24"/>
                <w:szCs w:val="24"/>
              </w:rPr>
            </w:pPr>
            <w:r w:rsidRPr="00667059">
              <w:rPr>
                <w:color w:val="000000" w:themeColor="text1"/>
                <w:sz w:val="24"/>
                <w:szCs w:val="24"/>
              </w:rPr>
              <w:t>2.11</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Раздел N: Деятельность административная и сопутствующие дополнительные услуги</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296,4</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76,8</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80,7</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90,8</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90,8</w:t>
            </w:r>
          </w:p>
        </w:tc>
      </w:tr>
      <w:tr w:rsidR="00260F1F" w:rsidRPr="00667059" w:rsidTr="00E20A57">
        <w:trPr>
          <w:trHeight w:val="945"/>
        </w:trPr>
        <w:tc>
          <w:tcPr>
            <w:tcW w:w="876" w:type="dxa"/>
            <w:shd w:val="clear" w:color="000000" w:fill="FFFFFF"/>
            <w:hideMark/>
          </w:tcPr>
          <w:p w:rsidR="006B60FA" w:rsidRPr="00667059" w:rsidRDefault="00A1033D" w:rsidP="009079B2">
            <w:pPr>
              <w:shd w:val="clear" w:color="auto" w:fill="FFFFFF" w:themeFill="background1"/>
              <w:jc w:val="center"/>
              <w:rPr>
                <w:color w:val="000000" w:themeColor="text1"/>
                <w:sz w:val="24"/>
                <w:szCs w:val="24"/>
              </w:rPr>
            </w:pPr>
            <w:r w:rsidRPr="00667059">
              <w:rPr>
                <w:color w:val="000000" w:themeColor="text1"/>
                <w:sz w:val="24"/>
                <w:szCs w:val="24"/>
              </w:rPr>
              <w:t>2.12</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Раздел O: Государственное управление и обеспечение военной безопасности; социальное обеспечение</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837,4</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891,8</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936,4</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974,8</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1 014,7</w:t>
            </w:r>
          </w:p>
        </w:tc>
      </w:tr>
      <w:tr w:rsidR="00260F1F" w:rsidRPr="00667059" w:rsidTr="00E20A57">
        <w:trPr>
          <w:trHeight w:val="315"/>
        </w:trPr>
        <w:tc>
          <w:tcPr>
            <w:tcW w:w="876" w:type="dxa"/>
            <w:shd w:val="clear" w:color="000000" w:fill="FFFFFF"/>
            <w:hideMark/>
          </w:tcPr>
          <w:p w:rsidR="006B60FA" w:rsidRPr="00667059" w:rsidRDefault="00A1033D" w:rsidP="009079B2">
            <w:pPr>
              <w:shd w:val="clear" w:color="auto" w:fill="FFFFFF" w:themeFill="background1"/>
              <w:jc w:val="center"/>
              <w:rPr>
                <w:color w:val="000000" w:themeColor="text1"/>
                <w:sz w:val="24"/>
                <w:szCs w:val="24"/>
              </w:rPr>
            </w:pPr>
            <w:r w:rsidRPr="00667059">
              <w:rPr>
                <w:color w:val="000000" w:themeColor="text1"/>
                <w:sz w:val="24"/>
                <w:szCs w:val="24"/>
              </w:rPr>
              <w:t>2.13</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Раздел P: Образование</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105,5</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112,4</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118,0</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122,9</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127,9</w:t>
            </w:r>
          </w:p>
        </w:tc>
      </w:tr>
      <w:tr w:rsidR="00260F1F" w:rsidRPr="00667059" w:rsidTr="00E20A57">
        <w:trPr>
          <w:trHeight w:val="630"/>
        </w:trPr>
        <w:tc>
          <w:tcPr>
            <w:tcW w:w="876" w:type="dxa"/>
            <w:shd w:val="clear" w:color="000000" w:fill="FFFFFF"/>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lastRenderedPageBreak/>
              <w:t>2.1</w:t>
            </w:r>
            <w:r w:rsidR="00A1033D" w:rsidRPr="00667059">
              <w:rPr>
                <w:color w:val="000000" w:themeColor="text1"/>
                <w:sz w:val="24"/>
                <w:szCs w:val="24"/>
              </w:rPr>
              <w:t>4</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Раздел Q: Деятельность в области здравоохранения и социальных услуг</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56,1</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59,7</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62,7</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65,3</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68,0</w:t>
            </w:r>
          </w:p>
        </w:tc>
      </w:tr>
      <w:tr w:rsidR="00260F1F" w:rsidRPr="00667059" w:rsidTr="00E20A57">
        <w:trPr>
          <w:trHeight w:val="630"/>
        </w:trPr>
        <w:tc>
          <w:tcPr>
            <w:tcW w:w="876" w:type="dxa"/>
            <w:shd w:val="clear" w:color="000000" w:fill="FFFFFF"/>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2.1</w:t>
            </w:r>
            <w:r w:rsidR="00A1033D" w:rsidRPr="00667059">
              <w:rPr>
                <w:color w:val="000000" w:themeColor="text1"/>
                <w:sz w:val="24"/>
                <w:szCs w:val="24"/>
              </w:rPr>
              <w:t>5</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Раздел R: Деятельность в области культуры, спорта, организации досуга и развлечений</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23,6</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25,1</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26,4</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27,5</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28,6</w:t>
            </w:r>
          </w:p>
        </w:tc>
      </w:tr>
      <w:tr w:rsidR="00260F1F" w:rsidRPr="00667059" w:rsidTr="00E20A57">
        <w:trPr>
          <w:trHeight w:val="315"/>
        </w:trPr>
        <w:tc>
          <w:tcPr>
            <w:tcW w:w="876" w:type="dxa"/>
            <w:shd w:val="clear" w:color="000000" w:fill="FFFFFF"/>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2.19</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Раздел S: Предоставление прочих видов услуг</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135,0</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143,8</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150,9</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157,1</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163,6</w:t>
            </w:r>
          </w:p>
        </w:tc>
      </w:tr>
      <w:tr w:rsidR="00260F1F" w:rsidRPr="00667059" w:rsidTr="00E20A57">
        <w:trPr>
          <w:trHeight w:val="630"/>
        </w:trPr>
        <w:tc>
          <w:tcPr>
            <w:tcW w:w="876" w:type="dxa"/>
            <w:shd w:val="clear" w:color="000000" w:fill="FFFFFF"/>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3</w:t>
            </w:r>
          </w:p>
        </w:tc>
        <w:tc>
          <w:tcPr>
            <w:tcW w:w="5194" w:type="dxa"/>
            <w:shd w:val="clear" w:color="000000" w:fill="FFFFFF"/>
            <w:vAlign w:val="center"/>
            <w:hideMark/>
          </w:tcPr>
          <w:p w:rsidR="006B60FA" w:rsidRPr="00667059" w:rsidRDefault="006B60FA" w:rsidP="009079B2">
            <w:pPr>
              <w:shd w:val="clear" w:color="auto" w:fill="FFFFFF" w:themeFill="background1"/>
              <w:rPr>
                <w:color w:val="000000" w:themeColor="text1"/>
                <w:sz w:val="24"/>
                <w:szCs w:val="24"/>
              </w:rPr>
            </w:pPr>
            <w:r w:rsidRPr="00667059">
              <w:rPr>
                <w:color w:val="000000" w:themeColor="text1"/>
                <w:sz w:val="24"/>
                <w:szCs w:val="24"/>
              </w:rPr>
              <w:t xml:space="preserve">Инвестиции в основной капитал по источникам финансирования, всего: </w:t>
            </w:r>
          </w:p>
        </w:tc>
        <w:tc>
          <w:tcPr>
            <w:tcW w:w="2147" w:type="dxa"/>
            <w:shd w:val="clear" w:color="000000" w:fill="FFFFFF"/>
            <w:vAlign w:val="center"/>
            <w:hideMark/>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B60FA" w:rsidRPr="00667059" w:rsidRDefault="006B60FA" w:rsidP="009079B2">
            <w:pPr>
              <w:shd w:val="clear" w:color="auto" w:fill="FFFFFF" w:themeFill="background1"/>
              <w:jc w:val="center"/>
              <w:rPr>
                <w:color w:val="000000" w:themeColor="text1"/>
                <w:sz w:val="24"/>
                <w:szCs w:val="24"/>
              </w:rPr>
            </w:pPr>
            <w:r w:rsidRPr="00667059">
              <w:rPr>
                <w:color w:val="000000" w:themeColor="text1"/>
                <w:sz w:val="24"/>
                <w:szCs w:val="24"/>
              </w:rPr>
              <w:t>33 247,9</w:t>
            </w:r>
          </w:p>
        </w:tc>
        <w:tc>
          <w:tcPr>
            <w:tcW w:w="1580" w:type="dxa"/>
            <w:tcBorders>
              <w:top w:val="nil"/>
              <w:left w:val="nil"/>
              <w:bottom w:val="single" w:sz="4" w:space="0" w:color="auto"/>
              <w:right w:val="single" w:sz="4" w:space="0" w:color="auto"/>
            </w:tcBorders>
            <w:shd w:val="clear" w:color="auto" w:fill="auto"/>
            <w:vAlign w:val="center"/>
          </w:tcPr>
          <w:p w:rsidR="006B60FA" w:rsidRPr="00667059" w:rsidRDefault="00260F1F" w:rsidP="009079B2">
            <w:pPr>
              <w:shd w:val="clear" w:color="auto" w:fill="FFFFFF" w:themeFill="background1"/>
              <w:jc w:val="center"/>
              <w:rPr>
                <w:color w:val="000000" w:themeColor="text1"/>
                <w:sz w:val="24"/>
                <w:szCs w:val="24"/>
              </w:rPr>
            </w:pPr>
            <w:r>
              <w:rPr>
                <w:color w:val="000000" w:themeColor="text1"/>
                <w:sz w:val="24"/>
                <w:szCs w:val="24"/>
              </w:rPr>
              <w:t>53 771,3</w:t>
            </w:r>
          </w:p>
        </w:tc>
        <w:tc>
          <w:tcPr>
            <w:tcW w:w="1360" w:type="dxa"/>
            <w:tcBorders>
              <w:top w:val="nil"/>
              <w:left w:val="nil"/>
              <w:bottom w:val="single" w:sz="4" w:space="0" w:color="auto"/>
              <w:right w:val="single" w:sz="4" w:space="0" w:color="auto"/>
            </w:tcBorders>
            <w:shd w:val="clear" w:color="auto" w:fill="auto"/>
            <w:vAlign w:val="center"/>
          </w:tcPr>
          <w:p w:rsidR="006B60FA" w:rsidRPr="00667059" w:rsidRDefault="00260F1F" w:rsidP="00260F1F">
            <w:pPr>
              <w:shd w:val="clear" w:color="auto" w:fill="FFFFFF" w:themeFill="background1"/>
              <w:jc w:val="center"/>
              <w:rPr>
                <w:color w:val="000000" w:themeColor="text1"/>
                <w:sz w:val="24"/>
                <w:szCs w:val="24"/>
              </w:rPr>
            </w:pPr>
            <w:r>
              <w:rPr>
                <w:color w:val="000000" w:themeColor="text1"/>
                <w:sz w:val="24"/>
                <w:szCs w:val="24"/>
              </w:rPr>
              <w:t>111 780,1</w:t>
            </w:r>
          </w:p>
        </w:tc>
        <w:tc>
          <w:tcPr>
            <w:tcW w:w="1298" w:type="dxa"/>
            <w:tcBorders>
              <w:top w:val="nil"/>
              <w:left w:val="nil"/>
              <w:bottom w:val="single" w:sz="4" w:space="0" w:color="auto"/>
              <w:right w:val="single" w:sz="4" w:space="0" w:color="auto"/>
            </w:tcBorders>
            <w:shd w:val="clear" w:color="auto" w:fill="auto"/>
            <w:vAlign w:val="center"/>
          </w:tcPr>
          <w:p w:rsidR="006B60FA" w:rsidRPr="00667059" w:rsidRDefault="006B60FA" w:rsidP="00260F1F">
            <w:pPr>
              <w:shd w:val="clear" w:color="auto" w:fill="FFFFFF" w:themeFill="background1"/>
              <w:jc w:val="center"/>
              <w:rPr>
                <w:color w:val="000000" w:themeColor="text1"/>
                <w:sz w:val="24"/>
                <w:szCs w:val="24"/>
              </w:rPr>
            </w:pPr>
            <w:r w:rsidRPr="00667059">
              <w:rPr>
                <w:color w:val="000000" w:themeColor="text1"/>
                <w:sz w:val="24"/>
                <w:szCs w:val="24"/>
              </w:rPr>
              <w:t>278</w:t>
            </w:r>
            <w:r w:rsidR="00260F1F">
              <w:rPr>
                <w:color w:val="000000" w:themeColor="text1"/>
                <w:sz w:val="24"/>
                <w:szCs w:val="24"/>
              </w:rPr>
              <w:t> 164,4</w:t>
            </w:r>
          </w:p>
        </w:tc>
        <w:tc>
          <w:tcPr>
            <w:tcW w:w="1518" w:type="dxa"/>
            <w:tcBorders>
              <w:top w:val="nil"/>
              <w:left w:val="nil"/>
              <w:bottom w:val="single" w:sz="4" w:space="0" w:color="auto"/>
              <w:right w:val="single" w:sz="4" w:space="0" w:color="auto"/>
            </w:tcBorders>
            <w:shd w:val="clear" w:color="auto" w:fill="auto"/>
            <w:vAlign w:val="center"/>
          </w:tcPr>
          <w:p w:rsidR="006B60FA" w:rsidRPr="00667059" w:rsidRDefault="00260F1F" w:rsidP="009079B2">
            <w:pPr>
              <w:shd w:val="clear" w:color="auto" w:fill="FFFFFF" w:themeFill="background1"/>
              <w:jc w:val="center"/>
              <w:rPr>
                <w:color w:val="000000" w:themeColor="text1"/>
                <w:sz w:val="24"/>
                <w:szCs w:val="24"/>
              </w:rPr>
            </w:pPr>
            <w:r>
              <w:rPr>
                <w:color w:val="000000" w:themeColor="text1"/>
                <w:sz w:val="24"/>
                <w:szCs w:val="24"/>
              </w:rPr>
              <w:t>223 487,5</w:t>
            </w:r>
          </w:p>
        </w:tc>
      </w:tr>
      <w:tr w:rsidR="00260F1F" w:rsidRPr="006D315C" w:rsidTr="00D955BA">
        <w:trPr>
          <w:trHeight w:val="315"/>
        </w:trPr>
        <w:tc>
          <w:tcPr>
            <w:tcW w:w="876" w:type="dxa"/>
            <w:shd w:val="clear" w:color="000000" w:fill="FFFFFF"/>
            <w:hideMark/>
          </w:tcPr>
          <w:p w:rsidR="006D315C" w:rsidRPr="006D315C" w:rsidRDefault="006D315C" w:rsidP="006D315C">
            <w:pPr>
              <w:shd w:val="clear" w:color="auto" w:fill="FFFFFF" w:themeFill="background1"/>
              <w:jc w:val="center"/>
              <w:rPr>
                <w:color w:val="000000" w:themeColor="text1"/>
                <w:sz w:val="24"/>
                <w:szCs w:val="24"/>
              </w:rPr>
            </w:pPr>
            <w:r w:rsidRPr="006D315C">
              <w:rPr>
                <w:color w:val="000000" w:themeColor="text1"/>
                <w:sz w:val="24"/>
                <w:szCs w:val="24"/>
              </w:rPr>
              <w:t>3.1</w:t>
            </w:r>
          </w:p>
        </w:tc>
        <w:tc>
          <w:tcPr>
            <w:tcW w:w="5194" w:type="dxa"/>
            <w:shd w:val="clear" w:color="000000" w:fill="FFFFFF"/>
            <w:vAlign w:val="center"/>
            <w:hideMark/>
          </w:tcPr>
          <w:p w:rsidR="006D315C" w:rsidRPr="006D315C" w:rsidRDefault="006D315C" w:rsidP="006D315C">
            <w:pPr>
              <w:shd w:val="clear" w:color="auto" w:fill="FFFFFF" w:themeFill="background1"/>
              <w:rPr>
                <w:color w:val="000000" w:themeColor="text1"/>
                <w:sz w:val="24"/>
                <w:szCs w:val="24"/>
              </w:rPr>
            </w:pPr>
            <w:r w:rsidRPr="006D315C">
              <w:rPr>
                <w:color w:val="000000" w:themeColor="text1"/>
                <w:sz w:val="24"/>
                <w:szCs w:val="24"/>
              </w:rPr>
              <w:t>Собственные средства предприятий</w:t>
            </w:r>
          </w:p>
        </w:tc>
        <w:tc>
          <w:tcPr>
            <w:tcW w:w="2147" w:type="dxa"/>
            <w:shd w:val="clear" w:color="000000" w:fill="FFFFFF"/>
            <w:vAlign w:val="center"/>
            <w:hideMark/>
          </w:tcPr>
          <w:p w:rsidR="006D315C" w:rsidRPr="006D315C" w:rsidRDefault="006D315C" w:rsidP="006D315C">
            <w:pPr>
              <w:shd w:val="clear" w:color="auto" w:fill="FFFFFF" w:themeFill="background1"/>
              <w:jc w:val="center"/>
              <w:rPr>
                <w:color w:val="000000" w:themeColor="text1"/>
                <w:sz w:val="24"/>
                <w:szCs w:val="24"/>
              </w:rPr>
            </w:pPr>
            <w:r w:rsidRPr="006D315C">
              <w:rPr>
                <w:color w:val="000000" w:themeColor="text1"/>
                <w:sz w:val="24"/>
                <w:szCs w:val="24"/>
              </w:rPr>
              <w:t>млн руб.</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30 910,4</w:t>
            </w:r>
          </w:p>
        </w:tc>
        <w:tc>
          <w:tcPr>
            <w:tcW w:w="1580" w:type="dxa"/>
            <w:tcBorders>
              <w:top w:val="single" w:sz="4" w:space="0" w:color="auto"/>
              <w:left w:val="nil"/>
              <w:bottom w:val="single" w:sz="4" w:space="0" w:color="auto"/>
              <w:right w:val="single" w:sz="4" w:space="0" w:color="auto"/>
            </w:tcBorders>
            <w:shd w:val="clear" w:color="auto" w:fill="auto"/>
            <w:vAlign w:val="center"/>
          </w:tcPr>
          <w:p w:rsidR="006D315C" w:rsidRPr="006D315C" w:rsidRDefault="003866BE" w:rsidP="006D315C">
            <w:pPr>
              <w:jc w:val="center"/>
              <w:rPr>
                <w:color w:val="000000" w:themeColor="text1"/>
                <w:sz w:val="24"/>
                <w:szCs w:val="24"/>
              </w:rPr>
            </w:pPr>
            <w:r>
              <w:rPr>
                <w:color w:val="000000" w:themeColor="text1"/>
                <w:sz w:val="24"/>
                <w:szCs w:val="24"/>
              </w:rPr>
              <w:t>50962,77</w:t>
            </w:r>
          </w:p>
        </w:tc>
        <w:tc>
          <w:tcPr>
            <w:tcW w:w="1360" w:type="dxa"/>
            <w:tcBorders>
              <w:top w:val="single" w:sz="4" w:space="0" w:color="auto"/>
              <w:left w:val="nil"/>
              <w:bottom w:val="single" w:sz="4" w:space="0" w:color="auto"/>
              <w:right w:val="single" w:sz="4" w:space="0" w:color="auto"/>
            </w:tcBorders>
            <w:shd w:val="clear" w:color="auto" w:fill="auto"/>
            <w:vAlign w:val="center"/>
          </w:tcPr>
          <w:p w:rsidR="006D315C" w:rsidRPr="006D315C" w:rsidRDefault="003866BE" w:rsidP="006D315C">
            <w:pPr>
              <w:jc w:val="center"/>
              <w:rPr>
                <w:color w:val="000000" w:themeColor="text1"/>
                <w:sz w:val="24"/>
                <w:szCs w:val="24"/>
              </w:rPr>
            </w:pPr>
            <w:r>
              <w:rPr>
                <w:color w:val="000000" w:themeColor="text1"/>
                <w:sz w:val="24"/>
                <w:szCs w:val="24"/>
              </w:rPr>
              <w:t>109478,81</w:t>
            </w:r>
          </w:p>
        </w:tc>
        <w:tc>
          <w:tcPr>
            <w:tcW w:w="1298" w:type="dxa"/>
            <w:tcBorders>
              <w:top w:val="single" w:sz="4" w:space="0" w:color="auto"/>
              <w:left w:val="nil"/>
              <w:bottom w:val="single" w:sz="4" w:space="0" w:color="auto"/>
              <w:right w:val="single" w:sz="4" w:space="0" w:color="auto"/>
            </w:tcBorders>
            <w:shd w:val="clear" w:color="auto" w:fill="auto"/>
            <w:vAlign w:val="center"/>
          </w:tcPr>
          <w:p w:rsidR="006D315C" w:rsidRPr="006D315C" w:rsidRDefault="003866BE" w:rsidP="006D315C">
            <w:pPr>
              <w:jc w:val="center"/>
              <w:rPr>
                <w:color w:val="000000" w:themeColor="text1"/>
                <w:sz w:val="24"/>
                <w:szCs w:val="24"/>
              </w:rPr>
            </w:pPr>
            <w:r>
              <w:rPr>
                <w:color w:val="000000" w:themeColor="text1"/>
                <w:sz w:val="24"/>
                <w:szCs w:val="24"/>
              </w:rPr>
              <w:t>275594,47</w:t>
            </w:r>
          </w:p>
        </w:tc>
        <w:tc>
          <w:tcPr>
            <w:tcW w:w="1518" w:type="dxa"/>
            <w:tcBorders>
              <w:top w:val="single" w:sz="4" w:space="0" w:color="auto"/>
              <w:left w:val="nil"/>
              <w:bottom w:val="single" w:sz="4" w:space="0" w:color="auto"/>
              <w:right w:val="single" w:sz="4" w:space="0" w:color="auto"/>
            </w:tcBorders>
            <w:shd w:val="clear" w:color="auto" w:fill="auto"/>
            <w:vAlign w:val="center"/>
          </w:tcPr>
          <w:p w:rsidR="003866BE" w:rsidRPr="006D315C" w:rsidRDefault="003866BE" w:rsidP="003866BE">
            <w:pPr>
              <w:jc w:val="center"/>
              <w:rPr>
                <w:color w:val="000000" w:themeColor="text1"/>
                <w:sz w:val="24"/>
                <w:szCs w:val="24"/>
              </w:rPr>
            </w:pPr>
            <w:r>
              <w:rPr>
                <w:color w:val="000000" w:themeColor="text1"/>
                <w:sz w:val="24"/>
                <w:szCs w:val="24"/>
              </w:rPr>
              <w:t>220561,47</w:t>
            </w:r>
          </w:p>
        </w:tc>
      </w:tr>
      <w:tr w:rsidR="00260F1F" w:rsidRPr="006D315C" w:rsidTr="00E20A57">
        <w:trPr>
          <w:trHeight w:val="315"/>
        </w:trPr>
        <w:tc>
          <w:tcPr>
            <w:tcW w:w="876" w:type="dxa"/>
            <w:shd w:val="clear" w:color="000000" w:fill="FFFFFF"/>
            <w:hideMark/>
          </w:tcPr>
          <w:p w:rsidR="006D315C" w:rsidRPr="006D315C" w:rsidRDefault="006D315C" w:rsidP="006D315C">
            <w:pPr>
              <w:shd w:val="clear" w:color="auto" w:fill="FFFFFF" w:themeFill="background1"/>
              <w:jc w:val="center"/>
              <w:rPr>
                <w:color w:val="000000" w:themeColor="text1"/>
                <w:sz w:val="24"/>
                <w:szCs w:val="24"/>
              </w:rPr>
            </w:pPr>
            <w:r w:rsidRPr="006D315C">
              <w:rPr>
                <w:color w:val="000000" w:themeColor="text1"/>
                <w:sz w:val="24"/>
                <w:szCs w:val="24"/>
              </w:rPr>
              <w:t>3.2</w:t>
            </w:r>
          </w:p>
        </w:tc>
        <w:tc>
          <w:tcPr>
            <w:tcW w:w="5194" w:type="dxa"/>
            <w:shd w:val="clear" w:color="000000" w:fill="FFFFFF"/>
            <w:vAlign w:val="center"/>
            <w:hideMark/>
          </w:tcPr>
          <w:p w:rsidR="006D315C" w:rsidRPr="006D315C" w:rsidRDefault="006D315C" w:rsidP="006D315C">
            <w:pPr>
              <w:shd w:val="clear" w:color="auto" w:fill="FFFFFF" w:themeFill="background1"/>
              <w:rPr>
                <w:color w:val="000000" w:themeColor="text1"/>
                <w:sz w:val="24"/>
                <w:szCs w:val="24"/>
              </w:rPr>
            </w:pPr>
            <w:r w:rsidRPr="006D315C">
              <w:rPr>
                <w:color w:val="000000" w:themeColor="text1"/>
                <w:sz w:val="24"/>
                <w:szCs w:val="24"/>
              </w:rPr>
              <w:t>Привлеченные средства</w:t>
            </w:r>
          </w:p>
        </w:tc>
        <w:tc>
          <w:tcPr>
            <w:tcW w:w="2147" w:type="dxa"/>
            <w:shd w:val="clear" w:color="000000" w:fill="FFFFFF"/>
            <w:vAlign w:val="center"/>
            <w:hideMark/>
          </w:tcPr>
          <w:p w:rsidR="006D315C" w:rsidRPr="006D315C" w:rsidRDefault="006D315C" w:rsidP="006D315C">
            <w:pPr>
              <w:shd w:val="clear" w:color="auto" w:fill="FFFFFF" w:themeFill="background1"/>
              <w:jc w:val="center"/>
              <w:rPr>
                <w:color w:val="000000" w:themeColor="text1"/>
                <w:sz w:val="24"/>
                <w:szCs w:val="24"/>
              </w:rPr>
            </w:pPr>
            <w:r w:rsidRPr="006D315C">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D315C" w:rsidRPr="006D315C" w:rsidRDefault="006D315C" w:rsidP="003D261B">
            <w:pPr>
              <w:jc w:val="center"/>
              <w:rPr>
                <w:color w:val="000000" w:themeColor="text1"/>
                <w:sz w:val="24"/>
                <w:szCs w:val="24"/>
              </w:rPr>
            </w:pPr>
            <w:r w:rsidRPr="006D315C">
              <w:rPr>
                <w:color w:val="000000" w:themeColor="text1"/>
                <w:sz w:val="24"/>
                <w:szCs w:val="24"/>
              </w:rPr>
              <w:t>2 337,</w:t>
            </w:r>
            <w:r w:rsidR="003D261B">
              <w:rPr>
                <w:color w:val="000000" w:themeColor="text1"/>
                <w:sz w:val="24"/>
                <w:szCs w:val="24"/>
              </w:rPr>
              <w:t>5</w:t>
            </w:r>
          </w:p>
        </w:tc>
        <w:tc>
          <w:tcPr>
            <w:tcW w:w="1580"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795,6</w:t>
            </w:r>
          </w:p>
        </w:tc>
        <w:tc>
          <w:tcPr>
            <w:tcW w:w="1360"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296,6</w:t>
            </w:r>
          </w:p>
        </w:tc>
        <w:tc>
          <w:tcPr>
            <w:tcW w:w="1298"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486,2</w:t>
            </w:r>
          </w:p>
        </w:tc>
        <w:tc>
          <w:tcPr>
            <w:tcW w:w="1518"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750,8</w:t>
            </w:r>
          </w:p>
        </w:tc>
      </w:tr>
      <w:tr w:rsidR="00260F1F" w:rsidRPr="006D315C" w:rsidTr="00E20A57">
        <w:trPr>
          <w:trHeight w:val="315"/>
        </w:trPr>
        <w:tc>
          <w:tcPr>
            <w:tcW w:w="876" w:type="dxa"/>
            <w:shd w:val="clear" w:color="000000" w:fill="FFFFFF"/>
            <w:hideMark/>
          </w:tcPr>
          <w:p w:rsidR="006D315C" w:rsidRPr="006D315C" w:rsidRDefault="006D315C" w:rsidP="006D315C">
            <w:pPr>
              <w:shd w:val="clear" w:color="auto" w:fill="FFFFFF" w:themeFill="background1"/>
              <w:jc w:val="center"/>
              <w:rPr>
                <w:color w:val="000000" w:themeColor="text1"/>
                <w:sz w:val="24"/>
                <w:szCs w:val="24"/>
              </w:rPr>
            </w:pPr>
            <w:r w:rsidRPr="006D315C">
              <w:rPr>
                <w:color w:val="000000" w:themeColor="text1"/>
                <w:sz w:val="24"/>
                <w:szCs w:val="24"/>
              </w:rPr>
              <w:t>3.2.1</w:t>
            </w:r>
          </w:p>
        </w:tc>
        <w:tc>
          <w:tcPr>
            <w:tcW w:w="5194" w:type="dxa"/>
            <w:shd w:val="clear" w:color="000000" w:fill="FFFFFF"/>
            <w:vAlign w:val="center"/>
            <w:hideMark/>
          </w:tcPr>
          <w:p w:rsidR="006D315C" w:rsidRPr="006D315C" w:rsidRDefault="006D315C" w:rsidP="006D315C">
            <w:pPr>
              <w:shd w:val="clear" w:color="auto" w:fill="FFFFFF" w:themeFill="background1"/>
              <w:rPr>
                <w:color w:val="000000" w:themeColor="text1"/>
                <w:sz w:val="24"/>
                <w:szCs w:val="24"/>
              </w:rPr>
            </w:pPr>
            <w:r w:rsidRPr="006D315C">
              <w:rPr>
                <w:color w:val="000000" w:themeColor="text1"/>
                <w:sz w:val="24"/>
                <w:szCs w:val="24"/>
              </w:rPr>
              <w:t xml:space="preserve">      Бюджетные средства</w:t>
            </w:r>
          </w:p>
        </w:tc>
        <w:tc>
          <w:tcPr>
            <w:tcW w:w="2147" w:type="dxa"/>
            <w:shd w:val="clear" w:color="000000" w:fill="FFFFFF"/>
            <w:vAlign w:val="center"/>
            <w:hideMark/>
          </w:tcPr>
          <w:p w:rsidR="006D315C" w:rsidRPr="006D315C" w:rsidRDefault="006D315C" w:rsidP="006D315C">
            <w:pPr>
              <w:shd w:val="clear" w:color="auto" w:fill="FFFFFF" w:themeFill="background1"/>
              <w:jc w:val="center"/>
              <w:rPr>
                <w:color w:val="000000" w:themeColor="text1"/>
                <w:sz w:val="24"/>
                <w:szCs w:val="24"/>
              </w:rPr>
            </w:pPr>
            <w:r w:rsidRPr="006D315C">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1 986,7</w:t>
            </w:r>
          </w:p>
        </w:tc>
        <w:tc>
          <w:tcPr>
            <w:tcW w:w="1580"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46,9</w:t>
            </w:r>
          </w:p>
        </w:tc>
        <w:tc>
          <w:tcPr>
            <w:tcW w:w="1360"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291,6</w:t>
            </w:r>
          </w:p>
        </w:tc>
        <w:tc>
          <w:tcPr>
            <w:tcW w:w="1298"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456,3</w:t>
            </w:r>
          </w:p>
        </w:tc>
        <w:tc>
          <w:tcPr>
            <w:tcW w:w="1518"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722,5</w:t>
            </w:r>
          </w:p>
        </w:tc>
      </w:tr>
      <w:tr w:rsidR="00260F1F" w:rsidRPr="006D315C" w:rsidTr="00E20A57">
        <w:trPr>
          <w:trHeight w:val="315"/>
        </w:trPr>
        <w:tc>
          <w:tcPr>
            <w:tcW w:w="876" w:type="dxa"/>
            <w:shd w:val="clear" w:color="000000" w:fill="FFFFFF"/>
            <w:hideMark/>
          </w:tcPr>
          <w:p w:rsidR="006D315C" w:rsidRPr="006D315C" w:rsidRDefault="006D315C" w:rsidP="006D315C">
            <w:pPr>
              <w:shd w:val="clear" w:color="auto" w:fill="FFFFFF" w:themeFill="background1"/>
              <w:jc w:val="center"/>
              <w:rPr>
                <w:color w:val="000000" w:themeColor="text1"/>
                <w:sz w:val="24"/>
                <w:szCs w:val="24"/>
              </w:rPr>
            </w:pPr>
            <w:r w:rsidRPr="006D315C">
              <w:rPr>
                <w:color w:val="000000" w:themeColor="text1"/>
                <w:sz w:val="24"/>
                <w:szCs w:val="24"/>
              </w:rPr>
              <w:t>3.2.1.1</w:t>
            </w:r>
          </w:p>
        </w:tc>
        <w:tc>
          <w:tcPr>
            <w:tcW w:w="5194" w:type="dxa"/>
            <w:shd w:val="clear" w:color="000000" w:fill="FFFFFF"/>
            <w:vAlign w:val="center"/>
            <w:hideMark/>
          </w:tcPr>
          <w:p w:rsidR="006D315C" w:rsidRPr="006D315C" w:rsidRDefault="006D315C" w:rsidP="006D315C">
            <w:pPr>
              <w:shd w:val="clear" w:color="auto" w:fill="FFFFFF" w:themeFill="background1"/>
              <w:rPr>
                <w:color w:val="000000" w:themeColor="text1"/>
                <w:sz w:val="24"/>
                <w:szCs w:val="24"/>
              </w:rPr>
            </w:pPr>
            <w:r w:rsidRPr="006D315C">
              <w:rPr>
                <w:color w:val="000000" w:themeColor="text1"/>
                <w:sz w:val="24"/>
                <w:szCs w:val="24"/>
              </w:rPr>
              <w:t xml:space="preserve">          из федерального бюджета</w:t>
            </w:r>
          </w:p>
        </w:tc>
        <w:tc>
          <w:tcPr>
            <w:tcW w:w="2147" w:type="dxa"/>
            <w:shd w:val="clear" w:color="000000" w:fill="FFFFFF"/>
            <w:vAlign w:val="center"/>
            <w:hideMark/>
          </w:tcPr>
          <w:p w:rsidR="006D315C" w:rsidRPr="006D315C" w:rsidRDefault="006D315C" w:rsidP="006D315C">
            <w:pPr>
              <w:shd w:val="clear" w:color="auto" w:fill="FFFFFF" w:themeFill="background1"/>
              <w:jc w:val="center"/>
              <w:rPr>
                <w:color w:val="000000" w:themeColor="text1"/>
                <w:sz w:val="24"/>
                <w:szCs w:val="24"/>
              </w:rPr>
            </w:pPr>
            <w:r w:rsidRPr="006D315C">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1 099,7</w:t>
            </w:r>
          </w:p>
        </w:tc>
        <w:tc>
          <w:tcPr>
            <w:tcW w:w="1580"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 </w:t>
            </w:r>
          </w:p>
        </w:tc>
        <w:tc>
          <w:tcPr>
            <w:tcW w:w="1360"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 </w:t>
            </w:r>
          </w:p>
        </w:tc>
        <w:tc>
          <w:tcPr>
            <w:tcW w:w="1298"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153,6</w:t>
            </w:r>
          </w:p>
        </w:tc>
        <w:tc>
          <w:tcPr>
            <w:tcW w:w="1518"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411,9</w:t>
            </w:r>
          </w:p>
        </w:tc>
      </w:tr>
      <w:tr w:rsidR="00260F1F" w:rsidRPr="006D315C" w:rsidTr="00E20A57">
        <w:trPr>
          <w:trHeight w:val="315"/>
        </w:trPr>
        <w:tc>
          <w:tcPr>
            <w:tcW w:w="876" w:type="dxa"/>
            <w:shd w:val="clear" w:color="000000" w:fill="FFFFFF"/>
            <w:hideMark/>
          </w:tcPr>
          <w:p w:rsidR="006D315C" w:rsidRPr="006D315C" w:rsidRDefault="006D315C" w:rsidP="006D315C">
            <w:pPr>
              <w:shd w:val="clear" w:color="auto" w:fill="FFFFFF" w:themeFill="background1"/>
              <w:jc w:val="center"/>
              <w:rPr>
                <w:color w:val="000000" w:themeColor="text1"/>
                <w:sz w:val="24"/>
                <w:szCs w:val="24"/>
              </w:rPr>
            </w:pPr>
            <w:r w:rsidRPr="006D315C">
              <w:rPr>
                <w:color w:val="000000" w:themeColor="text1"/>
                <w:sz w:val="24"/>
                <w:szCs w:val="24"/>
              </w:rPr>
              <w:t>3.2.1.2</w:t>
            </w:r>
          </w:p>
        </w:tc>
        <w:tc>
          <w:tcPr>
            <w:tcW w:w="5194" w:type="dxa"/>
            <w:shd w:val="clear" w:color="000000" w:fill="FFFFFF"/>
            <w:vAlign w:val="center"/>
            <w:hideMark/>
          </w:tcPr>
          <w:p w:rsidR="006D315C" w:rsidRPr="006D315C" w:rsidRDefault="006D315C" w:rsidP="006D315C">
            <w:pPr>
              <w:shd w:val="clear" w:color="auto" w:fill="FFFFFF" w:themeFill="background1"/>
              <w:rPr>
                <w:color w:val="000000" w:themeColor="text1"/>
                <w:sz w:val="24"/>
                <w:szCs w:val="24"/>
              </w:rPr>
            </w:pPr>
            <w:r w:rsidRPr="006D315C">
              <w:rPr>
                <w:color w:val="000000" w:themeColor="text1"/>
                <w:sz w:val="24"/>
                <w:szCs w:val="24"/>
              </w:rPr>
              <w:t xml:space="preserve">          из областного бюджета</w:t>
            </w:r>
          </w:p>
        </w:tc>
        <w:tc>
          <w:tcPr>
            <w:tcW w:w="2147" w:type="dxa"/>
            <w:shd w:val="clear" w:color="000000" w:fill="FFFFFF"/>
            <w:vAlign w:val="center"/>
            <w:hideMark/>
          </w:tcPr>
          <w:p w:rsidR="006D315C" w:rsidRPr="006D315C" w:rsidRDefault="006D315C" w:rsidP="006D315C">
            <w:pPr>
              <w:shd w:val="clear" w:color="auto" w:fill="FFFFFF" w:themeFill="background1"/>
              <w:jc w:val="center"/>
              <w:rPr>
                <w:color w:val="000000" w:themeColor="text1"/>
                <w:sz w:val="24"/>
                <w:szCs w:val="24"/>
              </w:rPr>
            </w:pPr>
            <w:r w:rsidRPr="006D315C">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noWrap/>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169,8</w:t>
            </w:r>
          </w:p>
        </w:tc>
        <w:tc>
          <w:tcPr>
            <w:tcW w:w="1580"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 </w:t>
            </w:r>
          </w:p>
        </w:tc>
        <w:tc>
          <w:tcPr>
            <w:tcW w:w="1360"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54,1</w:t>
            </w:r>
          </w:p>
        </w:tc>
        <w:tc>
          <w:tcPr>
            <w:tcW w:w="1298"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 </w:t>
            </w:r>
          </w:p>
        </w:tc>
        <w:tc>
          <w:tcPr>
            <w:tcW w:w="1518"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 </w:t>
            </w:r>
          </w:p>
        </w:tc>
      </w:tr>
      <w:tr w:rsidR="00260F1F" w:rsidRPr="006D315C" w:rsidTr="00E20A57">
        <w:trPr>
          <w:trHeight w:val="315"/>
        </w:trPr>
        <w:tc>
          <w:tcPr>
            <w:tcW w:w="876" w:type="dxa"/>
            <w:shd w:val="clear" w:color="000000" w:fill="FFFFFF"/>
            <w:hideMark/>
          </w:tcPr>
          <w:p w:rsidR="006D315C" w:rsidRPr="006D315C" w:rsidRDefault="006D315C" w:rsidP="006D315C">
            <w:pPr>
              <w:shd w:val="clear" w:color="auto" w:fill="FFFFFF" w:themeFill="background1"/>
              <w:jc w:val="center"/>
              <w:rPr>
                <w:color w:val="000000" w:themeColor="text1"/>
                <w:sz w:val="24"/>
                <w:szCs w:val="24"/>
              </w:rPr>
            </w:pPr>
            <w:r w:rsidRPr="006D315C">
              <w:rPr>
                <w:color w:val="000000" w:themeColor="text1"/>
                <w:sz w:val="24"/>
                <w:szCs w:val="24"/>
              </w:rPr>
              <w:t>3.2.1.3</w:t>
            </w:r>
          </w:p>
        </w:tc>
        <w:tc>
          <w:tcPr>
            <w:tcW w:w="5194" w:type="dxa"/>
            <w:shd w:val="clear" w:color="000000" w:fill="FFFFFF"/>
            <w:vAlign w:val="center"/>
            <w:hideMark/>
          </w:tcPr>
          <w:p w:rsidR="006D315C" w:rsidRPr="006D315C" w:rsidRDefault="006D315C" w:rsidP="006D315C">
            <w:pPr>
              <w:shd w:val="clear" w:color="auto" w:fill="FFFFFF" w:themeFill="background1"/>
              <w:rPr>
                <w:color w:val="000000" w:themeColor="text1"/>
                <w:sz w:val="24"/>
                <w:szCs w:val="24"/>
              </w:rPr>
            </w:pPr>
            <w:r w:rsidRPr="006D315C">
              <w:rPr>
                <w:color w:val="000000" w:themeColor="text1"/>
                <w:sz w:val="24"/>
                <w:szCs w:val="24"/>
              </w:rPr>
              <w:t xml:space="preserve">          из бюджета муниципального образования</w:t>
            </w:r>
          </w:p>
        </w:tc>
        <w:tc>
          <w:tcPr>
            <w:tcW w:w="2147" w:type="dxa"/>
            <w:shd w:val="clear" w:color="000000" w:fill="FFFFFF"/>
            <w:vAlign w:val="center"/>
            <w:hideMark/>
          </w:tcPr>
          <w:p w:rsidR="006D315C" w:rsidRPr="006D315C" w:rsidRDefault="006D315C" w:rsidP="006D315C">
            <w:pPr>
              <w:shd w:val="clear" w:color="auto" w:fill="FFFFFF" w:themeFill="background1"/>
              <w:jc w:val="center"/>
              <w:rPr>
                <w:color w:val="000000" w:themeColor="text1"/>
                <w:sz w:val="24"/>
                <w:szCs w:val="24"/>
              </w:rPr>
            </w:pPr>
            <w:r w:rsidRPr="006D315C">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717,2</w:t>
            </w:r>
          </w:p>
        </w:tc>
        <w:tc>
          <w:tcPr>
            <w:tcW w:w="1580"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46,9</w:t>
            </w:r>
          </w:p>
        </w:tc>
        <w:tc>
          <w:tcPr>
            <w:tcW w:w="1360"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237,5</w:t>
            </w:r>
          </w:p>
        </w:tc>
        <w:tc>
          <w:tcPr>
            <w:tcW w:w="1298"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302,7</w:t>
            </w:r>
          </w:p>
        </w:tc>
        <w:tc>
          <w:tcPr>
            <w:tcW w:w="1518" w:type="dxa"/>
            <w:tcBorders>
              <w:top w:val="nil"/>
              <w:left w:val="nil"/>
              <w:bottom w:val="single" w:sz="4" w:space="0" w:color="auto"/>
              <w:right w:val="single" w:sz="4" w:space="0" w:color="auto"/>
            </w:tcBorders>
            <w:shd w:val="clear" w:color="auto" w:fill="auto"/>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310,6</w:t>
            </w:r>
          </w:p>
        </w:tc>
      </w:tr>
      <w:tr w:rsidR="00260F1F" w:rsidRPr="006D315C" w:rsidTr="00E20A57">
        <w:trPr>
          <w:trHeight w:val="315"/>
        </w:trPr>
        <w:tc>
          <w:tcPr>
            <w:tcW w:w="876" w:type="dxa"/>
            <w:shd w:val="clear" w:color="000000" w:fill="FFFFFF"/>
            <w:hideMark/>
          </w:tcPr>
          <w:p w:rsidR="006D315C" w:rsidRPr="006D315C" w:rsidRDefault="006D315C" w:rsidP="006D315C">
            <w:pPr>
              <w:shd w:val="clear" w:color="auto" w:fill="FFFFFF" w:themeFill="background1"/>
              <w:jc w:val="center"/>
              <w:rPr>
                <w:color w:val="000000" w:themeColor="text1"/>
                <w:sz w:val="24"/>
                <w:szCs w:val="24"/>
              </w:rPr>
            </w:pPr>
            <w:r w:rsidRPr="006D315C">
              <w:rPr>
                <w:color w:val="000000" w:themeColor="text1"/>
                <w:sz w:val="24"/>
                <w:szCs w:val="24"/>
              </w:rPr>
              <w:t>3.2.2</w:t>
            </w:r>
          </w:p>
        </w:tc>
        <w:tc>
          <w:tcPr>
            <w:tcW w:w="5194" w:type="dxa"/>
            <w:shd w:val="clear" w:color="000000" w:fill="FFFFFF"/>
            <w:vAlign w:val="center"/>
            <w:hideMark/>
          </w:tcPr>
          <w:p w:rsidR="006D315C" w:rsidRPr="006D315C" w:rsidRDefault="006D315C" w:rsidP="006D315C">
            <w:pPr>
              <w:shd w:val="clear" w:color="auto" w:fill="FFFFFF" w:themeFill="background1"/>
              <w:rPr>
                <w:color w:val="000000" w:themeColor="text1"/>
                <w:sz w:val="24"/>
                <w:szCs w:val="24"/>
              </w:rPr>
            </w:pPr>
            <w:r w:rsidRPr="006D315C">
              <w:rPr>
                <w:color w:val="000000" w:themeColor="text1"/>
                <w:sz w:val="24"/>
                <w:szCs w:val="24"/>
              </w:rPr>
              <w:t xml:space="preserve">      Прочие</w:t>
            </w:r>
          </w:p>
        </w:tc>
        <w:tc>
          <w:tcPr>
            <w:tcW w:w="2147" w:type="dxa"/>
            <w:shd w:val="clear" w:color="000000" w:fill="FFFFFF"/>
            <w:vAlign w:val="center"/>
            <w:hideMark/>
          </w:tcPr>
          <w:p w:rsidR="006D315C" w:rsidRPr="006D315C" w:rsidRDefault="006D315C" w:rsidP="006D315C">
            <w:pPr>
              <w:shd w:val="clear" w:color="auto" w:fill="FFFFFF" w:themeFill="background1"/>
              <w:jc w:val="center"/>
              <w:rPr>
                <w:color w:val="000000" w:themeColor="text1"/>
                <w:sz w:val="24"/>
                <w:szCs w:val="24"/>
              </w:rPr>
            </w:pPr>
            <w:r w:rsidRPr="006D315C">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noWrap/>
            <w:vAlign w:val="center"/>
          </w:tcPr>
          <w:p w:rsidR="006D315C" w:rsidRPr="006D315C" w:rsidRDefault="006D315C" w:rsidP="006D315C">
            <w:pPr>
              <w:jc w:val="center"/>
              <w:rPr>
                <w:color w:val="000000" w:themeColor="text1"/>
                <w:sz w:val="24"/>
                <w:szCs w:val="24"/>
              </w:rPr>
            </w:pPr>
            <w:r w:rsidRPr="006D315C">
              <w:rPr>
                <w:color w:val="000000" w:themeColor="text1"/>
                <w:sz w:val="24"/>
                <w:szCs w:val="24"/>
              </w:rPr>
              <w:t>350,7</w:t>
            </w:r>
          </w:p>
        </w:tc>
        <w:tc>
          <w:tcPr>
            <w:tcW w:w="1580" w:type="dxa"/>
            <w:tcBorders>
              <w:top w:val="nil"/>
              <w:left w:val="nil"/>
              <w:bottom w:val="single" w:sz="4" w:space="0" w:color="auto"/>
              <w:right w:val="single" w:sz="4" w:space="0" w:color="auto"/>
            </w:tcBorders>
            <w:shd w:val="clear" w:color="auto" w:fill="auto"/>
            <w:vAlign w:val="center"/>
          </w:tcPr>
          <w:p w:rsidR="006D315C" w:rsidRPr="006D315C" w:rsidRDefault="003866BE" w:rsidP="006D315C">
            <w:pPr>
              <w:jc w:val="center"/>
              <w:rPr>
                <w:color w:val="000000" w:themeColor="text1"/>
                <w:sz w:val="24"/>
                <w:szCs w:val="24"/>
              </w:rPr>
            </w:pPr>
            <w:r>
              <w:rPr>
                <w:color w:val="000000" w:themeColor="text1"/>
                <w:sz w:val="24"/>
                <w:szCs w:val="24"/>
              </w:rPr>
              <w:t>2 012,93</w:t>
            </w:r>
          </w:p>
        </w:tc>
        <w:tc>
          <w:tcPr>
            <w:tcW w:w="1360" w:type="dxa"/>
            <w:tcBorders>
              <w:top w:val="nil"/>
              <w:left w:val="nil"/>
              <w:bottom w:val="single" w:sz="4" w:space="0" w:color="auto"/>
              <w:right w:val="single" w:sz="4" w:space="0" w:color="auto"/>
            </w:tcBorders>
            <w:shd w:val="clear" w:color="auto" w:fill="auto"/>
            <w:vAlign w:val="center"/>
          </w:tcPr>
          <w:p w:rsidR="006D315C" w:rsidRPr="006D315C" w:rsidRDefault="003866BE" w:rsidP="003866BE">
            <w:pPr>
              <w:jc w:val="center"/>
              <w:rPr>
                <w:color w:val="000000" w:themeColor="text1"/>
                <w:sz w:val="24"/>
                <w:szCs w:val="24"/>
              </w:rPr>
            </w:pPr>
            <w:r>
              <w:rPr>
                <w:color w:val="000000" w:themeColor="text1"/>
                <w:sz w:val="24"/>
                <w:szCs w:val="24"/>
              </w:rPr>
              <w:t>2004,69</w:t>
            </w:r>
          </w:p>
        </w:tc>
        <w:tc>
          <w:tcPr>
            <w:tcW w:w="1298" w:type="dxa"/>
            <w:tcBorders>
              <w:top w:val="nil"/>
              <w:left w:val="nil"/>
              <w:bottom w:val="single" w:sz="4" w:space="0" w:color="auto"/>
              <w:right w:val="single" w:sz="4" w:space="0" w:color="auto"/>
            </w:tcBorders>
            <w:shd w:val="clear" w:color="auto" w:fill="auto"/>
            <w:vAlign w:val="center"/>
          </w:tcPr>
          <w:p w:rsidR="006D315C" w:rsidRPr="006D315C" w:rsidRDefault="003866BE" w:rsidP="003866BE">
            <w:pPr>
              <w:jc w:val="center"/>
              <w:rPr>
                <w:color w:val="000000" w:themeColor="text1"/>
                <w:sz w:val="24"/>
                <w:szCs w:val="24"/>
              </w:rPr>
            </w:pPr>
            <w:r>
              <w:rPr>
                <w:color w:val="000000" w:themeColor="text1"/>
                <w:sz w:val="24"/>
                <w:szCs w:val="24"/>
              </w:rPr>
              <w:t>2083,73</w:t>
            </w:r>
          </w:p>
        </w:tc>
        <w:tc>
          <w:tcPr>
            <w:tcW w:w="1518" w:type="dxa"/>
            <w:tcBorders>
              <w:top w:val="nil"/>
              <w:left w:val="nil"/>
              <w:bottom w:val="single" w:sz="4" w:space="0" w:color="auto"/>
              <w:right w:val="single" w:sz="4" w:space="0" w:color="auto"/>
            </w:tcBorders>
            <w:shd w:val="clear" w:color="auto" w:fill="auto"/>
            <w:vAlign w:val="center"/>
          </w:tcPr>
          <w:p w:rsidR="006D315C" w:rsidRPr="006D315C" w:rsidRDefault="003866BE" w:rsidP="006D315C">
            <w:pPr>
              <w:jc w:val="center"/>
              <w:rPr>
                <w:color w:val="000000" w:themeColor="text1"/>
                <w:sz w:val="24"/>
                <w:szCs w:val="24"/>
              </w:rPr>
            </w:pPr>
            <w:r>
              <w:rPr>
                <w:color w:val="000000" w:themeColor="text1"/>
                <w:sz w:val="24"/>
                <w:szCs w:val="24"/>
              </w:rPr>
              <w:t>2175,23</w:t>
            </w:r>
          </w:p>
        </w:tc>
      </w:tr>
      <w:tr w:rsidR="00260F1F" w:rsidRPr="00667059" w:rsidTr="00423675">
        <w:trPr>
          <w:trHeight w:val="315"/>
        </w:trPr>
        <w:tc>
          <w:tcPr>
            <w:tcW w:w="876" w:type="dxa"/>
            <w:shd w:val="clear" w:color="000000" w:fill="FFFFFF"/>
            <w:hideMark/>
          </w:tcPr>
          <w:p w:rsidR="006D315C" w:rsidRPr="00667059" w:rsidRDefault="006D315C" w:rsidP="006D315C">
            <w:pPr>
              <w:shd w:val="clear" w:color="auto" w:fill="FFFFFF" w:themeFill="background1"/>
              <w:jc w:val="center"/>
              <w:rPr>
                <w:b/>
                <w:bCs/>
                <w:color w:val="000000" w:themeColor="text1"/>
                <w:sz w:val="24"/>
                <w:szCs w:val="24"/>
                <w:lang w:val="en-US"/>
              </w:rPr>
            </w:pPr>
            <w:r w:rsidRPr="00667059">
              <w:rPr>
                <w:b/>
                <w:bCs/>
                <w:color w:val="000000" w:themeColor="text1"/>
                <w:sz w:val="24"/>
                <w:szCs w:val="24"/>
                <w:lang w:val="en-US"/>
              </w:rPr>
              <w:t>VIII</w:t>
            </w:r>
          </w:p>
        </w:tc>
        <w:tc>
          <w:tcPr>
            <w:tcW w:w="5194" w:type="dxa"/>
            <w:shd w:val="clear" w:color="000000" w:fill="FFFFFF"/>
            <w:vAlign w:val="center"/>
            <w:hideMark/>
          </w:tcPr>
          <w:p w:rsidR="006D315C" w:rsidRPr="00667059" w:rsidRDefault="006D315C" w:rsidP="006D315C">
            <w:pPr>
              <w:shd w:val="clear" w:color="auto" w:fill="FFFFFF" w:themeFill="background1"/>
              <w:rPr>
                <w:b/>
                <w:bCs/>
                <w:color w:val="000000" w:themeColor="text1"/>
                <w:sz w:val="24"/>
                <w:szCs w:val="24"/>
              </w:rPr>
            </w:pPr>
            <w:r w:rsidRPr="00667059">
              <w:rPr>
                <w:b/>
                <w:bCs/>
                <w:color w:val="000000" w:themeColor="text1"/>
                <w:sz w:val="24"/>
                <w:szCs w:val="24"/>
              </w:rPr>
              <w:t>Рынок труда и занятость населения</w:t>
            </w:r>
          </w:p>
        </w:tc>
        <w:tc>
          <w:tcPr>
            <w:tcW w:w="2147" w:type="dxa"/>
            <w:shd w:val="clear" w:color="000000" w:fill="FFFFFF"/>
            <w:vAlign w:val="center"/>
            <w:hideMark/>
          </w:tcPr>
          <w:p w:rsidR="006D315C" w:rsidRPr="00667059" w:rsidRDefault="006D315C" w:rsidP="006D315C">
            <w:pPr>
              <w:shd w:val="clear" w:color="auto" w:fill="FFFFFF" w:themeFill="background1"/>
              <w:rPr>
                <w:b/>
                <w:bCs/>
                <w:color w:val="000000" w:themeColor="text1"/>
                <w:sz w:val="24"/>
                <w:szCs w:val="24"/>
              </w:rPr>
            </w:pPr>
            <w:r w:rsidRPr="00667059">
              <w:rPr>
                <w:b/>
                <w:bCs/>
                <w:color w:val="000000" w:themeColor="text1"/>
                <w:sz w:val="24"/>
                <w:szCs w:val="24"/>
              </w:rPr>
              <w:t> </w:t>
            </w:r>
          </w:p>
        </w:tc>
        <w:tc>
          <w:tcPr>
            <w:tcW w:w="1320" w:type="dxa"/>
            <w:shd w:val="clear" w:color="000000" w:fill="FFFFFF"/>
            <w:vAlign w:val="center"/>
            <w:hideMark/>
          </w:tcPr>
          <w:p w:rsidR="006D315C" w:rsidRPr="00667059" w:rsidRDefault="006D315C" w:rsidP="006D315C">
            <w:pPr>
              <w:shd w:val="clear" w:color="auto" w:fill="FFFFFF" w:themeFill="background1"/>
              <w:rPr>
                <w:b/>
                <w:bCs/>
                <w:color w:val="000000" w:themeColor="text1"/>
                <w:sz w:val="24"/>
                <w:szCs w:val="24"/>
              </w:rPr>
            </w:pPr>
            <w:r w:rsidRPr="00667059">
              <w:rPr>
                <w:b/>
                <w:bCs/>
                <w:color w:val="000000" w:themeColor="text1"/>
                <w:sz w:val="24"/>
                <w:szCs w:val="24"/>
              </w:rPr>
              <w:t> </w:t>
            </w:r>
          </w:p>
        </w:tc>
        <w:tc>
          <w:tcPr>
            <w:tcW w:w="1580" w:type="dxa"/>
            <w:shd w:val="clear" w:color="000000" w:fill="FFFFFF"/>
            <w:vAlign w:val="center"/>
            <w:hideMark/>
          </w:tcPr>
          <w:p w:rsidR="006D315C" w:rsidRPr="00667059" w:rsidRDefault="006D315C" w:rsidP="006D315C">
            <w:pPr>
              <w:shd w:val="clear" w:color="auto" w:fill="FFFFFF" w:themeFill="background1"/>
              <w:rPr>
                <w:b/>
                <w:bCs/>
                <w:color w:val="000000" w:themeColor="text1"/>
                <w:sz w:val="24"/>
                <w:szCs w:val="24"/>
              </w:rPr>
            </w:pPr>
            <w:r w:rsidRPr="00667059">
              <w:rPr>
                <w:b/>
                <w:bCs/>
                <w:color w:val="000000" w:themeColor="text1"/>
                <w:sz w:val="24"/>
                <w:szCs w:val="24"/>
              </w:rPr>
              <w:t> </w:t>
            </w:r>
          </w:p>
        </w:tc>
        <w:tc>
          <w:tcPr>
            <w:tcW w:w="1360" w:type="dxa"/>
            <w:shd w:val="clear" w:color="000000" w:fill="FFFFFF"/>
            <w:vAlign w:val="center"/>
            <w:hideMark/>
          </w:tcPr>
          <w:p w:rsidR="006D315C" w:rsidRPr="00667059" w:rsidRDefault="006D315C" w:rsidP="006D315C">
            <w:pPr>
              <w:shd w:val="clear" w:color="auto" w:fill="FFFFFF" w:themeFill="background1"/>
              <w:rPr>
                <w:b/>
                <w:bCs/>
                <w:color w:val="000000" w:themeColor="text1"/>
                <w:sz w:val="24"/>
                <w:szCs w:val="24"/>
              </w:rPr>
            </w:pPr>
            <w:r w:rsidRPr="00667059">
              <w:rPr>
                <w:b/>
                <w:bCs/>
                <w:color w:val="000000" w:themeColor="text1"/>
                <w:sz w:val="24"/>
                <w:szCs w:val="24"/>
              </w:rPr>
              <w:t> </w:t>
            </w:r>
          </w:p>
        </w:tc>
        <w:tc>
          <w:tcPr>
            <w:tcW w:w="1298" w:type="dxa"/>
            <w:shd w:val="clear" w:color="000000" w:fill="FFFFFF"/>
            <w:vAlign w:val="center"/>
            <w:hideMark/>
          </w:tcPr>
          <w:p w:rsidR="006D315C" w:rsidRPr="00667059" w:rsidRDefault="006D315C" w:rsidP="006D315C">
            <w:pPr>
              <w:shd w:val="clear" w:color="auto" w:fill="FFFFFF" w:themeFill="background1"/>
              <w:rPr>
                <w:b/>
                <w:bCs/>
                <w:color w:val="000000" w:themeColor="text1"/>
                <w:sz w:val="24"/>
                <w:szCs w:val="24"/>
              </w:rPr>
            </w:pPr>
            <w:r w:rsidRPr="00667059">
              <w:rPr>
                <w:b/>
                <w:bCs/>
                <w:color w:val="000000" w:themeColor="text1"/>
                <w:sz w:val="24"/>
                <w:szCs w:val="24"/>
              </w:rPr>
              <w:t> </w:t>
            </w:r>
          </w:p>
        </w:tc>
        <w:tc>
          <w:tcPr>
            <w:tcW w:w="1518" w:type="dxa"/>
            <w:shd w:val="clear" w:color="000000" w:fill="FFFFFF"/>
            <w:vAlign w:val="center"/>
            <w:hideMark/>
          </w:tcPr>
          <w:p w:rsidR="006D315C" w:rsidRPr="00667059" w:rsidRDefault="006D315C" w:rsidP="006D315C">
            <w:pPr>
              <w:shd w:val="clear" w:color="auto" w:fill="FFFFFF" w:themeFill="background1"/>
              <w:rPr>
                <w:b/>
                <w:bCs/>
                <w:color w:val="000000" w:themeColor="text1"/>
                <w:sz w:val="24"/>
                <w:szCs w:val="24"/>
              </w:rPr>
            </w:pPr>
            <w:r w:rsidRPr="00667059">
              <w:rPr>
                <w:b/>
                <w:bCs/>
                <w:color w:val="000000" w:themeColor="text1"/>
                <w:sz w:val="24"/>
                <w:szCs w:val="24"/>
              </w:rPr>
              <w:t> </w:t>
            </w:r>
          </w:p>
        </w:tc>
      </w:tr>
      <w:tr w:rsidR="00260F1F" w:rsidRPr="00667059" w:rsidTr="00E20A57">
        <w:trPr>
          <w:trHeight w:val="630"/>
        </w:trPr>
        <w:tc>
          <w:tcPr>
            <w:tcW w:w="876" w:type="dxa"/>
            <w:shd w:val="clear" w:color="auto" w:fill="auto"/>
            <w:vAlign w:val="center"/>
            <w:hideMark/>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1</w:t>
            </w:r>
          </w:p>
        </w:tc>
        <w:tc>
          <w:tcPr>
            <w:tcW w:w="5194" w:type="dxa"/>
            <w:shd w:val="clear" w:color="auto" w:fill="auto"/>
            <w:vAlign w:val="center"/>
            <w:hideMark/>
          </w:tcPr>
          <w:p w:rsidR="006D315C" w:rsidRPr="00667059" w:rsidRDefault="006D315C" w:rsidP="006D315C">
            <w:pPr>
              <w:shd w:val="clear" w:color="auto" w:fill="FFFFFF" w:themeFill="background1"/>
              <w:rPr>
                <w:color w:val="000000" w:themeColor="text1"/>
                <w:sz w:val="24"/>
                <w:szCs w:val="24"/>
              </w:rPr>
            </w:pPr>
            <w:r w:rsidRPr="00667059">
              <w:rPr>
                <w:color w:val="000000" w:themeColor="text1"/>
                <w:sz w:val="24"/>
                <w:szCs w:val="24"/>
              </w:rPr>
              <w:t>Численность занятых в экономике (среднегодовая)</w:t>
            </w:r>
          </w:p>
        </w:tc>
        <w:tc>
          <w:tcPr>
            <w:tcW w:w="2147" w:type="dxa"/>
            <w:shd w:val="clear" w:color="auto" w:fill="auto"/>
            <w:vAlign w:val="center"/>
            <w:hideMark/>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чел.</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40 411,0</w:t>
            </w:r>
          </w:p>
        </w:tc>
        <w:tc>
          <w:tcPr>
            <w:tcW w:w="1580" w:type="dxa"/>
            <w:tcBorders>
              <w:top w:val="single" w:sz="4" w:space="0" w:color="auto"/>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37 824,0</w:t>
            </w:r>
          </w:p>
        </w:tc>
        <w:tc>
          <w:tcPr>
            <w:tcW w:w="1360" w:type="dxa"/>
            <w:tcBorders>
              <w:top w:val="single" w:sz="4" w:space="0" w:color="auto"/>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38 521,0</w:t>
            </w:r>
          </w:p>
        </w:tc>
        <w:tc>
          <w:tcPr>
            <w:tcW w:w="1298" w:type="dxa"/>
            <w:tcBorders>
              <w:top w:val="single" w:sz="4" w:space="0" w:color="auto"/>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39 161,0</w:t>
            </w:r>
          </w:p>
        </w:tc>
        <w:tc>
          <w:tcPr>
            <w:tcW w:w="1518" w:type="dxa"/>
            <w:tcBorders>
              <w:top w:val="single" w:sz="4" w:space="0" w:color="auto"/>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39 435,0</w:t>
            </w:r>
          </w:p>
        </w:tc>
      </w:tr>
      <w:tr w:rsidR="00260F1F" w:rsidRPr="00667059" w:rsidTr="00E20A57">
        <w:trPr>
          <w:trHeight w:val="945"/>
        </w:trPr>
        <w:tc>
          <w:tcPr>
            <w:tcW w:w="876" w:type="dxa"/>
            <w:shd w:val="clear" w:color="000000" w:fill="FFFFFF"/>
            <w:vAlign w:val="center"/>
            <w:hideMark/>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2</w:t>
            </w:r>
          </w:p>
        </w:tc>
        <w:tc>
          <w:tcPr>
            <w:tcW w:w="5194" w:type="dxa"/>
            <w:shd w:val="clear" w:color="000000" w:fill="FFFFFF"/>
            <w:vAlign w:val="center"/>
            <w:hideMark/>
          </w:tcPr>
          <w:p w:rsidR="006D315C" w:rsidRPr="00667059" w:rsidRDefault="006D315C" w:rsidP="006D315C">
            <w:pPr>
              <w:shd w:val="clear" w:color="auto" w:fill="FFFFFF" w:themeFill="background1"/>
              <w:rPr>
                <w:color w:val="000000" w:themeColor="text1"/>
                <w:sz w:val="24"/>
                <w:szCs w:val="24"/>
              </w:rPr>
            </w:pPr>
            <w:r w:rsidRPr="00667059">
              <w:rPr>
                <w:color w:val="000000" w:themeColor="text1"/>
                <w:sz w:val="24"/>
                <w:szCs w:val="24"/>
              </w:rPr>
              <w:t>Численность безработных, зарегистрированных в органах государственной службы занятости (на конец года)</w:t>
            </w:r>
          </w:p>
        </w:tc>
        <w:tc>
          <w:tcPr>
            <w:tcW w:w="2147" w:type="dxa"/>
            <w:shd w:val="clear" w:color="000000" w:fill="FFFFFF"/>
            <w:vAlign w:val="center"/>
            <w:hideMark/>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чел.</w:t>
            </w:r>
          </w:p>
        </w:tc>
        <w:tc>
          <w:tcPr>
            <w:tcW w:w="1320" w:type="dxa"/>
            <w:tcBorders>
              <w:top w:val="nil"/>
              <w:left w:val="single" w:sz="4" w:space="0" w:color="auto"/>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13</w:t>
            </w:r>
          </w:p>
        </w:tc>
        <w:tc>
          <w:tcPr>
            <w:tcW w:w="1580" w:type="dxa"/>
            <w:tcBorders>
              <w:top w:val="nil"/>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33</w:t>
            </w:r>
          </w:p>
        </w:tc>
        <w:tc>
          <w:tcPr>
            <w:tcW w:w="1360" w:type="dxa"/>
            <w:tcBorders>
              <w:top w:val="nil"/>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20</w:t>
            </w:r>
          </w:p>
        </w:tc>
        <w:tc>
          <w:tcPr>
            <w:tcW w:w="1298" w:type="dxa"/>
            <w:tcBorders>
              <w:top w:val="nil"/>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20</w:t>
            </w:r>
          </w:p>
        </w:tc>
        <w:tc>
          <w:tcPr>
            <w:tcW w:w="1518" w:type="dxa"/>
            <w:tcBorders>
              <w:top w:val="nil"/>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20</w:t>
            </w:r>
          </w:p>
        </w:tc>
      </w:tr>
      <w:tr w:rsidR="00260F1F" w:rsidRPr="00667059" w:rsidTr="009079B2">
        <w:trPr>
          <w:trHeight w:val="630"/>
        </w:trPr>
        <w:tc>
          <w:tcPr>
            <w:tcW w:w="876" w:type="dxa"/>
            <w:shd w:val="clear" w:color="auto" w:fill="FFFFFF" w:themeFill="background1"/>
            <w:vAlign w:val="center"/>
            <w:hideMark/>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3</w:t>
            </w:r>
          </w:p>
        </w:tc>
        <w:tc>
          <w:tcPr>
            <w:tcW w:w="5194" w:type="dxa"/>
            <w:shd w:val="clear" w:color="auto" w:fill="FFFFFF" w:themeFill="background1"/>
            <w:vAlign w:val="center"/>
            <w:hideMark/>
          </w:tcPr>
          <w:p w:rsidR="006D315C" w:rsidRPr="00667059" w:rsidRDefault="006D315C" w:rsidP="006D315C">
            <w:pPr>
              <w:shd w:val="clear" w:color="auto" w:fill="FFFFFF" w:themeFill="background1"/>
              <w:rPr>
                <w:bCs/>
                <w:color w:val="000000" w:themeColor="text1"/>
                <w:sz w:val="24"/>
                <w:szCs w:val="24"/>
              </w:rPr>
            </w:pPr>
            <w:r w:rsidRPr="00667059">
              <w:rPr>
                <w:bCs/>
                <w:color w:val="000000" w:themeColor="text1"/>
                <w:sz w:val="24"/>
                <w:szCs w:val="24"/>
              </w:rPr>
              <w:t>Уровень зарегистрированной безработицы (на конец года)</w:t>
            </w:r>
          </w:p>
        </w:tc>
        <w:tc>
          <w:tcPr>
            <w:tcW w:w="2147" w:type="dxa"/>
            <w:shd w:val="clear" w:color="auto" w:fill="FFFFFF" w:themeFill="background1"/>
            <w:vAlign w:val="center"/>
            <w:hideMark/>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w:t>
            </w:r>
          </w:p>
        </w:tc>
        <w:tc>
          <w:tcPr>
            <w:tcW w:w="1320" w:type="dxa"/>
            <w:tcBorders>
              <w:top w:val="nil"/>
              <w:left w:val="single" w:sz="4" w:space="0" w:color="auto"/>
              <w:bottom w:val="single" w:sz="4" w:space="0" w:color="auto"/>
              <w:right w:val="single" w:sz="4" w:space="0" w:color="auto"/>
            </w:tcBorders>
            <w:shd w:val="clear" w:color="auto" w:fill="FFFFFF" w:themeFill="background1"/>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0,03</w:t>
            </w:r>
          </w:p>
        </w:tc>
        <w:tc>
          <w:tcPr>
            <w:tcW w:w="1580" w:type="dxa"/>
            <w:tcBorders>
              <w:top w:val="nil"/>
              <w:left w:val="nil"/>
              <w:bottom w:val="single" w:sz="4" w:space="0" w:color="auto"/>
              <w:right w:val="single" w:sz="4" w:space="0" w:color="auto"/>
            </w:tcBorders>
            <w:shd w:val="clear" w:color="auto" w:fill="FFFFFF" w:themeFill="background1"/>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0,09</w:t>
            </w:r>
          </w:p>
        </w:tc>
        <w:tc>
          <w:tcPr>
            <w:tcW w:w="1360" w:type="dxa"/>
            <w:tcBorders>
              <w:top w:val="nil"/>
              <w:left w:val="nil"/>
              <w:bottom w:val="single" w:sz="4" w:space="0" w:color="auto"/>
              <w:right w:val="single" w:sz="4" w:space="0" w:color="auto"/>
            </w:tcBorders>
            <w:shd w:val="clear" w:color="auto" w:fill="FFFFFF" w:themeFill="background1"/>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0,05</w:t>
            </w:r>
          </w:p>
        </w:tc>
        <w:tc>
          <w:tcPr>
            <w:tcW w:w="1298" w:type="dxa"/>
            <w:tcBorders>
              <w:top w:val="nil"/>
              <w:left w:val="nil"/>
              <w:bottom w:val="single" w:sz="4" w:space="0" w:color="auto"/>
              <w:right w:val="single" w:sz="4" w:space="0" w:color="auto"/>
            </w:tcBorders>
            <w:shd w:val="clear" w:color="auto" w:fill="FFFFFF" w:themeFill="background1"/>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0,05</w:t>
            </w:r>
          </w:p>
        </w:tc>
        <w:tc>
          <w:tcPr>
            <w:tcW w:w="1518" w:type="dxa"/>
            <w:tcBorders>
              <w:top w:val="nil"/>
              <w:left w:val="nil"/>
              <w:bottom w:val="single" w:sz="4" w:space="0" w:color="auto"/>
              <w:right w:val="single" w:sz="4" w:space="0" w:color="auto"/>
            </w:tcBorders>
            <w:shd w:val="clear" w:color="auto" w:fill="FFFFFF" w:themeFill="background1"/>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0,05</w:t>
            </w:r>
          </w:p>
        </w:tc>
      </w:tr>
      <w:tr w:rsidR="00260F1F" w:rsidRPr="00667059" w:rsidTr="00AF7C86">
        <w:trPr>
          <w:trHeight w:val="945"/>
        </w:trPr>
        <w:tc>
          <w:tcPr>
            <w:tcW w:w="876" w:type="dxa"/>
            <w:shd w:val="clear" w:color="auto" w:fill="auto"/>
            <w:vAlign w:val="center"/>
            <w:hideMark/>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4</w:t>
            </w:r>
          </w:p>
        </w:tc>
        <w:tc>
          <w:tcPr>
            <w:tcW w:w="5194" w:type="dxa"/>
            <w:shd w:val="clear" w:color="auto" w:fill="auto"/>
            <w:vAlign w:val="center"/>
            <w:hideMark/>
          </w:tcPr>
          <w:p w:rsidR="006D315C" w:rsidRPr="00667059" w:rsidRDefault="006D315C" w:rsidP="006D315C">
            <w:pPr>
              <w:shd w:val="clear" w:color="auto" w:fill="FFFFFF" w:themeFill="background1"/>
              <w:rPr>
                <w:color w:val="000000" w:themeColor="text1"/>
                <w:sz w:val="24"/>
                <w:szCs w:val="24"/>
              </w:rPr>
            </w:pPr>
            <w:r w:rsidRPr="00667059">
              <w:rPr>
                <w:color w:val="000000" w:themeColor="text1"/>
                <w:sz w:val="24"/>
                <w:szCs w:val="24"/>
              </w:rPr>
              <w:t>Количество вакансий, заявленных предприятиями, в центры занятости населения  (на конец года)</w:t>
            </w:r>
          </w:p>
          <w:p w:rsidR="006D315C" w:rsidRPr="00667059" w:rsidRDefault="006D315C" w:rsidP="006D315C">
            <w:pPr>
              <w:shd w:val="clear" w:color="auto" w:fill="FFFFFF" w:themeFill="background1"/>
              <w:rPr>
                <w:color w:val="000000" w:themeColor="text1"/>
                <w:sz w:val="24"/>
                <w:szCs w:val="24"/>
              </w:rPr>
            </w:pPr>
          </w:p>
          <w:p w:rsidR="006D315C" w:rsidRPr="00667059" w:rsidRDefault="006D315C" w:rsidP="006D315C">
            <w:pPr>
              <w:shd w:val="clear" w:color="auto" w:fill="FFFFFF" w:themeFill="background1"/>
              <w:rPr>
                <w:color w:val="000000" w:themeColor="text1"/>
                <w:sz w:val="24"/>
                <w:szCs w:val="24"/>
              </w:rPr>
            </w:pPr>
          </w:p>
          <w:p w:rsidR="006D315C" w:rsidRPr="00667059" w:rsidRDefault="006D315C" w:rsidP="006D315C">
            <w:pPr>
              <w:shd w:val="clear" w:color="auto" w:fill="FFFFFF" w:themeFill="background1"/>
              <w:rPr>
                <w:color w:val="000000" w:themeColor="text1"/>
                <w:sz w:val="24"/>
                <w:szCs w:val="24"/>
              </w:rPr>
            </w:pPr>
          </w:p>
          <w:p w:rsidR="006D315C" w:rsidRPr="00667059" w:rsidRDefault="006D315C" w:rsidP="006D315C">
            <w:pPr>
              <w:shd w:val="clear" w:color="auto" w:fill="FFFFFF" w:themeFill="background1"/>
              <w:rPr>
                <w:color w:val="000000" w:themeColor="text1"/>
                <w:sz w:val="24"/>
                <w:szCs w:val="24"/>
              </w:rPr>
            </w:pPr>
          </w:p>
          <w:p w:rsidR="006D315C" w:rsidRPr="00667059" w:rsidRDefault="006D315C" w:rsidP="006D315C">
            <w:pPr>
              <w:shd w:val="clear" w:color="auto" w:fill="FFFFFF" w:themeFill="background1"/>
              <w:rPr>
                <w:color w:val="000000" w:themeColor="text1"/>
                <w:sz w:val="24"/>
                <w:szCs w:val="24"/>
              </w:rPr>
            </w:pPr>
          </w:p>
        </w:tc>
        <w:tc>
          <w:tcPr>
            <w:tcW w:w="2147" w:type="dxa"/>
            <w:shd w:val="clear" w:color="auto" w:fill="auto"/>
            <w:vAlign w:val="center"/>
            <w:hideMark/>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единиц</w:t>
            </w:r>
          </w:p>
        </w:tc>
        <w:tc>
          <w:tcPr>
            <w:tcW w:w="1320" w:type="dxa"/>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68,0</w:t>
            </w:r>
          </w:p>
        </w:tc>
        <w:tc>
          <w:tcPr>
            <w:tcW w:w="1580" w:type="dxa"/>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50,0</w:t>
            </w:r>
          </w:p>
        </w:tc>
        <w:tc>
          <w:tcPr>
            <w:tcW w:w="1360" w:type="dxa"/>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55,0</w:t>
            </w:r>
          </w:p>
        </w:tc>
        <w:tc>
          <w:tcPr>
            <w:tcW w:w="1298" w:type="dxa"/>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55,0</w:t>
            </w:r>
          </w:p>
        </w:tc>
        <w:tc>
          <w:tcPr>
            <w:tcW w:w="1518" w:type="dxa"/>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55,0</w:t>
            </w:r>
          </w:p>
        </w:tc>
      </w:tr>
      <w:tr w:rsidR="00260F1F" w:rsidRPr="00667059" w:rsidTr="00BA3F41">
        <w:trPr>
          <w:trHeight w:val="630"/>
        </w:trPr>
        <w:tc>
          <w:tcPr>
            <w:tcW w:w="876" w:type="dxa"/>
            <w:shd w:val="clear" w:color="auto" w:fill="auto"/>
            <w:vAlign w:val="center"/>
            <w:hideMark/>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lastRenderedPageBreak/>
              <w:t>5</w:t>
            </w:r>
          </w:p>
        </w:tc>
        <w:tc>
          <w:tcPr>
            <w:tcW w:w="5194" w:type="dxa"/>
            <w:shd w:val="clear" w:color="auto" w:fill="auto"/>
            <w:vAlign w:val="center"/>
            <w:hideMark/>
          </w:tcPr>
          <w:p w:rsidR="006D315C" w:rsidRPr="00667059" w:rsidRDefault="006D315C" w:rsidP="006D315C">
            <w:pPr>
              <w:shd w:val="clear" w:color="auto" w:fill="FFFFFF" w:themeFill="background1"/>
              <w:rPr>
                <w:bCs/>
                <w:color w:val="000000" w:themeColor="text1"/>
                <w:sz w:val="24"/>
                <w:szCs w:val="24"/>
              </w:rPr>
            </w:pPr>
            <w:r w:rsidRPr="00667059">
              <w:rPr>
                <w:color w:val="000000" w:themeColor="text1"/>
                <w:sz w:val="24"/>
                <w:szCs w:val="24"/>
              </w:rPr>
              <w:t xml:space="preserve">Среднесписочная численность работников организаций, не относящихся к субъектам малого предпринимательства </w:t>
            </w:r>
          </w:p>
        </w:tc>
        <w:tc>
          <w:tcPr>
            <w:tcW w:w="2147" w:type="dxa"/>
            <w:shd w:val="clear" w:color="auto" w:fill="auto"/>
            <w:vAlign w:val="center"/>
            <w:hideMark/>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чел.</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25 032</w:t>
            </w:r>
          </w:p>
        </w:tc>
        <w:tc>
          <w:tcPr>
            <w:tcW w:w="1580" w:type="dxa"/>
            <w:tcBorders>
              <w:top w:val="single" w:sz="4" w:space="0" w:color="auto"/>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25 373</w:t>
            </w:r>
          </w:p>
        </w:tc>
        <w:tc>
          <w:tcPr>
            <w:tcW w:w="1360" w:type="dxa"/>
            <w:tcBorders>
              <w:top w:val="single" w:sz="4" w:space="0" w:color="auto"/>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26 064</w:t>
            </w:r>
          </w:p>
        </w:tc>
        <w:tc>
          <w:tcPr>
            <w:tcW w:w="1298" w:type="dxa"/>
            <w:tcBorders>
              <w:top w:val="single" w:sz="4" w:space="0" w:color="auto"/>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26 406</w:t>
            </w:r>
          </w:p>
        </w:tc>
        <w:tc>
          <w:tcPr>
            <w:tcW w:w="1518" w:type="dxa"/>
            <w:tcBorders>
              <w:top w:val="single" w:sz="4" w:space="0" w:color="auto"/>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26 480</w:t>
            </w:r>
          </w:p>
        </w:tc>
      </w:tr>
      <w:tr w:rsidR="00260F1F" w:rsidRPr="00667059" w:rsidTr="00BA3F41">
        <w:trPr>
          <w:trHeight w:val="480"/>
        </w:trPr>
        <w:tc>
          <w:tcPr>
            <w:tcW w:w="876" w:type="dxa"/>
            <w:vMerge w:val="restart"/>
            <w:shd w:val="clear" w:color="auto" w:fill="auto"/>
            <w:vAlign w:val="center"/>
            <w:hideMark/>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6</w:t>
            </w:r>
          </w:p>
        </w:tc>
        <w:tc>
          <w:tcPr>
            <w:tcW w:w="5194" w:type="dxa"/>
            <w:vMerge w:val="restart"/>
            <w:shd w:val="clear" w:color="auto" w:fill="auto"/>
            <w:vAlign w:val="center"/>
            <w:hideMark/>
          </w:tcPr>
          <w:p w:rsidR="006D315C" w:rsidRPr="00667059" w:rsidRDefault="006D315C" w:rsidP="006D315C">
            <w:pPr>
              <w:shd w:val="clear" w:color="auto" w:fill="FFFFFF" w:themeFill="background1"/>
              <w:rPr>
                <w:color w:val="000000" w:themeColor="text1"/>
                <w:sz w:val="24"/>
                <w:szCs w:val="24"/>
              </w:rPr>
            </w:pPr>
          </w:p>
          <w:p w:rsidR="006D315C" w:rsidRPr="00667059" w:rsidRDefault="006D315C" w:rsidP="006D315C">
            <w:pPr>
              <w:shd w:val="clear" w:color="auto" w:fill="FFFFFF" w:themeFill="background1"/>
              <w:rPr>
                <w:bCs/>
                <w:color w:val="000000" w:themeColor="text1"/>
                <w:sz w:val="24"/>
                <w:szCs w:val="24"/>
              </w:rPr>
            </w:pPr>
            <w:r w:rsidRPr="00667059">
              <w:rPr>
                <w:color w:val="000000" w:themeColor="text1"/>
                <w:sz w:val="24"/>
                <w:szCs w:val="24"/>
              </w:rPr>
              <w:t>Среднемесячная номинальная начисленная заработная плата работников организаций, не относящихся к субъектам малого предпринимательства</w:t>
            </w:r>
          </w:p>
        </w:tc>
        <w:tc>
          <w:tcPr>
            <w:tcW w:w="2147" w:type="dxa"/>
            <w:shd w:val="clear" w:color="auto" w:fill="auto"/>
            <w:vAlign w:val="center"/>
            <w:hideMark/>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руб.</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137 508,0</w:t>
            </w:r>
          </w:p>
        </w:tc>
        <w:tc>
          <w:tcPr>
            <w:tcW w:w="1580" w:type="dxa"/>
            <w:tcBorders>
              <w:top w:val="single" w:sz="4" w:space="0" w:color="auto"/>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152 348,6</w:t>
            </w:r>
          </w:p>
        </w:tc>
        <w:tc>
          <w:tcPr>
            <w:tcW w:w="1360" w:type="dxa"/>
            <w:tcBorders>
              <w:top w:val="single" w:sz="4" w:space="0" w:color="auto"/>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162 251,3</w:t>
            </w:r>
          </w:p>
        </w:tc>
        <w:tc>
          <w:tcPr>
            <w:tcW w:w="1298" w:type="dxa"/>
            <w:tcBorders>
              <w:top w:val="single" w:sz="4" w:space="0" w:color="auto"/>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173 446,6</w:t>
            </w:r>
          </w:p>
        </w:tc>
        <w:tc>
          <w:tcPr>
            <w:tcW w:w="1518" w:type="dxa"/>
            <w:tcBorders>
              <w:top w:val="single" w:sz="4" w:space="0" w:color="auto"/>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185 761,3</w:t>
            </w:r>
          </w:p>
        </w:tc>
      </w:tr>
      <w:tr w:rsidR="00260F1F" w:rsidRPr="00667059" w:rsidTr="00BA3F41">
        <w:trPr>
          <w:trHeight w:val="570"/>
        </w:trPr>
        <w:tc>
          <w:tcPr>
            <w:tcW w:w="876" w:type="dxa"/>
            <w:vMerge/>
            <w:shd w:val="clear" w:color="auto" w:fill="FF0000"/>
            <w:vAlign w:val="center"/>
            <w:hideMark/>
          </w:tcPr>
          <w:p w:rsidR="006D315C" w:rsidRPr="00667059" w:rsidRDefault="006D315C" w:rsidP="006D315C">
            <w:pPr>
              <w:shd w:val="clear" w:color="auto" w:fill="FFFFFF" w:themeFill="background1"/>
              <w:rPr>
                <w:color w:val="000000" w:themeColor="text1"/>
                <w:sz w:val="24"/>
                <w:szCs w:val="24"/>
              </w:rPr>
            </w:pPr>
          </w:p>
        </w:tc>
        <w:tc>
          <w:tcPr>
            <w:tcW w:w="5194" w:type="dxa"/>
            <w:vMerge/>
            <w:shd w:val="clear" w:color="auto" w:fill="FF0000"/>
            <w:vAlign w:val="center"/>
            <w:hideMark/>
          </w:tcPr>
          <w:p w:rsidR="006D315C" w:rsidRPr="00667059" w:rsidRDefault="006D315C" w:rsidP="006D315C">
            <w:pPr>
              <w:shd w:val="clear" w:color="auto" w:fill="FFFFFF" w:themeFill="background1"/>
              <w:rPr>
                <w:b/>
                <w:bCs/>
                <w:color w:val="000000" w:themeColor="text1"/>
                <w:sz w:val="24"/>
                <w:szCs w:val="24"/>
              </w:rPr>
            </w:pPr>
          </w:p>
        </w:tc>
        <w:tc>
          <w:tcPr>
            <w:tcW w:w="2147" w:type="dxa"/>
            <w:shd w:val="clear" w:color="auto" w:fill="auto"/>
            <w:vAlign w:val="center"/>
            <w:hideMark/>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 к предыдущему году</w:t>
            </w:r>
          </w:p>
        </w:tc>
        <w:tc>
          <w:tcPr>
            <w:tcW w:w="1320" w:type="dxa"/>
            <w:tcBorders>
              <w:top w:val="nil"/>
              <w:left w:val="single" w:sz="4" w:space="0" w:color="auto"/>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113,8</w:t>
            </w:r>
          </w:p>
        </w:tc>
        <w:tc>
          <w:tcPr>
            <w:tcW w:w="1580" w:type="dxa"/>
            <w:tcBorders>
              <w:top w:val="nil"/>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110,8</w:t>
            </w:r>
          </w:p>
        </w:tc>
        <w:tc>
          <w:tcPr>
            <w:tcW w:w="1360" w:type="dxa"/>
            <w:tcBorders>
              <w:top w:val="nil"/>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106,5</w:t>
            </w:r>
          </w:p>
        </w:tc>
        <w:tc>
          <w:tcPr>
            <w:tcW w:w="1298" w:type="dxa"/>
            <w:tcBorders>
              <w:top w:val="nil"/>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106,9</w:t>
            </w:r>
          </w:p>
        </w:tc>
        <w:tc>
          <w:tcPr>
            <w:tcW w:w="1518" w:type="dxa"/>
            <w:tcBorders>
              <w:top w:val="nil"/>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107,1</w:t>
            </w:r>
          </w:p>
        </w:tc>
      </w:tr>
      <w:tr w:rsidR="00260F1F" w:rsidRPr="00667059" w:rsidTr="00F21FCB">
        <w:trPr>
          <w:trHeight w:val="623"/>
        </w:trPr>
        <w:tc>
          <w:tcPr>
            <w:tcW w:w="876" w:type="dxa"/>
            <w:vMerge w:val="restart"/>
            <w:shd w:val="clear" w:color="000000" w:fill="FFFFFF"/>
            <w:vAlign w:val="center"/>
            <w:hideMark/>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7</w:t>
            </w:r>
          </w:p>
        </w:tc>
        <w:tc>
          <w:tcPr>
            <w:tcW w:w="5194" w:type="dxa"/>
            <w:vMerge w:val="restart"/>
            <w:shd w:val="clear" w:color="000000" w:fill="FFFFFF"/>
            <w:hideMark/>
          </w:tcPr>
          <w:p w:rsidR="00A46380" w:rsidRDefault="00A46380" w:rsidP="006D315C">
            <w:pPr>
              <w:shd w:val="clear" w:color="auto" w:fill="FFFFFF" w:themeFill="background1"/>
              <w:rPr>
                <w:color w:val="000000" w:themeColor="text1"/>
                <w:sz w:val="24"/>
                <w:szCs w:val="24"/>
              </w:rPr>
            </w:pPr>
          </w:p>
          <w:p w:rsidR="006D315C" w:rsidRPr="00667059" w:rsidRDefault="006D315C" w:rsidP="006D315C">
            <w:pPr>
              <w:shd w:val="clear" w:color="auto" w:fill="FFFFFF" w:themeFill="background1"/>
              <w:rPr>
                <w:color w:val="000000" w:themeColor="text1"/>
                <w:sz w:val="24"/>
                <w:szCs w:val="24"/>
              </w:rPr>
            </w:pPr>
            <w:r w:rsidRPr="00667059">
              <w:rPr>
                <w:color w:val="000000" w:themeColor="text1"/>
                <w:sz w:val="24"/>
                <w:szCs w:val="24"/>
              </w:rPr>
              <w:t>Фонд заработной платы списочного состава организаций, не относящихся к субъектам малого предпринимательства</w:t>
            </w:r>
          </w:p>
        </w:tc>
        <w:tc>
          <w:tcPr>
            <w:tcW w:w="2147" w:type="dxa"/>
            <w:shd w:val="clear" w:color="000000" w:fill="FFFFFF"/>
            <w:vAlign w:val="center"/>
            <w:hideMark/>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млн руб.</w:t>
            </w:r>
          </w:p>
        </w:tc>
        <w:tc>
          <w:tcPr>
            <w:tcW w:w="1320" w:type="dxa"/>
            <w:tcBorders>
              <w:top w:val="nil"/>
              <w:left w:val="single" w:sz="4" w:space="0" w:color="auto"/>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41 305,2</w:t>
            </w:r>
          </w:p>
        </w:tc>
        <w:tc>
          <w:tcPr>
            <w:tcW w:w="1580" w:type="dxa"/>
            <w:tcBorders>
              <w:top w:val="nil"/>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46 385,7</w:t>
            </w:r>
          </w:p>
        </w:tc>
        <w:tc>
          <w:tcPr>
            <w:tcW w:w="1360" w:type="dxa"/>
            <w:tcBorders>
              <w:top w:val="nil"/>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50 747,6</w:t>
            </w:r>
          </w:p>
        </w:tc>
        <w:tc>
          <w:tcPr>
            <w:tcW w:w="1298" w:type="dxa"/>
            <w:tcBorders>
              <w:top w:val="nil"/>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54 959,7</w:t>
            </w:r>
          </w:p>
        </w:tc>
        <w:tc>
          <w:tcPr>
            <w:tcW w:w="1518" w:type="dxa"/>
            <w:tcBorders>
              <w:top w:val="nil"/>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59 026,7</w:t>
            </w:r>
          </w:p>
        </w:tc>
      </w:tr>
      <w:tr w:rsidR="00260F1F" w:rsidRPr="00667059" w:rsidTr="00E20A57">
        <w:trPr>
          <w:trHeight w:val="315"/>
        </w:trPr>
        <w:tc>
          <w:tcPr>
            <w:tcW w:w="876" w:type="dxa"/>
            <w:vMerge/>
            <w:vAlign w:val="center"/>
            <w:hideMark/>
          </w:tcPr>
          <w:p w:rsidR="006D315C" w:rsidRPr="00667059" w:rsidRDefault="006D315C" w:rsidP="006D315C">
            <w:pPr>
              <w:shd w:val="clear" w:color="auto" w:fill="FFFFFF" w:themeFill="background1"/>
              <w:rPr>
                <w:color w:val="000000" w:themeColor="text1"/>
                <w:sz w:val="24"/>
                <w:szCs w:val="24"/>
              </w:rPr>
            </w:pPr>
          </w:p>
        </w:tc>
        <w:tc>
          <w:tcPr>
            <w:tcW w:w="5194" w:type="dxa"/>
            <w:vMerge/>
            <w:vAlign w:val="center"/>
            <w:hideMark/>
          </w:tcPr>
          <w:p w:rsidR="006D315C" w:rsidRPr="00667059" w:rsidRDefault="006D315C" w:rsidP="006D315C">
            <w:pPr>
              <w:shd w:val="clear" w:color="auto" w:fill="FFFFFF" w:themeFill="background1"/>
              <w:rPr>
                <w:color w:val="000000" w:themeColor="text1"/>
                <w:sz w:val="24"/>
                <w:szCs w:val="24"/>
              </w:rPr>
            </w:pPr>
          </w:p>
        </w:tc>
        <w:tc>
          <w:tcPr>
            <w:tcW w:w="2147" w:type="dxa"/>
            <w:shd w:val="clear" w:color="000000" w:fill="FFFFFF"/>
            <w:vAlign w:val="center"/>
            <w:hideMark/>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 к предыдущему году</w:t>
            </w:r>
          </w:p>
        </w:tc>
        <w:tc>
          <w:tcPr>
            <w:tcW w:w="1320" w:type="dxa"/>
            <w:shd w:val="clear" w:color="000000" w:fill="FFFFFF"/>
            <w:vAlign w:val="center"/>
          </w:tcPr>
          <w:p w:rsidR="006D315C" w:rsidRPr="00667059" w:rsidRDefault="006D315C" w:rsidP="006D315C">
            <w:pPr>
              <w:shd w:val="clear" w:color="auto" w:fill="FFFFFF" w:themeFill="background1"/>
              <w:jc w:val="center"/>
              <w:rPr>
                <w:color w:val="000000" w:themeColor="text1"/>
                <w:sz w:val="24"/>
                <w:szCs w:val="24"/>
              </w:rPr>
            </w:pPr>
          </w:p>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115,9</w:t>
            </w:r>
          </w:p>
          <w:p w:rsidR="006D315C" w:rsidRPr="00667059" w:rsidRDefault="006D315C" w:rsidP="006D315C">
            <w:pPr>
              <w:shd w:val="clear" w:color="auto" w:fill="FFFFFF" w:themeFill="background1"/>
              <w:jc w:val="center"/>
              <w:rPr>
                <w:color w:val="000000" w:themeColor="text1"/>
                <w:sz w:val="24"/>
                <w:szCs w:val="24"/>
              </w:rPr>
            </w:pP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112,3</w:t>
            </w:r>
          </w:p>
        </w:tc>
        <w:tc>
          <w:tcPr>
            <w:tcW w:w="1360" w:type="dxa"/>
            <w:tcBorders>
              <w:top w:val="single" w:sz="4" w:space="0" w:color="auto"/>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109,4</w:t>
            </w:r>
          </w:p>
        </w:tc>
        <w:tc>
          <w:tcPr>
            <w:tcW w:w="1298" w:type="dxa"/>
            <w:tcBorders>
              <w:top w:val="single" w:sz="4" w:space="0" w:color="auto"/>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108,3</w:t>
            </w:r>
          </w:p>
        </w:tc>
        <w:tc>
          <w:tcPr>
            <w:tcW w:w="1518" w:type="dxa"/>
            <w:tcBorders>
              <w:top w:val="single" w:sz="4" w:space="0" w:color="auto"/>
              <w:left w:val="nil"/>
              <w:bottom w:val="single" w:sz="4" w:space="0" w:color="auto"/>
              <w:right w:val="single" w:sz="4" w:space="0" w:color="auto"/>
            </w:tcBorders>
            <w:shd w:val="clear" w:color="auto" w:fill="auto"/>
            <w:vAlign w:val="center"/>
          </w:tcPr>
          <w:p w:rsidR="006D315C" w:rsidRPr="00667059" w:rsidRDefault="006D315C" w:rsidP="006D315C">
            <w:pPr>
              <w:shd w:val="clear" w:color="auto" w:fill="FFFFFF" w:themeFill="background1"/>
              <w:jc w:val="center"/>
              <w:rPr>
                <w:color w:val="000000" w:themeColor="text1"/>
                <w:sz w:val="24"/>
                <w:szCs w:val="24"/>
              </w:rPr>
            </w:pPr>
            <w:r w:rsidRPr="00667059">
              <w:rPr>
                <w:color w:val="000000" w:themeColor="text1"/>
                <w:sz w:val="24"/>
                <w:szCs w:val="24"/>
              </w:rPr>
              <w:t>107,4</w:t>
            </w:r>
          </w:p>
        </w:tc>
      </w:tr>
    </w:tbl>
    <w:p w:rsidR="004372CE" w:rsidRPr="00667059" w:rsidRDefault="004372CE" w:rsidP="009079B2">
      <w:pPr>
        <w:pStyle w:val="af2"/>
        <w:shd w:val="clear" w:color="auto" w:fill="FFFFFF" w:themeFill="background1"/>
        <w:ind w:firstLine="708"/>
        <w:jc w:val="both"/>
        <w:rPr>
          <w:rFonts w:ascii="Times New Roman" w:hAnsi="Times New Roman"/>
          <w:color w:val="000000" w:themeColor="text1"/>
          <w:sz w:val="24"/>
          <w:szCs w:val="24"/>
        </w:rPr>
      </w:pPr>
    </w:p>
    <w:p w:rsidR="004372CE" w:rsidRPr="00667059" w:rsidRDefault="004372CE" w:rsidP="00FE1B4F">
      <w:pPr>
        <w:shd w:val="clear" w:color="auto" w:fill="FFFFFF" w:themeFill="background1"/>
        <w:tabs>
          <w:tab w:val="left" w:pos="567"/>
        </w:tabs>
        <w:jc w:val="both"/>
        <w:rPr>
          <w:color w:val="000000" w:themeColor="text1"/>
          <w:sz w:val="24"/>
          <w:szCs w:val="24"/>
        </w:rPr>
      </w:pPr>
      <w:r w:rsidRPr="00667059">
        <w:rPr>
          <w:color w:val="000000" w:themeColor="text1"/>
          <w:sz w:val="24"/>
          <w:szCs w:val="24"/>
        </w:rPr>
        <w:tab/>
        <w:t>*Сведения Петростата о численности населения по состоянию на 01.01.2026г. отсутствуют, т.к. в соответствии с ч. 10 ст. 5 Федерального закона от 29 ноября 2007 г. № 282-ФЗ «Об официальном статистическом учете и системе государственной статистики в Российской Федерации» предоставление и распространение отдельных показателей демографической статистики, в том числе численности населения, временно приостановлено.</w:t>
      </w:r>
    </w:p>
    <w:p w:rsidR="00CE4BB5" w:rsidRPr="00667059" w:rsidRDefault="004372CE" w:rsidP="00FE1B4F">
      <w:pPr>
        <w:shd w:val="clear" w:color="auto" w:fill="FFFFFF" w:themeFill="background1"/>
        <w:tabs>
          <w:tab w:val="left" w:pos="1354"/>
        </w:tabs>
        <w:jc w:val="both"/>
        <w:rPr>
          <w:color w:val="000000" w:themeColor="text1"/>
          <w:sz w:val="24"/>
          <w:szCs w:val="24"/>
        </w:rPr>
        <w:sectPr w:rsidR="00CE4BB5" w:rsidRPr="00667059" w:rsidSect="00E20A57">
          <w:pgSz w:w="16838" w:h="11906" w:orient="landscape"/>
          <w:pgMar w:top="720" w:right="720" w:bottom="720" w:left="720" w:header="720" w:footer="454" w:gutter="0"/>
          <w:cols w:space="720"/>
          <w:titlePg/>
          <w:docGrid w:linePitch="272"/>
        </w:sectPr>
      </w:pPr>
      <w:r w:rsidRPr="00667059">
        <w:rPr>
          <w:color w:val="000000" w:themeColor="text1"/>
          <w:sz w:val="24"/>
          <w:szCs w:val="24"/>
        </w:rPr>
        <w:tab/>
      </w:r>
    </w:p>
    <w:p w:rsidR="00CE4BB5" w:rsidRPr="00667059" w:rsidRDefault="00CE4BB5" w:rsidP="009079B2">
      <w:pPr>
        <w:pStyle w:val="a9"/>
        <w:shd w:val="clear" w:color="auto" w:fill="FFFFFF" w:themeFill="background1"/>
        <w:jc w:val="right"/>
        <w:rPr>
          <w:bCs/>
          <w:color w:val="000000" w:themeColor="text1"/>
          <w:szCs w:val="24"/>
        </w:rPr>
      </w:pPr>
      <w:r w:rsidRPr="00667059">
        <w:rPr>
          <w:bCs/>
          <w:color w:val="000000" w:themeColor="text1"/>
          <w:szCs w:val="24"/>
        </w:rPr>
        <w:lastRenderedPageBreak/>
        <w:t>Приложение №2</w:t>
      </w:r>
    </w:p>
    <w:p w:rsidR="00CE4BB5" w:rsidRPr="00667059" w:rsidRDefault="00CE4BB5" w:rsidP="009079B2">
      <w:pPr>
        <w:pStyle w:val="3"/>
        <w:shd w:val="clear" w:color="auto" w:fill="FFFFFF" w:themeFill="background1"/>
        <w:rPr>
          <w:color w:val="000000" w:themeColor="text1"/>
          <w:sz w:val="24"/>
          <w:szCs w:val="24"/>
        </w:rPr>
      </w:pPr>
    </w:p>
    <w:p w:rsidR="00CE4BB5" w:rsidRPr="00667059" w:rsidRDefault="00CE4BB5" w:rsidP="009079B2">
      <w:pPr>
        <w:pStyle w:val="3"/>
        <w:shd w:val="clear" w:color="auto" w:fill="FFFFFF" w:themeFill="background1"/>
        <w:rPr>
          <w:color w:val="000000" w:themeColor="text1"/>
          <w:sz w:val="24"/>
          <w:szCs w:val="24"/>
        </w:rPr>
      </w:pPr>
    </w:p>
    <w:p w:rsidR="00CE4BB5" w:rsidRPr="00667059" w:rsidRDefault="00CE4BB5" w:rsidP="009079B2">
      <w:pPr>
        <w:pStyle w:val="3"/>
        <w:shd w:val="clear" w:color="auto" w:fill="FFFFFF" w:themeFill="background1"/>
        <w:rPr>
          <w:color w:val="000000" w:themeColor="text1"/>
          <w:sz w:val="24"/>
          <w:szCs w:val="24"/>
        </w:rPr>
      </w:pPr>
    </w:p>
    <w:p w:rsidR="00CE4BB5" w:rsidRPr="00667059" w:rsidRDefault="00CE4BB5" w:rsidP="009079B2">
      <w:pPr>
        <w:pStyle w:val="3"/>
        <w:shd w:val="clear" w:color="auto" w:fill="FFFFFF" w:themeFill="background1"/>
        <w:rPr>
          <w:color w:val="000000" w:themeColor="text1"/>
          <w:sz w:val="24"/>
          <w:szCs w:val="24"/>
        </w:rPr>
      </w:pPr>
      <w:bookmarkStart w:id="3" w:name="_Toc242096614"/>
      <w:r w:rsidRPr="00667059">
        <w:rPr>
          <w:color w:val="000000" w:themeColor="text1"/>
          <w:sz w:val="24"/>
          <w:szCs w:val="24"/>
        </w:rPr>
        <w:t>Пояснительная записка</w:t>
      </w:r>
      <w:bookmarkEnd w:id="3"/>
    </w:p>
    <w:p w:rsidR="00CE4BB5" w:rsidRPr="00667059" w:rsidRDefault="00CE4BB5" w:rsidP="009079B2">
      <w:pPr>
        <w:shd w:val="clear" w:color="auto" w:fill="FFFFFF" w:themeFill="background1"/>
        <w:jc w:val="center"/>
        <w:rPr>
          <w:b/>
          <w:color w:val="000000" w:themeColor="text1"/>
          <w:sz w:val="24"/>
          <w:szCs w:val="24"/>
        </w:rPr>
      </w:pPr>
      <w:r w:rsidRPr="00667059">
        <w:rPr>
          <w:b/>
          <w:color w:val="000000" w:themeColor="text1"/>
          <w:sz w:val="24"/>
          <w:szCs w:val="24"/>
        </w:rPr>
        <w:t>к прогнозу социально-экономического развития</w:t>
      </w:r>
    </w:p>
    <w:p w:rsidR="00CE4BB5" w:rsidRPr="00667059" w:rsidRDefault="00CE4BB5" w:rsidP="009079B2">
      <w:pPr>
        <w:shd w:val="clear" w:color="auto" w:fill="FFFFFF" w:themeFill="background1"/>
        <w:jc w:val="center"/>
        <w:rPr>
          <w:b/>
          <w:color w:val="000000" w:themeColor="text1"/>
          <w:sz w:val="24"/>
          <w:szCs w:val="24"/>
        </w:rPr>
      </w:pPr>
      <w:r w:rsidRPr="00667059">
        <w:rPr>
          <w:b/>
          <w:color w:val="000000" w:themeColor="text1"/>
          <w:sz w:val="24"/>
          <w:szCs w:val="24"/>
        </w:rPr>
        <w:t>Сосновобо</w:t>
      </w:r>
      <w:r w:rsidR="00330CF2" w:rsidRPr="00667059">
        <w:rPr>
          <w:b/>
          <w:color w:val="000000" w:themeColor="text1"/>
          <w:sz w:val="24"/>
          <w:szCs w:val="24"/>
        </w:rPr>
        <w:t>рского городского округа на 2027-2029</w:t>
      </w:r>
      <w:r w:rsidRPr="00667059">
        <w:rPr>
          <w:b/>
          <w:color w:val="000000" w:themeColor="text1"/>
          <w:sz w:val="24"/>
          <w:szCs w:val="24"/>
        </w:rPr>
        <w:t xml:space="preserve"> годы</w:t>
      </w:r>
    </w:p>
    <w:p w:rsidR="00CE4BB5" w:rsidRPr="00667059" w:rsidRDefault="00CE4BB5" w:rsidP="009079B2">
      <w:pPr>
        <w:pStyle w:val="a9"/>
        <w:shd w:val="clear" w:color="auto" w:fill="FFFFFF" w:themeFill="background1"/>
        <w:jc w:val="right"/>
        <w:rPr>
          <w:bCs/>
          <w:color w:val="000000" w:themeColor="text1"/>
          <w:szCs w:val="24"/>
        </w:rPr>
      </w:pPr>
    </w:p>
    <w:p w:rsidR="00CE4BB5" w:rsidRPr="00667059" w:rsidRDefault="00CE4BB5" w:rsidP="009079B2">
      <w:pPr>
        <w:shd w:val="clear" w:color="auto" w:fill="FFFFFF" w:themeFill="background1"/>
        <w:jc w:val="center"/>
        <w:rPr>
          <w:color w:val="000000" w:themeColor="text1"/>
          <w:sz w:val="24"/>
          <w:szCs w:val="24"/>
        </w:rPr>
      </w:pPr>
    </w:p>
    <w:p w:rsidR="00CE4BB5" w:rsidRPr="00667059" w:rsidRDefault="00CE4BB5" w:rsidP="009079B2">
      <w:pPr>
        <w:pStyle w:val="3"/>
        <w:shd w:val="clear" w:color="auto" w:fill="FFFFFF" w:themeFill="background1"/>
        <w:rPr>
          <w:color w:val="000000" w:themeColor="text1"/>
          <w:sz w:val="24"/>
          <w:szCs w:val="24"/>
        </w:rPr>
      </w:pPr>
      <w:bookmarkStart w:id="4" w:name="_Toc242096615"/>
      <w:r w:rsidRPr="00667059">
        <w:rPr>
          <w:color w:val="000000" w:themeColor="text1"/>
          <w:sz w:val="24"/>
          <w:szCs w:val="24"/>
        </w:rPr>
        <w:t>1. Экономическое развитие</w:t>
      </w:r>
      <w:bookmarkEnd w:id="4"/>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pStyle w:val="2"/>
        <w:shd w:val="clear" w:color="auto" w:fill="FFFFFF" w:themeFill="background1"/>
        <w:rPr>
          <w:color w:val="000000" w:themeColor="text1"/>
          <w:szCs w:val="24"/>
        </w:rPr>
      </w:pPr>
      <w:bookmarkStart w:id="5" w:name="_Toc299458154"/>
      <w:bookmarkStart w:id="6" w:name="_Toc242096616"/>
      <w:r w:rsidRPr="00667059">
        <w:rPr>
          <w:color w:val="000000" w:themeColor="text1"/>
          <w:szCs w:val="24"/>
        </w:rPr>
        <w:t>1.1. Демографическая ситуация</w:t>
      </w:r>
      <w:bookmarkEnd w:id="5"/>
      <w:bookmarkEnd w:id="6"/>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pStyle w:val="21"/>
        <w:shd w:val="clear" w:color="auto" w:fill="FFFFFF" w:themeFill="background1"/>
        <w:tabs>
          <w:tab w:val="left" w:pos="1134"/>
        </w:tabs>
        <w:spacing w:after="0" w:line="240" w:lineRule="auto"/>
        <w:ind w:left="0" w:firstLine="709"/>
        <w:rPr>
          <w:b/>
          <w:bCs/>
          <w:color w:val="000000" w:themeColor="text1"/>
          <w:sz w:val="24"/>
          <w:szCs w:val="24"/>
        </w:rPr>
      </w:pPr>
      <w:bookmarkStart w:id="7" w:name="_Toc267584897"/>
      <w:r w:rsidRPr="00667059">
        <w:rPr>
          <w:b/>
          <w:bCs/>
          <w:color w:val="000000" w:themeColor="text1"/>
          <w:sz w:val="24"/>
          <w:szCs w:val="24"/>
        </w:rPr>
        <w:t>Ожидаемые итоги 202</w:t>
      </w:r>
      <w:r w:rsidR="00330CF2" w:rsidRPr="00667059">
        <w:rPr>
          <w:b/>
          <w:bCs/>
          <w:color w:val="000000" w:themeColor="text1"/>
          <w:sz w:val="24"/>
          <w:szCs w:val="24"/>
        </w:rPr>
        <w:t>6</w:t>
      </w:r>
      <w:r w:rsidRPr="00667059">
        <w:rPr>
          <w:b/>
          <w:bCs/>
          <w:color w:val="000000" w:themeColor="text1"/>
          <w:sz w:val="24"/>
          <w:szCs w:val="24"/>
        </w:rPr>
        <w:t xml:space="preserve"> года.</w:t>
      </w:r>
    </w:p>
    <w:p w:rsidR="00CE4BB5" w:rsidRPr="00667059" w:rsidRDefault="00CE4BB5" w:rsidP="009079B2">
      <w:pPr>
        <w:pStyle w:val="34"/>
        <w:shd w:val="clear" w:color="auto" w:fill="FFFFFF" w:themeFill="background1"/>
        <w:spacing w:after="0"/>
        <w:ind w:left="0" w:firstLine="708"/>
        <w:jc w:val="both"/>
        <w:rPr>
          <w:color w:val="000000" w:themeColor="text1"/>
          <w:sz w:val="24"/>
          <w:szCs w:val="24"/>
        </w:rPr>
      </w:pPr>
      <w:r w:rsidRPr="00667059">
        <w:rPr>
          <w:color w:val="000000" w:themeColor="text1"/>
          <w:sz w:val="24"/>
          <w:szCs w:val="24"/>
        </w:rPr>
        <w:t>Численность населения округа на 01.01.2025 года по уточнённым данным Петростата составила 63746 человек, относящихся к категории городского населения.</w:t>
      </w:r>
    </w:p>
    <w:p w:rsidR="00330CF2" w:rsidRPr="00667059" w:rsidRDefault="00330CF2" w:rsidP="009079B2">
      <w:pPr>
        <w:shd w:val="clear" w:color="auto" w:fill="FFFFFF" w:themeFill="background1"/>
        <w:ind w:firstLine="567"/>
        <w:jc w:val="both"/>
        <w:rPr>
          <w:rFonts w:eastAsia="Calibri"/>
          <w:color w:val="000000" w:themeColor="text1"/>
          <w:sz w:val="24"/>
          <w:szCs w:val="24"/>
        </w:rPr>
      </w:pPr>
      <w:r w:rsidRPr="00667059">
        <w:rPr>
          <w:rFonts w:eastAsia="Calibri"/>
          <w:color w:val="000000" w:themeColor="text1"/>
          <w:sz w:val="24"/>
          <w:szCs w:val="24"/>
        </w:rPr>
        <w:t>Сведения Петростата о численности населения по состоянию на 01.01.2026г. отсутствуют, т.к. в соответствии с ч. 10 ст. 5 Федерального закона от 29 ноября 2007 г. № 282-ФЗ «Об официальном статистическом учете и системе государственной статистики в Российской Федерации» предоставление и распространение отдельных показателей демографической статистики, в том числе численности населения, временно приостановлено.</w:t>
      </w:r>
    </w:p>
    <w:p w:rsidR="00EC5CD1" w:rsidRPr="00667059" w:rsidRDefault="00EC5CD1" w:rsidP="009079B2">
      <w:pPr>
        <w:shd w:val="clear" w:color="auto" w:fill="FFFFFF" w:themeFill="background1"/>
        <w:tabs>
          <w:tab w:val="left" w:pos="1210"/>
        </w:tabs>
        <w:ind w:firstLine="709"/>
        <w:jc w:val="both"/>
        <w:rPr>
          <w:rFonts w:eastAsia="Calibri"/>
          <w:color w:val="000000" w:themeColor="text1"/>
          <w:sz w:val="24"/>
          <w:szCs w:val="24"/>
        </w:rPr>
      </w:pPr>
      <w:r w:rsidRPr="00667059">
        <w:rPr>
          <w:rFonts w:eastAsia="Calibri"/>
          <w:color w:val="000000" w:themeColor="text1"/>
          <w:sz w:val="24"/>
          <w:szCs w:val="24"/>
        </w:rPr>
        <w:t xml:space="preserve">В соответствии с письмом Минэкономразвития России от 28.05.2026 </w:t>
      </w:r>
      <w:r w:rsidRPr="00667059">
        <w:rPr>
          <w:rFonts w:eastAsia="Calibri"/>
          <w:color w:val="000000" w:themeColor="text1"/>
          <w:sz w:val="24"/>
          <w:szCs w:val="24"/>
        </w:rPr>
        <w:br/>
        <w:t>№ 19591-СС/Д14и, а также отдельными решениями Правительства Российской Федерации,  данные по разделу «Население» не подлежат публикации и распространению.</w:t>
      </w:r>
    </w:p>
    <w:p w:rsidR="00EC5CD1" w:rsidRPr="00667059" w:rsidRDefault="00EC5CD1" w:rsidP="009079B2">
      <w:pPr>
        <w:shd w:val="clear" w:color="auto" w:fill="FFFFFF" w:themeFill="background1"/>
        <w:ind w:firstLine="567"/>
        <w:jc w:val="both"/>
        <w:rPr>
          <w:rFonts w:eastAsia="Calibri"/>
          <w:color w:val="000000" w:themeColor="text1"/>
          <w:sz w:val="24"/>
          <w:szCs w:val="24"/>
        </w:rPr>
      </w:pPr>
    </w:p>
    <w:p w:rsidR="00CE4BB5" w:rsidRPr="00667059" w:rsidRDefault="00CE4BB5" w:rsidP="009079B2">
      <w:pPr>
        <w:shd w:val="clear" w:color="auto" w:fill="FFFFFF" w:themeFill="background1"/>
        <w:rPr>
          <w:color w:val="000000" w:themeColor="text1"/>
          <w:sz w:val="24"/>
          <w:szCs w:val="24"/>
        </w:rPr>
      </w:pPr>
    </w:p>
    <w:p w:rsidR="00CE4BB5" w:rsidRPr="00667059" w:rsidRDefault="00CE4BB5" w:rsidP="009079B2">
      <w:pPr>
        <w:pStyle w:val="2"/>
        <w:shd w:val="clear" w:color="auto" w:fill="FFFFFF" w:themeFill="background1"/>
        <w:rPr>
          <w:color w:val="000000" w:themeColor="text1"/>
          <w:szCs w:val="24"/>
        </w:rPr>
      </w:pPr>
      <w:bookmarkStart w:id="8" w:name="_Toc267584900"/>
      <w:bookmarkStart w:id="9" w:name="_Toc242096617"/>
      <w:r w:rsidRPr="00667059">
        <w:rPr>
          <w:color w:val="000000" w:themeColor="text1"/>
          <w:szCs w:val="24"/>
        </w:rPr>
        <w:t>1.2. Промышленность</w:t>
      </w:r>
      <w:bookmarkEnd w:id="8"/>
      <w:bookmarkEnd w:id="9"/>
    </w:p>
    <w:p w:rsidR="00CE4BB5" w:rsidRPr="00667059" w:rsidRDefault="00CE4BB5" w:rsidP="009079B2">
      <w:pPr>
        <w:keepNext/>
        <w:shd w:val="clear" w:color="auto" w:fill="FFFFFF" w:themeFill="background1"/>
        <w:ind w:firstLine="708"/>
        <w:jc w:val="both"/>
        <w:rPr>
          <w:color w:val="000000" w:themeColor="text1"/>
          <w:sz w:val="24"/>
          <w:szCs w:val="24"/>
        </w:rPr>
      </w:pPr>
    </w:p>
    <w:p w:rsidR="00CE4BB5" w:rsidRPr="00667059" w:rsidRDefault="00CE4BB5" w:rsidP="009079B2">
      <w:pPr>
        <w:pStyle w:val="21"/>
        <w:keepNext/>
        <w:shd w:val="clear" w:color="auto" w:fill="FFFFFF" w:themeFill="background1"/>
        <w:spacing w:after="0" w:line="240" w:lineRule="auto"/>
        <w:ind w:left="0" w:firstLine="709"/>
        <w:rPr>
          <w:b/>
          <w:bCs/>
          <w:color w:val="000000" w:themeColor="text1"/>
          <w:sz w:val="24"/>
          <w:szCs w:val="24"/>
        </w:rPr>
      </w:pPr>
      <w:r w:rsidRPr="00667059">
        <w:rPr>
          <w:b/>
          <w:bCs/>
          <w:color w:val="000000" w:themeColor="text1"/>
          <w:sz w:val="24"/>
          <w:szCs w:val="24"/>
        </w:rPr>
        <w:t>Ожидаемые итоги 202</w:t>
      </w:r>
      <w:r w:rsidR="00CE237E" w:rsidRPr="00667059">
        <w:rPr>
          <w:b/>
          <w:bCs/>
          <w:color w:val="000000" w:themeColor="text1"/>
          <w:sz w:val="24"/>
          <w:szCs w:val="24"/>
        </w:rPr>
        <w:t>6</w:t>
      </w:r>
      <w:r w:rsidRPr="00667059">
        <w:rPr>
          <w:b/>
          <w:bCs/>
          <w:color w:val="000000" w:themeColor="text1"/>
          <w:sz w:val="24"/>
          <w:szCs w:val="24"/>
        </w:rPr>
        <w:t xml:space="preserve"> года.</w:t>
      </w:r>
    </w:p>
    <w:p w:rsidR="00CE4BB5" w:rsidRPr="00667059" w:rsidRDefault="00CE4BB5" w:rsidP="009079B2">
      <w:pPr>
        <w:shd w:val="clear" w:color="auto" w:fill="FFFFFF" w:themeFill="background1"/>
        <w:ind w:firstLine="708"/>
        <w:jc w:val="both"/>
        <w:rPr>
          <w:b/>
          <w:color w:val="000000" w:themeColor="text1"/>
          <w:sz w:val="24"/>
          <w:szCs w:val="24"/>
        </w:rPr>
      </w:pPr>
      <w:r w:rsidRPr="00667059">
        <w:rPr>
          <w:b/>
          <w:color w:val="000000" w:themeColor="text1"/>
          <w:sz w:val="24"/>
          <w:szCs w:val="24"/>
        </w:rPr>
        <w:t>Производство и распределение электроэнергии, газа и воды.</w:t>
      </w:r>
    </w:p>
    <w:p w:rsidR="00CE4BB5" w:rsidRPr="00667059" w:rsidRDefault="00CE4BB5" w:rsidP="009079B2">
      <w:pPr>
        <w:shd w:val="clear" w:color="auto" w:fill="FFFFFF" w:themeFill="background1"/>
        <w:ind w:firstLine="708"/>
        <w:jc w:val="both"/>
        <w:rPr>
          <w:snapToGrid w:val="0"/>
          <w:color w:val="000000" w:themeColor="text1"/>
          <w:sz w:val="24"/>
          <w:szCs w:val="24"/>
        </w:rPr>
      </w:pPr>
      <w:r w:rsidRPr="00667059">
        <w:rPr>
          <w:color w:val="000000" w:themeColor="text1"/>
          <w:sz w:val="24"/>
          <w:szCs w:val="24"/>
        </w:rPr>
        <w:t>В данной сфере функционируют такие предприятия как: Филиал АО «Концерн Росэнергоатом» «Ленинградская атомная станция»</w:t>
      </w:r>
      <w:r w:rsidRPr="00667059">
        <w:rPr>
          <w:snapToGrid w:val="0"/>
          <w:color w:val="000000" w:themeColor="text1"/>
          <w:sz w:val="24"/>
          <w:szCs w:val="24"/>
        </w:rPr>
        <w:t xml:space="preserve">; «ЛенАЭР» - филиал </w:t>
      </w:r>
      <w:r w:rsidRPr="00667059">
        <w:rPr>
          <w:snapToGrid w:val="0"/>
          <w:color w:val="000000" w:themeColor="text1"/>
          <w:sz w:val="24"/>
          <w:szCs w:val="24"/>
        </w:rPr>
        <w:br/>
        <w:t>АО «Атомэнергоремонт»; СМУП «Теплоснабжающее</w:t>
      </w:r>
      <w:r w:rsidR="005C021B" w:rsidRPr="00667059">
        <w:rPr>
          <w:snapToGrid w:val="0"/>
          <w:color w:val="000000" w:themeColor="text1"/>
          <w:sz w:val="24"/>
          <w:szCs w:val="24"/>
        </w:rPr>
        <w:t xml:space="preserve"> предприятие»</w:t>
      </w:r>
      <w:r w:rsidRPr="00667059">
        <w:rPr>
          <w:snapToGrid w:val="0"/>
          <w:color w:val="000000" w:themeColor="text1"/>
          <w:sz w:val="24"/>
          <w:szCs w:val="24"/>
        </w:rPr>
        <w:t>.</w:t>
      </w:r>
    </w:p>
    <w:p w:rsidR="00CE4BB5" w:rsidRPr="00667059" w:rsidRDefault="00CE4BB5" w:rsidP="009079B2">
      <w:pPr>
        <w:shd w:val="clear" w:color="auto" w:fill="FFFFFF" w:themeFill="background1"/>
        <w:ind w:firstLine="709"/>
        <w:jc w:val="both"/>
        <w:rPr>
          <w:snapToGrid w:val="0"/>
          <w:color w:val="000000" w:themeColor="text1"/>
          <w:sz w:val="24"/>
          <w:szCs w:val="24"/>
        </w:rPr>
      </w:pPr>
      <w:r w:rsidRPr="00667059">
        <w:rPr>
          <w:color w:val="000000" w:themeColor="text1"/>
          <w:sz w:val="24"/>
          <w:szCs w:val="24"/>
        </w:rPr>
        <w:t xml:space="preserve"> Кроме того, на территории Сосновоборского городского округа осуществляют деятельность</w:t>
      </w:r>
      <w:r w:rsidRPr="00667059">
        <w:rPr>
          <w:rStyle w:val="ae"/>
          <w:color w:val="000000" w:themeColor="text1"/>
          <w:sz w:val="24"/>
          <w:szCs w:val="24"/>
        </w:rPr>
        <w:footnoteReference w:id="1"/>
      </w:r>
      <w:r w:rsidRPr="00667059">
        <w:rPr>
          <w:color w:val="000000" w:themeColor="text1"/>
          <w:sz w:val="24"/>
          <w:szCs w:val="24"/>
        </w:rPr>
        <w:t xml:space="preserve">: АО «ЛОЭСК» - передача электроэнергии и технологическое присоединение  к распределительным электросетям </w:t>
      </w:r>
      <w:r w:rsidRPr="00667059">
        <w:rPr>
          <w:snapToGrid w:val="0"/>
          <w:color w:val="000000" w:themeColor="text1"/>
          <w:sz w:val="24"/>
          <w:szCs w:val="24"/>
        </w:rPr>
        <w:t xml:space="preserve">и ООО «РКС-энерго» – гарантирующий поставщик электроэнергии на территории Ленинградской области -  субъект оптового рынка электрической энергии и мощности в рамках Единой энергетической системы России, который осуществляет покупку электрической энергии на оптовом и розничных рынках электрической энергии и мощности, реализацию конечным потребителям (юридическим и физическим лицам). </w:t>
      </w:r>
    </w:p>
    <w:p w:rsidR="00CE4BB5" w:rsidRPr="00667059" w:rsidRDefault="00CE4BB5" w:rsidP="00A32201">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По данным предприятий ожидается производство электроэнергии в количестве </w:t>
      </w:r>
      <w:r w:rsidR="004E3959" w:rsidRPr="00667059">
        <w:rPr>
          <w:color w:val="000000" w:themeColor="text1"/>
          <w:sz w:val="24"/>
          <w:szCs w:val="24"/>
        </w:rPr>
        <w:t>31 780,2</w:t>
      </w:r>
      <w:r w:rsidRPr="00667059">
        <w:rPr>
          <w:color w:val="000000" w:themeColor="text1"/>
          <w:sz w:val="24"/>
          <w:szCs w:val="24"/>
        </w:rPr>
        <w:t xml:space="preserve"> млн. кВтч, что на </w:t>
      </w:r>
      <w:r w:rsidR="004E3959" w:rsidRPr="00667059">
        <w:rPr>
          <w:color w:val="000000" w:themeColor="text1"/>
          <w:sz w:val="24"/>
          <w:szCs w:val="24"/>
        </w:rPr>
        <w:t>0,8</w:t>
      </w:r>
      <w:r w:rsidRPr="00667059">
        <w:rPr>
          <w:color w:val="000000" w:themeColor="text1"/>
          <w:sz w:val="24"/>
          <w:szCs w:val="24"/>
        </w:rPr>
        <w:t xml:space="preserve"> % больше, чем в 202</w:t>
      </w:r>
      <w:r w:rsidR="004E3959" w:rsidRPr="00667059">
        <w:rPr>
          <w:color w:val="000000" w:themeColor="text1"/>
          <w:sz w:val="24"/>
          <w:szCs w:val="24"/>
        </w:rPr>
        <w:t>5</w:t>
      </w:r>
      <w:r w:rsidRPr="00667059">
        <w:rPr>
          <w:color w:val="000000" w:themeColor="text1"/>
          <w:sz w:val="24"/>
          <w:szCs w:val="24"/>
        </w:rPr>
        <w:t xml:space="preserve"> году (Рисунок 1). </w:t>
      </w:r>
    </w:p>
    <w:p w:rsidR="00001733" w:rsidRPr="00667059" w:rsidRDefault="00001733" w:rsidP="009079B2">
      <w:pPr>
        <w:shd w:val="clear" w:color="auto" w:fill="FFFFFF" w:themeFill="background1"/>
        <w:jc w:val="both"/>
        <w:rPr>
          <w:color w:val="000000" w:themeColor="text1"/>
          <w:sz w:val="24"/>
          <w:szCs w:val="24"/>
        </w:rPr>
      </w:pPr>
    </w:p>
    <w:p w:rsidR="008165E1" w:rsidRPr="00667059" w:rsidRDefault="008746F9" w:rsidP="009079B2">
      <w:pPr>
        <w:shd w:val="clear" w:color="auto" w:fill="FFFFFF" w:themeFill="background1"/>
        <w:ind w:firstLine="709"/>
        <w:jc w:val="both"/>
        <w:rPr>
          <w:color w:val="000000" w:themeColor="text1"/>
          <w:sz w:val="24"/>
          <w:szCs w:val="24"/>
        </w:rPr>
      </w:pPr>
      <w:r w:rsidRPr="00667059">
        <w:rPr>
          <w:noProof/>
          <w:color w:val="000000" w:themeColor="text1"/>
          <w:sz w:val="24"/>
          <w:szCs w:val="24"/>
        </w:rPr>
        <w:lastRenderedPageBreak/>
        <w:drawing>
          <wp:inline distT="0" distB="0" distL="0" distR="0" wp14:anchorId="17374F70" wp14:editId="3FEF2DD1">
            <wp:extent cx="4857115" cy="1772920"/>
            <wp:effectExtent l="0" t="0" r="635" b="0"/>
            <wp:docPr id="2" name="Объект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165E1" w:rsidRPr="00667059" w:rsidRDefault="008165E1" w:rsidP="009079B2">
      <w:pPr>
        <w:shd w:val="clear" w:color="auto" w:fill="FFFFFF" w:themeFill="background1"/>
        <w:ind w:firstLine="709"/>
        <w:jc w:val="both"/>
        <w:rPr>
          <w:color w:val="000000" w:themeColor="text1"/>
          <w:sz w:val="24"/>
          <w:szCs w:val="24"/>
        </w:rPr>
      </w:pPr>
    </w:p>
    <w:p w:rsidR="00CE4BB5" w:rsidRPr="00667059" w:rsidRDefault="00CE4BB5" w:rsidP="009079B2">
      <w:pPr>
        <w:shd w:val="clear" w:color="auto" w:fill="FFFFFF" w:themeFill="background1"/>
        <w:tabs>
          <w:tab w:val="left" w:pos="720"/>
          <w:tab w:val="left" w:pos="1134"/>
        </w:tabs>
        <w:ind w:firstLine="708"/>
        <w:jc w:val="both"/>
        <w:rPr>
          <w:iCs/>
          <w:color w:val="000000" w:themeColor="text1"/>
          <w:sz w:val="24"/>
          <w:szCs w:val="24"/>
        </w:rPr>
      </w:pPr>
      <w:r w:rsidRPr="00667059">
        <w:rPr>
          <w:iCs/>
          <w:color w:val="000000" w:themeColor="text1"/>
          <w:sz w:val="24"/>
          <w:szCs w:val="24"/>
        </w:rPr>
        <w:t>В целом по предприятиям промышленности объем отгруженных товаров в 202</w:t>
      </w:r>
      <w:r w:rsidR="00A40C2D" w:rsidRPr="00667059">
        <w:rPr>
          <w:iCs/>
          <w:color w:val="000000" w:themeColor="text1"/>
          <w:sz w:val="24"/>
          <w:szCs w:val="24"/>
        </w:rPr>
        <w:t>6</w:t>
      </w:r>
      <w:r w:rsidRPr="00667059">
        <w:rPr>
          <w:iCs/>
          <w:color w:val="000000" w:themeColor="text1"/>
          <w:sz w:val="24"/>
          <w:szCs w:val="24"/>
        </w:rPr>
        <w:t xml:space="preserve"> году составит </w:t>
      </w:r>
      <w:r w:rsidR="00AA029C" w:rsidRPr="00667059">
        <w:rPr>
          <w:iCs/>
          <w:color w:val="000000" w:themeColor="text1"/>
          <w:sz w:val="24"/>
          <w:szCs w:val="24"/>
        </w:rPr>
        <w:t>157,4</w:t>
      </w:r>
      <w:r w:rsidRPr="00667059">
        <w:rPr>
          <w:iCs/>
          <w:color w:val="000000" w:themeColor="text1"/>
          <w:sz w:val="24"/>
          <w:szCs w:val="24"/>
        </w:rPr>
        <w:t xml:space="preserve"> млрд. руб., в том числе по отрасли «Обеспечение электроэнергией, газом, паром» - 1</w:t>
      </w:r>
      <w:r w:rsidR="00AA029C" w:rsidRPr="00667059">
        <w:rPr>
          <w:iCs/>
          <w:color w:val="000000" w:themeColor="text1"/>
          <w:sz w:val="24"/>
          <w:szCs w:val="24"/>
        </w:rPr>
        <w:t>39,1</w:t>
      </w:r>
      <w:r w:rsidRPr="00667059">
        <w:rPr>
          <w:iCs/>
          <w:color w:val="000000" w:themeColor="text1"/>
          <w:sz w:val="24"/>
          <w:szCs w:val="24"/>
        </w:rPr>
        <w:t xml:space="preserve"> млрд. руб. или 1</w:t>
      </w:r>
      <w:r w:rsidR="00AA029C" w:rsidRPr="00667059">
        <w:rPr>
          <w:iCs/>
          <w:color w:val="000000" w:themeColor="text1"/>
          <w:sz w:val="24"/>
          <w:szCs w:val="24"/>
        </w:rPr>
        <w:t>07,3</w:t>
      </w:r>
      <w:r w:rsidRPr="00667059">
        <w:rPr>
          <w:iCs/>
          <w:color w:val="000000" w:themeColor="text1"/>
          <w:sz w:val="24"/>
          <w:szCs w:val="24"/>
        </w:rPr>
        <w:t xml:space="preserve"> % к уровню 202</w:t>
      </w:r>
      <w:r w:rsidR="00AA029C" w:rsidRPr="00667059">
        <w:rPr>
          <w:iCs/>
          <w:color w:val="000000" w:themeColor="text1"/>
          <w:sz w:val="24"/>
          <w:szCs w:val="24"/>
        </w:rPr>
        <w:t>5</w:t>
      </w:r>
      <w:r w:rsidRPr="00667059">
        <w:rPr>
          <w:iCs/>
          <w:color w:val="000000" w:themeColor="text1"/>
          <w:sz w:val="24"/>
          <w:szCs w:val="24"/>
        </w:rPr>
        <w:t xml:space="preserve"> года. </w:t>
      </w:r>
    </w:p>
    <w:p w:rsidR="00CE4BB5" w:rsidRPr="00667059" w:rsidRDefault="00CE4BB5" w:rsidP="009079B2">
      <w:pPr>
        <w:shd w:val="clear" w:color="auto" w:fill="FFFFFF" w:themeFill="background1"/>
        <w:tabs>
          <w:tab w:val="left" w:pos="720"/>
          <w:tab w:val="left" w:pos="1134"/>
        </w:tabs>
        <w:ind w:firstLine="708"/>
        <w:jc w:val="both"/>
        <w:rPr>
          <w:color w:val="000000" w:themeColor="text1"/>
          <w:sz w:val="24"/>
          <w:szCs w:val="24"/>
        </w:rPr>
      </w:pPr>
      <w:r w:rsidRPr="00667059">
        <w:rPr>
          <w:iCs/>
          <w:color w:val="000000" w:themeColor="text1"/>
          <w:sz w:val="24"/>
          <w:szCs w:val="24"/>
        </w:rPr>
        <w:t>О</w:t>
      </w:r>
      <w:r w:rsidRPr="00667059">
        <w:rPr>
          <w:color w:val="000000" w:themeColor="text1"/>
          <w:sz w:val="24"/>
          <w:szCs w:val="24"/>
        </w:rPr>
        <w:t xml:space="preserve">бъем отгруженной продукции по крупным и средним организациям в виде экономической деятельности «Обрабатывающие производства» составит </w:t>
      </w:r>
      <w:r w:rsidR="00A13E71" w:rsidRPr="00667059">
        <w:rPr>
          <w:color w:val="000000" w:themeColor="text1"/>
          <w:sz w:val="24"/>
          <w:szCs w:val="24"/>
        </w:rPr>
        <w:t>15,2</w:t>
      </w:r>
      <w:r w:rsidRPr="00667059">
        <w:rPr>
          <w:color w:val="000000" w:themeColor="text1"/>
          <w:sz w:val="24"/>
          <w:szCs w:val="24"/>
        </w:rPr>
        <w:t xml:space="preserve"> млрд. руб., что на </w:t>
      </w:r>
      <w:r w:rsidR="00ED18FC" w:rsidRPr="00667059">
        <w:rPr>
          <w:color w:val="000000" w:themeColor="text1"/>
          <w:sz w:val="24"/>
          <w:szCs w:val="24"/>
        </w:rPr>
        <w:t>2</w:t>
      </w:r>
      <w:r w:rsidR="00A13E71" w:rsidRPr="00667059">
        <w:rPr>
          <w:color w:val="000000" w:themeColor="text1"/>
          <w:sz w:val="24"/>
          <w:szCs w:val="24"/>
        </w:rPr>
        <w:t>9,4</w:t>
      </w:r>
      <w:r w:rsidRPr="00667059">
        <w:rPr>
          <w:color w:val="000000" w:themeColor="text1"/>
          <w:sz w:val="24"/>
          <w:szCs w:val="24"/>
        </w:rPr>
        <w:t xml:space="preserve"> % больше уровня 202</w:t>
      </w:r>
      <w:r w:rsidR="00ED18FC" w:rsidRPr="00667059">
        <w:rPr>
          <w:color w:val="000000" w:themeColor="text1"/>
          <w:sz w:val="24"/>
          <w:szCs w:val="24"/>
        </w:rPr>
        <w:t>5</w:t>
      </w:r>
      <w:r w:rsidRPr="00667059">
        <w:rPr>
          <w:color w:val="000000" w:themeColor="text1"/>
          <w:sz w:val="24"/>
          <w:szCs w:val="24"/>
        </w:rPr>
        <w:t xml:space="preserve"> года в действующих ценах. </w:t>
      </w:r>
    </w:p>
    <w:p w:rsidR="00CE4BB5" w:rsidRPr="00667059" w:rsidRDefault="00CE4BB5" w:rsidP="009079B2">
      <w:pPr>
        <w:shd w:val="clear" w:color="auto" w:fill="FFFFFF" w:themeFill="background1"/>
        <w:tabs>
          <w:tab w:val="left" w:pos="1134"/>
        </w:tabs>
        <w:ind w:firstLine="708"/>
        <w:jc w:val="both"/>
        <w:rPr>
          <w:snapToGrid w:val="0"/>
          <w:color w:val="000000" w:themeColor="text1"/>
          <w:sz w:val="24"/>
          <w:szCs w:val="24"/>
        </w:rPr>
      </w:pPr>
      <w:r w:rsidRPr="00667059">
        <w:rPr>
          <w:color w:val="000000" w:themeColor="text1"/>
          <w:sz w:val="24"/>
          <w:szCs w:val="24"/>
        </w:rPr>
        <w:t xml:space="preserve">Объем отгруженных товаров собственного производства, выполненных работ и услуг собственными силами по виду экономической деятельности «Водоснабжение; водоотведение, организация сбора и утилизации отходов, деятельность по ликвидации загрязнений, теплоснабжение» </w:t>
      </w:r>
      <w:r w:rsidRPr="00667059">
        <w:rPr>
          <w:snapToGrid w:val="0"/>
          <w:color w:val="000000" w:themeColor="text1"/>
          <w:sz w:val="24"/>
          <w:szCs w:val="24"/>
        </w:rPr>
        <w:t>по данному виду деятельности</w:t>
      </w:r>
      <w:r w:rsidRPr="00667059">
        <w:rPr>
          <w:color w:val="000000" w:themeColor="text1"/>
          <w:sz w:val="24"/>
          <w:szCs w:val="24"/>
        </w:rPr>
        <w:t xml:space="preserve"> в 202</w:t>
      </w:r>
      <w:r w:rsidR="00F64705" w:rsidRPr="00667059">
        <w:rPr>
          <w:color w:val="000000" w:themeColor="text1"/>
          <w:sz w:val="24"/>
          <w:szCs w:val="24"/>
        </w:rPr>
        <w:t>6</w:t>
      </w:r>
      <w:r w:rsidRPr="00667059">
        <w:rPr>
          <w:color w:val="000000" w:themeColor="text1"/>
          <w:sz w:val="24"/>
          <w:szCs w:val="24"/>
        </w:rPr>
        <w:t xml:space="preserve"> году составит</w:t>
      </w:r>
      <w:r w:rsidRPr="00667059">
        <w:rPr>
          <w:snapToGrid w:val="0"/>
          <w:color w:val="000000" w:themeColor="text1"/>
          <w:sz w:val="24"/>
          <w:szCs w:val="24"/>
        </w:rPr>
        <w:t xml:space="preserve"> </w:t>
      </w:r>
      <w:r w:rsidR="00F64705" w:rsidRPr="00667059">
        <w:rPr>
          <w:snapToGrid w:val="0"/>
          <w:color w:val="000000" w:themeColor="text1"/>
          <w:sz w:val="24"/>
          <w:szCs w:val="24"/>
        </w:rPr>
        <w:t>3</w:t>
      </w:r>
      <w:r w:rsidR="0071580D" w:rsidRPr="00667059">
        <w:rPr>
          <w:snapToGrid w:val="0"/>
          <w:color w:val="000000" w:themeColor="text1"/>
          <w:sz w:val="24"/>
          <w:szCs w:val="24"/>
        </w:rPr>
        <w:t>,</w:t>
      </w:r>
      <w:r w:rsidR="00F64705" w:rsidRPr="00667059">
        <w:rPr>
          <w:snapToGrid w:val="0"/>
          <w:color w:val="000000" w:themeColor="text1"/>
          <w:sz w:val="24"/>
          <w:szCs w:val="24"/>
        </w:rPr>
        <w:t>1</w:t>
      </w:r>
      <w:r w:rsidR="0071580D" w:rsidRPr="00667059">
        <w:rPr>
          <w:snapToGrid w:val="0"/>
          <w:color w:val="000000" w:themeColor="text1"/>
          <w:sz w:val="24"/>
          <w:szCs w:val="24"/>
        </w:rPr>
        <w:t xml:space="preserve"> млрд. </w:t>
      </w:r>
      <w:r w:rsidRPr="00667059">
        <w:rPr>
          <w:snapToGrid w:val="0"/>
          <w:color w:val="000000" w:themeColor="text1"/>
          <w:sz w:val="24"/>
          <w:szCs w:val="24"/>
        </w:rPr>
        <w:t>руб</w:t>
      </w:r>
      <w:r w:rsidRPr="00667059">
        <w:rPr>
          <w:color w:val="000000" w:themeColor="text1"/>
          <w:sz w:val="24"/>
          <w:szCs w:val="24"/>
        </w:rPr>
        <w:t>. в действующих ценах</w:t>
      </w:r>
      <w:r w:rsidRPr="00667059">
        <w:rPr>
          <w:snapToGrid w:val="0"/>
          <w:color w:val="000000" w:themeColor="text1"/>
          <w:sz w:val="24"/>
          <w:szCs w:val="24"/>
        </w:rPr>
        <w:t>, что составляет 10</w:t>
      </w:r>
      <w:r w:rsidR="00F64705" w:rsidRPr="00667059">
        <w:rPr>
          <w:snapToGrid w:val="0"/>
          <w:color w:val="000000" w:themeColor="text1"/>
          <w:sz w:val="24"/>
          <w:szCs w:val="24"/>
        </w:rPr>
        <w:t>7,3</w:t>
      </w:r>
      <w:r w:rsidRPr="00667059">
        <w:rPr>
          <w:snapToGrid w:val="0"/>
          <w:color w:val="000000" w:themeColor="text1"/>
          <w:sz w:val="24"/>
          <w:szCs w:val="24"/>
        </w:rPr>
        <w:t xml:space="preserve"> % к уровню 202</w:t>
      </w:r>
      <w:r w:rsidR="00F64705" w:rsidRPr="00667059">
        <w:rPr>
          <w:snapToGrid w:val="0"/>
          <w:color w:val="000000" w:themeColor="text1"/>
          <w:sz w:val="24"/>
          <w:szCs w:val="24"/>
        </w:rPr>
        <w:t>5</w:t>
      </w:r>
      <w:r w:rsidRPr="00667059">
        <w:rPr>
          <w:snapToGrid w:val="0"/>
          <w:color w:val="000000" w:themeColor="text1"/>
          <w:sz w:val="24"/>
          <w:szCs w:val="24"/>
        </w:rPr>
        <w:t xml:space="preserve"> года. </w:t>
      </w:r>
    </w:p>
    <w:p w:rsidR="00CE4BB5" w:rsidRPr="00667059" w:rsidRDefault="00CE4BB5" w:rsidP="009079B2">
      <w:pPr>
        <w:shd w:val="clear" w:color="auto" w:fill="FFFFFF" w:themeFill="background1"/>
        <w:tabs>
          <w:tab w:val="left" w:pos="1134"/>
        </w:tabs>
        <w:ind w:firstLine="708"/>
        <w:jc w:val="both"/>
        <w:rPr>
          <w:b/>
          <w:bCs/>
          <w:color w:val="000000" w:themeColor="text1"/>
          <w:sz w:val="24"/>
          <w:szCs w:val="24"/>
        </w:rPr>
      </w:pPr>
    </w:p>
    <w:p w:rsidR="00CE4BB5" w:rsidRPr="00667059" w:rsidRDefault="00CE4BB5" w:rsidP="009079B2">
      <w:pPr>
        <w:pStyle w:val="21"/>
        <w:keepNext/>
        <w:shd w:val="clear" w:color="auto" w:fill="FFFFFF" w:themeFill="background1"/>
        <w:tabs>
          <w:tab w:val="left" w:pos="1134"/>
        </w:tabs>
        <w:spacing w:after="0" w:line="240" w:lineRule="auto"/>
        <w:ind w:left="0" w:firstLine="709"/>
        <w:jc w:val="both"/>
        <w:rPr>
          <w:b/>
          <w:bCs/>
          <w:color w:val="000000" w:themeColor="text1"/>
          <w:sz w:val="24"/>
          <w:szCs w:val="24"/>
        </w:rPr>
      </w:pPr>
      <w:r w:rsidRPr="00667059">
        <w:rPr>
          <w:b/>
          <w:bCs/>
          <w:color w:val="000000" w:themeColor="text1"/>
          <w:sz w:val="24"/>
          <w:szCs w:val="24"/>
        </w:rPr>
        <w:t>Прогноз на 202</w:t>
      </w:r>
      <w:r w:rsidR="00653F57" w:rsidRPr="00667059">
        <w:rPr>
          <w:b/>
          <w:bCs/>
          <w:color w:val="000000" w:themeColor="text1"/>
          <w:sz w:val="24"/>
          <w:szCs w:val="24"/>
        </w:rPr>
        <w:t>7</w:t>
      </w:r>
      <w:r w:rsidRPr="00667059">
        <w:rPr>
          <w:b/>
          <w:bCs/>
          <w:color w:val="000000" w:themeColor="text1"/>
          <w:sz w:val="24"/>
          <w:szCs w:val="24"/>
        </w:rPr>
        <w:t>-202</w:t>
      </w:r>
      <w:r w:rsidR="00653F57" w:rsidRPr="00667059">
        <w:rPr>
          <w:b/>
          <w:bCs/>
          <w:color w:val="000000" w:themeColor="text1"/>
          <w:sz w:val="24"/>
          <w:szCs w:val="24"/>
        </w:rPr>
        <w:t>9</w:t>
      </w:r>
      <w:r w:rsidRPr="00667059">
        <w:rPr>
          <w:b/>
          <w:bCs/>
          <w:color w:val="000000" w:themeColor="text1"/>
          <w:sz w:val="24"/>
          <w:szCs w:val="24"/>
        </w:rPr>
        <w:t xml:space="preserve"> годы.</w:t>
      </w:r>
    </w:p>
    <w:p w:rsidR="00CE4BB5" w:rsidRPr="00667059" w:rsidRDefault="00CE4BB5" w:rsidP="009079B2">
      <w:pPr>
        <w:pStyle w:val="21"/>
        <w:keepNext/>
        <w:shd w:val="clear" w:color="auto" w:fill="FFFFFF" w:themeFill="background1"/>
        <w:tabs>
          <w:tab w:val="left" w:pos="1134"/>
        </w:tabs>
        <w:spacing w:after="0" w:line="240" w:lineRule="auto"/>
        <w:ind w:left="0" w:firstLine="709"/>
        <w:jc w:val="both"/>
        <w:rPr>
          <w:b/>
          <w:bCs/>
          <w:color w:val="000000" w:themeColor="text1"/>
          <w:sz w:val="24"/>
          <w:szCs w:val="24"/>
        </w:rPr>
      </w:pPr>
    </w:p>
    <w:p w:rsidR="00CE4BB5" w:rsidRPr="00667059" w:rsidRDefault="00CE4BB5" w:rsidP="009079B2">
      <w:pPr>
        <w:pStyle w:val="21"/>
        <w:keepNext/>
        <w:shd w:val="clear" w:color="auto" w:fill="FFFFFF" w:themeFill="background1"/>
        <w:tabs>
          <w:tab w:val="left" w:pos="1134"/>
        </w:tabs>
        <w:spacing w:after="0" w:line="240" w:lineRule="auto"/>
        <w:ind w:left="0" w:firstLine="709"/>
        <w:jc w:val="both"/>
        <w:rPr>
          <w:iCs/>
          <w:color w:val="000000" w:themeColor="text1"/>
          <w:sz w:val="24"/>
          <w:szCs w:val="24"/>
        </w:rPr>
      </w:pPr>
      <w:r w:rsidRPr="00667059">
        <w:rPr>
          <w:iCs/>
          <w:color w:val="000000" w:themeColor="text1"/>
          <w:sz w:val="24"/>
          <w:szCs w:val="24"/>
        </w:rPr>
        <w:t>В целом по предприятиям промышленности объем отгруженных товаров в плановом периоде составит:</w:t>
      </w:r>
    </w:p>
    <w:p w:rsidR="00CE4BB5" w:rsidRPr="00667059" w:rsidRDefault="00CE4BB5" w:rsidP="009079B2">
      <w:pPr>
        <w:shd w:val="clear" w:color="auto" w:fill="FFFFFF" w:themeFill="background1"/>
        <w:tabs>
          <w:tab w:val="left" w:pos="1134"/>
        </w:tabs>
        <w:ind w:firstLine="708"/>
        <w:jc w:val="both"/>
        <w:rPr>
          <w:snapToGrid w:val="0"/>
          <w:color w:val="000000" w:themeColor="text1"/>
          <w:sz w:val="24"/>
          <w:szCs w:val="24"/>
        </w:rPr>
      </w:pPr>
      <w:r w:rsidRPr="00667059">
        <w:rPr>
          <w:snapToGrid w:val="0"/>
          <w:color w:val="000000" w:themeColor="text1"/>
          <w:sz w:val="24"/>
          <w:szCs w:val="24"/>
        </w:rPr>
        <w:t>в 202</w:t>
      </w:r>
      <w:r w:rsidR="00653F57" w:rsidRPr="00667059">
        <w:rPr>
          <w:snapToGrid w:val="0"/>
          <w:color w:val="000000" w:themeColor="text1"/>
          <w:sz w:val="24"/>
          <w:szCs w:val="24"/>
        </w:rPr>
        <w:t>7</w:t>
      </w:r>
      <w:r w:rsidRPr="00667059">
        <w:rPr>
          <w:snapToGrid w:val="0"/>
          <w:color w:val="000000" w:themeColor="text1"/>
          <w:sz w:val="24"/>
          <w:szCs w:val="24"/>
        </w:rPr>
        <w:t xml:space="preserve"> году –</w:t>
      </w:r>
      <w:r w:rsidR="008A23EB" w:rsidRPr="00667059">
        <w:rPr>
          <w:snapToGrid w:val="0"/>
          <w:color w:val="000000" w:themeColor="text1"/>
          <w:sz w:val="24"/>
          <w:szCs w:val="24"/>
        </w:rPr>
        <w:t xml:space="preserve"> 157 9</w:t>
      </w:r>
      <w:r w:rsidR="00903D2F" w:rsidRPr="00667059">
        <w:rPr>
          <w:snapToGrid w:val="0"/>
          <w:color w:val="000000" w:themeColor="text1"/>
          <w:sz w:val="24"/>
          <w:szCs w:val="24"/>
        </w:rPr>
        <w:t>70</w:t>
      </w:r>
      <w:r w:rsidR="008A23EB" w:rsidRPr="00667059">
        <w:rPr>
          <w:snapToGrid w:val="0"/>
          <w:color w:val="000000" w:themeColor="text1"/>
          <w:sz w:val="24"/>
          <w:szCs w:val="24"/>
        </w:rPr>
        <w:t>,2</w:t>
      </w:r>
      <w:r w:rsidRPr="00667059">
        <w:rPr>
          <w:snapToGrid w:val="0"/>
          <w:color w:val="000000" w:themeColor="text1"/>
          <w:sz w:val="24"/>
          <w:szCs w:val="24"/>
        </w:rPr>
        <w:t xml:space="preserve"> млн. руб. или </w:t>
      </w:r>
      <w:r w:rsidR="008A23EB" w:rsidRPr="00667059">
        <w:rPr>
          <w:snapToGrid w:val="0"/>
          <w:color w:val="000000" w:themeColor="text1"/>
          <w:sz w:val="24"/>
          <w:szCs w:val="24"/>
        </w:rPr>
        <w:t>100,3</w:t>
      </w:r>
      <w:r w:rsidRPr="00667059">
        <w:rPr>
          <w:snapToGrid w:val="0"/>
          <w:color w:val="000000" w:themeColor="text1"/>
          <w:sz w:val="24"/>
          <w:szCs w:val="24"/>
        </w:rPr>
        <w:t xml:space="preserve"> % </w:t>
      </w:r>
      <w:r w:rsidRPr="00667059">
        <w:rPr>
          <w:color w:val="000000" w:themeColor="text1"/>
          <w:sz w:val="24"/>
          <w:szCs w:val="24"/>
        </w:rPr>
        <w:t>к предыдущему году;</w:t>
      </w:r>
    </w:p>
    <w:p w:rsidR="00CE4BB5" w:rsidRPr="00667059" w:rsidRDefault="00CE4BB5" w:rsidP="009079B2">
      <w:pPr>
        <w:shd w:val="clear" w:color="auto" w:fill="FFFFFF" w:themeFill="background1"/>
        <w:tabs>
          <w:tab w:val="left" w:pos="1134"/>
        </w:tabs>
        <w:ind w:firstLine="708"/>
        <w:jc w:val="both"/>
        <w:rPr>
          <w:snapToGrid w:val="0"/>
          <w:color w:val="000000" w:themeColor="text1"/>
          <w:sz w:val="24"/>
          <w:szCs w:val="24"/>
        </w:rPr>
      </w:pPr>
      <w:r w:rsidRPr="00667059">
        <w:rPr>
          <w:snapToGrid w:val="0"/>
          <w:color w:val="000000" w:themeColor="text1"/>
          <w:sz w:val="24"/>
          <w:szCs w:val="24"/>
        </w:rPr>
        <w:t>в 202</w:t>
      </w:r>
      <w:r w:rsidR="00653F57" w:rsidRPr="00667059">
        <w:rPr>
          <w:snapToGrid w:val="0"/>
          <w:color w:val="000000" w:themeColor="text1"/>
          <w:sz w:val="24"/>
          <w:szCs w:val="24"/>
        </w:rPr>
        <w:t>8</w:t>
      </w:r>
      <w:r w:rsidRPr="00667059">
        <w:rPr>
          <w:snapToGrid w:val="0"/>
          <w:color w:val="000000" w:themeColor="text1"/>
          <w:sz w:val="24"/>
          <w:szCs w:val="24"/>
        </w:rPr>
        <w:t xml:space="preserve"> году – 1</w:t>
      </w:r>
      <w:r w:rsidR="00903D2F" w:rsidRPr="00667059">
        <w:rPr>
          <w:snapToGrid w:val="0"/>
          <w:color w:val="000000" w:themeColor="text1"/>
          <w:sz w:val="24"/>
          <w:szCs w:val="24"/>
        </w:rPr>
        <w:t>60 859,2</w:t>
      </w:r>
      <w:r w:rsidRPr="00667059">
        <w:rPr>
          <w:snapToGrid w:val="0"/>
          <w:color w:val="000000" w:themeColor="text1"/>
          <w:sz w:val="24"/>
          <w:szCs w:val="24"/>
        </w:rPr>
        <w:t xml:space="preserve"> млн. руб. или 10</w:t>
      </w:r>
      <w:r w:rsidR="00903D2F" w:rsidRPr="00667059">
        <w:rPr>
          <w:snapToGrid w:val="0"/>
          <w:color w:val="000000" w:themeColor="text1"/>
          <w:sz w:val="24"/>
          <w:szCs w:val="24"/>
        </w:rPr>
        <w:t>1,8</w:t>
      </w:r>
      <w:r w:rsidRPr="00667059">
        <w:rPr>
          <w:snapToGrid w:val="0"/>
          <w:color w:val="000000" w:themeColor="text1"/>
          <w:sz w:val="24"/>
          <w:szCs w:val="24"/>
        </w:rPr>
        <w:t xml:space="preserve"> % к предыдущему году;</w:t>
      </w:r>
    </w:p>
    <w:p w:rsidR="00CE4BB5" w:rsidRPr="00667059" w:rsidRDefault="00CE4BB5" w:rsidP="009079B2">
      <w:pPr>
        <w:pStyle w:val="21"/>
        <w:keepNext/>
        <w:shd w:val="clear" w:color="auto" w:fill="FFFFFF" w:themeFill="background1"/>
        <w:tabs>
          <w:tab w:val="left" w:pos="1134"/>
        </w:tabs>
        <w:spacing w:after="0" w:line="240" w:lineRule="auto"/>
        <w:ind w:left="0" w:firstLine="709"/>
        <w:jc w:val="both"/>
        <w:rPr>
          <w:snapToGrid w:val="0"/>
          <w:color w:val="000000" w:themeColor="text1"/>
          <w:sz w:val="24"/>
          <w:szCs w:val="24"/>
        </w:rPr>
      </w:pPr>
      <w:r w:rsidRPr="00667059">
        <w:rPr>
          <w:snapToGrid w:val="0"/>
          <w:color w:val="000000" w:themeColor="text1"/>
          <w:sz w:val="24"/>
          <w:szCs w:val="24"/>
        </w:rPr>
        <w:t>в 202</w:t>
      </w:r>
      <w:r w:rsidR="00653F57" w:rsidRPr="00667059">
        <w:rPr>
          <w:snapToGrid w:val="0"/>
          <w:color w:val="000000" w:themeColor="text1"/>
          <w:sz w:val="24"/>
          <w:szCs w:val="24"/>
        </w:rPr>
        <w:t>9</w:t>
      </w:r>
      <w:r w:rsidRPr="00667059">
        <w:rPr>
          <w:snapToGrid w:val="0"/>
          <w:color w:val="000000" w:themeColor="text1"/>
          <w:sz w:val="24"/>
          <w:szCs w:val="24"/>
        </w:rPr>
        <w:t xml:space="preserve"> году – 1</w:t>
      </w:r>
      <w:r w:rsidR="00903D2F" w:rsidRPr="00667059">
        <w:rPr>
          <w:snapToGrid w:val="0"/>
          <w:color w:val="000000" w:themeColor="text1"/>
          <w:sz w:val="24"/>
          <w:szCs w:val="24"/>
        </w:rPr>
        <w:t>63 438,4</w:t>
      </w:r>
      <w:r w:rsidRPr="00667059">
        <w:rPr>
          <w:snapToGrid w:val="0"/>
          <w:color w:val="000000" w:themeColor="text1"/>
          <w:sz w:val="24"/>
          <w:szCs w:val="24"/>
        </w:rPr>
        <w:t xml:space="preserve"> млн. руб. или 10</w:t>
      </w:r>
      <w:r w:rsidR="00903D2F" w:rsidRPr="00667059">
        <w:rPr>
          <w:snapToGrid w:val="0"/>
          <w:color w:val="000000" w:themeColor="text1"/>
          <w:sz w:val="24"/>
          <w:szCs w:val="24"/>
        </w:rPr>
        <w:t>1,6</w:t>
      </w:r>
      <w:r w:rsidRPr="00667059">
        <w:rPr>
          <w:snapToGrid w:val="0"/>
          <w:color w:val="000000" w:themeColor="text1"/>
          <w:sz w:val="24"/>
          <w:szCs w:val="24"/>
        </w:rPr>
        <w:t xml:space="preserve"> % к предыдущему году.</w:t>
      </w:r>
    </w:p>
    <w:p w:rsidR="00CE4BB5" w:rsidRPr="00667059" w:rsidRDefault="00CE4BB5" w:rsidP="009079B2">
      <w:pPr>
        <w:pStyle w:val="21"/>
        <w:keepNext/>
        <w:shd w:val="clear" w:color="auto" w:fill="FFFFFF" w:themeFill="background1"/>
        <w:tabs>
          <w:tab w:val="left" w:pos="1134"/>
        </w:tabs>
        <w:spacing w:after="0" w:line="240" w:lineRule="auto"/>
        <w:ind w:left="0" w:firstLine="709"/>
        <w:jc w:val="both"/>
        <w:rPr>
          <w:b/>
          <w:bCs/>
          <w:color w:val="000000" w:themeColor="text1"/>
          <w:sz w:val="24"/>
          <w:szCs w:val="24"/>
        </w:rPr>
      </w:pPr>
    </w:p>
    <w:p w:rsidR="00CE4BB5" w:rsidRPr="00667059" w:rsidRDefault="00CE4BB5" w:rsidP="009079B2">
      <w:pPr>
        <w:shd w:val="clear" w:color="auto" w:fill="FFFFFF" w:themeFill="background1"/>
        <w:tabs>
          <w:tab w:val="left" w:pos="1134"/>
        </w:tabs>
        <w:ind w:firstLine="708"/>
        <w:jc w:val="both"/>
        <w:rPr>
          <w:color w:val="000000" w:themeColor="text1"/>
          <w:sz w:val="24"/>
          <w:szCs w:val="24"/>
        </w:rPr>
      </w:pPr>
      <w:r w:rsidRPr="00667059">
        <w:rPr>
          <w:color w:val="000000" w:themeColor="text1"/>
          <w:sz w:val="24"/>
          <w:szCs w:val="24"/>
        </w:rPr>
        <w:t>Обеспечение электроэнергией, газом и паром.</w:t>
      </w:r>
    </w:p>
    <w:p w:rsidR="00CE4BB5" w:rsidRPr="00667059" w:rsidRDefault="00CE4BB5" w:rsidP="009079B2">
      <w:pPr>
        <w:shd w:val="clear" w:color="auto" w:fill="FFFFFF" w:themeFill="background1"/>
        <w:tabs>
          <w:tab w:val="left" w:pos="1134"/>
        </w:tabs>
        <w:ind w:firstLine="708"/>
        <w:jc w:val="both"/>
        <w:rPr>
          <w:snapToGrid w:val="0"/>
          <w:color w:val="000000" w:themeColor="text1"/>
          <w:sz w:val="24"/>
          <w:szCs w:val="24"/>
        </w:rPr>
      </w:pPr>
      <w:r w:rsidRPr="00667059">
        <w:rPr>
          <w:snapToGrid w:val="0"/>
          <w:color w:val="000000" w:themeColor="text1"/>
          <w:sz w:val="24"/>
          <w:szCs w:val="24"/>
        </w:rPr>
        <w:t>Объем отгруженной продукции по данным предприятий составит в действующих ценах к ожидаемому уровню предшествующих лет:</w:t>
      </w:r>
    </w:p>
    <w:p w:rsidR="00CE4BB5" w:rsidRPr="00667059" w:rsidRDefault="00CE4BB5" w:rsidP="009079B2">
      <w:pPr>
        <w:shd w:val="clear" w:color="auto" w:fill="FFFFFF" w:themeFill="background1"/>
        <w:tabs>
          <w:tab w:val="left" w:pos="1134"/>
        </w:tabs>
        <w:ind w:firstLine="708"/>
        <w:jc w:val="both"/>
        <w:rPr>
          <w:snapToGrid w:val="0"/>
          <w:color w:val="000000" w:themeColor="text1"/>
          <w:sz w:val="24"/>
          <w:szCs w:val="24"/>
        </w:rPr>
      </w:pPr>
      <w:r w:rsidRPr="00667059">
        <w:rPr>
          <w:snapToGrid w:val="0"/>
          <w:color w:val="000000" w:themeColor="text1"/>
          <w:sz w:val="24"/>
          <w:szCs w:val="24"/>
        </w:rPr>
        <w:t>в 202</w:t>
      </w:r>
      <w:r w:rsidR="00653F57" w:rsidRPr="00667059">
        <w:rPr>
          <w:snapToGrid w:val="0"/>
          <w:color w:val="000000" w:themeColor="text1"/>
          <w:sz w:val="24"/>
          <w:szCs w:val="24"/>
        </w:rPr>
        <w:t>7</w:t>
      </w:r>
      <w:r w:rsidRPr="00667059">
        <w:rPr>
          <w:snapToGrid w:val="0"/>
          <w:color w:val="000000" w:themeColor="text1"/>
          <w:sz w:val="24"/>
          <w:szCs w:val="24"/>
        </w:rPr>
        <w:t xml:space="preserve"> году – 1</w:t>
      </w:r>
      <w:r w:rsidR="001A3C4A" w:rsidRPr="00667059">
        <w:rPr>
          <w:snapToGrid w:val="0"/>
          <w:color w:val="000000" w:themeColor="text1"/>
          <w:sz w:val="24"/>
          <w:szCs w:val="24"/>
        </w:rPr>
        <w:t>38 640,2</w:t>
      </w:r>
      <w:r w:rsidRPr="00667059">
        <w:rPr>
          <w:snapToGrid w:val="0"/>
          <w:color w:val="000000" w:themeColor="text1"/>
          <w:sz w:val="24"/>
          <w:szCs w:val="24"/>
        </w:rPr>
        <w:t xml:space="preserve"> млн. руб. или 9</w:t>
      </w:r>
      <w:r w:rsidR="001A3C4A" w:rsidRPr="00667059">
        <w:rPr>
          <w:snapToGrid w:val="0"/>
          <w:color w:val="000000" w:themeColor="text1"/>
          <w:sz w:val="24"/>
          <w:szCs w:val="24"/>
        </w:rPr>
        <w:t>9,6</w:t>
      </w:r>
      <w:r w:rsidRPr="00667059">
        <w:rPr>
          <w:snapToGrid w:val="0"/>
          <w:color w:val="000000" w:themeColor="text1"/>
          <w:sz w:val="24"/>
          <w:szCs w:val="24"/>
        </w:rPr>
        <w:t xml:space="preserve"> % </w:t>
      </w:r>
      <w:r w:rsidRPr="00667059">
        <w:rPr>
          <w:color w:val="000000" w:themeColor="text1"/>
          <w:sz w:val="24"/>
          <w:szCs w:val="24"/>
        </w:rPr>
        <w:t>к предыдущему году;</w:t>
      </w:r>
    </w:p>
    <w:p w:rsidR="00CE4BB5" w:rsidRPr="00667059" w:rsidRDefault="00CE4BB5" w:rsidP="009079B2">
      <w:pPr>
        <w:shd w:val="clear" w:color="auto" w:fill="FFFFFF" w:themeFill="background1"/>
        <w:tabs>
          <w:tab w:val="left" w:pos="1134"/>
        </w:tabs>
        <w:ind w:firstLine="708"/>
        <w:jc w:val="both"/>
        <w:rPr>
          <w:snapToGrid w:val="0"/>
          <w:color w:val="000000" w:themeColor="text1"/>
          <w:sz w:val="24"/>
          <w:szCs w:val="24"/>
        </w:rPr>
      </w:pPr>
      <w:r w:rsidRPr="00667059">
        <w:rPr>
          <w:snapToGrid w:val="0"/>
          <w:color w:val="000000" w:themeColor="text1"/>
          <w:sz w:val="24"/>
          <w:szCs w:val="24"/>
        </w:rPr>
        <w:t>в 202</w:t>
      </w:r>
      <w:r w:rsidR="00653F57" w:rsidRPr="00667059">
        <w:rPr>
          <w:snapToGrid w:val="0"/>
          <w:color w:val="000000" w:themeColor="text1"/>
          <w:sz w:val="24"/>
          <w:szCs w:val="24"/>
        </w:rPr>
        <w:t>8</w:t>
      </w:r>
      <w:r w:rsidRPr="00667059">
        <w:rPr>
          <w:snapToGrid w:val="0"/>
          <w:color w:val="000000" w:themeColor="text1"/>
          <w:sz w:val="24"/>
          <w:szCs w:val="24"/>
        </w:rPr>
        <w:t xml:space="preserve"> году – 1</w:t>
      </w:r>
      <w:r w:rsidR="00EC1859" w:rsidRPr="00667059">
        <w:rPr>
          <w:snapToGrid w:val="0"/>
          <w:color w:val="000000" w:themeColor="text1"/>
          <w:sz w:val="24"/>
          <w:szCs w:val="24"/>
        </w:rPr>
        <w:t>39 351,7</w:t>
      </w:r>
      <w:r w:rsidRPr="00667059">
        <w:rPr>
          <w:snapToGrid w:val="0"/>
          <w:color w:val="000000" w:themeColor="text1"/>
          <w:sz w:val="24"/>
          <w:szCs w:val="24"/>
        </w:rPr>
        <w:t xml:space="preserve"> млн. руб. или 10</w:t>
      </w:r>
      <w:r w:rsidR="00EC1859" w:rsidRPr="00667059">
        <w:rPr>
          <w:snapToGrid w:val="0"/>
          <w:color w:val="000000" w:themeColor="text1"/>
          <w:sz w:val="24"/>
          <w:szCs w:val="24"/>
        </w:rPr>
        <w:t>0</w:t>
      </w:r>
      <w:r w:rsidRPr="00667059">
        <w:rPr>
          <w:snapToGrid w:val="0"/>
          <w:color w:val="000000" w:themeColor="text1"/>
          <w:sz w:val="24"/>
          <w:szCs w:val="24"/>
        </w:rPr>
        <w:t>,5 % к предыдущему году;</w:t>
      </w:r>
    </w:p>
    <w:p w:rsidR="00CE4BB5" w:rsidRPr="00667059" w:rsidRDefault="00CE4BB5" w:rsidP="009079B2">
      <w:pPr>
        <w:shd w:val="clear" w:color="auto" w:fill="FFFFFF" w:themeFill="background1"/>
        <w:tabs>
          <w:tab w:val="left" w:pos="1134"/>
        </w:tabs>
        <w:ind w:firstLine="708"/>
        <w:jc w:val="both"/>
        <w:rPr>
          <w:snapToGrid w:val="0"/>
          <w:color w:val="000000" w:themeColor="text1"/>
          <w:sz w:val="24"/>
          <w:szCs w:val="24"/>
        </w:rPr>
      </w:pPr>
      <w:r w:rsidRPr="00667059">
        <w:rPr>
          <w:snapToGrid w:val="0"/>
          <w:color w:val="000000" w:themeColor="text1"/>
          <w:sz w:val="24"/>
          <w:szCs w:val="24"/>
        </w:rPr>
        <w:t>в 202</w:t>
      </w:r>
      <w:r w:rsidR="00653F57" w:rsidRPr="00667059">
        <w:rPr>
          <w:snapToGrid w:val="0"/>
          <w:color w:val="000000" w:themeColor="text1"/>
          <w:sz w:val="24"/>
          <w:szCs w:val="24"/>
        </w:rPr>
        <w:t>9</w:t>
      </w:r>
      <w:r w:rsidRPr="00667059">
        <w:rPr>
          <w:snapToGrid w:val="0"/>
          <w:color w:val="000000" w:themeColor="text1"/>
          <w:sz w:val="24"/>
          <w:szCs w:val="24"/>
        </w:rPr>
        <w:t xml:space="preserve"> году – 1</w:t>
      </w:r>
      <w:r w:rsidR="00EC1859" w:rsidRPr="00667059">
        <w:rPr>
          <w:snapToGrid w:val="0"/>
          <w:color w:val="000000" w:themeColor="text1"/>
          <w:sz w:val="24"/>
          <w:szCs w:val="24"/>
        </w:rPr>
        <w:t>38 950,4</w:t>
      </w:r>
      <w:r w:rsidRPr="00667059">
        <w:rPr>
          <w:snapToGrid w:val="0"/>
          <w:color w:val="000000" w:themeColor="text1"/>
          <w:sz w:val="24"/>
          <w:szCs w:val="24"/>
        </w:rPr>
        <w:t xml:space="preserve"> млн. руб. или </w:t>
      </w:r>
      <w:r w:rsidR="00EC1859" w:rsidRPr="00667059">
        <w:rPr>
          <w:snapToGrid w:val="0"/>
          <w:color w:val="000000" w:themeColor="text1"/>
          <w:sz w:val="24"/>
          <w:szCs w:val="24"/>
        </w:rPr>
        <w:t xml:space="preserve">  99,7</w:t>
      </w:r>
      <w:r w:rsidRPr="00667059">
        <w:rPr>
          <w:snapToGrid w:val="0"/>
          <w:color w:val="000000" w:themeColor="text1"/>
          <w:sz w:val="24"/>
          <w:szCs w:val="24"/>
        </w:rPr>
        <w:t xml:space="preserve"> % к предыдущему году.</w:t>
      </w:r>
    </w:p>
    <w:p w:rsidR="00CE4BB5" w:rsidRPr="00667059" w:rsidRDefault="00CE4BB5" w:rsidP="009079B2">
      <w:pPr>
        <w:shd w:val="clear" w:color="auto" w:fill="FFFFFF" w:themeFill="background1"/>
        <w:tabs>
          <w:tab w:val="left" w:pos="1134"/>
        </w:tabs>
        <w:ind w:firstLine="708"/>
        <w:jc w:val="both"/>
        <w:rPr>
          <w:snapToGrid w:val="0"/>
          <w:color w:val="000000" w:themeColor="text1"/>
          <w:sz w:val="24"/>
          <w:szCs w:val="24"/>
        </w:rPr>
      </w:pPr>
    </w:p>
    <w:p w:rsidR="00CE4BB5" w:rsidRPr="00667059" w:rsidRDefault="00CE4BB5" w:rsidP="009079B2">
      <w:pPr>
        <w:shd w:val="clear" w:color="auto" w:fill="FFFFFF" w:themeFill="background1"/>
        <w:tabs>
          <w:tab w:val="left" w:pos="1134"/>
        </w:tabs>
        <w:jc w:val="both"/>
        <w:rPr>
          <w:snapToGrid w:val="0"/>
          <w:color w:val="000000" w:themeColor="text1"/>
          <w:sz w:val="24"/>
          <w:szCs w:val="24"/>
        </w:rPr>
      </w:pPr>
      <w:bookmarkStart w:id="10" w:name="_Toc267584901"/>
      <w:r w:rsidRPr="00667059">
        <w:rPr>
          <w:snapToGrid w:val="0"/>
          <w:color w:val="000000" w:themeColor="text1"/>
          <w:sz w:val="24"/>
          <w:szCs w:val="24"/>
        </w:rPr>
        <w:t>Объем выработанной электроэнергии по данным предприятий составит (Рисунок 2):</w:t>
      </w:r>
    </w:p>
    <w:p w:rsidR="00CE4BB5" w:rsidRPr="00667059" w:rsidRDefault="00CE4BB5" w:rsidP="009079B2">
      <w:pPr>
        <w:shd w:val="clear" w:color="auto" w:fill="FFFFFF" w:themeFill="background1"/>
        <w:tabs>
          <w:tab w:val="left" w:pos="1134"/>
        </w:tabs>
        <w:ind w:firstLine="709"/>
        <w:jc w:val="both"/>
        <w:rPr>
          <w:snapToGrid w:val="0"/>
          <w:color w:val="000000" w:themeColor="text1"/>
          <w:sz w:val="24"/>
          <w:szCs w:val="24"/>
        </w:rPr>
      </w:pPr>
      <w:r w:rsidRPr="00667059">
        <w:rPr>
          <w:color w:val="000000" w:themeColor="text1"/>
          <w:sz w:val="24"/>
          <w:szCs w:val="24"/>
        </w:rPr>
        <w:t>в 202</w:t>
      </w:r>
      <w:r w:rsidR="00653F57" w:rsidRPr="00667059">
        <w:rPr>
          <w:color w:val="000000" w:themeColor="text1"/>
          <w:sz w:val="24"/>
          <w:szCs w:val="24"/>
        </w:rPr>
        <w:t>7</w:t>
      </w:r>
      <w:r w:rsidRPr="00667059">
        <w:rPr>
          <w:color w:val="000000" w:themeColor="text1"/>
          <w:sz w:val="24"/>
          <w:szCs w:val="24"/>
        </w:rPr>
        <w:t xml:space="preserve"> году – 3</w:t>
      </w:r>
      <w:r w:rsidR="004E75F9" w:rsidRPr="00667059">
        <w:rPr>
          <w:color w:val="000000" w:themeColor="text1"/>
          <w:sz w:val="24"/>
          <w:szCs w:val="24"/>
        </w:rPr>
        <w:t>1 171</w:t>
      </w:r>
      <w:r w:rsidRPr="00667059">
        <w:rPr>
          <w:snapToGrid w:val="0"/>
          <w:color w:val="000000" w:themeColor="text1"/>
          <w:sz w:val="24"/>
          <w:szCs w:val="24"/>
        </w:rPr>
        <w:t xml:space="preserve"> млн. кВтч</w:t>
      </w:r>
      <w:r w:rsidRPr="00667059">
        <w:rPr>
          <w:color w:val="000000" w:themeColor="text1"/>
          <w:sz w:val="24"/>
          <w:szCs w:val="24"/>
        </w:rPr>
        <w:t>, 9</w:t>
      </w:r>
      <w:r w:rsidR="004E75F9" w:rsidRPr="00667059">
        <w:rPr>
          <w:color w:val="000000" w:themeColor="text1"/>
          <w:sz w:val="24"/>
          <w:szCs w:val="24"/>
        </w:rPr>
        <w:t>8,1</w:t>
      </w:r>
      <w:r w:rsidRPr="00667059">
        <w:rPr>
          <w:color w:val="000000" w:themeColor="text1"/>
          <w:sz w:val="24"/>
          <w:szCs w:val="24"/>
        </w:rPr>
        <w:t xml:space="preserve"> % к предыдущему году;</w:t>
      </w:r>
      <w:r w:rsidR="00FA13EB" w:rsidRPr="00667059">
        <w:rPr>
          <w:color w:val="000000" w:themeColor="text1"/>
          <w:sz w:val="24"/>
          <w:szCs w:val="24"/>
        </w:rPr>
        <w:t xml:space="preserve"> </w:t>
      </w:r>
    </w:p>
    <w:p w:rsidR="00CE4BB5" w:rsidRPr="00667059" w:rsidRDefault="00CE4BB5" w:rsidP="009079B2">
      <w:pPr>
        <w:shd w:val="clear" w:color="auto" w:fill="FFFFFF" w:themeFill="background1"/>
        <w:tabs>
          <w:tab w:val="left" w:pos="1134"/>
        </w:tabs>
        <w:ind w:firstLine="708"/>
        <w:jc w:val="both"/>
        <w:rPr>
          <w:color w:val="000000" w:themeColor="text1"/>
          <w:sz w:val="24"/>
          <w:szCs w:val="24"/>
        </w:rPr>
      </w:pPr>
      <w:r w:rsidRPr="00667059">
        <w:rPr>
          <w:color w:val="000000" w:themeColor="text1"/>
          <w:sz w:val="24"/>
          <w:szCs w:val="24"/>
        </w:rPr>
        <w:t>в 202</w:t>
      </w:r>
      <w:r w:rsidR="00653F57" w:rsidRPr="00667059">
        <w:rPr>
          <w:color w:val="000000" w:themeColor="text1"/>
          <w:sz w:val="24"/>
          <w:szCs w:val="24"/>
        </w:rPr>
        <w:t>8</w:t>
      </w:r>
      <w:r w:rsidRPr="00667059">
        <w:rPr>
          <w:color w:val="000000" w:themeColor="text1"/>
          <w:sz w:val="24"/>
          <w:szCs w:val="24"/>
        </w:rPr>
        <w:t xml:space="preserve"> году – 3</w:t>
      </w:r>
      <w:r w:rsidR="004E75F9" w:rsidRPr="00667059">
        <w:rPr>
          <w:color w:val="000000" w:themeColor="text1"/>
          <w:sz w:val="24"/>
          <w:szCs w:val="24"/>
        </w:rPr>
        <w:t>1 672</w:t>
      </w:r>
      <w:r w:rsidRPr="00667059">
        <w:rPr>
          <w:color w:val="000000" w:themeColor="text1"/>
          <w:sz w:val="24"/>
          <w:szCs w:val="24"/>
        </w:rPr>
        <w:t xml:space="preserve"> м</w:t>
      </w:r>
      <w:r w:rsidRPr="00667059">
        <w:rPr>
          <w:snapToGrid w:val="0"/>
          <w:color w:val="000000" w:themeColor="text1"/>
          <w:sz w:val="24"/>
          <w:szCs w:val="24"/>
        </w:rPr>
        <w:t>лн. кВтч</w:t>
      </w:r>
      <w:r w:rsidRPr="00667059">
        <w:rPr>
          <w:color w:val="000000" w:themeColor="text1"/>
          <w:sz w:val="24"/>
          <w:szCs w:val="24"/>
        </w:rPr>
        <w:t>, 10</w:t>
      </w:r>
      <w:r w:rsidR="004E75F9" w:rsidRPr="00667059">
        <w:rPr>
          <w:color w:val="000000" w:themeColor="text1"/>
          <w:sz w:val="24"/>
          <w:szCs w:val="24"/>
        </w:rPr>
        <w:t>1,6</w:t>
      </w:r>
      <w:r w:rsidRPr="00667059">
        <w:rPr>
          <w:color w:val="000000" w:themeColor="text1"/>
          <w:sz w:val="24"/>
          <w:szCs w:val="24"/>
        </w:rPr>
        <w:t xml:space="preserve"> % к предыдущему году;</w:t>
      </w:r>
    </w:p>
    <w:p w:rsidR="00CE4BB5" w:rsidRPr="00667059" w:rsidRDefault="00CE4BB5" w:rsidP="009079B2">
      <w:pPr>
        <w:shd w:val="clear" w:color="auto" w:fill="FFFFFF" w:themeFill="background1"/>
        <w:tabs>
          <w:tab w:val="left" w:pos="1134"/>
        </w:tabs>
        <w:ind w:firstLine="708"/>
        <w:rPr>
          <w:snapToGrid w:val="0"/>
          <w:color w:val="000000" w:themeColor="text1"/>
          <w:sz w:val="24"/>
          <w:szCs w:val="24"/>
        </w:rPr>
      </w:pPr>
      <w:r w:rsidRPr="00667059">
        <w:rPr>
          <w:color w:val="000000" w:themeColor="text1"/>
          <w:sz w:val="24"/>
          <w:szCs w:val="24"/>
        </w:rPr>
        <w:t>в 202</w:t>
      </w:r>
      <w:r w:rsidR="00653F57" w:rsidRPr="00667059">
        <w:rPr>
          <w:color w:val="000000" w:themeColor="text1"/>
          <w:sz w:val="24"/>
          <w:szCs w:val="24"/>
        </w:rPr>
        <w:t>9</w:t>
      </w:r>
      <w:r w:rsidRPr="00667059">
        <w:rPr>
          <w:color w:val="000000" w:themeColor="text1"/>
          <w:sz w:val="24"/>
          <w:szCs w:val="24"/>
        </w:rPr>
        <w:t xml:space="preserve"> году – 3</w:t>
      </w:r>
      <w:r w:rsidR="004E75F9" w:rsidRPr="00667059">
        <w:rPr>
          <w:color w:val="000000" w:themeColor="text1"/>
          <w:sz w:val="24"/>
          <w:szCs w:val="24"/>
        </w:rPr>
        <w:t>0 081</w:t>
      </w:r>
      <w:r w:rsidRPr="00667059">
        <w:rPr>
          <w:snapToGrid w:val="0"/>
          <w:color w:val="000000" w:themeColor="text1"/>
          <w:sz w:val="24"/>
          <w:szCs w:val="24"/>
        </w:rPr>
        <w:t xml:space="preserve"> млн. кВтч</w:t>
      </w:r>
      <w:r w:rsidRPr="00667059">
        <w:rPr>
          <w:color w:val="000000" w:themeColor="text1"/>
          <w:sz w:val="24"/>
          <w:szCs w:val="24"/>
        </w:rPr>
        <w:t>, 9</w:t>
      </w:r>
      <w:r w:rsidR="004E75F9" w:rsidRPr="00667059">
        <w:rPr>
          <w:color w:val="000000" w:themeColor="text1"/>
          <w:sz w:val="24"/>
          <w:szCs w:val="24"/>
        </w:rPr>
        <w:t>5,0</w:t>
      </w:r>
      <w:r w:rsidRPr="00667059">
        <w:rPr>
          <w:color w:val="000000" w:themeColor="text1"/>
          <w:sz w:val="24"/>
          <w:szCs w:val="24"/>
        </w:rPr>
        <w:t xml:space="preserve"> % к </w:t>
      </w:r>
      <w:r w:rsidRPr="00667059">
        <w:rPr>
          <w:snapToGrid w:val="0"/>
          <w:color w:val="000000" w:themeColor="text1"/>
          <w:sz w:val="24"/>
          <w:szCs w:val="24"/>
        </w:rPr>
        <w:t>уровню ожидаемой величины выработки электроэнергии предыдущего года</w:t>
      </w:r>
      <w:r w:rsidRPr="00667059">
        <w:rPr>
          <w:color w:val="000000" w:themeColor="text1"/>
          <w:sz w:val="24"/>
          <w:szCs w:val="24"/>
        </w:rPr>
        <w:t>.</w:t>
      </w:r>
    </w:p>
    <w:p w:rsidR="00CE4BB5" w:rsidRPr="00667059" w:rsidRDefault="00CE4BB5" w:rsidP="009079B2">
      <w:pPr>
        <w:shd w:val="clear" w:color="auto" w:fill="FFFFFF" w:themeFill="background1"/>
        <w:ind w:firstLine="709"/>
        <w:jc w:val="both"/>
        <w:rPr>
          <w:color w:val="000000" w:themeColor="text1"/>
          <w:sz w:val="24"/>
          <w:szCs w:val="24"/>
        </w:rPr>
      </w:pPr>
    </w:p>
    <w:p w:rsidR="00CE4BB5" w:rsidRPr="00667059" w:rsidRDefault="008746F9" w:rsidP="009079B2">
      <w:pPr>
        <w:shd w:val="clear" w:color="auto" w:fill="FFFFFF" w:themeFill="background1"/>
        <w:jc w:val="center"/>
        <w:rPr>
          <w:color w:val="000000" w:themeColor="text1"/>
          <w:sz w:val="24"/>
          <w:szCs w:val="24"/>
        </w:rPr>
      </w:pPr>
      <w:r w:rsidRPr="00667059">
        <w:rPr>
          <w:noProof/>
          <w:color w:val="000000" w:themeColor="text1"/>
          <w:sz w:val="24"/>
          <w:szCs w:val="24"/>
        </w:rPr>
        <w:drawing>
          <wp:inline distT="0" distB="0" distL="0" distR="0" wp14:anchorId="55BD7242" wp14:editId="5FD524D1">
            <wp:extent cx="5271770" cy="1359535"/>
            <wp:effectExtent l="0" t="0" r="0" b="0"/>
            <wp:docPr id="3" name="Объект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96CFE" w:rsidRPr="00396CFE" w:rsidRDefault="00396CFE" w:rsidP="00396CFE">
      <w:pPr>
        <w:tabs>
          <w:tab w:val="left" w:pos="720"/>
        </w:tabs>
        <w:suppressAutoHyphens/>
        <w:ind w:right="71"/>
        <w:jc w:val="both"/>
        <w:rPr>
          <w:sz w:val="24"/>
          <w:szCs w:val="24"/>
          <w:lang w:eastAsia="zh-CN"/>
        </w:rPr>
      </w:pPr>
      <w:r>
        <w:rPr>
          <w:sz w:val="24"/>
          <w:szCs w:val="24"/>
          <w:lang w:eastAsia="zh-CN"/>
        </w:rPr>
        <w:lastRenderedPageBreak/>
        <w:tab/>
      </w:r>
      <w:r w:rsidRPr="00396CFE">
        <w:rPr>
          <w:sz w:val="24"/>
          <w:szCs w:val="24"/>
          <w:lang w:eastAsia="zh-CN"/>
        </w:rPr>
        <w:t>Прогноз выработки электроэнергии на 2027 год рассчитан на основании «Графика ремонта энергоблоков № 3, 4 Ленинградской АЭС и энергоблоков № 1, 2 Ленинградской АЭС-2 в 2027 году» от 02.04.2026 № 9/Ф09050701/8139-ТД, на 2028</w:t>
      </w:r>
      <w:r>
        <w:rPr>
          <w:sz w:val="24"/>
          <w:szCs w:val="24"/>
          <w:lang w:eastAsia="zh-CN"/>
        </w:rPr>
        <w:t xml:space="preserve"> - </w:t>
      </w:r>
      <w:r w:rsidRPr="00396CFE">
        <w:rPr>
          <w:sz w:val="24"/>
          <w:szCs w:val="24"/>
          <w:lang w:eastAsia="zh-CN"/>
        </w:rPr>
        <w:t>2029 годы рассчитан на основании перспективного графика ремонтов энергоблоков АЭС России в 2027</w:t>
      </w:r>
      <w:r>
        <w:rPr>
          <w:sz w:val="24"/>
          <w:szCs w:val="24"/>
          <w:lang w:eastAsia="zh-CN"/>
        </w:rPr>
        <w:t xml:space="preserve"> - </w:t>
      </w:r>
      <w:r w:rsidRPr="00396CFE">
        <w:rPr>
          <w:sz w:val="24"/>
          <w:szCs w:val="24"/>
          <w:lang w:eastAsia="zh-CN"/>
        </w:rPr>
        <w:t>2031 годах от 31.07.2025 № ГР 1.2.2.02.999.010-2025.</w:t>
      </w:r>
    </w:p>
    <w:p w:rsidR="00EC4070" w:rsidRPr="00667059" w:rsidRDefault="00EC4070" w:rsidP="00396CFE">
      <w:pPr>
        <w:pStyle w:val="ad"/>
        <w:shd w:val="clear" w:color="auto" w:fill="FFFFFF" w:themeFill="background1"/>
        <w:spacing w:before="0" w:beforeAutospacing="0" w:after="0" w:afterAutospacing="0"/>
        <w:ind w:firstLine="426"/>
        <w:jc w:val="both"/>
        <w:rPr>
          <w:color w:val="000000" w:themeColor="text1"/>
        </w:rPr>
      </w:pPr>
      <w:r w:rsidRPr="00396CFE">
        <w:rPr>
          <w:color w:val="000000" w:themeColor="text1"/>
        </w:rPr>
        <w:t>Ленинградская атомная станция - крупнейший энергетический объект Северо-Западной объединенной энергетической системы</w:t>
      </w:r>
      <w:r w:rsidRPr="00667059">
        <w:rPr>
          <w:color w:val="000000" w:themeColor="text1"/>
        </w:rPr>
        <w:t>, она обеспечивает более 50 % потребления Санкт-Петербурга и Ленинградской области. Доля атомной генерации в ОЭС Северо-Запада, к которой относятся Кольская и Ленинградская АЭС, составляет 35 %.</w:t>
      </w:r>
    </w:p>
    <w:p w:rsidR="00CE4BB5" w:rsidRPr="00667059" w:rsidRDefault="00CE4BB5" w:rsidP="009079B2">
      <w:pPr>
        <w:shd w:val="clear" w:color="auto" w:fill="FFFFFF" w:themeFill="background1"/>
        <w:tabs>
          <w:tab w:val="left" w:pos="1134"/>
        </w:tabs>
        <w:ind w:firstLine="709"/>
        <w:jc w:val="both"/>
        <w:rPr>
          <w:color w:val="000000" w:themeColor="text1"/>
          <w:sz w:val="24"/>
          <w:szCs w:val="24"/>
        </w:rPr>
      </w:pPr>
      <w:r w:rsidRPr="00667059">
        <w:rPr>
          <w:color w:val="000000" w:themeColor="text1"/>
          <w:sz w:val="24"/>
          <w:szCs w:val="24"/>
        </w:rPr>
        <w:t>Ленинградская атомная станция – крупнейший производитель электроэнергии в Северо-Западном регионе России и единственный с двумя типами реакторов: в работе два действующих энергоблока РБМК-1000 (уран-графитовые ядерные реакторы канального типа на тепловых нейтронах электрической мощностью 1000 МВт) и два энергоблока ВВЭР-1200 (водо-водяной энергетический реактор электрической мощностью 1200 МВт).</w:t>
      </w:r>
    </w:p>
    <w:p w:rsidR="007800EC" w:rsidRPr="00667059" w:rsidRDefault="00CE4BB5" w:rsidP="009079B2">
      <w:pPr>
        <w:pStyle w:val="ad"/>
        <w:shd w:val="clear" w:color="auto" w:fill="FFFFFF" w:themeFill="background1"/>
        <w:spacing w:before="0" w:beforeAutospacing="0" w:after="0" w:afterAutospacing="0"/>
        <w:jc w:val="both"/>
        <w:rPr>
          <w:color w:val="000000" w:themeColor="text1"/>
        </w:rPr>
      </w:pPr>
      <w:r w:rsidRPr="00667059">
        <w:rPr>
          <w:color w:val="000000" w:themeColor="text1"/>
        </w:rPr>
        <w:tab/>
      </w:r>
      <w:r w:rsidR="007800EC" w:rsidRPr="00667059">
        <w:rPr>
          <w:color w:val="000000" w:themeColor="text1"/>
        </w:rPr>
        <w:t>По сравнению с традиционными энергоблоками такого же типа проект ВВЭР-1200 обладает рядом преимуществ, существенно повышающих его экономические характеристики и безопасность. Так, мощность реакторной установки по сравнению с предыдущим поколением (ВВЭР-1000) выросла на 20%, количество персонала уменьшено на 30-40%, проектный срок службы основного оборудования увеличен в 2 раза и составляет 60 лет с возможностью продления еще на 20 лет.</w:t>
      </w:r>
    </w:p>
    <w:p w:rsidR="00CE4BB5" w:rsidRPr="00667059" w:rsidRDefault="00CE4BB5" w:rsidP="009079B2">
      <w:pPr>
        <w:shd w:val="clear" w:color="auto" w:fill="FFFFFF" w:themeFill="background1"/>
        <w:tabs>
          <w:tab w:val="left" w:pos="709"/>
        </w:tabs>
        <w:jc w:val="center"/>
        <w:rPr>
          <w:color w:val="000000" w:themeColor="text1"/>
          <w:sz w:val="24"/>
          <w:szCs w:val="24"/>
        </w:rPr>
      </w:pPr>
      <w:r w:rsidRPr="00667059">
        <w:rPr>
          <w:color w:val="000000" w:themeColor="text1"/>
          <w:sz w:val="24"/>
          <w:szCs w:val="24"/>
        </w:rPr>
        <w:t>Энергоблоки Ленинградской АЭС</w:t>
      </w:r>
      <w:r w:rsidRPr="00667059">
        <w:rPr>
          <w:rStyle w:val="ae"/>
          <w:color w:val="000000" w:themeColor="text1"/>
          <w:sz w:val="24"/>
          <w:szCs w:val="24"/>
        </w:rPr>
        <w:footnoteReference w:id="2"/>
      </w:r>
      <w:r w:rsidRPr="00667059">
        <w:rPr>
          <w:color w:val="000000" w:themeColor="text1"/>
          <w:sz w:val="24"/>
          <w:szCs w:val="24"/>
        </w:rPr>
        <w:t>, суммарная установленная мощность 4 373 МВ</w:t>
      </w:r>
      <w:r w:rsidR="00465D5D" w:rsidRPr="00667059">
        <w:rPr>
          <w:color w:val="000000" w:themeColor="text1"/>
          <w:sz w:val="24"/>
          <w:szCs w:val="24"/>
        </w:rPr>
        <w:t>т</w:t>
      </w:r>
    </w:p>
    <w:tbl>
      <w:tblPr>
        <w:tblW w:w="9567" w:type="dxa"/>
        <w:tblInd w:w="-5" w:type="dxa"/>
        <w:tblLook w:val="04A0" w:firstRow="1" w:lastRow="0" w:firstColumn="1" w:lastColumn="0" w:noHBand="0" w:noVBand="1"/>
      </w:tblPr>
      <w:tblGrid>
        <w:gridCol w:w="1701"/>
        <w:gridCol w:w="1677"/>
        <w:gridCol w:w="2104"/>
        <w:gridCol w:w="1853"/>
        <w:gridCol w:w="2232"/>
      </w:tblGrid>
      <w:tr w:rsidR="00C37EF0" w:rsidRPr="00667059" w:rsidTr="00E60348">
        <w:trPr>
          <w:trHeight w:val="233"/>
        </w:trPr>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60348" w:rsidRPr="00645E38" w:rsidRDefault="00E60348" w:rsidP="009079B2">
            <w:pPr>
              <w:shd w:val="clear" w:color="auto" w:fill="FFFFFF" w:themeFill="background1"/>
              <w:ind w:firstLineChars="16" w:firstLine="26"/>
              <w:rPr>
                <w:b/>
                <w:bCs/>
                <w:color w:val="000000" w:themeColor="text1"/>
                <w:sz w:val="16"/>
                <w:szCs w:val="16"/>
              </w:rPr>
            </w:pPr>
            <w:r w:rsidRPr="00645E38">
              <w:rPr>
                <w:b/>
                <w:bCs/>
                <w:color w:val="000000" w:themeColor="text1"/>
                <w:sz w:val="16"/>
                <w:szCs w:val="16"/>
              </w:rPr>
              <w:t>НОМЕР</w:t>
            </w:r>
          </w:p>
        </w:tc>
        <w:tc>
          <w:tcPr>
            <w:tcW w:w="16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60348" w:rsidRPr="00645E38" w:rsidRDefault="00E60348" w:rsidP="009079B2">
            <w:pPr>
              <w:shd w:val="clear" w:color="auto" w:fill="FFFFFF" w:themeFill="background1"/>
              <w:ind w:firstLineChars="100" w:firstLine="161"/>
              <w:rPr>
                <w:b/>
                <w:bCs/>
                <w:color w:val="000000" w:themeColor="text1"/>
                <w:sz w:val="16"/>
                <w:szCs w:val="16"/>
              </w:rPr>
            </w:pPr>
            <w:r w:rsidRPr="00645E38">
              <w:rPr>
                <w:b/>
                <w:bCs/>
                <w:color w:val="000000" w:themeColor="text1"/>
                <w:sz w:val="16"/>
                <w:szCs w:val="16"/>
              </w:rPr>
              <w:t>ТИП РЕАКТОРА</w:t>
            </w:r>
          </w:p>
        </w:tc>
        <w:tc>
          <w:tcPr>
            <w:tcW w:w="2104" w:type="dxa"/>
            <w:tcBorders>
              <w:top w:val="single" w:sz="4" w:space="0" w:color="000000"/>
              <w:left w:val="nil"/>
              <w:bottom w:val="single" w:sz="4" w:space="0" w:color="000000"/>
              <w:right w:val="single" w:sz="4" w:space="0" w:color="000000"/>
            </w:tcBorders>
            <w:shd w:val="clear" w:color="auto" w:fill="auto"/>
            <w:vAlign w:val="center"/>
            <w:hideMark/>
          </w:tcPr>
          <w:p w:rsidR="00E60348" w:rsidRPr="00645E38" w:rsidRDefault="00E60348" w:rsidP="009079B2">
            <w:pPr>
              <w:shd w:val="clear" w:color="auto" w:fill="FFFFFF" w:themeFill="background1"/>
              <w:ind w:firstLineChars="100" w:firstLine="161"/>
              <w:rPr>
                <w:b/>
                <w:bCs/>
                <w:color w:val="000000" w:themeColor="text1"/>
                <w:sz w:val="16"/>
                <w:szCs w:val="16"/>
              </w:rPr>
            </w:pPr>
            <w:r w:rsidRPr="00645E38">
              <w:rPr>
                <w:b/>
                <w:bCs/>
                <w:color w:val="000000" w:themeColor="text1"/>
                <w:sz w:val="16"/>
                <w:szCs w:val="16"/>
              </w:rPr>
              <w:t>УСТАНОВЛЕННАЯ</w:t>
            </w:r>
          </w:p>
        </w:tc>
        <w:tc>
          <w:tcPr>
            <w:tcW w:w="1853" w:type="dxa"/>
            <w:tcBorders>
              <w:top w:val="single" w:sz="4" w:space="0" w:color="000000"/>
              <w:left w:val="nil"/>
              <w:bottom w:val="single" w:sz="4" w:space="0" w:color="000000"/>
              <w:right w:val="single" w:sz="4" w:space="0" w:color="000000"/>
            </w:tcBorders>
            <w:shd w:val="clear" w:color="auto" w:fill="auto"/>
            <w:vAlign w:val="center"/>
            <w:hideMark/>
          </w:tcPr>
          <w:p w:rsidR="00E60348" w:rsidRPr="00645E38" w:rsidRDefault="00E60348" w:rsidP="009079B2">
            <w:pPr>
              <w:shd w:val="clear" w:color="auto" w:fill="FFFFFF" w:themeFill="background1"/>
              <w:ind w:firstLineChars="100" w:firstLine="161"/>
              <w:rPr>
                <w:b/>
                <w:bCs/>
                <w:color w:val="000000" w:themeColor="text1"/>
                <w:sz w:val="16"/>
                <w:szCs w:val="16"/>
              </w:rPr>
            </w:pPr>
            <w:r w:rsidRPr="00645E38">
              <w:rPr>
                <w:b/>
                <w:bCs/>
                <w:color w:val="000000" w:themeColor="text1"/>
                <w:sz w:val="16"/>
                <w:szCs w:val="16"/>
              </w:rPr>
              <w:t>ДАТА</w:t>
            </w:r>
          </w:p>
        </w:tc>
        <w:tc>
          <w:tcPr>
            <w:tcW w:w="2232" w:type="dxa"/>
            <w:tcBorders>
              <w:top w:val="single" w:sz="4" w:space="0" w:color="000000"/>
              <w:left w:val="nil"/>
              <w:bottom w:val="single" w:sz="4" w:space="0" w:color="000000"/>
              <w:right w:val="single" w:sz="4" w:space="0" w:color="000000"/>
            </w:tcBorders>
            <w:shd w:val="clear" w:color="auto" w:fill="auto"/>
            <w:vAlign w:val="center"/>
            <w:hideMark/>
          </w:tcPr>
          <w:p w:rsidR="00E60348" w:rsidRPr="00645E38" w:rsidRDefault="00E60348" w:rsidP="009079B2">
            <w:pPr>
              <w:shd w:val="clear" w:color="auto" w:fill="FFFFFF" w:themeFill="background1"/>
              <w:ind w:firstLineChars="100" w:firstLine="161"/>
              <w:rPr>
                <w:b/>
                <w:bCs/>
                <w:color w:val="000000" w:themeColor="text1"/>
                <w:sz w:val="16"/>
                <w:szCs w:val="16"/>
              </w:rPr>
            </w:pPr>
            <w:r w:rsidRPr="00645E38">
              <w:rPr>
                <w:b/>
                <w:bCs/>
                <w:color w:val="000000" w:themeColor="text1"/>
                <w:sz w:val="16"/>
                <w:szCs w:val="16"/>
              </w:rPr>
              <w:t>ДАТА ЭНЕРГОПУСКА</w:t>
            </w:r>
          </w:p>
        </w:tc>
      </w:tr>
      <w:tr w:rsidR="00C37EF0" w:rsidRPr="00667059" w:rsidTr="00E60348">
        <w:trPr>
          <w:trHeight w:val="466"/>
        </w:trPr>
        <w:tc>
          <w:tcPr>
            <w:tcW w:w="1701" w:type="dxa"/>
            <w:tcBorders>
              <w:top w:val="nil"/>
              <w:left w:val="single" w:sz="4" w:space="0" w:color="000000"/>
              <w:bottom w:val="single" w:sz="4" w:space="0" w:color="000000"/>
              <w:right w:val="single" w:sz="4" w:space="0" w:color="000000"/>
            </w:tcBorders>
            <w:shd w:val="clear" w:color="auto" w:fill="auto"/>
            <w:vAlign w:val="center"/>
            <w:hideMark/>
          </w:tcPr>
          <w:p w:rsidR="00E60348" w:rsidRPr="00645E38" w:rsidRDefault="00E60348" w:rsidP="009079B2">
            <w:pPr>
              <w:shd w:val="clear" w:color="auto" w:fill="FFFFFF" w:themeFill="background1"/>
              <w:ind w:firstLineChars="16" w:firstLine="26"/>
              <w:rPr>
                <w:b/>
                <w:bCs/>
                <w:color w:val="000000" w:themeColor="text1"/>
                <w:sz w:val="16"/>
                <w:szCs w:val="16"/>
              </w:rPr>
            </w:pPr>
            <w:r w:rsidRPr="00645E38">
              <w:rPr>
                <w:b/>
                <w:bCs/>
                <w:color w:val="000000" w:themeColor="text1"/>
                <w:sz w:val="16"/>
                <w:szCs w:val="16"/>
              </w:rPr>
              <w:t>ЭНЕРГОБЛОКА</w:t>
            </w:r>
          </w:p>
        </w:tc>
        <w:tc>
          <w:tcPr>
            <w:tcW w:w="1677" w:type="dxa"/>
            <w:vMerge/>
            <w:tcBorders>
              <w:top w:val="single" w:sz="4" w:space="0" w:color="000000"/>
              <w:left w:val="single" w:sz="4" w:space="0" w:color="000000"/>
              <w:bottom w:val="single" w:sz="4" w:space="0" w:color="000000"/>
              <w:right w:val="single" w:sz="4" w:space="0" w:color="000000"/>
            </w:tcBorders>
            <w:vAlign w:val="center"/>
            <w:hideMark/>
          </w:tcPr>
          <w:p w:rsidR="00E60348" w:rsidRPr="00645E38" w:rsidRDefault="00E60348" w:rsidP="009079B2">
            <w:pPr>
              <w:shd w:val="clear" w:color="auto" w:fill="FFFFFF" w:themeFill="background1"/>
              <w:rPr>
                <w:b/>
                <w:bCs/>
                <w:color w:val="000000" w:themeColor="text1"/>
                <w:sz w:val="16"/>
                <w:szCs w:val="16"/>
              </w:rPr>
            </w:pPr>
          </w:p>
        </w:tc>
        <w:tc>
          <w:tcPr>
            <w:tcW w:w="2104" w:type="dxa"/>
            <w:tcBorders>
              <w:top w:val="nil"/>
              <w:left w:val="nil"/>
              <w:bottom w:val="single" w:sz="4" w:space="0" w:color="000000"/>
              <w:right w:val="single" w:sz="4" w:space="0" w:color="000000"/>
            </w:tcBorders>
            <w:shd w:val="clear" w:color="auto" w:fill="auto"/>
            <w:vAlign w:val="center"/>
            <w:hideMark/>
          </w:tcPr>
          <w:p w:rsidR="00E60348" w:rsidRPr="00645E38" w:rsidRDefault="00E60348" w:rsidP="009079B2">
            <w:pPr>
              <w:shd w:val="clear" w:color="auto" w:fill="FFFFFF" w:themeFill="background1"/>
              <w:ind w:firstLineChars="100" w:firstLine="161"/>
              <w:rPr>
                <w:b/>
                <w:bCs/>
                <w:color w:val="000000" w:themeColor="text1"/>
                <w:sz w:val="16"/>
                <w:szCs w:val="16"/>
              </w:rPr>
            </w:pPr>
            <w:r w:rsidRPr="00645E38">
              <w:rPr>
                <w:b/>
                <w:bCs/>
                <w:color w:val="000000" w:themeColor="text1"/>
                <w:sz w:val="16"/>
                <w:szCs w:val="16"/>
              </w:rPr>
              <w:t>МОЩНОСТЬ, МВ</w:t>
            </w:r>
            <w:r w:rsidR="00465D5D" w:rsidRPr="00645E38">
              <w:rPr>
                <w:b/>
                <w:bCs/>
                <w:color w:val="000000" w:themeColor="text1"/>
                <w:sz w:val="16"/>
                <w:szCs w:val="16"/>
              </w:rPr>
              <w:t>т</w:t>
            </w:r>
          </w:p>
        </w:tc>
        <w:tc>
          <w:tcPr>
            <w:tcW w:w="1853" w:type="dxa"/>
            <w:tcBorders>
              <w:top w:val="nil"/>
              <w:left w:val="nil"/>
              <w:bottom w:val="single" w:sz="4" w:space="0" w:color="000000"/>
              <w:right w:val="single" w:sz="4" w:space="0" w:color="000000"/>
            </w:tcBorders>
            <w:shd w:val="clear" w:color="auto" w:fill="auto"/>
            <w:vAlign w:val="center"/>
            <w:hideMark/>
          </w:tcPr>
          <w:p w:rsidR="00E60348" w:rsidRPr="00645E38" w:rsidRDefault="00E60348" w:rsidP="009079B2">
            <w:pPr>
              <w:shd w:val="clear" w:color="auto" w:fill="FFFFFF" w:themeFill="background1"/>
              <w:ind w:firstLineChars="100" w:firstLine="161"/>
              <w:rPr>
                <w:b/>
                <w:bCs/>
                <w:color w:val="000000" w:themeColor="text1"/>
                <w:sz w:val="16"/>
                <w:szCs w:val="16"/>
              </w:rPr>
            </w:pPr>
            <w:r w:rsidRPr="00645E38">
              <w:rPr>
                <w:b/>
                <w:bCs/>
                <w:color w:val="000000" w:themeColor="text1"/>
                <w:sz w:val="16"/>
                <w:szCs w:val="16"/>
              </w:rPr>
              <w:t>НАЧАЛА СТРОИТЕЛЬСТВА</w:t>
            </w:r>
          </w:p>
        </w:tc>
        <w:tc>
          <w:tcPr>
            <w:tcW w:w="2232" w:type="dxa"/>
            <w:tcBorders>
              <w:top w:val="nil"/>
              <w:left w:val="nil"/>
              <w:bottom w:val="single" w:sz="4" w:space="0" w:color="000000"/>
              <w:right w:val="single" w:sz="4" w:space="0" w:color="000000"/>
            </w:tcBorders>
            <w:shd w:val="clear" w:color="auto" w:fill="auto"/>
            <w:vAlign w:val="center"/>
            <w:hideMark/>
          </w:tcPr>
          <w:p w:rsidR="00E60348" w:rsidRPr="00645E38" w:rsidRDefault="00E60348" w:rsidP="009079B2">
            <w:pPr>
              <w:shd w:val="clear" w:color="auto" w:fill="FFFFFF" w:themeFill="background1"/>
              <w:ind w:firstLineChars="100" w:firstLine="161"/>
              <w:rPr>
                <w:b/>
                <w:bCs/>
                <w:color w:val="000000" w:themeColor="text1"/>
                <w:sz w:val="16"/>
                <w:szCs w:val="16"/>
              </w:rPr>
            </w:pPr>
            <w:r w:rsidRPr="00645E38">
              <w:rPr>
                <w:b/>
                <w:bCs/>
                <w:color w:val="000000" w:themeColor="text1"/>
                <w:sz w:val="16"/>
                <w:szCs w:val="16"/>
              </w:rPr>
              <w:t>(ОСТАНОВА)</w:t>
            </w:r>
          </w:p>
        </w:tc>
      </w:tr>
      <w:tr w:rsidR="00C37EF0" w:rsidRPr="00667059" w:rsidTr="00E60348">
        <w:trPr>
          <w:trHeight w:val="611"/>
        </w:trPr>
        <w:tc>
          <w:tcPr>
            <w:tcW w:w="1701" w:type="dxa"/>
            <w:tcBorders>
              <w:top w:val="nil"/>
              <w:left w:val="single" w:sz="4" w:space="0" w:color="000000"/>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jc w:val="center"/>
              <w:rPr>
                <w:color w:val="000000" w:themeColor="text1"/>
                <w:sz w:val="24"/>
                <w:szCs w:val="24"/>
              </w:rPr>
            </w:pPr>
            <w:r w:rsidRPr="00645E38">
              <w:rPr>
                <w:color w:val="000000" w:themeColor="text1"/>
                <w:sz w:val="24"/>
                <w:szCs w:val="24"/>
              </w:rPr>
              <w:t>1</w:t>
            </w:r>
          </w:p>
        </w:tc>
        <w:tc>
          <w:tcPr>
            <w:tcW w:w="1677"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РБМК-1000</w:t>
            </w:r>
          </w:p>
        </w:tc>
        <w:tc>
          <w:tcPr>
            <w:tcW w:w="2104"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1000</w:t>
            </w:r>
          </w:p>
        </w:tc>
        <w:tc>
          <w:tcPr>
            <w:tcW w:w="1853"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1967</w:t>
            </w:r>
          </w:p>
        </w:tc>
        <w:tc>
          <w:tcPr>
            <w:tcW w:w="2232"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23.12.1973 (21.12.2018)</w:t>
            </w:r>
          </w:p>
        </w:tc>
      </w:tr>
      <w:tr w:rsidR="00C37EF0" w:rsidRPr="00667059" w:rsidTr="00E60348">
        <w:trPr>
          <w:trHeight w:val="611"/>
        </w:trPr>
        <w:tc>
          <w:tcPr>
            <w:tcW w:w="1701" w:type="dxa"/>
            <w:tcBorders>
              <w:top w:val="nil"/>
              <w:left w:val="single" w:sz="4" w:space="0" w:color="000000"/>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jc w:val="center"/>
              <w:rPr>
                <w:color w:val="000000" w:themeColor="text1"/>
                <w:sz w:val="24"/>
                <w:szCs w:val="24"/>
              </w:rPr>
            </w:pPr>
            <w:r w:rsidRPr="00645E38">
              <w:rPr>
                <w:color w:val="000000" w:themeColor="text1"/>
                <w:sz w:val="24"/>
                <w:szCs w:val="24"/>
              </w:rPr>
              <w:t>2</w:t>
            </w:r>
          </w:p>
        </w:tc>
        <w:tc>
          <w:tcPr>
            <w:tcW w:w="1677"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РБМК-1000</w:t>
            </w:r>
          </w:p>
        </w:tc>
        <w:tc>
          <w:tcPr>
            <w:tcW w:w="2104"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1000</w:t>
            </w:r>
          </w:p>
        </w:tc>
        <w:tc>
          <w:tcPr>
            <w:tcW w:w="1853"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1970</w:t>
            </w:r>
          </w:p>
        </w:tc>
        <w:tc>
          <w:tcPr>
            <w:tcW w:w="2232"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04.10.1975 (10.11.2020)</w:t>
            </w:r>
          </w:p>
        </w:tc>
      </w:tr>
      <w:tr w:rsidR="00C37EF0" w:rsidRPr="00667059" w:rsidTr="00E60348">
        <w:trPr>
          <w:trHeight w:val="305"/>
        </w:trPr>
        <w:tc>
          <w:tcPr>
            <w:tcW w:w="1701" w:type="dxa"/>
            <w:tcBorders>
              <w:top w:val="nil"/>
              <w:left w:val="single" w:sz="4" w:space="0" w:color="000000"/>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jc w:val="center"/>
              <w:rPr>
                <w:color w:val="000000" w:themeColor="text1"/>
                <w:sz w:val="24"/>
                <w:szCs w:val="24"/>
              </w:rPr>
            </w:pPr>
            <w:r w:rsidRPr="00645E38">
              <w:rPr>
                <w:color w:val="000000" w:themeColor="text1"/>
                <w:sz w:val="24"/>
                <w:szCs w:val="24"/>
              </w:rPr>
              <w:t>3</w:t>
            </w:r>
          </w:p>
        </w:tc>
        <w:tc>
          <w:tcPr>
            <w:tcW w:w="1677"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РБМК-1000</w:t>
            </w:r>
          </w:p>
        </w:tc>
        <w:tc>
          <w:tcPr>
            <w:tcW w:w="2104"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1000</w:t>
            </w:r>
          </w:p>
        </w:tc>
        <w:tc>
          <w:tcPr>
            <w:tcW w:w="1853"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1973</w:t>
            </w:r>
          </w:p>
        </w:tc>
        <w:tc>
          <w:tcPr>
            <w:tcW w:w="2232"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07.12.1979</w:t>
            </w:r>
          </w:p>
        </w:tc>
      </w:tr>
      <w:tr w:rsidR="00C37EF0" w:rsidRPr="00667059" w:rsidTr="00E60348">
        <w:trPr>
          <w:trHeight w:val="305"/>
        </w:trPr>
        <w:tc>
          <w:tcPr>
            <w:tcW w:w="1701" w:type="dxa"/>
            <w:tcBorders>
              <w:top w:val="nil"/>
              <w:left w:val="single" w:sz="4" w:space="0" w:color="000000"/>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jc w:val="center"/>
              <w:rPr>
                <w:color w:val="000000" w:themeColor="text1"/>
                <w:sz w:val="24"/>
                <w:szCs w:val="24"/>
              </w:rPr>
            </w:pPr>
            <w:r w:rsidRPr="00645E38">
              <w:rPr>
                <w:color w:val="000000" w:themeColor="text1"/>
                <w:sz w:val="24"/>
                <w:szCs w:val="24"/>
              </w:rPr>
              <w:t>4</w:t>
            </w:r>
          </w:p>
        </w:tc>
        <w:tc>
          <w:tcPr>
            <w:tcW w:w="1677"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РБМК-1000</w:t>
            </w:r>
          </w:p>
        </w:tc>
        <w:tc>
          <w:tcPr>
            <w:tcW w:w="2104"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1000</w:t>
            </w:r>
          </w:p>
        </w:tc>
        <w:tc>
          <w:tcPr>
            <w:tcW w:w="1853"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1975</w:t>
            </w:r>
          </w:p>
        </w:tc>
        <w:tc>
          <w:tcPr>
            <w:tcW w:w="2232"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09.02.1981</w:t>
            </w:r>
          </w:p>
        </w:tc>
      </w:tr>
      <w:tr w:rsidR="00C37EF0" w:rsidRPr="00667059" w:rsidTr="00E60348">
        <w:trPr>
          <w:trHeight w:val="305"/>
        </w:trPr>
        <w:tc>
          <w:tcPr>
            <w:tcW w:w="1701" w:type="dxa"/>
            <w:tcBorders>
              <w:top w:val="nil"/>
              <w:left w:val="single" w:sz="4" w:space="0" w:color="000000"/>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jc w:val="center"/>
              <w:rPr>
                <w:color w:val="000000" w:themeColor="text1"/>
                <w:sz w:val="24"/>
                <w:szCs w:val="24"/>
              </w:rPr>
            </w:pPr>
            <w:r w:rsidRPr="00645E38">
              <w:rPr>
                <w:color w:val="000000" w:themeColor="text1"/>
                <w:sz w:val="24"/>
                <w:szCs w:val="24"/>
              </w:rPr>
              <w:t>5</w:t>
            </w:r>
          </w:p>
        </w:tc>
        <w:tc>
          <w:tcPr>
            <w:tcW w:w="1677"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ВВЭР-1200</w:t>
            </w:r>
          </w:p>
        </w:tc>
        <w:tc>
          <w:tcPr>
            <w:tcW w:w="2104"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1187</w:t>
            </w:r>
          </w:p>
        </w:tc>
        <w:tc>
          <w:tcPr>
            <w:tcW w:w="1853"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2008</w:t>
            </w:r>
          </w:p>
        </w:tc>
        <w:tc>
          <w:tcPr>
            <w:tcW w:w="2232"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09.03.2018</w:t>
            </w:r>
          </w:p>
        </w:tc>
      </w:tr>
      <w:tr w:rsidR="00C37EF0" w:rsidRPr="00667059" w:rsidTr="00E60348">
        <w:trPr>
          <w:trHeight w:val="305"/>
        </w:trPr>
        <w:tc>
          <w:tcPr>
            <w:tcW w:w="1701" w:type="dxa"/>
            <w:tcBorders>
              <w:top w:val="nil"/>
              <w:left w:val="single" w:sz="4" w:space="0" w:color="000000"/>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jc w:val="center"/>
              <w:rPr>
                <w:color w:val="000000" w:themeColor="text1"/>
                <w:sz w:val="24"/>
                <w:szCs w:val="24"/>
              </w:rPr>
            </w:pPr>
            <w:r w:rsidRPr="00645E38">
              <w:rPr>
                <w:color w:val="000000" w:themeColor="text1"/>
                <w:sz w:val="24"/>
                <w:szCs w:val="24"/>
              </w:rPr>
              <w:t>6</w:t>
            </w:r>
          </w:p>
        </w:tc>
        <w:tc>
          <w:tcPr>
            <w:tcW w:w="1677"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ВВЭР-1200</w:t>
            </w:r>
          </w:p>
        </w:tc>
        <w:tc>
          <w:tcPr>
            <w:tcW w:w="2104"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1188</w:t>
            </w:r>
          </w:p>
        </w:tc>
        <w:tc>
          <w:tcPr>
            <w:tcW w:w="1853"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2010</w:t>
            </w:r>
          </w:p>
        </w:tc>
        <w:tc>
          <w:tcPr>
            <w:tcW w:w="2232"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22.10.2020</w:t>
            </w:r>
          </w:p>
        </w:tc>
      </w:tr>
      <w:tr w:rsidR="00C37EF0" w:rsidRPr="00667059" w:rsidTr="00E60348">
        <w:trPr>
          <w:trHeight w:val="305"/>
        </w:trPr>
        <w:tc>
          <w:tcPr>
            <w:tcW w:w="1701" w:type="dxa"/>
            <w:tcBorders>
              <w:top w:val="nil"/>
              <w:left w:val="single" w:sz="4" w:space="0" w:color="000000"/>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jc w:val="center"/>
              <w:rPr>
                <w:color w:val="000000" w:themeColor="text1"/>
                <w:sz w:val="24"/>
                <w:szCs w:val="24"/>
              </w:rPr>
            </w:pPr>
            <w:r w:rsidRPr="00645E38">
              <w:rPr>
                <w:color w:val="000000" w:themeColor="text1"/>
                <w:sz w:val="24"/>
                <w:szCs w:val="24"/>
              </w:rPr>
              <w:t>7</w:t>
            </w:r>
          </w:p>
        </w:tc>
        <w:tc>
          <w:tcPr>
            <w:tcW w:w="1677"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ВВЭР-1200</w:t>
            </w:r>
          </w:p>
        </w:tc>
        <w:tc>
          <w:tcPr>
            <w:tcW w:w="2104"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1200</w:t>
            </w:r>
          </w:p>
        </w:tc>
        <w:tc>
          <w:tcPr>
            <w:tcW w:w="1853"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2022</w:t>
            </w:r>
          </w:p>
        </w:tc>
        <w:tc>
          <w:tcPr>
            <w:tcW w:w="2232"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 </w:t>
            </w:r>
          </w:p>
        </w:tc>
      </w:tr>
      <w:tr w:rsidR="00C37EF0" w:rsidRPr="00667059" w:rsidTr="00E60348">
        <w:trPr>
          <w:trHeight w:val="305"/>
        </w:trPr>
        <w:tc>
          <w:tcPr>
            <w:tcW w:w="1701" w:type="dxa"/>
            <w:tcBorders>
              <w:top w:val="nil"/>
              <w:left w:val="single" w:sz="4" w:space="0" w:color="000000"/>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jc w:val="center"/>
              <w:rPr>
                <w:color w:val="000000" w:themeColor="text1"/>
                <w:sz w:val="24"/>
                <w:szCs w:val="24"/>
              </w:rPr>
            </w:pPr>
            <w:r w:rsidRPr="00645E38">
              <w:rPr>
                <w:color w:val="000000" w:themeColor="text1"/>
                <w:sz w:val="24"/>
                <w:szCs w:val="24"/>
              </w:rPr>
              <w:t>8</w:t>
            </w:r>
          </w:p>
        </w:tc>
        <w:tc>
          <w:tcPr>
            <w:tcW w:w="1677"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ВВЭР-1200</w:t>
            </w:r>
          </w:p>
        </w:tc>
        <w:tc>
          <w:tcPr>
            <w:tcW w:w="2104"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1200</w:t>
            </w:r>
          </w:p>
        </w:tc>
        <w:tc>
          <w:tcPr>
            <w:tcW w:w="1853"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2022</w:t>
            </w:r>
          </w:p>
        </w:tc>
        <w:tc>
          <w:tcPr>
            <w:tcW w:w="2232" w:type="dxa"/>
            <w:tcBorders>
              <w:top w:val="nil"/>
              <w:left w:val="nil"/>
              <w:bottom w:val="single" w:sz="4" w:space="0" w:color="000000"/>
              <w:right w:val="single" w:sz="4" w:space="0" w:color="000000"/>
            </w:tcBorders>
            <w:shd w:val="clear" w:color="000000" w:fill="FFFFFF"/>
            <w:vAlign w:val="center"/>
            <w:hideMark/>
          </w:tcPr>
          <w:p w:rsidR="00E60348" w:rsidRPr="00645E38" w:rsidRDefault="00E60348" w:rsidP="009079B2">
            <w:pPr>
              <w:shd w:val="clear" w:color="auto" w:fill="FFFFFF" w:themeFill="background1"/>
              <w:ind w:firstLineChars="100" w:firstLine="240"/>
              <w:rPr>
                <w:color w:val="000000" w:themeColor="text1"/>
                <w:sz w:val="24"/>
                <w:szCs w:val="24"/>
              </w:rPr>
            </w:pPr>
            <w:r w:rsidRPr="00645E38">
              <w:rPr>
                <w:color w:val="000000" w:themeColor="text1"/>
                <w:sz w:val="24"/>
                <w:szCs w:val="24"/>
              </w:rPr>
              <w:t> </w:t>
            </w:r>
          </w:p>
        </w:tc>
      </w:tr>
      <w:tr w:rsidR="00E60348" w:rsidRPr="00667059" w:rsidTr="00E60348">
        <w:trPr>
          <w:trHeight w:val="713"/>
        </w:trPr>
        <w:tc>
          <w:tcPr>
            <w:tcW w:w="9567" w:type="dxa"/>
            <w:gridSpan w:val="5"/>
            <w:tcBorders>
              <w:top w:val="nil"/>
              <w:left w:val="nil"/>
              <w:bottom w:val="nil"/>
              <w:right w:val="nil"/>
            </w:tcBorders>
            <w:shd w:val="clear" w:color="000000" w:fill="FFFFFF"/>
            <w:vAlign w:val="center"/>
            <w:hideMark/>
          </w:tcPr>
          <w:p w:rsidR="00E60348" w:rsidRPr="00667059" w:rsidRDefault="00E60348" w:rsidP="009079B2">
            <w:pPr>
              <w:shd w:val="clear" w:color="auto" w:fill="FFFFFF" w:themeFill="background1"/>
              <w:rPr>
                <w:color w:val="000000" w:themeColor="text1"/>
                <w:sz w:val="24"/>
                <w:szCs w:val="24"/>
              </w:rPr>
            </w:pPr>
          </w:p>
        </w:tc>
      </w:tr>
    </w:tbl>
    <w:p w:rsidR="00EC4070" w:rsidRPr="00667059" w:rsidRDefault="00EC4070" w:rsidP="009079B2">
      <w:pPr>
        <w:pStyle w:val="ad"/>
        <w:shd w:val="clear" w:color="auto" w:fill="FFFFFF" w:themeFill="background1"/>
        <w:spacing w:before="0" w:beforeAutospacing="0" w:after="0" w:afterAutospacing="0"/>
        <w:ind w:firstLine="708"/>
        <w:jc w:val="both"/>
        <w:rPr>
          <w:color w:val="000000" w:themeColor="text1"/>
        </w:rPr>
      </w:pPr>
      <w:r w:rsidRPr="00667059">
        <w:rPr>
          <w:color w:val="000000" w:themeColor="text1"/>
        </w:rPr>
        <w:t xml:space="preserve">Ленинградская АЭС является основным поставщиком тепловой энергии для населения </w:t>
      </w:r>
      <w:r w:rsidRPr="00667059">
        <w:rPr>
          <w:color w:val="000000" w:themeColor="text1"/>
        </w:rPr>
        <w:br/>
        <w:t>и промышленных предприятий г. Сосновый Бор.</w:t>
      </w:r>
    </w:p>
    <w:p w:rsidR="00CE4BB5" w:rsidRPr="00667059" w:rsidRDefault="00CE4BB5" w:rsidP="009079B2">
      <w:pPr>
        <w:shd w:val="clear" w:color="auto" w:fill="FFFFFF" w:themeFill="background1"/>
        <w:contextualSpacing/>
        <w:jc w:val="both"/>
        <w:textAlignment w:val="baseline"/>
        <w:rPr>
          <w:color w:val="000000" w:themeColor="text1"/>
          <w:sz w:val="24"/>
          <w:szCs w:val="24"/>
        </w:rPr>
      </w:pPr>
      <w:r w:rsidRPr="00667059">
        <w:rPr>
          <w:color w:val="000000" w:themeColor="text1"/>
          <w:sz w:val="24"/>
          <w:szCs w:val="24"/>
        </w:rPr>
        <w:tab/>
      </w:r>
      <w:r w:rsidR="0080006A" w:rsidRPr="00667059">
        <w:rPr>
          <w:color w:val="000000" w:themeColor="text1"/>
          <w:sz w:val="24"/>
          <w:szCs w:val="24"/>
        </w:rPr>
        <w:t xml:space="preserve">Атомная станция </w:t>
      </w:r>
      <w:r w:rsidRPr="00667059">
        <w:rPr>
          <w:color w:val="000000" w:themeColor="text1"/>
          <w:sz w:val="24"/>
          <w:szCs w:val="24"/>
        </w:rPr>
        <w:t xml:space="preserve">– социально-ответственное предприятие, которое не только гарантированно вырабатывает электроэнергию, но и снабжает питьевой водой жителей Соснового Бора, промышленные предприятия, культурные и медицинские учреждения, школы и детские сады. Решением АО «Концерн «Росэнергоатом» на ЛАЭС планируется полная реконструкция очистных сооружений основного и резервного источников водоснабжения на реках Систа и Коваши. </w:t>
      </w:r>
    </w:p>
    <w:p w:rsidR="002E03A2" w:rsidRPr="00667059" w:rsidRDefault="00CE4BB5" w:rsidP="009079B2">
      <w:pPr>
        <w:pStyle w:val="ad"/>
        <w:shd w:val="clear" w:color="auto" w:fill="FFFFFF" w:themeFill="background1"/>
        <w:spacing w:before="0" w:beforeAutospacing="0" w:after="0" w:afterAutospacing="0"/>
        <w:ind w:firstLine="708"/>
        <w:jc w:val="both"/>
        <w:rPr>
          <w:color w:val="000000" w:themeColor="text1"/>
          <w:shd w:val="clear" w:color="auto" w:fill="FFFFFF"/>
        </w:rPr>
      </w:pPr>
      <w:r w:rsidRPr="00667059">
        <w:rPr>
          <w:color w:val="000000" w:themeColor="text1"/>
        </w:rPr>
        <w:t>Уникальные возможности канальных реакторов позволили внедрить на станции технологии радиационной обработки материалов, а также производство дополнительной продукции в виде медицинских и общепромышленных радиохимических изотопов.</w:t>
      </w:r>
    </w:p>
    <w:p w:rsidR="00CE4BB5" w:rsidRPr="00667059" w:rsidRDefault="00CE4BB5" w:rsidP="009079B2">
      <w:pPr>
        <w:pStyle w:val="ad"/>
        <w:shd w:val="clear" w:color="auto" w:fill="FFFFFF" w:themeFill="background1"/>
        <w:spacing w:before="0" w:beforeAutospacing="0" w:after="0" w:afterAutospacing="0"/>
        <w:ind w:firstLine="708"/>
        <w:jc w:val="both"/>
        <w:rPr>
          <w:color w:val="000000" w:themeColor="text1"/>
        </w:rPr>
      </w:pPr>
      <w:r w:rsidRPr="00667059">
        <w:rPr>
          <w:color w:val="000000" w:themeColor="text1"/>
          <w:shd w:val="clear" w:color="auto" w:fill="FFFFFF"/>
        </w:rPr>
        <w:lastRenderedPageBreak/>
        <w:t>Ещё одним направлением деятельности Ленинградской АЭС является радиационное легирование слитков монокристаллического кремния. Такой кремний находит широкое применение в высоковольтной силовой электронике (диоды, т</w:t>
      </w:r>
      <w:r w:rsidR="00BA0420" w:rsidRPr="00667059">
        <w:rPr>
          <w:color w:val="000000" w:themeColor="text1"/>
          <w:shd w:val="clear" w:color="auto" w:fill="FFFFFF"/>
        </w:rPr>
        <w:t>и</w:t>
      </w:r>
      <w:r w:rsidRPr="00667059">
        <w:rPr>
          <w:color w:val="000000" w:themeColor="text1"/>
          <w:shd w:val="clear" w:color="auto" w:fill="FFFFFF"/>
        </w:rPr>
        <w:t>ристоры).</w:t>
      </w:r>
    </w:p>
    <w:p w:rsidR="0095330E" w:rsidRPr="00667059" w:rsidRDefault="00905AE1" w:rsidP="009079B2">
      <w:pPr>
        <w:shd w:val="clear" w:color="auto" w:fill="FFFFFF" w:themeFill="background1"/>
        <w:tabs>
          <w:tab w:val="left" w:pos="1134"/>
        </w:tabs>
        <w:ind w:firstLine="720"/>
        <w:jc w:val="both"/>
        <w:rPr>
          <w:snapToGrid w:val="0"/>
          <w:color w:val="000000" w:themeColor="text1"/>
          <w:sz w:val="24"/>
          <w:szCs w:val="24"/>
        </w:rPr>
      </w:pPr>
      <w:r w:rsidRPr="00667059">
        <w:rPr>
          <w:color w:val="000000" w:themeColor="text1"/>
          <w:sz w:val="24"/>
          <w:szCs w:val="24"/>
        </w:rPr>
        <w:t>Деятельность «Ленатомэнергоремонт» филиала АО «Атомэнергоремонт» направлена на поддержание работоспособности основного и вспомогательного оборудования Ленинградской АЭС, его ремонт и модернизацию для обеспечения безопасности работы атомной станции.</w:t>
      </w:r>
      <w:r w:rsidR="00473B9D" w:rsidRPr="00667059">
        <w:rPr>
          <w:color w:val="000000" w:themeColor="text1"/>
          <w:sz w:val="24"/>
          <w:szCs w:val="24"/>
        </w:rPr>
        <w:t xml:space="preserve"> </w:t>
      </w:r>
    </w:p>
    <w:p w:rsidR="00B876F6" w:rsidRPr="00667059" w:rsidRDefault="00B876F6" w:rsidP="009079B2">
      <w:pPr>
        <w:shd w:val="clear" w:color="auto" w:fill="FFFFFF" w:themeFill="background1"/>
        <w:tabs>
          <w:tab w:val="left" w:pos="1134"/>
        </w:tabs>
        <w:ind w:firstLine="720"/>
        <w:jc w:val="both"/>
        <w:rPr>
          <w:snapToGrid w:val="0"/>
          <w:color w:val="000000" w:themeColor="text1"/>
          <w:sz w:val="24"/>
          <w:szCs w:val="24"/>
        </w:rPr>
      </w:pPr>
      <w:r w:rsidRPr="00667059">
        <w:rPr>
          <w:snapToGrid w:val="0"/>
          <w:color w:val="000000" w:themeColor="text1"/>
          <w:sz w:val="24"/>
          <w:szCs w:val="24"/>
        </w:rPr>
        <w:t xml:space="preserve">СМУП «Теплоснабжающее предприятие» (далее – СМУП «ТСП») обеспечивает теплоснабжение муниципального образования Сосновоборский городской округ. Абонентами потребления тепловой энергии, в том числе горячей воды, являются жители города, предприятия и организации городской и промышленной зоны. </w:t>
      </w:r>
    </w:p>
    <w:p w:rsidR="00B876F6" w:rsidRPr="00667059" w:rsidRDefault="00B876F6" w:rsidP="009079B2">
      <w:pPr>
        <w:shd w:val="clear" w:color="auto" w:fill="FFFFFF" w:themeFill="background1"/>
        <w:tabs>
          <w:tab w:val="left" w:pos="1134"/>
        </w:tabs>
        <w:ind w:firstLine="708"/>
        <w:jc w:val="both"/>
        <w:rPr>
          <w:color w:val="000000" w:themeColor="text1"/>
          <w:sz w:val="24"/>
          <w:szCs w:val="24"/>
        </w:rPr>
      </w:pPr>
      <w:r w:rsidRPr="00667059">
        <w:rPr>
          <w:snapToGrid w:val="0"/>
          <w:color w:val="000000" w:themeColor="text1"/>
          <w:sz w:val="24"/>
          <w:szCs w:val="24"/>
        </w:rPr>
        <w:t xml:space="preserve">Тепловая энергия, в основном, поступает от ЛАЭС. </w:t>
      </w:r>
      <w:r w:rsidRPr="00667059">
        <w:rPr>
          <w:color w:val="000000" w:themeColor="text1"/>
          <w:sz w:val="24"/>
          <w:szCs w:val="24"/>
        </w:rPr>
        <w:t xml:space="preserve">Выработка тепловой энергии планируется в размере 915,6 тыс. Гкал в 2026 году и по 896,73 тыс. Гкал в 2027-2029 годах. Отпуск тепловой энергии основного поставщика потребителям </w:t>
      </w:r>
      <w:r w:rsidRPr="00667059">
        <w:rPr>
          <w:snapToGrid w:val="0"/>
          <w:color w:val="000000" w:themeColor="text1"/>
          <w:sz w:val="24"/>
          <w:szCs w:val="24"/>
        </w:rPr>
        <w:t xml:space="preserve">в </w:t>
      </w:r>
      <w:r w:rsidRPr="00667059">
        <w:rPr>
          <w:color w:val="000000" w:themeColor="text1"/>
          <w:sz w:val="24"/>
          <w:szCs w:val="24"/>
        </w:rPr>
        <w:t>2027-2029 годах будет составлять 81,0 % её выработки.</w:t>
      </w:r>
    </w:p>
    <w:p w:rsidR="00CE4BB5" w:rsidRPr="00667059" w:rsidRDefault="00CE4BB5" w:rsidP="009079B2">
      <w:pPr>
        <w:shd w:val="clear" w:color="auto" w:fill="FFFFFF" w:themeFill="background1"/>
        <w:tabs>
          <w:tab w:val="left" w:pos="1134"/>
        </w:tabs>
        <w:ind w:firstLine="720"/>
        <w:jc w:val="both"/>
        <w:rPr>
          <w:snapToGrid w:val="0"/>
          <w:color w:val="000000" w:themeColor="text1"/>
          <w:sz w:val="24"/>
          <w:szCs w:val="24"/>
        </w:rPr>
      </w:pPr>
      <w:r w:rsidRPr="00667059">
        <w:rPr>
          <w:snapToGrid w:val="0"/>
          <w:color w:val="000000" w:themeColor="text1"/>
          <w:sz w:val="24"/>
          <w:szCs w:val="24"/>
        </w:rPr>
        <w:t>Объем отгруженных товаров в виде деятельности «Обрабатывающие производства» планируется от 1</w:t>
      </w:r>
      <w:r w:rsidR="00B3103F" w:rsidRPr="00667059">
        <w:rPr>
          <w:snapToGrid w:val="0"/>
          <w:color w:val="000000" w:themeColor="text1"/>
          <w:sz w:val="24"/>
          <w:szCs w:val="24"/>
        </w:rPr>
        <w:t>6,1</w:t>
      </w:r>
      <w:r w:rsidRPr="00667059">
        <w:rPr>
          <w:snapToGrid w:val="0"/>
          <w:color w:val="000000" w:themeColor="text1"/>
          <w:sz w:val="24"/>
          <w:szCs w:val="24"/>
        </w:rPr>
        <w:t xml:space="preserve"> </w:t>
      </w:r>
      <w:r w:rsidRPr="00667059">
        <w:rPr>
          <w:color w:val="000000" w:themeColor="text1"/>
          <w:sz w:val="24"/>
          <w:szCs w:val="24"/>
        </w:rPr>
        <w:t xml:space="preserve">млрд. руб. </w:t>
      </w:r>
      <w:r w:rsidRPr="00667059">
        <w:rPr>
          <w:snapToGrid w:val="0"/>
          <w:color w:val="000000" w:themeColor="text1"/>
          <w:sz w:val="24"/>
          <w:szCs w:val="24"/>
        </w:rPr>
        <w:t xml:space="preserve">в </w:t>
      </w:r>
      <w:r w:rsidRPr="00667059">
        <w:rPr>
          <w:color w:val="000000" w:themeColor="text1"/>
          <w:sz w:val="24"/>
          <w:szCs w:val="24"/>
        </w:rPr>
        <w:t>202</w:t>
      </w:r>
      <w:r w:rsidR="00B3103F" w:rsidRPr="00667059">
        <w:rPr>
          <w:color w:val="000000" w:themeColor="text1"/>
          <w:sz w:val="24"/>
          <w:szCs w:val="24"/>
        </w:rPr>
        <w:t>7</w:t>
      </w:r>
      <w:r w:rsidRPr="00667059">
        <w:rPr>
          <w:color w:val="000000" w:themeColor="text1"/>
          <w:sz w:val="24"/>
          <w:szCs w:val="24"/>
        </w:rPr>
        <w:t xml:space="preserve"> году до 2</w:t>
      </w:r>
      <w:r w:rsidR="00B3103F" w:rsidRPr="00667059">
        <w:rPr>
          <w:color w:val="000000" w:themeColor="text1"/>
          <w:sz w:val="24"/>
          <w:szCs w:val="24"/>
        </w:rPr>
        <w:t>1,1</w:t>
      </w:r>
      <w:r w:rsidRPr="00667059">
        <w:rPr>
          <w:color w:val="000000" w:themeColor="text1"/>
          <w:sz w:val="24"/>
          <w:szCs w:val="24"/>
        </w:rPr>
        <w:t xml:space="preserve"> млрд. руб. в 202</w:t>
      </w:r>
      <w:r w:rsidR="00B3103F" w:rsidRPr="00667059">
        <w:rPr>
          <w:color w:val="000000" w:themeColor="text1"/>
          <w:sz w:val="24"/>
          <w:szCs w:val="24"/>
        </w:rPr>
        <w:t>9</w:t>
      </w:r>
      <w:r w:rsidRPr="00667059">
        <w:rPr>
          <w:color w:val="000000" w:themeColor="text1"/>
          <w:sz w:val="24"/>
          <w:szCs w:val="24"/>
        </w:rPr>
        <w:t xml:space="preserve"> году.</w:t>
      </w:r>
    </w:p>
    <w:p w:rsidR="00CE4BB5" w:rsidRPr="00667059" w:rsidRDefault="00CE4BB5" w:rsidP="009079B2">
      <w:pPr>
        <w:shd w:val="clear" w:color="auto" w:fill="FFFFFF" w:themeFill="background1"/>
        <w:ind w:firstLine="708"/>
        <w:jc w:val="both"/>
        <w:rPr>
          <w:color w:val="000000" w:themeColor="text1"/>
          <w:sz w:val="24"/>
          <w:szCs w:val="24"/>
        </w:rPr>
      </w:pPr>
      <w:r w:rsidRPr="00667059">
        <w:rPr>
          <w:color w:val="000000" w:themeColor="text1"/>
          <w:sz w:val="24"/>
          <w:szCs w:val="24"/>
        </w:rPr>
        <w:t>К организациям этого вида деятельности относятся: ООО «СММ-ТЯЖМАШ», ОАО</w:t>
      </w:r>
      <w:r w:rsidR="00095DC1" w:rsidRPr="00667059">
        <w:rPr>
          <w:color w:val="000000" w:themeColor="text1"/>
          <w:sz w:val="24"/>
          <w:szCs w:val="24"/>
        </w:rPr>
        <w:t> </w:t>
      </w:r>
      <w:r w:rsidRPr="00667059">
        <w:rPr>
          <w:color w:val="000000" w:themeColor="text1"/>
          <w:sz w:val="24"/>
          <w:szCs w:val="24"/>
        </w:rPr>
        <w:t>«УПП», ООО «Абразивные технологии», ООО «СМЗ», ООО «РусЭнерго», ООО «ТИТАН ТЕХНОЛОДЖИ ПАЙПЛАН», Филиал АО «ЦКБМ» - «ЦКБМ 2»</w:t>
      </w:r>
      <w:r w:rsidRPr="00667059">
        <w:rPr>
          <w:rStyle w:val="ae"/>
          <w:color w:val="000000" w:themeColor="text1"/>
          <w:sz w:val="24"/>
          <w:szCs w:val="24"/>
        </w:rPr>
        <w:footnoteReference w:id="3"/>
      </w:r>
      <w:r w:rsidRPr="00667059">
        <w:rPr>
          <w:color w:val="000000" w:themeColor="text1"/>
          <w:sz w:val="24"/>
          <w:szCs w:val="24"/>
        </w:rPr>
        <w:t>.</w:t>
      </w:r>
    </w:p>
    <w:p w:rsidR="00E1281D" w:rsidRPr="00667059" w:rsidRDefault="0019286D" w:rsidP="009079B2">
      <w:pPr>
        <w:shd w:val="clear" w:color="auto" w:fill="FFFFFF" w:themeFill="background1"/>
        <w:ind w:firstLine="708"/>
        <w:jc w:val="both"/>
        <w:rPr>
          <w:color w:val="000000" w:themeColor="text1"/>
          <w:sz w:val="24"/>
          <w:szCs w:val="24"/>
        </w:rPr>
      </w:pPr>
      <w:r w:rsidRPr="00667059">
        <w:rPr>
          <w:color w:val="000000" w:themeColor="text1"/>
          <w:sz w:val="24"/>
          <w:szCs w:val="24"/>
        </w:rPr>
        <w:t>Мощный интеллектуальный и производственно-технический потенциал комплекса «СММ</w:t>
      </w:r>
      <w:r w:rsidR="006B1854" w:rsidRPr="00667059">
        <w:rPr>
          <w:color w:val="000000" w:themeColor="text1"/>
          <w:sz w:val="24"/>
          <w:szCs w:val="24"/>
        </w:rPr>
        <w:t>-</w:t>
      </w:r>
      <w:r w:rsidRPr="00667059">
        <w:rPr>
          <w:color w:val="000000" w:themeColor="text1"/>
          <w:sz w:val="24"/>
          <w:szCs w:val="24"/>
        </w:rPr>
        <w:t>ТЯЖМАШ»</w:t>
      </w:r>
      <w:r w:rsidR="006E73BD" w:rsidRPr="00667059">
        <w:rPr>
          <w:color w:val="000000" w:themeColor="text1"/>
          <w:sz w:val="24"/>
          <w:szCs w:val="24"/>
        </w:rPr>
        <w:t>, являющегося центром тяжелого краностроения в Ленинградской области и в России,</w:t>
      </w:r>
      <w:r w:rsidRPr="00667059">
        <w:rPr>
          <w:color w:val="000000" w:themeColor="text1"/>
          <w:sz w:val="24"/>
          <w:szCs w:val="24"/>
        </w:rPr>
        <w:t xml:space="preserve"> позволяет изготавливать тяжелую грузоподъемную технику, отличающуюся высоким качеством, надежностью, долгим сроком эксплуатации и ремонтопригодностью.</w:t>
      </w:r>
      <w:r w:rsidR="006B1854" w:rsidRPr="00667059">
        <w:rPr>
          <w:color w:val="000000" w:themeColor="text1"/>
          <w:sz w:val="24"/>
          <w:szCs w:val="24"/>
        </w:rPr>
        <w:t xml:space="preserve"> </w:t>
      </w:r>
    </w:p>
    <w:p w:rsidR="0019286D" w:rsidRPr="00667059" w:rsidRDefault="006E73BD" w:rsidP="009079B2">
      <w:pPr>
        <w:shd w:val="clear" w:color="auto" w:fill="FFFFFF" w:themeFill="background1"/>
        <w:ind w:firstLine="708"/>
        <w:jc w:val="both"/>
        <w:rPr>
          <w:color w:val="000000" w:themeColor="text1"/>
          <w:sz w:val="24"/>
          <w:szCs w:val="24"/>
        </w:rPr>
      </w:pPr>
      <w:r w:rsidRPr="00667059">
        <w:rPr>
          <w:color w:val="000000" w:themeColor="text1"/>
          <w:sz w:val="24"/>
          <w:szCs w:val="24"/>
        </w:rPr>
        <w:t>В течение 2027-2029 годов развитие предприятия будет достигаться за счёт инвестиций, в том числе: приобретения дополнительного оборудования, ремонта и реконструкции зданий и с</w:t>
      </w:r>
      <w:r w:rsidR="003063F2" w:rsidRPr="00667059">
        <w:rPr>
          <w:color w:val="000000" w:themeColor="text1"/>
          <w:sz w:val="24"/>
          <w:szCs w:val="24"/>
        </w:rPr>
        <w:t>ооружений, нового строительства; кроме того, планируется увеличение объемов производства согласно разработанного плана мероприятий, который предусматривает увеличение численности рабочих и ИТР.</w:t>
      </w:r>
    </w:p>
    <w:p w:rsidR="00CE4BB5" w:rsidRPr="00667059" w:rsidRDefault="00CE4BB5" w:rsidP="009079B2">
      <w:pPr>
        <w:shd w:val="clear" w:color="auto" w:fill="FFFFFF" w:themeFill="background1"/>
        <w:jc w:val="both"/>
        <w:rPr>
          <w:color w:val="000000" w:themeColor="text1"/>
          <w:sz w:val="24"/>
          <w:szCs w:val="24"/>
        </w:rPr>
      </w:pPr>
      <w:r w:rsidRPr="00667059">
        <w:rPr>
          <w:color w:val="000000" w:themeColor="text1"/>
          <w:sz w:val="24"/>
          <w:szCs w:val="24"/>
        </w:rPr>
        <w:tab/>
        <w:t>Объем отгруженных товаров собственного производства, выполненных работ и услуг собственными силами по виду экономической деятельности «Водоснабжение; водоотведение, организация сбора и утилизации отходов, деятельность по ликвидации загрязнений» и организаций, осуществляющих теплоснабжение, прогнозируется</w:t>
      </w:r>
      <w:r w:rsidR="00D1777A" w:rsidRPr="00667059">
        <w:rPr>
          <w:color w:val="000000" w:themeColor="text1"/>
          <w:sz w:val="24"/>
          <w:szCs w:val="24"/>
        </w:rPr>
        <w:t xml:space="preserve"> с</w:t>
      </w:r>
      <w:r w:rsidRPr="00667059">
        <w:rPr>
          <w:color w:val="000000" w:themeColor="text1"/>
          <w:sz w:val="24"/>
          <w:szCs w:val="24"/>
        </w:rPr>
        <w:t xml:space="preserve"> рост</w:t>
      </w:r>
      <w:r w:rsidR="00D1777A" w:rsidRPr="00667059">
        <w:rPr>
          <w:color w:val="000000" w:themeColor="text1"/>
          <w:sz w:val="24"/>
          <w:szCs w:val="24"/>
        </w:rPr>
        <w:t>ом</w:t>
      </w:r>
      <w:r w:rsidRPr="00667059">
        <w:rPr>
          <w:snapToGrid w:val="0"/>
          <w:color w:val="000000" w:themeColor="text1"/>
          <w:sz w:val="24"/>
          <w:szCs w:val="24"/>
        </w:rPr>
        <w:t xml:space="preserve"> от 3</w:t>
      </w:r>
      <w:r w:rsidR="003479C7" w:rsidRPr="00667059">
        <w:rPr>
          <w:snapToGrid w:val="0"/>
          <w:color w:val="000000" w:themeColor="text1"/>
          <w:sz w:val="24"/>
          <w:szCs w:val="24"/>
        </w:rPr>
        <w:t>210</w:t>
      </w:r>
      <w:r w:rsidRPr="00667059">
        <w:rPr>
          <w:snapToGrid w:val="0"/>
          <w:color w:val="000000" w:themeColor="text1"/>
          <w:sz w:val="24"/>
          <w:szCs w:val="24"/>
        </w:rPr>
        <w:t xml:space="preserve"> млн. руб. до 3</w:t>
      </w:r>
      <w:r w:rsidR="003479C7" w:rsidRPr="00667059">
        <w:rPr>
          <w:snapToGrid w:val="0"/>
          <w:color w:val="000000" w:themeColor="text1"/>
          <w:sz w:val="24"/>
          <w:szCs w:val="24"/>
        </w:rPr>
        <w:t>401</w:t>
      </w:r>
      <w:r w:rsidRPr="00667059">
        <w:rPr>
          <w:snapToGrid w:val="0"/>
          <w:color w:val="000000" w:themeColor="text1"/>
          <w:sz w:val="24"/>
          <w:szCs w:val="24"/>
        </w:rPr>
        <w:t xml:space="preserve"> млн. руб</w:t>
      </w:r>
      <w:r w:rsidRPr="00667059">
        <w:rPr>
          <w:color w:val="000000" w:themeColor="text1"/>
          <w:sz w:val="24"/>
          <w:szCs w:val="24"/>
        </w:rPr>
        <w:t xml:space="preserve">. </w:t>
      </w:r>
      <w:r w:rsidR="00E212D2" w:rsidRPr="00667059">
        <w:rPr>
          <w:color w:val="000000" w:themeColor="text1"/>
          <w:sz w:val="24"/>
          <w:szCs w:val="24"/>
        </w:rPr>
        <w:t xml:space="preserve">в 2027-2029 годах </w:t>
      </w:r>
      <w:r w:rsidRPr="00667059">
        <w:rPr>
          <w:color w:val="000000" w:themeColor="text1"/>
          <w:sz w:val="24"/>
          <w:szCs w:val="24"/>
        </w:rPr>
        <w:t>соответственно. В данном виде деятельности функционируют: ООО «Водоканал», СМУП «Водоканал», АО «Экомет-С»,  Филиал ООО «Атомтеплоэлектросеть», Ленинградское отделение филиала «Северо-Западный территориальный округ» ФГУП «РАДОН»</w:t>
      </w:r>
      <w:r w:rsidRPr="00667059">
        <w:rPr>
          <w:rStyle w:val="ae"/>
          <w:color w:val="000000" w:themeColor="text1"/>
          <w:sz w:val="24"/>
          <w:szCs w:val="24"/>
        </w:rPr>
        <w:footnoteReference w:id="4"/>
      </w:r>
      <w:r w:rsidRPr="00667059">
        <w:rPr>
          <w:color w:val="000000" w:themeColor="text1"/>
          <w:sz w:val="24"/>
          <w:szCs w:val="24"/>
        </w:rPr>
        <w:t>.</w:t>
      </w:r>
    </w:p>
    <w:p w:rsidR="00BF5494" w:rsidRPr="00667059" w:rsidRDefault="00BF5494" w:rsidP="009079B2">
      <w:pPr>
        <w:shd w:val="clear" w:color="auto" w:fill="FFFFFF" w:themeFill="background1"/>
        <w:ind w:firstLine="708"/>
        <w:jc w:val="both"/>
        <w:rPr>
          <w:color w:val="000000" w:themeColor="text1"/>
          <w:sz w:val="24"/>
          <w:szCs w:val="24"/>
        </w:rPr>
      </w:pPr>
      <w:r w:rsidRPr="00667059">
        <w:rPr>
          <w:color w:val="000000" w:themeColor="text1"/>
          <w:sz w:val="24"/>
          <w:szCs w:val="24"/>
        </w:rPr>
        <w:t>Основным видом деятельности АО «Экомет-С» является оказание услуг по переработке и утилизации металлических отходов, загрязненных радиоактивными веществами (МОЗРВ)</w:t>
      </w:r>
      <w:r w:rsidR="003D0AD6" w:rsidRPr="00667059">
        <w:rPr>
          <w:color w:val="000000" w:themeColor="text1"/>
          <w:sz w:val="24"/>
          <w:szCs w:val="24"/>
        </w:rPr>
        <w:t>, поступающих с объектов атомной энергетики</w:t>
      </w:r>
      <w:r w:rsidRPr="00667059">
        <w:rPr>
          <w:color w:val="000000" w:themeColor="text1"/>
          <w:sz w:val="24"/>
          <w:szCs w:val="24"/>
        </w:rPr>
        <w:t xml:space="preserve">, в целях уменьшения объема ТРО, направляемых на долговременное хранение (захоронение), и возврата металла в промышленность для неограниченного использования.   </w:t>
      </w:r>
    </w:p>
    <w:p w:rsidR="00CE4BB5" w:rsidRPr="00667059" w:rsidRDefault="00CE4BB5" w:rsidP="009079B2">
      <w:pPr>
        <w:shd w:val="clear" w:color="auto" w:fill="FFFFFF" w:themeFill="background1"/>
        <w:ind w:firstLine="708"/>
        <w:jc w:val="both"/>
        <w:rPr>
          <w:color w:val="000000" w:themeColor="text1"/>
          <w:sz w:val="24"/>
          <w:szCs w:val="24"/>
        </w:rPr>
      </w:pPr>
      <w:r w:rsidRPr="00667059">
        <w:rPr>
          <w:color w:val="000000" w:themeColor="text1"/>
          <w:sz w:val="24"/>
          <w:szCs w:val="24"/>
        </w:rPr>
        <w:t>Филиал ООО «АтомТеплоЭлектроСеть» в г. Сосновый Бор (далее - Филиал) осуществляет деятельность в сфере водоснабжения на территории Сосновоборского городского округа и Копорского сельского поселения Ломоносовского муниципального района Ленинградской области, подавая абонентам через присоединенную водопроводную сеть из централизованных систем холодного водоснабжения холодную (питьевую) воду</w:t>
      </w:r>
      <w:r w:rsidR="00E87093" w:rsidRPr="00667059">
        <w:rPr>
          <w:color w:val="000000" w:themeColor="text1"/>
          <w:sz w:val="24"/>
          <w:szCs w:val="24"/>
        </w:rPr>
        <w:t>;</w:t>
      </w:r>
      <w:r w:rsidRPr="00667059">
        <w:rPr>
          <w:color w:val="000000" w:themeColor="text1"/>
          <w:sz w:val="24"/>
          <w:szCs w:val="24"/>
        </w:rPr>
        <w:t xml:space="preserve"> в сфере водоотведения на территории Сосновоборского городского округа Ленинградской </w:t>
      </w:r>
      <w:r w:rsidRPr="00667059">
        <w:rPr>
          <w:color w:val="000000" w:themeColor="text1"/>
          <w:sz w:val="24"/>
          <w:szCs w:val="24"/>
        </w:rPr>
        <w:lastRenderedPageBreak/>
        <w:t>области, осуществляя прием сточных вод абонентов в централизованную систему водоотведения и обеспечивая их транспортировку до городских очистных сооружений ООО «ВОДОКАНАЛ» и в сфере теплоснабжения, оказывая услуги по передаче тепловой энергии от Ленинградской АЭС.</w:t>
      </w:r>
    </w:p>
    <w:p w:rsidR="00CE4BB5" w:rsidRPr="00667059" w:rsidRDefault="00CE4BB5" w:rsidP="009079B2">
      <w:pPr>
        <w:shd w:val="clear" w:color="auto" w:fill="FFFFFF" w:themeFill="background1"/>
        <w:ind w:firstLine="708"/>
        <w:jc w:val="both"/>
        <w:rPr>
          <w:color w:val="000000" w:themeColor="text1"/>
          <w:sz w:val="24"/>
          <w:szCs w:val="24"/>
        </w:rPr>
      </w:pPr>
      <w:r w:rsidRPr="00667059">
        <w:rPr>
          <w:color w:val="000000" w:themeColor="text1"/>
          <w:sz w:val="24"/>
          <w:szCs w:val="24"/>
        </w:rPr>
        <w:t>Филиал осуществляет свою деятельность в сфере водоснабжения и водоотведения, теплоснабжения с использованием объектов, эксплуатируемых на основании долгосрочного договора аренды, заключенного с филиалом АО «Концерн Росэнергоатом» «Ленинградская атомная станция.</w:t>
      </w:r>
    </w:p>
    <w:p w:rsidR="00CE4BB5" w:rsidRPr="00667059" w:rsidRDefault="00CE4BB5" w:rsidP="009079B2">
      <w:pPr>
        <w:shd w:val="clear" w:color="auto" w:fill="FFFFFF" w:themeFill="background1"/>
        <w:ind w:firstLine="708"/>
        <w:jc w:val="both"/>
        <w:rPr>
          <w:color w:val="000000" w:themeColor="text1"/>
          <w:sz w:val="24"/>
          <w:szCs w:val="24"/>
        </w:rPr>
      </w:pPr>
      <w:r w:rsidRPr="00667059">
        <w:rPr>
          <w:color w:val="000000" w:themeColor="text1"/>
          <w:sz w:val="24"/>
          <w:szCs w:val="24"/>
        </w:rPr>
        <w:t xml:space="preserve">Филиал является гарантирующей организацией в сфере холодного водоснабжения и водоотведения на территории Сосновоборского городского округа.  </w:t>
      </w:r>
    </w:p>
    <w:p w:rsidR="00CE4BB5" w:rsidRPr="00667059" w:rsidRDefault="00CE4BB5" w:rsidP="009079B2">
      <w:pPr>
        <w:shd w:val="clear" w:color="auto" w:fill="FFFFFF" w:themeFill="background1"/>
        <w:ind w:firstLine="708"/>
        <w:jc w:val="both"/>
        <w:rPr>
          <w:color w:val="000000" w:themeColor="text1"/>
          <w:sz w:val="24"/>
          <w:szCs w:val="24"/>
        </w:rPr>
      </w:pPr>
      <w:r w:rsidRPr="00667059">
        <w:rPr>
          <w:color w:val="000000" w:themeColor="text1"/>
          <w:sz w:val="24"/>
          <w:szCs w:val="24"/>
        </w:rPr>
        <w:t>Филиал не является единой теплоснабжающей организацией.</w:t>
      </w:r>
    </w:p>
    <w:p w:rsidR="00CE4BB5" w:rsidRPr="00667059" w:rsidRDefault="00CE4BB5" w:rsidP="009079B2">
      <w:pPr>
        <w:shd w:val="clear" w:color="auto" w:fill="FFFFFF" w:themeFill="background1"/>
        <w:ind w:firstLine="708"/>
        <w:jc w:val="both"/>
        <w:rPr>
          <w:color w:val="000000" w:themeColor="text1"/>
          <w:sz w:val="24"/>
          <w:szCs w:val="24"/>
        </w:rPr>
      </w:pPr>
      <w:r w:rsidRPr="00667059">
        <w:rPr>
          <w:color w:val="000000" w:themeColor="text1"/>
          <w:sz w:val="24"/>
          <w:szCs w:val="24"/>
        </w:rPr>
        <w:t xml:space="preserve">Развитие централизованных систем холодного водоснабжения и водоотведения Сосновоборского городского округа осуществляется в соответствии с актуализированными схемами водоснабжения и водоотведения на период до 2048 года. </w:t>
      </w:r>
    </w:p>
    <w:p w:rsidR="00CE4BB5" w:rsidRPr="00667059" w:rsidRDefault="00CE4BB5" w:rsidP="009079B2">
      <w:pPr>
        <w:shd w:val="clear" w:color="auto" w:fill="FFFFFF" w:themeFill="background1"/>
        <w:ind w:firstLine="708"/>
        <w:jc w:val="both"/>
        <w:rPr>
          <w:color w:val="000000" w:themeColor="text1"/>
          <w:sz w:val="24"/>
          <w:szCs w:val="24"/>
        </w:rPr>
      </w:pPr>
      <w:r w:rsidRPr="00667059">
        <w:rPr>
          <w:color w:val="000000" w:themeColor="text1"/>
          <w:sz w:val="24"/>
          <w:szCs w:val="24"/>
        </w:rPr>
        <w:t xml:space="preserve">Развитие тепловых сетей Сосновоборского городского округа осуществляется в соответствии с актуализированной схемой теплоснабжения на период до 2032 года. </w:t>
      </w:r>
    </w:p>
    <w:p w:rsidR="00CE4BB5" w:rsidRPr="00667059" w:rsidRDefault="00CE4BB5" w:rsidP="009079B2">
      <w:pPr>
        <w:shd w:val="clear" w:color="auto" w:fill="FFFFFF" w:themeFill="background1"/>
        <w:ind w:firstLine="709"/>
        <w:jc w:val="both"/>
        <w:rPr>
          <w:color w:val="000000" w:themeColor="text1"/>
          <w:sz w:val="24"/>
          <w:szCs w:val="24"/>
        </w:rPr>
      </w:pPr>
    </w:p>
    <w:p w:rsidR="00CE4BB5" w:rsidRPr="00667059" w:rsidRDefault="00CE4BB5" w:rsidP="009079B2">
      <w:pPr>
        <w:pStyle w:val="2"/>
        <w:shd w:val="clear" w:color="auto" w:fill="FFFFFF" w:themeFill="background1"/>
        <w:rPr>
          <w:color w:val="000000" w:themeColor="text1"/>
          <w:szCs w:val="24"/>
        </w:rPr>
      </w:pPr>
      <w:bookmarkStart w:id="11" w:name="_Toc242096618"/>
      <w:r w:rsidRPr="00667059">
        <w:rPr>
          <w:color w:val="000000" w:themeColor="text1"/>
          <w:szCs w:val="24"/>
        </w:rPr>
        <w:t>1.3. Транспорт</w:t>
      </w:r>
      <w:bookmarkEnd w:id="11"/>
    </w:p>
    <w:p w:rsidR="00CE4BB5" w:rsidRPr="00667059" w:rsidRDefault="00CE4BB5" w:rsidP="009079B2">
      <w:pPr>
        <w:pStyle w:val="21"/>
        <w:keepNext/>
        <w:shd w:val="clear" w:color="auto" w:fill="FFFFFF" w:themeFill="background1"/>
        <w:spacing w:after="0" w:line="240" w:lineRule="auto"/>
        <w:ind w:left="0" w:firstLine="709"/>
        <w:jc w:val="both"/>
        <w:rPr>
          <w:b/>
          <w:bCs/>
          <w:color w:val="000000" w:themeColor="text1"/>
          <w:sz w:val="24"/>
          <w:szCs w:val="24"/>
        </w:rPr>
      </w:pPr>
    </w:p>
    <w:p w:rsidR="00CE4BB5" w:rsidRPr="00667059" w:rsidRDefault="00CE4BB5" w:rsidP="009079B2">
      <w:pPr>
        <w:pStyle w:val="21"/>
        <w:shd w:val="clear" w:color="auto" w:fill="FFFFFF" w:themeFill="background1"/>
        <w:spacing w:after="0" w:line="360" w:lineRule="auto"/>
        <w:ind w:left="0" w:firstLine="709"/>
        <w:jc w:val="both"/>
        <w:rPr>
          <w:b/>
          <w:bCs/>
          <w:color w:val="000000" w:themeColor="text1"/>
          <w:sz w:val="24"/>
          <w:szCs w:val="24"/>
        </w:rPr>
      </w:pPr>
      <w:r w:rsidRPr="00667059">
        <w:rPr>
          <w:b/>
          <w:bCs/>
          <w:color w:val="000000" w:themeColor="text1"/>
          <w:sz w:val="24"/>
          <w:szCs w:val="24"/>
        </w:rPr>
        <w:t>Ожидаемые итоги 202</w:t>
      </w:r>
      <w:r w:rsidR="00DB5D31" w:rsidRPr="00667059">
        <w:rPr>
          <w:b/>
          <w:bCs/>
          <w:color w:val="000000" w:themeColor="text1"/>
          <w:sz w:val="24"/>
          <w:szCs w:val="24"/>
        </w:rPr>
        <w:t>6</w:t>
      </w:r>
      <w:r w:rsidRPr="00667059">
        <w:rPr>
          <w:b/>
          <w:bCs/>
          <w:color w:val="000000" w:themeColor="text1"/>
          <w:sz w:val="24"/>
          <w:szCs w:val="24"/>
        </w:rPr>
        <w:t xml:space="preserve"> года.</w:t>
      </w:r>
    </w:p>
    <w:p w:rsidR="00CE4BB5" w:rsidRPr="00667059" w:rsidRDefault="00CE4BB5" w:rsidP="009079B2">
      <w:pPr>
        <w:shd w:val="clear" w:color="auto" w:fill="FFFFFF" w:themeFill="background1"/>
        <w:ind w:firstLine="709"/>
        <w:jc w:val="both"/>
        <w:rPr>
          <w:color w:val="000000" w:themeColor="text1"/>
          <w:sz w:val="24"/>
          <w:szCs w:val="24"/>
        </w:rPr>
      </w:pPr>
      <w:r w:rsidRPr="00667059">
        <w:rPr>
          <w:color w:val="000000" w:themeColor="text1"/>
          <w:sz w:val="24"/>
          <w:szCs w:val="24"/>
        </w:rPr>
        <w:t>Протяженность автомобильных дорог общего пользования местного значения муниципального образования Сосновоборский городской округ на конец года составит 7</w:t>
      </w:r>
      <w:r w:rsidR="004D7CE6" w:rsidRPr="00667059">
        <w:rPr>
          <w:color w:val="000000" w:themeColor="text1"/>
          <w:sz w:val="24"/>
          <w:szCs w:val="24"/>
        </w:rPr>
        <w:t>2,47</w:t>
      </w:r>
      <w:r w:rsidRPr="00667059">
        <w:rPr>
          <w:color w:val="000000" w:themeColor="text1"/>
          <w:sz w:val="24"/>
          <w:szCs w:val="24"/>
        </w:rPr>
        <w:t xml:space="preserve"> км, в том числе 6</w:t>
      </w:r>
      <w:r w:rsidR="004D7CE6" w:rsidRPr="00667059">
        <w:rPr>
          <w:color w:val="000000" w:themeColor="text1"/>
          <w:sz w:val="24"/>
          <w:szCs w:val="24"/>
        </w:rPr>
        <w:t>1,08</w:t>
      </w:r>
      <w:r w:rsidRPr="00667059">
        <w:rPr>
          <w:color w:val="000000" w:themeColor="text1"/>
          <w:sz w:val="24"/>
          <w:szCs w:val="24"/>
        </w:rPr>
        <w:t xml:space="preserve"> км с твёрдым покрытием.</w:t>
      </w:r>
    </w:p>
    <w:p w:rsidR="00A63AD1" w:rsidRPr="00667059" w:rsidRDefault="00A63AD1" w:rsidP="009079B2">
      <w:pPr>
        <w:shd w:val="clear" w:color="auto" w:fill="FFFFFF" w:themeFill="background1"/>
        <w:ind w:firstLine="709"/>
        <w:jc w:val="both"/>
        <w:rPr>
          <w:color w:val="000000" w:themeColor="text1"/>
          <w:sz w:val="24"/>
          <w:szCs w:val="24"/>
          <w:shd w:val="clear" w:color="auto" w:fill="FFFFFF"/>
        </w:rPr>
      </w:pPr>
      <w:r w:rsidRPr="00667059">
        <w:rPr>
          <w:color w:val="000000" w:themeColor="text1"/>
          <w:sz w:val="24"/>
          <w:szCs w:val="24"/>
          <w:shd w:val="clear" w:color="auto" w:fill="FFFFFF"/>
        </w:rPr>
        <w:t>Пассажирские перевозки в течение 2026 года выполняют четыре транспортные компании:</w:t>
      </w:r>
    </w:p>
    <w:p w:rsidR="00A63AD1" w:rsidRPr="00667059" w:rsidRDefault="00A63AD1" w:rsidP="009079B2">
      <w:pPr>
        <w:shd w:val="clear" w:color="auto" w:fill="FFFFFF" w:themeFill="background1"/>
        <w:ind w:firstLine="709"/>
        <w:contextualSpacing/>
        <w:jc w:val="both"/>
        <w:rPr>
          <w:color w:val="000000" w:themeColor="text1"/>
          <w:sz w:val="24"/>
          <w:szCs w:val="24"/>
          <w:shd w:val="clear" w:color="auto" w:fill="FFFFFF"/>
        </w:rPr>
      </w:pPr>
      <w:r w:rsidRPr="00667059">
        <w:rPr>
          <w:color w:val="000000" w:themeColor="text1"/>
          <w:sz w:val="24"/>
          <w:szCs w:val="24"/>
          <w:shd w:val="clear" w:color="auto" w:fill="FFFFFF"/>
        </w:rPr>
        <w:t xml:space="preserve">- на </w:t>
      </w:r>
      <w:r w:rsidRPr="00667059">
        <w:rPr>
          <w:color w:val="000000" w:themeColor="text1"/>
          <w:sz w:val="24"/>
          <w:szCs w:val="24"/>
        </w:rPr>
        <w:t xml:space="preserve">муниципальных маршрутах – ООО </w:t>
      </w:r>
      <w:r w:rsidRPr="00667059">
        <w:rPr>
          <w:color w:val="000000" w:themeColor="text1"/>
          <w:sz w:val="24"/>
          <w:szCs w:val="24"/>
          <w:shd w:val="clear" w:color="auto" w:fill="FFFFFF"/>
        </w:rPr>
        <w:t xml:space="preserve">«Ленинградская АЭС-Авто» (10 маршрутов), </w:t>
      </w:r>
      <w:r w:rsidRPr="00667059">
        <w:rPr>
          <w:color w:val="000000" w:themeColor="text1"/>
          <w:sz w:val="24"/>
          <w:szCs w:val="24"/>
          <w:shd w:val="clear" w:color="auto" w:fill="FFFFFF"/>
        </w:rPr>
        <w:br/>
        <w:t>ООО «ЭлесТранс» (5 маршрутов);</w:t>
      </w:r>
    </w:p>
    <w:p w:rsidR="00A63AD1" w:rsidRPr="00667059" w:rsidRDefault="00A63AD1" w:rsidP="009079B2">
      <w:pPr>
        <w:shd w:val="clear" w:color="auto" w:fill="FFFFFF" w:themeFill="background1"/>
        <w:ind w:firstLine="709"/>
        <w:contextualSpacing/>
        <w:jc w:val="both"/>
        <w:rPr>
          <w:color w:val="000000" w:themeColor="text1"/>
          <w:sz w:val="24"/>
          <w:szCs w:val="24"/>
          <w:shd w:val="clear" w:color="auto" w:fill="FFFFFF"/>
        </w:rPr>
      </w:pPr>
      <w:r w:rsidRPr="00667059">
        <w:rPr>
          <w:color w:val="000000" w:themeColor="text1"/>
          <w:sz w:val="24"/>
          <w:szCs w:val="24"/>
          <w:shd w:val="clear" w:color="auto" w:fill="FFFFFF"/>
        </w:rPr>
        <w:t xml:space="preserve">- на межмуниципальных - </w:t>
      </w:r>
      <w:r w:rsidRPr="00667059">
        <w:rPr>
          <w:color w:val="000000" w:themeColor="text1"/>
          <w:sz w:val="24"/>
          <w:szCs w:val="24"/>
        </w:rPr>
        <w:t xml:space="preserve">ООО </w:t>
      </w:r>
      <w:r w:rsidRPr="00667059">
        <w:rPr>
          <w:color w:val="000000" w:themeColor="text1"/>
          <w:sz w:val="24"/>
          <w:szCs w:val="24"/>
          <w:shd w:val="clear" w:color="auto" w:fill="FFFFFF"/>
        </w:rPr>
        <w:t>«Ленинградская АЭС-Авто», ООО «Пальмира», ООО «АВТО БАС».</w:t>
      </w:r>
    </w:p>
    <w:p w:rsidR="00A63AD1" w:rsidRPr="00667059" w:rsidRDefault="00A63AD1" w:rsidP="009079B2">
      <w:pPr>
        <w:shd w:val="clear" w:color="auto" w:fill="FFFFFF" w:themeFill="background1"/>
        <w:ind w:firstLine="709"/>
        <w:contextualSpacing/>
        <w:jc w:val="both"/>
        <w:rPr>
          <w:color w:val="000000" w:themeColor="text1"/>
          <w:sz w:val="24"/>
          <w:szCs w:val="24"/>
        </w:rPr>
      </w:pPr>
      <w:r w:rsidRPr="00667059">
        <w:rPr>
          <w:color w:val="000000" w:themeColor="text1"/>
          <w:sz w:val="24"/>
          <w:szCs w:val="24"/>
          <w:shd w:val="clear" w:color="auto" w:fill="FFFFFF"/>
        </w:rPr>
        <w:t xml:space="preserve">Всего на территории Сосновоборского городского округа пассажирские перевозки осуществляются по 15 муниципальным маршрутам и по 9 межмуниципальным маршрутам, </w:t>
      </w:r>
      <w:r w:rsidRPr="00667059">
        <w:rPr>
          <w:color w:val="000000" w:themeColor="text1"/>
          <w:sz w:val="24"/>
          <w:szCs w:val="24"/>
        </w:rPr>
        <w:t>кроме того малые предприятия и индивидуальные предприниматели осуществляют услуги такси.</w:t>
      </w:r>
    </w:p>
    <w:p w:rsidR="006925E1" w:rsidRPr="00667059" w:rsidRDefault="006925E1" w:rsidP="009079B2">
      <w:pPr>
        <w:shd w:val="clear" w:color="auto" w:fill="FFFFFF" w:themeFill="background1"/>
        <w:tabs>
          <w:tab w:val="center" w:pos="4677"/>
          <w:tab w:val="right" w:pos="9355"/>
        </w:tabs>
        <w:ind w:firstLine="709"/>
        <w:jc w:val="both"/>
        <w:rPr>
          <w:color w:val="000000" w:themeColor="text1"/>
          <w:sz w:val="24"/>
          <w:szCs w:val="24"/>
        </w:rPr>
      </w:pPr>
      <w:r w:rsidRPr="00667059">
        <w:rPr>
          <w:color w:val="000000" w:themeColor="text1"/>
          <w:sz w:val="24"/>
          <w:szCs w:val="24"/>
        </w:rPr>
        <w:t>По пассажирским перевозкам по муниципальным маршрутам планируется проведение конкурсов:</w:t>
      </w:r>
    </w:p>
    <w:p w:rsidR="006925E1" w:rsidRPr="00667059" w:rsidRDefault="006925E1" w:rsidP="009079B2">
      <w:pPr>
        <w:shd w:val="clear" w:color="auto" w:fill="FFFFFF" w:themeFill="background1"/>
        <w:tabs>
          <w:tab w:val="center" w:pos="4677"/>
          <w:tab w:val="right" w:pos="9355"/>
        </w:tabs>
        <w:ind w:firstLine="709"/>
        <w:jc w:val="both"/>
        <w:rPr>
          <w:color w:val="000000" w:themeColor="text1"/>
          <w:sz w:val="24"/>
          <w:szCs w:val="24"/>
        </w:rPr>
      </w:pPr>
      <w:r w:rsidRPr="00667059">
        <w:rPr>
          <w:color w:val="000000" w:themeColor="text1"/>
          <w:sz w:val="24"/>
          <w:szCs w:val="24"/>
        </w:rPr>
        <w:t>- в 2026 году на 2027 год на перевозки по маршрутам № 20; № 21; № 22; № 23; 24 и далее ежегодно;</w:t>
      </w:r>
    </w:p>
    <w:p w:rsidR="006925E1" w:rsidRPr="00667059" w:rsidRDefault="006925E1" w:rsidP="009079B2">
      <w:pPr>
        <w:shd w:val="clear" w:color="auto" w:fill="FFFFFF" w:themeFill="background1"/>
        <w:ind w:firstLine="708"/>
        <w:jc w:val="both"/>
        <w:rPr>
          <w:color w:val="000000" w:themeColor="text1"/>
          <w:sz w:val="24"/>
          <w:szCs w:val="24"/>
        </w:rPr>
      </w:pPr>
      <w:r w:rsidRPr="00667059">
        <w:rPr>
          <w:color w:val="000000" w:themeColor="text1"/>
          <w:sz w:val="24"/>
          <w:szCs w:val="24"/>
        </w:rPr>
        <w:t>- в 2026 году по маршрутам № 2; 3; 4; 5; 6; 7; 10А; 11; 12; 15 сроком на 2 года.</w:t>
      </w:r>
    </w:p>
    <w:p w:rsidR="006925E1" w:rsidRPr="00667059" w:rsidRDefault="006925E1" w:rsidP="009079B2">
      <w:pPr>
        <w:pStyle w:val="21"/>
        <w:keepNext/>
        <w:shd w:val="clear" w:color="auto" w:fill="FFFFFF" w:themeFill="background1"/>
        <w:spacing w:after="0" w:line="360" w:lineRule="auto"/>
        <w:ind w:left="0" w:firstLine="709"/>
        <w:jc w:val="both"/>
        <w:rPr>
          <w:b/>
          <w:bCs/>
          <w:color w:val="000000" w:themeColor="text1"/>
          <w:sz w:val="24"/>
          <w:szCs w:val="24"/>
        </w:rPr>
      </w:pPr>
    </w:p>
    <w:p w:rsidR="00CE4BB5" w:rsidRPr="00667059" w:rsidRDefault="00CE4BB5" w:rsidP="009079B2">
      <w:pPr>
        <w:pStyle w:val="21"/>
        <w:keepNext/>
        <w:shd w:val="clear" w:color="auto" w:fill="FFFFFF" w:themeFill="background1"/>
        <w:spacing w:after="0" w:line="360" w:lineRule="auto"/>
        <w:ind w:left="0" w:firstLine="709"/>
        <w:jc w:val="both"/>
        <w:rPr>
          <w:b/>
          <w:bCs/>
          <w:color w:val="000000" w:themeColor="text1"/>
          <w:sz w:val="24"/>
          <w:szCs w:val="24"/>
        </w:rPr>
      </w:pPr>
      <w:r w:rsidRPr="00667059">
        <w:rPr>
          <w:b/>
          <w:bCs/>
          <w:color w:val="000000" w:themeColor="text1"/>
          <w:sz w:val="24"/>
          <w:szCs w:val="24"/>
        </w:rPr>
        <w:t>Прогноз на 202</w:t>
      </w:r>
      <w:r w:rsidR="00DD5E1D" w:rsidRPr="00667059">
        <w:rPr>
          <w:b/>
          <w:bCs/>
          <w:color w:val="000000" w:themeColor="text1"/>
          <w:sz w:val="24"/>
          <w:szCs w:val="24"/>
        </w:rPr>
        <w:t>7</w:t>
      </w:r>
      <w:r w:rsidRPr="00667059">
        <w:rPr>
          <w:b/>
          <w:bCs/>
          <w:color w:val="000000" w:themeColor="text1"/>
          <w:sz w:val="24"/>
          <w:szCs w:val="24"/>
        </w:rPr>
        <w:t>-202</w:t>
      </w:r>
      <w:r w:rsidR="00DD5E1D" w:rsidRPr="00667059">
        <w:rPr>
          <w:b/>
          <w:bCs/>
          <w:color w:val="000000" w:themeColor="text1"/>
          <w:sz w:val="24"/>
          <w:szCs w:val="24"/>
        </w:rPr>
        <w:t>9</w:t>
      </w:r>
      <w:r w:rsidRPr="00667059">
        <w:rPr>
          <w:b/>
          <w:bCs/>
          <w:color w:val="000000" w:themeColor="text1"/>
          <w:sz w:val="24"/>
          <w:szCs w:val="24"/>
        </w:rPr>
        <w:t xml:space="preserve"> годы.</w:t>
      </w:r>
    </w:p>
    <w:p w:rsidR="00CE4BB5" w:rsidRPr="00667059" w:rsidRDefault="00CE4BB5" w:rsidP="009079B2">
      <w:pPr>
        <w:pStyle w:val="a3"/>
        <w:shd w:val="clear" w:color="auto" w:fill="FFFFFF" w:themeFill="background1"/>
        <w:ind w:firstLine="709"/>
        <w:jc w:val="both"/>
        <w:rPr>
          <w:color w:val="000000" w:themeColor="text1"/>
          <w:sz w:val="24"/>
          <w:szCs w:val="24"/>
        </w:rPr>
      </w:pPr>
      <w:r w:rsidRPr="00667059">
        <w:rPr>
          <w:color w:val="000000" w:themeColor="text1"/>
          <w:sz w:val="24"/>
          <w:szCs w:val="24"/>
        </w:rPr>
        <w:t>Протяженность автомобильных дорог общего пользования местного значения муниципального образования Сосновоборский городской округ в</w:t>
      </w:r>
      <w:r w:rsidR="00DE16E5" w:rsidRPr="00667059">
        <w:rPr>
          <w:color w:val="000000" w:themeColor="text1"/>
          <w:sz w:val="24"/>
          <w:szCs w:val="24"/>
        </w:rPr>
        <w:t xml:space="preserve"> течение трёхлетнего</w:t>
      </w:r>
      <w:r w:rsidRPr="00667059">
        <w:rPr>
          <w:color w:val="000000" w:themeColor="text1"/>
          <w:sz w:val="24"/>
          <w:szCs w:val="24"/>
        </w:rPr>
        <w:t xml:space="preserve"> планово</w:t>
      </w:r>
      <w:r w:rsidR="00DE16E5" w:rsidRPr="00667059">
        <w:rPr>
          <w:color w:val="000000" w:themeColor="text1"/>
          <w:sz w:val="24"/>
          <w:szCs w:val="24"/>
        </w:rPr>
        <w:t>го</w:t>
      </w:r>
      <w:r w:rsidRPr="00667059">
        <w:rPr>
          <w:color w:val="000000" w:themeColor="text1"/>
          <w:sz w:val="24"/>
          <w:szCs w:val="24"/>
        </w:rPr>
        <w:t xml:space="preserve"> период</w:t>
      </w:r>
      <w:r w:rsidR="00DE16E5" w:rsidRPr="00667059">
        <w:rPr>
          <w:color w:val="000000" w:themeColor="text1"/>
          <w:sz w:val="24"/>
          <w:szCs w:val="24"/>
        </w:rPr>
        <w:t>а составит по 74,97 км</w:t>
      </w:r>
      <w:r w:rsidR="00DD5E1D" w:rsidRPr="00667059">
        <w:rPr>
          <w:color w:val="000000" w:themeColor="text1"/>
          <w:sz w:val="24"/>
          <w:szCs w:val="24"/>
        </w:rPr>
        <w:t xml:space="preserve"> ежегодно</w:t>
      </w:r>
      <w:r w:rsidR="00DE16E5" w:rsidRPr="00667059">
        <w:rPr>
          <w:color w:val="000000" w:themeColor="text1"/>
          <w:sz w:val="24"/>
          <w:szCs w:val="24"/>
        </w:rPr>
        <w:t>,</w:t>
      </w:r>
      <w:r w:rsidRPr="00667059">
        <w:rPr>
          <w:color w:val="000000" w:themeColor="text1"/>
          <w:sz w:val="24"/>
          <w:szCs w:val="24"/>
        </w:rPr>
        <w:t xml:space="preserve"> в том числе </w:t>
      </w:r>
      <w:r w:rsidR="00DE16E5" w:rsidRPr="00667059">
        <w:rPr>
          <w:color w:val="000000" w:themeColor="text1"/>
          <w:sz w:val="24"/>
          <w:szCs w:val="24"/>
        </w:rPr>
        <w:t>63,58</w:t>
      </w:r>
      <w:r w:rsidRPr="00667059">
        <w:rPr>
          <w:color w:val="000000" w:themeColor="text1"/>
          <w:sz w:val="24"/>
          <w:szCs w:val="24"/>
        </w:rPr>
        <w:t xml:space="preserve"> км с твёрдым покрытием.</w:t>
      </w:r>
    </w:p>
    <w:p w:rsidR="004D7CE6" w:rsidRPr="00667059" w:rsidRDefault="004D7CE6" w:rsidP="009079B2">
      <w:pPr>
        <w:shd w:val="clear" w:color="auto" w:fill="FFFFFF" w:themeFill="background1"/>
        <w:ind w:firstLine="709"/>
        <w:contextualSpacing/>
        <w:jc w:val="both"/>
        <w:rPr>
          <w:color w:val="000000" w:themeColor="text1"/>
          <w:sz w:val="24"/>
          <w:szCs w:val="24"/>
          <w:shd w:val="clear" w:color="auto" w:fill="FFFFFF"/>
        </w:rPr>
      </w:pPr>
      <w:r w:rsidRPr="00667059">
        <w:rPr>
          <w:color w:val="000000" w:themeColor="text1"/>
          <w:sz w:val="24"/>
          <w:szCs w:val="24"/>
          <w:shd w:val="clear" w:color="auto" w:fill="FFFFFF"/>
        </w:rPr>
        <w:t>В 2027 году планируется организация муниципального маршрута № 25 (до кладбища Воронка-3).</w:t>
      </w:r>
    </w:p>
    <w:p w:rsidR="00CE4BB5" w:rsidRPr="00667059" w:rsidRDefault="00CE4BB5" w:rsidP="009079B2">
      <w:pPr>
        <w:shd w:val="clear" w:color="auto" w:fill="FFFFFF" w:themeFill="background1"/>
        <w:jc w:val="both"/>
        <w:rPr>
          <w:color w:val="000000" w:themeColor="text1"/>
          <w:sz w:val="24"/>
          <w:szCs w:val="24"/>
        </w:rPr>
      </w:pPr>
    </w:p>
    <w:p w:rsidR="00CE4BB5" w:rsidRPr="00667059" w:rsidRDefault="00CE4BB5" w:rsidP="009079B2">
      <w:pPr>
        <w:pStyle w:val="2"/>
        <w:shd w:val="clear" w:color="auto" w:fill="FFFFFF" w:themeFill="background1"/>
        <w:rPr>
          <w:color w:val="000000" w:themeColor="text1"/>
          <w:szCs w:val="24"/>
        </w:rPr>
      </w:pPr>
      <w:bookmarkStart w:id="12" w:name="_Toc242096619"/>
      <w:r w:rsidRPr="00667059">
        <w:rPr>
          <w:snapToGrid w:val="0"/>
          <w:color w:val="000000" w:themeColor="text1"/>
          <w:szCs w:val="24"/>
        </w:rPr>
        <w:t xml:space="preserve">1.4. </w:t>
      </w:r>
      <w:r w:rsidRPr="00667059">
        <w:rPr>
          <w:color w:val="000000" w:themeColor="text1"/>
          <w:szCs w:val="24"/>
        </w:rPr>
        <w:t>Потребительский рынок товаров и услуг</w:t>
      </w:r>
      <w:bookmarkEnd w:id="12"/>
    </w:p>
    <w:p w:rsidR="00CE4BB5" w:rsidRPr="00667059" w:rsidRDefault="00CE4BB5" w:rsidP="009079B2">
      <w:pPr>
        <w:pStyle w:val="21"/>
        <w:keepNext/>
        <w:shd w:val="clear" w:color="auto" w:fill="FFFFFF" w:themeFill="background1"/>
        <w:spacing w:after="0" w:line="240" w:lineRule="auto"/>
        <w:ind w:left="0"/>
        <w:jc w:val="both"/>
        <w:rPr>
          <w:b/>
          <w:bCs/>
          <w:color w:val="000000" w:themeColor="text1"/>
          <w:sz w:val="24"/>
          <w:szCs w:val="24"/>
        </w:rPr>
      </w:pPr>
    </w:p>
    <w:p w:rsidR="005E45C7" w:rsidRPr="00667059" w:rsidRDefault="005E45C7" w:rsidP="009079B2">
      <w:pPr>
        <w:pStyle w:val="21"/>
        <w:keepNext/>
        <w:shd w:val="clear" w:color="auto" w:fill="FFFFFF" w:themeFill="background1"/>
        <w:spacing w:after="0" w:line="360" w:lineRule="auto"/>
        <w:ind w:left="0" w:firstLine="709"/>
        <w:jc w:val="both"/>
        <w:rPr>
          <w:b/>
          <w:bCs/>
          <w:color w:val="000000" w:themeColor="text1"/>
          <w:sz w:val="24"/>
          <w:szCs w:val="24"/>
        </w:rPr>
      </w:pPr>
      <w:r w:rsidRPr="00667059">
        <w:rPr>
          <w:b/>
          <w:bCs/>
          <w:color w:val="000000" w:themeColor="text1"/>
          <w:sz w:val="24"/>
          <w:szCs w:val="24"/>
        </w:rPr>
        <w:t>Ожидаемые итоги 2026 года.</w:t>
      </w:r>
    </w:p>
    <w:p w:rsidR="005E45C7" w:rsidRPr="00667059" w:rsidRDefault="005E45C7" w:rsidP="009079B2">
      <w:pPr>
        <w:pStyle w:val="211"/>
        <w:widowControl w:val="0"/>
        <w:shd w:val="clear" w:color="auto" w:fill="FFFFFF" w:themeFill="background1"/>
        <w:ind w:firstLine="708"/>
        <w:rPr>
          <w:color w:val="000000" w:themeColor="text1"/>
          <w:szCs w:val="24"/>
        </w:rPr>
      </w:pPr>
      <w:r w:rsidRPr="00667059">
        <w:rPr>
          <w:color w:val="000000" w:themeColor="text1"/>
          <w:szCs w:val="24"/>
        </w:rPr>
        <w:t xml:space="preserve">Прогноз оборота розничной торговли в 2026 году (по крупным и средним </w:t>
      </w:r>
      <w:r w:rsidRPr="00667059">
        <w:rPr>
          <w:color w:val="000000" w:themeColor="text1"/>
          <w:szCs w:val="24"/>
        </w:rPr>
        <w:lastRenderedPageBreak/>
        <w:t xml:space="preserve">предприятиям) ожидается в объеме 17 850,0 млн. руб. или 106,2 % к уровню 2025 года. </w:t>
      </w:r>
      <w:r w:rsidRPr="00667059">
        <w:rPr>
          <w:bCs/>
          <w:color w:val="000000" w:themeColor="text1"/>
          <w:szCs w:val="24"/>
        </w:rPr>
        <w:t>Помимо роста основных показателей развитию отрасли будет способствовать резервирование земельных участков для размещения нестационарных объектов торговли.</w:t>
      </w:r>
    </w:p>
    <w:p w:rsidR="005E45C7" w:rsidRPr="00667059" w:rsidRDefault="005E45C7" w:rsidP="009079B2">
      <w:pPr>
        <w:pStyle w:val="a9"/>
        <w:shd w:val="clear" w:color="auto" w:fill="FFFFFF" w:themeFill="background1"/>
        <w:ind w:firstLine="708"/>
        <w:rPr>
          <w:color w:val="000000" w:themeColor="text1"/>
          <w:spacing w:val="1"/>
          <w:szCs w:val="24"/>
          <w:shd w:val="clear" w:color="auto" w:fill="FFFFFF"/>
        </w:rPr>
      </w:pPr>
      <w:r w:rsidRPr="00667059">
        <w:rPr>
          <w:bCs/>
          <w:color w:val="000000" w:themeColor="text1"/>
          <w:szCs w:val="24"/>
        </w:rPr>
        <w:t xml:space="preserve">Объем платных услуг населению прогнозируется в 2026 году в объеме 1470,0 млн. руб. или 107,1 % к уровню 2025 года. </w:t>
      </w:r>
      <w:r w:rsidRPr="00667059">
        <w:rPr>
          <w:color w:val="000000" w:themeColor="text1"/>
          <w:szCs w:val="24"/>
        </w:rPr>
        <w:t xml:space="preserve">В прогнозируемом периоде ожидается плавный рост объема платных услуг, оказываемых населению. </w:t>
      </w:r>
      <w:r w:rsidRPr="00667059">
        <w:rPr>
          <w:bCs/>
          <w:color w:val="000000" w:themeColor="text1"/>
          <w:szCs w:val="24"/>
        </w:rPr>
        <w:t>Помимо роста основных показателей</w:t>
      </w:r>
      <w:r w:rsidRPr="00667059">
        <w:rPr>
          <w:color w:val="000000" w:themeColor="text1"/>
          <w:spacing w:val="1"/>
          <w:szCs w:val="24"/>
          <w:shd w:val="clear" w:color="auto" w:fill="FFFFFF"/>
        </w:rPr>
        <w:t xml:space="preserve"> позитивные процессы сферы услуг будут осуществляться за счет формирования спектра перспективных услуг, ввода в действие предприятий и организаций по оказанию услуг, отвечающих необходимым требованиям и условиям законодательства, запросам населения, частного инвестирования.</w:t>
      </w:r>
    </w:p>
    <w:p w:rsidR="005E45C7" w:rsidRPr="00667059" w:rsidRDefault="005E45C7" w:rsidP="009079B2">
      <w:pPr>
        <w:pStyle w:val="ad"/>
        <w:shd w:val="clear" w:color="auto" w:fill="FFFFFF" w:themeFill="background1"/>
        <w:spacing w:before="0" w:beforeAutospacing="0" w:after="0" w:afterAutospacing="0"/>
        <w:ind w:firstLine="708"/>
        <w:jc w:val="both"/>
        <w:textAlignment w:val="top"/>
        <w:rPr>
          <w:color w:val="000000" w:themeColor="text1"/>
        </w:rPr>
      </w:pPr>
      <w:r w:rsidRPr="00667059">
        <w:rPr>
          <w:bCs/>
          <w:color w:val="000000" w:themeColor="text1"/>
        </w:rPr>
        <w:t xml:space="preserve">Оборот общественного питания прогнозируется в объёме </w:t>
      </w:r>
      <w:r w:rsidRPr="00667059">
        <w:rPr>
          <w:color w:val="000000" w:themeColor="text1"/>
        </w:rPr>
        <w:t xml:space="preserve">395,0 </w:t>
      </w:r>
      <w:r w:rsidRPr="00667059">
        <w:rPr>
          <w:bCs/>
          <w:color w:val="000000" w:themeColor="text1"/>
        </w:rPr>
        <w:t xml:space="preserve">млн. рублей или 103,9 % к уровню предыдущего года. </w:t>
      </w:r>
      <w:r w:rsidRPr="00667059">
        <w:rPr>
          <w:color w:val="000000" w:themeColor="text1"/>
        </w:rPr>
        <w:t>Дальнейшее развитие данной сферы связано с успешным развитием предпринимательства, открытием предприятий системы быстрого питания, тематических кафе, открытием объектов питания в торговых центрах и комплексах.</w:t>
      </w:r>
    </w:p>
    <w:p w:rsidR="005E45C7" w:rsidRPr="00667059" w:rsidRDefault="005E45C7" w:rsidP="009079B2">
      <w:pPr>
        <w:pStyle w:val="ad"/>
        <w:shd w:val="clear" w:color="auto" w:fill="FFFFFF" w:themeFill="background1"/>
        <w:spacing w:before="0" w:beforeAutospacing="0" w:after="0" w:afterAutospacing="0"/>
        <w:ind w:firstLine="708"/>
        <w:jc w:val="both"/>
        <w:textAlignment w:val="top"/>
        <w:rPr>
          <w:color w:val="000000" w:themeColor="text1"/>
        </w:rPr>
      </w:pPr>
    </w:p>
    <w:p w:rsidR="005E45C7" w:rsidRPr="00667059" w:rsidRDefault="005E45C7" w:rsidP="009079B2">
      <w:pPr>
        <w:pStyle w:val="ad"/>
        <w:shd w:val="clear" w:color="auto" w:fill="FFFFFF" w:themeFill="background1"/>
        <w:spacing w:before="0" w:beforeAutospacing="0" w:after="0" w:afterAutospacing="0"/>
        <w:ind w:firstLine="708"/>
        <w:jc w:val="both"/>
        <w:textAlignment w:val="top"/>
        <w:rPr>
          <w:b/>
          <w:bCs/>
          <w:color w:val="000000" w:themeColor="text1"/>
        </w:rPr>
      </w:pPr>
      <w:r w:rsidRPr="00667059">
        <w:rPr>
          <w:b/>
          <w:bCs/>
          <w:color w:val="000000" w:themeColor="text1"/>
        </w:rPr>
        <w:t>Прогноз на 2027-2029 годы.</w:t>
      </w:r>
    </w:p>
    <w:p w:rsidR="005E45C7" w:rsidRPr="00667059" w:rsidRDefault="005E45C7" w:rsidP="009079B2">
      <w:pPr>
        <w:shd w:val="clear" w:color="auto" w:fill="FFFFFF" w:themeFill="background1"/>
        <w:ind w:firstLine="708"/>
        <w:jc w:val="both"/>
        <w:rPr>
          <w:color w:val="000000" w:themeColor="text1"/>
          <w:sz w:val="24"/>
          <w:szCs w:val="24"/>
        </w:rPr>
      </w:pPr>
      <w:r w:rsidRPr="00667059">
        <w:rPr>
          <w:color w:val="000000" w:themeColor="text1"/>
          <w:sz w:val="24"/>
          <w:szCs w:val="24"/>
        </w:rPr>
        <w:t>При расчете прогноза развития потребительского рынка на плановый период 2027-2029 годы учитывались следующие тенденции:</w:t>
      </w:r>
    </w:p>
    <w:p w:rsidR="005E45C7" w:rsidRPr="00667059" w:rsidRDefault="005E45C7" w:rsidP="009079B2">
      <w:pPr>
        <w:shd w:val="clear" w:color="auto" w:fill="FFFFFF" w:themeFill="background1"/>
        <w:ind w:firstLine="708"/>
        <w:jc w:val="both"/>
        <w:rPr>
          <w:color w:val="000000" w:themeColor="text1"/>
          <w:sz w:val="24"/>
          <w:szCs w:val="24"/>
        </w:rPr>
      </w:pPr>
      <w:r w:rsidRPr="00667059">
        <w:rPr>
          <w:color w:val="000000" w:themeColor="text1"/>
          <w:sz w:val="24"/>
          <w:szCs w:val="24"/>
        </w:rPr>
        <w:t>- расширение торговой сети, в том числе за счет открытия магазинов шаговой доступности, открытие предприятий торговли и общественного питания в цокольных и первых этажах многоэтажных зданий;</w:t>
      </w:r>
    </w:p>
    <w:p w:rsidR="005E45C7" w:rsidRPr="00667059" w:rsidRDefault="005E45C7" w:rsidP="009079B2">
      <w:pPr>
        <w:shd w:val="clear" w:color="auto" w:fill="FFFFFF" w:themeFill="background1"/>
        <w:ind w:firstLine="708"/>
        <w:jc w:val="both"/>
        <w:rPr>
          <w:color w:val="000000" w:themeColor="text1"/>
          <w:sz w:val="24"/>
          <w:szCs w:val="24"/>
        </w:rPr>
      </w:pPr>
      <w:r w:rsidRPr="00667059">
        <w:rPr>
          <w:color w:val="000000" w:themeColor="text1"/>
          <w:sz w:val="24"/>
          <w:szCs w:val="24"/>
        </w:rPr>
        <w:t>- размещение нестационарных торговых объектов в соответствии со Схемой размещения НТО;</w:t>
      </w:r>
    </w:p>
    <w:p w:rsidR="005E45C7" w:rsidRPr="00667059" w:rsidRDefault="005E45C7" w:rsidP="009079B2">
      <w:pPr>
        <w:shd w:val="clear" w:color="auto" w:fill="FFFFFF" w:themeFill="background1"/>
        <w:ind w:firstLine="708"/>
        <w:jc w:val="both"/>
        <w:rPr>
          <w:color w:val="000000" w:themeColor="text1"/>
          <w:sz w:val="24"/>
          <w:szCs w:val="24"/>
        </w:rPr>
      </w:pPr>
      <w:r w:rsidRPr="00667059">
        <w:rPr>
          <w:color w:val="000000" w:themeColor="text1"/>
          <w:sz w:val="24"/>
          <w:szCs w:val="24"/>
        </w:rPr>
        <w:t>- развитие рынка платных услуг за счет роста сети предприятий частной формы собственности, оказание новых видов услуг, повышение цен и тарифов на услуги, стагнация роста денежных доходов населения.</w:t>
      </w:r>
    </w:p>
    <w:p w:rsidR="005E45C7" w:rsidRPr="00667059" w:rsidRDefault="005E45C7" w:rsidP="009079B2">
      <w:pPr>
        <w:shd w:val="clear" w:color="auto" w:fill="FFFFFF" w:themeFill="background1"/>
        <w:ind w:firstLine="708"/>
        <w:jc w:val="both"/>
        <w:rPr>
          <w:color w:val="000000" w:themeColor="text1"/>
          <w:sz w:val="24"/>
          <w:szCs w:val="24"/>
        </w:rPr>
      </w:pPr>
      <w:r w:rsidRPr="00667059">
        <w:rPr>
          <w:color w:val="000000" w:themeColor="text1"/>
          <w:sz w:val="24"/>
          <w:szCs w:val="24"/>
        </w:rPr>
        <w:t>Приоритетным направлением в работе предприятий потребительского рынка по-прежнему остается своевременное удовлетворение спроса населения на потребительские товары и услуги, повышение качества обслуживания, формирование современной инфраструктуры розничной торговли, общественного питания и бытового обслуживания населения, создание новых рабочих мест.</w:t>
      </w:r>
    </w:p>
    <w:p w:rsidR="009079B2" w:rsidRPr="00667059" w:rsidRDefault="009079B2" w:rsidP="009079B2">
      <w:pPr>
        <w:shd w:val="clear" w:color="auto" w:fill="FFFFFF" w:themeFill="background1"/>
        <w:ind w:left="851"/>
        <w:rPr>
          <w:color w:val="000000" w:themeColor="text1"/>
          <w:sz w:val="24"/>
          <w:szCs w:val="24"/>
        </w:rPr>
      </w:pPr>
      <w:r w:rsidRPr="00667059">
        <w:rPr>
          <w:color w:val="000000" w:themeColor="text1"/>
          <w:sz w:val="24"/>
          <w:szCs w:val="24"/>
        </w:rPr>
        <w:t>Оборот розничной торговли прогнозируется в объеме (в действующих ценах):</w:t>
      </w:r>
    </w:p>
    <w:p w:rsidR="009079B2" w:rsidRPr="00667059" w:rsidRDefault="009079B2" w:rsidP="009079B2">
      <w:pPr>
        <w:shd w:val="clear" w:color="auto" w:fill="FFFFFF" w:themeFill="background1"/>
        <w:ind w:left="851"/>
        <w:rPr>
          <w:color w:val="000000" w:themeColor="text1"/>
          <w:sz w:val="24"/>
          <w:szCs w:val="24"/>
        </w:rPr>
      </w:pPr>
      <w:r w:rsidRPr="00667059">
        <w:rPr>
          <w:color w:val="000000" w:themeColor="text1"/>
          <w:sz w:val="24"/>
          <w:szCs w:val="24"/>
        </w:rPr>
        <w:t>в 2027 году – 19046,0 млн. руб. или 106,7 % к предыдущему году;</w:t>
      </w:r>
    </w:p>
    <w:p w:rsidR="009079B2" w:rsidRPr="00667059" w:rsidRDefault="009079B2" w:rsidP="009079B2">
      <w:pPr>
        <w:shd w:val="clear" w:color="auto" w:fill="FFFFFF" w:themeFill="background1"/>
        <w:ind w:left="851"/>
        <w:rPr>
          <w:color w:val="000000" w:themeColor="text1"/>
          <w:sz w:val="24"/>
          <w:szCs w:val="24"/>
        </w:rPr>
      </w:pPr>
      <w:r w:rsidRPr="00667059">
        <w:rPr>
          <w:color w:val="000000" w:themeColor="text1"/>
          <w:sz w:val="24"/>
          <w:szCs w:val="24"/>
        </w:rPr>
        <w:t>в 2028 году – 20379,2 млн. руб. или 107,0 % к предыдущему году;</w:t>
      </w:r>
    </w:p>
    <w:p w:rsidR="009079B2" w:rsidRPr="00667059" w:rsidRDefault="009079B2" w:rsidP="009079B2">
      <w:pPr>
        <w:shd w:val="clear" w:color="auto" w:fill="FFFFFF" w:themeFill="background1"/>
        <w:ind w:left="851"/>
        <w:rPr>
          <w:color w:val="000000" w:themeColor="text1"/>
          <w:sz w:val="24"/>
          <w:szCs w:val="24"/>
        </w:rPr>
      </w:pPr>
      <w:r w:rsidRPr="00667059">
        <w:rPr>
          <w:color w:val="000000" w:themeColor="text1"/>
          <w:sz w:val="24"/>
          <w:szCs w:val="24"/>
        </w:rPr>
        <w:t>в 2029 году – 21907,6 млн. руб. или 107,5 % к предыдущему году.</w:t>
      </w:r>
    </w:p>
    <w:p w:rsidR="009079B2" w:rsidRPr="00667059" w:rsidRDefault="009079B2" w:rsidP="009079B2">
      <w:pPr>
        <w:shd w:val="clear" w:color="auto" w:fill="FFFFFF" w:themeFill="background1"/>
        <w:ind w:left="851"/>
        <w:rPr>
          <w:color w:val="000000" w:themeColor="text1"/>
          <w:sz w:val="24"/>
          <w:szCs w:val="24"/>
        </w:rPr>
      </w:pPr>
      <w:r w:rsidRPr="00667059">
        <w:rPr>
          <w:color w:val="000000" w:themeColor="text1"/>
          <w:sz w:val="24"/>
          <w:szCs w:val="24"/>
        </w:rPr>
        <w:t>Объем платных услуг населению по прогнозу составит (в действующих ценах):</w:t>
      </w:r>
    </w:p>
    <w:p w:rsidR="009079B2" w:rsidRPr="00667059" w:rsidRDefault="009079B2" w:rsidP="009079B2">
      <w:pPr>
        <w:shd w:val="clear" w:color="auto" w:fill="FFFFFF" w:themeFill="background1"/>
        <w:ind w:left="851"/>
        <w:rPr>
          <w:color w:val="000000" w:themeColor="text1"/>
          <w:sz w:val="24"/>
          <w:szCs w:val="24"/>
        </w:rPr>
      </w:pPr>
      <w:r w:rsidRPr="00667059">
        <w:rPr>
          <w:color w:val="000000" w:themeColor="text1"/>
          <w:sz w:val="24"/>
          <w:szCs w:val="24"/>
        </w:rPr>
        <w:t>в 2027 году – 1577,3 млн. руб. или 107,3 % к уровню предыдущего года;</w:t>
      </w:r>
    </w:p>
    <w:p w:rsidR="009079B2" w:rsidRPr="00667059" w:rsidRDefault="009079B2" w:rsidP="009079B2">
      <w:pPr>
        <w:shd w:val="clear" w:color="auto" w:fill="FFFFFF" w:themeFill="background1"/>
        <w:ind w:left="851"/>
        <w:rPr>
          <w:color w:val="000000" w:themeColor="text1"/>
          <w:sz w:val="24"/>
          <w:szCs w:val="24"/>
        </w:rPr>
      </w:pPr>
      <w:r w:rsidRPr="00667059">
        <w:rPr>
          <w:color w:val="000000" w:themeColor="text1"/>
          <w:sz w:val="24"/>
          <w:szCs w:val="24"/>
        </w:rPr>
        <w:t>в 2028 году – 1695,6 млн. руб. или 107,5 % к уровню предыдущего года;</w:t>
      </w:r>
    </w:p>
    <w:p w:rsidR="009079B2" w:rsidRPr="00667059" w:rsidRDefault="009079B2" w:rsidP="009079B2">
      <w:pPr>
        <w:shd w:val="clear" w:color="auto" w:fill="FFFFFF" w:themeFill="background1"/>
        <w:ind w:left="851"/>
        <w:rPr>
          <w:color w:val="000000" w:themeColor="text1"/>
          <w:sz w:val="24"/>
          <w:szCs w:val="24"/>
        </w:rPr>
      </w:pPr>
      <w:r w:rsidRPr="00667059">
        <w:rPr>
          <w:color w:val="000000" w:themeColor="text1"/>
          <w:sz w:val="24"/>
          <w:szCs w:val="24"/>
        </w:rPr>
        <w:t>в 2029 году – 1831,3 млн. руб. или 108,0 % к уровню предыдущего года.</w:t>
      </w:r>
    </w:p>
    <w:p w:rsidR="009079B2" w:rsidRPr="00667059" w:rsidRDefault="009079B2" w:rsidP="009079B2">
      <w:pPr>
        <w:shd w:val="clear" w:color="auto" w:fill="FFFFFF" w:themeFill="background1"/>
        <w:ind w:left="851"/>
        <w:rPr>
          <w:color w:val="000000" w:themeColor="text1"/>
          <w:sz w:val="24"/>
          <w:szCs w:val="24"/>
        </w:rPr>
      </w:pPr>
      <w:r w:rsidRPr="00667059">
        <w:rPr>
          <w:color w:val="000000" w:themeColor="text1"/>
          <w:sz w:val="24"/>
          <w:szCs w:val="24"/>
        </w:rPr>
        <w:t>Оборот общественного питания прогнозируется в объеме (в действующих ценах):</w:t>
      </w:r>
    </w:p>
    <w:p w:rsidR="009079B2" w:rsidRPr="00667059" w:rsidRDefault="009079B2" w:rsidP="009079B2">
      <w:pPr>
        <w:shd w:val="clear" w:color="auto" w:fill="FFFFFF" w:themeFill="background1"/>
        <w:ind w:left="851"/>
        <w:rPr>
          <w:color w:val="000000" w:themeColor="text1"/>
          <w:sz w:val="24"/>
          <w:szCs w:val="24"/>
        </w:rPr>
      </w:pPr>
      <w:r w:rsidRPr="00667059">
        <w:rPr>
          <w:color w:val="000000" w:themeColor="text1"/>
          <w:sz w:val="24"/>
          <w:szCs w:val="24"/>
        </w:rPr>
        <w:t>в 2027 году – 410,8 млн. руб. или 104,0 % к уровню предыдущего года;</w:t>
      </w:r>
    </w:p>
    <w:p w:rsidR="009079B2" w:rsidRPr="00667059" w:rsidRDefault="009079B2" w:rsidP="009079B2">
      <w:pPr>
        <w:shd w:val="clear" w:color="auto" w:fill="FFFFFF" w:themeFill="background1"/>
        <w:ind w:left="851"/>
        <w:rPr>
          <w:color w:val="000000" w:themeColor="text1"/>
          <w:sz w:val="24"/>
          <w:szCs w:val="24"/>
        </w:rPr>
      </w:pPr>
      <w:r w:rsidRPr="00667059">
        <w:rPr>
          <w:color w:val="000000" w:themeColor="text1"/>
          <w:sz w:val="24"/>
          <w:szCs w:val="24"/>
        </w:rPr>
        <w:t>в 2028 году – 431,3 млн. руб. или 105,0 % к уровню предыдущего года;</w:t>
      </w:r>
    </w:p>
    <w:p w:rsidR="005E45C7" w:rsidRPr="00667059" w:rsidRDefault="009079B2" w:rsidP="009079B2">
      <w:pPr>
        <w:shd w:val="clear" w:color="auto" w:fill="FFFFFF" w:themeFill="background1"/>
        <w:ind w:left="851"/>
        <w:rPr>
          <w:color w:val="000000" w:themeColor="text1"/>
          <w:sz w:val="24"/>
          <w:szCs w:val="24"/>
        </w:rPr>
      </w:pPr>
      <w:r w:rsidRPr="00667059">
        <w:rPr>
          <w:color w:val="000000" w:themeColor="text1"/>
          <w:sz w:val="24"/>
          <w:szCs w:val="24"/>
        </w:rPr>
        <w:t>в 2029 году – 455,1 млн. руб. или 105,5 % к уровню предыдущего года.</w:t>
      </w:r>
    </w:p>
    <w:p w:rsidR="009079B2" w:rsidRPr="00667059" w:rsidRDefault="009079B2" w:rsidP="009079B2">
      <w:pPr>
        <w:shd w:val="clear" w:color="auto" w:fill="FFFFFF" w:themeFill="background1"/>
        <w:ind w:left="851"/>
        <w:rPr>
          <w:color w:val="000000" w:themeColor="text1"/>
          <w:sz w:val="24"/>
          <w:szCs w:val="24"/>
        </w:rPr>
      </w:pPr>
    </w:p>
    <w:p w:rsidR="00CE4BB5" w:rsidRPr="00667059" w:rsidRDefault="00CE4BB5" w:rsidP="009079B2">
      <w:pPr>
        <w:pStyle w:val="2"/>
        <w:shd w:val="clear" w:color="auto" w:fill="FFFFFF" w:themeFill="background1"/>
        <w:rPr>
          <w:color w:val="000000" w:themeColor="text1"/>
          <w:szCs w:val="24"/>
        </w:rPr>
      </w:pPr>
      <w:bookmarkStart w:id="13" w:name="_Toc242096620"/>
      <w:r w:rsidRPr="00667059">
        <w:rPr>
          <w:snapToGrid w:val="0"/>
          <w:color w:val="000000" w:themeColor="text1"/>
          <w:szCs w:val="24"/>
        </w:rPr>
        <w:t>1.5. Малое и среднее предпринимательство</w:t>
      </w:r>
      <w:bookmarkEnd w:id="13"/>
    </w:p>
    <w:p w:rsidR="00CE4BB5" w:rsidRPr="00667059" w:rsidRDefault="00CE4BB5" w:rsidP="009079B2">
      <w:pPr>
        <w:shd w:val="clear" w:color="auto" w:fill="FFFFFF" w:themeFill="background1"/>
        <w:rPr>
          <w:color w:val="000000" w:themeColor="text1"/>
          <w:sz w:val="24"/>
          <w:szCs w:val="24"/>
        </w:rPr>
      </w:pPr>
    </w:p>
    <w:p w:rsidR="00700C3A" w:rsidRPr="00667059" w:rsidRDefault="00700C3A" w:rsidP="009079B2">
      <w:pPr>
        <w:pStyle w:val="aff2"/>
        <w:shd w:val="clear" w:color="auto" w:fill="FFFFFF" w:themeFill="background1"/>
        <w:spacing w:line="360" w:lineRule="auto"/>
        <w:ind w:left="0" w:firstLine="709"/>
        <w:jc w:val="both"/>
        <w:rPr>
          <w:b/>
          <w:snapToGrid w:val="0"/>
          <w:color w:val="000000" w:themeColor="text1"/>
        </w:rPr>
      </w:pPr>
      <w:r w:rsidRPr="00667059">
        <w:rPr>
          <w:b/>
          <w:snapToGrid w:val="0"/>
          <w:color w:val="000000" w:themeColor="text1"/>
        </w:rPr>
        <w:t>Ожидаемые итоги 2026 года</w:t>
      </w:r>
    </w:p>
    <w:p w:rsidR="00700C3A" w:rsidRPr="00667059" w:rsidRDefault="00700C3A" w:rsidP="009079B2">
      <w:pPr>
        <w:pStyle w:val="aff2"/>
        <w:shd w:val="clear" w:color="auto" w:fill="FFFFFF" w:themeFill="background1"/>
        <w:ind w:left="0" w:firstLine="709"/>
        <w:jc w:val="both"/>
        <w:rPr>
          <w:snapToGrid w:val="0"/>
          <w:color w:val="000000" w:themeColor="text1"/>
        </w:rPr>
      </w:pPr>
      <w:r w:rsidRPr="00667059">
        <w:rPr>
          <w:snapToGrid w:val="0"/>
          <w:color w:val="000000" w:themeColor="text1"/>
        </w:rPr>
        <w:t>В 2025 году отмечалась положительная динамика показателей сферы деятельности малого и среднего предпринимательства. Умеренно положительная динамика наблюдается и в 2026 году.</w:t>
      </w:r>
    </w:p>
    <w:p w:rsidR="00700C3A" w:rsidRPr="00667059" w:rsidRDefault="00700C3A" w:rsidP="009079B2">
      <w:pPr>
        <w:pStyle w:val="aff2"/>
        <w:shd w:val="clear" w:color="auto" w:fill="FFFFFF" w:themeFill="background1"/>
        <w:ind w:left="0" w:firstLine="709"/>
        <w:jc w:val="both"/>
        <w:rPr>
          <w:snapToGrid w:val="0"/>
          <w:color w:val="000000" w:themeColor="text1"/>
        </w:rPr>
      </w:pPr>
      <w:r w:rsidRPr="00667059">
        <w:rPr>
          <w:snapToGrid w:val="0"/>
          <w:color w:val="000000" w:themeColor="text1"/>
        </w:rPr>
        <w:t xml:space="preserve">К концу 2026 года ожидается незначительное увеличение количества субъектов средних и малых предприятий, включая микропредприятия (в том числе индивидуальных </w:t>
      </w:r>
      <w:r w:rsidRPr="00667059">
        <w:rPr>
          <w:snapToGrid w:val="0"/>
          <w:color w:val="000000" w:themeColor="text1"/>
        </w:rPr>
        <w:lastRenderedPageBreak/>
        <w:t>предпринимателей) (далее – субъекты МСП). Показатель составит порядка 2 150 субъектов МСП (101,8</w:t>
      </w:r>
      <w:r w:rsidRPr="00667059">
        <w:rPr>
          <w:snapToGrid w:val="0"/>
          <w:color w:val="000000" w:themeColor="text1"/>
          <w:lang w:val="en-US"/>
        </w:rPr>
        <w:t> </w:t>
      </w:r>
      <w:r w:rsidRPr="00667059">
        <w:rPr>
          <w:snapToGrid w:val="0"/>
          <w:color w:val="000000" w:themeColor="text1"/>
        </w:rPr>
        <w:t>% к уровню конца 2025 года). Устойчивость связана с расширением мер поддержки развития предпринимательства – финансовых, консультационных, имущественных услуг, участием в закупках на поставки товаров, выполнение работ, оказание услуг для нужд заказчиков</w:t>
      </w:r>
      <w:r w:rsidRPr="00667059">
        <w:rPr>
          <w:color w:val="000000" w:themeColor="text1"/>
        </w:rPr>
        <w:t xml:space="preserve"> Сосновоборского городского округа, возможностью работать на сниженной налоговой ставке.</w:t>
      </w:r>
    </w:p>
    <w:p w:rsidR="00700C3A" w:rsidRPr="00667059" w:rsidRDefault="00700C3A" w:rsidP="009079B2">
      <w:pPr>
        <w:pStyle w:val="aff2"/>
        <w:shd w:val="clear" w:color="auto" w:fill="FFFFFF" w:themeFill="background1"/>
        <w:ind w:left="0" w:firstLine="709"/>
        <w:jc w:val="both"/>
        <w:rPr>
          <w:snapToGrid w:val="0"/>
          <w:color w:val="000000" w:themeColor="text1"/>
        </w:rPr>
      </w:pPr>
      <w:r w:rsidRPr="00667059">
        <w:rPr>
          <w:snapToGrid w:val="0"/>
          <w:color w:val="000000" w:themeColor="text1"/>
        </w:rPr>
        <w:t xml:space="preserve">Среднесписочная численность работников субъектов МСП увеличится незначительно и составит порядка 13 300 человек (103 % к уровню 2025 года). Это связано с возможностью экономически активного населения трудоустраиваться на крупные предприятия со стабильной высокой заработной платой (задействованных в строительстве </w:t>
      </w:r>
      <w:r w:rsidRPr="00667059">
        <w:rPr>
          <w:color w:val="000000" w:themeColor="text1"/>
        </w:rPr>
        <w:t>замещающих мощностей ЛАЭС-</w:t>
      </w:r>
      <w:r w:rsidRPr="00667059">
        <w:rPr>
          <w:snapToGrid w:val="0"/>
          <w:color w:val="000000" w:themeColor="text1"/>
        </w:rPr>
        <w:t>2 и других строящихся объектов).</w:t>
      </w:r>
    </w:p>
    <w:p w:rsidR="00700C3A" w:rsidRPr="00667059" w:rsidRDefault="00700C3A" w:rsidP="009079B2">
      <w:pPr>
        <w:pStyle w:val="aff2"/>
        <w:shd w:val="clear" w:color="auto" w:fill="FFFFFF" w:themeFill="background1"/>
        <w:ind w:left="0" w:firstLine="709"/>
        <w:jc w:val="both"/>
        <w:rPr>
          <w:snapToGrid w:val="0"/>
          <w:color w:val="000000" w:themeColor="text1"/>
        </w:rPr>
      </w:pPr>
      <w:r w:rsidRPr="00667059">
        <w:rPr>
          <w:snapToGrid w:val="0"/>
          <w:color w:val="000000" w:themeColor="text1"/>
        </w:rPr>
        <w:t>Основными видами экономической деятельности субъектов МСП в Сосновоборском городском округе по состоянию на 01.01.2026 года являются: торговля оптовая и розничная, ремонт автотранспортных средств и мотоциклов (25,8 %); строительство (11,3 %); деятельность по операциям с недвижимым имуществом (10,9 %); деятельность профессиональная, научная и техническая (9,4 %); обрабатывающие производства (7,4 %) от общего количества субъектов МСП (2112 единиц).</w:t>
      </w:r>
    </w:p>
    <w:p w:rsidR="00700C3A" w:rsidRPr="00667059" w:rsidRDefault="00700C3A" w:rsidP="009079B2">
      <w:pPr>
        <w:shd w:val="clear" w:color="auto" w:fill="FFFFFF" w:themeFill="background1"/>
        <w:spacing w:line="360" w:lineRule="auto"/>
        <w:jc w:val="both"/>
        <w:rPr>
          <w:b/>
          <w:bCs/>
          <w:color w:val="000000" w:themeColor="text1"/>
          <w:sz w:val="24"/>
          <w:szCs w:val="24"/>
        </w:rPr>
      </w:pPr>
    </w:p>
    <w:p w:rsidR="00700C3A" w:rsidRPr="00667059" w:rsidRDefault="00700C3A" w:rsidP="009079B2">
      <w:pPr>
        <w:pStyle w:val="aff2"/>
        <w:shd w:val="clear" w:color="auto" w:fill="FFFFFF" w:themeFill="background1"/>
        <w:spacing w:line="360" w:lineRule="auto"/>
        <w:ind w:left="0" w:firstLine="709"/>
        <w:jc w:val="both"/>
        <w:rPr>
          <w:snapToGrid w:val="0"/>
          <w:color w:val="000000" w:themeColor="text1"/>
        </w:rPr>
      </w:pPr>
      <w:r w:rsidRPr="00667059">
        <w:rPr>
          <w:b/>
          <w:bCs/>
          <w:color w:val="000000" w:themeColor="text1"/>
        </w:rPr>
        <w:t>Прогноз на 2027-2029 годы</w:t>
      </w:r>
    </w:p>
    <w:p w:rsidR="00700C3A" w:rsidRPr="00667059" w:rsidRDefault="00700C3A" w:rsidP="009079B2">
      <w:pPr>
        <w:shd w:val="clear" w:color="auto" w:fill="FFFFFF" w:themeFill="background1"/>
        <w:ind w:firstLine="708"/>
        <w:jc w:val="both"/>
        <w:rPr>
          <w:color w:val="000000" w:themeColor="text1"/>
          <w:sz w:val="24"/>
          <w:szCs w:val="24"/>
        </w:rPr>
      </w:pPr>
      <w:r w:rsidRPr="00667059">
        <w:rPr>
          <w:color w:val="000000" w:themeColor="text1"/>
          <w:sz w:val="24"/>
          <w:szCs w:val="24"/>
        </w:rPr>
        <w:t>В период 2027-2029 годов при условии отсутствия сдерживающих факторов развития ожидается увеличение количества субъектов МСП на 4,2 % к уровню 2025 года, что составит порядка 2 200 единиц к концу 2029 года.</w:t>
      </w:r>
    </w:p>
    <w:p w:rsidR="00700C3A" w:rsidRPr="00667059" w:rsidRDefault="00700C3A" w:rsidP="009079B2">
      <w:pPr>
        <w:pStyle w:val="aff2"/>
        <w:shd w:val="clear" w:color="auto" w:fill="FFFFFF" w:themeFill="background1"/>
        <w:ind w:left="0" w:firstLine="709"/>
        <w:jc w:val="both"/>
        <w:rPr>
          <w:snapToGrid w:val="0"/>
          <w:color w:val="000000" w:themeColor="text1"/>
        </w:rPr>
      </w:pPr>
      <w:r w:rsidRPr="00667059">
        <w:rPr>
          <w:snapToGrid w:val="0"/>
          <w:color w:val="000000" w:themeColor="text1"/>
        </w:rPr>
        <w:t xml:space="preserve">Среднесписочная численность работников субъектов МСП к концу 2029 года увеличится на 10 % к уровню 2025 года и составит порядка 14,2 тысячи человек. </w:t>
      </w:r>
    </w:p>
    <w:p w:rsidR="00CE4BB5" w:rsidRPr="00667059" w:rsidRDefault="00CE4BB5" w:rsidP="009079B2">
      <w:pPr>
        <w:pStyle w:val="2"/>
        <w:shd w:val="clear" w:color="auto" w:fill="FFFFFF" w:themeFill="background1"/>
        <w:jc w:val="both"/>
        <w:rPr>
          <w:color w:val="000000" w:themeColor="text1"/>
          <w:szCs w:val="24"/>
        </w:rPr>
      </w:pPr>
    </w:p>
    <w:p w:rsidR="00CE4BB5" w:rsidRPr="00667059" w:rsidRDefault="00CE4BB5" w:rsidP="009079B2">
      <w:pPr>
        <w:pStyle w:val="2"/>
        <w:shd w:val="clear" w:color="auto" w:fill="FFFFFF" w:themeFill="background1"/>
        <w:rPr>
          <w:color w:val="000000" w:themeColor="text1"/>
          <w:szCs w:val="24"/>
        </w:rPr>
      </w:pPr>
      <w:bookmarkStart w:id="14" w:name="_Toc242096621"/>
      <w:r w:rsidRPr="00667059">
        <w:rPr>
          <w:color w:val="000000" w:themeColor="text1"/>
          <w:szCs w:val="24"/>
        </w:rPr>
        <w:t xml:space="preserve">1.6. </w:t>
      </w:r>
      <w:bookmarkStart w:id="15" w:name="_Toc267584903"/>
      <w:bookmarkEnd w:id="10"/>
      <w:r w:rsidRPr="00667059">
        <w:rPr>
          <w:color w:val="000000" w:themeColor="text1"/>
          <w:szCs w:val="24"/>
        </w:rPr>
        <w:t>Инвестиции</w:t>
      </w:r>
      <w:bookmarkEnd w:id="15"/>
      <w:r w:rsidRPr="00667059">
        <w:rPr>
          <w:color w:val="000000" w:themeColor="text1"/>
          <w:szCs w:val="24"/>
        </w:rPr>
        <w:t xml:space="preserve"> и строительство</w:t>
      </w:r>
      <w:bookmarkEnd w:id="14"/>
    </w:p>
    <w:p w:rsidR="00CE4BB5" w:rsidRPr="00667059" w:rsidRDefault="00CE4BB5" w:rsidP="009079B2">
      <w:pPr>
        <w:keepNext/>
        <w:shd w:val="clear" w:color="auto" w:fill="FFFFFF" w:themeFill="background1"/>
        <w:ind w:firstLine="709"/>
        <w:jc w:val="both"/>
        <w:rPr>
          <w:color w:val="000000" w:themeColor="text1"/>
          <w:sz w:val="24"/>
          <w:szCs w:val="24"/>
        </w:rPr>
      </w:pPr>
    </w:p>
    <w:p w:rsidR="00CE4BB5" w:rsidRPr="00667059" w:rsidRDefault="00313776" w:rsidP="009079B2">
      <w:pPr>
        <w:pStyle w:val="21"/>
        <w:keepNext/>
        <w:shd w:val="clear" w:color="auto" w:fill="FFFFFF" w:themeFill="background1"/>
        <w:spacing w:after="0" w:line="360" w:lineRule="auto"/>
        <w:ind w:left="0" w:firstLine="709"/>
        <w:jc w:val="both"/>
        <w:rPr>
          <w:b/>
          <w:bCs/>
          <w:color w:val="000000" w:themeColor="text1"/>
          <w:sz w:val="24"/>
          <w:szCs w:val="24"/>
        </w:rPr>
      </w:pPr>
      <w:r w:rsidRPr="00667059">
        <w:rPr>
          <w:b/>
          <w:bCs/>
          <w:color w:val="000000" w:themeColor="text1"/>
          <w:sz w:val="24"/>
          <w:szCs w:val="24"/>
        </w:rPr>
        <w:t>Ожидаемые итоги 2026</w:t>
      </w:r>
      <w:r w:rsidR="00CE4BB5" w:rsidRPr="00667059">
        <w:rPr>
          <w:b/>
          <w:bCs/>
          <w:color w:val="000000" w:themeColor="text1"/>
          <w:sz w:val="24"/>
          <w:szCs w:val="24"/>
        </w:rPr>
        <w:t xml:space="preserve"> года.</w:t>
      </w:r>
    </w:p>
    <w:p w:rsidR="00CE4BB5" w:rsidRPr="00667059" w:rsidRDefault="00CE4BB5" w:rsidP="009079B2">
      <w:pPr>
        <w:shd w:val="clear" w:color="auto" w:fill="FFFFFF" w:themeFill="background1"/>
        <w:ind w:firstLine="709"/>
        <w:jc w:val="both"/>
        <w:rPr>
          <w:color w:val="000000" w:themeColor="text1"/>
          <w:sz w:val="24"/>
          <w:szCs w:val="24"/>
        </w:rPr>
      </w:pPr>
      <w:r w:rsidRPr="00667059">
        <w:rPr>
          <w:bCs/>
          <w:color w:val="000000" w:themeColor="text1"/>
          <w:sz w:val="24"/>
          <w:szCs w:val="24"/>
        </w:rPr>
        <w:t xml:space="preserve">Объем инвестиций </w:t>
      </w:r>
      <w:r w:rsidR="00313776" w:rsidRPr="00667059">
        <w:rPr>
          <w:color w:val="000000" w:themeColor="text1"/>
          <w:sz w:val="24"/>
          <w:szCs w:val="24"/>
        </w:rPr>
        <w:t>в основной капитал за 2026</w:t>
      </w:r>
      <w:r w:rsidRPr="00667059">
        <w:rPr>
          <w:color w:val="000000" w:themeColor="text1"/>
          <w:sz w:val="24"/>
          <w:szCs w:val="24"/>
        </w:rPr>
        <w:t xml:space="preserve"> год по крупным и средним организациям-инвесторам согласно предварительным оценкам</w:t>
      </w:r>
      <w:r w:rsidR="003935E5" w:rsidRPr="00667059">
        <w:rPr>
          <w:color w:val="000000" w:themeColor="text1"/>
          <w:sz w:val="24"/>
          <w:szCs w:val="24"/>
        </w:rPr>
        <w:t>, составит около 53</w:t>
      </w:r>
      <w:r w:rsidR="002A713D">
        <w:rPr>
          <w:color w:val="000000" w:themeColor="text1"/>
          <w:sz w:val="24"/>
          <w:szCs w:val="24"/>
        </w:rPr>
        <w:t> 771,3</w:t>
      </w:r>
      <w:r w:rsidR="003935E5" w:rsidRPr="00667059">
        <w:rPr>
          <w:color w:val="000000" w:themeColor="text1"/>
          <w:sz w:val="24"/>
          <w:szCs w:val="24"/>
        </w:rPr>
        <w:t xml:space="preserve"> </w:t>
      </w:r>
      <w:r w:rsidRPr="00667059">
        <w:rPr>
          <w:color w:val="000000" w:themeColor="text1"/>
          <w:sz w:val="24"/>
          <w:szCs w:val="24"/>
        </w:rPr>
        <w:t>млн. руб., что пр</w:t>
      </w:r>
      <w:r w:rsidR="003935E5" w:rsidRPr="00667059">
        <w:rPr>
          <w:color w:val="000000" w:themeColor="text1"/>
          <w:sz w:val="24"/>
          <w:szCs w:val="24"/>
        </w:rPr>
        <w:t>едстав</w:t>
      </w:r>
      <w:r w:rsidR="006C2ED8" w:rsidRPr="00667059">
        <w:rPr>
          <w:color w:val="000000" w:themeColor="text1"/>
          <w:sz w:val="24"/>
          <w:szCs w:val="24"/>
        </w:rPr>
        <w:t xml:space="preserve">ляет собой увеличение </w:t>
      </w:r>
      <w:r w:rsidR="002A713D">
        <w:rPr>
          <w:color w:val="000000" w:themeColor="text1"/>
          <w:sz w:val="24"/>
          <w:szCs w:val="24"/>
        </w:rPr>
        <w:t>в 1,6 раза больше п</w:t>
      </w:r>
      <w:r w:rsidRPr="00667059">
        <w:rPr>
          <w:color w:val="000000" w:themeColor="text1"/>
          <w:sz w:val="24"/>
          <w:szCs w:val="24"/>
        </w:rPr>
        <w:t xml:space="preserve">о сравнению с уровнем инвестиций прошлого года.  </w:t>
      </w:r>
    </w:p>
    <w:p w:rsidR="00CE4BB5" w:rsidRPr="00667059" w:rsidRDefault="003935E5" w:rsidP="009079B2">
      <w:pPr>
        <w:shd w:val="clear" w:color="auto" w:fill="FFFFFF" w:themeFill="background1"/>
        <w:ind w:firstLine="709"/>
        <w:jc w:val="both"/>
        <w:rPr>
          <w:noProof/>
          <w:color w:val="000000" w:themeColor="text1"/>
          <w:sz w:val="24"/>
          <w:szCs w:val="24"/>
        </w:rPr>
      </w:pPr>
      <w:r w:rsidRPr="00667059">
        <w:rPr>
          <w:color w:val="000000" w:themeColor="text1"/>
          <w:sz w:val="24"/>
          <w:szCs w:val="24"/>
        </w:rPr>
        <w:t>Анализ данных за период с 2023 по 2025</w:t>
      </w:r>
      <w:r w:rsidR="00CE4BB5" w:rsidRPr="00667059">
        <w:rPr>
          <w:color w:val="000000" w:themeColor="text1"/>
          <w:sz w:val="24"/>
          <w:szCs w:val="24"/>
        </w:rPr>
        <w:t xml:space="preserve"> год и </w:t>
      </w:r>
      <w:r w:rsidRPr="00667059">
        <w:rPr>
          <w:color w:val="000000" w:themeColor="text1"/>
          <w:sz w:val="24"/>
          <w:szCs w:val="24"/>
        </w:rPr>
        <w:t>ожидаемый результат за 2026</w:t>
      </w:r>
      <w:r w:rsidR="00CE4BB5" w:rsidRPr="00667059">
        <w:rPr>
          <w:color w:val="000000" w:themeColor="text1"/>
          <w:sz w:val="24"/>
          <w:szCs w:val="24"/>
        </w:rPr>
        <w:t xml:space="preserve"> год, полученных от организаций, осуществляющих инвестиции в развитие округа, показал, что основной объем капитальных вложений направляется на строительство замещающих мощностей Ленинградской атомной электростанции (Рисунок 3):</w:t>
      </w:r>
    </w:p>
    <w:p w:rsidR="00CE4BB5" w:rsidRPr="00667059" w:rsidRDefault="008746F9" w:rsidP="009079B2">
      <w:pPr>
        <w:shd w:val="clear" w:color="auto" w:fill="FFFFFF" w:themeFill="background1"/>
        <w:jc w:val="both"/>
        <w:rPr>
          <w:color w:val="000000" w:themeColor="text1"/>
          <w:sz w:val="24"/>
          <w:szCs w:val="24"/>
        </w:rPr>
      </w:pPr>
      <w:r w:rsidRPr="00667059">
        <w:rPr>
          <w:noProof/>
          <w:color w:val="000000" w:themeColor="text1"/>
          <w:sz w:val="24"/>
          <w:szCs w:val="24"/>
        </w:rPr>
        <w:drawing>
          <wp:inline distT="0" distB="0" distL="0" distR="0" wp14:anchorId="0EF253C6" wp14:editId="01849159">
            <wp:extent cx="5963285" cy="2313940"/>
            <wp:effectExtent l="0" t="0" r="0" b="0"/>
            <wp:docPr id="4" name="Объект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E4BB5" w:rsidRPr="00667059" w:rsidRDefault="00CE4BB5" w:rsidP="009079B2">
      <w:pPr>
        <w:shd w:val="clear" w:color="auto" w:fill="FFFFFF" w:themeFill="background1"/>
        <w:ind w:firstLine="709"/>
        <w:jc w:val="both"/>
        <w:rPr>
          <w:color w:val="000000" w:themeColor="text1"/>
          <w:sz w:val="24"/>
          <w:szCs w:val="24"/>
        </w:rPr>
      </w:pPr>
      <w:r w:rsidRPr="00667059">
        <w:rPr>
          <w:color w:val="000000" w:themeColor="text1"/>
          <w:sz w:val="24"/>
          <w:szCs w:val="24"/>
        </w:rPr>
        <w:lastRenderedPageBreak/>
        <w:t>В структуре инвестиций по-прежнему будут доминировать вложения в производственные отрасли, занимающие более 9</w:t>
      </w:r>
      <w:r w:rsidR="00841655" w:rsidRPr="00667059">
        <w:rPr>
          <w:color w:val="000000" w:themeColor="text1"/>
          <w:sz w:val="24"/>
          <w:szCs w:val="24"/>
        </w:rPr>
        <w:t xml:space="preserve">1 </w:t>
      </w:r>
      <w:r w:rsidRPr="00667059">
        <w:rPr>
          <w:color w:val="000000" w:themeColor="text1"/>
          <w:sz w:val="24"/>
          <w:szCs w:val="24"/>
        </w:rPr>
        <w:t>% от общего объёма инвестиций в округе. При этом основная доля этих инвестиций приходится на АО «Концерн Росэнергоатом», которое осуществляет инвестиционные проекты в Сосновоборском городском округе, направленные на модернизацию Ленинградской атомной станции и строительство новых энергоблоков.</w:t>
      </w:r>
    </w:p>
    <w:p w:rsidR="00DF756E" w:rsidRPr="00667059" w:rsidRDefault="00DF756E" w:rsidP="009079B2">
      <w:pPr>
        <w:shd w:val="clear" w:color="auto" w:fill="FFFFFF" w:themeFill="background1"/>
        <w:tabs>
          <w:tab w:val="left" w:pos="0"/>
        </w:tabs>
        <w:spacing w:line="259" w:lineRule="auto"/>
        <w:jc w:val="both"/>
        <w:rPr>
          <w:rFonts w:eastAsiaTheme="minorHAnsi"/>
          <w:color w:val="000000" w:themeColor="text1"/>
          <w:spacing w:val="-2"/>
          <w:sz w:val="24"/>
          <w:szCs w:val="24"/>
        </w:rPr>
      </w:pPr>
      <w:r w:rsidRPr="00667059">
        <w:rPr>
          <w:color w:val="000000" w:themeColor="text1"/>
          <w:sz w:val="24"/>
          <w:szCs w:val="24"/>
        </w:rPr>
        <w:tab/>
        <w:t xml:space="preserve">Объем выполненных работ по виду деятельности «Строительство» в 2026 году, предположительно, составит </w:t>
      </w:r>
      <w:r w:rsidR="00960085">
        <w:rPr>
          <w:color w:val="000000" w:themeColor="text1"/>
          <w:sz w:val="24"/>
          <w:szCs w:val="24"/>
        </w:rPr>
        <w:t>41,6</w:t>
      </w:r>
      <w:r w:rsidRPr="00667059">
        <w:rPr>
          <w:color w:val="000000" w:themeColor="text1"/>
          <w:sz w:val="24"/>
          <w:szCs w:val="24"/>
        </w:rPr>
        <w:t xml:space="preserve"> млрд. руб., </w:t>
      </w:r>
      <w:r w:rsidRPr="00667059">
        <w:rPr>
          <w:rFonts w:eastAsiaTheme="minorHAnsi"/>
          <w:color w:val="000000" w:themeColor="text1"/>
          <w:sz w:val="24"/>
          <w:szCs w:val="24"/>
        </w:rPr>
        <w:t>основная доля</w:t>
      </w:r>
      <w:r w:rsidR="003D7462" w:rsidRPr="00667059">
        <w:rPr>
          <w:rFonts w:eastAsiaTheme="minorHAnsi"/>
          <w:color w:val="000000" w:themeColor="text1"/>
          <w:sz w:val="24"/>
          <w:szCs w:val="24"/>
        </w:rPr>
        <w:t xml:space="preserve"> - </w:t>
      </w:r>
      <w:r w:rsidRPr="00667059">
        <w:rPr>
          <w:rFonts w:eastAsiaTheme="minorHAnsi"/>
          <w:color w:val="000000" w:themeColor="text1"/>
          <w:sz w:val="24"/>
          <w:szCs w:val="24"/>
        </w:rPr>
        <w:t xml:space="preserve">финансирование при </w:t>
      </w:r>
      <w:r w:rsidRPr="00667059">
        <w:rPr>
          <w:rFonts w:eastAsiaTheme="minorHAnsi"/>
          <w:color w:val="000000" w:themeColor="text1"/>
          <w:spacing w:val="-2"/>
          <w:sz w:val="24"/>
          <w:szCs w:val="24"/>
        </w:rPr>
        <w:t>строительстве энергоблоков №7, №8 Ленинградской АЭС.</w:t>
      </w:r>
    </w:p>
    <w:p w:rsidR="00DF756E" w:rsidRPr="00667059" w:rsidRDefault="00DF756E" w:rsidP="009079B2">
      <w:pPr>
        <w:shd w:val="clear" w:color="auto" w:fill="FFFFFF" w:themeFill="background1"/>
        <w:ind w:firstLine="709"/>
        <w:jc w:val="both"/>
        <w:rPr>
          <w:color w:val="000000" w:themeColor="text1"/>
          <w:sz w:val="24"/>
          <w:szCs w:val="24"/>
        </w:rPr>
      </w:pPr>
      <w:r w:rsidRPr="00667059">
        <w:rPr>
          <w:rFonts w:eastAsiaTheme="minorHAnsi"/>
          <w:color w:val="000000" w:themeColor="text1"/>
          <w:spacing w:val="-2"/>
          <w:sz w:val="24"/>
          <w:szCs w:val="24"/>
        </w:rPr>
        <w:t xml:space="preserve">Администрация Сосновоборского городского округа в рамках своих полномочий </w:t>
      </w:r>
      <w:r w:rsidRPr="00667059">
        <w:rPr>
          <w:rFonts w:eastAsia="Yu Gothic Medium"/>
          <w:color w:val="000000" w:themeColor="text1"/>
          <w:sz w:val="24"/>
          <w:szCs w:val="24"/>
        </w:rPr>
        <w:t>завершила работы по благоустройству территорий следующих объектов:</w:t>
      </w:r>
    </w:p>
    <w:p w:rsidR="00AB2B17" w:rsidRPr="00667059" w:rsidRDefault="00CE4BB5" w:rsidP="009079B2">
      <w:pPr>
        <w:shd w:val="clear" w:color="auto" w:fill="FFFFFF" w:themeFill="background1"/>
        <w:jc w:val="both"/>
        <w:rPr>
          <w:rFonts w:eastAsia="Yu Gothic Medium"/>
          <w:color w:val="000000" w:themeColor="text1"/>
          <w:sz w:val="24"/>
          <w:szCs w:val="24"/>
        </w:rPr>
      </w:pPr>
      <w:r w:rsidRPr="00667059">
        <w:rPr>
          <w:rFonts w:eastAsia="Yu Gothic Medium"/>
          <w:color w:val="000000" w:themeColor="text1"/>
          <w:sz w:val="24"/>
          <w:szCs w:val="24"/>
        </w:rPr>
        <w:tab/>
      </w:r>
      <w:r w:rsidR="00AB2B17" w:rsidRPr="00667059">
        <w:rPr>
          <w:rFonts w:eastAsia="Yu Gothic Medium"/>
          <w:color w:val="000000" w:themeColor="text1"/>
          <w:sz w:val="24"/>
          <w:szCs w:val="24"/>
        </w:rPr>
        <w:t xml:space="preserve">- разработка проектной и сметной документации на строительство внутриквартальных проездов и инженерных сетей микрорайона Искра-3; </w:t>
      </w:r>
    </w:p>
    <w:p w:rsidR="00AB2B17" w:rsidRPr="00667059" w:rsidRDefault="00AB2B17" w:rsidP="009079B2">
      <w:pPr>
        <w:shd w:val="clear" w:color="auto" w:fill="FFFFFF" w:themeFill="background1"/>
        <w:ind w:firstLine="709"/>
        <w:jc w:val="both"/>
        <w:rPr>
          <w:rFonts w:eastAsia="Yu Gothic Medium"/>
          <w:color w:val="000000" w:themeColor="text1"/>
          <w:sz w:val="24"/>
          <w:szCs w:val="24"/>
        </w:rPr>
      </w:pPr>
      <w:r w:rsidRPr="00667059">
        <w:rPr>
          <w:rFonts w:eastAsia="Yu Gothic Medium"/>
          <w:color w:val="000000" w:themeColor="text1"/>
          <w:sz w:val="24"/>
          <w:szCs w:val="24"/>
        </w:rPr>
        <w:t>- работы</w:t>
      </w:r>
      <w:r w:rsidRPr="00667059">
        <w:rPr>
          <w:rFonts w:eastAsia="Yu Gothic Medium"/>
          <w:b/>
          <w:color w:val="000000" w:themeColor="text1"/>
          <w:sz w:val="24"/>
          <w:szCs w:val="24"/>
        </w:rPr>
        <w:t xml:space="preserve"> </w:t>
      </w:r>
      <w:r w:rsidRPr="00667059">
        <w:rPr>
          <w:rFonts w:eastAsia="Yu Gothic Medium"/>
          <w:color w:val="000000" w:themeColor="text1"/>
          <w:sz w:val="24"/>
          <w:szCs w:val="24"/>
        </w:rPr>
        <w:t>по строительству участка 4-го этапа линии наружного освещения «Ракопежи</w:t>
      </w:r>
      <w:r w:rsidR="003C4989" w:rsidRPr="00667059">
        <w:rPr>
          <w:rFonts w:eastAsia="Yu Gothic Medium"/>
          <w:color w:val="000000" w:themeColor="text1"/>
          <w:sz w:val="24"/>
          <w:szCs w:val="24"/>
        </w:rPr>
        <w:t>»</w:t>
      </w:r>
      <w:r w:rsidRPr="00667059">
        <w:rPr>
          <w:rFonts w:eastAsia="Yu Gothic Medium"/>
          <w:color w:val="000000" w:themeColor="text1"/>
          <w:sz w:val="24"/>
          <w:szCs w:val="24"/>
        </w:rPr>
        <w:t xml:space="preserve">         </w:t>
      </w:r>
    </w:p>
    <w:p w:rsidR="00AB2B17" w:rsidRPr="00667059" w:rsidRDefault="00AB2B17" w:rsidP="009079B2">
      <w:pPr>
        <w:shd w:val="clear" w:color="auto" w:fill="FFFFFF" w:themeFill="background1"/>
        <w:jc w:val="both"/>
        <w:rPr>
          <w:rFonts w:eastAsia="Yu Gothic Medium"/>
          <w:color w:val="000000" w:themeColor="text1"/>
          <w:sz w:val="24"/>
          <w:szCs w:val="24"/>
        </w:rPr>
      </w:pPr>
      <w:r w:rsidRPr="00667059">
        <w:rPr>
          <w:rFonts w:eastAsia="Yu Gothic Medium"/>
          <w:color w:val="000000" w:themeColor="text1"/>
          <w:sz w:val="24"/>
          <w:szCs w:val="24"/>
        </w:rPr>
        <w:t>- СНТ «Строитель» от опоры №С-36/0-75 до №С-36/0-72 в г. Сосновый Бор Ленинградской области;</w:t>
      </w:r>
    </w:p>
    <w:p w:rsidR="00AB2B17" w:rsidRPr="00667059" w:rsidRDefault="00AB2B17" w:rsidP="009079B2">
      <w:pPr>
        <w:shd w:val="clear" w:color="auto" w:fill="FFFFFF" w:themeFill="background1"/>
        <w:ind w:firstLine="709"/>
        <w:jc w:val="both"/>
        <w:rPr>
          <w:rFonts w:eastAsia="Yu Gothic Medium"/>
          <w:color w:val="000000" w:themeColor="text1"/>
          <w:sz w:val="24"/>
          <w:szCs w:val="24"/>
        </w:rPr>
      </w:pPr>
      <w:r w:rsidRPr="00667059">
        <w:rPr>
          <w:rFonts w:eastAsia="Yu Gothic Medium"/>
          <w:color w:val="000000" w:themeColor="text1"/>
          <w:sz w:val="24"/>
          <w:szCs w:val="24"/>
        </w:rPr>
        <w:t>- работы по подготовке технических планов и постановке на кадастровый учет объектов, расположенных в районе ГК "Искра" в г. Сосновый Бор, Ленинградская область: внутриквартальные проезды, сети ливневой канализации, канализационная насосная станция и локальное очистное сооружение;</w:t>
      </w:r>
    </w:p>
    <w:p w:rsidR="00AB2B17" w:rsidRPr="00667059" w:rsidRDefault="00AB2B17" w:rsidP="009079B2">
      <w:pPr>
        <w:shd w:val="clear" w:color="auto" w:fill="FFFFFF" w:themeFill="background1"/>
        <w:ind w:firstLine="709"/>
        <w:jc w:val="both"/>
        <w:rPr>
          <w:rFonts w:eastAsia="Yu Gothic Medium"/>
          <w:color w:val="000000" w:themeColor="text1"/>
          <w:sz w:val="24"/>
          <w:szCs w:val="24"/>
        </w:rPr>
      </w:pPr>
      <w:r w:rsidRPr="00667059">
        <w:rPr>
          <w:rFonts w:eastAsia="Yu Gothic Medium"/>
          <w:color w:val="000000" w:themeColor="text1"/>
          <w:sz w:val="24"/>
          <w:szCs w:val="24"/>
        </w:rPr>
        <w:t>- работы по разработке проектной и сметной документации и на устройство подъездной дороги ул. Биатлонная и наружного освещения территории района Липово в г. Сосновый Бор, Ленинградской;</w:t>
      </w:r>
    </w:p>
    <w:p w:rsidR="00AB2B17" w:rsidRPr="00667059" w:rsidRDefault="00AB2B17" w:rsidP="009079B2">
      <w:pPr>
        <w:shd w:val="clear" w:color="auto" w:fill="FFFFFF" w:themeFill="background1"/>
        <w:ind w:firstLine="709"/>
        <w:jc w:val="both"/>
        <w:rPr>
          <w:rFonts w:eastAsia="Yu Gothic Medium"/>
          <w:color w:val="000000" w:themeColor="text1"/>
          <w:sz w:val="24"/>
          <w:szCs w:val="24"/>
        </w:rPr>
      </w:pPr>
      <w:r w:rsidRPr="00667059">
        <w:rPr>
          <w:rFonts w:eastAsia="Yu Gothic Medium"/>
          <w:color w:val="000000" w:themeColor="text1"/>
          <w:sz w:val="24"/>
          <w:szCs w:val="24"/>
        </w:rPr>
        <w:t>- работ</w:t>
      </w:r>
      <w:r w:rsidR="003C4989" w:rsidRPr="00667059">
        <w:rPr>
          <w:rFonts w:eastAsia="Yu Gothic Medium"/>
          <w:color w:val="000000" w:themeColor="text1"/>
          <w:sz w:val="24"/>
          <w:szCs w:val="24"/>
        </w:rPr>
        <w:t>ы</w:t>
      </w:r>
      <w:r w:rsidRPr="00667059">
        <w:rPr>
          <w:rFonts w:eastAsia="Yu Gothic Medium"/>
          <w:color w:val="000000" w:themeColor="text1"/>
          <w:sz w:val="24"/>
          <w:szCs w:val="24"/>
        </w:rPr>
        <w:t xml:space="preserve"> по обработке антивандальным покрытием поверхности бетонных подпорных стенок в парке «Белые пески» в г. Сосновый Бор Ленинградской области;</w:t>
      </w:r>
    </w:p>
    <w:p w:rsidR="00AB2B17" w:rsidRPr="00667059" w:rsidRDefault="00AB2B17" w:rsidP="009079B2">
      <w:pPr>
        <w:shd w:val="clear" w:color="auto" w:fill="FFFFFF" w:themeFill="background1"/>
        <w:ind w:firstLine="709"/>
        <w:jc w:val="both"/>
        <w:rPr>
          <w:rFonts w:eastAsia="Yu Gothic Medium"/>
          <w:color w:val="000000" w:themeColor="text1"/>
          <w:sz w:val="24"/>
          <w:szCs w:val="24"/>
        </w:rPr>
      </w:pPr>
      <w:r w:rsidRPr="00667059">
        <w:rPr>
          <w:rFonts w:eastAsia="Yu Gothic Medium"/>
          <w:color w:val="000000" w:themeColor="text1"/>
          <w:sz w:val="24"/>
          <w:szCs w:val="24"/>
        </w:rPr>
        <w:t>- разработка проектной документации на строительство пешеходного моста через реку Коваш к улице Мира в г.Сосновый Бор, Ленинградской области.</w:t>
      </w:r>
    </w:p>
    <w:p w:rsidR="00CE4BB5" w:rsidRPr="00667059" w:rsidRDefault="00CE4BB5" w:rsidP="009079B2">
      <w:pPr>
        <w:shd w:val="clear" w:color="auto" w:fill="FFFFFF" w:themeFill="background1"/>
        <w:ind w:firstLine="709"/>
        <w:jc w:val="both"/>
        <w:rPr>
          <w:rFonts w:eastAsia="Yu Gothic Medium"/>
          <w:color w:val="000000" w:themeColor="text1"/>
          <w:sz w:val="24"/>
          <w:szCs w:val="24"/>
        </w:rPr>
      </w:pPr>
      <w:r w:rsidRPr="00667059">
        <w:rPr>
          <w:rFonts w:eastAsia="Yu Gothic Medium"/>
          <w:color w:val="000000" w:themeColor="text1"/>
          <w:sz w:val="24"/>
          <w:szCs w:val="24"/>
        </w:rPr>
        <w:t>Работы по благоустройству находятся на стадии завершения по следующим объектам:</w:t>
      </w:r>
    </w:p>
    <w:p w:rsidR="000A03D2" w:rsidRPr="00667059" w:rsidRDefault="000A03D2" w:rsidP="009079B2">
      <w:pPr>
        <w:shd w:val="clear" w:color="auto" w:fill="FFFFFF" w:themeFill="background1"/>
        <w:spacing w:line="276" w:lineRule="auto"/>
        <w:ind w:firstLine="567"/>
        <w:jc w:val="both"/>
        <w:rPr>
          <w:color w:val="000000" w:themeColor="text1"/>
          <w:sz w:val="24"/>
          <w:szCs w:val="24"/>
        </w:rPr>
      </w:pPr>
      <w:r w:rsidRPr="00667059">
        <w:rPr>
          <w:color w:val="000000" w:themeColor="text1"/>
          <w:sz w:val="24"/>
          <w:szCs w:val="24"/>
        </w:rPr>
        <w:t xml:space="preserve">- </w:t>
      </w:r>
      <w:r w:rsidR="007F680B" w:rsidRPr="00667059">
        <w:rPr>
          <w:color w:val="000000" w:themeColor="text1"/>
          <w:sz w:val="24"/>
          <w:szCs w:val="24"/>
        </w:rPr>
        <w:t>разработка</w:t>
      </w:r>
      <w:r w:rsidRPr="00667059">
        <w:rPr>
          <w:color w:val="000000" w:themeColor="text1"/>
          <w:sz w:val="24"/>
          <w:szCs w:val="24"/>
        </w:rPr>
        <w:t xml:space="preserve"> проектной документации на строительство автомобильной дороги по ул. Коблицкого и ул. Красных Фортов-мкр.19 в г. Сосновый Бор, Ленинградской область с завершением проектирования в 2026 году;</w:t>
      </w:r>
    </w:p>
    <w:p w:rsidR="000A03D2" w:rsidRPr="00667059" w:rsidRDefault="000A03D2" w:rsidP="009079B2">
      <w:pPr>
        <w:shd w:val="clear" w:color="auto" w:fill="FFFFFF" w:themeFill="background1"/>
        <w:spacing w:line="276" w:lineRule="auto"/>
        <w:ind w:firstLine="567"/>
        <w:jc w:val="both"/>
        <w:rPr>
          <w:color w:val="000000" w:themeColor="text1"/>
          <w:sz w:val="24"/>
          <w:szCs w:val="24"/>
        </w:rPr>
      </w:pPr>
      <w:r w:rsidRPr="00667059">
        <w:rPr>
          <w:color w:val="000000" w:themeColor="text1"/>
          <w:sz w:val="24"/>
          <w:szCs w:val="24"/>
        </w:rPr>
        <w:t>-</w:t>
      </w:r>
      <w:r w:rsidR="007F680B" w:rsidRPr="00667059">
        <w:rPr>
          <w:color w:val="000000" w:themeColor="text1"/>
          <w:sz w:val="24"/>
          <w:szCs w:val="24"/>
        </w:rPr>
        <w:t xml:space="preserve"> корректировка</w:t>
      </w:r>
      <w:r w:rsidRPr="00667059">
        <w:rPr>
          <w:color w:val="000000" w:themeColor="text1"/>
          <w:sz w:val="24"/>
          <w:szCs w:val="24"/>
        </w:rPr>
        <w:t xml:space="preserve"> проектной документации на реконструкцию 2-ой полосы улицы Александра Невского (от улицы Солнечная – до проспекта Героев) с завершением корректировки в 2026 году;</w:t>
      </w:r>
    </w:p>
    <w:p w:rsidR="000A03D2" w:rsidRPr="00667059" w:rsidRDefault="000A03D2" w:rsidP="009079B2">
      <w:pPr>
        <w:shd w:val="clear" w:color="auto" w:fill="FFFFFF" w:themeFill="background1"/>
        <w:spacing w:line="276" w:lineRule="auto"/>
        <w:ind w:firstLine="567"/>
        <w:jc w:val="both"/>
        <w:rPr>
          <w:color w:val="000000" w:themeColor="text1"/>
          <w:sz w:val="24"/>
          <w:szCs w:val="24"/>
        </w:rPr>
      </w:pPr>
      <w:r w:rsidRPr="00667059">
        <w:rPr>
          <w:color w:val="000000" w:themeColor="text1"/>
          <w:sz w:val="24"/>
          <w:szCs w:val="24"/>
        </w:rPr>
        <w:t xml:space="preserve">- </w:t>
      </w:r>
      <w:r w:rsidR="007F680B" w:rsidRPr="00667059">
        <w:rPr>
          <w:color w:val="000000" w:themeColor="text1"/>
          <w:sz w:val="24"/>
          <w:szCs w:val="24"/>
        </w:rPr>
        <w:t>разработка</w:t>
      </w:r>
      <w:r w:rsidRPr="00667059">
        <w:rPr>
          <w:color w:val="000000" w:themeColor="text1"/>
          <w:sz w:val="24"/>
          <w:szCs w:val="24"/>
        </w:rPr>
        <w:t xml:space="preserve"> проектной документации на строительство автомобильной дороги между мкр. Искра-2 и Искра-3 в г. Сосновый Бор Ленинградской области с завершением проектирования в 2026 году;</w:t>
      </w:r>
    </w:p>
    <w:p w:rsidR="000A03D2" w:rsidRPr="00667059" w:rsidRDefault="000A03D2"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xml:space="preserve">- </w:t>
      </w:r>
      <w:r w:rsidR="000841FF" w:rsidRPr="00667059">
        <w:rPr>
          <w:rFonts w:eastAsia="Calibri"/>
          <w:color w:val="000000" w:themeColor="text1"/>
          <w:sz w:val="24"/>
          <w:szCs w:val="24"/>
          <w:lang w:eastAsia="en-US"/>
        </w:rPr>
        <w:t>корректировка</w:t>
      </w:r>
      <w:r w:rsidRPr="00667059">
        <w:rPr>
          <w:rFonts w:eastAsia="Calibri"/>
          <w:color w:val="000000" w:themeColor="text1"/>
          <w:sz w:val="24"/>
          <w:szCs w:val="24"/>
          <w:lang w:eastAsia="en-US"/>
        </w:rPr>
        <w:t xml:space="preserve"> проектной документации на строительство внутриквартальных проездов к земельным участкам, выделенным по 105-ОЗ, в Восточном районе, контракт расторгнут в одностороннем порядке в связи с нарушением подрядчиком обязательств по выполнению работ;</w:t>
      </w:r>
    </w:p>
    <w:p w:rsidR="000A03D2" w:rsidRPr="00667059" w:rsidRDefault="000A03D2"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xml:space="preserve">- </w:t>
      </w:r>
      <w:r w:rsidR="000841FF" w:rsidRPr="00667059">
        <w:rPr>
          <w:rFonts w:eastAsia="Calibri"/>
          <w:color w:val="000000" w:themeColor="text1"/>
          <w:sz w:val="24"/>
          <w:szCs w:val="24"/>
          <w:lang w:eastAsia="en-US"/>
        </w:rPr>
        <w:t>разработка</w:t>
      </w:r>
      <w:r w:rsidRPr="00667059">
        <w:rPr>
          <w:rFonts w:eastAsia="Calibri"/>
          <w:color w:val="000000" w:themeColor="text1"/>
          <w:sz w:val="24"/>
          <w:szCs w:val="24"/>
          <w:lang w:eastAsia="en-US"/>
        </w:rPr>
        <w:t xml:space="preserve"> проектной и сметной документации на строительство внутриквартальных проездов и инженерных сетей микрорайона Искра-1 в </w:t>
      </w:r>
      <w:r w:rsidRPr="00667059">
        <w:rPr>
          <w:rFonts w:eastAsia="Calibri"/>
          <w:color w:val="000000" w:themeColor="text1"/>
          <w:sz w:val="24"/>
          <w:szCs w:val="24"/>
          <w:lang w:eastAsia="en-US"/>
        </w:rPr>
        <w:br/>
        <w:t>г. Сосновый Бор, Ленинградская область с завершением проектирования в 2026 году;</w:t>
      </w:r>
    </w:p>
    <w:p w:rsidR="000A03D2" w:rsidRPr="00667059" w:rsidRDefault="000A03D2"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работы по разработке проектной и сметной документации на строительство внутриквартальных проездов и инженерных сетей микрорайона Искра-2 в г. Сосновый Бор, Ленинградская область с завершением проектирования в 2026 году, контракт расторгнут в одностороннем порядке в связи с нарушением подрядчиком обязательств по выполнению работ;</w:t>
      </w:r>
    </w:p>
    <w:p w:rsidR="000A03D2" w:rsidRPr="00667059" w:rsidRDefault="000A03D2"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lastRenderedPageBreak/>
        <w:t xml:space="preserve">- </w:t>
      </w:r>
      <w:r w:rsidR="000841FF" w:rsidRPr="00667059">
        <w:rPr>
          <w:rFonts w:eastAsia="Calibri"/>
          <w:color w:val="000000" w:themeColor="text1"/>
          <w:sz w:val="24"/>
          <w:szCs w:val="24"/>
          <w:lang w:eastAsia="en-US"/>
        </w:rPr>
        <w:t>разработка</w:t>
      </w:r>
      <w:r w:rsidRPr="00667059">
        <w:rPr>
          <w:rFonts w:eastAsia="Calibri"/>
          <w:color w:val="000000" w:themeColor="text1"/>
          <w:sz w:val="24"/>
          <w:szCs w:val="24"/>
          <w:lang w:eastAsia="en-US"/>
        </w:rPr>
        <w:t xml:space="preserve"> проектной и сметной документации на</w:t>
      </w:r>
      <w:r w:rsidRPr="00667059">
        <w:rPr>
          <w:color w:val="000000" w:themeColor="text1"/>
          <w:sz w:val="24"/>
          <w:szCs w:val="24"/>
        </w:rPr>
        <w:t xml:space="preserve"> </w:t>
      </w:r>
      <w:r w:rsidRPr="00667059">
        <w:rPr>
          <w:rFonts w:eastAsia="Calibri"/>
          <w:color w:val="000000" w:themeColor="text1"/>
          <w:sz w:val="24"/>
          <w:szCs w:val="24"/>
          <w:lang w:eastAsia="en-US"/>
        </w:rPr>
        <w:t>строительство сетей водоснабжения территории Восточной части г. Сосновый Бор, Ленинградской области с завершением проектирования в 2027 году;</w:t>
      </w:r>
    </w:p>
    <w:p w:rsidR="000A03D2" w:rsidRPr="00667059" w:rsidRDefault="000A03D2"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xml:space="preserve">- </w:t>
      </w:r>
      <w:r w:rsidR="000841FF" w:rsidRPr="00667059">
        <w:rPr>
          <w:rFonts w:eastAsia="Calibri"/>
          <w:color w:val="000000" w:themeColor="text1"/>
          <w:sz w:val="24"/>
          <w:szCs w:val="24"/>
          <w:lang w:eastAsia="en-US"/>
        </w:rPr>
        <w:t>благоустройство</w:t>
      </w:r>
      <w:r w:rsidRPr="00667059">
        <w:rPr>
          <w:rFonts w:eastAsia="Calibri"/>
          <w:color w:val="000000" w:themeColor="text1"/>
          <w:sz w:val="24"/>
          <w:szCs w:val="24"/>
          <w:lang w:eastAsia="en-US"/>
        </w:rPr>
        <w:t xml:space="preserve"> общественной территории по ул. Солнечная, д.14, мкр. №8 г. Сосновый Бор, Ленинградской области, в рамках федерального проекта «Формирование комфортной городской среды» национального проекта «Инфраструктура для жизни»;</w:t>
      </w:r>
    </w:p>
    <w:p w:rsidR="000A03D2" w:rsidRPr="00667059" w:rsidRDefault="000A03D2"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в рамках федерального проекта «Формирование комфортной городской среды» национального проекта «Инфраструктура для жизни» идет подготовка к началу реализации проекта «Благоустройство набережной реки Коваши в районе Заречье в г.Сосновый Бор»;</w:t>
      </w:r>
    </w:p>
    <w:p w:rsidR="000A03D2" w:rsidRPr="00667059" w:rsidRDefault="000A03D2"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xml:space="preserve">- </w:t>
      </w:r>
      <w:r w:rsidR="00F57833" w:rsidRPr="00667059">
        <w:rPr>
          <w:rFonts w:eastAsia="Calibri"/>
          <w:color w:val="000000" w:themeColor="text1"/>
          <w:sz w:val="24"/>
          <w:szCs w:val="24"/>
          <w:lang w:eastAsia="en-US"/>
        </w:rPr>
        <w:t>благоустройство</w:t>
      </w:r>
      <w:r w:rsidRPr="00667059">
        <w:rPr>
          <w:rFonts w:eastAsia="Calibri"/>
          <w:color w:val="000000" w:themeColor="text1"/>
          <w:sz w:val="24"/>
          <w:szCs w:val="24"/>
          <w:lang w:eastAsia="en-US"/>
        </w:rPr>
        <w:t xml:space="preserve"> территории городского кладбища Воронка-2, установка мемориала в г. Сосновый Бор, Ленинградской области;</w:t>
      </w:r>
    </w:p>
    <w:p w:rsidR="000A03D2" w:rsidRPr="00667059" w:rsidRDefault="000A03D2"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строительство линии наружного освещения 9 микрорайона в районе д. 30, 34 по ул. Солнечная ид. 1, 3, 9, 7 по ул. Молодежная в г. Сосновый Бор Ленинградской области;</w:t>
      </w:r>
    </w:p>
    <w:p w:rsidR="000A03D2" w:rsidRPr="00667059" w:rsidRDefault="002417BB"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xml:space="preserve">- </w:t>
      </w:r>
      <w:r w:rsidR="00F57833" w:rsidRPr="00667059">
        <w:rPr>
          <w:rFonts w:eastAsia="Calibri"/>
          <w:color w:val="000000" w:themeColor="text1"/>
          <w:sz w:val="24"/>
          <w:szCs w:val="24"/>
          <w:lang w:eastAsia="en-US"/>
        </w:rPr>
        <w:t>устройство</w:t>
      </w:r>
      <w:r w:rsidR="000A03D2" w:rsidRPr="00667059">
        <w:rPr>
          <w:rFonts w:eastAsia="Calibri"/>
          <w:color w:val="000000" w:themeColor="text1"/>
          <w:sz w:val="24"/>
          <w:szCs w:val="24"/>
          <w:lang w:eastAsia="en-US"/>
        </w:rPr>
        <w:t xml:space="preserve"> дополнительных элементов благоустройства и освещения в парке «Белые пески» в г. Сосновый Бор Ленинградской области; </w:t>
      </w:r>
    </w:p>
    <w:p w:rsidR="000A03D2" w:rsidRPr="00667059" w:rsidRDefault="000A03D2"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xml:space="preserve">- </w:t>
      </w:r>
      <w:r w:rsidR="00F57833" w:rsidRPr="00667059">
        <w:rPr>
          <w:rFonts w:eastAsia="Calibri"/>
          <w:color w:val="000000" w:themeColor="text1"/>
          <w:sz w:val="24"/>
          <w:szCs w:val="24"/>
          <w:lang w:eastAsia="en-US"/>
        </w:rPr>
        <w:t>разработка</w:t>
      </w:r>
      <w:r w:rsidRPr="00667059">
        <w:rPr>
          <w:rFonts w:eastAsia="Calibri"/>
          <w:color w:val="000000" w:themeColor="text1"/>
          <w:sz w:val="24"/>
          <w:szCs w:val="24"/>
          <w:lang w:eastAsia="en-US"/>
        </w:rPr>
        <w:t xml:space="preserve"> проектной и сметной документации на благоустройство общественной территории «Малая Копорская крепость» ул. Ленинградская д. 6-10 г. Сосновый Бор Ленинградской области;</w:t>
      </w:r>
    </w:p>
    <w:p w:rsidR="000A03D2" w:rsidRPr="00667059" w:rsidRDefault="000A03D2"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заключен контракт на выполнение работ по благоустройству общественной территории, граничащей с хоккейной площадкой, вблизи д.14 по ул. Солнечной, мкр. №8 в г.</w:t>
      </w:r>
      <w:r w:rsidR="00CC6B3E">
        <w:rPr>
          <w:rFonts w:eastAsia="Calibri"/>
          <w:color w:val="000000" w:themeColor="text1"/>
          <w:sz w:val="24"/>
          <w:szCs w:val="24"/>
          <w:lang w:eastAsia="en-US"/>
        </w:rPr>
        <w:t> </w:t>
      </w:r>
      <w:r w:rsidRPr="00667059">
        <w:rPr>
          <w:rFonts w:eastAsia="Calibri"/>
          <w:color w:val="000000" w:themeColor="text1"/>
          <w:sz w:val="24"/>
          <w:szCs w:val="24"/>
          <w:lang w:eastAsia="en-US"/>
        </w:rPr>
        <w:t>Сосновый Бор, Ленинградской области;</w:t>
      </w:r>
    </w:p>
    <w:p w:rsidR="000A03D2" w:rsidRPr="00667059" w:rsidRDefault="000A03D2"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xml:space="preserve">- </w:t>
      </w:r>
      <w:r w:rsidR="007F680B" w:rsidRPr="00667059">
        <w:rPr>
          <w:rFonts w:eastAsia="Calibri"/>
          <w:color w:val="000000" w:themeColor="text1"/>
          <w:sz w:val="24"/>
          <w:szCs w:val="24"/>
          <w:lang w:eastAsia="en-US"/>
        </w:rPr>
        <w:t>п</w:t>
      </w:r>
      <w:r w:rsidRPr="00667059">
        <w:rPr>
          <w:rFonts w:eastAsia="Calibri"/>
          <w:color w:val="000000" w:themeColor="text1"/>
          <w:sz w:val="24"/>
          <w:szCs w:val="24"/>
          <w:lang w:eastAsia="en-US"/>
        </w:rPr>
        <w:t>одготовка к заключению муниципального контракта на выполнение работ по разработке проектной и сметной документации на обустройство открытых ледовых дорожек (ледового катка) на территории правого берега р. Коваши в районе парка «Приморский» в г. Сосновый Бор, Ленинградской области.</w:t>
      </w:r>
    </w:p>
    <w:p w:rsidR="00CE4BB5" w:rsidRPr="00667059" w:rsidRDefault="00CE4BB5" w:rsidP="009079B2">
      <w:pPr>
        <w:shd w:val="clear" w:color="auto" w:fill="FFFFFF" w:themeFill="background1"/>
        <w:spacing w:line="276" w:lineRule="auto"/>
        <w:jc w:val="both"/>
        <w:rPr>
          <w:color w:val="000000" w:themeColor="text1"/>
          <w:spacing w:val="-8"/>
          <w:sz w:val="24"/>
          <w:szCs w:val="24"/>
        </w:rPr>
      </w:pPr>
    </w:p>
    <w:p w:rsidR="00CE4BB5" w:rsidRPr="00667059" w:rsidRDefault="00033B9D" w:rsidP="009079B2">
      <w:pPr>
        <w:pStyle w:val="21"/>
        <w:keepNext/>
        <w:shd w:val="clear" w:color="auto" w:fill="FFFFFF" w:themeFill="background1"/>
        <w:spacing w:after="0" w:line="360" w:lineRule="auto"/>
        <w:ind w:left="0" w:firstLine="709"/>
        <w:jc w:val="both"/>
        <w:rPr>
          <w:b/>
          <w:bCs/>
          <w:color w:val="000000" w:themeColor="text1"/>
          <w:sz w:val="24"/>
          <w:szCs w:val="24"/>
        </w:rPr>
      </w:pPr>
      <w:r w:rsidRPr="00667059">
        <w:rPr>
          <w:b/>
          <w:bCs/>
          <w:color w:val="000000" w:themeColor="text1"/>
          <w:sz w:val="24"/>
          <w:szCs w:val="24"/>
        </w:rPr>
        <w:t>Прогноз на 2027-2029</w:t>
      </w:r>
      <w:r w:rsidR="00CE4BB5" w:rsidRPr="00667059">
        <w:rPr>
          <w:b/>
          <w:bCs/>
          <w:color w:val="000000" w:themeColor="text1"/>
          <w:sz w:val="24"/>
          <w:szCs w:val="24"/>
        </w:rPr>
        <w:t xml:space="preserve"> годы.</w:t>
      </w:r>
    </w:p>
    <w:p w:rsidR="00CE4BB5" w:rsidRPr="00667059" w:rsidRDefault="00CE4BB5" w:rsidP="009079B2">
      <w:pPr>
        <w:shd w:val="clear" w:color="auto" w:fill="FFFFFF" w:themeFill="background1"/>
        <w:ind w:firstLine="709"/>
        <w:jc w:val="both"/>
        <w:rPr>
          <w:color w:val="000000" w:themeColor="text1"/>
          <w:sz w:val="24"/>
          <w:szCs w:val="24"/>
        </w:rPr>
      </w:pPr>
      <w:r w:rsidRPr="00667059">
        <w:rPr>
          <w:bCs/>
          <w:color w:val="000000" w:themeColor="text1"/>
          <w:sz w:val="24"/>
          <w:szCs w:val="24"/>
        </w:rPr>
        <w:t xml:space="preserve">Инвестиции </w:t>
      </w:r>
      <w:r w:rsidRPr="00667059">
        <w:rPr>
          <w:color w:val="000000" w:themeColor="text1"/>
          <w:sz w:val="24"/>
          <w:szCs w:val="24"/>
        </w:rPr>
        <w:t xml:space="preserve">в основной капитал по крупным и средним организациям-инвесторам, исходя из их прогнозов, </w:t>
      </w:r>
      <w:r w:rsidR="00AF1339">
        <w:rPr>
          <w:color w:val="000000" w:themeColor="text1"/>
          <w:sz w:val="24"/>
          <w:szCs w:val="24"/>
        </w:rPr>
        <w:t>составят 111,8 мл</w:t>
      </w:r>
      <w:r w:rsidR="00033B9D" w:rsidRPr="00667059">
        <w:rPr>
          <w:color w:val="000000" w:themeColor="text1"/>
          <w:sz w:val="24"/>
          <w:szCs w:val="24"/>
        </w:rPr>
        <w:t>рд. руб. в 202</w:t>
      </w:r>
      <w:r w:rsidR="00AF1339">
        <w:rPr>
          <w:color w:val="000000" w:themeColor="text1"/>
          <w:sz w:val="24"/>
          <w:szCs w:val="24"/>
        </w:rPr>
        <w:t>7</w:t>
      </w:r>
      <w:r w:rsidR="00033B9D" w:rsidRPr="00667059">
        <w:rPr>
          <w:color w:val="000000" w:themeColor="text1"/>
          <w:sz w:val="24"/>
          <w:szCs w:val="24"/>
        </w:rPr>
        <w:t xml:space="preserve"> году</w:t>
      </w:r>
      <w:r w:rsidR="00646E61">
        <w:rPr>
          <w:color w:val="000000" w:themeColor="text1"/>
          <w:sz w:val="24"/>
          <w:szCs w:val="24"/>
        </w:rPr>
        <w:t>; с</w:t>
      </w:r>
      <w:r w:rsidR="00AF1339">
        <w:rPr>
          <w:color w:val="000000" w:themeColor="text1"/>
          <w:sz w:val="24"/>
          <w:szCs w:val="24"/>
        </w:rPr>
        <w:t xml:space="preserve"> 278,2 в 2028 году и</w:t>
      </w:r>
      <w:r w:rsidR="00033B9D" w:rsidRPr="00667059">
        <w:rPr>
          <w:color w:val="000000" w:themeColor="text1"/>
          <w:sz w:val="24"/>
          <w:szCs w:val="24"/>
        </w:rPr>
        <w:t xml:space="preserve"> 22</w:t>
      </w:r>
      <w:r w:rsidR="00AF1339">
        <w:rPr>
          <w:color w:val="000000" w:themeColor="text1"/>
          <w:sz w:val="24"/>
          <w:szCs w:val="24"/>
        </w:rPr>
        <w:t>3,5</w:t>
      </w:r>
      <w:r w:rsidR="00D914DE" w:rsidRPr="00667059">
        <w:rPr>
          <w:color w:val="000000" w:themeColor="text1"/>
          <w:sz w:val="24"/>
          <w:szCs w:val="24"/>
        </w:rPr>
        <w:t xml:space="preserve"> </w:t>
      </w:r>
      <w:r w:rsidR="00033B9D" w:rsidRPr="00667059">
        <w:rPr>
          <w:color w:val="000000" w:themeColor="text1"/>
          <w:sz w:val="24"/>
          <w:szCs w:val="24"/>
        </w:rPr>
        <w:t>млрд. руб. в 2029</w:t>
      </w:r>
      <w:r w:rsidRPr="00667059">
        <w:rPr>
          <w:color w:val="000000" w:themeColor="text1"/>
          <w:sz w:val="24"/>
          <w:szCs w:val="24"/>
        </w:rPr>
        <w:t xml:space="preserve"> году. </w:t>
      </w:r>
    </w:p>
    <w:p w:rsidR="00CE4BB5" w:rsidRPr="00667059" w:rsidRDefault="00CE4BB5" w:rsidP="009079B2">
      <w:pPr>
        <w:shd w:val="clear" w:color="auto" w:fill="FFFFFF" w:themeFill="background1"/>
        <w:ind w:firstLine="709"/>
        <w:jc w:val="both"/>
        <w:rPr>
          <w:color w:val="000000" w:themeColor="text1"/>
          <w:sz w:val="24"/>
          <w:szCs w:val="24"/>
        </w:rPr>
      </w:pPr>
      <w:r w:rsidRPr="00667059">
        <w:rPr>
          <w:color w:val="000000" w:themeColor="text1"/>
          <w:sz w:val="24"/>
          <w:szCs w:val="24"/>
        </w:rPr>
        <w:t>Увеличение прогнозируемого объема инвестиций вызвано строительством замещающих мощностей ЛАЭС-2.</w:t>
      </w:r>
    </w:p>
    <w:p w:rsidR="00CE4BB5" w:rsidRPr="00667059" w:rsidRDefault="00CE4BB5" w:rsidP="009079B2">
      <w:pPr>
        <w:shd w:val="clear" w:color="auto" w:fill="FFFFFF" w:themeFill="background1"/>
        <w:ind w:firstLine="709"/>
        <w:jc w:val="both"/>
        <w:rPr>
          <w:color w:val="000000" w:themeColor="text1"/>
          <w:sz w:val="24"/>
          <w:szCs w:val="24"/>
        </w:rPr>
      </w:pPr>
    </w:p>
    <w:p w:rsidR="00CE4BB5" w:rsidRPr="00667059" w:rsidRDefault="008746F9" w:rsidP="009079B2">
      <w:pPr>
        <w:shd w:val="clear" w:color="auto" w:fill="FFFFFF" w:themeFill="background1"/>
        <w:jc w:val="both"/>
        <w:rPr>
          <w:b/>
          <w:color w:val="000000" w:themeColor="text1"/>
          <w:sz w:val="24"/>
          <w:szCs w:val="24"/>
        </w:rPr>
      </w:pPr>
      <w:r w:rsidRPr="00667059">
        <w:rPr>
          <w:noProof/>
          <w:color w:val="000000" w:themeColor="text1"/>
          <w:sz w:val="24"/>
          <w:szCs w:val="24"/>
        </w:rPr>
        <w:drawing>
          <wp:inline distT="0" distB="0" distL="0" distR="0" wp14:anchorId="55C8C292" wp14:editId="11DD4092">
            <wp:extent cx="5772785" cy="2194560"/>
            <wp:effectExtent l="0" t="0" r="0" b="0"/>
            <wp:docPr id="5" name="Объект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E4BB5" w:rsidRPr="00667059" w:rsidRDefault="00CE4BB5" w:rsidP="009079B2">
      <w:pPr>
        <w:shd w:val="clear" w:color="auto" w:fill="FFFFFF" w:themeFill="background1"/>
        <w:ind w:firstLine="709"/>
        <w:jc w:val="both"/>
        <w:rPr>
          <w:color w:val="000000" w:themeColor="text1"/>
          <w:sz w:val="24"/>
          <w:szCs w:val="24"/>
        </w:rPr>
      </w:pPr>
    </w:p>
    <w:p w:rsidR="00CE4BB5" w:rsidRPr="00667059" w:rsidRDefault="00CE4BB5" w:rsidP="009079B2">
      <w:pPr>
        <w:shd w:val="clear" w:color="auto" w:fill="FFFFFF" w:themeFill="background1"/>
        <w:ind w:firstLine="709"/>
        <w:jc w:val="both"/>
        <w:rPr>
          <w:color w:val="000000" w:themeColor="text1"/>
          <w:sz w:val="24"/>
          <w:szCs w:val="24"/>
        </w:rPr>
      </w:pPr>
      <w:r w:rsidRPr="00667059">
        <w:rPr>
          <w:color w:val="000000" w:themeColor="text1"/>
          <w:sz w:val="24"/>
          <w:szCs w:val="24"/>
        </w:rPr>
        <w:t>Увеличение объема строительных работ второй очереди ЛАЭС-2, приведет к существенному росту инвестиций (Рисунок 4).</w:t>
      </w:r>
    </w:p>
    <w:p w:rsidR="00CE4BB5" w:rsidRPr="00667059" w:rsidRDefault="00CE4BB5"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Структура инвестиционных вложений по-прежнему будет включать финансирование производственных видов деятельности (порядка 90% от общего объёма инвестиций в округе).  В целом основная доля инвестиций будет представлена средствами АО «Концерн </w:t>
      </w:r>
      <w:r w:rsidRPr="00667059">
        <w:rPr>
          <w:color w:val="000000" w:themeColor="text1"/>
          <w:sz w:val="24"/>
          <w:szCs w:val="24"/>
        </w:rPr>
        <w:lastRenderedPageBreak/>
        <w:t>Росэнергоатом» и АО «Концерн ТИТАН-2», направленных на реализацию инвестиционных проектов в Сосновоборском городском округе. Эти проекты включают в себя модернизацию Ленинградской атомной станции и строительство новых энергоблоков.</w:t>
      </w:r>
    </w:p>
    <w:p w:rsidR="00CE4BB5" w:rsidRPr="00667059" w:rsidRDefault="00CE4BB5"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Инвестиции в </w:t>
      </w:r>
      <w:r w:rsidRPr="00667059">
        <w:rPr>
          <w:bCs/>
          <w:color w:val="000000" w:themeColor="text1"/>
          <w:sz w:val="24"/>
          <w:szCs w:val="24"/>
        </w:rPr>
        <w:t>непроизводственные виды</w:t>
      </w:r>
      <w:r w:rsidRPr="00667059">
        <w:rPr>
          <w:color w:val="000000" w:themeColor="text1"/>
          <w:sz w:val="24"/>
          <w:szCs w:val="24"/>
        </w:rPr>
        <w:t xml:space="preserve"> деятельности составят около 10 % от общего объема инвестиций.</w:t>
      </w:r>
    </w:p>
    <w:p w:rsidR="00CE4BB5" w:rsidRPr="00667059" w:rsidRDefault="00CE4BB5" w:rsidP="009079B2">
      <w:pPr>
        <w:shd w:val="clear" w:color="auto" w:fill="FFFFFF" w:themeFill="background1"/>
        <w:ind w:firstLine="709"/>
        <w:jc w:val="both"/>
        <w:rPr>
          <w:color w:val="000000" w:themeColor="text1"/>
          <w:sz w:val="24"/>
          <w:szCs w:val="24"/>
        </w:rPr>
      </w:pPr>
      <w:r w:rsidRPr="00667059">
        <w:rPr>
          <w:color w:val="000000" w:themeColor="text1"/>
          <w:sz w:val="24"/>
          <w:szCs w:val="24"/>
        </w:rPr>
        <w:t>В строительном комплексе объем работ по виду д</w:t>
      </w:r>
      <w:r w:rsidR="00D914DE" w:rsidRPr="00667059">
        <w:rPr>
          <w:color w:val="000000" w:themeColor="text1"/>
          <w:sz w:val="24"/>
          <w:szCs w:val="24"/>
        </w:rPr>
        <w:t>ея</w:t>
      </w:r>
      <w:r w:rsidR="00A95DAF" w:rsidRPr="00667059">
        <w:rPr>
          <w:color w:val="000000" w:themeColor="text1"/>
          <w:sz w:val="24"/>
          <w:szCs w:val="24"/>
        </w:rPr>
        <w:t>тельности «Строительство» с</w:t>
      </w:r>
      <w:r w:rsidR="00701DA4">
        <w:rPr>
          <w:color w:val="000000" w:themeColor="text1"/>
          <w:sz w:val="24"/>
          <w:szCs w:val="24"/>
        </w:rPr>
        <w:t>оставит</w:t>
      </w:r>
      <w:r w:rsidR="00D0279D">
        <w:rPr>
          <w:color w:val="000000" w:themeColor="text1"/>
          <w:sz w:val="24"/>
          <w:szCs w:val="24"/>
        </w:rPr>
        <w:t>:</w:t>
      </w:r>
      <w:r w:rsidR="00A95DAF" w:rsidRPr="00667059">
        <w:rPr>
          <w:color w:val="000000" w:themeColor="text1"/>
          <w:sz w:val="24"/>
          <w:szCs w:val="24"/>
        </w:rPr>
        <w:t xml:space="preserve"> </w:t>
      </w:r>
      <w:r w:rsidR="00701DA4">
        <w:rPr>
          <w:color w:val="000000" w:themeColor="text1"/>
          <w:sz w:val="24"/>
          <w:szCs w:val="24"/>
        </w:rPr>
        <w:t>198,7</w:t>
      </w:r>
      <w:r w:rsidR="00A95DAF" w:rsidRPr="00667059">
        <w:rPr>
          <w:color w:val="000000" w:themeColor="text1"/>
          <w:sz w:val="24"/>
          <w:szCs w:val="24"/>
        </w:rPr>
        <w:t xml:space="preserve"> млрд. руб. в 2027</w:t>
      </w:r>
      <w:r w:rsidR="00D914DE" w:rsidRPr="00667059">
        <w:rPr>
          <w:color w:val="000000" w:themeColor="text1"/>
          <w:sz w:val="24"/>
          <w:szCs w:val="24"/>
        </w:rPr>
        <w:t xml:space="preserve"> году</w:t>
      </w:r>
      <w:r w:rsidR="00701DA4">
        <w:rPr>
          <w:color w:val="000000" w:themeColor="text1"/>
          <w:sz w:val="24"/>
          <w:szCs w:val="24"/>
        </w:rPr>
        <w:t>;</w:t>
      </w:r>
      <w:r w:rsidR="00D914DE" w:rsidRPr="00667059">
        <w:rPr>
          <w:color w:val="000000" w:themeColor="text1"/>
          <w:sz w:val="24"/>
          <w:szCs w:val="24"/>
        </w:rPr>
        <w:t xml:space="preserve"> </w:t>
      </w:r>
      <w:r w:rsidR="00701DA4">
        <w:rPr>
          <w:color w:val="000000" w:themeColor="text1"/>
          <w:sz w:val="24"/>
          <w:szCs w:val="24"/>
        </w:rPr>
        <w:t>156,5 в 2028 году и 117,7</w:t>
      </w:r>
      <w:r w:rsidR="00D914DE" w:rsidRPr="00667059">
        <w:rPr>
          <w:color w:val="000000" w:themeColor="text1"/>
          <w:sz w:val="24"/>
          <w:szCs w:val="24"/>
        </w:rPr>
        <w:t xml:space="preserve"> млрд. руб. в 2029</w:t>
      </w:r>
      <w:r w:rsidRPr="00667059">
        <w:rPr>
          <w:color w:val="000000" w:themeColor="text1"/>
          <w:sz w:val="24"/>
          <w:szCs w:val="24"/>
        </w:rPr>
        <w:t xml:space="preserve"> году.</w:t>
      </w:r>
    </w:p>
    <w:p w:rsidR="00CE4BB5" w:rsidRPr="00667059" w:rsidRDefault="00B42CBB" w:rsidP="009079B2">
      <w:pPr>
        <w:shd w:val="clear" w:color="auto" w:fill="FFFFFF" w:themeFill="background1"/>
        <w:ind w:firstLine="709"/>
        <w:jc w:val="both"/>
        <w:rPr>
          <w:color w:val="000000" w:themeColor="text1"/>
          <w:sz w:val="24"/>
          <w:szCs w:val="24"/>
        </w:rPr>
      </w:pPr>
      <w:r w:rsidRPr="00667059">
        <w:rPr>
          <w:color w:val="000000" w:themeColor="text1"/>
          <w:sz w:val="24"/>
          <w:szCs w:val="24"/>
        </w:rPr>
        <w:t>Администрация Сосновоборского городского округа в рамках своих полномочий запланировала</w:t>
      </w:r>
      <w:r w:rsidR="0001447C" w:rsidRPr="00667059">
        <w:rPr>
          <w:color w:val="000000" w:themeColor="text1"/>
          <w:sz w:val="24"/>
          <w:szCs w:val="24"/>
        </w:rPr>
        <w:t xml:space="preserve"> мероприятия к реализации в 2027</w:t>
      </w:r>
      <w:r w:rsidR="00CE4BB5" w:rsidRPr="00667059">
        <w:rPr>
          <w:color w:val="000000" w:themeColor="text1"/>
          <w:sz w:val="24"/>
          <w:szCs w:val="24"/>
        </w:rPr>
        <w:t>-202</w:t>
      </w:r>
      <w:r w:rsidR="0001447C" w:rsidRPr="00667059">
        <w:rPr>
          <w:color w:val="000000" w:themeColor="text1"/>
          <w:sz w:val="24"/>
          <w:szCs w:val="24"/>
        </w:rPr>
        <w:t>9</w:t>
      </w:r>
      <w:r w:rsidR="00CE4BB5" w:rsidRPr="00667059">
        <w:rPr>
          <w:color w:val="000000" w:themeColor="text1"/>
          <w:sz w:val="24"/>
          <w:szCs w:val="24"/>
        </w:rPr>
        <w:t xml:space="preserve"> годах по следующим объектам:</w:t>
      </w:r>
    </w:p>
    <w:p w:rsidR="00326B4C" w:rsidRPr="00667059" w:rsidRDefault="00326B4C"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работы по разработке проектной и сметной документации на строительство сетей водоснабжения территории Восточной части г.</w:t>
      </w:r>
      <w:r w:rsidR="00704D5E">
        <w:rPr>
          <w:rFonts w:eastAsia="Calibri"/>
          <w:color w:val="000000" w:themeColor="text1"/>
          <w:sz w:val="24"/>
          <w:szCs w:val="24"/>
          <w:lang w:eastAsia="en-US"/>
        </w:rPr>
        <w:t xml:space="preserve"> </w:t>
      </w:r>
      <w:r w:rsidRPr="00667059">
        <w:rPr>
          <w:rFonts w:eastAsia="Calibri"/>
          <w:color w:val="000000" w:themeColor="text1"/>
          <w:sz w:val="24"/>
          <w:szCs w:val="24"/>
          <w:lang w:eastAsia="en-US"/>
        </w:rPr>
        <w:t>Сосновый Бор, Ленинградской области;</w:t>
      </w:r>
    </w:p>
    <w:p w:rsidR="00326B4C" w:rsidRPr="00667059" w:rsidRDefault="00326B4C"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работы по проведению изысканий и разработке проектно-сметной документации по организации и очистке ливневых стоков с территории города Сосновый Бор на выпуск в водные объекты №3 в г. Сосновый Бор Ленинградской области;</w:t>
      </w:r>
    </w:p>
    <w:p w:rsidR="00326B4C" w:rsidRPr="00667059" w:rsidRDefault="00326B4C"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работы по разработке проектной и сметной документации на строительство улично-дорожных и инженерных сетей микрорайона Искра-2 в г. Сосновый Бор, Ленинградская область;</w:t>
      </w:r>
    </w:p>
    <w:p w:rsidR="00326B4C" w:rsidRPr="00667059" w:rsidRDefault="00326B4C"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xml:space="preserve">- благоустройство общественной </w:t>
      </w:r>
      <w:r w:rsidR="004541B0" w:rsidRPr="00667059">
        <w:rPr>
          <w:rFonts w:eastAsia="Calibri"/>
          <w:color w:val="000000" w:themeColor="text1"/>
          <w:sz w:val="24"/>
          <w:szCs w:val="24"/>
          <w:lang w:eastAsia="en-US"/>
        </w:rPr>
        <w:t>территории</w:t>
      </w:r>
      <w:r w:rsidRPr="00667059">
        <w:rPr>
          <w:rFonts w:eastAsia="Calibri"/>
          <w:color w:val="000000" w:themeColor="text1"/>
          <w:sz w:val="24"/>
          <w:szCs w:val="24"/>
          <w:lang w:eastAsia="en-US"/>
        </w:rPr>
        <w:t xml:space="preserve"> малой Копорской крепости в г.Сосновый Бор, Ленинградской области";</w:t>
      </w:r>
    </w:p>
    <w:p w:rsidR="00326B4C" w:rsidRPr="00667059" w:rsidRDefault="00326B4C"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xml:space="preserve">- благоустройство общественной </w:t>
      </w:r>
      <w:r w:rsidR="004541B0" w:rsidRPr="00667059">
        <w:rPr>
          <w:rFonts w:eastAsia="Calibri"/>
          <w:color w:val="000000" w:themeColor="text1"/>
          <w:sz w:val="24"/>
          <w:szCs w:val="24"/>
          <w:lang w:eastAsia="en-US"/>
        </w:rPr>
        <w:t>территории</w:t>
      </w:r>
      <w:r w:rsidRPr="00667059">
        <w:rPr>
          <w:rFonts w:eastAsia="Calibri"/>
          <w:color w:val="000000" w:themeColor="text1"/>
          <w:sz w:val="24"/>
          <w:szCs w:val="24"/>
          <w:lang w:eastAsia="en-US"/>
        </w:rPr>
        <w:t xml:space="preserve"> правого берега реки Коваши в районе парка «Приморский» в г. Сосновый Бор (продолжение благоустройства);</w:t>
      </w:r>
    </w:p>
    <w:p w:rsidR="00326B4C" w:rsidRPr="00667059" w:rsidRDefault="00326B4C"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«благоустройство общественной территории набережной р. Коваши в мкр. Заречье»;</w:t>
      </w:r>
    </w:p>
    <w:p w:rsidR="00326B4C" w:rsidRPr="00667059" w:rsidRDefault="00326B4C"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строительство внутриквартальных проездов и инженерных сетей микрорайона Искра-3 (Этап 1);</w:t>
      </w:r>
    </w:p>
    <w:p w:rsidR="00326B4C" w:rsidRPr="00667059" w:rsidRDefault="00326B4C"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строительство внутриквартальных проездов и инженерных сетей микрорайона Искра-2 в г. Сосновый Бор Ленинградской;</w:t>
      </w:r>
    </w:p>
    <w:p w:rsidR="00326B4C" w:rsidRPr="00667059" w:rsidRDefault="00326B4C" w:rsidP="009079B2">
      <w:pPr>
        <w:shd w:val="clear" w:color="auto" w:fill="FFFFFF" w:themeFill="background1"/>
        <w:ind w:firstLine="567"/>
        <w:jc w:val="both"/>
        <w:rPr>
          <w:rFonts w:eastAsia="Calibri"/>
          <w:color w:val="000000" w:themeColor="text1"/>
          <w:sz w:val="24"/>
          <w:szCs w:val="24"/>
          <w:lang w:eastAsia="en-US"/>
        </w:rPr>
      </w:pPr>
      <w:r w:rsidRPr="00667059">
        <w:rPr>
          <w:rFonts w:eastAsia="Calibri"/>
          <w:color w:val="000000" w:themeColor="text1"/>
          <w:sz w:val="24"/>
          <w:szCs w:val="24"/>
          <w:lang w:eastAsia="en-US"/>
        </w:rPr>
        <w:t>- реконструкция 2-ой полосы улицы Александра Невского (от улицы Солнечная – до проспекта Героев).</w:t>
      </w:r>
    </w:p>
    <w:p w:rsidR="00CE4BB5" w:rsidRPr="00667059" w:rsidRDefault="00CE4BB5" w:rsidP="009079B2">
      <w:pPr>
        <w:pStyle w:val="aff2"/>
        <w:shd w:val="clear" w:color="auto" w:fill="FFFFFF" w:themeFill="background1"/>
        <w:rPr>
          <w:color w:val="000000" w:themeColor="text1"/>
        </w:rPr>
      </w:pPr>
    </w:p>
    <w:p w:rsidR="00CE4BB5" w:rsidRPr="00667059" w:rsidRDefault="00CE4BB5" w:rsidP="009079B2">
      <w:pPr>
        <w:pStyle w:val="2"/>
        <w:shd w:val="clear" w:color="auto" w:fill="FFFFFF" w:themeFill="background1"/>
        <w:rPr>
          <w:color w:val="000000" w:themeColor="text1"/>
          <w:szCs w:val="24"/>
        </w:rPr>
      </w:pPr>
      <w:bookmarkStart w:id="16" w:name="_Toc242096622"/>
      <w:r w:rsidRPr="00667059">
        <w:rPr>
          <w:color w:val="000000" w:themeColor="text1"/>
          <w:szCs w:val="24"/>
        </w:rPr>
        <w:t>1.7. Рынок труда и занятость населения</w:t>
      </w:r>
      <w:bookmarkEnd w:id="16"/>
    </w:p>
    <w:p w:rsidR="00CE4BB5" w:rsidRPr="00667059" w:rsidRDefault="00CE4BB5" w:rsidP="009079B2">
      <w:pPr>
        <w:pStyle w:val="21"/>
        <w:keepNext/>
        <w:shd w:val="clear" w:color="auto" w:fill="FFFFFF" w:themeFill="background1"/>
        <w:spacing w:after="0" w:line="240" w:lineRule="auto"/>
        <w:ind w:left="0" w:firstLine="709"/>
        <w:jc w:val="both"/>
        <w:rPr>
          <w:b/>
          <w:bCs/>
          <w:color w:val="000000" w:themeColor="text1"/>
          <w:sz w:val="24"/>
          <w:szCs w:val="24"/>
        </w:rPr>
      </w:pPr>
    </w:p>
    <w:p w:rsidR="00CE4BB5" w:rsidRPr="00667059" w:rsidRDefault="00CE4BB5" w:rsidP="009079B2">
      <w:pPr>
        <w:pStyle w:val="21"/>
        <w:keepNext/>
        <w:shd w:val="clear" w:color="auto" w:fill="FFFFFF" w:themeFill="background1"/>
        <w:spacing w:after="0" w:line="360" w:lineRule="auto"/>
        <w:ind w:left="0" w:firstLine="709"/>
        <w:jc w:val="both"/>
        <w:rPr>
          <w:b/>
          <w:bCs/>
          <w:color w:val="000000" w:themeColor="text1"/>
          <w:sz w:val="24"/>
          <w:szCs w:val="24"/>
        </w:rPr>
      </w:pPr>
      <w:r w:rsidRPr="00667059">
        <w:rPr>
          <w:b/>
          <w:bCs/>
          <w:color w:val="000000" w:themeColor="text1"/>
          <w:sz w:val="24"/>
          <w:szCs w:val="24"/>
        </w:rPr>
        <w:t>Ожидаемые итоги 202</w:t>
      </w:r>
      <w:r w:rsidR="001411FE" w:rsidRPr="00667059">
        <w:rPr>
          <w:b/>
          <w:bCs/>
          <w:color w:val="000000" w:themeColor="text1"/>
          <w:sz w:val="24"/>
          <w:szCs w:val="24"/>
        </w:rPr>
        <w:t>6</w:t>
      </w:r>
      <w:r w:rsidRPr="00667059">
        <w:rPr>
          <w:b/>
          <w:bCs/>
          <w:color w:val="000000" w:themeColor="text1"/>
          <w:sz w:val="24"/>
          <w:szCs w:val="24"/>
        </w:rPr>
        <w:t xml:space="preserve"> года.</w:t>
      </w:r>
    </w:p>
    <w:p w:rsidR="00635A25" w:rsidRPr="00667059" w:rsidRDefault="00635A25" w:rsidP="009079B2">
      <w:pPr>
        <w:pStyle w:val="a9"/>
        <w:shd w:val="clear" w:color="auto" w:fill="FFFFFF" w:themeFill="background1"/>
        <w:ind w:firstLine="709"/>
        <w:rPr>
          <w:color w:val="000000" w:themeColor="text1"/>
          <w:szCs w:val="24"/>
        </w:rPr>
      </w:pPr>
      <w:r w:rsidRPr="00667059">
        <w:rPr>
          <w:color w:val="000000" w:themeColor="text1"/>
          <w:szCs w:val="24"/>
        </w:rPr>
        <w:t>Среднесписочная численность работников Сосновоборского городского округа за 2026 год ожидается с увеличением на 1,4 % к предыдущему году и составит 25 373 человек</w:t>
      </w:r>
      <w:r w:rsidR="00AE7B0A" w:rsidRPr="00667059">
        <w:rPr>
          <w:color w:val="000000" w:themeColor="text1"/>
          <w:szCs w:val="24"/>
        </w:rPr>
        <w:t>а</w:t>
      </w:r>
      <w:r w:rsidRPr="00667059">
        <w:rPr>
          <w:color w:val="000000" w:themeColor="text1"/>
          <w:szCs w:val="24"/>
        </w:rPr>
        <w:t xml:space="preserve">. </w:t>
      </w:r>
    </w:p>
    <w:p w:rsidR="00635A25" w:rsidRPr="00667059" w:rsidRDefault="00635A25" w:rsidP="009079B2">
      <w:pPr>
        <w:shd w:val="clear" w:color="auto" w:fill="FFFFFF" w:themeFill="background1"/>
        <w:ind w:firstLine="709"/>
        <w:jc w:val="both"/>
        <w:rPr>
          <w:color w:val="000000" w:themeColor="text1"/>
          <w:sz w:val="24"/>
          <w:szCs w:val="24"/>
        </w:rPr>
      </w:pPr>
      <w:r w:rsidRPr="00667059">
        <w:rPr>
          <w:color w:val="000000" w:themeColor="text1"/>
          <w:sz w:val="24"/>
          <w:szCs w:val="24"/>
        </w:rPr>
        <w:t>Среднемесячная заработная плата работников списочного состава крупных и средних организаций округа за 2026 год вырастет на 10,8 % по сравнению с уровнем предыдущего года и составит 152 349 руб.</w:t>
      </w:r>
    </w:p>
    <w:p w:rsidR="00635A25" w:rsidRPr="00667059" w:rsidRDefault="00635A25" w:rsidP="009079B2">
      <w:pPr>
        <w:shd w:val="clear" w:color="auto" w:fill="FFFFFF" w:themeFill="background1"/>
        <w:ind w:firstLine="709"/>
        <w:jc w:val="both"/>
        <w:rPr>
          <w:color w:val="000000" w:themeColor="text1"/>
          <w:sz w:val="24"/>
          <w:szCs w:val="24"/>
        </w:rPr>
      </w:pPr>
      <w:r w:rsidRPr="00667059">
        <w:rPr>
          <w:color w:val="000000" w:themeColor="text1"/>
          <w:sz w:val="24"/>
          <w:szCs w:val="24"/>
        </w:rPr>
        <w:t>Сохранится разрыв уровня оплаты труда работников производственных отраслей и бюджетной сферы. Наиболее высокая заработная плата на предприятиях энергетики и строительства.</w:t>
      </w:r>
    </w:p>
    <w:p w:rsidR="00635A25" w:rsidRPr="00667059" w:rsidRDefault="00635A25" w:rsidP="009079B2">
      <w:pPr>
        <w:shd w:val="clear" w:color="auto" w:fill="FFFFFF" w:themeFill="background1"/>
        <w:ind w:firstLine="709"/>
        <w:jc w:val="both"/>
        <w:rPr>
          <w:color w:val="000000" w:themeColor="text1"/>
          <w:sz w:val="24"/>
          <w:szCs w:val="24"/>
        </w:rPr>
      </w:pPr>
      <w:r w:rsidRPr="00667059">
        <w:rPr>
          <w:color w:val="000000" w:themeColor="text1"/>
          <w:sz w:val="24"/>
          <w:szCs w:val="24"/>
        </w:rPr>
        <w:t>Численность зарегистрированных безработных в городе на конец 2026 года предполагается в количестве 33 человек. Уровень безработицы на конец года составит 0,09 % от численности экономически активного населения.</w:t>
      </w:r>
    </w:p>
    <w:p w:rsidR="00635A25" w:rsidRPr="00667059" w:rsidRDefault="00635A25" w:rsidP="009079B2">
      <w:pPr>
        <w:shd w:val="clear" w:color="auto" w:fill="FFFFFF" w:themeFill="background1"/>
        <w:ind w:firstLine="708"/>
        <w:jc w:val="both"/>
        <w:rPr>
          <w:color w:val="000000" w:themeColor="text1"/>
          <w:sz w:val="24"/>
          <w:szCs w:val="24"/>
        </w:rPr>
      </w:pPr>
      <w:r w:rsidRPr="00667059">
        <w:rPr>
          <w:color w:val="000000" w:themeColor="text1"/>
          <w:sz w:val="24"/>
          <w:szCs w:val="24"/>
        </w:rPr>
        <w:t>Количество вакансий, заявленных предприятиями, в Сосновоборский филиал Государственного казенного учреждения «Центр занятости населения Ленинградской области» на конец 2026 года предположительно составит 50 вакансий. На портале «Работа</w:t>
      </w:r>
      <w:r w:rsidR="00AE7B0A" w:rsidRPr="00667059">
        <w:rPr>
          <w:color w:val="000000" w:themeColor="text1"/>
          <w:sz w:val="24"/>
          <w:szCs w:val="24"/>
        </w:rPr>
        <w:t xml:space="preserve"> в</w:t>
      </w:r>
      <w:r w:rsidRPr="00667059">
        <w:rPr>
          <w:color w:val="000000" w:themeColor="text1"/>
          <w:sz w:val="24"/>
          <w:szCs w:val="24"/>
        </w:rPr>
        <w:t xml:space="preserve"> России» по состоянию на 30.09.2026 г. опубликовано 2497 вакансий. </w:t>
      </w:r>
    </w:p>
    <w:p w:rsidR="00635A25" w:rsidRPr="00667059" w:rsidRDefault="00635A25" w:rsidP="009079B2">
      <w:pPr>
        <w:shd w:val="clear" w:color="auto" w:fill="FFFFFF" w:themeFill="background1"/>
        <w:ind w:firstLine="709"/>
        <w:jc w:val="both"/>
        <w:rPr>
          <w:color w:val="000000" w:themeColor="text1"/>
          <w:sz w:val="24"/>
          <w:szCs w:val="24"/>
        </w:rPr>
      </w:pPr>
    </w:p>
    <w:p w:rsidR="00CE4BB5" w:rsidRPr="00667059" w:rsidRDefault="001411FE" w:rsidP="009079B2">
      <w:pPr>
        <w:pStyle w:val="21"/>
        <w:shd w:val="clear" w:color="auto" w:fill="FFFFFF" w:themeFill="background1"/>
        <w:spacing w:after="0" w:line="360" w:lineRule="auto"/>
        <w:ind w:left="0" w:firstLine="709"/>
        <w:jc w:val="both"/>
        <w:rPr>
          <w:b/>
          <w:bCs/>
          <w:color w:val="000000" w:themeColor="text1"/>
          <w:sz w:val="24"/>
          <w:szCs w:val="24"/>
        </w:rPr>
      </w:pPr>
      <w:r w:rsidRPr="00667059">
        <w:rPr>
          <w:b/>
          <w:bCs/>
          <w:color w:val="000000" w:themeColor="text1"/>
          <w:sz w:val="24"/>
          <w:szCs w:val="24"/>
        </w:rPr>
        <w:t>Прогноз на 2027</w:t>
      </w:r>
      <w:r w:rsidR="00CE4BB5" w:rsidRPr="00667059">
        <w:rPr>
          <w:b/>
          <w:bCs/>
          <w:color w:val="000000" w:themeColor="text1"/>
          <w:sz w:val="24"/>
          <w:szCs w:val="24"/>
        </w:rPr>
        <w:t>-202</w:t>
      </w:r>
      <w:r w:rsidRPr="00667059">
        <w:rPr>
          <w:b/>
          <w:bCs/>
          <w:color w:val="000000" w:themeColor="text1"/>
          <w:sz w:val="24"/>
          <w:szCs w:val="24"/>
        </w:rPr>
        <w:t>9</w:t>
      </w:r>
      <w:r w:rsidR="00CE4BB5" w:rsidRPr="00667059">
        <w:rPr>
          <w:b/>
          <w:bCs/>
          <w:color w:val="000000" w:themeColor="text1"/>
          <w:sz w:val="24"/>
          <w:szCs w:val="24"/>
        </w:rPr>
        <w:t xml:space="preserve"> годы.</w:t>
      </w:r>
    </w:p>
    <w:p w:rsidR="00CE4BB5" w:rsidRPr="00667059" w:rsidRDefault="00CE4BB5" w:rsidP="009079B2">
      <w:pPr>
        <w:pStyle w:val="a9"/>
        <w:shd w:val="clear" w:color="auto" w:fill="FFFFFF" w:themeFill="background1"/>
        <w:ind w:firstLine="709"/>
        <w:rPr>
          <w:color w:val="000000" w:themeColor="text1"/>
          <w:szCs w:val="24"/>
        </w:rPr>
      </w:pPr>
      <w:r w:rsidRPr="00667059">
        <w:rPr>
          <w:color w:val="000000" w:themeColor="text1"/>
          <w:szCs w:val="24"/>
        </w:rPr>
        <w:t xml:space="preserve">Среднесписочная численность работников в организациях Сосновоборского городского округа (не относящихся к субъектам малого предпринимательства), с учетом </w:t>
      </w:r>
      <w:r w:rsidRPr="00667059">
        <w:rPr>
          <w:color w:val="000000" w:themeColor="text1"/>
          <w:szCs w:val="24"/>
        </w:rPr>
        <w:lastRenderedPageBreak/>
        <w:t>строительства замещающих мощностей Ленинградской АЭС, в 202</w:t>
      </w:r>
      <w:r w:rsidR="00635A25" w:rsidRPr="00667059">
        <w:rPr>
          <w:color w:val="000000" w:themeColor="text1"/>
          <w:szCs w:val="24"/>
        </w:rPr>
        <w:t>7</w:t>
      </w:r>
      <w:r w:rsidRPr="00667059">
        <w:rPr>
          <w:color w:val="000000" w:themeColor="text1"/>
          <w:szCs w:val="24"/>
        </w:rPr>
        <w:t>-202</w:t>
      </w:r>
      <w:r w:rsidR="00635A25" w:rsidRPr="00667059">
        <w:rPr>
          <w:color w:val="000000" w:themeColor="text1"/>
          <w:szCs w:val="24"/>
        </w:rPr>
        <w:t>9</w:t>
      </w:r>
      <w:r w:rsidRPr="00667059">
        <w:rPr>
          <w:color w:val="000000" w:themeColor="text1"/>
          <w:szCs w:val="24"/>
        </w:rPr>
        <w:t xml:space="preserve"> годах прогнозируется с ростом и составит:</w:t>
      </w:r>
    </w:p>
    <w:p w:rsidR="00CE4BB5" w:rsidRPr="00667059" w:rsidRDefault="00CE4BB5" w:rsidP="009079B2">
      <w:pPr>
        <w:pStyle w:val="a9"/>
        <w:numPr>
          <w:ilvl w:val="0"/>
          <w:numId w:val="34"/>
        </w:numPr>
        <w:shd w:val="clear" w:color="auto" w:fill="FFFFFF" w:themeFill="background1"/>
        <w:ind w:left="709"/>
        <w:rPr>
          <w:color w:val="000000" w:themeColor="text1"/>
          <w:szCs w:val="24"/>
        </w:rPr>
      </w:pPr>
      <w:r w:rsidRPr="00667059">
        <w:rPr>
          <w:color w:val="000000" w:themeColor="text1"/>
          <w:szCs w:val="24"/>
        </w:rPr>
        <w:t>в 202</w:t>
      </w:r>
      <w:r w:rsidR="00635A25" w:rsidRPr="00667059">
        <w:rPr>
          <w:color w:val="000000" w:themeColor="text1"/>
          <w:szCs w:val="24"/>
        </w:rPr>
        <w:t>7 году – 26 064</w:t>
      </w:r>
      <w:r w:rsidRPr="00667059">
        <w:rPr>
          <w:color w:val="000000" w:themeColor="text1"/>
          <w:szCs w:val="24"/>
        </w:rPr>
        <w:t xml:space="preserve"> чел., рост к предыдущему году –  10</w:t>
      </w:r>
      <w:r w:rsidR="00635A25" w:rsidRPr="00667059">
        <w:rPr>
          <w:color w:val="000000" w:themeColor="text1"/>
          <w:szCs w:val="24"/>
        </w:rPr>
        <w:t>2,7</w:t>
      </w:r>
      <w:r w:rsidRPr="00667059">
        <w:rPr>
          <w:color w:val="000000" w:themeColor="text1"/>
          <w:szCs w:val="24"/>
        </w:rPr>
        <w:t xml:space="preserve"> %;</w:t>
      </w:r>
    </w:p>
    <w:p w:rsidR="00CE4BB5" w:rsidRPr="00667059" w:rsidRDefault="00635A25" w:rsidP="009079B2">
      <w:pPr>
        <w:pStyle w:val="a9"/>
        <w:numPr>
          <w:ilvl w:val="0"/>
          <w:numId w:val="34"/>
        </w:numPr>
        <w:shd w:val="clear" w:color="auto" w:fill="FFFFFF" w:themeFill="background1"/>
        <w:ind w:left="709"/>
        <w:rPr>
          <w:color w:val="000000" w:themeColor="text1"/>
          <w:szCs w:val="24"/>
        </w:rPr>
      </w:pPr>
      <w:r w:rsidRPr="00667059">
        <w:rPr>
          <w:color w:val="000000" w:themeColor="text1"/>
          <w:szCs w:val="24"/>
        </w:rPr>
        <w:t>в 2028</w:t>
      </w:r>
      <w:r w:rsidR="00CE4BB5" w:rsidRPr="00667059">
        <w:rPr>
          <w:color w:val="000000" w:themeColor="text1"/>
          <w:szCs w:val="24"/>
        </w:rPr>
        <w:t xml:space="preserve"> году – 26</w:t>
      </w:r>
      <w:r w:rsidRPr="00667059">
        <w:rPr>
          <w:color w:val="000000" w:themeColor="text1"/>
          <w:szCs w:val="24"/>
        </w:rPr>
        <w:t xml:space="preserve"> 406</w:t>
      </w:r>
      <w:r w:rsidR="00CE4BB5" w:rsidRPr="00667059">
        <w:rPr>
          <w:color w:val="000000" w:themeColor="text1"/>
          <w:szCs w:val="24"/>
        </w:rPr>
        <w:t xml:space="preserve"> чел.,</w:t>
      </w:r>
      <w:r w:rsidRPr="00667059">
        <w:rPr>
          <w:color w:val="000000" w:themeColor="text1"/>
          <w:szCs w:val="24"/>
        </w:rPr>
        <w:t xml:space="preserve"> рост к предыдущему году – 101,3</w:t>
      </w:r>
      <w:r w:rsidR="00CE4BB5" w:rsidRPr="00667059">
        <w:rPr>
          <w:color w:val="000000" w:themeColor="text1"/>
          <w:szCs w:val="24"/>
        </w:rPr>
        <w:t xml:space="preserve"> %;</w:t>
      </w:r>
    </w:p>
    <w:p w:rsidR="00CE4BB5" w:rsidRPr="00667059" w:rsidRDefault="00635A25" w:rsidP="009079B2">
      <w:pPr>
        <w:pStyle w:val="a9"/>
        <w:numPr>
          <w:ilvl w:val="0"/>
          <w:numId w:val="34"/>
        </w:numPr>
        <w:shd w:val="clear" w:color="auto" w:fill="FFFFFF" w:themeFill="background1"/>
        <w:ind w:left="709"/>
        <w:rPr>
          <w:color w:val="000000" w:themeColor="text1"/>
          <w:szCs w:val="24"/>
        </w:rPr>
      </w:pPr>
      <w:r w:rsidRPr="00667059">
        <w:rPr>
          <w:color w:val="000000" w:themeColor="text1"/>
          <w:szCs w:val="24"/>
        </w:rPr>
        <w:t>в 2029</w:t>
      </w:r>
      <w:r w:rsidR="00CE4BB5" w:rsidRPr="00667059">
        <w:rPr>
          <w:color w:val="000000" w:themeColor="text1"/>
          <w:szCs w:val="24"/>
        </w:rPr>
        <w:t xml:space="preserve"> году – 2</w:t>
      </w:r>
      <w:r w:rsidRPr="00667059">
        <w:rPr>
          <w:color w:val="000000" w:themeColor="text1"/>
          <w:szCs w:val="24"/>
        </w:rPr>
        <w:t>6 480</w:t>
      </w:r>
      <w:r w:rsidR="00CE4BB5" w:rsidRPr="00667059">
        <w:rPr>
          <w:color w:val="000000" w:themeColor="text1"/>
          <w:szCs w:val="24"/>
        </w:rPr>
        <w:t xml:space="preserve"> чел., рост к предыдущему го</w:t>
      </w:r>
      <w:r w:rsidRPr="00667059">
        <w:rPr>
          <w:color w:val="000000" w:themeColor="text1"/>
          <w:szCs w:val="24"/>
        </w:rPr>
        <w:t>ду – 100,3</w:t>
      </w:r>
      <w:r w:rsidR="00CE4BB5" w:rsidRPr="00667059">
        <w:rPr>
          <w:color w:val="000000" w:themeColor="text1"/>
          <w:szCs w:val="24"/>
        </w:rPr>
        <w:t xml:space="preserve"> %.</w:t>
      </w:r>
    </w:p>
    <w:p w:rsidR="00CE4BB5" w:rsidRPr="00667059" w:rsidRDefault="00CE4BB5" w:rsidP="009079B2">
      <w:pPr>
        <w:shd w:val="clear" w:color="auto" w:fill="FFFFFF" w:themeFill="background1"/>
        <w:ind w:firstLine="709"/>
        <w:jc w:val="both"/>
        <w:rPr>
          <w:color w:val="000000" w:themeColor="text1"/>
          <w:sz w:val="24"/>
          <w:szCs w:val="24"/>
        </w:rPr>
      </w:pPr>
      <w:r w:rsidRPr="00667059">
        <w:rPr>
          <w:color w:val="000000" w:themeColor="text1"/>
          <w:sz w:val="24"/>
          <w:szCs w:val="24"/>
        </w:rPr>
        <w:t>Среднемесячная заработная плата работников списочного состава крупных и средних организаций округа прогнозируется с ежегодным ростом не ниже уровня инфляции и составит:</w:t>
      </w:r>
    </w:p>
    <w:p w:rsidR="00CE4BB5" w:rsidRPr="00667059" w:rsidRDefault="00CE4BB5" w:rsidP="009079B2">
      <w:pPr>
        <w:pStyle w:val="aff2"/>
        <w:numPr>
          <w:ilvl w:val="0"/>
          <w:numId w:val="35"/>
        </w:numPr>
        <w:shd w:val="clear" w:color="auto" w:fill="FFFFFF" w:themeFill="background1"/>
        <w:ind w:left="709"/>
        <w:jc w:val="both"/>
        <w:rPr>
          <w:color w:val="000000" w:themeColor="text1"/>
        </w:rPr>
      </w:pPr>
      <w:r w:rsidRPr="00667059">
        <w:rPr>
          <w:color w:val="000000" w:themeColor="text1"/>
        </w:rPr>
        <w:t>в 202</w:t>
      </w:r>
      <w:r w:rsidR="00635A25" w:rsidRPr="00667059">
        <w:rPr>
          <w:color w:val="000000" w:themeColor="text1"/>
        </w:rPr>
        <w:t>7</w:t>
      </w:r>
      <w:r w:rsidRPr="00667059">
        <w:rPr>
          <w:color w:val="000000" w:themeColor="text1"/>
        </w:rPr>
        <w:t xml:space="preserve"> году – 16</w:t>
      </w:r>
      <w:r w:rsidR="00635A25" w:rsidRPr="00667059">
        <w:rPr>
          <w:color w:val="000000" w:themeColor="text1"/>
        </w:rPr>
        <w:t>2 251,3</w:t>
      </w:r>
      <w:r w:rsidRPr="00667059">
        <w:rPr>
          <w:color w:val="000000" w:themeColor="text1"/>
        </w:rPr>
        <w:t xml:space="preserve"> руб., рост к предыдущему году – 1</w:t>
      </w:r>
      <w:r w:rsidR="00635A25" w:rsidRPr="00667059">
        <w:rPr>
          <w:color w:val="000000" w:themeColor="text1"/>
        </w:rPr>
        <w:t>06,5</w:t>
      </w:r>
      <w:r w:rsidRPr="00667059">
        <w:rPr>
          <w:color w:val="000000" w:themeColor="text1"/>
        </w:rPr>
        <w:t xml:space="preserve"> %;</w:t>
      </w:r>
    </w:p>
    <w:p w:rsidR="00CE4BB5" w:rsidRPr="00667059" w:rsidRDefault="00635A25" w:rsidP="009079B2">
      <w:pPr>
        <w:pStyle w:val="aff2"/>
        <w:numPr>
          <w:ilvl w:val="0"/>
          <w:numId w:val="35"/>
        </w:numPr>
        <w:shd w:val="clear" w:color="auto" w:fill="FFFFFF" w:themeFill="background1"/>
        <w:ind w:left="709"/>
        <w:jc w:val="both"/>
        <w:rPr>
          <w:color w:val="000000" w:themeColor="text1"/>
        </w:rPr>
      </w:pPr>
      <w:r w:rsidRPr="00667059">
        <w:rPr>
          <w:color w:val="000000" w:themeColor="text1"/>
        </w:rPr>
        <w:t>в 2028</w:t>
      </w:r>
      <w:r w:rsidR="00CE4BB5" w:rsidRPr="00667059">
        <w:rPr>
          <w:color w:val="000000" w:themeColor="text1"/>
        </w:rPr>
        <w:t xml:space="preserve"> го</w:t>
      </w:r>
      <w:r w:rsidRPr="00667059">
        <w:rPr>
          <w:color w:val="000000" w:themeColor="text1"/>
        </w:rPr>
        <w:t>ду – 173 446,6</w:t>
      </w:r>
      <w:r w:rsidR="00CE4BB5" w:rsidRPr="00667059">
        <w:rPr>
          <w:color w:val="000000" w:themeColor="text1"/>
        </w:rPr>
        <w:t xml:space="preserve"> руб.,</w:t>
      </w:r>
      <w:r w:rsidRPr="00667059">
        <w:rPr>
          <w:color w:val="000000" w:themeColor="text1"/>
        </w:rPr>
        <w:t xml:space="preserve"> рост к предыдущему году – 106,9</w:t>
      </w:r>
      <w:r w:rsidR="00CE4BB5" w:rsidRPr="00667059">
        <w:rPr>
          <w:color w:val="000000" w:themeColor="text1"/>
        </w:rPr>
        <w:t xml:space="preserve"> %;</w:t>
      </w:r>
    </w:p>
    <w:p w:rsidR="00CE4BB5" w:rsidRPr="00667059" w:rsidRDefault="00635A25" w:rsidP="009079B2">
      <w:pPr>
        <w:pStyle w:val="aff2"/>
        <w:numPr>
          <w:ilvl w:val="0"/>
          <w:numId w:val="35"/>
        </w:numPr>
        <w:shd w:val="clear" w:color="auto" w:fill="FFFFFF" w:themeFill="background1"/>
        <w:ind w:left="709"/>
        <w:jc w:val="both"/>
        <w:rPr>
          <w:color w:val="000000" w:themeColor="text1"/>
        </w:rPr>
      </w:pPr>
      <w:r w:rsidRPr="00667059">
        <w:rPr>
          <w:color w:val="000000" w:themeColor="text1"/>
        </w:rPr>
        <w:t>в 2029 году – 185 761,3</w:t>
      </w:r>
      <w:r w:rsidR="00CE4BB5" w:rsidRPr="00667059">
        <w:rPr>
          <w:color w:val="000000" w:themeColor="text1"/>
        </w:rPr>
        <w:t xml:space="preserve"> руб.,</w:t>
      </w:r>
      <w:r w:rsidRPr="00667059">
        <w:rPr>
          <w:color w:val="000000" w:themeColor="text1"/>
        </w:rPr>
        <w:t xml:space="preserve"> рост к предыдущему году – 107,1</w:t>
      </w:r>
      <w:r w:rsidR="00CE4BB5" w:rsidRPr="00667059">
        <w:rPr>
          <w:color w:val="000000" w:themeColor="text1"/>
        </w:rPr>
        <w:t xml:space="preserve"> %.</w:t>
      </w:r>
    </w:p>
    <w:p w:rsidR="00CE4BB5" w:rsidRPr="00667059" w:rsidRDefault="00CE4BB5" w:rsidP="009079B2">
      <w:pPr>
        <w:pStyle w:val="a9"/>
        <w:shd w:val="clear" w:color="auto" w:fill="FFFFFF" w:themeFill="background1"/>
        <w:ind w:firstLine="709"/>
        <w:rPr>
          <w:color w:val="000000" w:themeColor="text1"/>
          <w:szCs w:val="24"/>
        </w:rPr>
      </w:pPr>
      <w:r w:rsidRPr="00667059">
        <w:rPr>
          <w:color w:val="000000" w:themeColor="text1"/>
          <w:szCs w:val="24"/>
        </w:rPr>
        <w:t>Численность зарегистрирова</w:t>
      </w:r>
      <w:r w:rsidR="00532BD7" w:rsidRPr="00667059">
        <w:rPr>
          <w:color w:val="000000" w:themeColor="text1"/>
          <w:szCs w:val="24"/>
        </w:rPr>
        <w:t>нных безработных в городе в 2027</w:t>
      </w:r>
      <w:r w:rsidRPr="00667059">
        <w:rPr>
          <w:color w:val="000000" w:themeColor="text1"/>
          <w:szCs w:val="24"/>
        </w:rPr>
        <w:t>-202</w:t>
      </w:r>
      <w:r w:rsidR="00532BD7" w:rsidRPr="00667059">
        <w:rPr>
          <w:color w:val="000000" w:themeColor="text1"/>
          <w:szCs w:val="24"/>
        </w:rPr>
        <w:t>9</w:t>
      </w:r>
      <w:r w:rsidRPr="00667059">
        <w:rPr>
          <w:color w:val="000000" w:themeColor="text1"/>
          <w:szCs w:val="24"/>
        </w:rPr>
        <w:t xml:space="preserve"> годах прогнозируется </w:t>
      </w:r>
      <w:r w:rsidR="0055405D" w:rsidRPr="00667059">
        <w:rPr>
          <w:color w:val="000000" w:themeColor="text1"/>
          <w:szCs w:val="24"/>
        </w:rPr>
        <w:t>не более 20 человек на конец года</w:t>
      </w:r>
      <w:r w:rsidRPr="00667059">
        <w:rPr>
          <w:color w:val="000000" w:themeColor="text1"/>
          <w:szCs w:val="24"/>
        </w:rPr>
        <w:t xml:space="preserve">. </w:t>
      </w:r>
    </w:p>
    <w:p w:rsidR="00CE4BB5" w:rsidRPr="00667059" w:rsidRDefault="00CE4BB5" w:rsidP="009079B2">
      <w:pPr>
        <w:pStyle w:val="a9"/>
        <w:shd w:val="clear" w:color="auto" w:fill="FFFFFF" w:themeFill="background1"/>
        <w:ind w:firstLine="709"/>
        <w:rPr>
          <w:color w:val="000000" w:themeColor="text1"/>
          <w:szCs w:val="24"/>
        </w:rPr>
      </w:pPr>
      <w:r w:rsidRPr="00667059">
        <w:rPr>
          <w:color w:val="000000" w:themeColor="text1"/>
          <w:szCs w:val="24"/>
        </w:rPr>
        <w:t>Уровень безработицы при этом составит 0,0</w:t>
      </w:r>
      <w:r w:rsidR="0055405D" w:rsidRPr="00667059">
        <w:rPr>
          <w:color w:val="000000" w:themeColor="text1"/>
          <w:szCs w:val="24"/>
        </w:rPr>
        <w:t>5</w:t>
      </w:r>
      <w:r w:rsidRPr="00667059">
        <w:rPr>
          <w:color w:val="000000" w:themeColor="text1"/>
          <w:szCs w:val="24"/>
        </w:rPr>
        <w:t xml:space="preserve"> % от численности экономически активного населения округа.</w:t>
      </w:r>
    </w:p>
    <w:p w:rsidR="00CE4BB5" w:rsidRPr="00667059" w:rsidRDefault="00CE4BB5" w:rsidP="009079B2">
      <w:pPr>
        <w:pStyle w:val="a9"/>
        <w:shd w:val="clear" w:color="auto" w:fill="FFFFFF" w:themeFill="background1"/>
        <w:ind w:firstLine="709"/>
        <w:rPr>
          <w:color w:val="000000" w:themeColor="text1"/>
          <w:szCs w:val="24"/>
        </w:rPr>
      </w:pPr>
      <w:r w:rsidRPr="00667059">
        <w:rPr>
          <w:color w:val="000000" w:themeColor="text1"/>
          <w:szCs w:val="24"/>
        </w:rPr>
        <w:t>Городской банк вакансий, как и в предыдущие годы, ожидается со значительным пре</w:t>
      </w:r>
      <w:r w:rsidR="00EC5371" w:rsidRPr="00667059">
        <w:rPr>
          <w:color w:val="000000" w:themeColor="text1"/>
          <w:szCs w:val="24"/>
        </w:rPr>
        <w:t>вышением численности безработных.</w:t>
      </w:r>
    </w:p>
    <w:p w:rsidR="00CE4BB5" w:rsidRPr="00667059" w:rsidRDefault="00CE4BB5" w:rsidP="009079B2">
      <w:pPr>
        <w:keepNext/>
        <w:shd w:val="clear" w:color="auto" w:fill="FFFFFF" w:themeFill="background1"/>
        <w:jc w:val="both"/>
        <w:rPr>
          <w:color w:val="000000" w:themeColor="text1"/>
          <w:sz w:val="24"/>
          <w:szCs w:val="24"/>
        </w:rPr>
      </w:pPr>
    </w:p>
    <w:p w:rsidR="00CE4BB5" w:rsidRPr="00667059" w:rsidRDefault="00CE4BB5" w:rsidP="009079B2">
      <w:pPr>
        <w:pStyle w:val="a9"/>
        <w:shd w:val="clear" w:color="auto" w:fill="FFFFFF" w:themeFill="background1"/>
        <w:jc w:val="right"/>
        <w:rPr>
          <w:bCs/>
          <w:color w:val="000000" w:themeColor="text1"/>
          <w:szCs w:val="24"/>
        </w:rPr>
      </w:pPr>
    </w:p>
    <w:p w:rsidR="00D3321F" w:rsidRPr="00667059" w:rsidRDefault="00D3321F" w:rsidP="009079B2">
      <w:pPr>
        <w:pStyle w:val="a9"/>
        <w:shd w:val="clear" w:color="auto" w:fill="FFFFFF" w:themeFill="background1"/>
        <w:jc w:val="right"/>
        <w:rPr>
          <w:bCs/>
          <w:color w:val="000000" w:themeColor="text1"/>
          <w:szCs w:val="24"/>
        </w:rPr>
      </w:pPr>
    </w:p>
    <w:p w:rsidR="00D3321F" w:rsidRPr="00667059" w:rsidRDefault="00D3321F" w:rsidP="009079B2">
      <w:pPr>
        <w:pStyle w:val="a9"/>
        <w:shd w:val="clear" w:color="auto" w:fill="FFFFFF" w:themeFill="background1"/>
        <w:jc w:val="right"/>
        <w:rPr>
          <w:bCs/>
          <w:color w:val="000000" w:themeColor="text1"/>
          <w:szCs w:val="24"/>
        </w:rPr>
      </w:pPr>
    </w:p>
    <w:p w:rsidR="00D3321F" w:rsidRPr="00667059" w:rsidRDefault="00D3321F" w:rsidP="009079B2">
      <w:pPr>
        <w:pStyle w:val="a9"/>
        <w:shd w:val="clear" w:color="auto" w:fill="FFFFFF" w:themeFill="background1"/>
        <w:jc w:val="right"/>
        <w:rPr>
          <w:bCs/>
          <w:color w:val="000000" w:themeColor="text1"/>
          <w:szCs w:val="24"/>
        </w:rPr>
      </w:pPr>
    </w:p>
    <w:p w:rsidR="00D3321F" w:rsidRPr="00667059" w:rsidRDefault="00D3321F" w:rsidP="009079B2">
      <w:pPr>
        <w:pStyle w:val="a9"/>
        <w:shd w:val="clear" w:color="auto" w:fill="FFFFFF" w:themeFill="background1"/>
        <w:jc w:val="right"/>
        <w:rPr>
          <w:bCs/>
          <w:color w:val="000000" w:themeColor="text1"/>
          <w:szCs w:val="24"/>
        </w:rPr>
      </w:pPr>
    </w:p>
    <w:p w:rsidR="00D3321F" w:rsidRPr="00667059" w:rsidRDefault="00D3321F" w:rsidP="009079B2">
      <w:pPr>
        <w:pStyle w:val="a9"/>
        <w:shd w:val="clear" w:color="auto" w:fill="FFFFFF" w:themeFill="background1"/>
        <w:jc w:val="right"/>
        <w:rPr>
          <w:bCs/>
          <w:color w:val="000000" w:themeColor="text1"/>
          <w:szCs w:val="24"/>
        </w:rPr>
      </w:pPr>
    </w:p>
    <w:p w:rsidR="00D3321F" w:rsidRPr="00667059" w:rsidRDefault="00D3321F" w:rsidP="009079B2">
      <w:pPr>
        <w:pStyle w:val="a9"/>
        <w:shd w:val="clear" w:color="auto" w:fill="FFFFFF" w:themeFill="background1"/>
        <w:jc w:val="right"/>
        <w:rPr>
          <w:bCs/>
          <w:color w:val="000000" w:themeColor="text1"/>
          <w:szCs w:val="24"/>
        </w:rPr>
      </w:pPr>
    </w:p>
    <w:p w:rsidR="00D3321F" w:rsidRPr="00667059" w:rsidRDefault="00D3321F" w:rsidP="009079B2">
      <w:pPr>
        <w:pStyle w:val="a9"/>
        <w:shd w:val="clear" w:color="auto" w:fill="FFFFFF" w:themeFill="background1"/>
        <w:jc w:val="right"/>
        <w:rPr>
          <w:bCs/>
          <w:color w:val="000000" w:themeColor="text1"/>
          <w:szCs w:val="24"/>
        </w:rPr>
      </w:pPr>
    </w:p>
    <w:p w:rsidR="00D3321F" w:rsidRDefault="00D3321F"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6B1C77" w:rsidRDefault="006B1C77" w:rsidP="009079B2">
      <w:pPr>
        <w:pStyle w:val="a9"/>
        <w:shd w:val="clear" w:color="auto" w:fill="FFFFFF" w:themeFill="background1"/>
        <w:jc w:val="right"/>
        <w:rPr>
          <w:bCs/>
          <w:color w:val="000000" w:themeColor="text1"/>
          <w:szCs w:val="24"/>
        </w:rPr>
      </w:pPr>
    </w:p>
    <w:p w:rsidR="00D3321F" w:rsidRPr="00667059" w:rsidRDefault="00D3321F" w:rsidP="009079B2">
      <w:pPr>
        <w:pStyle w:val="a9"/>
        <w:shd w:val="clear" w:color="auto" w:fill="FFFFFF" w:themeFill="background1"/>
        <w:jc w:val="right"/>
        <w:rPr>
          <w:bCs/>
          <w:color w:val="000000" w:themeColor="text1"/>
          <w:szCs w:val="24"/>
        </w:rPr>
      </w:pPr>
    </w:p>
    <w:p w:rsidR="00D3321F" w:rsidRPr="00667059" w:rsidRDefault="00D3321F" w:rsidP="009079B2">
      <w:pPr>
        <w:pStyle w:val="a9"/>
        <w:shd w:val="clear" w:color="auto" w:fill="FFFFFF" w:themeFill="background1"/>
        <w:jc w:val="right"/>
        <w:rPr>
          <w:bCs/>
          <w:color w:val="000000" w:themeColor="text1"/>
          <w:szCs w:val="24"/>
        </w:rPr>
      </w:pPr>
    </w:p>
    <w:p w:rsidR="00CE4BB5" w:rsidRPr="00667059" w:rsidRDefault="00CE4BB5" w:rsidP="009079B2">
      <w:pPr>
        <w:pStyle w:val="a9"/>
        <w:shd w:val="clear" w:color="auto" w:fill="FFFFFF" w:themeFill="background1"/>
        <w:jc w:val="right"/>
        <w:rPr>
          <w:bCs/>
          <w:color w:val="000000" w:themeColor="text1"/>
          <w:szCs w:val="24"/>
        </w:rPr>
      </w:pPr>
      <w:r w:rsidRPr="00667059">
        <w:rPr>
          <w:bCs/>
          <w:color w:val="000000" w:themeColor="text1"/>
          <w:szCs w:val="24"/>
        </w:rPr>
        <w:lastRenderedPageBreak/>
        <w:t>Приложение №3</w:t>
      </w:r>
    </w:p>
    <w:p w:rsidR="00CE4BB5" w:rsidRPr="00667059" w:rsidRDefault="00CE4BB5" w:rsidP="009079B2">
      <w:pPr>
        <w:pStyle w:val="3"/>
        <w:shd w:val="clear" w:color="auto" w:fill="FFFFFF" w:themeFill="background1"/>
        <w:rPr>
          <w:color w:val="000000" w:themeColor="text1"/>
          <w:sz w:val="24"/>
          <w:szCs w:val="24"/>
        </w:rPr>
      </w:pPr>
    </w:p>
    <w:p w:rsidR="00CE4BB5" w:rsidRPr="00667059" w:rsidRDefault="00CE4BB5" w:rsidP="009079B2">
      <w:pPr>
        <w:pStyle w:val="3"/>
        <w:shd w:val="clear" w:color="auto" w:fill="FFFFFF" w:themeFill="background1"/>
        <w:rPr>
          <w:color w:val="000000" w:themeColor="text1"/>
          <w:sz w:val="24"/>
          <w:szCs w:val="24"/>
        </w:rPr>
      </w:pPr>
      <w:bookmarkStart w:id="17" w:name="_Toc242096623"/>
      <w:r w:rsidRPr="00667059">
        <w:rPr>
          <w:color w:val="000000" w:themeColor="text1"/>
          <w:sz w:val="24"/>
          <w:szCs w:val="24"/>
        </w:rPr>
        <w:t>2. Градостроительство</w:t>
      </w:r>
      <w:r w:rsidR="00DF7666" w:rsidRPr="00667059">
        <w:rPr>
          <w:color w:val="000000" w:themeColor="text1"/>
          <w:sz w:val="24"/>
          <w:szCs w:val="24"/>
        </w:rPr>
        <w:t xml:space="preserve"> и землепользование</w:t>
      </w:r>
      <w:bookmarkEnd w:id="17"/>
    </w:p>
    <w:bookmarkEnd w:id="7"/>
    <w:p w:rsidR="00CE4BB5" w:rsidRPr="00667059" w:rsidRDefault="00CE4BB5" w:rsidP="009079B2">
      <w:pPr>
        <w:keepNext/>
        <w:shd w:val="clear" w:color="auto" w:fill="FFFFFF" w:themeFill="background1"/>
        <w:jc w:val="center"/>
        <w:rPr>
          <w:b/>
          <w:color w:val="000000" w:themeColor="text1"/>
          <w:sz w:val="24"/>
          <w:szCs w:val="24"/>
        </w:rPr>
      </w:pPr>
    </w:p>
    <w:p w:rsidR="0047631C" w:rsidRPr="00667059" w:rsidRDefault="0047631C" w:rsidP="009079B2">
      <w:pPr>
        <w:shd w:val="clear" w:color="auto" w:fill="FFFFFF" w:themeFill="background1"/>
        <w:ind w:firstLine="709"/>
        <w:jc w:val="both"/>
        <w:rPr>
          <w:b/>
          <w:bCs/>
          <w:color w:val="000000" w:themeColor="text1"/>
          <w:sz w:val="24"/>
          <w:szCs w:val="24"/>
        </w:rPr>
      </w:pPr>
      <w:r w:rsidRPr="00667059">
        <w:rPr>
          <w:b/>
          <w:bCs/>
          <w:color w:val="000000" w:themeColor="text1"/>
          <w:sz w:val="24"/>
          <w:szCs w:val="24"/>
        </w:rPr>
        <w:t>Ожидаемые итоги 2026 года.</w:t>
      </w:r>
    </w:p>
    <w:p w:rsidR="0047631C" w:rsidRPr="00667059" w:rsidRDefault="0047631C" w:rsidP="009079B2">
      <w:pPr>
        <w:shd w:val="clear" w:color="auto" w:fill="FFFFFF" w:themeFill="background1"/>
        <w:ind w:firstLine="709"/>
        <w:jc w:val="both"/>
        <w:rPr>
          <w:color w:val="000000" w:themeColor="text1"/>
          <w:sz w:val="24"/>
          <w:szCs w:val="24"/>
        </w:rPr>
      </w:pPr>
      <w:r w:rsidRPr="00667059">
        <w:rPr>
          <w:color w:val="000000" w:themeColor="text1"/>
          <w:sz w:val="24"/>
          <w:szCs w:val="24"/>
        </w:rPr>
        <w:t>В 2026 году завершено строительство многоквартирного жилого дома на земельном участке по адресу: Ленинградская область, Сосновоборский городской округ, г. Сосновый Бор, ул. Коблицкого, земельный участок 3.</w:t>
      </w:r>
    </w:p>
    <w:p w:rsidR="0047631C" w:rsidRPr="00667059" w:rsidRDefault="0047631C" w:rsidP="009079B2">
      <w:pPr>
        <w:widowControl w:val="0"/>
        <w:shd w:val="clear" w:color="auto" w:fill="FFFFFF" w:themeFill="background1"/>
        <w:ind w:firstLine="709"/>
        <w:jc w:val="both"/>
        <w:rPr>
          <w:color w:val="000000" w:themeColor="text1"/>
          <w:sz w:val="24"/>
          <w:szCs w:val="24"/>
        </w:rPr>
      </w:pPr>
      <w:r w:rsidRPr="00667059">
        <w:rPr>
          <w:color w:val="000000" w:themeColor="text1"/>
          <w:sz w:val="24"/>
          <w:szCs w:val="24"/>
        </w:rPr>
        <w:t xml:space="preserve">Продолжается реализация договора о комплексном развитии незастроенной территории Сосновоборского городского округа, ограниченной ул. Академика Александрова, ул. Парковая, ул. Красных Фортов, ул. Коблицкого (площадь территории 16,5 га). Инвестором запланировано строительство не только жилых домов, но и социальных объектов: начальной школы, детского сада, спортивных и игровых площадок. Будут построены магазины, парковки и благоустроенные скверы. Многоэтажные дома будут рассчитаны на 1330 квартир. Комплексное развитие незастроенной территории будет вестись в течение 10 лет, отдельные объекты будут вводиться поэтапно. </w:t>
      </w:r>
    </w:p>
    <w:p w:rsidR="00CE4BB5" w:rsidRPr="00667059" w:rsidRDefault="00CE4BB5" w:rsidP="009079B2">
      <w:pPr>
        <w:shd w:val="clear" w:color="auto" w:fill="FFFFFF" w:themeFill="background1"/>
        <w:rPr>
          <w:color w:val="000000" w:themeColor="text1"/>
          <w:sz w:val="24"/>
          <w:szCs w:val="24"/>
        </w:rPr>
      </w:pPr>
    </w:p>
    <w:p w:rsidR="00031570" w:rsidRPr="00667059" w:rsidRDefault="00031570" w:rsidP="009079B2">
      <w:pPr>
        <w:shd w:val="clear" w:color="auto" w:fill="FFFFFF" w:themeFill="background1"/>
        <w:ind w:firstLine="720"/>
        <w:jc w:val="both"/>
        <w:rPr>
          <w:b/>
          <w:color w:val="000000" w:themeColor="text1"/>
          <w:sz w:val="24"/>
          <w:szCs w:val="24"/>
          <w:lang w:val="x-none"/>
        </w:rPr>
      </w:pPr>
      <w:bookmarkStart w:id="18" w:name="_Toc520986701"/>
      <w:r w:rsidRPr="00667059">
        <w:rPr>
          <w:b/>
          <w:color w:val="000000" w:themeColor="text1"/>
          <w:sz w:val="24"/>
          <w:szCs w:val="24"/>
          <w:lang w:val="x-none"/>
        </w:rPr>
        <w:t>Прогноз на 202</w:t>
      </w:r>
      <w:r w:rsidRPr="00667059">
        <w:rPr>
          <w:b/>
          <w:color w:val="000000" w:themeColor="text1"/>
          <w:sz w:val="24"/>
          <w:szCs w:val="24"/>
        </w:rPr>
        <w:t>7</w:t>
      </w:r>
      <w:r w:rsidRPr="00667059">
        <w:rPr>
          <w:b/>
          <w:color w:val="000000" w:themeColor="text1"/>
          <w:sz w:val="24"/>
          <w:szCs w:val="24"/>
          <w:lang w:val="x-none"/>
        </w:rPr>
        <w:t>-202</w:t>
      </w:r>
      <w:r w:rsidRPr="00667059">
        <w:rPr>
          <w:b/>
          <w:color w:val="000000" w:themeColor="text1"/>
          <w:sz w:val="24"/>
          <w:szCs w:val="24"/>
        </w:rPr>
        <w:t>9</w:t>
      </w:r>
      <w:r w:rsidRPr="00667059">
        <w:rPr>
          <w:b/>
          <w:color w:val="000000" w:themeColor="text1"/>
          <w:sz w:val="24"/>
          <w:szCs w:val="24"/>
          <w:lang w:val="x-none"/>
        </w:rPr>
        <w:t xml:space="preserve"> годы.</w:t>
      </w:r>
    </w:p>
    <w:p w:rsidR="00031570" w:rsidRPr="00667059" w:rsidRDefault="00031570" w:rsidP="009079B2">
      <w:pPr>
        <w:widowControl w:val="0"/>
        <w:shd w:val="clear" w:color="auto" w:fill="FFFFFF" w:themeFill="background1"/>
        <w:ind w:firstLine="709"/>
        <w:jc w:val="both"/>
        <w:rPr>
          <w:color w:val="000000" w:themeColor="text1"/>
          <w:sz w:val="24"/>
          <w:szCs w:val="24"/>
        </w:rPr>
      </w:pPr>
      <w:r w:rsidRPr="00667059">
        <w:rPr>
          <w:color w:val="000000" w:themeColor="text1"/>
          <w:sz w:val="24"/>
          <w:szCs w:val="24"/>
        </w:rPr>
        <w:t>В 2027 году планируется ввод в эксплуатацию двух девятиэтажных многоквартирных жилых домов в северо-западном районе (ул. Коблицкого, з/у</w:t>
      </w:r>
      <w:r w:rsidR="00D955BA">
        <w:rPr>
          <w:color w:val="000000" w:themeColor="text1"/>
          <w:sz w:val="24"/>
          <w:szCs w:val="24"/>
        </w:rPr>
        <w:t xml:space="preserve"> </w:t>
      </w:r>
      <w:r w:rsidRPr="00667059">
        <w:rPr>
          <w:color w:val="000000" w:themeColor="text1"/>
          <w:sz w:val="24"/>
          <w:szCs w:val="24"/>
        </w:rPr>
        <w:t xml:space="preserve">№5 и ул. Муравьева, з/у №22). </w:t>
      </w:r>
    </w:p>
    <w:p w:rsidR="00031570" w:rsidRPr="00667059" w:rsidRDefault="00031570" w:rsidP="009079B2">
      <w:pPr>
        <w:widowControl w:val="0"/>
        <w:shd w:val="clear" w:color="auto" w:fill="FFFFFF" w:themeFill="background1"/>
        <w:ind w:firstLine="709"/>
        <w:jc w:val="both"/>
        <w:rPr>
          <w:color w:val="000000" w:themeColor="text1"/>
          <w:sz w:val="24"/>
          <w:szCs w:val="24"/>
        </w:rPr>
      </w:pPr>
      <w:r w:rsidRPr="00667059">
        <w:rPr>
          <w:color w:val="000000" w:themeColor="text1"/>
          <w:sz w:val="24"/>
          <w:szCs w:val="24"/>
        </w:rPr>
        <w:t xml:space="preserve">Продолжается реализация договора о комплексном развитии незастроенной территории Сосновоборского городского округа, ограниченной ул. Академика Александрова, ул. Парковая, ул. Красных Фортов, ул. Коблицкого (площадь территории 16,5 га). Инвестором запланировано строительство не только жилых домов, но и социальных объектов: начальной школы, детского сада, спортивных и игровых площадок. Будут построены магазины, парковки и благоустроенные скверы. Многоэтажные дома будут рассчитаны на 1330 квартир. Комплексное развитие незастроенной территории будет вестись в течение 10 лет, отдельные объекты будут вводиться поэтапно. Ввод в эксплуатацию первых двух многоэтажных многоквартирных жилых домов со встроенными и/или пристроенными помещениями коммерческого назначения и газовой котельной запланировано на 2027 год. </w:t>
      </w:r>
    </w:p>
    <w:p w:rsidR="00031570" w:rsidRPr="00667059" w:rsidRDefault="00031570" w:rsidP="009079B2">
      <w:pPr>
        <w:shd w:val="clear" w:color="auto" w:fill="FFFFFF" w:themeFill="background1"/>
        <w:ind w:firstLine="709"/>
        <w:jc w:val="both"/>
        <w:rPr>
          <w:color w:val="000000" w:themeColor="text1"/>
          <w:sz w:val="24"/>
          <w:szCs w:val="24"/>
        </w:rPr>
      </w:pPr>
      <w:r w:rsidRPr="00667059">
        <w:rPr>
          <w:color w:val="000000" w:themeColor="text1"/>
          <w:sz w:val="24"/>
          <w:szCs w:val="24"/>
        </w:rPr>
        <w:t>Продолжится выполнение следующих мероприятий:</w:t>
      </w:r>
    </w:p>
    <w:p w:rsidR="00031570" w:rsidRPr="00667059" w:rsidRDefault="00031570"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подготовка</w:t>
      </w:r>
      <w:r w:rsidRPr="00667059">
        <w:rPr>
          <w:color w:val="000000" w:themeColor="text1"/>
          <w:sz w:val="24"/>
          <w:szCs w:val="24"/>
          <w:lang w:val="x-none"/>
        </w:rPr>
        <w:t xml:space="preserve"> планировочной документации </w:t>
      </w:r>
      <w:r w:rsidRPr="00667059">
        <w:rPr>
          <w:color w:val="000000" w:themeColor="text1"/>
          <w:sz w:val="24"/>
          <w:szCs w:val="24"/>
        </w:rPr>
        <w:t xml:space="preserve">новых </w:t>
      </w:r>
      <w:r w:rsidRPr="00667059">
        <w:rPr>
          <w:color w:val="000000" w:themeColor="text1"/>
          <w:sz w:val="24"/>
          <w:szCs w:val="24"/>
          <w:lang w:val="x-none"/>
        </w:rPr>
        <w:t>территори</w:t>
      </w:r>
      <w:r w:rsidRPr="00667059">
        <w:rPr>
          <w:color w:val="000000" w:themeColor="text1"/>
          <w:sz w:val="24"/>
          <w:szCs w:val="24"/>
        </w:rPr>
        <w:t>й для формирования резерва земельных участков для предоставления льготным категориям граждан (в рамках реализации областных законов Ленинградской области от 14.10.2008 № 105-оз, от 17.07.2018 № 75-оз);</w:t>
      </w:r>
    </w:p>
    <w:p w:rsidR="00031570" w:rsidRPr="00667059" w:rsidRDefault="00031570" w:rsidP="009079B2">
      <w:pPr>
        <w:shd w:val="clear" w:color="auto" w:fill="FFFFFF" w:themeFill="background1"/>
        <w:ind w:firstLine="709"/>
        <w:jc w:val="both"/>
        <w:rPr>
          <w:color w:val="000000" w:themeColor="text1"/>
          <w:sz w:val="24"/>
          <w:szCs w:val="24"/>
          <w:lang w:val="x-none"/>
        </w:rPr>
      </w:pPr>
      <w:r w:rsidRPr="00667059">
        <w:rPr>
          <w:color w:val="000000" w:themeColor="text1"/>
          <w:sz w:val="24"/>
          <w:szCs w:val="24"/>
          <w:lang w:val="x-none"/>
        </w:rPr>
        <w:t>- проведени</w:t>
      </w:r>
      <w:r w:rsidRPr="00667059">
        <w:rPr>
          <w:color w:val="000000" w:themeColor="text1"/>
          <w:sz w:val="24"/>
          <w:szCs w:val="24"/>
        </w:rPr>
        <w:t>е</w:t>
      </w:r>
      <w:r w:rsidRPr="00667059">
        <w:rPr>
          <w:color w:val="000000" w:themeColor="text1"/>
          <w:sz w:val="24"/>
          <w:szCs w:val="24"/>
          <w:lang w:val="x-none"/>
        </w:rPr>
        <w:t xml:space="preserve"> строительно-технической экспертизы объектов;</w:t>
      </w:r>
    </w:p>
    <w:p w:rsidR="00031570" w:rsidRPr="00667059" w:rsidRDefault="00031570" w:rsidP="009079B2">
      <w:pPr>
        <w:shd w:val="clear" w:color="auto" w:fill="FFFFFF" w:themeFill="background1"/>
        <w:ind w:firstLine="709"/>
        <w:jc w:val="both"/>
        <w:rPr>
          <w:color w:val="000000" w:themeColor="text1"/>
          <w:sz w:val="24"/>
          <w:szCs w:val="24"/>
        </w:rPr>
      </w:pPr>
      <w:r w:rsidRPr="00667059">
        <w:rPr>
          <w:color w:val="000000" w:themeColor="text1"/>
          <w:sz w:val="24"/>
          <w:szCs w:val="24"/>
          <w:lang w:val="x-none"/>
        </w:rPr>
        <w:t>-  разработка концепции благоустройства общественн</w:t>
      </w:r>
      <w:r w:rsidRPr="00667059">
        <w:rPr>
          <w:color w:val="000000" w:themeColor="text1"/>
          <w:sz w:val="24"/>
          <w:szCs w:val="24"/>
        </w:rPr>
        <w:t>ых</w:t>
      </w:r>
      <w:r w:rsidRPr="00667059">
        <w:rPr>
          <w:color w:val="000000" w:themeColor="text1"/>
          <w:sz w:val="24"/>
          <w:szCs w:val="24"/>
          <w:lang w:val="x-none"/>
        </w:rPr>
        <w:t xml:space="preserve"> территори</w:t>
      </w:r>
      <w:r w:rsidRPr="00667059">
        <w:rPr>
          <w:color w:val="000000" w:themeColor="text1"/>
          <w:sz w:val="24"/>
          <w:szCs w:val="24"/>
        </w:rPr>
        <w:t xml:space="preserve">й; </w:t>
      </w:r>
    </w:p>
    <w:p w:rsidR="00031570" w:rsidRPr="00667059" w:rsidRDefault="00031570"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внесение в Единый государственный реестр недвижимости сведений о местоположении границ земельных участков;</w:t>
      </w:r>
    </w:p>
    <w:p w:rsidR="00031570" w:rsidRPr="00667059" w:rsidRDefault="00031570"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комплексные кадастровые работы;</w:t>
      </w:r>
    </w:p>
    <w:p w:rsidR="00031570" w:rsidRPr="00667059" w:rsidRDefault="00031570"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ведение государственной информационной системы обеспечения градостроительной деятельности Ленинградской области (внесение сведений, документов, материалов).</w:t>
      </w:r>
    </w:p>
    <w:p w:rsidR="00031570" w:rsidRPr="00667059" w:rsidRDefault="00031570" w:rsidP="009079B2">
      <w:pPr>
        <w:shd w:val="clear" w:color="auto" w:fill="FFFFFF" w:themeFill="background1"/>
        <w:ind w:firstLine="720"/>
        <w:jc w:val="both"/>
        <w:rPr>
          <w:color w:val="000000" w:themeColor="text1"/>
          <w:sz w:val="24"/>
          <w:szCs w:val="24"/>
          <w:lang w:val="x-none"/>
        </w:rPr>
      </w:pPr>
      <w:r w:rsidRPr="00667059">
        <w:rPr>
          <w:color w:val="000000" w:themeColor="text1"/>
          <w:sz w:val="24"/>
          <w:szCs w:val="24"/>
          <w:lang w:val="x-none"/>
        </w:rPr>
        <w:t>В прогнозируемом периоде продолжится строительство объектов индивидуального жилищного строительства общей площадью 15000 кв.м.</w:t>
      </w:r>
    </w:p>
    <w:p w:rsidR="00031570" w:rsidRPr="00667059" w:rsidRDefault="00031570" w:rsidP="009079B2">
      <w:pPr>
        <w:shd w:val="clear" w:color="auto" w:fill="FFFFFF" w:themeFill="background1"/>
        <w:ind w:firstLine="720"/>
        <w:jc w:val="both"/>
        <w:rPr>
          <w:color w:val="000000" w:themeColor="text1"/>
          <w:sz w:val="24"/>
          <w:szCs w:val="24"/>
          <w:u w:val="single"/>
          <w:lang w:val="x-none"/>
        </w:rPr>
      </w:pPr>
      <w:r w:rsidRPr="00667059">
        <w:rPr>
          <w:color w:val="000000" w:themeColor="text1"/>
          <w:sz w:val="24"/>
          <w:szCs w:val="24"/>
          <w:u w:val="single"/>
          <w:lang w:val="x-none"/>
        </w:rPr>
        <w:t>Планируется строительство следующих объектов социальной сферы:</w:t>
      </w:r>
    </w:p>
    <w:p w:rsidR="00031570" w:rsidRPr="00667059" w:rsidRDefault="00031570" w:rsidP="009079B2">
      <w:pPr>
        <w:shd w:val="clear" w:color="auto" w:fill="FFFFFF" w:themeFill="background1"/>
        <w:ind w:firstLine="720"/>
        <w:jc w:val="both"/>
        <w:rPr>
          <w:color w:val="000000" w:themeColor="text1"/>
          <w:sz w:val="24"/>
          <w:szCs w:val="24"/>
          <w:lang w:val="x-none"/>
        </w:rPr>
      </w:pPr>
      <w:r w:rsidRPr="00667059">
        <w:rPr>
          <w:color w:val="000000" w:themeColor="text1"/>
          <w:sz w:val="24"/>
          <w:szCs w:val="24"/>
          <w:lang w:val="x-none"/>
        </w:rPr>
        <w:t>- городского музея общей площадью 500 кв. м;</w:t>
      </w:r>
    </w:p>
    <w:p w:rsidR="00031570" w:rsidRPr="00667059" w:rsidRDefault="00031570"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крытой ледовой арены;</w:t>
      </w:r>
    </w:p>
    <w:p w:rsidR="00031570" w:rsidRPr="00667059" w:rsidRDefault="00031570" w:rsidP="009079B2">
      <w:pPr>
        <w:shd w:val="clear" w:color="auto" w:fill="FFFFFF" w:themeFill="background1"/>
        <w:ind w:firstLine="709"/>
        <w:jc w:val="both"/>
        <w:rPr>
          <w:bCs/>
          <w:color w:val="000000" w:themeColor="text1"/>
          <w:sz w:val="24"/>
          <w:szCs w:val="24"/>
        </w:rPr>
      </w:pPr>
      <w:r w:rsidRPr="00667059">
        <w:rPr>
          <w:color w:val="000000" w:themeColor="text1"/>
          <w:sz w:val="24"/>
          <w:szCs w:val="24"/>
        </w:rPr>
        <w:t>-</w:t>
      </w:r>
      <w:r w:rsidRPr="00667059">
        <w:rPr>
          <w:bCs/>
          <w:color w:val="000000" w:themeColor="text1"/>
          <w:sz w:val="24"/>
          <w:szCs w:val="24"/>
        </w:rPr>
        <w:t xml:space="preserve"> культурно-досугового центра с гостиницами для размещения туристов и отдыхающих;</w:t>
      </w:r>
    </w:p>
    <w:p w:rsidR="00031570" w:rsidRPr="00667059" w:rsidRDefault="00031570" w:rsidP="009079B2">
      <w:pPr>
        <w:shd w:val="clear" w:color="auto" w:fill="FFFFFF" w:themeFill="background1"/>
        <w:ind w:firstLine="709"/>
        <w:jc w:val="both"/>
        <w:rPr>
          <w:color w:val="000000" w:themeColor="text1"/>
          <w:sz w:val="24"/>
          <w:szCs w:val="24"/>
        </w:rPr>
      </w:pPr>
      <w:r w:rsidRPr="00667059">
        <w:rPr>
          <w:bCs/>
          <w:color w:val="000000" w:themeColor="text1"/>
          <w:sz w:val="24"/>
          <w:szCs w:val="24"/>
        </w:rPr>
        <w:t xml:space="preserve">- гостиничного комплекса на базе </w:t>
      </w:r>
      <w:r w:rsidRPr="00667059">
        <w:rPr>
          <w:color w:val="000000" w:themeColor="text1"/>
          <w:sz w:val="24"/>
          <w:szCs w:val="24"/>
        </w:rPr>
        <w:t>МАОУ ДО «СШ «Малахит»;</w:t>
      </w:r>
    </w:p>
    <w:p w:rsidR="00031570" w:rsidRPr="00667059" w:rsidRDefault="00031570"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гоночного трека для картинга.</w:t>
      </w:r>
    </w:p>
    <w:p w:rsidR="00031570" w:rsidRPr="00667059" w:rsidRDefault="00031570" w:rsidP="009079B2">
      <w:pPr>
        <w:shd w:val="clear" w:color="auto" w:fill="FFFFFF" w:themeFill="background1"/>
        <w:ind w:firstLine="720"/>
        <w:jc w:val="both"/>
        <w:rPr>
          <w:color w:val="000000" w:themeColor="text1"/>
          <w:sz w:val="24"/>
          <w:szCs w:val="24"/>
        </w:rPr>
      </w:pPr>
      <w:r w:rsidRPr="00667059">
        <w:rPr>
          <w:color w:val="000000" w:themeColor="text1"/>
          <w:sz w:val="24"/>
          <w:szCs w:val="24"/>
          <w:lang w:val="x-none"/>
        </w:rPr>
        <w:lastRenderedPageBreak/>
        <w:t xml:space="preserve">Строительство индивидуальных жилых домов на земельных участках, </w:t>
      </w:r>
      <w:r w:rsidRPr="00667059">
        <w:rPr>
          <w:color w:val="000000" w:themeColor="text1"/>
          <w:sz w:val="24"/>
          <w:szCs w:val="24"/>
        </w:rPr>
        <w:t>планируемых для предоставления</w:t>
      </w:r>
      <w:r w:rsidRPr="00667059">
        <w:rPr>
          <w:color w:val="000000" w:themeColor="text1"/>
          <w:sz w:val="24"/>
          <w:szCs w:val="24"/>
          <w:lang w:val="x-none"/>
        </w:rPr>
        <w:t xml:space="preserve"> администрацией Сосновоборского городского округа </w:t>
      </w:r>
      <w:r w:rsidRPr="00667059">
        <w:rPr>
          <w:color w:val="000000" w:themeColor="text1"/>
          <w:sz w:val="24"/>
          <w:szCs w:val="24"/>
        </w:rPr>
        <w:t>в рамках реализации Областных законов Ленинградской области от 17.07.2018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и от 14.10.2008 N 105-оз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Pr="00667059">
        <w:rPr>
          <w:color w:val="000000" w:themeColor="text1"/>
          <w:sz w:val="24"/>
          <w:szCs w:val="24"/>
          <w:lang w:val="x-none"/>
        </w:rPr>
        <w:t xml:space="preserve">, частично удовлетворит потребность города в малоэтажной </w:t>
      </w:r>
      <w:r w:rsidR="008A0166">
        <w:rPr>
          <w:color w:val="000000" w:themeColor="text1"/>
          <w:sz w:val="24"/>
          <w:szCs w:val="24"/>
        </w:rPr>
        <w:t xml:space="preserve">жилой </w:t>
      </w:r>
      <w:r w:rsidRPr="00667059">
        <w:rPr>
          <w:color w:val="000000" w:themeColor="text1"/>
          <w:sz w:val="24"/>
          <w:szCs w:val="24"/>
          <w:lang w:val="x-none"/>
        </w:rPr>
        <w:t>застройке.</w:t>
      </w:r>
      <w:r w:rsidRPr="00667059">
        <w:rPr>
          <w:color w:val="000000" w:themeColor="text1"/>
          <w:sz w:val="24"/>
          <w:szCs w:val="24"/>
        </w:rPr>
        <w:t xml:space="preserve"> </w:t>
      </w:r>
    </w:p>
    <w:p w:rsidR="00031570" w:rsidRPr="00667059" w:rsidRDefault="00031570" w:rsidP="009079B2">
      <w:pPr>
        <w:shd w:val="clear" w:color="auto" w:fill="FFFFFF" w:themeFill="background1"/>
        <w:autoSpaceDE w:val="0"/>
        <w:autoSpaceDN w:val="0"/>
        <w:adjustRightInd w:val="0"/>
        <w:ind w:firstLine="709"/>
        <w:rPr>
          <w:color w:val="000000" w:themeColor="text1"/>
          <w:sz w:val="24"/>
          <w:szCs w:val="24"/>
        </w:rPr>
      </w:pPr>
    </w:p>
    <w:tbl>
      <w:tblPr>
        <w:tblW w:w="9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4690"/>
      </w:tblGrid>
      <w:tr w:rsidR="008A0166" w:rsidRPr="00667059" w:rsidTr="008A0166">
        <w:trPr>
          <w:trHeight w:val="361"/>
        </w:trPr>
        <w:tc>
          <w:tcPr>
            <w:tcW w:w="4957" w:type="dxa"/>
          </w:tcPr>
          <w:p w:rsidR="008A0166" w:rsidRPr="008A0166" w:rsidRDefault="008A0166" w:rsidP="008A0166">
            <w:pPr>
              <w:shd w:val="clear" w:color="auto" w:fill="FFFFFF" w:themeFill="background1"/>
              <w:jc w:val="center"/>
              <w:rPr>
                <w:b/>
                <w:color w:val="000000" w:themeColor="text1"/>
                <w:sz w:val="24"/>
                <w:szCs w:val="24"/>
              </w:rPr>
            </w:pPr>
            <w:r w:rsidRPr="008A0166">
              <w:rPr>
                <w:b/>
                <w:color w:val="000000" w:themeColor="text1"/>
                <w:sz w:val="24"/>
                <w:szCs w:val="24"/>
              </w:rPr>
              <w:t>Основные проблемы</w:t>
            </w:r>
          </w:p>
        </w:tc>
        <w:tc>
          <w:tcPr>
            <w:tcW w:w="4690" w:type="dxa"/>
          </w:tcPr>
          <w:p w:rsidR="008A0166" w:rsidRPr="008A0166" w:rsidRDefault="008A0166" w:rsidP="008A0166">
            <w:pPr>
              <w:shd w:val="clear" w:color="auto" w:fill="FFFFFF" w:themeFill="background1"/>
              <w:jc w:val="center"/>
              <w:rPr>
                <w:b/>
                <w:color w:val="000000" w:themeColor="text1"/>
                <w:sz w:val="24"/>
                <w:szCs w:val="24"/>
              </w:rPr>
            </w:pPr>
            <w:r w:rsidRPr="008A0166">
              <w:rPr>
                <w:b/>
                <w:color w:val="000000" w:themeColor="text1"/>
                <w:sz w:val="24"/>
                <w:szCs w:val="24"/>
              </w:rPr>
              <w:t>Предполагаемые пути решения</w:t>
            </w:r>
          </w:p>
        </w:tc>
      </w:tr>
      <w:tr w:rsidR="000C0282" w:rsidRPr="00667059" w:rsidTr="008A0166">
        <w:trPr>
          <w:trHeight w:val="1103"/>
        </w:trPr>
        <w:tc>
          <w:tcPr>
            <w:tcW w:w="4957" w:type="dxa"/>
          </w:tcPr>
          <w:p w:rsidR="000C0282" w:rsidRPr="00667059" w:rsidRDefault="000C0282" w:rsidP="009079B2">
            <w:pPr>
              <w:shd w:val="clear" w:color="auto" w:fill="FFFFFF" w:themeFill="background1"/>
              <w:jc w:val="both"/>
              <w:rPr>
                <w:color w:val="000000" w:themeColor="text1"/>
                <w:sz w:val="24"/>
                <w:szCs w:val="24"/>
              </w:rPr>
            </w:pPr>
            <w:r w:rsidRPr="00667059">
              <w:rPr>
                <w:color w:val="000000" w:themeColor="text1"/>
                <w:sz w:val="24"/>
                <w:szCs w:val="24"/>
              </w:rPr>
              <w:t xml:space="preserve">Образование, установление или уточнение местоположения границ земельных участков, зданий, строений, сооружений, участков общего пользования, занятых улицами, проездами, скверами </w:t>
            </w:r>
            <w:r w:rsidRPr="00667059">
              <w:rPr>
                <w:rFonts w:eastAsia="Calibri"/>
                <w:color w:val="000000" w:themeColor="text1"/>
                <w:sz w:val="24"/>
                <w:szCs w:val="24"/>
                <w:lang w:eastAsia="en-US"/>
              </w:rPr>
              <w:t>и другими объектами.</w:t>
            </w:r>
            <w:r w:rsidRPr="00667059">
              <w:rPr>
                <w:color w:val="000000" w:themeColor="text1"/>
                <w:sz w:val="24"/>
                <w:szCs w:val="24"/>
              </w:rPr>
              <w:t xml:space="preserve">  Установление или уточнение местоположения на участках зданий, сооружений,</w:t>
            </w:r>
            <w:r w:rsidRPr="00667059">
              <w:rPr>
                <w:rFonts w:eastAsia="Calibri"/>
                <w:color w:val="000000" w:themeColor="text1"/>
                <w:sz w:val="24"/>
                <w:szCs w:val="24"/>
                <w:lang w:eastAsia="en-US"/>
              </w:rPr>
              <w:t xml:space="preserve"> многоквартирных домов,</w:t>
            </w:r>
            <w:r w:rsidRPr="00667059">
              <w:rPr>
                <w:color w:val="000000" w:themeColor="text1"/>
                <w:sz w:val="24"/>
                <w:szCs w:val="24"/>
              </w:rPr>
              <w:t xml:space="preserve"> объектов незавершенного строительства. Исправление реестровых ошибок в сведениях о местоположении границ объектов недвижимости.</w:t>
            </w:r>
          </w:p>
          <w:p w:rsidR="000C0282" w:rsidRPr="00667059" w:rsidRDefault="000C0282" w:rsidP="009079B2">
            <w:pPr>
              <w:shd w:val="clear" w:color="auto" w:fill="FFFFFF" w:themeFill="background1"/>
              <w:rPr>
                <w:color w:val="000000" w:themeColor="text1"/>
                <w:sz w:val="24"/>
                <w:szCs w:val="24"/>
              </w:rPr>
            </w:pPr>
            <w:r w:rsidRPr="00667059">
              <w:rPr>
                <w:color w:val="000000" w:themeColor="text1"/>
                <w:sz w:val="24"/>
                <w:szCs w:val="24"/>
              </w:rPr>
              <w:t xml:space="preserve"> Отсутствие точно определенных границ является причиной большинства конфликтов между владельцами смежных земельных участков.  Уточнение границ помогает исправить возможные ошибки, в том числе в сведениях о фактически используемой площади в случае её отличия от указанной в сведениях единого государственного реестра недвижимости. Кроме того, ошибочные сведения о площади участка могут стать причиной неверного определения его кадастровой стоимости и, как следствие, неверного определения размера земельного налога.</w:t>
            </w:r>
          </w:p>
        </w:tc>
        <w:tc>
          <w:tcPr>
            <w:tcW w:w="4690" w:type="dxa"/>
          </w:tcPr>
          <w:p w:rsidR="000C0282" w:rsidRPr="00667059" w:rsidRDefault="000C0282" w:rsidP="009079B2">
            <w:pPr>
              <w:shd w:val="clear" w:color="auto" w:fill="FFFFFF" w:themeFill="background1"/>
              <w:rPr>
                <w:color w:val="000000" w:themeColor="text1"/>
                <w:sz w:val="24"/>
                <w:szCs w:val="24"/>
              </w:rPr>
            </w:pPr>
            <w:r w:rsidRPr="00667059">
              <w:rPr>
                <w:color w:val="000000" w:themeColor="text1"/>
                <w:sz w:val="24"/>
                <w:szCs w:val="24"/>
              </w:rPr>
              <w:t>В соответствии с разработанным планом проводятся комплексных кадастровые работы с привлечением средств бюджета Ленинградской области. Планируемый срок окончания проведения комплексных кадастровых работ в селитебной части города – 2027 год.</w:t>
            </w:r>
          </w:p>
        </w:tc>
      </w:tr>
    </w:tbl>
    <w:p w:rsidR="00CE4BB5" w:rsidRPr="00667059" w:rsidRDefault="00CE4BB5" w:rsidP="009079B2">
      <w:pPr>
        <w:pStyle w:val="2"/>
        <w:shd w:val="clear" w:color="auto" w:fill="FFFFFF" w:themeFill="background1"/>
        <w:rPr>
          <w:color w:val="000000" w:themeColor="text1"/>
          <w:szCs w:val="24"/>
        </w:rPr>
      </w:pPr>
    </w:p>
    <w:p w:rsidR="00CE4BB5" w:rsidRPr="00667059" w:rsidRDefault="00DF7666" w:rsidP="009079B2">
      <w:pPr>
        <w:pStyle w:val="2"/>
        <w:shd w:val="clear" w:color="auto" w:fill="FFFFFF" w:themeFill="background1"/>
        <w:rPr>
          <w:color w:val="000000" w:themeColor="text1"/>
          <w:szCs w:val="24"/>
        </w:rPr>
      </w:pPr>
      <w:bookmarkStart w:id="19" w:name="_Toc242096624"/>
      <w:r w:rsidRPr="00667059">
        <w:rPr>
          <w:color w:val="000000" w:themeColor="text1"/>
          <w:szCs w:val="24"/>
        </w:rPr>
        <w:t>3</w:t>
      </w:r>
      <w:r w:rsidR="00CE4BB5" w:rsidRPr="00667059">
        <w:rPr>
          <w:color w:val="000000" w:themeColor="text1"/>
          <w:szCs w:val="24"/>
        </w:rPr>
        <w:t xml:space="preserve">. </w:t>
      </w:r>
      <w:r w:rsidRPr="00667059">
        <w:rPr>
          <w:color w:val="000000" w:themeColor="text1"/>
          <w:szCs w:val="24"/>
        </w:rPr>
        <w:t>Социальная сфера</w:t>
      </w:r>
      <w:bookmarkEnd w:id="18"/>
      <w:bookmarkEnd w:id="19"/>
    </w:p>
    <w:p w:rsidR="00DF7666" w:rsidRPr="00667059" w:rsidRDefault="00DF7666" w:rsidP="009079B2">
      <w:pPr>
        <w:pStyle w:val="2"/>
        <w:shd w:val="clear" w:color="auto" w:fill="FFFFFF" w:themeFill="background1"/>
        <w:rPr>
          <w:color w:val="000000" w:themeColor="text1"/>
          <w:szCs w:val="24"/>
        </w:rPr>
      </w:pPr>
      <w:bookmarkStart w:id="20" w:name="_Toc242096625"/>
      <w:r w:rsidRPr="00667059">
        <w:rPr>
          <w:color w:val="000000" w:themeColor="text1"/>
          <w:szCs w:val="24"/>
        </w:rPr>
        <w:t>3.1. Образование</w:t>
      </w:r>
      <w:bookmarkEnd w:id="20"/>
    </w:p>
    <w:p w:rsidR="00DF7666" w:rsidRPr="00667059" w:rsidRDefault="00DF7666" w:rsidP="009079B2">
      <w:pPr>
        <w:shd w:val="clear" w:color="auto" w:fill="FFFFFF" w:themeFill="background1"/>
        <w:rPr>
          <w:color w:val="000000" w:themeColor="text1"/>
          <w:sz w:val="24"/>
          <w:szCs w:val="24"/>
        </w:rPr>
      </w:pPr>
    </w:p>
    <w:p w:rsidR="00F20586" w:rsidRPr="00667059" w:rsidRDefault="00F20586" w:rsidP="009079B2">
      <w:pPr>
        <w:keepNext/>
        <w:shd w:val="clear" w:color="auto" w:fill="FFFFFF" w:themeFill="background1"/>
        <w:ind w:firstLine="709"/>
        <w:rPr>
          <w:b/>
          <w:bCs/>
          <w:color w:val="000000" w:themeColor="text1"/>
          <w:sz w:val="24"/>
          <w:szCs w:val="24"/>
        </w:rPr>
      </w:pPr>
      <w:bookmarkStart w:id="21" w:name="_Toc16152564"/>
      <w:r w:rsidRPr="00667059">
        <w:rPr>
          <w:b/>
          <w:bCs/>
          <w:color w:val="000000" w:themeColor="text1"/>
          <w:sz w:val="24"/>
          <w:szCs w:val="24"/>
        </w:rPr>
        <w:t>Ожидаемые итоги 2026 года</w:t>
      </w:r>
    </w:p>
    <w:p w:rsidR="00F20586" w:rsidRPr="00667059" w:rsidRDefault="00F20586" w:rsidP="009079B2">
      <w:pPr>
        <w:keepNext/>
        <w:shd w:val="clear" w:color="auto" w:fill="FFFFFF" w:themeFill="background1"/>
        <w:tabs>
          <w:tab w:val="left" w:pos="709"/>
        </w:tabs>
        <w:ind w:firstLine="709"/>
        <w:jc w:val="both"/>
        <w:rPr>
          <w:b/>
          <w:color w:val="000000" w:themeColor="text1"/>
          <w:sz w:val="24"/>
          <w:szCs w:val="24"/>
        </w:rPr>
      </w:pPr>
      <w:r w:rsidRPr="00667059">
        <w:rPr>
          <w:b/>
          <w:color w:val="000000" w:themeColor="text1"/>
          <w:sz w:val="24"/>
          <w:szCs w:val="24"/>
        </w:rPr>
        <w:t>1. В общем образовании:</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повышение качества обучения;</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оснащение предметных кабинетов в соответствии с обновленными федеральными государственными образовательными стандартами общего образования;</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повышению эффективности системы выявления, поддержки и развития способностей и талантов у детей и молодёжи, основанной на принципах справедливости, всеобщности и направленной на самоопределение и профессиональную ориентацию всех обучающихся Сосновоборского городского округа;</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lastRenderedPageBreak/>
        <w:t>- обеспечению доступности и качества образования для детей с ограниченными возможностями здоровья и детей с инвалидностью.</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С 1 сентября 2026 года в российских школах </w:t>
      </w:r>
      <w:r w:rsidR="006D2D01">
        <w:rPr>
          <w:color w:val="000000" w:themeColor="text1"/>
          <w:sz w:val="24"/>
          <w:szCs w:val="24"/>
        </w:rPr>
        <w:t>внедряются неск</w:t>
      </w:r>
      <w:r w:rsidRPr="00667059">
        <w:rPr>
          <w:color w:val="000000" w:themeColor="text1"/>
          <w:sz w:val="24"/>
          <w:szCs w:val="24"/>
        </w:rPr>
        <w:t>олько важных изменений, которые затронут учебные программы, дисциплину и подходы к преподаванию.</w:t>
      </w:r>
    </w:p>
    <w:p w:rsidR="00F20586" w:rsidRPr="00667059" w:rsidRDefault="00F20586" w:rsidP="009079B2">
      <w:pPr>
        <w:shd w:val="clear" w:color="auto" w:fill="FFFFFF" w:themeFill="background1"/>
        <w:ind w:firstLine="709"/>
        <w:jc w:val="both"/>
        <w:rPr>
          <w:bCs/>
          <w:color w:val="000000" w:themeColor="text1"/>
          <w:sz w:val="24"/>
          <w:szCs w:val="24"/>
        </w:rPr>
      </w:pPr>
      <w:r w:rsidRPr="00667059">
        <w:rPr>
          <w:color w:val="000000" w:themeColor="text1"/>
          <w:sz w:val="24"/>
          <w:szCs w:val="24"/>
        </w:rPr>
        <w:t xml:space="preserve">Введение нового обязательного предмета </w:t>
      </w:r>
      <w:r w:rsidRPr="00667059">
        <w:rPr>
          <w:bCs/>
          <w:color w:val="000000" w:themeColor="text1"/>
          <w:sz w:val="24"/>
          <w:szCs w:val="24"/>
        </w:rPr>
        <w:t>«Духовно-нравственная культура России» (ДНКР).</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Во </w:t>
      </w:r>
      <w:r w:rsidRPr="00667059">
        <w:rPr>
          <w:bCs/>
          <w:color w:val="000000" w:themeColor="text1"/>
          <w:sz w:val="24"/>
          <w:szCs w:val="24"/>
        </w:rPr>
        <w:t>втором полугодии 2026</w:t>
      </w:r>
      <w:r w:rsidR="00667059" w:rsidRPr="00667059">
        <w:rPr>
          <w:bCs/>
          <w:color w:val="000000" w:themeColor="text1"/>
          <w:sz w:val="24"/>
          <w:szCs w:val="24"/>
        </w:rPr>
        <w:t>-20</w:t>
      </w:r>
      <w:r w:rsidRPr="00667059">
        <w:rPr>
          <w:bCs/>
          <w:color w:val="000000" w:themeColor="text1"/>
          <w:sz w:val="24"/>
          <w:szCs w:val="24"/>
        </w:rPr>
        <w:t>27 учебного года</w:t>
      </w:r>
      <w:r w:rsidRPr="00667059">
        <w:rPr>
          <w:color w:val="000000" w:themeColor="text1"/>
          <w:sz w:val="24"/>
          <w:szCs w:val="24"/>
        </w:rPr>
        <w:t xml:space="preserve"> его начнут изучать </w:t>
      </w:r>
      <w:r w:rsidRPr="00667059">
        <w:rPr>
          <w:bCs/>
          <w:color w:val="000000" w:themeColor="text1"/>
          <w:sz w:val="24"/>
          <w:szCs w:val="24"/>
        </w:rPr>
        <w:t>пятиклассники</w:t>
      </w:r>
      <w:r w:rsidRPr="00667059">
        <w:rPr>
          <w:color w:val="000000" w:themeColor="text1"/>
          <w:sz w:val="24"/>
          <w:szCs w:val="24"/>
        </w:rPr>
        <w:t xml:space="preserve"> (в объеме 17 часов). С </w:t>
      </w:r>
      <w:r w:rsidRPr="00667059">
        <w:rPr>
          <w:bCs/>
          <w:color w:val="000000" w:themeColor="text1"/>
          <w:sz w:val="24"/>
          <w:szCs w:val="24"/>
        </w:rPr>
        <w:t>2027</w:t>
      </w:r>
      <w:r w:rsidR="00667059" w:rsidRPr="00667059">
        <w:rPr>
          <w:bCs/>
          <w:color w:val="000000" w:themeColor="text1"/>
          <w:sz w:val="24"/>
          <w:szCs w:val="24"/>
        </w:rPr>
        <w:t>-20</w:t>
      </w:r>
      <w:r w:rsidRPr="00667059">
        <w:rPr>
          <w:bCs/>
          <w:color w:val="000000" w:themeColor="text1"/>
          <w:sz w:val="24"/>
          <w:szCs w:val="24"/>
        </w:rPr>
        <w:t>28 учебного года</w:t>
      </w:r>
      <w:r w:rsidRPr="00667059">
        <w:rPr>
          <w:color w:val="000000" w:themeColor="text1"/>
          <w:sz w:val="24"/>
          <w:szCs w:val="24"/>
        </w:rPr>
        <w:t xml:space="preserve"> ДНКР также появится в </w:t>
      </w:r>
      <w:r w:rsidRPr="00667059">
        <w:rPr>
          <w:bCs/>
          <w:color w:val="000000" w:themeColor="text1"/>
          <w:sz w:val="24"/>
          <w:szCs w:val="24"/>
        </w:rPr>
        <w:t>6-х и 7-х классах</w:t>
      </w:r>
      <w:r w:rsidRPr="00667059">
        <w:rPr>
          <w:color w:val="000000" w:themeColor="text1"/>
          <w:sz w:val="24"/>
          <w:szCs w:val="24"/>
        </w:rPr>
        <w:t xml:space="preserve"> (по 34 часа в год).</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Продолжится апробация </w:t>
      </w:r>
      <w:r w:rsidRPr="00667059">
        <w:rPr>
          <w:color w:val="000000" w:themeColor="text1"/>
          <w:sz w:val="24"/>
          <w:szCs w:val="24"/>
          <w:shd w:val="clear" w:color="auto" w:fill="FFFFFF"/>
        </w:rPr>
        <w:t>системы оценки поведения школьников.</w:t>
      </w:r>
      <w:r w:rsidRPr="00667059">
        <w:rPr>
          <w:color w:val="000000" w:themeColor="text1"/>
          <w:sz w:val="24"/>
          <w:szCs w:val="24"/>
        </w:rPr>
        <w:t xml:space="preserve"> Вместо экспериментальных схем, которые тестировались в 2025 году, будет апробироваться единая трехуровневая шкала для </w:t>
      </w:r>
      <w:r w:rsidRPr="00667059">
        <w:rPr>
          <w:bCs/>
          <w:color w:val="000000" w:themeColor="text1"/>
          <w:sz w:val="24"/>
          <w:szCs w:val="24"/>
        </w:rPr>
        <w:t>всех классов, кроме первых</w:t>
      </w:r>
      <w:r w:rsidRPr="00667059">
        <w:rPr>
          <w:color w:val="000000" w:themeColor="text1"/>
          <w:sz w:val="24"/>
          <w:szCs w:val="24"/>
        </w:rPr>
        <w:t>: «образцовое», «допустимое» и «недопустимое» поведение. При этом в первых классах оценки за поведение ставить не будут. В Сосновоборском городском округе примут участие МБОУ «Гимназия № 5» и МБОУ «СОШ № 9 им. В.И. Некрасова».</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Пройдет корректировка учебных планов:</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 </w:t>
      </w:r>
      <w:r w:rsidRPr="00667059">
        <w:rPr>
          <w:bCs/>
          <w:color w:val="000000" w:themeColor="text1"/>
          <w:sz w:val="24"/>
          <w:szCs w:val="24"/>
        </w:rPr>
        <w:t>перераспределение часов:</w:t>
      </w:r>
      <w:r w:rsidRPr="00667059">
        <w:rPr>
          <w:color w:val="000000" w:themeColor="text1"/>
          <w:sz w:val="24"/>
          <w:szCs w:val="24"/>
        </w:rPr>
        <w:t xml:space="preserve"> часы для изучения иностранного языка в 5–7-х классах будут скорректированы, чтобы освободить место для нового предмета ДНКР.</w:t>
      </w:r>
    </w:p>
    <w:p w:rsidR="00F20586" w:rsidRPr="00667059" w:rsidRDefault="00F20586" w:rsidP="009079B2">
      <w:pPr>
        <w:shd w:val="clear" w:color="auto" w:fill="FFFFFF" w:themeFill="background1"/>
        <w:ind w:firstLine="709"/>
        <w:jc w:val="both"/>
        <w:rPr>
          <w:color w:val="000000" w:themeColor="text1"/>
          <w:sz w:val="24"/>
          <w:szCs w:val="24"/>
        </w:rPr>
      </w:pPr>
      <w:r w:rsidRPr="00667059">
        <w:rPr>
          <w:bCs/>
          <w:color w:val="000000" w:themeColor="text1"/>
          <w:sz w:val="24"/>
          <w:szCs w:val="24"/>
        </w:rPr>
        <w:t>- усиление военной подготовки:</w:t>
      </w:r>
      <w:r w:rsidRPr="00667059">
        <w:rPr>
          <w:color w:val="000000" w:themeColor="text1"/>
          <w:sz w:val="24"/>
          <w:szCs w:val="24"/>
        </w:rPr>
        <w:t xml:space="preserve"> в рамках предмета «Основы безопасности и защиты Родины» (ОБЗР) доля времени на начальную военную подготовку будет увеличена с </w:t>
      </w:r>
      <w:r w:rsidRPr="00667059">
        <w:rPr>
          <w:bCs/>
          <w:color w:val="000000" w:themeColor="text1"/>
          <w:sz w:val="24"/>
          <w:szCs w:val="24"/>
        </w:rPr>
        <w:t>20% до 50%</w:t>
      </w:r>
      <w:r w:rsidRPr="00667059">
        <w:rPr>
          <w:color w:val="000000" w:themeColor="text1"/>
          <w:sz w:val="24"/>
          <w:szCs w:val="24"/>
        </w:rPr>
        <w:t>. В программу включат изучение БПЛА и проведение учебных сборов.</w:t>
      </w:r>
    </w:p>
    <w:p w:rsidR="00F20586" w:rsidRPr="00667059" w:rsidRDefault="00F20586" w:rsidP="009079B2">
      <w:pPr>
        <w:shd w:val="clear" w:color="auto" w:fill="FFFFFF" w:themeFill="background1"/>
        <w:ind w:firstLine="709"/>
        <w:jc w:val="both"/>
        <w:rPr>
          <w:b/>
          <w:color w:val="000000" w:themeColor="text1"/>
          <w:sz w:val="24"/>
          <w:szCs w:val="24"/>
        </w:rPr>
      </w:pPr>
      <w:r w:rsidRPr="00667059">
        <w:rPr>
          <w:b/>
          <w:color w:val="000000" w:themeColor="text1"/>
          <w:sz w:val="24"/>
          <w:szCs w:val="24"/>
        </w:rPr>
        <w:t>2. В дошкольном образовании:</w:t>
      </w:r>
    </w:p>
    <w:p w:rsidR="00F20586" w:rsidRPr="00667059" w:rsidRDefault="00F20586" w:rsidP="009079B2">
      <w:pPr>
        <w:shd w:val="clear" w:color="auto" w:fill="FFFFFF" w:themeFill="background1"/>
        <w:suppressAutoHyphens/>
        <w:ind w:firstLine="709"/>
        <w:jc w:val="both"/>
        <w:rPr>
          <w:color w:val="000000" w:themeColor="text1"/>
          <w:sz w:val="24"/>
          <w:szCs w:val="24"/>
        </w:rPr>
      </w:pPr>
      <w:r w:rsidRPr="00667059">
        <w:rPr>
          <w:color w:val="000000" w:themeColor="text1"/>
          <w:sz w:val="24"/>
          <w:szCs w:val="24"/>
        </w:rPr>
        <w:t>- создание условий, обеспечивающих доступность качественного дошкольного образования, в том числе для детей-инвалидов и детей с ограниченными возможностями здоровья;</w:t>
      </w:r>
    </w:p>
    <w:p w:rsidR="00F20586" w:rsidRPr="00667059" w:rsidRDefault="00F20586" w:rsidP="009079B2">
      <w:pPr>
        <w:shd w:val="clear" w:color="auto" w:fill="FFFFFF" w:themeFill="background1"/>
        <w:suppressAutoHyphens/>
        <w:ind w:firstLine="709"/>
        <w:jc w:val="both"/>
        <w:rPr>
          <w:color w:val="000000" w:themeColor="text1"/>
          <w:sz w:val="24"/>
          <w:szCs w:val="24"/>
        </w:rPr>
      </w:pPr>
      <w:r w:rsidRPr="00667059">
        <w:rPr>
          <w:color w:val="000000" w:themeColor="text1"/>
          <w:sz w:val="24"/>
          <w:szCs w:val="24"/>
        </w:rPr>
        <w:t>- повышение качества дошкольного образования в соответствии с федеральным государственным образовательным стандартом дошкольного образования (ФГОС ДО) и федеральной образовательной программой дошкольного образования (ФОП ДО).</w:t>
      </w:r>
    </w:p>
    <w:p w:rsidR="00F20586" w:rsidRPr="00667059" w:rsidRDefault="00F20586" w:rsidP="009079B2">
      <w:pPr>
        <w:shd w:val="clear" w:color="auto" w:fill="FFFFFF" w:themeFill="background1"/>
        <w:suppressAutoHyphens/>
        <w:ind w:firstLine="709"/>
        <w:jc w:val="both"/>
        <w:rPr>
          <w:b/>
          <w:color w:val="000000" w:themeColor="text1"/>
          <w:sz w:val="24"/>
          <w:szCs w:val="24"/>
        </w:rPr>
      </w:pPr>
      <w:r w:rsidRPr="00667059">
        <w:rPr>
          <w:b/>
          <w:color w:val="000000" w:themeColor="text1"/>
          <w:sz w:val="24"/>
          <w:szCs w:val="24"/>
        </w:rPr>
        <w:t>3. В дополнительном образовании:</w:t>
      </w:r>
    </w:p>
    <w:p w:rsidR="00F20586" w:rsidRPr="00667059" w:rsidRDefault="00F20586" w:rsidP="009079B2">
      <w:pPr>
        <w:shd w:val="clear" w:color="auto" w:fill="FFFFFF" w:themeFill="background1"/>
        <w:suppressAutoHyphens/>
        <w:ind w:firstLine="709"/>
        <w:jc w:val="both"/>
        <w:rPr>
          <w:color w:val="000000" w:themeColor="text1"/>
          <w:sz w:val="24"/>
          <w:szCs w:val="24"/>
        </w:rPr>
      </w:pPr>
      <w:r w:rsidRPr="00667059">
        <w:rPr>
          <w:color w:val="000000" w:themeColor="text1"/>
          <w:sz w:val="24"/>
          <w:szCs w:val="24"/>
        </w:rPr>
        <w:t xml:space="preserve">- дальнейшее развитие олимпиадного движения, проектной и исследовательской деятельности, координация работы школьных олимпиадных центров; </w:t>
      </w:r>
    </w:p>
    <w:p w:rsidR="00F20586" w:rsidRPr="00667059" w:rsidRDefault="00F20586" w:rsidP="009079B2">
      <w:pPr>
        <w:shd w:val="clear" w:color="auto" w:fill="FFFFFF" w:themeFill="background1"/>
        <w:suppressAutoHyphens/>
        <w:ind w:firstLine="709"/>
        <w:jc w:val="both"/>
        <w:rPr>
          <w:color w:val="000000" w:themeColor="text1"/>
          <w:sz w:val="24"/>
          <w:szCs w:val="24"/>
        </w:rPr>
      </w:pPr>
      <w:r w:rsidRPr="00667059">
        <w:rPr>
          <w:color w:val="000000" w:themeColor="text1"/>
          <w:sz w:val="24"/>
          <w:szCs w:val="24"/>
        </w:rPr>
        <w:t>- развитие технической и естественнонаучной направленностей;</w:t>
      </w:r>
    </w:p>
    <w:p w:rsidR="00F20586" w:rsidRPr="00667059" w:rsidRDefault="00F20586" w:rsidP="009079B2">
      <w:pPr>
        <w:shd w:val="clear" w:color="auto" w:fill="FFFFFF" w:themeFill="background1"/>
        <w:suppressAutoHyphens/>
        <w:ind w:firstLine="709"/>
        <w:jc w:val="both"/>
        <w:rPr>
          <w:color w:val="000000" w:themeColor="text1"/>
          <w:sz w:val="24"/>
          <w:szCs w:val="24"/>
        </w:rPr>
      </w:pPr>
      <w:r w:rsidRPr="00667059">
        <w:rPr>
          <w:color w:val="000000" w:themeColor="text1"/>
          <w:sz w:val="24"/>
          <w:szCs w:val="24"/>
        </w:rPr>
        <w:t>- создание условий для участия обучающихся в конкурсном и олимпиадном движении;</w:t>
      </w:r>
    </w:p>
    <w:p w:rsidR="00F20586" w:rsidRPr="00667059" w:rsidRDefault="00F20586" w:rsidP="009079B2">
      <w:pPr>
        <w:shd w:val="clear" w:color="auto" w:fill="FFFFFF" w:themeFill="background1"/>
        <w:suppressAutoHyphens/>
        <w:ind w:firstLine="709"/>
        <w:jc w:val="both"/>
        <w:rPr>
          <w:color w:val="000000" w:themeColor="text1"/>
          <w:sz w:val="24"/>
          <w:szCs w:val="24"/>
        </w:rPr>
      </w:pPr>
      <w:r w:rsidRPr="00667059">
        <w:rPr>
          <w:color w:val="000000" w:themeColor="text1"/>
          <w:sz w:val="24"/>
          <w:szCs w:val="24"/>
        </w:rPr>
        <w:t>- содействие в творческом развитии обучающихся;</w:t>
      </w:r>
    </w:p>
    <w:p w:rsidR="00F20586" w:rsidRPr="00667059" w:rsidRDefault="00F20586" w:rsidP="009079B2">
      <w:pPr>
        <w:shd w:val="clear" w:color="auto" w:fill="FFFFFF" w:themeFill="background1"/>
        <w:suppressAutoHyphens/>
        <w:ind w:firstLine="709"/>
        <w:jc w:val="both"/>
        <w:rPr>
          <w:color w:val="000000" w:themeColor="text1"/>
          <w:sz w:val="24"/>
          <w:szCs w:val="24"/>
        </w:rPr>
      </w:pPr>
      <w:r w:rsidRPr="00667059">
        <w:rPr>
          <w:color w:val="000000" w:themeColor="text1"/>
          <w:sz w:val="24"/>
          <w:szCs w:val="24"/>
        </w:rPr>
        <w:t>- дальнейшее развитие центра патриотического воспитания;</w:t>
      </w:r>
    </w:p>
    <w:p w:rsidR="00F20586" w:rsidRPr="00667059" w:rsidRDefault="00F20586" w:rsidP="009079B2">
      <w:pPr>
        <w:shd w:val="clear" w:color="auto" w:fill="FFFFFF" w:themeFill="background1"/>
        <w:suppressAutoHyphens/>
        <w:ind w:firstLine="709"/>
        <w:jc w:val="both"/>
        <w:rPr>
          <w:color w:val="000000" w:themeColor="text1"/>
          <w:sz w:val="24"/>
          <w:szCs w:val="24"/>
        </w:rPr>
      </w:pPr>
      <w:r w:rsidRPr="00667059">
        <w:rPr>
          <w:color w:val="000000" w:themeColor="text1"/>
          <w:sz w:val="24"/>
          <w:szCs w:val="24"/>
        </w:rPr>
        <w:t>- приобщение к массовым спортивным мероприятиям.</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На решение задачи по обеспечению развития и укрепления материально-технической базы, улучшение технического состояния зданий и территорий образовательных организаций, подведомственных Комитету образования Сосновоборского городского округа в 2026 году запланированы средства в размере 56256,82899 тыс. руб. (в том числе средства бюджета Сосновоборского городского округа – 45964,16347 тыс. руб., средства бюджета Ленинградской области – 10292,66552 тыс. руб.). </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В рамках муниципального проекта реализуются мероприятия по укреплению ма</w:t>
      </w:r>
      <w:r w:rsidR="00626121" w:rsidRPr="00667059">
        <w:rPr>
          <w:color w:val="000000" w:themeColor="text1"/>
          <w:sz w:val="24"/>
          <w:szCs w:val="24"/>
        </w:rPr>
        <w:t>териально-технической базы, в том числе</w:t>
      </w:r>
      <w:r w:rsidRPr="00667059">
        <w:rPr>
          <w:color w:val="000000" w:themeColor="text1"/>
          <w:sz w:val="24"/>
          <w:szCs w:val="24"/>
        </w:rPr>
        <w:t xml:space="preserve"> проведение ремонтных работ в образовательных организациях и мероприятий по поддержке развития общественной инфраструктуры муниципального значения – в 1-м полугодии 2026 года проведено 18 мероприятий в 13 образовательных организациях, в том числе:</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по техническому обследованию и мониторингу технического состояния зданий образовательных организаций, во исполнение решений суда: МБДОУ «Центр развития ребенка № 2», МБДОУ «Детский сад № 4», МБДОУ «Детский сад № 6»; МБДОУ «Детский сад № 11»; МБОУ «СОШ № 1», МБОУ «СОШ № 3»;</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lastRenderedPageBreak/>
        <w:t>- по ремонту помещений и инженерных сетей: МБДОУ «Детский сад № 6»; МБОУ «СОШ № 1», МБОУ «СОШ № 7», МБОУ ДО «ЦРТ»;</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по замене автоматической пожарной сигнализации и системы оповещения и управления эвакуацией: МБДОУ «Детский сад № 3»; МБДОУ «Детский сад № 8»; МБОУ «СОШ № 1».</w:t>
      </w:r>
    </w:p>
    <w:p w:rsidR="00F20586" w:rsidRPr="00667059" w:rsidRDefault="00F20586" w:rsidP="009079B2">
      <w:pPr>
        <w:shd w:val="clear" w:color="auto" w:fill="FFFFFF" w:themeFill="background1"/>
        <w:suppressAutoHyphens/>
        <w:ind w:firstLine="709"/>
        <w:jc w:val="both"/>
        <w:rPr>
          <w:color w:val="000000" w:themeColor="text1"/>
          <w:sz w:val="24"/>
          <w:szCs w:val="24"/>
        </w:rPr>
      </w:pPr>
      <w:r w:rsidRPr="00667059">
        <w:rPr>
          <w:color w:val="000000" w:themeColor="text1"/>
          <w:sz w:val="24"/>
          <w:szCs w:val="24"/>
        </w:rPr>
        <w:t>Проводится работа в рамках реализации инициатив-победителей по инициативному бюджетированию «Я планирую бюджет»:</w:t>
      </w:r>
    </w:p>
    <w:p w:rsidR="00F20586" w:rsidRPr="00667059" w:rsidRDefault="00F20586" w:rsidP="009079B2">
      <w:pPr>
        <w:shd w:val="clear" w:color="auto" w:fill="FFFFFF" w:themeFill="background1"/>
        <w:suppressAutoHyphens/>
        <w:ind w:firstLine="709"/>
        <w:jc w:val="both"/>
        <w:rPr>
          <w:color w:val="000000" w:themeColor="text1"/>
          <w:sz w:val="24"/>
          <w:szCs w:val="24"/>
        </w:rPr>
      </w:pPr>
      <w:r w:rsidRPr="00667059">
        <w:rPr>
          <w:color w:val="000000" w:themeColor="text1"/>
          <w:sz w:val="24"/>
          <w:szCs w:val="24"/>
        </w:rPr>
        <w:t>- проект «Вход в спорт», стоимость проекта составила 3000,00000 тыс. руб., МБОУ ДО «ДЮСШ»;</w:t>
      </w:r>
    </w:p>
    <w:p w:rsidR="00F20586" w:rsidRPr="00667059" w:rsidRDefault="00F20586" w:rsidP="009079B2">
      <w:pPr>
        <w:shd w:val="clear" w:color="auto" w:fill="FFFFFF" w:themeFill="background1"/>
        <w:suppressAutoHyphens/>
        <w:ind w:firstLine="709"/>
        <w:jc w:val="both"/>
        <w:rPr>
          <w:color w:val="000000" w:themeColor="text1"/>
          <w:sz w:val="24"/>
          <w:szCs w:val="24"/>
        </w:rPr>
      </w:pPr>
      <w:r w:rsidRPr="00667059">
        <w:rPr>
          <w:color w:val="000000" w:themeColor="text1"/>
          <w:sz w:val="24"/>
          <w:szCs w:val="24"/>
        </w:rPr>
        <w:t>- проект «Трибуна для зрителей», стоимость проекта составила 2750,00000 тыс. руб., МБОУ ДО «ДЮСШ»;</w:t>
      </w:r>
    </w:p>
    <w:p w:rsidR="00F20586" w:rsidRPr="00667059" w:rsidRDefault="00F20586" w:rsidP="009079B2">
      <w:pPr>
        <w:shd w:val="clear" w:color="auto" w:fill="FFFFFF" w:themeFill="background1"/>
        <w:suppressAutoHyphens/>
        <w:ind w:firstLine="709"/>
        <w:jc w:val="both"/>
        <w:rPr>
          <w:color w:val="000000" w:themeColor="text1"/>
          <w:sz w:val="24"/>
          <w:szCs w:val="24"/>
        </w:rPr>
      </w:pPr>
      <w:r w:rsidRPr="00667059">
        <w:rPr>
          <w:color w:val="000000" w:themeColor="text1"/>
          <w:sz w:val="24"/>
          <w:szCs w:val="24"/>
        </w:rPr>
        <w:t>- проект «Волейбол у 9 школы», стоимость проекта составила 2800,00000 тыс. руб. МБОУ «СОШ № 9 им. В.И. Некрасова».</w:t>
      </w:r>
    </w:p>
    <w:p w:rsidR="00F20586" w:rsidRPr="00667059" w:rsidRDefault="00F20586" w:rsidP="009079B2">
      <w:pPr>
        <w:shd w:val="clear" w:color="auto" w:fill="FFFFFF" w:themeFill="background1"/>
        <w:suppressAutoHyphens/>
        <w:ind w:firstLine="709"/>
        <w:jc w:val="both"/>
        <w:rPr>
          <w:color w:val="000000" w:themeColor="text1"/>
          <w:sz w:val="24"/>
          <w:szCs w:val="24"/>
        </w:rPr>
      </w:pPr>
      <w:r w:rsidRPr="00667059">
        <w:rPr>
          <w:color w:val="000000" w:themeColor="text1"/>
          <w:sz w:val="24"/>
          <w:szCs w:val="24"/>
        </w:rPr>
        <w:t xml:space="preserve">Продолжается системная работа по выполнению Указа Президента РФ по поэтапному повышению заработной платы педагогических работников. Ведется ежемесячный мониторинг роста заработной платы педагогических работников образовательных учреждений. </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За 1 полугодие 2026 года по образовательным учреждениям Сосновоборского городского округа средняя заработная плата педагогических работников составила:</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-в дошкольных образовательных учреждениях 76,1994 тыс. руб. (достигнутое соотношение 101,8 % от средней заработной платы работников общеобразовательных учреждений СГО (74,8605 тыс. руб.);</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в общеобразовательных учреждениях – 75,8601 тыс. руб. (достигнутое соотношение 100,8 % от среднемесячного дохода от трудовой деятельности в Ленинградской области (75,2630 тыс. руб.);</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в учреждениях дополнительного образования – 75,8205 тыс. руб. (достигнутое соотношение 100,1 % от заработной платы учителей общеобразовательных учреждений муниципального образования (75,7494 тыс. руб.).</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В целях привлечения выпускников учебных заведений в образовательные учреждения города в 2026 году на муниципальном уровне сохранится выплата разового пособия молодым специалистам, приступившим к работе в образовательных учреждениях в год окончания учебного заведения до 1 сентября. Выплата частичной компенсации за съемное жилье 50 педагогическим работникам, в размере 25,000 тыс. руб. в месяц.</w:t>
      </w:r>
    </w:p>
    <w:p w:rsidR="00F20586" w:rsidRPr="00667059" w:rsidRDefault="00F20586" w:rsidP="009079B2">
      <w:pPr>
        <w:shd w:val="clear" w:color="auto" w:fill="FFFFFF" w:themeFill="background1"/>
        <w:ind w:firstLine="709"/>
        <w:jc w:val="both"/>
        <w:rPr>
          <w:b/>
          <w:bCs/>
          <w:color w:val="000000" w:themeColor="text1"/>
          <w:sz w:val="24"/>
          <w:szCs w:val="24"/>
        </w:rPr>
      </w:pPr>
      <w:r w:rsidRPr="00667059">
        <w:rPr>
          <w:b/>
          <w:bCs/>
          <w:color w:val="000000" w:themeColor="text1"/>
          <w:sz w:val="24"/>
          <w:szCs w:val="24"/>
        </w:rPr>
        <w:t>Прогноз на 2027-2029 годы.</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На прогнозируемый период определены основные цели деятельности муниципальной системы образования:</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1) обеспечение доступности, повышение эффективности и качества дошкольного образования; обеспечение доступности качественного образования и успешную социализацию детей с ограниченными возможностями здоровья и детей-инвалидов. </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2) </w:t>
      </w:r>
      <w:r w:rsidRPr="00667059">
        <w:rPr>
          <w:bCs/>
          <w:color w:val="000000" w:themeColor="text1"/>
          <w:sz w:val="24"/>
          <w:szCs w:val="24"/>
        </w:rPr>
        <w:t>создание устойчивой образовательной системы, обеспечивающей достижение учащимися планируемых результатов, соответствующих современным государственным стандартам и запросам рынка труда, через оптимизацию содержания, технологий и организационных форм учебного процесса</w:t>
      </w:r>
      <w:r w:rsidRPr="00667059">
        <w:rPr>
          <w:color w:val="000000" w:themeColor="text1"/>
          <w:sz w:val="24"/>
          <w:szCs w:val="24"/>
        </w:rPr>
        <w:t>;</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3) </w:t>
      </w:r>
      <w:r w:rsidRPr="00667059">
        <w:rPr>
          <w:color w:val="000000" w:themeColor="text1"/>
          <w:sz w:val="24"/>
          <w:szCs w:val="24"/>
          <w:shd w:val="clear" w:color="auto" w:fill="FFFFFF"/>
        </w:rPr>
        <w:t xml:space="preserve">выстраивание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 </w:t>
      </w:r>
      <w:r w:rsidRPr="00667059">
        <w:rPr>
          <w:color w:val="000000" w:themeColor="text1"/>
          <w:sz w:val="24"/>
          <w:szCs w:val="24"/>
        </w:rPr>
        <w:t>создание условий для формирования здорового образа жизни, развитие олимпиадного движения, а также школьных олимпиадных центров;</w:t>
      </w:r>
    </w:p>
    <w:p w:rsidR="00F20586" w:rsidRPr="00667059" w:rsidRDefault="00F20586" w:rsidP="009079B2">
      <w:pPr>
        <w:shd w:val="clear" w:color="auto" w:fill="FFFFFF" w:themeFill="background1"/>
        <w:autoSpaceDE w:val="0"/>
        <w:autoSpaceDN w:val="0"/>
        <w:adjustRightInd w:val="0"/>
        <w:ind w:firstLine="708"/>
        <w:jc w:val="both"/>
        <w:rPr>
          <w:color w:val="000000" w:themeColor="text1"/>
          <w:sz w:val="24"/>
          <w:szCs w:val="24"/>
        </w:rPr>
      </w:pPr>
      <w:r w:rsidRPr="00667059">
        <w:rPr>
          <w:color w:val="000000" w:themeColor="text1"/>
          <w:sz w:val="24"/>
          <w:szCs w:val="24"/>
        </w:rPr>
        <w:t xml:space="preserve">4) сохранение охвата дополнительным образованием детей и подростков в возрасте 5-18 лет; профессиональное ориентирование подростков; создание условий для творческого развития детей, требующих особого внимания (талантливые дети, дети с ограниченными возможностями здоровья), раскрытие способностей каждого обучающегося, формирование патриотичной, социально-активной личности; дальнейшее развитие спортивно-массовой </w:t>
      </w:r>
      <w:r w:rsidRPr="00667059">
        <w:rPr>
          <w:color w:val="000000" w:themeColor="text1"/>
          <w:sz w:val="24"/>
          <w:szCs w:val="24"/>
        </w:rPr>
        <w:lastRenderedPageBreak/>
        <w:t>работы и формирование у подрастающего поколения приоритетного отношения к собственному здоровью как жизненной ценности через интеграцию дополнительного и основного образования; оказание муниципальным опорным центром дополнительного образования ресурсной, учебно-методической, организационной, экспертно-консультационной поддержки, а также координация деятельности учреждений дополнительного образования и оказание методической поддержки организациям, осуществляющим обучение в сфере дополнительного образования детей;</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5) организация отдыха и оздоровления детей и подростков в каникулярное время, в том числе в выездных лагерях; организация туристических походов;</w:t>
      </w:r>
    </w:p>
    <w:p w:rsidR="00F20586" w:rsidRPr="00667059" w:rsidRDefault="00F20586" w:rsidP="009079B2">
      <w:pPr>
        <w:shd w:val="clear" w:color="auto" w:fill="FFFFFF" w:themeFill="background1"/>
        <w:ind w:firstLine="709"/>
        <w:jc w:val="both"/>
        <w:rPr>
          <w:color w:val="000000" w:themeColor="text1"/>
          <w:sz w:val="24"/>
          <w:szCs w:val="24"/>
        </w:rPr>
      </w:pPr>
      <w:r w:rsidRPr="00667059">
        <w:rPr>
          <w:color w:val="000000" w:themeColor="text1"/>
          <w:sz w:val="24"/>
          <w:szCs w:val="24"/>
        </w:rPr>
        <w:t>6) укрепление материально-технической базы образовательных учреждений, приведение в соответствие с современными требованиями и нормами; создание безопасных условий для обучающихся, воспитанников и работников образовательных учреждений; обеспечение и содержание зданий и сооружений образовательных организаций, обустройство прилегающих к ним территорий;</w:t>
      </w:r>
    </w:p>
    <w:p w:rsidR="00F20586" w:rsidRPr="00667059" w:rsidRDefault="00F20586" w:rsidP="009079B2">
      <w:pPr>
        <w:widowControl w:val="0"/>
        <w:shd w:val="clear" w:color="auto" w:fill="FFFFFF" w:themeFill="background1"/>
        <w:autoSpaceDE w:val="0"/>
        <w:autoSpaceDN w:val="0"/>
        <w:adjustRightInd w:val="0"/>
        <w:ind w:firstLine="709"/>
        <w:jc w:val="both"/>
        <w:rPr>
          <w:color w:val="000000" w:themeColor="text1"/>
          <w:sz w:val="24"/>
          <w:szCs w:val="24"/>
        </w:rPr>
      </w:pPr>
      <w:r w:rsidRPr="00667059">
        <w:rPr>
          <w:bCs/>
          <w:color w:val="000000" w:themeColor="text1"/>
          <w:sz w:val="24"/>
          <w:szCs w:val="24"/>
        </w:rPr>
        <w:t>7) повышение социального престижа и привлекательности педагогической профессии, уровня квалификации педагогических кадров;</w:t>
      </w:r>
      <w:r w:rsidRPr="00667059">
        <w:rPr>
          <w:color w:val="000000" w:themeColor="text1"/>
          <w:sz w:val="24"/>
          <w:szCs w:val="24"/>
        </w:rPr>
        <w:t xml:space="preserve"> дальнейшее использование возможностей персонифицированной модели повышения квалификации педагогических работников, как для повышения квалификации самого учителя, так и для обобщения полученного опыта среди педагогов города; </w:t>
      </w:r>
      <w:r w:rsidRPr="00667059">
        <w:rPr>
          <w:color w:val="000000" w:themeColor="text1"/>
          <w:sz w:val="24"/>
          <w:szCs w:val="24"/>
          <w:shd w:val="clear" w:color="auto" w:fill="FFFFFF"/>
        </w:rPr>
        <w:t>формирование системы профессиональных конкурсов в целях предоставления гражданам возможностей для профессионального и карьерного роста</w:t>
      </w:r>
      <w:r w:rsidRPr="00667059">
        <w:rPr>
          <w:color w:val="000000" w:themeColor="text1"/>
          <w:sz w:val="24"/>
          <w:szCs w:val="24"/>
        </w:rPr>
        <w:t>.</w:t>
      </w:r>
    </w:p>
    <w:p w:rsidR="00F20586" w:rsidRPr="00667059" w:rsidRDefault="00F20586" w:rsidP="009079B2">
      <w:pPr>
        <w:widowControl w:val="0"/>
        <w:shd w:val="clear" w:color="auto" w:fill="FFFFFF" w:themeFill="background1"/>
        <w:autoSpaceDE w:val="0"/>
        <w:autoSpaceDN w:val="0"/>
        <w:adjustRightInd w:val="0"/>
        <w:ind w:firstLine="709"/>
        <w:jc w:val="both"/>
        <w:rPr>
          <w:color w:val="000000" w:themeColor="text1"/>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095"/>
      </w:tblGrid>
      <w:tr w:rsidR="00C10C09" w:rsidRPr="00667059" w:rsidTr="005C021B">
        <w:tc>
          <w:tcPr>
            <w:tcW w:w="3652" w:type="dxa"/>
            <w:tcBorders>
              <w:top w:val="single" w:sz="4" w:space="0" w:color="auto"/>
              <w:left w:val="single" w:sz="4" w:space="0" w:color="auto"/>
              <w:bottom w:val="single" w:sz="4" w:space="0" w:color="auto"/>
              <w:right w:val="single" w:sz="4" w:space="0" w:color="auto"/>
            </w:tcBorders>
            <w:hideMark/>
          </w:tcPr>
          <w:p w:rsidR="00F20586" w:rsidRPr="00667059" w:rsidRDefault="00F20586" w:rsidP="009079B2">
            <w:pPr>
              <w:shd w:val="clear" w:color="auto" w:fill="FFFFFF" w:themeFill="background1"/>
              <w:rPr>
                <w:b/>
                <w:color w:val="000000" w:themeColor="text1"/>
                <w:sz w:val="24"/>
                <w:szCs w:val="24"/>
              </w:rPr>
            </w:pPr>
            <w:r w:rsidRPr="00667059">
              <w:rPr>
                <w:b/>
                <w:color w:val="000000" w:themeColor="text1"/>
                <w:sz w:val="24"/>
                <w:szCs w:val="24"/>
              </w:rPr>
              <w:t>Основные проблемы</w:t>
            </w:r>
          </w:p>
        </w:tc>
        <w:tc>
          <w:tcPr>
            <w:tcW w:w="6095" w:type="dxa"/>
            <w:tcBorders>
              <w:top w:val="single" w:sz="4" w:space="0" w:color="auto"/>
              <w:left w:val="single" w:sz="4" w:space="0" w:color="auto"/>
              <w:bottom w:val="single" w:sz="4" w:space="0" w:color="auto"/>
              <w:right w:val="single" w:sz="4" w:space="0" w:color="auto"/>
            </w:tcBorders>
            <w:hideMark/>
          </w:tcPr>
          <w:p w:rsidR="00F20586" w:rsidRPr="00667059" w:rsidRDefault="00F20586" w:rsidP="009079B2">
            <w:pPr>
              <w:shd w:val="clear" w:color="auto" w:fill="FFFFFF" w:themeFill="background1"/>
              <w:rPr>
                <w:b/>
                <w:color w:val="000000" w:themeColor="text1"/>
                <w:sz w:val="24"/>
                <w:szCs w:val="24"/>
              </w:rPr>
            </w:pPr>
            <w:r w:rsidRPr="00667059">
              <w:rPr>
                <w:b/>
                <w:color w:val="000000" w:themeColor="text1"/>
                <w:sz w:val="24"/>
                <w:szCs w:val="24"/>
              </w:rPr>
              <w:t>Предполагаемые пути решения</w:t>
            </w:r>
          </w:p>
        </w:tc>
      </w:tr>
      <w:tr w:rsidR="00C10C09" w:rsidRPr="00667059" w:rsidTr="005C021B">
        <w:tc>
          <w:tcPr>
            <w:tcW w:w="3652" w:type="dxa"/>
            <w:tcBorders>
              <w:top w:val="single" w:sz="4" w:space="0" w:color="auto"/>
              <w:left w:val="single" w:sz="4" w:space="0" w:color="auto"/>
              <w:bottom w:val="single" w:sz="4" w:space="0" w:color="auto"/>
              <w:right w:val="single" w:sz="4" w:space="0" w:color="auto"/>
            </w:tcBorders>
          </w:tcPr>
          <w:p w:rsidR="00F20586" w:rsidRPr="00667059" w:rsidRDefault="00F20586" w:rsidP="002A349F">
            <w:pPr>
              <w:shd w:val="clear" w:color="auto" w:fill="FFFFFF" w:themeFill="background1"/>
              <w:jc w:val="both"/>
              <w:rPr>
                <w:color w:val="000000" w:themeColor="text1"/>
                <w:sz w:val="24"/>
                <w:szCs w:val="24"/>
              </w:rPr>
            </w:pPr>
            <w:r w:rsidRPr="00667059">
              <w:rPr>
                <w:color w:val="000000" w:themeColor="text1"/>
                <w:sz w:val="24"/>
                <w:szCs w:val="24"/>
              </w:rPr>
              <w:t>1.Нехватка педагогических кадров.</w:t>
            </w:r>
          </w:p>
        </w:tc>
        <w:tc>
          <w:tcPr>
            <w:tcW w:w="6095" w:type="dxa"/>
            <w:tcBorders>
              <w:top w:val="single" w:sz="4" w:space="0" w:color="auto"/>
              <w:left w:val="single" w:sz="4" w:space="0" w:color="auto"/>
              <w:bottom w:val="single" w:sz="4" w:space="0" w:color="auto"/>
              <w:right w:val="single" w:sz="4" w:space="0" w:color="auto"/>
            </w:tcBorders>
            <w:hideMark/>
          </w:tcPr>
          <w:p w:rsidR="00F20586" w:rsidRPr="00667059" w:rsidRDefault="00F20586" w:rsidP="009079B2">
            <w:pPr>
              <w:shd w:val="clear" w:color="auto" w:fill="FFFFFF" w:themeFill="background1"/>
              <w:jc w:val="both"/>
              <w:rPr>
                <w:color w:val="000000" w:themeColor="text1"/>
                <w:sz w:val="24"/>
                <w:szCs w:val="24"/>
              </w:rPr>
            </w:pPr>
            <w:r w:rsidRPr="00667059">
              <w:rPr>
                <w:color w:val="000000" w:themeColor="text1"/>
                <w:sz w:val="24"/>
                <w:szCs w:val="24"/>
              </w:rPr>
              <w:t>Предусмотрено и планируется:</w:t>
            </w:r>
          </w:p>
          <w:p w:rsidR="00F20586" w:rsidRPr="00667059" w:rsidRDefault="00F20586" w:rsidP="009079B2">
            <w:pPr>
              <w:shd w:val="clear" w:color="auto" w:fill="FFFFFF" w:themeFill="background1"/>
              <w:jc w:val="both"/>
              <w:rPr>
                <w:color w:val="000000" w:themeColor="text1"/>
                <w:sz w:val="24"/>
                <w:szCs w:val="24"/>
              </w:rPr>
            </w:pPr>
            <w:r w:rsidRPr="00667059">
              <w:rPr>
                <w:color w:val="000000" w:themeColor="text1"/>
                <w:sz w:val="24"/>
                <w:szCs w:val="24"/>
              </w:rPr>
              <w:t xml:space="preserve"> -выплата разового пособия молодым специалистам, прибывающим в образовательные учреждения Сосновоборского городского округа;</w:t>
            </w:r>
          </w:p>
          <w:p w:rsidR="00F20586" w:rsidRPr="00667059" w:rsidRDefault="00F20586" w:rsidP="009079B2">
            <w:pPr>
              <w:shd w:val="clear" w:color="auto" w:fill="FFFFFF" w:themeFill="background1"/>
              <w:jc w:val="both"/>
              <w:rPr>
                <w:color w:val="000000" w:themeColor="text1"/>
                <w:sz w:val="24"/>
                <w:szCs w:val="24"/>
              </w:rPr>
            </w:pPr>
            <w:r w:rsidRPr="00667059">
              <w:rPr>
                <w:color w:val="000000" w:themeColor="text1"/>
                <w:sz w:val="24"/>
                <w:szCs w:val="24"/>
              </w:rPr>
              <w:t>-выплата компенсации за съёмное жилье педагогическим работникам;</w:t>
            </w:r>
          </w:p>
          <w:p w:rsidR="00F20586" w:rsidRPr="00667059" w:rsidRDefault="00F20586" w:rsidP="009079B2">
            <w:pPr>
              <w:shd w:val="clear" w:color="auto" w:fill="FFFFFF" w:themeFill="background1"/>
              <w:jc w:val="both"/>
              <w:rPr>
                <w:color w:val="000000" w:themeColor="text1"/>
                <w:sz w:val="24"/>
                <w:szCs w:val="24"/>
              </w:rPr>
            </w:pPr>
            <w:r w:rsidRPr="00667059">
              <w:rPr>
                <w:color w:val="000000" w:themeColor="text1"/>
                <w:sz w:val="24"/>
                <w:szCs w:val="24"/>
              </w:rPr>
              <w:t>-обеспечение временным жильем педагогических работников, в том числе служебным.</w:t>
            </w:r>
          </w:p>
        </w:tc>
      </w:tr>
      <w:tr w:rsidR="00C10C09" w:rsidRPr="00667059" w:rsidTr="005C021B">
        <w:tc>
          <w:tcPr>
            <w:tcW w:w="3652" w:type="dxa"/>
            <w:tcBorders>
              <w:top w:val="single" w:sz="4" w:space="0" w:color="auto"/>
              <w:left w:val="single" w:sz="4" w:space="0" w:color="auto"/>
              <w:bottom w:val="single" w:sz="4" w:space="0" w:color="auto"/>
              <w:right w:val="single" w:sz="4" w:space="0" w:color="auto"/>
            </w:tcBorders>
            <w:hideMark/>
          </w:tcPr>
          <w:p w:rsidR="00F20586" w:rsidRPr="00667059" w:rsidRDefault="00F20586" w:rsidP="002A349F">
            <w:pPr>
              <w:shd w:val="clear" w:color="auto" w:fill="FFFFFF" w:themeFill="background1"/>
              <w:jc w:val="both"/>
              <w:rPr>
                <w:color w:val="000000" w:themeColor="text1"/>
                <w:sz w:val="24"/>
                <w:szCs w:val="24"/>
              </w:rPr>
            </w:pPr>
            <w:r w:rsidRPr="00667059">
              <w:rPr>
                <w:color w:val="000000" w:themeColor="text1"/>
                <w:sz w:val="24"/>
                <w:szCs w:val="24"/>
              </w:rPr>
              <w:t xml:space="preserve">2.Неполное соответствие материально-технической базы муниципальных образовательных организаций современным требованиям оснащенности. </w:t>
            </w:r>
          </w:p>
        </w:tc>
        <w:tc>
          <w:tcPr>
            <w:tcW w:w="6095" w:type="dxa"/>
            <w:tcBorders>
              <w:top w:val="single" w:sz="4" w:space="0" w:color="auto"/>
              <w:left w:val="single" w:sz="4" w:space="0" w:color="auto"/>
              <w:bottom w:val="single" w:sz="4" w:space="0" w:color="auto"/>
              <w:right w:val="single" w:sz="4" w:space="0" w:color="auto"/>
            </w:tcBorders>
            <w:hideMark/>
          </w:tcPr>
          <w:p w:rsidR="00F20586" w:rsidRPr="00667059" w:rsidRDefault="00F20586" w:rsidP="009079B2">
            <w:pPr>
              <w:shd w:val="clear" w:color="auto" w:fill="FFFFFF" w:themeFill="background1"/>
              <w:jc w:val="both"/>
              <w:rPr>
                <w:color w:val="000000" w:themeColor="text1"/>
                <w:sz w:val="24"/>
                <w:szCs w:val="24"/>
              </w:rPr>
            </w:pPr>
            <w:r w:rsidRPr="00667059">
              <w:rPr>
                <w:color w:val="000000" w:themeColor="text1"/>
                <w:sz w:val="24"/>
                <w:szCs w:val="24"/>
              </w:rPr>
              <w:t>Дооснащение кабинетов в рамках национального проекта «Молодежь и дети»:</w:t>
            </w:r>
          </w:p>
          <w:p w:rsidR="00F20586" w:rsidRPr="00667059" w:rsidRDefault="00F20586" w:rsidP="009079B2">
            <w:pPr>
              <w:shd w:val="clear" w:color="auto" w:fill="FFFFFF" w:themeFill="background1"/>
              <w:jc w:val="both"/>
              <w:rPr>
                <w:color w:val="000000" w:themeColor="text1"/>
                <w:sz w:val="24"/>
                <w:szCs w:val="24"/>
              </w:rPr>
            </w:pPr>
            <w:r w:rsidRPr="00667059">
              <w:rPr>
                <w:color w:val="000000" w:themeColor="text1"/>
                <w:sz w:val="24"/>
                <w:szCs w:val="24"/>
              </w:rPr>
              <w:t>2025-2027 года кабинеты «ОБЗР», «Труд (технология)».</w:t>
            </w:r>
          </w:p>
          <w:p w:rsidR="00F20586" w:rsidRPr="00667059" w:rsidRDefault="00F20586" w:rsidP="009079B2">
            <w:pPr>
              <w:shd w:val="clear" w:color="auto" w:fill="FFFFFF" w:themeFill="background1"/>
              <w:jc w:val="both"/>
              <w:rPr>
                <w:color w:val="000000" w:themeColor="text1"/>
                <w:sz w:val="24"/>
                <w:szCs w:val="24"/>
              </w:rPr>
            </w:pPr>
            <w:r w:rsidRPr="00667059">
              <w:rPr>
                <w:color w:val="000000" w:themeColor="text1"/>
                <w:sz w:val="24"/>
                <w:szCs w:val="24"/>
              </w:rPr>
              <w:t>2026-2028 года кабинеты «ИЗО», «физика» и «музыка».</w:t>
            </w:r>
          </w:p>
          <w:p w:rsidR="00F20586" w:rsidRPr="00667059" w:rsidRDefault="00F20586" w:rsidP="009079B2">
            <w:pPr>
              <w:shd w:val="clear" w:color="auto" w:fill="FFFFFF" w:themeFill="background1"/>
              <w:jc w:val="both"/>
              <w:rPr>
                <w:color w:val="000000" w:themeColor="text1"/>
                <w:sz w:val="24"/>
                <w:szCs w:val="24"/>
              </w:rPr>
            </w:pPr>
            <w:r w:rsidRPr="00667059">
              <w:rPr>
                <w:bCs/>
                <w:color w:val="000000" w:themeColor="text1"/>
                <w:sz w:val="24"/>
                <w:szCs w:val="24"/>
              </w:rPr>
              <w:t xml:space="preserve">2027-2029 года: </w:t>
            </w:r>
            <w:r w:rsidRPr="00667059">
              <w:rPr>
                <w:color w:val="000000" w:themeColor="text1"/>
                <w:sz w:val="24"/>
                <w:szCs w:val="24"/>
              </w:rPr>
              <w:t xml:space="preserve">в планах — кабинеты </w:t>
            </w:r>
            <w:r w:rsidRPr="00667059">
              <w:rPr>
                <w:bCs/>
                <w:color w:val="000000" w:themeColor="text1"/>
                <w:sz w:val="24"/>
                <w:szCs w:val="24"/>
              </w:rPr>
              <w:t>математики, информатики и ИКТ, биологии и химии</w:t>
            </w:r>
            <w:r w:rsidRPr="00667059">
              <w:rPr>
                <w:color w:val="000000" w:themeColor="text1"/>
                <w:sz w:val="24"/>
                <w:szCs w:val="24"/>
              </w:rPr>
              <w:t>.</w:t>
            </w:r>
          </w:p>
          <w:p w:rsidR="00F20586" w:rsidRPr="00667059" w:rsidRDefault="00F20586" w:rsidP="009079B2">
            <w:pPr>
              <w:shd w:val="clear" w:color="auto" w:fill="FFFFFF" w:themeFill="background1"/>
              <w:jc w:val="both"/>
              <w:rPr>
                <w:color w:val="000000" w:themeColor="text1"/>
                <w:sz w:val="24"/>
                <w:szCs w:val="24"/>
              </w:rPr>
            </w:pPr>
            <w:r w:rsidRPr="00667059">
              <w:rPr>
                <w:color w:val="000000" w:themeColor="text1"/>
                <w:sz w:val="24"/>
                <w:szCs w:val="24"/>
              </w:rPr>
              <w:t>Проведение текущих и капитальных ремонтов в образовательных организациях в соответствии с требованиями СанПин и Госпожнадзора.</w:t>
            </w:r>
          </w:p>
          <w:p w:rsidR="00F20586" w:rsidRPr="00667059" w:rsidRDefault="00F20586" w:rsidP="009079B2">
            <w:pPr>
              <w:shd w:val="clear" w:color="auto" w:fill="FFFFFF" w:themeFill="background1"/>
              <w:jc w:val="both"/>
              <w:rPr>
                <w:color w:val="000000" w:themeColor="text1"/>
                <w:sz w:val="24"/>
                <w:szCs w:val="24"/>
              </w:rPr>
            </w:pPr>
          </w:p>
        </w:tc>
      </w:tr>
    </w:tbl>
    <w:p w:rsidR="00F20586" w:rsidRPr="00667059" w:rsidRDefault="00F20586" w:rsidP="009079B2">
      <w:pPr>
        <w:keepNext/>
        <w:shd w:val="clear" w:color="auto" w:fill="FFFFFF" w:themeFill="background1"/>
        <w:jc w:val="center"/>
        <w:outlineLvl w:val="1"/>
        <w:rPr>
          <w:b/>
          <w:color w:val="000000" w:themeColor="text1"/>
          <w:sz w:val="24"/>
          <w:szCs w:val="24"/>
        </w:rPr>
      </w:pPr>
    </w:p>
    <w:p w:rsidR="00CE4BB5" w:rsidRDefault="00CE4BB5" w:rsidP="009079B2">
      <w:pPr>
        <w:pStyle w:val="2"/>
        <w:shd w:val="clear" w:color="auto" w:fill="FFFFFF" w:themeFill="background1"/>
        <w:rPr>
          <w:color w:val="000000" w:themeColor="text1"/>
          <w:szCs w:val="24"/>
        </w:rPr>
      </w:pPr>
      <w:bookmarkStart w:id="22" w:name="_Toc242096626"/>
      <w:r w:rsidRPr="00667059">
        <w:rPr>
          <w:color w:val="000000" w:themeColor="text1"/>
          <w:szCs w:val="24"/>
        </w:rPr>
        <w:t>3</w:t>
      </w:r>
      <w:r w:rsidR="00DF7666" w:rsidRPr="00667059">
        <w:rPr>
          <w:color w:val="000000" w:themeColor="text1"/>
          <w:szCs w:val="24"/>
        </w:rPr>
        <w:t>.2</w:t>
      </w:r>
      <w:r w:rsidRPr="00667059">
        <w:rPr>
          <w:color w:val="000000" w:themeColor="text1"/>
          <w:szCs w:val="24"/>
        </w:rPr>
        <w:t xml:space="preserve">. </w:t>
      </w:r>
      <w:r w:rsidR="00DF7666" w:rsidRPr="00667059">
        <w:rPr>
          <w:color w:val="000000" w:themeColor="text1"/>
          <w:szCs w:val="24"/>
        </w:rPr>
        <w:t xml:space="preserve">Социальная защита населения. </w:t>
      </w:r>
      <w:r w:rsidRPr="00667059">
        <w:rPr>
          <w:color w:val="000000" w:themeColor="text1"/>
          <w:szCs w:val="24"/>
        </w:rPr>
        <w:t>Здравоохранение</w:t>
      </w:r>
      <w:bookmarkEnd w:id="21"/>
      <w:bookmarkEnd w:id="22"/>
    </w:p>
    <w:p w:rsidR="00ED5047" w:rsidRPr="00ED5047" w:rsidRDefault="00ED5047" w:rsidP="00ED5047">
      <w:pPr>
        <w:jc w:val="center"/>
        <w:rPr>
          <w:b/>
          <w:sz w:val="24"/>
          <w:szCs w:val="24"/>
        </w:rPr>
      </w:pPr>
      <w:r w:rsidRPr="00ED5047">
        <w:rPr>
          <w:b/>
          <w:sz w:val="24"/>
          <w:szCs w:val="24"/>
        </w:rPr>
        <w:t>Социальная защита населения</w:t>
      </w:r>
    </w:p>
    <w:p w:rsidR="00CE4BB5" w:rsidRDefault="00CE4BB5" w:rsidP="009079B2">
      <w:pPr>
        <w:shd w:val="clear" w:color="auto" w:fill="FFFFFF" w:themeFill="background1"/>
        <w:rPr>
          <w:color w:val="000000" w:themeColor="text1"/>
          <w:sz w:val="24"/>
          <w:szCs w:val="24"/>
        </w:rPr>
      </w:pPr>
    </w:p>
    <w:p w:rsidR="00997A60" w:rsidRPr="00667059" w:rsidRDefault="00997A60" w:rsidP="009079B2">
      <w:pPr>
        <w:shd w:val="clear" w:color="auto" w:fill="FFFFFF" w:themeFill="background1"/>
        <w:ind w:firstLine="709"/>
        <w:jc w:val="both"/>
        <w:rPr>
          <w:b/>
          <w:bCs/>
          <w:color w:val="000000" w:themeColor="text1"/>
          <w:sz w:val="24"/>
          <w:szCs w:val="24"/>
        </w:rPr>
      </w:pPr>
      <w:bookmarkStart w:id="23" w:name="_Toc520986704"/>
      <w:bookmarkStart w:id="24" w:name="_Toc528926528"/>
      <w:bookmarkStart w:id="25" w:name="_Toc270930060"/>
      <w:bookmarkStart w:id="26" w:name="_Toc16152566"/>
      <w:r w:rsidRPr="00667059">
        <w:rPr>
          <w:b/>
          <w:bCs/>
          <w:color w:val="000000" w:themeColor="text1"/>
          <w:sz w:val="24"/>
          <w:szCs w:val="24"/>
        </w:rPr>
        <w:t>Ожидаемые итоги 2026 года:</w:t>
      </w:r>
    </w:p>
    <w:p w:rsidR="00997A60" w:rsidRPr="00667059" w:rsidRDefault="00997A60" w:rsidP="009079B2">
      <w:pPr>
        <w:shd w:val="clear" w:color="auto" w:fill="FFFFFF" w:themeFill="background1"/>
        <w:ind w:firstLine="709"/>
        <w:jc w:val="both"/>
        <w:rPr>
          <w:color w:val="000000" w:themeColor="text1"/>
          <w:sz w:val="24"/>
          <w:szCs w:val="24"/>
        </w:rPr>
      </w:pPr>
      <w:r w:rsidRPr="00667059">
        <w:rPr>
          <w:color w:val="000000" w:themeColor="text1"/>
          <w:sz w:val="24"/>
          <w:szCs w:val="24"/>
        </w:rPr>
        <w:t>На основании решения совета депутатов муниципального образования Сосновоборский городской округ Ленинградской области от 20.06.2018 № 110 «О внесении изменений в решение совета депутатов Сосновоборского городского округа от 27.01.2010 г. № 1 «Об утверждении структуры администрации муниципального образования Сосновоборский городской округ Ленинградской области» отдел социальных программ администрации осуществляет  мероприятия</w:t>
      </w:r>
      <w:r w:rsidRPr="00667059">
        <w:rPr>
          <w:i/>
          <w:color w:val="000000" w:themeColor="text1"/>
          <w:sz w:val="24"/>
          <w:szCs w:val="24"/>
        </w:rPr>
        <w:t xml:space="preserve"> </w:t>
      </w:r>
      <w:r w:rsidRPr="00667059">
        <w:rPr>
          <w:color w:val="000000" w:themeColor="text1"/>
          <w:sz w:val="24"/>
          <w:szCs w:val="24"/>
        </w:rPr>
        <w:t>по решению вопросов в сфере социальной защиты населения и здравоохранения.</w:t>
      </w:r>
    </w:p>
    <w:p w:rsidR="00997A60" w:rsidRPr="00667059" w:rsidRDefault="00997A60" w:rsidP="009079B2">
      <w:pPr>
        <w:shd w:val="clear" w:color="auto" w:fill="FFFFFF" w:themeFill="background1"/>
        <w:ind w:firstLine="709"/>
        <w:jc w:val="both"/>
        <w:rPr>
          <w:color w:val="000000" w:themeColor="text1"/>
          <w:sz w:val="24"/>
          <w:szCs w:val="24"/>
        </w:rPr>
      </w:pPr>
      <w:r w:rsidRPr="00667059">
        <w:rPr>
          <w:color w:val="000000" w:themeColor="text1"/>
          <w:sz w:val="24"/>
          <w:szCs w:val="24"/>
        </w:rPr>
        <w:lastRenderedPageBreak/>
        <w:t xml:space="preserve"> В систему социального обслуживания населения Сосновоборского городского округа входят филиал областного казенного учреждения «Центр социальной защиты населения» (ЛОГКУ «ЦСЗН») и учреждение областного подчинения ЛОГАУ «Сосновоборский многопрофильный реабилитационный центр» (ЛОГАУ «Сосновоборский МРЦ»). </w:t>
      </w:r>
    </w:p>
    <w:p w:rsidR="00997A60" w:rsidRPr="00667059" w:rsidRDefault="00997A60" w:rsidP="009079B2">
      <w:pPr>
        <w:shd w:val="clear" w:color="auto" w:fill="FFFFFF" w:themeFill="background1"/>
        <w:ind w:firstLine="709"/>
        <w:jc w:val="both"/>
        <w:rPr>
          <w:b/>
          <w:color w:val="000000" w:themeColor="text1"/>
          <w:sz w:val="24"/>
          <w:szCs w:val="24"/>
        </w:rPr>
      </w:pPr>
      <w:r w:rsidRPr="00667059">
        <w:rPr>
          <w:color w:val="000000" w:themeColor="text1"/>
          <w:sz w:val="24"/>
          <w:szCs w:val="24"/>
        </w:rPr>
        <w:t>В связи с высокой востребованностью мер социальной поддержки и социальных услуг за счет средств бюджета муниципального образования Сосновоборский городской округ финансируется муниципальная программа «Медико-социальная поддержка отдельных категорий граждан в Сосновоборском городском округе на 2014-2030 годы». В 2026 году планируется выполнение муниципальной программы «Медико-социальная поддержка отдельных категорий граждан в Сосновоборском городском округе на 2014-2030 годы»</w:t>
      </w:r>
      <w:r w:rsidRPr="00667059">
        <w:rPr>
          <w:bCs/>
          <w:color w:val="000000" w:themeColor="text1"/>
          <w:sz w:val="24"/>
          <w:szCs w:val="24"/>
        </w:rPr>
        <w:t xml:space="preserve"> на о</w:t>
      </w:r>
      <w:r w:rsidRPr="00667059">
        <w:rPr>
          <w:color w:val="000000" w:themeColor="text1"/>
          <w:sz w:val="24"/>
          <w:szCs w:val="24"/>
        </w:rPr>
        <w:t>бщую сумму 16773,06458</w:t>
      </w:r>
      <w:r w:rsidRPr="00667059">
        <w:rPr>
          <w:b/>
          <w:color w:val="000000" w:themeColor="text1"/>
          <w:sz w:val="24"/>
          <w:szCs w:val="24"/>
        </w:rPr>
        <w:t xml:space="preserve"> </w:t>
      </w:r>
      <w:r w:rsidRPr="00667059">
        <w:rPr>
          <w:color w:val="000000" w:themeColor="text1"/>
          <w:sz w:val="24"/>
          <w:szCs w:val="24"/>
        </w:rPr>
        <w:t xml:space="preserve">тыс. руб. </w:t>
      </w:r>
      <w:r w:rsidRPr="00667059">
        <w:rPr>
          <w:rFonts w:eastAsia="Calibri"/>
          <w:color w:val="000000" w:themeColor="text1"/>
          <w:sz w:val="24"/>
          <w:szCs w:val="24"/>
          <w:lang w:eastAsia="en-US"/>
        </w:rPr>
        <w:t>Муниципальная программа</w:t>
      </w:r>
      <w:r w:rsidRPr="00667059">
        <w:rPr>
          <w:color w:val="000000" w:themeColor="text1"/>
          <w:sz w:val="24"/>
          <w:szCs w:val="24"/>
        </w:rPr>
        <w:t xml:space="preserve"> </w:t>
      </w:r>
      <w:r w:rsidRPr="00667059">
        <w:rPr>
          <w:rFonts w:eastAsia="Calibri"/>
          <w:color w:val="000000" w:themeColor="text1"/>
          <w:sz w:val="24"/>
          <w:szCs w:val="24"/>
          <w:lang w:eastAsia="en-US"/>
        </w:rPr>
        <w:t xml:space="preserve">состоит из 5 </w:t>
      </w:r>
      <w:r w:rsidRPr="00667059">
        <w:rPr>
          <w:color w:val="000000" w:themeColor="text1"/>
          <w:sz w:val="24"/>
          <w:szCs w:val="24"/>
        </w:rPr>
        <w:t>комплексов процессных мероприятий</w:t>
      </w:r>
      <w:r w:rsidRPr="00667059">
        <w:rPr>
          <w:rFonts w:eastAsia="Calibri"/>
          <w:color w:val="000000" w:themeColor="text1"/>
          <w:sz w:val="24"/>
          <w:szCs w:val="24"/>
          <w:lang w:eastAsia="en-US"/>
        </w:rPr>
        <w:t>: «Защита», «Организация работы с детьми, находящимися в социально опасном положении, в Сосновоборском городском округе», «Формирование доступной среды жизнедеятельности для инвалидов и других маломобильных групп населения в Сосновоборском городском округе», «</w:t>
      </w:r>
      <w:r w:rsidRPr="00667059">
        <w:rPr>
          <w:color w:val="000000" w:themeColor="text1"/>
          <w:sz w:val="24"/>
          <w:szCs w:val="24"/>
        </w:rPr>
        <w:t>Укрепление общественного здоровья в Сосновоборском городском округе</w:t>
      </w:r>
      <w:r w:rsidRPr="00667059">
        <w:rPr>
          <w:rFonts w:eastAsia="Calibri"/>
          <w:color w:val="000000" w:themeColor="text1"/>
          <w:sz w:val="24"/>
          <w:szCs w:val="24"/>
          <w:lang w:eastAsia="en-US"/>
        </w:rPr>
        <w:t>», «</w:t>
      </w:r>
      <w:r w:rsidRPr="00667059">
        <w:rPr>
          <w:color w:val="000000" w:themeColor="text1"/>
          <w:sz w:val="24"/>
          <w:szCs w:val="24"/>
        </w:rPr>
        <w:t>Субсидии на финансовую поддержку социально ориентированным некоммерческим организациям ветеранов и инвалидов</w:t>
      </w:r>
      <w:r w:rsidRPr="00667059">
        <w:rPr>
          <w:rFonts w:eastAsia="Calibri"/>
          <w:color w:val="000000" w:themeColor="text1"/>
          <w:sz w:val="24"/>
          <w:szCs w:val="24"/>
          <w:lang w:eastAsia="en-US"/>
        </w:rPr>
        <w:t>».</w:t>
      </w:r>
      <w:r w:rsidRPr="00667059">
        <w:rPr>
          <w:color w:val="000000" w:themeColor="text1"/>
          <w:sz w:val="24"/>
          <w:szCs w:val="24"/>
        </w:rPr>
        <w:t xml:space="preserve"> </w:t>
      </w:r>
    </w:p>
    <w:p w:rsidR="00997A60" w:rsidRPr="00667059" w:rsidRDefault="00997A60" w:rsidP="009079B2">
      <w:pPr>
        <w:shd w:val="clear" w:color="auto" w:fill="FFFFFF" w:themeFill="background1"/>
        <w:ind w:firstLine="709"/>
        <w:jc w:val="both"/>
        <w:rPr>
          <w:color w:val="000000" w:themeColor="text1"/>
          <w:sz w:val="24"/>
          <w:szCs w:val="24"/>
        </w:rPr>
      </w:pPr>
      <w:r w:rsidRPr="00667059">
        <w:rPr>
          <w:color w:val="000000" w:themeColor="text1"/>
          <w:sz w:val="24"/>
          <w:szCs w:val="24"/>
        </w:rPr>
        <w:t>Все учреждения здравоохранения и социального обслуживания оборудованы пандусами в соответствии требованиям для лиц с ограниченными возможностями.</w:t>
      </w:r>
    </w:p>
    <w:p w:rsidR="00997A60" w:rsidRPr="00667059" w:rsidRDefault="00997A60" w:rsidP="009079B2">
      <w:pPr>
        <w:shd w:val="clear" w:color="auto" w:fill="FFFFFF" w:themeFill="background1"/>
        <w:ind w:firstLine="708"/>
        <w:jc w:val="both"/>
        <w:rPr>
          <w:rFonts w:eastAsia="Calibri"/>
          <w:color w:val="000000" w:themeColor="text1"/>
          <w:sz w:val="24"/>
          <w:szCs w:val="24"/>
        </w:rPr>
      </w:pPr>
      <w:r w:rsidRPr="00667059">
        <w:rPr>
          <w:rFonts w:eastAsia="Calibri"/>
          <w:color w:val="000000" w:themeColor="text1"/>
          <w:sz w:val="24"/>
          <w:szCs w:val="24"/>
        </w:rPr>
        <w:t xml:space="preserve">В рамках </w:t>
      </w:r>
      <w:r w:rsidRPr="00667059">
        <w:rPr>
          <w:color w:val="000000" w:themeColor="text1"/>
          <w:sz w:val="24"/>
          <w:szCs w:val="24"/>
        </w:rPr>
        <w:t>комплекса процессных мероприятий</w:t>
      </w:r>
      <w:r w:rsidRPr="00667059">
        <w:rPr>
          <w:rFonts w:eastAsia="Calibri"/>
          <w:color w:val="000000" w:themeColor="text1"/>
          <w:sz w:val="24"/>
          <w:szCs w:val="24"/>
        </w:rPr>
        <w:t xml:space="preserve"> «</w:t>
      </w:r>
      <w:r w:rsidRPr="00667059">
        <w:rPr>
          <w:color w:val="000000" w:themeColor="text1"/>
          <w:sz w:val="24"/>
          <w:szCs w:val="24"/>
        </w:rPr>
        <w:t>Субсидии на финансовую поддержку социально ориентированным некоммерческим организациям ветеранов и инвалидов</w:t>
      </w:r>
      <w:r w:rsidRPr="00667059">
        <w:rPr>
          <w:rFonts w:eastAsia="Calibri"/>
          <w:color w:val="000000" w:themeColor="text1"/>
          <w:sz w:val="24"/>
          <w:szCs w:val="24"/>
        </w:rPr>
        <w:t xml:space="preserve">» осуществляется, в том числе финансирование уставной деятельности социально ориентированных некоммерческих организаций, а именно: Сосновоборская городская организация ЛООО "Всероссийское общество инвалидов", Сосновоборский городской совет ветеранов войны, труда и правоохранительных органов, Ручьевский филиал Всероссийского общества слепых (ВОС), Сосновоборское </w:t>
      </w:r>
      <w:r w:rsidRPr="00667059">
        <w:rPr>
          <w:rFonts w:eastAsia="Calibri"/>
          <w:bCs/>
          <w:color w:val="000000" w:themeColor="text1"/>
          <w:sz w:val="24"/>
          <w:szCs w:val="24"/>
        </w:rPr>
        <w:t>городское</w:t>
      </w:r>
      <w:r w:rsidRPr="00667059">
        <w:rPr>
          <w:rFonts w:eastAsia="Calibri"/>
          <w:color w:val="000000" w:themeColor="text1"/>
          <w:sz w:val="24"/>
          <w:szCs w:val="24"/>
        </w:rPr>
        <w:t xml:space="preserve"> отделение Ленинградского областного отделения Общероссийской общественной организации инвалидов Союз «Чернобыль» России, Сосновоборское городское отделение Ленинградской Региональной организации ООО «Российский Союз Ветеранов Афганистана («РСВА»).</w:t>
      </w:r>
    </w:p>
    <w:p w:rsidR="00997A60" w:rsidRPr="00667059" w:rsidRDefault="00997A60" w:rsidP="009079B2">
      <w:pPr>
        <w:widowControl w:val="0"/>
        <w:shd w:val="clear" w:color="auto" w:fill="FFFFFF" w:themeFill="background1"/>
        <w:autoSpaceDE w:val="0"/>
        <w:autoSpaceDN w:val="0"/>
        <w:adjustRightInd w:val="0"/>
        <w:ind w:firstLine="709"/>
        <w:jc w:val="both"/>
        <w:rPr>
          <w:rFonts w:eastAsia="Calibri"/>
          <w:color w:val="000000" w:themeColor="text1"/>
          <w:sz w:val="24"/>
          <w:szCs w:val="24"/>
        </w:rPr>
      </w:pPr>
      <w:r w:rsidRPr="00667059">
        <w:rPr>
          <w:rFonts w:eastAsia="Calibri"/>
          <w:color w:val="000000" w:themeColor="text1"/>
          <w:sz w:val="24"/>
          <w:szCs w:val="24"/>
        </w:rPr>
        <w:t>Отделом социальных программ администрации организуются праздничные мероприятия, посвященные международному Дню пожилого человека, международному Дню инвалида, Дню Матери, Новому году и т.п.</w:t>
      </w:r>
    </w:p>
    <w:p w:rsidR="00997A60" w:rsidRPr="00667059" w:rsidRDefault="00997A60" w:rsidP="009079B2">
      <w:pPr>
        <w:shd w:val="clear" w:color="auto" w:fill="FFFFFF" w:themeFill="background1"/>
        <w:ind w:firstLine="709"/>
        <w:jc w:val="both"/>
        <w:rPr>
          <w:rFonts w:eastAsia="Calibri"/>
          <w:color w:val="000000" w:themeColor="text1"/>
          <w:sz w:val="24"/>
          <w:szCs w:val="24"/>
          <w:lang w:eastAsia="en-US"/>
        </w:rPr>
      </w:pPr>
      <w:r w:rsidRPr="00667059">
        <w:rPr>
          <w:rFonts w:eastAsia="Calibri"/>
          <w:color w:val="000000" w:themeColor="text1"/>
          <w:sz w:val="24"/>
          <w:szCs w:val="24"/>
          <w:lang w:eastAsia="en-US"/>
        </w:rPr>
        <w:t>В сфере модернизации системы оказания социальной помощи населению осуществляется:</w:t>
      </w:r>
    </w:p>
    <w:p w:rsidR="00997A60" w:rsidRPr="00667059" w:rsidRDefault="00997A60"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оптимизация административных регламентов путем увеличения межведомственного взаимодействия для получения информации, необходимой при оказании муниципальных услуг;</w:t>
      </w:r>
    </w:p>
    <w:p w:rsidR="00997A60" w:rsidRPr="00667059" w:rsidRDefault="00997A60" w:rsidP="009079B2">
      <w:pPr>
        <w:shd w:val="clear" w:color="auto" w:fill="FFFFFF" w:themeFill="background1"/>
        <w:ind w:firstLine="709"/>
        <w:jc w:val="both"/>
        <w:rPr>
          <w:color w:val="000000" w:themeColor="text1"/>
          <w:sz w:val="24"/>
          <w:szCs w:val="24"/>
        </w:rPr>
      </w:pPr>
      <w:r w:rsidRPr="00667059">
        <w:rPr>
          <w:color w:val="000000" w:themeColor="text1"/>
          <w:sz w:val="24"/>
          <w:szCs w:val="24"/>
        </w:rPr>
        <w:t>- реализация областного закона от 17.11.2017 N 72-оз "Социальный кодекс Ленинградской области».</w:t>
      </w:r>
    </w:p>
    <w:p w:rsidR="00997A60" w:rsidRPr="00667059" w:rsidRDefault="00997A60" w:rsidP="009079B2">
      <w:pPr>
        <w:shd w:val="clear" w:color="auto" w:fill="FFFFFF" w:themeFill="background1"/>
        <w:ind w:firstLine="709"/>
        <w:jc w:val="both"/>
        <w:rPr>
          <w:b/>
          <w:bCs/>
          <w:color w:val="000000" w:themeColor="text1"/>
          <w:sz w:val="24"/>
          <w:szCs w:val="24"/>
        </w:rPr>
      </w:pPr>
    </w:p>
    <w:p w:rsidR="00997A60" w:rsidRPr="00667059" w:rsidRDefault="00997A60" w:rsidP="009079B2">
      <w:pPr>
        <w:shd w:val="clear" w:color="auto" w:fill="FFFFFF" w:themeFill="background1"/>
        <w:ind w:firstLine="709"/>
        <w:jc w:val="both"/>
        <w:rPr>
          <w:b/>
          <w:bCs/>
          <w:color w:val="000000" w:themeColor="text1"/>
          <w:sz w:val="24"/>
          <w:szCs w:val="24"/>
        </w:rPr>
      </w:pPr>
      <w:r w:rsidRPr="00667059">
        <w:rPr>
          <w:b/>
          <w:bCs/>
          <w:color w:val="000000" w:themeColor="text1"/>
          <w:sz w:val="24"/>
          <w:szCs w:val="24"/>
        </w:rPr>
        <w:t>Прогноз на 2027-2029 годы</w:t>
      </w:r>
    </w:p>
    <w:p w:rsidR="00997A60" w:rsidRPr="00667059" w:rsidRDefault="00997A60" w:rsidP="009079B2">
      <w:pPr>
        <w:widowControl w:val="0"/>
        <w:shd w:val="clear" w:color="auto" w:fill="FFFFFF" w:themeFill="background1"/>
        <w:autoSpaceDE w:val="0"/>
        <w:autoSpaceDN w:val="0"/>
        <w:adjustRightInd w:val="0"/>
        <w:ind w:firstLine="708"/>
        <w:jc w:val="both"/>
        <w:rPr>
          <w:color w:val="000000" w:themeColor="text1"/>
          <w:sz w:val="24"/>
          <w:szCs w:val="24"/>
        </w:rPr>
      </w:pPr>
      <w:r w:rsidRPr="00667059">
        <w:rPr>
          <w:color w:val="000000" w:themeColor="text1"/>
          <w:sz w:val="24"/>
          <w:szCs w:val="24"/>
        </w:rPr>
        <w:t>Повышение качества муниципальных услуг, повышение уровня и качества жизни населения Сосновоборского городского округа Ленинградской области. Решение этих задач планируется в рамках реализации муниципальной программы «Медико-социальная поддержка отдельных категорий граждан в Сосновоборском городском округе на 2014-2030 годы».</w:t>
      </w:r>
    </w:p>
    <w:p w:rsidR="00997A60" w:rsidRPr="00667059" w:rsidRDefault="00997A60" w:rsidP="009079B2">
      <w:pPr>
        <w:widowControl w:val="0"/>
        <w:shd w:val="clear" w:color="auto" w:fill="FFFFFF" w:themeFill="background1"/>
        <w:autoSpaceDE w:val="0"/>
        <w:autoSpaceDN w:val="0"/>
        <w:adjustRightInd w:val="0"/>
        <w:ind w:firstLine="708"/>
        <w:jc w:val="both"/>
        <w:rPr>
          <w:color w:val="000000" w:themeColor="text1"/>
          <w:sz w:val="24"/>
          <w:szCs w:val="24"/>
        </w:rPr>
      </w:pPr>
    </w:p>
    <w:p w:rsidR="00997A60" w:rsidRPr="00667059" w:rsidRDefault="00997A60" w:rsidP="009079B2">
      <w:pPr>
        <w:widowControl w:val="0"/>
        <w:shd w:val="clear" w:color="auto" w:fill="FFFFFF" w:themeFill="background1"/>
        <w:autoSpaceDE w:val="0"/>
        <w:autoSpaceDN w:val="0"/>
        <w:adjustRightInd w:val="0"/>
        <w:spacing w:line="276" w:lineRule="auto"/>
        <w:ind w:firstLine="708"/>
        <w:jc w:val="center"/>
        <w:rPr>
          <w:b/>
          <w:color w:val="000000" w:themeColor="text1"/>
          <w:sz w:val="24"/>
          <w:szCs w:val="24"/>
        </w:rPr>
      </w:pPr>
      <w:r w:rsidRPr="00667059">
        <w:rPr>
          <w:b/>
          <w:color w:val="000000" w:themeColor="text1"/>
          <w:sz w:val="24"/>
          <w:szCs w:val="24"/>
        </w:rPr>
        <w:t>Здравоохранение</w:t>
      </w:r>
    </w:p>
    <w:p w:rsidR="00997A60" w:rsidRPr="00667059" w:rsidRDefault="00997A60" w:rsidP="009079B2">
      <w:pPr>
        <w:shd w:val="clear" w:color="auto" w:fill="FFFFFF" w:themeFill="background1"/>
        <w:ind w:firstLine="709"/>
        <w:jc w:val="both"/>
        <w:rPr>
          <w:b/>
          <w:bCs/>
          <w:color w:val="000000" w:themeColor="text1"/>
          <w:sz w:val="24"/>
          <w:szCs w:val="24"/>
        </w:rPr>
      </w:pPr>
      <w:r w:rsidRPr="00667059">
        <w:rPr>
          <w:b/>
          <w:bCs/>
          <w:color w:val="000000" w:themeColor="text1"/>
          <w:sz w:val="24"/>
          <w:szCs w:val="24"/>
        </w:rPr>
        <w:t>Ожидаемые итоги 2026 года:</w:t>
      </w:r>
    </w:p>
    <w:p w:rsidR="00997A60" w:rsidRPr="00667059" w:rsidRDefault="00997A60" w:rsidP="009079B2">
      <w:pPr>
        <w:widowControl w:val="0"/>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В 2026 году в системе здравоохранения Сосновоборского городского округа   сохраняется существующая структура, охватывающая все необходимые направления деятельности: лечебно-профилактическая, фармакологическая, санитарно-</w:t>
      </w:r>
      <w:r w:rsidRPr="00667059">
        <w:rPr>
          <w:color w:val="000000" w:themeColor="text1"/>
          <w:sz w:val="24"/>
          <w:szCs w:val="24"/>
        </w:rPr>
        <w:lastRenderedPageBreak/>
        <w:t>эпидемиологическая. В  систему здравоохранения города входят: Федеральное государственное бюджетное учреждение здравоохранения Центральная медико-санитарная часть № 38 Федерального медико-биологического агентства (ФГБУЗ ЦМСЧ № 38 ФМБА России), санаторий-профилакторий «Копанское» филиала концерна «Росэнергоатом» «ЛАС»; 12 здравпунктов на предприятиях; 17 аптек и 20 аптечных пунктов; 14 частнопрактикующих медицинских учреждений (стоматологические: «Элефант», «КЭС «СБорДент», «Сонет», «АСДдент», медицинские центры: «Здоровье», «Медлайн» ООО «Положительный фактор», «Панацея», «Меридиан» («Дантист»), «Центр медицинских анализов», «Центр семейной медицины «ТИТАНМЕД», Центр нейротерапии «МедиКО», «Новый взгляд», «Очкарик+», «УЗИст»). На территории Сосновоборского городского округа имеют представительства страховые медицинские организаций АО «СК «СОГАЗ-Мед», ООО «Капитал - МС», работающие в система обязательного медицинского страхования (ОМС).</w:t>
      </w:r>
    </w:p>
    <w:p w:rsidR="00997A60" w:rsidRPr="00667059" w:rsidRDefault="00997A60" w:rsidP="009079B2">
      <w:pPr>
        <w:widowControl w:val="0"/>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Контроль за санитарно-эпидемиологическим состоянием города осуществляют: Территориальный отдел Межрегионального управления № 122 ФМБА России по г.Сосновый Бор Ленинградской области, Федеральное государственное бюджетное учреждение здравоохранения Центр гигиены и эпидемиологии № 38 ФМБА России.</w:t>
      </w:r>
    </w:p>
    <w:p w:rsidR="00997A60" w:rsidRPr="00667059" w:rsidRDefault="00997A60" w:rsidP="009079B2">
      <w:pPr>
        <w:shd w:val="clear" w:color="auto" w:fill="FFFFFF" w:themeFill="background1"/>
        <w:autoSpaceDE w:val="0"/>
        <w:autoSpaceDN w:val="0"/>
        <w:adjustRightInd w:val="0"/>
        <w:ind w:firstLine="708"/>
        <w:jc w:val="both"/>
        <w:rPr>
          <w:color w:val="000000" w:themeColor="text1"/>
          <w:sz w:val="24"/>
          <w:szCs w:val="24"/>
        </w:rPr>
      </w:pPr>
      <w:r w:rsidRPr="00667059">
        <w:rPr>
          <w:color w:val="000000" w:themeColor="text1"/>
          <w:sz w:val="24"/>
          <w:szCs w:val="24"/>
        </w:rPr>
        <w:t xml:space="preserve">В соответствии с Федеральным законом от 18.10.2007 г. № 230-ФЗ «О внесении изменений в отдельные законодательные акты Российской Федерации в связи с совершенствованием разграничения полномочий» и распоряжением Правительства РФ № 1156-р от 21.08.2006 «Об утверждении перечня организаций и перечня территорий, подлежащих обслуживанию ФМБА России» медицинскую помощь работникам прикрепленных организаций и всему населению Сосновоборского городского округа оказывает ФГБУЗ ЦМСЧ № 38 ФМБА России, финансируемое за счет средств федерального бюджета и Фонда обязательного медицинского страхования. ФГБУЗ ЦМСЧ № 38 ФМБА России является многопрофильным лечебно-профилактическим учреждением, имеет право осуществлять экспертную, фармацевтическую деятельность и деятельность, связанную с оборотом наркотических средств и психотропных веществ. В ФГБУЗ ЦМСЧ № 38 ФМБА России реализован проект «Бережливая поликлиника», открыт Центр промышленной медицины, внедрен электронный документооборот: электронные медицинские карты, электронные листки нетрудоспособности. </w:t>
      </w:r>
      <w:r w:rsidRPr="00667059">
        <w:rPr>
          <w:color w:val="000000" w:themeColor="text1"/>
          <w:sz w:val="24"/>
          <w:szCs w:val="24"/>
          <w:shd w:val="clear" w:color="auto" w:fill="FFFFFF"/>
        </w:rPr>
        <w:t>Развивается система реабилитации на базе детской поликлиники.</w:t>
      </w:r>
    </w:p>
    <w:p w:rsidR="00997A60" w:rsidRPr="00667059" w:rsidRDefault="00997A60" w:rsidP="009079B2">
      <w:pPr>
        <w:shd w:val="clear" w:color="auto" w:fill="FFFFFF" w:themeFill="background1"/>
        <w:ind w:firstLine="709"/>
        <w:jc w:val="both"/>
        <w:rPr>
          <w:color w:val="000000" w:themeColor="text1"/>
          <w:sz w:val="24"/>
          <w:szCs w:val="24"/>
        </w:rPr>
      </w:pPr>
      <w:r w:rsidRPr="00667059">
        <w:rPr>
          <w:color w:val="000000" w:themeColor="text1"/>
          <w:sz w:val="24"/>
          <w:szCs w:val="24"/>
        </w:rPr>
        <w:t>Потребности коечного фонда для оказания специализированной и высокотехнологичной медицинской помощи компенсируются в</w:t>
      </w:r>
      <w:r w:rsidRPr="00667059">
        <w:rPr>
          <w:snapToGrid w:val="0"/>
          <w:color w:val="000000" w:themeColor="text1"/>
          <w:sz w:val="24"/>
          <w:szCs w:val="24"/>
        </w:rPr>
        <w:t xml:space="preserve"> соответствии с территориальной программой </w:t>
      </w:r>
      <w:r w:rsidRPr="00667059">
        <w:rPr>
          <w:color w:val="000000" w:themeColor="text1"/>
          <w:sz w:val="24"/>
          <w:szCs w:val="24"/>
        </w:rPr>
        <w:t xml:space="preserve">государственных гарантий бесплатного оказания гражданам медицинской помощи в Ленинградской области маршрутизацией в областные и федеральные медицинские учреждения. </w:t>
      </w:r>
    </w:p>
    <w:p w:rsidR="00997A60" w:rsidRPr="00667059" w:rsidRDefault="00997A60" w:rsidP="009079B2">
      <w:pPr>
        <w:shd w:val="clear" w:color="auto" w:fill="FFFFFF" w:themeFill="background1"/>
        <w:ind w:firstLine="709"/>
        <w:jc w:val="both"/>
        <w:rPr>
          <w:color w:val="000000" w:themeColor="text1"/>
          <w:sz w:val="24"/>
          <w:szCs w:val="24"/>
        </w:rPr>
      </w:pPr>
      <w:r w:rsidRPr="00667059">
        <w:rPr>
          <w:color w:val="000000" w:themeColor="text1"/>
          <w:sz w:val="24"/>
          <w:szCs w:val="24"/>
        </w:rPr>
        <w:t>В Сосновоборском городском округе за счет средств областного бюджета с 2016 г. функционирует кабинет спортивной медицины (областного подчинения) в объеме 0,5 ставки спортивного врача и 0,5 ставки медицинской сестры.</w:t>
      </w:r>
    </w:p>
    <w:p w:rsidR="00997A60" w:rsidRPr="00667059" w:rsidRDefault="00997A60"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 За счет средств муниципального бюджета Сосновоборского городского округа финансируется муниципальная программа «Медико-социальная поддержка отдельных категорий граждан в Сосновоборском городском округе на 2014 – 2030 годы».  Комплекс процессных мероприятий «Укрепление общественного здоровья в Сосновоборском городском округе» направлен на получение населением города квалифицированных и бесплатных профилактических медицинских услуг сверх </w:t>
      </w:r>
      <w:r w:rsidRPr="00667059">
        <w:rPr>
          <w:snapToGrid w:val="0"/>
          <w:color w:val="000000" w:themeColor="text1"/>
          <w:sz w:val="24"/>
          <w:szCs w:val="24"/>
        </w:rPr>
        <w:t xml:space="preserve">территориальной программы </w:t>
      </w:r>
      <w:r w:rsidRPr="00667059">
        <w:rPr>
          <w:color w:val="000000" w:themeColor="text1"/>
          <w:sz w:val="24"/>
          <w:szCs w:val="24"/>
        </w:rPr>
        <w:t>государственных гарантий бесплатного оказания гражданам медицинской помощи в Ленинградской области, на формирование здорового образа жизни населения и осуществление дополнительных мер защиты, сохранения и укрепления здоровья беременных женщин и детей, в том числе профилактическое мероприятие по укреплению здоровья детей – ЛФК в бассейне. С 2021 года включено финансирование Школы профилактики болезней системы кровообращения. В 2026 году общая сумма финансирования комплекса процессных мероприятий «Укрепление общественного здоровья в Сосновоборском городском округе» составляет 2 125,0</w:t>
      </w:r>
      <w:r w:rsidRPr="00667059">
        <w:rPr>
          <w:b/>
          <w:color w:val="000000" w:themeColor="text1"/>
          <w:sz w:val="24"/>
          <w:szCs w:val="24"/>
        </w:rPr>
        <w:t xml:space="preserve"> </w:t>
      </w:r>
      <w:r w:rsidRPr="00667059">
        <w:rPr>
          <w:color w:val="000000" w:themeColor="text1"/>
          <w:sz w:val="24"/>
          <w:szCs w:val="24"/>
        </w:rPr>
        <w:t xml:space="preserve">тыс. руб. </w:t>
      </w:r>
    </w:p>
    <w:p w:rsidR="00997A60" w:rsidRPr="00667059" w:rsidRDefault="00997A60" w:rsidP="009079B2">
      <w:pPr>
        <w:shd w:val="clear" w:color="auto" w:fill="FFFFFF" w:themeFill="background1"/>
        <w:ind w:firstLine="709"/>
        <w:jc w:val="both"/>
        <w:rPr>
          <w:color w:val="000000" w:themeColor="text1"/>
          <w:sz w:val="24"/>
          <w:szCs w:val="24"/>
        </w:rPr>
      </w:pPr>
      <w:r w:rsidRPr="00667059">
        <w:rPr>
          <w:color w:val="000000" w:themeColor="text1"/>
          <w:sz w:val="24"/>
          <w:szCs w:val="24"/>
        </w:rPr>
        <w:lastRenderedPageBreak/>
        <w:t>С целью</w:t>
      </w:r>
      <w:r w:rsidRPr="00667059">
        <w:rPr>
          <w:color w:val="000000" w:themeColor="text1"/>
          <w:sz w:val="24"/>
          <w:szCs w:val="24"/>
          <w:lang w:eastAsia="en-US"/>
        </w:rPr>
        <w:t xml:space="preserve"> </w:t>
      </w:r>
      <w:r w:rsidRPr="00667059">
        <w:rPr>
          <w:color w:val="000000" w:themeColor="text1"/>
          <w:sz w:val="24"/>
          <w:szCs w:val="24"/>
        </w:rPr>
        <w:t xml:space="preserve">привлечения кадров в ФГБУЗ ЦМСЧ № 38 ФМБА России за счет средств бюджета муниципального образования Сосновоборский городской округ осуществляется выплата разового пособия молодым специалистам – работникам ФГБУЗ ЦМСЧ № 38 ФМБА России. </w:t>
      </w:r>
    </w:p>
    <w:p w:rsidR="00997A60" w:rsidRPr="00667059" w:rsidRDefault="00997A60" w:rsidP="009079B2">
      <w:pPr>
        <w:shd w:val="clear" w:color="auto" w:fill="FFFFFF" w:themeFill="background1"/>
        <w:ind w:firstLine="709"/>
        <w:jc w:val="both"/>
        <w:rPr>
          <w:b/>
          <w:bCs/>
          <w:color w:val="000000" w:themeColor="text1"/>
          <w:sz w:val="24"/>
          <w:szCs w:val="24"/>
          <w:lang w:eastAsia="en-US"/>
        </w:rPr>
      </w:pPr>
      <w:r w:rsidRPr="00667059">
        <w:rPr>
          <w:b/>
          <w:bCs/>
          <w:color w:val="000000" w:themeColor="text1"/>
          <w:sz w:val="24"/>
          <w:szCs w:val="24"/>
          <w:lang w:eastAsia="en-US"/>
        </w:rPr>
        <w:t>Прогноз на 2027-2029 годы.</w:t>
      </w:r>
    </w:p>
    <w:p w:rsidR="00997A60" w:rsidRPr="00667059" w:rsidRDefault="00997A60" w:rsidP="009079B2">
      <w:pPr>
        <w:widowControl w:val="0"/>
        <w:shd w:val="clear" w:color="auto" w:fill="FFFFFF" w:themeFill="background1"/>
        <w:autoSpaceDE w:val="0"/>
        <w:autoSpaceDN w:val="0"/>
        <w:adjustRightInd w:val="0"/>
        <w:ind w:firstLine="708"/>
        <w:jc w:val="both"/>
        <w:rPr>
          <w:color w:val="000000" w:themeColor="text1"/>
          <w:sz w:val="24"/>
          <w:szCs w:val="24"/>
        </w:rPr>
      </w:pPr>
      <w:r w:rsidRPr="00667059">
        <w:rPr>
          <w:color w:val="000000" w:themeColor="text1"/>
          <w:sz w:val="24"/>
          <w:szCs w:val="24"/>
        </w:rPr>
        <w:t>Для достижения целей, стоящих перед администрацией Сосновоборского городского округа – совершенствование системы и оказание мер медико-социальной поддержки отдельных категорий граждан, необходимо решить ряд задач в сфере здравоохранения, актуальных в указанный период времени, характеризующийся дефицитом кадрового состава в ФГБУЗ ЦМСЧ № 38 ФМБА России:</w:t>
      </w:r>
    </w:p>
    <w:p w:rsidR="00997A60" w:rsidRPr="00667059" w:rsidRDefault="00997A60" w:rsidP="009079B2">
      <w:pPr>
        <w:widowControl w:val="0"/>
        <w:shd w:val="clear" w:color="auto" w:fill="FFFFFF" w:themeFill="background1"/>
        <w:autoSpaceDE w:val="0"/>
        <w:autoSpaceDN w:val="0"/>
        <w:adjustRightInd w:val="0"/>
        <w:ind w:firstLine="708"/>
        <w:jc w:val="both"/>
        <w:rPr>
          <w:color w:val="000000" w:themeColor="text1"/>
          <w:sz w:val="24"/>
          <w:szCs w:val="24"/>
        </w:rPr>
      </w:pPr>
      <w:r w:rsidRPr="00667059">
        <w:rPr>
          <w:color w:val="000000" w:themeColor="text1"/>
          <w:sz w:val="24"/>
          <w:szCs w:val="24"/>
        </w:rPr>
        <w:t>1. Обеспечение населения Сосновоборского городского округа доступными и бесплатными медицинскими услугами в рамках первичной медико-санитарной помощи по направлениям, не финансируемым из средств обязательного медицинского страхования и федерального бюджета, и медицинскими препаратами из перечня дополнительного лекарственного обеспечения.</w:t>
      </w:r>
    </w:p>
    <w:p w:rsidR="00997A60" w:rsidRPr="00667059" w:rsidRDefault="00997A60" w:rsidP="009079B2">
      <w:pPr>
        <w:widowControl w:val="0"/>
        <w:shd w:val="clear" w:color="auto" w:fill="FFFFFF" w:themeFill="background1"/>
        <w:autoSpaceDE w:val="0"/>
        <w:autoSpaceDN w:val="0"/>
        <w:adjustRightInd w:val="0"/>
        <w:ind w:firstLine="708"/>
        <w:jc w:val="both"/>
        <w:rPr>
          <w:color w:val="000000" w:themeColor="text1"/>
          <w:sz w:val="24"/>
          <w:szCs w:val="24"/>
        </w:rPr>
      </w:pPr>
      <w:r w:rsidRPr="00667059">
        <w:rPr>
          <w:color w:val="000000" w:themeColor="text1"/>
          <w:sz w:val="24"/>
          <w:szCs w:val="24"/>
        </w:rPr>
        <w:t>2. Проведение мероприятий, направленных на формирование здорового образа жизни.</w:t>
      </w:r>
    </w:p>
    <w:p w:rsidR="00997A60" w:rsidRPr="00667059" w:rsidRDefault="00997A60" w:rsidP="009079B2">
      <w:pPr>
        <w:widowControl w:val="0"/>
        <w:shd w:val="clear" w:color="auto" w:fill="FFFFFF" w:themeFill="background1"/>
        <w:autoSpaceDE w:val="0"/>
        <w:autoSpaceDN w:val="0"/>
        <w:adjustRightInd w:val="0"/>
        <w:ind w:firstLine="708"/>
        <w:jc w:val="both"/>
        <w:rPr>
          <w:color w:val="000000" w:themeColor="text1"/>
          <w:sz w:val="24"/>
          <w:szCs w:val="24"/>
        </w:rPr>
      </w:pPr>
      <w:r w:rsidRPr="00667059">
        <w:rPr>
          <w:color w:val="000000" w:themeColor="text1"/>
          <w:sz w:val="24"/>
          <w:szCs w:val="24"/>
        </w:rPr>
        <w:t>3. Создание комплекса дополнительных мер, направленных на защиту, сохранение и укрепление здоровья беременных женщин и детей.</w:t>
      </w:r>
    </w:p>
    <w:p w:rsidR="00997A60" w:rsidRPr="00667059" w:rsidRDefault="00997A60" w:rsidP="009079B2">
      <w:pPr>
        <w:widowControl w:val="0"/>
        <w:shd w:val="clear" w:color="auto" w:fill="FFFFFF" w:themeFill="background1"/>
        <w:autoSpaceDE w:val="0"/>
        <w:autoSpaceDN w:val="0"/>
        <w:adjustRightInd w:val="0"/>
        <w:ind w:firstLine="708"/>
        <w:jc w:val="both"/>
        <w:rPr>
          <w:color w:val="000000" w:themeColor="text1"/>
          <w:sz w:val="24"/>
          <w:szCs w:val="24"/>
        </w:rPr>
      </w:pPr>
      <w:r w:rsidRPr="00667059">
        <w:rPr>
          <w:color w:val="000000" w:themeColor="text1"/>
          <w:sz w:val="24"/>
          <w:szCs w:val="24"/>
        </w:rPr>
        <w:t>Решение этих задач планируется в рамках реализации муниципальной программы «Медико-социальная поддержка отдельных категорий граждан в Сосновоборском городском округе на 2014 – 2030 годы», комплексов процессных мероприятий «Защита» и «Укрепление общественного здоровья в Сосновоборском городском округе».</w:t>
      </w:r>
    </w:p>
    <w:p w:rsidR="00997A60" w:rsidRPr="00667059" w:rsidRDefault="00997A60" w:rsidP="009079B2">
      <w:pPr>
        <w:shd w:val="clear" w:color="auto" w:fill="FFFFFF" w:themeFill="background1"/>
        <w:ind w:firstLine="708"/>
        <w:jc w:val="both"/>
        <w:rPr>
          <w:color w:val="000000" w:themeColor="text1"/>
          <w:sz w:val="24"/>
          <w:szCs w:val="24"/>
        </w:rPr>
      </w:pPr>
      <w:r w:rsidRPr="00667059">
        <w:rPr>
          <w:color w:val="000000" w:themeColor="text1"/>
          <w:sz w:val="24"/>
          <w:szCs w:val="24"/>
        </w:rPr>
        <w:t>Основные направления работы в сфере здравоохранения в 2027-2029 годах: сохранение и укрепление здоровья населения, охрана здоровья матери и ребенка; увеличение роли профилактики заболеваний и формирование здорового образа жизни.</w:t>
      </w:r>
    </w:p>
    <w:p w:rsidR="00997A60" w:rsidRPr="00667059" w:rsidRDefault="00997A60" w:rsidP="009079B2">
      <w:pPr>
        <w:shd w:val="clear" w:color="auto" w:fill="FFFFFF" w:themeFill="background1"/>
        <w:ind w:firstLine="708"/>
        <w:jc w:val="both"/>
        <w:rPr>
          <w:color w:val="000000" w:themeColor="text1"/>
          <w:sz w:val="24"/>
          <w:szCs w:val="24"/>
        </w:rPr>
      </w:pPr>
      <w:r w:rsidRPr="00667059">
        <w:rPr>
          <w:color w:val="000000" w:themeColor="text1"/>
          <w:sz w:val="24"/>
          <w:szCs w:val="24"/>
        </w:rPr>
        <w:t>На 2026 год в структуре ФГБУЗ ЦМСЧ № 38 ФМБА России: две поликлиники – городская (взрослая) и детская на 1092 посещения в смену; стационар на 302 круглосуточных койки, стационар дневного пребывания на 30 коек.  На 2027 - 2029 годы в ФГБУЗ ЦМСЧ № 38 ФМБА России планируется сохранение существующей структуры и восполнение дефицита кадров.</w:t>
      </w:r>
    </w:p>
    <w:p w:rsidR="00997A60" w:rsidRPr="00667059" w:rsidRDefault="00997A60" w:rsidP="009079B2">
      <w:pPr>
        <w:shd w:val="clear" w:color="auto" w:fill="FFFFFF" w:themeFill="background1"/>
        <w:ind w:firstLine="708"/>
        <w:jc w:val="both"/>
        <w:rPr>
          <w:color w:val="000000" w:themeColor="text1"/>
          <w:sz w:val="24"/>
          <w:szCs w:val="24"/>
        </w:rPr>
      </w:pPr>
      <w:r w:rsidRPr="00667059">
        <w:rPr>
          <w:color w:val="000000" w:themeColor="text1"/>
          <w:sz w:val="24"/>
          <w:szCs w:val="24"/>
        </w:rPr>
        <w:t>Для привлечения на работу в ФГБУЗ ЦМСЧ № 38 ФМБА России медицинских, в том числе высококвалифицированных кадров администрацией Сосновоборского городского округа предоставляется служебное жилье.</w:t>
      </w:r>
    </w:p>
    <w:p w:rsidR="00997A60" w:rsidRPr="00667059" w:rsidRDefault="00997A60" w:rsidP="009079B2">
      <w:pPr>
        <w:shd w:val="clear" w:color="auto" w:fill="FFFFFF" w:themeFill="background1"/>
        <w:spacing w:line="276" w:lineRule="auto"/>
        <w:ind w:firstLine="708"/>
        <w:jc w:val="both"/>
        <w:rPr>
          <w:color w:val="000000" w:themeColor="text1"/>
          <w:sz w:val="24"/>
          <w:szCs w:val="24"/>
        </w:rPr>
      </w:pPr>
    </w:p>
    <w:tbl>
      <w:tblPr>
        <w:tblW w:w="961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5074"/>
      </w:tblGrid>
      <w:tr w:rsidR="00997A60" w:rsidRPr="00667059" w:rsidTr="006205C8">
        <w:tc>
          <w:tcPr>
            <w:tcW w:w="4536" w:type="dxa"/>
            <w:tcBorders>
              <w:top w:val="single" w:sz="4" w:space="0" w:color="auto"/>
              <w:left w:val="single" w:sz="4" w:space="0" w:color="auto"/>
              <w:bottom w:val="single" w:sz="4" w:space="0" w:color="auto"/>
              <w:right w:val="single" w:sz="4" w:space="0" w:color="auto"/>
            </w:tcBorders>
            <w:hideMark/>
          </w:tcPr>
          <w:p w:rsidR="00997A60" w:rsidRPr="00667059" w:rsidRDefault="00997A60" w:rsidP="009079B2">
            <w:pPr>
              <w:shd w:val="clear" w:color="auto" w:fill="FFFFFF" w:themeFill="background1"/>
              <w:jc w:val="center"/>
              <w:rPr>
                <w:b/>
                <w:color w:val="000000" w:themeColor="text1"/>
                <w:sz w:val="24"/>
                <w:szCs w:val="24"/>
              </w:rPr>
            </w:pPr>
            <w:r w:rsidRPr="00667059">
              <w:rPr>
                <w:b/>
                <w:color w:val="000000" w:themeColor="text1"/>
                <w:sz w:val="24"/>
                <w:szCs w:val="24"/>
              </w:rPr>
              <w:t>Основные проблемы</w:t>
            </w:r>
          </w:p>
        </w:tc>
        <w:tc>
          <w:tcPr>
            <w:tcW w:w="5074" w:type="dxa"/>
            <w:tcBorders>
              <w:top w:val="single" w:sz="4" w:space="0" w:color="auto"/>
              <w:left w:val="single" w:sz="4" w:space="0" w:color="auto"/>
              <w:bottom w:val="single" w:sz="4" w:space="0" w:color="auto"/>
              <w:right w:val="single" w:sz="4" w:space="0" w:color="auto"/>
            </w:tcBorders>
            <w:hideMark/>
          </w:tcPr>
          <w:p w:rsidR="00997A60" w:rsidRPr="00667059" w:rsidRDefault="00997A60" w:rsidP="009079B2">
            <w:pPr>
              <w:shd w:val="clear" w:color="auto" w:fill="FFFFFF" w:themeFill="background1"/>
              <w:jc w:val="center"/>
              <w:rPr>
                <w:b/>
                <w:color w:val="000000" w:themeColor="text1"/>
                <w:sz w:val="24"/>
                <w:szCs w:val="24"/>
              </w:rPr>
            </w:pPr>
            <w:r w:rsidRPr="00667059">
              <w:rPr>
                <w:b/>
                <w:color w:val="000000" w:themeColor="text1"/>
                <w:sz w:val="24"/>
                <w:szCs w:val="24"/>
              </w:rPr>
              <w:t>Предполагаемые пути решения</w:t>
            </w:r>
          </w:p>
        </w:tc>
      </w:tr>
      <w:tr w:rsidR="00997A60" w:rsidRPr="00667059" w:rsidTr="006205C8">
        <w:tc>
          <w:tcPr>
            <w:tcW w:w="4536" w:type="dxa"/>
            <w:tcBorders>
              <w:top w:val="single" w:sz="4" w:space="0" w:color="auto"/>
              <w:left w:val="single" w:sz="4" w:space="0" w:color="auto"/>
              <w:bottom w:val="single" w:sz="4" w:space="0" w:color="auto"/>
              <w:right w:val="single" w:sz="4" w:space="0" w:color="auto"/>
            </w:tcBorders>
          </w:tcPr>
          <w:p w:rsidR="00997A60" w:rsidRPr="00667059" w:rsidRDefault="00997A60" w:rsidP="006205C8">
            <w:pPr>
              <w:shd w:val="clear" w:color="auto" w:fill="FFFFFF" w:themeFill="background1"/>
              <w:jc w:val="both"/>
              <w:rPr>
                <w:color w:val="000000" w:themeColor="text1"/>
                <w:sz w:val="24"/>
                <w:szCs w:val="24"/>
              </w:rPr>
            </w:pPr>
            <w:r w:rsidRPr="00667059">
              <w:rPr>
                <w:color w:val="000000" w:themeColor="text1"/>
                <w:sz w:val="24"/>
                <w:szCs w:val="24"/>
              </w:rPr>
              <w:t>1.Кадровое обеспечение медицинских организаций, оказывающих первичную медико-санитарную помощь. Недостаток молодых специалистов, высокий процент лиц пенсионного и предпенсионного возраста в медицине. Потребность в обеспечении жильем медперсонала.</w:t>
            </w:r>
          </w:p>
        </w:tc>
        <w:tc>
          <w:tcPr>
            <w:tcW w:w="5074" w:type="dxa"/>
            <w:tcBorders>
              <w:top w:val="single" w:sz="4" w:space="0" w:color="auto"/>
              <w:left w:val="single" w:sz="4" w:space="0" w:color="auto"/>
              <w:bottom w:val="single" w:sz="4" w:space="0" w:color="auto"/>
              <w:right w:val="single" w:sz="4" w:space="0" w:color="auto"/>
            </w:tcBorders>
            <w:hideMark/>
          </w:tcPr>
          <w:p w:rsidR="00997A60" w:rsidRPr="00667059" w:rsidRDefault="00997A60" w:rsidP="009079B2">
            <w:pPr>
              <w:shd w:val="clear" w:color="auto" w:fill="FFFFFF" w:themeFill="background1"/>
              <w:jc w:val="both"/>
              <w:rPr>
                <w:color w:val="000000" w:themeColor="text1"/>
                <w:sz w:val="24"/>
                <w:szCs w:val="24"/>
              </w:rPr>
            </w:pPr>
            <w:r w:rsidRPr="00667059">
              <w:rPr>
                <w:color w:val="000000" w:themeColor="text1"/>
                <w:sz w:val="24"/>
                <w:szCs w:val="24"/>
              </w:rPr>
              <w:t>Выплата разового пособия молодым специалистам – работникам ФГБУЗ ЦМСЧ № 38 ФМБА России. Предоставление служебного жилья.</w:t>
            </w:r>
          </w:p>
        </w:tc>
      </w:tr>
      <w:tr w:rsidR="00997A60" w:rsidRPr="00667059" w:rsidTr="006205C8">
        <w:tc>
          <w:tcPr>
            <w:tcW w:w="4536" w:type="dxa"/>
            <w:tcBorders>
              <w:top w:val="single" w:sz="4" w:space="0" w:color="auto"/>
              <w:left w:val="single" w:sz="4" w:space="0" w:color="auto"/>
              <w:bottom w:val="single" w:sz="4" w:space="0" w:color="auto"/>
              <w:right w:val="single" w:sz="4" w:space="0" w:color="auto"/>
            </w:tcBorders>
            <w:hideMark/>
          </w:tcPr>
          <w:p w:rsidR="00997A60" w:rsidRPr="00667059" w:rsidRDefault="00997A60" w:rsidP="009079B2">
            <w:pPr>
              <w:shd w:val="clear" w:color="auto" w:fill="FFFFFF" w:themeFill="background1"/>
              <w:rPr>
                <w:color w:val="000000" w:themeColor="text1"/>
                <w:sz w:val="24"/>
                <w:szCs w:val="24"/>
              </w:rPr>
            </w:pPr>
            <w:r w:rsidRPr="00667059">
              <w:rPr>
                <w:color w:val="000000" w:themeColor="text1"/>
                <w:sz w:val="24"/>
                <w:szCs w:val="24"/>
              </w:rPr>
              <w:t>2. Необходимость обновления медицинского оборудования.</w:t>
            </w:r>
          </w:p>
          <w:p w:rsidR="00997A60" w:rsidRPr="00667059" w:rsidRDefault="00997A60" w:rsidP="009079B2">
            <w:pPr>
              <w:shd w:val="clear" w:color="auto" w:fill="FFFFFF" w:themeFill="background1"/>
              <w:jc w:val="both"/>
              <w:rPr>
                <w:color w:val="000000" w:themeColor="text1"/>
                <w:sz w:val="24"/>
                <w:szCs w:val="24"/>
              </w:rPr>
            </w:pPr>
          </w:p>
        </w:tc>
        <w:tc>
          <w:tcPr>
            <w:tcW w:w="5074" w:type="dxa"/>
            <w:tcBorders>
              <w:top w:val="single" w:sz="4" w:space="0" w:color="auto"/>
              <w:left w:val="single" w:sz="4" w:space="0" w:color="auto"/>
              <w:bottom w:val="single" w:sz="4" w:space="0" w:color="auto"/>
              <w:right w:val="single" w:sz="4" w:space="0" w:color="auto"/>
            </w:tcBorders>
            <w:hideMark/>
          </w:tcPr>
          <w:p w:rsidR="00997A60" w:rsidRPr="00667059" w:rsidRDefault="00997A60" w:rsidP="009079B2">
            <w:pPr>
              <w:shd w:val="clear" w:color="auto" w:fill="FFFFFF" w:themeFill="background1"/>
              <w:jc w:val="both"/>
              <w:rPr>
                <w:color w:val="000000" w:themeColor="text1"/>
                <w:sz w:val="24"/>
                <w:szCs w:val="24"/>
              </w:rPr>
            </w:pPr>
            <w:r w:rsidRPr="00667059">
              <w:rPr>
                <w:color w:val="000000" w:themeColor="text1"/>
                <w:sz w:val="24"/>
                <w:szCs w:val="24"/>
              </w:rPr>
              <w:t xml:space="preserve">Обращение в ФМБА России о выделении ФГБУЗ ЦМСЧ № 38 ФМБА России дополнительного финансирования. </w:t>
            </w:r>
          </w:p>
        </w:tc>
      </w:tr>
    </w:tbl>
    <w:p w:rsidR="00667059" w:rsidRPr="00667059" w:rsidRDefault="00667059" w:rsidP="009079B2">
      <w:pPr>
        <w:pStyle w:val="2"/>
        <w:shd w:val="clear" w:color="auto" w:fill="FFFFFF" w:themeFill="background1"/>
        <w:ind w:firstLine="709"/>
        <w:rPr>
          <w:color w:val="000000" w:themeColor="text1"/>
          <w:szCs w:val="24"/>
        </w:rPr>
      </w:pPr>
      <w:bookmarkStart w:id="27" w:name="_Toc16152565"/>
      <w:bookmarkStart w:id="28" w:name="_Toc22295292"/>
      <w:bookmarkStart w:id="29" w:name="_Toc242096627"/>
    </w:p>
    <w:p w:rsidR="00CE4BB5" w:rsidRPr="00667059" w:rsidRDefault="00DF7666" w:rsidP="009079B2">
      <w:pPr>
        <w:pStyle w:val="2"/>
        <w:shd w:val="clear" w:color="auto" w:fill="FFFFFF" w:themeFill="background1"/>
        <w:ind w:firstLine="709"/>
        <w:rPr>
          <w:color w:val="000000" w:themeColor="text1"/>
          <w:szCs w:val="24"/>
        </w:rPr>
      </w:pPr>
      <w:r w:rsidRPr="00667059">
        <w:rPr>
          <w:color w:val="000000" w:themeColor="text1"/>
          <w:szCs w:val="24"/>
        </w:rPr>
        <w:t>3.3</w:t>
      </w:r>
      <w:r w:rsidR="00CE4BB5" w:rsidRPr="00667059">
        <w:rPr>
          <w:color w:val="000000" w:themeColor="text1"/>
          <w:szCs w:val="24"/>
        </w:rPr>
        <w:t xml:space="preserve">. </w:t>
      </w:r>
      <w:r w:rsidRPr="00667059">
        <w:rPr>
          <w:color w:val="000000" w:themeColor="text1"/>
          <w:szCs w:val="24"/>
        </w:rPr>
        <w:t>Культура</w:t>
      </w:r>
      <w:bookmarkEnd w:id="27"/>
      <w:bookmarkEnd w:id="28"/>
      <w:bookmarkEnd w:id="29"/>
    </w:p>
    <w:p w:rsidR="00CE4BB5" w:rsidRPr="00667059" w:rsidRDefault="00CE4BB5" w:rsidP="009079B2">
      <w:pPr>
        <w:pStyle w:val="21"/>
        <w:shd w:val="clear" w:color="auto" w:fill="FFFFFF" w:themeFill="background1"/>
        <w:spacing w:after="0" w:line="240" w:lineRule="auto"/>
        <w:ind w:left="0" w:firstLine="709"/>
        <w:jc w:val="both"/>
        <w:rPr>
          <w:b/>
          <w:bCs/>
          <w:color w:val="000000" w:themeColor="text1"/>
          <w:sz w:val="24"/>
          <w:szCs w:val="24"/>
        </w:rPr>
      </w:pPr>
    </w:p>
    <w:bookmarkEnd w:id="23"/>
    <w:bookmarkEnd w:id="24"/>
    <w:p w:rsidR="00555C10" w:rsidRPr="00667059" w:rsidRDefault="00555C10" w:rsidP="009079B2">
      <w:pPr>
        <w:shd w:val="clear" w:color="auto" w:fill="FFFFFF" w:themeFill="background1"/>
        <w:tabs>
          <w:tab w:val="left" w:pos="709"/>
          <w:tab w:val="left" w:pos="8800"/>
        </w:tabs>
        <w:ind w:left="360" w:right="424"/>
        <w:rPr>
          <w:b/>
          <w:color w:val="000000" w:themeColor="text1"/>
          <w:sz w:val="24"/>
          <w:szCs w:val="24"/>
        </w:rPr>
      </w:pPr>
      <w:r w:rsidRPr="00667059">
        <w:rPr>
          <w:b/>
          <w:color w:val="000000" w:themeColor="text1"/>
          <w:sz w:val="24"/>
          <w:szCs w:val="24"/>
        </w:rPr>
        <w:t>Ожидаемые итоги 2026 года:</w:t>
      </w:r>
    </w:p>
    <w:p w:rsidR="00555C10" w:rsidRPr="00667059" w:rsidRDefault="00555C10" w:rsidP="009079B2">
      <w:pPr>
        <w:shd w:val="clear" w:color="auto" w:fill="FFFFFF" w:themeFill="background1"/>
        <w:spacing w:line="276" w:lineRule="auto"/>
        <w:ind w:firstLine="709"/>
        <w:jc w:val="both"/>
        <w:rPr>
          <w:color w:val="000000" w:themeColor="text1"/>
          <w:sz w:val="24"/>
          <w:szCs w:val="24"/>
        </w:rPr>
      </w:pPr>
      <w:r w:rsidRPr="00667059">
        <w:rPr>
          <w:color w:val="000000" w:themeColor="text1"/>
          <w:sz w:val="24"/>
          <w:szCs w:val="24"/>
        </w:rPr>
        <w:t xml:space="preserve">Сеть муниципальных учреждений культуры - 10 учреждений, останется неизменной. Функциональные особенности и специфика деятельности будут соответствовать полномочиям органов местного самоуправления по решению вопросов местного значения. </w:t>
      </w:r>
    </w:p>
    <w:p w:rsidR="00555C10" w:rsidRPr="00667059" w:rsidRDefault="00555C10" w:rsidP="009079B2">
      <w:pPr>
        <w:shd w:val="clear" w:color="auto" w:fill="FFFFFF" w:themeFill="background1"/>
        <w:spacing w:line="276" w:lineRule="auto"/>
        <w:ind w:firstLine="709"/>
        <w:jc w:val="both"/>
        <w:rPr>
          <w:b/>
          <w:color w:val="000000" w:themeColor="text1"/>
          <w:sz w:val="24"/>
          <w:szCs w:val="24"/>
        </w:rPr>
      </w:pPr>
      <w:r w:rsidRPr="00667059">
        <w:rPr>
          <w:color w:val="000000" w:themeColor="text1"/>
          <w:sz w:val="24"/>
          <w:szCs w:val="24"/>
        </w:rPr>
        <w:lastRenderedPageBreak/>
        <w:t xml:space="preserve">В 2026 году в учреждениях культуры продолжат работать 15 работников культуры со званием «Заслуженный работник культуры Российской Федерации», 11 имеют нагрудный знак Министерства культуры Российской Федерации, 17 творческих коллективов имеют звание «Народный» и «Образцовый». </w:t>
      </w:r>
    </w:p>
    <w:p w:rsidR="00555C10" w:rsidRPr="00667059" w:rsidRDefault="00555C10" w:rsidP="009079B2">
      <w:pPr>
        <w:shd w:val="clear" w:color="auto" w:fill="FFFFFF" w:themeFill="background1"/>
        <w:spacing w:line="276" w:lineRule="auto"/>
        <w:ind w:firstLine="709"/>
        <w:jc w:val="both"/>
        <w:rPr>
          <w:color w:val="000000" w:themeColor="text1"/>
          <w:sz w:val="24"/>
          <w:szCs w:val="24"/>
        </w:rPr>
      </w:pPr>
      <w:r w:rsidRPr="00667059">
        <w:rPr>
          <w:color w:val="000000" w:themeColor="text1"/>
          <w:sz w:val="24"/>
          <w:szCs w:val="24"/>
        </w:rPr>
        <w:t>Функционирование отрасли в 2026 году будет осуществляться в соответствии с Муниципальной программой «Развитие культуры и туризма Сосновоборского городского округа на 2019-2029 годы», которая включает в следующие комплексы процессных мероприятий:</w:t>
      </w:r>
    </w:p>
    <w:p w:rsidR="00555C10" w:rsidRPr="00667059" w:rsidRDefault="00555C10" w:rsidP="009079B2">
      <w:pPr>
        <w:shd w:val="clear" w:color="auto" w:fill="FFFFFF" w:themeFill="background1"/>
        <w:autoSpaceDE w:val="0"/>
        <w:autoSpaceDN w:val="0"/>
        <w:adjustRightInd w:val="0"/>
        <w:ind w:firstLine="709"/>
        <w:jc w:val="both"/>
        <w:rPr>
          <w:rFonts w:eastAsia="Calibri"/>
          <w:color w:val="000000" w:themeColor="text1"/>
          <w:sz w:val="24"/>
          <w:szCs w:val="24"/>
        </w:rPr>
      </w:pPr>
      <w:r w:rsidRPr="00667059">
        <w:rPr>
          <w:rFonts w:eastAsia="Calibri"/>
          <w:color w:val="000000" w:themeColor="text1"/>
          <w:sz w:val="24"/>
          <w:szCs w:val="24"/>
        </w:rPr>
        <w:t xml:space="preserve">1. «Библиотечное обслуживание и популяризация чтения»; </w:t>
      </w:r>
    </w:p>
    <w:p w:rsidR="00555C10" w:rsidRPr="00667059" w:rsidRDefault="00555C10" w:rsidP="009079B2">
      <w:pPr>
        <w:shd w:val="clear" w:color="auto" w:fill="FFFFFF" w:themeFill="background1"/>
        <w:autoSpaceDE w:val="0"/>
        <w:autoSpaceDN w:val="0"/>
        <w:adjustRightInd w:val="0"/>
        <w:ind w:firstLine="709"/>
        <w:jc w:val="both"/>
        <w:rPr>
          <w:rFonts w:eastAsia="Calibri"/>
          <w:color w:val="000000" w:themeColor="text1"/>
          <w:sz w:val="24"/>
          <w:szCs w:val="24"/>
        </w:rPr>
      </w:pPr>
      <w:r w:rsidRPr="00667059">
        <w:rPr>
          <w:rFonts w:eastAsia="Calibri"/>
          <w:color w:val="000000" w:themeColor="text1"/>
          <w:sz w:val="24"/>
          <w:szCs w:val="24"/>
        </w:rPr>
        <w:t xml:space="preserve">2. «Сохранение и охрана культурного и исторического наследия Сосновоборского городского округа»; </w:t>
      </w:r>
    </w:p>
    <w:p w:rsidR="00555C10" w:rsidRPr="00667059" w:rsidRDefault="00555C10" w:rsidP="009079B2">
      <w:pPr>
        <w:shd w:val="clear" w:color="auto" w:fill="FFFFFF" w:themeFill="background1"/>
        <w:autoSpaceDE w:val="0"/>
        <w:autoSpaceDN w:val="0"/>
        <w:adjustRightInd w:val="0"/>
        <w:ind w:firstLine="709"/>
        <w:jc w:val="both"/>
        <w:rPr>
          <w:rFonts w:eastAsia="Calibri"/>
          <w:color w:val="000000" w:themeColor="text1"/>
          <w:sz w:val="24"/>
          <w:szCs w:val="24"/>
        </w:rPr>
      </w:pPr>
      <w:r w:rsidRPr="00667059">
        <w:rPr>
          <w:rFonts w:eastAsia="Calibri"/>
          <w:color w:val="000000" w:themeColor="text1"/>
          <w:sz w:val="24"/>
          <w:szCs w:val="24"/>
        </w:rPr>
        <w:t xml:space="preserve">3. «Музейная деятельность»; </w:t>
      </w:r>
    </w:p>
    <w:p w:rsidR="00555C10" w:rsidRPr="00667059" w:rsidRDefault="00555C10" w:rsidP="009079B2">
      <w:pPr>
        <w:shd w:val="clear" w:color="auto" w:fill="FFFFFF" w:themeFill="background1"/>
        <w:tabs>
          <w:tab w:val="left" w:pos="851"/>
        </w:tabs>
        <w:autoSpaceDE w:val="0"/>
        <w:autoSpaceDN w:val="0"/>
        <w:adjustRightInd w:val="0"/>
        <w:ind w:firstLine="709"/>
        <w:jc w:val="both"/>
        <w:rPr>
          <w:rFonts w:eastAsia="Calibri"/>
          <w:color w:val="000000" w:themeColor="text1"/>
          <w:sz w:val="24"/>
          <w:szCs w:val="24"/>
        </w:rPr>
      </w:pPr>
      <w:r w:rsidRPr="00667059">
        <w:rPr>
          <w:rFonts w:eastAsia="Calibri"/>
          <w:color w:val="000000" w:themeColor="text1"/>
          <w:sz w:val="24"/>
          <w:szCs w:val="24"/>
        </w:rPr>
        <w:t xml:space="preserve">4. «Профессиональное искусство, народное творчество и культурно-досуговая деятельность»; </w:t>
      </w:r>
    </w:p>
    <w:p w:rsidR="00555C10" w:rsidRPr="00667059" w:rsidRDefault="00555C10" w:rsidP="009079B2">
      <w:pPr>
        <w:shd w:val="clear" w:color="auto" w:fill="FFFFFF" w:themeFill="background1"/>
        <w:autoSpaceDE w:val="0"/>
        <w:autoSpaceDN w:val="0"/>
        <w:adjustRightInd w:val="0"/>
        <w:ind w:firstLine="709"/>
        <w:jc w:val="both"/>
        <w:rPr>
          <w:rFonts w:eastAsia="Calibri"/>
          <w:color w:val="000000" w:themeColor="text1"/>
          <w:sz w:val="24"/>
          <w:szCs w:val="24"/>
        </w:rPr>
      </w:pPr>
      <w:r w:rsidRPr="00667059">
        <w:rPr>
          <w:rFonts w:eastAsia="Calibri"/>
          <w:color w:val="000000" w:themeColor="text1"/>
          <w:sz w:val="24"/>
          <w:szCs w:val="24"/>
        </w:rPr>
        <w:t xml:space="preserve">5. «Обеспечение реализации муниципальной программы»; </w:t>
      </w:r>
    </w:p>
    <w:p w:rsidR="00555C10" w:rsidRPr="00667059" w:rsidRDefault="00555C10" w:rsidP="009079B2">
      <w:pPr>
        <w:shd w:val="clear" w:color="auto" w:fill="FFFFFF" w:themeFill="background1"/>
        <w:autoSpaceDE w:val="0"/>
        <w:autoSpaceDN w:val="0"/>
        <w:adjustRightInd w:val="0"/>
        <w:ind w:firstLine="709"/>
        <w:jc w:val="both"/>
        <w:rPr>
          <w:rFonts w:eastAsia="Calibri"/>
          <w:color w:val="000000" w:themeColor="text1"/>
          <w:sz w:val="24"/>
          <w:szCs w:val="24"/>
        </w:rPr>
      </w:pPr>
      <w:r w:rsidRPr="00667059">
        <w:rPr>
          <w:rFonts w:eastAsia="Calibri"/>
          <w:color w:val="000000" w:themeColor="text1"/>
          <w:sz w:val="24"/>
          <w:szCs w:val="24"/>
        </w:rPr>
        <w:t>6. Развитие различных видов туризма и туристской деятельности».</w:t>
      </w:r>
    </w:p>
    <w:p w:rsidR="00555C10" w:rsidRPr="00667059" w:rsidRDefault="00555C10" w:rsidP="009079B2">
      <w:pPr>
        <w:shd w:val="clear" w:color="auto" w:fill="FFFFFF" w:themeFill="background1"/>
        <w:autoSpaceDE w:val="0"/>
        <w:autoSpaceDN w:val="0"/>
        <w:adjustRightInd w:val="0"/>
        <w:ind w:firstLine="709"/>
        <w:jc w:val="both"/>
        <w:rPr>
          <w:rFonts w:eastAsia="Calibri"/>
          <w:color w:val="000000" w:themeColor="text1"/>
          <w:sz w:val="24"/>
          <w:szCs w:val="24"/>
        </w:rPr>
      </w:pPr>
      <w:r w:rsidRPr="00667059">
        <w:rPr>
          <w:rFonts w:eastAsia="Calibri"/>
          <w:color w:val="000000" w:themeColor="text1"/>
          <w:sz w:val="24"/>
          <w:szCs w:val="24"/>
        </w:rPr>
        <w:t xml:space="preserve">Работа в рамках вышеуказанной муниципальной программы позволит: </w:t>
      </w:r>
    </w:p>
    <w:p w:rsidR="00555C10" w:rsidRPr="00667059" w:rsidRDefault="00555C10" w:rsidP="009079B2">
      <w:pPr>
        <w:numPr>
          <w:ilvl w:val="0"/>
          <w:numId w:val="49"/>
        </w:numPr>
        <w:shd w:val="clear" w:color="auto" w:fill="FFFFFF" w:themeFill="background1"/>
        <w:autoSpaceDE w:val="0"/>
        <w:autoSpaceDN w:val="0"/>
        <w:adjustRightInd w:val="0"/>
        <w:ind w:left="0" w:firstLine="567"/>
        <w:jc w:val="both"/>
        <w:rPr>
          <w:rFonts w:eastAsia="Calibri"/>
          <w:color w:val="000000" w:themeColor="text1"/>
          <w:sz w:val="24"/>
          <w:szCs w:val="24"/>
        </w:rPr>
      </w:pPr>
      <w:r w:rsidRPr="00667059">
        <w:rPr>
          <w:rFonts w:eastAsia="Calibri"/>
          <w:color w:val="000000" w:themeColor="text1"/>
          <w:sz w:val="24"/>
          <w:szCs w:val="24"/>
        </w:rPr>
        <w:t xml:space="preserve"> сохранить количество посещений Сосновоборской библиотеки; </w:t>
      </w:r>
    </w:p>
    <w:p w:rsidR="00555C10" w:rsidRPr="00667059" w:rsidRDefault="00555C10" w:rsidP="009079B2">
      <w:pPr>
        <w:numPr>
          <w:ilvl w:val="0"/>
          <w:numId w:val="49"/>
        </w:numPr>
        <w:shd w:val="clear" w:color="auto" w:fill="FFFFFF" w:themeFill="background1"/>
        <w:autoSpaceDE w:val="0"/>
        <w:autoSpaceDN w:val="0"/>
        <w:adjustRightInd w:val="0"/>
        <w:ind w:left="0" w:firstLine="567"/>
        <w:jc w:val="both"/>
        <w:rPr>
          <w:rFonts w:eastAsia="Calibri"/>
          <w:color w:val="000000" w:themeColor="text1"/>
          <w:sz w:val="24"/>
          <w:szCs w:val="24"/>
        </w:rPr>
      </w:pPr>
      <w:r w:rsidRPr="00667059">
        <w:rPr>
          <w:rFonts w:eastAsia="Calibri"/>
          <w:color w:val="000000" w:themeColor="text1"/>
          <w:sz w:val="24"/>
          <w:szCs w:val="24"/>
        </w:rPr>
        <w:t xml:space="preserve"> сохранить долю объектов культурного наследия, находящихся в собственности Сосновоборского городского округа, состояние которых является удовлетворительным; </w:t>
      </w:r>
    </w:p>
    <w:p w:rsidR="00555C10" w:rsidRPr="00667059" w:rsidRDefault="00555C10" w:rsidP="009079B2">
      <w:pPr>
        <w:numPr>
          <w:ilvl w:val="0"/>
          <w:numId w:val="49"/>
        </w:numPr>
        <w:shd w:val="clear" w:color="auto" w:fill="FFFFFF" w:themeFill="background1"/>
        <w:autoSpaceDE w:val="0"/>
        <w:autoSpaceDN w:val="0"/>
        <w:adjustRightInd w:val="0"/>
        <w:ind w:left="0" w:firstLine="567"/>
        <w:jc w:val="both"/>
        <w:rPr>
          <w:rFonts w:eastAsia="Calibri"/>
          <w:color w:val="000000" w:themeColor="text1"/>
          <w:sz w:val="24"/>
          <w:szCs w:val="24"/>
        </w:rPr>
      </w:pPr>
      <w:r w:rsidRPr="00667059">
        <w:rPr>
          <w:rFonts w:eastAsia="Calibri"/>
          <w:color w:val="000000" w:themeColor="text1"/>
          <w:sz w:val="24"/>
          <w:szCs w:val="24"/>
        </w:rPr>
        <w:t xml:space="preserve"> увеличить количество посещений Сосновоборского муниципального музея; </w:t>
      </w:r>
    </w:p>
    <w:p w:rsidR="00555C10" w:rsidRPr="00667059" w:rsidRDefault="00555C10" w:rsidP="009079B2">
      <w:pPr>
        <w:numPr>
          <w:ilvl w:val="0"/>
          <w:numId w:val="49"/>
        </w:numPr>
        <w:shd w:val="clear" w:color="auto" w:fill="FFFFFF" w:themeFill="background1"/>
        <w:autoSpaceDE w:val="0"/>
        <w:autoSpaceDN w:val="0"/>
        <w:adjustRightInd w:val="0"/>
        <w:ind w:left="0" w:firstLine="567"/>
        <w:jc w:val="both"/>
        <w:rPr>
          <w:rFonts w:eastAsia="Calibri"/>
          <w:color w:val="000000" w:themeColor="text1"/>
          <w:sz w:val="24"/>
          <w:szCs w:val="24"/>
        </w:rPr>
      </w:pPr>
      <w:r w:rsidRPr="00667059">
        <w:rPr>
          <w:rFonts w:eastAsia="Calibri"/>
          <w:color w:val="000000" w:themeColor="text1"/>
          <w:sz w:val="24"/>
          <w:szCs w:val="24"/>
        </w:rPr>
        <w:t xml:space="preserve"> сохранить количество посещений культурно-массовых мероприятий; </w:t>
      </w:r>
    </w:p>
    <w:p w:rsidR="00555C10" w:rsidRPr="00667059" w:rsidRDefault="00555C10" w:rsidP="009079B2">
      <w:pPr>
        <w:numPr>
          <w:ilvl w:val="0"/>
          <w:numId w:val="49"/>
        </w:numPr>
        <w:shd w:val="clear" w:color="auto" w:fill="FFFFFF" w:themeFill="background1"/>
        <w:autoSpaceDE w:val="0"/>
        <w:autoSpaceDN w:val="0"/>
        <w:adjustRightInd w:val="0"/>
        <w:ind w:left="0" w:firstLine="567"/>
        <w:jc w:val="both"/>
        <w:rPr>
          <w:rFonts w:eastAsia="Calibri"/>
          <w:color w:val="000000" w:themeColor="text1"/>
          <w:sz w:val="24"/>
          <w:szCs w:val="24"/>
        </w:rPr>
      </w:pPr>
      <w:r w:rsidRPr="00667059">
        <w:rPr>
          <w:rFonts w:eastAsia="Calibri"/>
          <w:color w:val="000000" w:themeColor="text1"/>
          <w:sz w:val="24"/>
          <w:szCs w:val="24"/>
        </w:rPr>
        <w:t xml:space="preserve"> увеличить численность участников творческих коллективов;</w:t>
      </w:r>
    </w:p>
    <w:p w:rsidR="00555C10" w:rsidRPr="00667059" w:rsidRDefault="00555C10" w:rsidP="009079B2">
      <w:pPr>
        <w:numPr>
          <w:ilvl w:val="0"/>
          <w:numId w:val="49"/>
        </w:numPr>
        <w:shd w:val="clear" w:color="auto" w:fill="FFFFFF" w:themeFill="background1"/>
        <w:autoSpaceDE w:val="0"/>
        <w:autoSpaceDN w:val="0"/>
        <w:adjustRightInd w:val="0"/>
        <w:ind w:left="0" w:firstLine="567"/>
        <w:jc w:val="both"/>
        <w:rPr>
          <w:rFonts w:eastAsia="Calibri"/>
          <w:color w:val="000000" w:themeColor="text1"/>
          <w:sz w:val="24"/>
          <w:szCs w:val="24"/>
        </w:rPr>
      </w:pPr>
      <w:r w:rsidRPr="00667059">
        <w:rPr>
          <w:rFonts w:eastAsia="Calibri"/>
          <w:color w:val="000000" w:themeColor="text1"/>
          <w:sz w:val="24"/>
          <w:szCs w:val="24"/>
        </w:rPr>
        <w:t xml:space="preserve"> создать условия для увеличения туристского потока, формирования привлекательного имиджа Сосновоборского городского округа как комфортного и интересного туристского направления.</w:t>
      </w:r>
    </w:p>
    <w:p w:rsidR="00555C10" w:rsidRPr="00667059" w:rsidRDefault="00555C10" w:rsidP="009079B2">
      <w:pPr>
        <w:shd w:val="clear" w:color="auto" w:fill="FFFFFF" w:themeFill="background1"/>
        <w:spacing w:line="276" w:lineRule="auto"/>
        <w:ind w:firstLine="567"/>
        <w:jc w:val="both"/>
        <w:rPr>
          <w:color w:val="000000" w:themeColor="text1"/>
          <w:sz w:val="24"/>
          <w:szCs w:val="24"/>
        </w:rPr>
      </w:pPr>
      <w:r w:rsidRPr="00667059">
        <w:rPr>
          <w:color w:val="000000" w:themeColor="text1"/>
          <w:sz w:val="24"/>
          <w:szCs w:val="24"/>
        </w:rPr>
        <w:t>Продолжится работа по исполнению майских Указов Президента РФ, в том числе показателей установленной «дорожной карты».</w:t>
      </w:r>
    </w:p>
    <w:p w:rsidR="00555C10" w:rsidRPr="00667059" w:rsidRDefault="00555C10" w:rsidP="009079B2">
      <w:pPr>
        <w:shd w:val="clear" w:color="auto" w:fill="FFFFFF" w:themeFill="background1"/>
        <w:spacing w:line="276" w:lineRule="auto"/>
        <w:ind w:firstLine="567"/>
        <w:jc w:val="both"/>
        <w:rPr>
          <w:bCs/>
          <w:color w:val="000000" w:themeColor="text1"/>
          <w:sz w:val="24"/>
          <w:szCs w:val="24"/>
        </w:rPr>
      </w:pPr>
      <w:r w:rsidRPr="00667059">
        <w:rPr>
          <w:bCs/>
          <w:color w:val="000000" w:themeColor="text1"/>
          <w:sz w:val="24"/>
          <w:szCs w:val="24"/>
        </w:rPr>
        <w:t xml:space="preserve">В 2026 году средняя </w:t>
      </w:r>
      <w:r w:rsidRPr="00667059">
        <w:rPr>
          <w:bCs/>
          <w:color w:val="000000" w:themeColor="text1"/>
          <w:sz w:val="24"/>
          <w:szCs w:val="24"/>
          <w:shd w:val="clear" w:color="auto" w:fill="FFFFFF"/>
        </w:rPr>
        <w:t xml:space="preserve">заработная плата педагогических работников учреждений дополнительного образования запланирована в размере не менее </w:t>
      </w:r>
      <w:r w:rsidRPr="00667059">
        <w:rPr>
          <w:color w:val="000000" w:themeColor="text1"/>
          <w:sz w:val="24"/>
          <w:szCs w:val="24"/>
        </w:rPr>
        <w:t xml:space="preserve">75,24800 тыс. руб. </w:t>
      </w:r>
      <w:r w:rsidRPr="00667059">
        <w:rPr>
          <w:bCs/>
          <w:color w:val="000000" w:themeColor="text1"/>
          <w:sz w:val="24"/>
          <w:szCs w:val="24"/>
        </w:rPr>
        <w:t xml:space="preserve">Средняя заработная плата работников культуры на 2026 год запланирована в размере не менее </w:t>
      </w:r>
      <w:r w:rsidRPr="00667059">
        <w:rPr>
          <w:color w:val="000000" w:themeColor="text1"/>
          <w:sz w:val="24"/>
          <w:szCs w:val="24"/>
        </w:rPr>
        <w:t>75,26300 тыс. руб</w:t>
      </w:r>
      <w:r w:rsidRPr="00667059">
        <w:rPr>
          <w:bCs/>
          <w:color w:val="000000" w:themeColor="text1"/>
          <w:sz w:val="24"/>
          <w:szCs w:val="24"/>
        </w:rPr>
        <w:t xml:space="preserve">.  </w:t>
      </w:r>
    </w:p>
    <w:p w:rsidR="00555C10" w:rsidRPr="00667059" w:rsidRDefault="00555C10" w:rsidP="009079B2">
      <w:pPr>
        <w:shd w:val="clear" w:color="auto" w:fill="FFFFFF" w:themeFill="background1"/>
        <w:spacing w:line="276" w:lineRule="auto"/>
        <w:ind w:firstLine="709"/>
        <w:jc w:val="both"/>
        <w:rPr>
          <w:color w:val="000000" w:themeColor="text1"/>
          <w:sz w:val="24"/>
          <w:szCs w:val="24"/>
        </w:rPr>
      </w:pPr>
      <w:r w:rsidRPr="00667059">
        <w:rPr>
          <w:bCs/>
          <w:color w:val="000000" w:themeColor="text1"/>
          <w:sz w:val="24"/>
          <w:szCs w:val="24"/>
        </w:rPr>
        <w:t>В 2026 году учреждения продолжат работать</w:t>
      </w:r>
      <w:r w:rsidRPr="00667059">
        <w:rPr>
          <w:b/>
          <w:bCs/>
          <w:color w:val="000000" w:themeColor="text1"/>
          <w:sz w:val="24"/>
          <w:szCs w:val="24"/>
        </w:rPr>
        <w:t xml:space="preserve"> </w:t>
      </w:r>
      <w:r w:rsidRPr="00667059">
        <w:rPr>
          <w:bCs/>
          <w:color w:val="000000" w:themeColor="text1"/>
          <w:sz w:val="24"/>
          <w:szCs w:val="24"/>
        </w:rPr>
        <w:t xml:space="preserve">в соответствии с </w:t>
      </w:r>
      <w:r w:rsidRPr="00667059">
        <w:rPr>
          <w:color w:val="000000" w:themeColor="text1"/>
          <w:sz w:val="24"/>
          <w:szCs w:val="24"/>
        </w:rPr>
        <w:t>критериями и показателями эффективности и результативности деятельности муниципальных учреждений и их руководителей, в соответствии с Постановлением администрации от 29.07.2011 № 1318 (с изменениями).</w:t>
      </w:r>
    </w:p>
    <w:p w:rsidR="00555C10" w:rsidRPr="00667059" w:rsidRDefault="00555C10" w:rsidP="009079B2">
      <w:pPr>
        <w:shd w:val="clear" w:color="auto" w:fill="FFFFFF" w:themeFill="background1"/>
        <w:spacing w:line="276" w:lineRule="auto"/>
        <w:ind w:firstLine="708"/>
        <w:jc w:val="both"/>
        <w:rPr>
          <w:b/>
          <w:color w:val="000000" w:themeColor="text1"/>
          <w:sz w:val="24"/>
          <w:szCs w:val="24"/>
        </w:rPr>
      </w:pPr>
      <w:r w:rsidRPr="00667059">
        <w:rPr>
          <w:color w:val="000000" w:themeColor="text1"/>
          <w:sz w:val="24"/>
          <w:szCs w:val="24"/>
        </w:rPr>
        <w:t xml:space="preserve">В плане реализации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изменения типа существующих муниципальных учреждений не ожидается, планируется что в 2026 году 4 учреждения сохранят статус автономных, 6 – бюджетных. </w:t>
      </w:r>
    </w:p>
    <w:p w:rsidR="00555C10" w:rsidRPr="00667059" w:rsidRDefault="00555C10" w:rsidP="009079B2">
      <w:pPr>
        <w:shd w:val="clear" w:color="auto" w:fill="FFFFFF" w:themeFill="background1"/>
        <w:spacing w:line="276" w:lineRule="auto"/>
        <w:ind w:firstLine="708"/>
        <w:jc w:val="both"/>
        <w:rPr>
          <w:rFonts w:eastAsia="Century Schoolbook"/>
          <w:color w:val="000000" w:themeColor="text1"/>
          <w:sz w:val="24"/>
          <w:szCs w:val="24"/>
          <w:lang w:eastAsia="en-US"/>
        </w:rPr>
      </w:pPr>
      <w:r w:rsidRPr="00667059">
        <w:rPr>
          <w:rFonts w:eastAsia="Century Schoolbook"/>
          <w:color w:val="000000" w:themeColor="text1"/>
          <w:sz w:val="24"/>
          <w:szCs w:val="24"/>
          <w:lang w:eastAsia="en-US"/>
        </w:rPr>
        <w:t xml:space="preserve">Продолжится работа по сохранению и развитию творческого потенциала населения, системы художественного образования, совершенствование деятельности библиотек, укрепление материально-технической базы учреждений культуры. </w:t>
      </w:r>
    </w:p>
    <w:p w:rsidR="00555C10" w:rsidRPr="00667059" w:rsidRDefault="00555C10" w:rsidP="009079B2">
      <w:pPr>
        <w:shd w:val="clear" w:color="auto" w:fill="FFFFFF" w:themeFill="background1"/>
        <w:spacing w:line="276" w:lineRule="auto"/>
        <w:ind w:firstLine="720"/>
        <w:jc w:val="both"/>
        <w:rPr>
          <w:color w:val="000000" w:themeColor="text1"/>
          <w:sz w:val="24"/>
          <w:szCs w:val="24"/>
        </w:rPr>
      </w:pPr>
      <w:r w:rsidRPr="00667059">
        <w:rPr>
          <w:color w:val="000000" w:themeColor="text1"/>
          <w:sz w:val="24"/>
          <w:szCs w:val="24"/>
        </w:rPr>
        <w:t>В целях развития различных видов туризма и туристской деятельности на территории Сосновоборского городского округа,</w:t>
      </w:r>
      <w:r w:rsidRPr="00667059">
        <w:rPr>
          <w:b/>
          <w:color w:val="000000" w:themeColor="text1"/>
          <w:sz w:val="24"/>
          <w:szCs w:val="24"/>
        </w:rPr>
        <w:t xml:space="preserve"> </w:t>
      </w:r>
      <w:r w:rsidRPr="00667059">
        <w:rPr>
          <w:color w:val="000000" w:themeColor="text1"/>
          <w:sz w:val="24"/>
          <w:szCs w:val="24"/>
        </w:rPr>
        <w:t xml:space="preserve">разработки и реализации механизмов муниципальной поддержки сферы туризма, а также привлечения внебюджетных средств, формирования </w:t>
      </w:r>
      <w:r w:rsidRPr="00667059">
        <w:rPr>
          <w:color w:val="000000" w:themeColor="text1"/>
          <w:sz w:val="24"/>
          <w:szCs w:val="24"/>
        </w:rPr>
        <w:lastRenderedPageBreak/>
        <w:t>имиджа городского округа как территории, благоприятной для туризма, а также повышения известности округа в качестве территории, удовлетворяющей интересы разных целевых аудиторий, увеличения числа первых и повторных посещений территории округа, увеличения доходов местного бюджета, в 2026 году планируется к реализации проведение традиционного фестиваля старинной музыки и танца «Саммерфест».</w:t>
      </w:r>
    </w:p>
    <w:p w:rsidR="00555C10" w:rsidRPr="00667059" w:rsidRDefault="00555C10" w:rsidP="009079B2">
      <w:pPr>
        <w:shd w:val="clear" w:color="auto" w:fill="FFFFFF" w:themeFill="background1"/>
        <w:spacing w:line="276" w:lineRule="auto"/>
        <w:ind w:firstLine="720"/>
        <w:jc w:val="both"/>
        <w:rPr>
          <w:color w:val="000000" w:themeColor="text1"/>
          <w:sz w:val="24"/>
          <w:szCs w:val="24"/>
        </w:rPr>
      </w:pPr>
      <w:r w:rsidRPr="00667059">
        <w:rPr>
          <w:color w:val="000000" w:themeColor="text1"/>
          <w:sz w:val="24"/>
          <w:szCs w:val="24"/>
        </w:rPr>
        <w:t>В рамках нацпроекта «Семья» регионального проекта «Семейные ценности и инфраструктура культуры» в 2026 году будет реализовано мероприятие «Создание муниципальной модельной библиотеки» на базе центральной детской библиотеки «Лоцман» МБУ «Сосновоборская ЦБС» по пр. Героев, д. 5. Общий объем финансирования – 18987,340 тыс. руб. В том числе федеральный и областной бюджет – 15000,000 тыс. руб. Мероприятие включает в себя текущий ремонт, комплектование книжных фондов, повышение квалификации сотрудников библиотеки, создание современного библиотечного пространства (приобретение мебели и оборудования в соответствии с дизайн-проектом). Торжественное открытие запланировано на сентябрь 2026 года.</w:t>
      </w:r>
    </w:p>
    <w:p w:rsidR="00555C10" w:rsidRPr="00667059" w:rsidRDefault="00555C10" w:rsidP="009079B2">
      <w:pPr>
        <w:shd w:val="clear" w:color="auto" w:fill="FFFFFF" w:themeFill="background1"/>
        <w:spacing w:line="276" w:lineRule="auto"/>
        <w:ind w:firstLine="708"/>
        <w:jc w:val="both"/>
        <w:rPr>
          <w:color w:val="000000" w:themeColor="text1"/>
          <w:sz w:val="24"/>
          <w:szCs w:val="24"/>
        </w:rPr>
      </w:pPr>
    </w:p>
    <w:p w:rsidR="00555C10" w:rsidRPr="00667059" w:rsidRDefault="00555C10" w:rsidP="009079B2">
      <w:pPr>
        <w:shd w:val="clear" w:color="auto" w:fill="FFFFFF" w:themeFill="background1"/>
        <w:spacing w:line="276" w:lineRule="auto"/>
        <w:ind w:firstLine="708"/>
        <w:jc w:val="both"/>
        <w:rPr>
          <w:color w:val="000000" w:themeColor="text1"/>
          <w:sz w:val="24"/>
          <w:szCs w:val="24"/>
        </w:rPr>
      </w:pPr>
      <w:r w:rsidRPr="00667059">
        <w:rPr>
          <w:b/>
          <w:color w:val="000000" w:themeColor="text1"/>
          <w:sz w:val="24"/>
          <w:szCs w:val="24"/>
        </w:rPr>
        <w:t>Прогноз на 2027-2029 годы.</w:t>
      </w:r>
    </w:p>
    <w:p w:rsidR="00555C10" w:rsidRPr="00667059" w:rsidRDefault="00555C10" w:rsidP="009079B2">
      <w:pPr>
        <w:shd w:val="clear" w:color="auto" w:fill="FFFFFF" w:themeFill="background1"/>
        <w:spacing w:line="276" w:lineRule="auto"/>
        <w:ind w:firstLine="708"/>
        <w:jc w:val="both"/>
        <w:rPr>
          <w:color w:val="000000" w:themeColor="text1"/>
          <w:sz w:val="24"/>
          <w:szCs w:val="24"/>
        </w:rPr>
      </w:pPr>
      <w:r w:rsidRPr="00667059">
        <w:rPr>
          <w:color w:val="000000" w:themeColor="text1"/>
          <w:sz w:val="24"/>
          <w:szCs w:val="24"/>
        </w:rPr>
        <w:t>Сеть учреждений культуры планируется сохранить на прежнем уровне. Количество учреждений культуры составит 10 муниципальных учреждений, из которых будет 6 бюджетных и 4 автономных. Населению будут предложены услуги, в соответствии с утвержденным перечнем муниципальных услуг.</w:t>
      </w:r>
    </w:p>
    <w:p w:rsidR="00555C10" w:rsidRPr="00667059" w:rsidRDefault="00555C10" w:rsidP="009079B2">
      <w:pPr>
        <w:shd w:val="clear" w:color="auto" w:fill="FFFFFF" w:themeFill="background1"/>
        <w:spacing w:line="276" w:lineRule="auto"/>
        <w:ind w:firstLine="708"/>
        <w:jc w:val="both"/>
        <w:rPr>
          <w:color w:val="000000" w:themeColor="text1"/>
          <w:sz w:val="24"/>
          <w:szCs w:val="24"/>
        </w:rPr>
      </w:pPr>
      <w:r w:rsidRPr="00667059">
        <w:rPr>
          <w:color w:val="000000" w:themeColor="text1"/>
          <w:sz w:val="24"/>
          <w:szCs w:val="24"/>
        </w:rPr>
        <w:t>Контингент школ дополнительного образования детей МБУ ДО «СДШИ «Балтика», МБУ ДО «СДШИ им. О.А. Кипренского» не будет превышать установленной квоты в муниципальном задании.</w:t>
      </w:r>
    </w:p>
    <w:p w:rsidR="00555C10" w:rsidRPr="00667059" w:rsidRDefault="00555C10" w:rsidP="009079B2">
      <w:pPr>
        <w:shd w:val="clear" w:color="auto" w:fill="FFFFFF" w:themeFill="background1"/>
        <w:spacing w:line="276" w:lineRule="auto"/>
        <w:ind w:firstLine="709"/>
        <w:jc w:val="both"/>
        <w:rPr>
          <w:color w:val="000000" w:themeColor="text1"/>
          <w:sz w:val="24"/>
          <w:szCs w:val="24"/>
        </w:rPr>
      </w:pPr>
      <w:r w:rsidRPr="00667059">
        <w:rPr>
          <w:color w:val="000000" w:themeColor="text1"/>
          <w:sz w:val="24"/>
          <w:szCs w:val="24"/>
        </w:rPr>
        <w:t>Будет продолжать работать муниципальная программа «Развитие культуры и туризма Сосновоборского городского округа на 2019-2029 годы», утвержденная постановлением администрации Сосновоборского городского округа от 24.09.2018 № 2165 (с изменениями). Реализация муниципальной программы позволит выполнить следующие задачи:</w:t>
      </w:r>
    </w:p>
    <w:p w:rsidR="00555C10" w:rsidRPr="00667059" w:rsidRDefault="00555C10" w:rsidP="009079B2">
      <w:pPr>
        <w:numPr>
          <w:ilvl w:val="0"/>
          <w:numId w:val="4"/>
        </w:numPr>
        <w:shd w:val="clear" w:color="auto" w:fill="FFFFFF" w:themeFill="background1"/>
        <w:spacing w:line="276" w:lineRule="auto"/>
        <w:jc w:val="both"/>
        <w:rPr>
          <w:color w:val="000000" w:themeColor="text1"/>
          <w:sz w:val="24"/>
          <w:szCs w:val="24"/>
        </w:rPr>
      </w:pPr>
      <w:r w:rsidRPr="00667059">
        <w:rPr>
          <w:color w:val="000000" w:themeColor="text1"/>
          <w:sz w:val="24"/>
          <w:szCs w:val="24"/>
        </w:rPr>
        <w:t>повышение обеспеченности населения Сосновоборского городского округа услугами библиотек и приобщение населения Сосновоборского городского округа к чтению;</w:t>
      </w:r>
    </w:p>
    <w:p w:rsidR="00555C10" w:rsidRPr="00667059" w:rsidRDefault="00555C10" w:rsidP="009079B2">
      <w:pPr>
        <w:numPr>
          <w:ilvl w:val="0"/>
          <w:numId w:val="4"/>
        </w:numPr>
        <w:shd w:val="clear" w:color="auto" w:fill="FFFFFF" w:themeFill="background1"/>
        <w:spacing w:line="276" w:lineRule="auto"/>
        <w:jc w:val="both"/>
        <w:rPr>
          <w:color w:val="000000" w:themeColor="text1"/>
          <w:sz w:val="24"/>
          <w:szCs w:val="24"/>
        </w:rPr>
      </w:pPr>
      <w:r w:rsidRPr="00667059">
        <w:rPr>
          <w:color w:val="000000" w:themeColor="text1"/>
          <w:sz w:val="24"/>
          <w:szCs w:val="24"/>
        </w:rPr>
        <w:t>сохранение, охрана и популяризация объектов культурного наследия, находящихся на территории Сосновоборского городского округа;</w:t>
      </w:r>
    </w:p>
    <w:p w:rsidR="00555C10" w:rsidRPr="00667059" w:rsidRDefault="00555C10" w:rsidP="009079B2">
      <w:pPr>
        <w:shd w:val="clear" w:color="auto" w:fill="FFFFFF" w:themeFill="background1"/>
        <w:spacing w:line="276" w:lineRule="auto"/>
        <w:ind w:left="408"/>
        <w:jc w:val="both"/>
        <w:rPr>
          <w:color w:val="000000" w:themeColor="text1"/>
          <w:sz w:val="24"/>
          <w:szCs w:val="24"/>
        </w:rPr>
      </w:pPr>
      <w:r w:rsidRPr="00667059">
        <w:rPr>
          <w:color w:val="000000" w:themeColor="text1"/>
          <w:sz w:val="24"/>
          <w:szCs w:val="24"/>
        </w:rPr>
        <w:t>повышение посещаемости муниципального музея Сосновоборского городского округа;</w:t>
      </w:r>
    </w:p>
    <w:p w:rsidR="00555C10" w:rsidRPr="00667059" w:rsidRDefault="00555C10" w:rsidP="009079B2">
      <w:pPr>
        <w:numPr>
          <w:ilvl w:val="0"/>
          <w:numId w:val="4"/>
        </w:numPr>
        <w:shd w:val="clear" w:color="auto" w:fill="FFFFFF" w:themeFill="background1"/>
        <w:spacing w:line="276" w:lineRule="auto"/>
        <w:contextualSpacing/>
        <w:jc w:val="both"/>
        <w:rPr>
          <w:color w:val="000000" w:themeColor="text1"/>
          <w:sz w:val="24"/>
          <w:szCs w:val="24"/>
        </w:rPr>
      </w:pPr>
      <w:r w:rsidRPr="00667059">
        <w:rPr>
          <w:color w:val="000000" w:themeColor="text1"/>
          <w:sz w:val="24"/>
          <w:szCs w:val="24"/>
        </w:rPr>
        <w:t>повышение доступности профессионального искусства и культурно-досуговых услуг для жителей Сосновоборского городского округа</w:t>
      </w:r>
    </w:p>
    <w:p w:rsidR="00555C10" w:rsidRPr="00667059" w:rsidRDefault="00555C10" w:rsidP="009079B2">
      <w:pPr>
        <w:numPr>
          <w:ilvl w:val="0"/>
          <w:numId w:val="4"/>
        </w:numPr>
        <w:shd w:val="clear" w:color="auto" w:fill="FFFFFF" w:themeFill="background1"/>
        <w:spacing w:line="276" w:lineRule="auto"/>
        <w:contextualSpacing/>
        <w:jc w:val="both"/>
        <w:rPr>
          <w:color w:val="000000" w:themeColor="text1"/>
          <w:sz w:val="24"/>
          <w:szCs w:val="24"/>
        </w:rPr>
      </w:pPr>
      <w:r w:rsidRPr="00667059">
        <w:rPr>
          <w:color w:val="000000" w:themeColor="text1"/>
          <w:sz w:val="24"/>
          <w:szCs w:val="24"/>
        </w:rPr>
        <w:t>создание условий для увеличения туристского потока, формирования привлекательного имиджа Сосновоборского городского округа как комфортного и интересного туристского направления.</w:t>
      </w:r>
    </w:p>
    <w:p w:rsidR="00555C10" w:rsidRPr="00667059" w:rsidRDefault="00555C10" w:rsidP="009079B2">
      <w:pPr>
        <w:shd w:val="clear" w:color="auto" w:fill="FFFFFF" w:themeFill="background1"/>
        <w:spacing w:line="276" w:lineRule="auto"/>
        <w:ind w:firstLine="720"/>
        <w:jc w:val="both"/>
        <w:rPr>
          <w:b/>
          <w:color w:val="000000" w:themeColor="text1"/>
          <w:sz w:val="24"/>
          <w:szCs w:val="24"/>
        </w:rPr>
      </w:pPr>
      <w:r w:rsidRPr="00667059">
        <w:rPr>
          <w:color w:val="000000" w:themeColor="text1"/>
          <w:sz w:val="24"/>
          <w:szCs w:val="24"/>
        </w:rPr>
        <w:t>В целях развития различных видов туризма и туристской деятельности на территории Сосновоборского городского округа,</w:t>
      </w:r>
      <w:r w:rsidRPr="00667059">
        <w:rPr>
          <w:b/>
          <w:color w:val="000000" w:themeColor="text1"/>
          <w:sz w:val="24"/>
          <w:szCs w:val="24"/>
        </w:rPr>
        <w:t xml:space="preserve"> </w:t>
      </w:r>
      <w:r w:rsidRPr="00667059">
        <w:rPr>
          <w:color w:val="000000" w:themeColor="text1"/>
          <w:sz w:val="24"/>
          <w:szCs w:val="24"/>
        </w:rPr>
        <w:t>разработки и реализации механизмов муниципальной поддержки сферы туризма, а также привлечения внебюджетных средств, формирования имиджа городского округа как территории, благоприятной для туризма, а также повышения известности округа в качестве территории, удовлетворяющей интересы разных целевых аудиторий, увеличения числа первых и повторных посещений территории округа, увеличения доходов местного бюджета, планируется продолжать реализовывать следующие мероприятия:</w:t>
      </w:r>
    </w:p>
    <w:p w:rsidR="00555C10" w:rsidRPr="00667059" w:rsidRDefault="00555C10" w:rsidP="009079B2">
      <w:pPr>
        <w:shd w:val="clear" w:color="auto" w:fill="FFFFFF" w:themeFill="background1"/>
        <w:spacing w:line="276" w:lineRule="auto"/>
        <w:ind w:firstLine="567"/>
        <w:jc w:val="both"/>
        <w:rPr>
          <w:color w:val="000000" w:themeColor="text1"/>
          <w:sz w:val="24"/>
          <w:szCs w:val="24"/>
        </w:rPr>
      </w:pPr>
      <w:r w:rsidRPr="00667059">
        <w:rPr>
          <w:color w:val="000000" w:themeColor="text1"/>
          <w:sz w:val="24"/>
          <w:szCs w:val="24"/>
        </w:rPr>
        <w:lastRenderedPageBreak/>
        <w:t>- Продвижение туристического продукта Сосновоборского городского округа – участие в туристических выставках со стендами и презентациями туристических объектов Соснового Бора;</w:t>
      </w:r>
    </w:p>
    <w:p w:rsidR="00555C10" w:rsidRPr="00667059" w:rsidRDefault="00555C10" w:rsidP="009079B2">
      <w:pPr>
        <w:shd w:val="clear" w:color="auto" w:fill="FFFFFF" w:themeFill="background1"/>
        <w:spacing w:line="276" w:lineRule="auto"/>
        <w:ind w:firstLine="567"/>
        <w:jc w:val="both"/>
        <w:rPr>
          <w:color w:val="000000" w:themeColor="text1"/>
          <w:sz w:val="24"/>
          <w:szCs w:val="24"/>
        </w:rPr>
      </w:pPr>
      <w:r w:rsidRPr="00667059">
        <w:rPr>
          <w:color w:val="000000" w:themeColor="text1"/>
          <w:sz w:val="24"/>
          <w:szCs w:val="24"/>
        </w:rPr>
        <w:t>- Изготовление буклетов с достопримечательностями Соснового Бора;</w:t>
      </w:r>
    </w:p>
    <w:p w:rsidR="00555C10" w:rsidRPr="00667059" w:rsidRDefault="00555C10" w:rsidP="009079B2">
      <w:pPr>
        <w:shd w:val="clear" w:color="auto" w:fill="FFFFFF" w:themeFill="background1"/>
        <w:spacing w:line="276" w:lineRule="auto"/>
        <w:ind w:firstLine="567"/>
        <w:jc w:val="both"/>
        <w:rPr>
          <w:color w:val="000000" w:themeColor="text1"/>
          <w:sz w:val="24"/>
          <w:szCs w:val="24"/>
        </w:rPr>
      </w:pPr>
      <w:r w:rsidRPr="00667059">
        <w:rPr>
          <w:color w:val="000000" w:themeColor="text1"/>
          <w:sz w:val="24"/>
          <w:szCs w:val="24"/>
        </w:rPr>
        <w:t>- Развитие международных отношений с городами-побратимами;</w:t>
      </w:r>
    </w:p>
    <w:p w:rsidR="00555C10" w:rsidRPr="00667059" w:rsidRDefault="00555C10" w:rsidP="009079B2">
      <w:pPr>
        <w:shd w:val="clear" w:color="auto" w:fill="FFFFFF" w:themeFill="background1"/>
        <w:spacing w:line="276" w:lineRule="auto"/>
        <w:ind w:firstLine="567"/>
        <w:jc w:val="both"/>
        <w:rPr>
          <w:color w:val="000000" w:themeColor="text1"/>
          <w:sz w:val="24"/>
          <w:szCs w:val="24"/>
        </w:rPr>
      </w:pPr>
      <w:r w:rsidRPr="00667059">
        <w:rPr>
          <w:color w:val="000000" w:themeColor="text1"/>
          <w:sz w:val="24"/>
          <w:szCs w:val="24"/>
        </w:rPr>
        <w:t>- Создание информационно-туристского центра для предоставления туристам наиболее полной информации о Сосновоборском городском округе, его достопримечательностях, туристических возможностях и культурных событиях.</w:t>
      </w:r>
    </w:p>
    <w:p w:rsidR="00555C10" w:rsidRPr="00667059" w:rsidRDefault="00555C10" w:rsidP="009079B2">
      <w:pPr>
        <w:shd w:val="clear" w:color="auto" w:fill="FFFFFF" w:themeFill="background1"/>
        <w:spacing w:line="276" w:lineRule="auto"/>
        <w:ind w:firstLine="567"/>
        <w:jc w:val="both"/>
        <w:rPr>
          <w:color w:val="000000" w:themeColor="text1"/>
          <w:sz w:val="24"/>
          <w:szCs w:val="24"/>
        </w:rPr>
      </w:pPr>
      <w:r w:rsidRPr="00667059">
        <w:rPr>
          <w:color w:val="000000" w:themeColor="text1"/>
          <w:sz w:val="24"/>
          <w:szCs w:val="24"/>
        </w:rPr>
        <w:t>В 2027 году планируется реализация мероприятия «Оснащение образовательных учреждений в сфере культуры (детские школы искусств и училища) музыкальными инструментами, оборудованием и учебными материалами» в рамках нацпроекта «Семья» регионального проекта «Семейные ценности и инфраструктура культуры». В мероприятие включено МБУ ДО «СДШИ им. О.А. Кипренского» (помещение по ул. Ленинградская, д. 54). Общий объем финансирования – 7325,000 тыс. руб., в том числе федеральный и областной бюджет – 5860,000 тыс. руб. Планируется приобретение мебели, учебных пособий, муфельной печи, сушильного шкафа, МФУ формата А3.</w:t>
      </w:r>
    </w:p>
    <w:p w:rsidR="00555C10" w:rsidRPr="00667059" w:rsidRDefault="00555C10" w:rsidP="009079B2">
      <w:pPr>
        <w:shd w:val="clear" w:color="auto" w:fill="FFFFFF" w:themeFill="background1"/>
        <w:spacing w:line="276" w:lineRule="auto"/>
        <w:ind w:firstLine="708"/>
        <w:jc w:val="both"/>
        <w:rPr>
          <w:color w:val="000000" w:themeColor="text1"/>
          <w:sz w:val="24"/>
          <w:szCs w:val="24"/>
        </w:rPr>
      </w:pPr>
      <w:r w:rsidRPr="00667059">
        <w:rPr>
          <w:color w:val="000000" w:themeColor="text1"/>
          <w:sz w:val="24"/>
          <w:szCs w:val="24"/>
        </w:rPr>
        <w:t>Предполагается, что частные организации сохранят свои позиции в сфере досуговых услуг на прежнем уровне.</w:t>
      </w:r>
    </w:p>
    <w:p w:rsidR="00555C10" w:rsidRPr="00667059" w:rsidRDefault="00555C10" w:rsidP="009079B2">
      <w:pPr>
        <w:shd w:val="clear" w:color="auto" w:fill="FFFFFF" w:themeFill="background1"/>
        <w:spacing w:line="276" w:lineRule="auto"/>
        <w:ind w:firstLine="708"/>
        <w:jc w:val="both"/>
        <w:rPr>
          <w:color w:val="000000" w:themeColor="text1"/>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095"/>
      </w:tblGrid>
      <w:tr w:rsidR="00555C10" w:rsidRPr="00667059" w:rsidTr="00555C10">
        <w:tc>
          <w:tcPr>
            <w:tcW w:w="3652" w:type="dxa"/>
            <w:tcBorders>
              <w:top w:val="single" w:sz="4" w:space="0" w:color="auto"/>
              <w:left w:val="single" w:sz="4" w:space="0" w:color="auto"/>
              <w:bottom w:val="single" w:sz="4" w:space="0" w:color="auto"/>
              <w:right w:val="single" w:sz="4" w:space="0" w:color="auto"/>
            </w:tcBorders>
            <w:hideMark/>
          </w:tcPr>
          <w:p w:rsidR="00555C10" w:rsidRPr="00667059" w:rsidRDefault="00555C10" w:rsidP="009079B2">
            <w:pPr>
              <w:shd w:val="clear" w:color="auto" w:fill="FFFFFF" w:themeFill="background1"/>
              <w:jc w:val="center"/>
              <w:rPr>
                <w:b/>
                <w:color w:val="000000" w:themeColor="text1"/>
                <w:sz w:val="24"/>
                <w:szCs w:val="24"/>
              </w:rPr>
            </w:pPr>
            <w:r w:rsidRPr="00667059">
              <w:rPr>
                <w:b/>
                <w:color w:val="000000" w:themeColor="text1"/>
                <w:sz w:val="24"/>
                <w:szCs w:val="24"/>
              </w:rPr>
              <w:t>Основные проблемы</w:t>
            </w:r>
          </w:p>
        </w:tc>
        <w:tc>
          <w:tcPr>
            <w:tcW w:w="6095" w:type="dxa"/>
            <w:tcBorders>
              <w:top w:val="single" w:sz="4" w:space="0" w:color="auto"/>
              <w:left w:val="single" w:sz="4" w:space="0" w:color="auto"/>
              <w:bottom w:val="single" w:sz="4" w:space="0" w:color="auto"/>
              <w:right w:val="single" w:sz="4" w:space="0" w:color="auto"/>
            </w:tcBorders>
            <w:hideMark/>
          </w:tcPr>
          <w:p w:rsidR="00555C10" w:rsidRPr="00667059" w:rsidRDefault="00555C10" w:rsidP="009079B2">
            <w:pPr>
              <w:shd w:val="clear" w:color="auto" w:fill="FFFFFF" w:themeFill="background1"/>
              <w:jc w:val="center"/>
              <w:rPr>
                <w:b/>
                <w:color w:val="000000" w:themeColor="text1"/>
                <w:sz w:val="24"/>
                <w:szCs w:val="24"/>
              </w:rPr>
            </w:pPr>
            <w:r w:rsidRPr="00667059">
              <w:rPr>
                <w:b/>
                <w:color w:val="000000" w:themeColor="text1"/>
                <w:sz w:val="24"/>
                <w:szCs w:val="24"/>
              </w:rPr>
              <w:t>Предполагаемые пути решения</w:t>
            </w:r>
          </w:p>
        </w:tc>
      </w:tr>
      <w:tr w:rsidR="00555C10" w:rsidRPr="00667059" w:rsidTr="00555C10">
        <w:tc>
          <w:tcPr>
            <w:tcW w:w="3652" w:type="dxa"/>
            <w:tcBorders>
              <w:top w:val="single" w:sz="4" w:space="0" w:color="auto"/>
              <w:left w:val="single" w:sz="4" w:space="0" w:color="auto"/>
              <w:bottom w:val="single" w:sz="4" w:space="0" w:color="auto"/>
              <w:right w:val="single" w:sz="4" w:space="0" w:color="auto"/>
            </w:tcBorders>
          </w:tcPr>
          <w:p w:rsidR="00555C10" w:rsidRPr="00667059" w:rsidRDefault="00555C10" w:rsidP="009079B2">
            <w:pPr>
              <w:shd w:val="clear" w:color="auto" w:fill="FFFFFF" w:themeFill="background1"/>
              <w:jc w:val="both"/>
              <w:rPr>
                <w:color w:val="000000" w:themeColor="text1"/>
                <w:sz w:val="24"/>
                <w:szCs w:val="24"/>
              </w:rPr>
            </w:pPr>
            <w:r w:rsidRPr="00667059">
              <w:rPr>
                <w:color w:val="000000" w:themeColor="text1"/>
                <w:sz w:val="24"/>
                <w:szCs w:val="24"/>
              </w:rPr>
              <w:t>1. Потребность в помещениях для Сосновоборского музея. Отсутствие выставочного зала.</w:t>
            </w:r>
          </w:p>
        </w:tc>
        <w:tc>
          <w:tcPr>
            <w:tcW w:w="6095" w:type="dxa"/>
            <w:tcBorders>
              <w:top w:val="single" w:sz="4" w:space="0" w:color="auto"/>
              <w:left w:val="single" w:sz="4" w:space="0" w:color="auto"/>
              <w:bottom w:val="single" w:sz="4" w:space="0" w:color="auto"/>
              <w:right w:val="single" w:sz="4" w:space="0" w:color="auto"/>
            </w:tcBorders>
            <w:hideMark/>
          </w:tcPr>
          <w:p w:rsidR="00555C10" w:rsidRPr="00667059" w:rsidRDefault="00555C10" w:rsidP="00AB5EAE">
            <w:pPr>
              <w:shd w:val="clear" w:color="auto" w:fill="FFFFFF" w:themeFill="background1"/>
              <w:jc w:val="both"/>
              <w:rPr>
                <w:color w:val="000000" w:themeColor="text1"/>
                <w:sz w:val="24"/>
                <w:szCs w:val="24"/>
              </w:rPr>
            </w:pPr>
            <w:r w:rsidRPr="00667059">
              <w:rPr>
                <w:color w:val="000000" w:themeColor="text1"/>
                <w:sz w:val="24"/>
                <w:szCs w:val="24"/>
              </w:rPr>
              <w:t>С целью решения этой проблемы планируется строительство городского краеведческого музея с сохранением элементов «Дома Петрова» по адресу г.</w:t>
            </w:r>
            <w:r w:rsidR="00AB5EAE">
              <w:rPr>
                <w:color w:val="000000" w:themeColor="text1"/>
                <w:sz w:val="24"/>
                <w:szCs w:val="24"/>
              </w:rPr>
              <w:t> </w:t>
            </w:r>
            <w:r w:rsidRPr="00667059">
              <w:rPr>
                <w:color w:val="000000" w:themeColor="text1"/>
                <w:sz w:val="24"/>
                <w:szCs w:val="24"/>
              </w:rPr>
              <w:t>Сосновый Бор, ул. Ленинградская, д.56б. В настоящее время осуществляется подготовка комплекта документов и з заявка на включение в АИП Ленинградской области объекта «Сосновоборский городской краеведческий музей».</w:t>
            </w:r>
          </w:p>
        </w:tc>
      </w:tr>
      <w:tr w:rsidR="00555C10" w:rsidRPr="00667059" w:rsidTr="00555C10">
        <w:tc>
          <w:tcPr>
            <w:tcW w:w="3652" w:type="dxa"/>
            <w:tcBorders>
              <w:top w:val="single" w:sz="4" w:space="0" w:color="auto"/>
              <w:left w:val="single" w:sz="4" w:space="0" w:color="auto"/>
              <w:bottom w:val="single" w:sz="4" w:space="0" w:color="auto"/>
              <w:right w:val="single" w:sz="4" w:space="0" w:color="auto"/>
            </w:tcBorders>
            <w:hideMark/>
          </w:tcPr>
          <w:p w:rsidR="00555C10" w:rsidRPr="00667059" w:rsidRDefault="00555C10" w:rsidP="009079B2">
            <w:pPr>
              <w:shd w:val="clear" w:color="auto" w:fill="FFFFFF" w:themeFill="background1"/>
              <w:jc w:val="both"/>
              <w:rPr>
                <w:color w:val="000000" w:themeColor="text1"/>
                <w:sz w:val="24"/>
                <w:szCs w:val="24"/>
              </w:rPr>
            </w:pPr>
            <w:r w:rsidRPr="00667059">
              <w:rPr>
                <w:color w:val="000000" w:themeColor="text1"/>
                <w:sz w:val="24"/>
                <w:szCs w:val="24"/>
              </w:rPr>
              <w:t>2. Низкий уровень материально-технической оснащенности учреждений культуры (кулисы, свет, кресла в зрительном зале, отсутствие единой сценической площадки для проведения городских массовых праздников).</w:t>
            </w:r>
          </w:p>
        </w:tc>
        <w:tc>
          <w:tcPr>
            <w:tcW w:w="6095" w:type="dxa"/>
            <w:tcBorders>
              <w:top w:val="single" w:sz="4" w:space="0" w:color="auto"/>
              <w:left w:val="single" w:sz="4" w:space="0" w:color="auto"/>
              <w:bottom w:val="single" w:sz="4" w:space="0" w:color="auto"/>
              <w:right w:val="single" w:sz="4" w:space="0" w:color="auto"/>
            </w:tcBorders>
            <w:hideMark/>
          </w:tcPr>
          <w:p w:rsidR="00555C10" w:rsidRPr="00667059" w:rsidRDefault="00555C10" w:rsidP="009079B2">
            <w:pPr>
              <w:shd w:val="clear" w:color="auto" w:fill="FFFFFF" w:themeFill="background1"/>
              <w:jc w:val="both"/>
              <w:rPr>
                <w:color w:val="000000" w:themeColor="text1"/>
                <w:sz w:val="24"/>
                <w:szCs w:val="24"/>
              </w:rPr>
            </w:pPr>
            <w:r w:rsidRPr="00667059">
              <w:rPr>
                <w:color w:val="000000" w:themeColor="text1"/>
                <w:sz w:val="24"/>
                <w:szCs w:val="24"/>
              </w:rPr>
              <w:t>С целью решения этой проблемы в 2026 году ведется работа по формированию перечня потребности в рамках муниципальных учреждений для включения в заявку на выделение бюджетных средств на укрепление материально-технической базы учреждений в 2027-2029 годы.</w:t>
            </w:r>
          </w:p>
        </w:tc>
      </w:tr>
      <w:tr w:rsidR="00555C10" w:rsidRPr="00667059" w:rsidTr="00555C10">
        <w:tc>
          <w:tcPr>
            <w:tcW w:w="3652" w:type="dxa"/>
            <w:tcBorders>
              <w:top w:val="single" w:sz="4" w:space="0" w:color="auto"/>
              <w:left w:val="single" w:sz="4" w:space="0" w:color="auto"/>
              <w:bottom w:val="single" w:sz="4" w:space="0" w:color="auto"/>
              <w:right w:val="single" w:sz="4" w:space="0" w:color="auto"/>
            </w:tcBorders>
          </w:tcPr>
          <w:p w:rsidR="00555C10" w:rsidRPr="00667059" w:rsidRDefault="00555C10" w:rsidP="009079B2">
            <w:pPr>
              <w:shd w:val="clear" w:color="auto" w:fill="FFFFFF" w:themeFill="background1"/>
              <w:jc w:val="both"/>
              <w:rPr>
                <w:color w:val="000000" w:themeColor="text1"/>
                <w:sz w:val="24"/>
                <w:szCs w:val="24"/>
              </w:rPr>
            </w:pPr>
            <w:r w:rsidRPr="00667059">
              <w:rPr>
                <w:color w:val="000000" w:themeColor="text1"/>
                <w:sz w:val="24"/>
                <w:szCs w:val="24"/>
              </w:rPr>
              <w:t>3. Необходимость работ по ремонту объектов учреждений культуры.</w:t>
            </w:r>
          </w:p>
        </w:tc>
        <w:tc>
          <w:tcPr>
            <w:tcW w:w="6095" w:type="dxa"/>
            <w:tcBorders>
              <w:top w:val="single" w:sz="4" w:space="0" w:color="auto"/>
              <w:left w:val="single" w:sz="4" w:space="0" w:color="auto"/>
              <w:bottom w:val="single" w:sz="4" w:space="0" w:color="auto"/>
              <w:right w:val="single" w:sz="4" w:space="0" w:color="auto"/>
            </w:tcBorders>
          </w:tcPr>
          <w:p w:rsidR="00555C10" w:rsidRPr="00667059" w:rsidRDefault="00555C10" w:rsidP="009079B2">
            <w:pPr>
              <w:shd w:val="clear" w:color="auto" w:fill="FFFFFF" w:themeFill="background1"/>
              <w:jc w:val="both"/>
              <w:rPr>
                <w:color w:val="000000" w:themeColor="text1"/>
                <w:sz w:val="24"/>
                <w:szCs w:val="24"/>
              </w:rPr>
            </w:pPr>
            <w:r w:rsidRPr="00667059">
              <w:rPr>
                <w:color w:val="000000" w:themeColor="text1"/>
                <w:sz w:val="24"/>
                <w:szCs w:val="24"/>
              </w:rPr>
              <w:t>С целью решения этой проблемы в рамках реализации мероприятия «Развитие и модернизация учреждений культуры» в 2026 году запланированы ремонтные работы на сумму 4 150,4 тыс. руб.</w:t>
            </w:r>
            <w:r w:rsidR="00774304">
              <w:rPr>
                <w:color w:val="000000" w:themeColor="text1"/>
                <w:sz w:val="24"/>
                <w:szCs w:val="24"/>
              </w:rPr>
              <w:t>, в</w:t>
            </w:r>
            <w:r w:rsidRPr="00667059">
              <w:rPr>
                <w:color w:val="000000" w:themeColor="text1"/>
                <w:sz w:val="24"/>
                <w:szCs w:val="24"/>
              </w:rPr>
              <w:t xml:space="preserve"> том числе:</w:t>
            </w:r>
          </w:p>
          <w:p w:rsidR="00555C10" w:rsidRPr="00667059" w:rsidRDefault="00774304" w:rsidP="009079B2">
            <w:pPr>
              <w:shd w:val="clear" w:color="auto" w:fill="FFFFFF" w:themeFill="background1"/>
              <w:jc w:val="both"/>
              <w:rPr>
                <w:color w:val="000000" w:themeColor="text1"/>
                <w:sz w:val="24"/>
                <w:szCs w:val="24"/>
              </w:rPr>
            </w:pPr>
            <w:r>
              <w:rPr>
                <w:color w:val="000000" w:themeColor="text1"/>
                <w:sz w:val="24"/>
                <w:szCs w:val="24"/>
              </w:rPr>
              <w:t xml:space="preserve"> - </w:t>
            </w:r>
            <w:r w:rsidR="00555C10" w:rsidRPr="00667059">
              <w:rPr>
                <w:color w:val="000000" w:themeColor="text1"/>
                <w:sz w:val="24"/>
                <w:szCs w:val="24"/>
              </w:rPr>
              <w:t>изготовление проектно-сметной документации на выполнение работ по теплоснабжению МБУ ДО «СДШИ им. О.А. Кипренского» ул. Ленинградская, д. 54 – 100,0 тыс. руб.;</w:t>
            </w:r>
          </w:p>
          <w:p w:rsidR="00555C10" w:rsidRPr="00667059" w:rsidRDefault="00774304" w:rsidP="009079B2">
            <w:pPr>
              <w:shd w:val="clear" w:color="auto" w:fill="FFFFFF" w:themeFill="background1"/>
              <w:jc w:val="both"/>
              <w:rPr>
                <w:color w:val="000000" w:themeColor="text1"/>
                <w:sz w:val="24"/>
                <w:szCs w:val="24"/>
              </w:rPr>
            </w:pPr>
            <w:r>
              <w:rPr>
                <w:color w:val="000000" w:themeColor="text1"/>
                <w:sz w:val="24"/>
                <w:szCs w:val="24"/>
              </w:rPr>
              <w:t xml:space="preserve"> - </w:t>
            </w:r>
            <w:r w:rsidR="00555C10" w:rsidRPr="00667059">
              <w:rPr>
                <w:color w:val="000000" w:themeColor="text1"/>
                <w:sz w:val="24"/>
                <w:szCs w:val="24"/>
              </w:rPr>
              <w:t>выполнение работ по ремонту кабинета № 12 МБУ ДО «СДШИ «Балтика» - 597,2 тыс. руб.;</w:t>
            </w:r>
          </w:p>
          <w:p w:rsidR="00555C10" w:rsidRPr="00667059" w:rsidRDefault="00774304" w:rsidP="009079B2">
            <w:pPr>
              <w:shd w:val="clear" w:color="auto" w:fill="FFFFFF" w:themeFill="background1"/>
              <w:jc w:val="both"/>
              <w:rPr>
                <w:color w:val="000000" w:themeColor="text1"/>
                <w:sz w:val="24"/>
                <w:szCs w:val="24"/>
              </w:rPr>
            </w:pPr>
            <w:r>
              <w:rPr>
                <w:color w:val="000000" w:themeColor="text1"/>
                <w:sz w:val="24"/>
                <w:szCs w:val="24"/>
              </w:rPr>
              <w:t xml:space="preserve"> - </w:t>
            </w:r>
            <w:r w:rsidR="00555C10" w:rsidRPr="00667059">
              <w:rPr>
                <w:color w:val="000000" w:themeColor="text1"/>
                <w:sz w:val="24"/>
                <w:szCs w:val="24"/>
              </w:rPr>
              <w:t>установка видеодомофона по ул. Ленинградская, д. 40 МАУК «ГКЦ «Арт-Карусель» - 82,3 тыс. руб.</w:t>
            </w:r>
            <w:r>
              <w:rPr>
                <w:color w:val="000000" w:themeColor="text1"/>
                <w:sz w:val="24"/>
                <w:szCs w:val="24"/>
              </w:rPr>
              <w:t>;</w:t>
            </w:r>
          </w:p>
          <w:p w:rsidR="00555C10" w:rsidRPr="00667059" w:rsidRDefault="00774304" w:rsidP="009079B2">
            <w:pPr>
              <w:shd w:val="clear" w:color="auto" w:fill="FFFFFF" w:themeFill="background1"/>
              <w:jc w:val="both"/>
              <w:rPr>
                <w:color w:val="000000" w:themeColor="text1"/>
                <w:sz w:val="24"/>
                <w:szCs w:val="24"/>
              </w:rPr>
            </w:pPr>
            <w:r>
              <w:rPr>
                <w:color w:val="000000" w:themeColor="text1"/>
                <w:sz w:val="24"/>
                <w:szCs w:val="24"/>
              </w:rPr>
              <w:lastRenderedPageBreak/>
              <w:t xml:space="preserve"> - </w:t>
            </w:r>
            <w:r w:rsidR="00555C10" w:rsidRPr="00667059">
              <w:rPr>
                <w:color w:val="000000" w:themeColor="text1"/>
                <w:sz w:val="24"/>
                <w:szCs w:val="24"/>
              </w:rPr>
              <w:t>изготовление дизайн-проекта для библиотеки по пр. Героев, д. 5 МБУ «СЦБС» - 585,0 тыс. руб.;</w:t>
            </w:r>
          </w:p>
          <w:p w:rsidR="00555C10" w:rsidRPr="00667059" w:rsidRDefault="00774304" w:rsidP="009079B2">
            <w:pPr>
              <w:shd w:val="clear" w:color="auto" w:fill="FFFFFF" w:themeFill="background1"/>
              <w:jc w:val="both"/>
              <w:rPr>
                <w:color w:val="000000" w:themeColor="text1"/>
                <w:sz w:val="24"/>
                <w:szCs w:val="24"/>
              </w:rPr>
            </w:pPr>
            <w:r>
              <w:rPr>
                <w:color w:val="000000" w:themeColor="text1"/>
                <w:sz w:val="24"/>
                <w:szCs w:val="24"/>
              </w:rPr>
              <w:t xml:space="preserve"> - </w:t>
            </w:r>
            <w:r w:rsidR="00555C10" w:rsidRPr="00667059">
              <w:rPr>
                <w:color w:val="000000" w:themeColor="text1"/>
                <w:sz w:val="24"/>
                <w:szCs w:val="24"/>
              </w:rPr>
              <w:t>комплекс работ по переносу оборудования существующей системы видеонаблюдения и системы экстренного оповещения со второго этажа на первый этаж помещений пр. Героев, д.5 МБУ «СЦБС» - 173,2 тыс. руб.;</w:t>
            </w:r>
          </w:p>
          <w:p w:rsidR="00555C10" w:rsidRPr="00667059" w:rsidRDefault="00774304" w:rsidP="009079B2">
            <w:pPr>
              <w:shd w:val="clear" w:color="auto" w:fill="FFFFFF" w:themeFill="background1"/>
              <w:jc w:val="both"/>
              <w:rPr>
                <w:color w:val="000000" w:themeColor="text1"/>
                <w:sz w:val="24"/>
                <w:szCs w:val="24"/>
              </w:rPr>
            </w:pPr>
            <w:r>
              <w:rPr>
                <w:color w:val="000000" w:themeColor="text1"/>
                <w:sz w:val="24"/>
                <w:szCs w:val="24"/>
              </w:rPr>
              <w:t xml:space="preserve"> - </w:t>
            </w:r>
            <w:r w:rsidR="00555C10" w:rsidRPr="00667059">
              <w:rPr>
                <w:color w:val="000000" w:themeColor="text1"/>
                <w:sz w:val="24"/>
                <w:szCs w:val="24"/>
              </w:rPr>
              <w:t>изготовление проектно-сметной документации и замена системы электроснабжения помещений пр. Героев, д. 5 МБУ «СЦБС» - 600,0 тыс. руб.;</w:t>
            </w:r>
          </w:p>
          <w:p w:rsidR="00555C10" w:rsidRPr="00667059" w:rsidRDefault="00774304" w:rsidP="009079B2">
            <w:pPr>
              <w:shd w:val="clear" w:color="auto" w:fill="FFFFFF" w:themeFill="background1"/>
              <w:jc w:val="both"/>
              <w:rPr>
                <w:color w:val="000000" w:themeColor="text1"/>
                <w:sz w:val="24"/>
                <w:szCs w:val="24"/>
              </w:rPr>
            </w:pPr>
            <w:r>
              <w:rPr>
                <w:color w:val="000000" w:themeColor="text1"/>
                <w:sz w:val="24"/>
                <w:szCs w:val="24"/>
              </w:rPr>
              <w:t xml:space="preserve"> - и</w:t>
            </w:r>
            <w:r w:rsidR="00555C10" w:rsidRPr="00667059">
              <w:rPr>
                <w:color w:val="000000" w:themeColor="text1"/>
                <w:sz w:val="24"/>
                <w:szCs w:val="24"/>
              </w:rPr>
              <w:t>зготовление проектно-сметной документации и установка пожарной и охранной сигнализации, установка система видеодомофона пр. Героев, д. 5 МБУ «СЦБС» – 1149,</w:t>
            </w:r>
            <w:r w:rsidR="00AB5EAE">
              <w:rPr>
                <w:color w:val="000000" w:themeColor="text1"/>
                <w:sz w:val="24"/>
                <w:szCs w:val="24"/>
              </w:rPr>
              <w:t>3</w:t>
            </w:r>
            <w:r w:rsidR="00555C10" w:rsidRPr="00667059">
              <w:rPr>
                <w:color w:val="000000" w:themeColor="text1"/>
                <w:sz w:val="24"/>
                <w:szCs w:val="24"/>
              </w:rPr>
              <w:t xml:space="preserve"> тыс. руб.;</w:t>
            </w:r>
          </w:p>
          <w:p w:rsidR="00555C10" w:rsidRPr="00667059" w:rsidRDefault="00774304" w:rsidP="009079B2">
            <w:pPr>
              <w:shd w:val="clear" w:color="auto" w:fill="FFFFFF" w:themeFill="background1"/>
              <w:jc w:val="both"/>
              <w:rPr>
                <w:color w:val="000000" w:themeColor="text1"/>
                <w:sz w:val="24"/>
                <w:szCs w:val="24"/>
              </w:rPr>
            </w:pPr>
            <w:r>
              <w:rPr>
                <w:color w:val="000000" w:themeColor="text1"/>
                <w:sz w:val="24"/>
                <w:szCs w:val="24"/>
              </w:rPr>
              <w:t xml:space="preserve"> - </w:t>
            </w:r>
            <w:r w:rsidR="00555C10" w:rsidRPr="00667059">
              <w:rPr>
                <w:color w:val="000000" w:themeColor="text1"/>
                <w:sz w:val="24"/>
                <w:szCs w:val="24"/>
              </w:rPr>
              <w:t>ремонт крыльца пр. Героев, д. 5 МБУ «СЦБС» - 205,0 тыс. руб.;</w:t>
            </w:r>
          </w:p>
          <w:p w:rsidR="00555C10" w:rsidRPr="00667059" w:rsidRDefault="00774304" w:rsidP="009079B2">
            <w:pPr>
              <w:shd w:val="clear" w:color="auto" w:fill="FFFFFF" w:themeFill="background1"/>
              <w:jc w:val="both"/>
              <w:rPr>
                <w:color w:val="000000" w:themeColor="text1"/>
                <w:sz w:val="24"/>
                <w:szCs w:val="24"/>
              </w:rPr>
            </w:pPr>
            <w:r>
              <w:rPr>
                <w:color w:val="000000" w:themeColor="text1"/>
                <w:sz w:val="24"/>
                <w:szCs w:val="24"/>
              </w:rPr>
              <w:t xml:space="preserve"> - </w:t>
            </w:r>
            <w:r w:rsidR="00555C10" w:rsidRPr="00667059">
              <w:rPr>
                <w:color w:val="000000" w:themeColor="text1"/>
                <w:sz w:val="24"/>
                <w:szCs w:val="24"/>
              </w:rPr>
              <w:t>разработка программы энергосбережения пр. Героев, д.</w:t>
            </w:r>
            <w:r>
              <w:rPr>
                <w:color w:val="000000" w:themeColor="text1"/>
                <w:sz w:val="24"/>
                <w:szCs w:val="24"/>
              </w:rPr>
              <w:t> </w:t>
            </w:r>
            <w:r w:rsidR="00555C10" w:rsidRPr="00667059">
              <w:rPr>
                <w:color w:val="000000" w:themeColor="text1"/>
                <w:sz w:val="24"/>
                <w:szCs w:val="24"/>
              </w:rPr>
              <w:t>5 МБУ «СЦБС» - 56,7 тыс. руб.;</w:t>
            </w:r>
          </w:p>
          <w:p w:rsidR="00555C10" w:rsidRPr="00667059" w:rsidRDefault="00774304" w:rsidP="009079B2">
            <w:pPr>
              <w:shd w:val="clear" w:color="auto" w:fill="FFFFFF" w:themeFill="background1"/>
              <w:jc w:val="both"/>
              <w:rPr>
                <w:color w:val="000000" w:themeColor="text1"/>
                <w:sz w:val="24"/>
                <w:szCs w:val="24"/>
              </w:rPr>
            </w:pPr>
            <w:r>
              <w:rPr>
                <w:color w:val="000000" w:themeColor="text1"/>
                <w:sz w:val="24"/>
                <w:szCs w:val="24"/>
              </w:rPr>
              <w:t xml:space="preserve"> - о</w:t>
            </w:r>
            <w:r w:rsidR="00555C10" w:rsidRPr="00667059">
              <w:rPr>
                <w:color w:val="000000" w:themeColor="text1"/>
                <w:sz w:val="24"/>
                <w:szCs w:val="24"/>
              </w:rPr>
              <w:t>блицовка стен огнестойкими и износоустойчивыми стекломагниевыми панелями в помещении по пр. Героев, д. 5 МБУ «Сосновоборская ЦБС- 64,6 тыс. руб.;</w:t>
            </w:r>
          </w:p>
          <w:p w:rsidR="00555C10" w:rsidRPr="00667059" w:rsidRDefault="00774304" w:rsidP="009079B2">
            <w:pPr>
              <w:shd w:val="clear" w:color="auto" w:fill="FFFFFF" w:themeFill="background1"/>
              <w:jc w:val="both"/>
              <w:rPr>
                <w:color w:val="000000" w:themeColor="text1"/>
                <w:sz w:val="24"/>
                <w:szCs w:val="24"/>
              </w:rPr>
            </w:pPr>
            <w:r>
              <w:rPr>
                <w:color w:val="000000" w:themeColor="text1"/>
                <w:sz w:val="24"/>
                <w:szCs w:val="24"/>
              </w:rPr>
              <w:t xml:space="preserve"> - </w:t>
            </w:r>
            <w:r w:rsidR="00555C10" w:rsidRPr="00667059">
              <w:rPr>
                <w:color w:val="000000" w:themeColor="text1"/>
                <w:sz w:val="24"/>
                <w:szCs w:val="24"/>
              </w:rPr>
              <w:t>изготовление световой вывески для МАУК «ГКЦ «Арт-Карусель» - 150,0 тыс. руб.;</w:t>
            </w:r>
          </w:p>
          <w:p w:rsidR="00774304" w:rsidRDefault="00774304" w:rsidP="009079B2">
            <w:pPr>
              <w:shd w:val="clear" w:color="auto" w:fill="FFFFFF" w:themeFill="background1"/>
              <w:jc w:val="both"/>
              <w:rPr>
                <w:color w:val="000000" w:themeColor="text1"/>
                <w:sz w:val="24"/>
                <w:szCs w:val="24"/>
              </w:rPr>
            </w:pPr>
            <w:r>
              <w:rPr>
                <w:color w:val="000000" w:themeColor="text1"/>
                <w:sz w:val="24"/>
                <w:szCs w:val="24"/>
              </w:rPr>
              <w:t xml:space="preserve"> - </w:t>
            </w:r>
            <w:r w:rsidR="00555C10" w:rsidRPr="00667059">
              <w:rPr>
                <w:color w:val="000000" w:themeColor="text1"/>
                <w:sz w:val="24"/>
                <w:szCs w:val="24"/>
              </w:rPr>
              <w:t>разработка проектной и сметной документации по разделам "Водоснабжение и водоотведение" и "Электроснабжение" для помещений по ул. Ленинградская, д. 54 МБУ ДО «СДШИ им. О.А. Кипренского» - 177,5</w:t>
            </w:r>
            <w:r>
              <w:rPr>
                <w:color w:val="000000" w:themeColor="text1"/>
                <w:sz w:val="24"/>
                <w:szCs w:val="24"/>
              </w:rPr>
              <w:t xml:space="preserve"> тыс. руб.</w:t>
            </w:r>
          </w:p>
          <w:p w:rsidR="00555C10" w:rsidRPr="00667059" w:rsidRDefault="00774304" w:rsidP="009079B2">
            <w:pPr>
              <w:shd w:val="clear" w:color="auto" w:fill="FFFFFF" w:themeFill="background1"/>
              <w:jc w:val="both"/>
              <w:rPr>
                <w:color w:val="000000" w:themeColor="text1"/>
                <w:sz w:val="24"/>
                <w:szCs w:val="24"/>
              </w:rPr>
            </w:pPr>
            <w:r w:rsidRPr="00667059">
              <w:rPr>
                <w:color w:val="000000" w:themeColor="text1"/>
                <w:sz w:val="24"/>
                <w:szCs w:val="24"/>
              </w:rPr>
              <w:t xml:space="preserve"> </w:t>
            </w:r>
            <w:r w:rsidR="00555C10" w:rsidRPr="00667059">
              <w:rPr>
                <w:color w:val="000000" w:themeColor="text1"/>
                <w:sz w:val="24"/>
                <w:szCs w:val="24"/>
              </w:rPr>
              <w:t>Проведение аварийно-восстановительных работ: ремонт аварийного участка системы отопления в органном зале и гардеробе, ремонтные работы по восстановлению стен и полов МАУК «ДК «Строитель» - 209,4 тыс. руб.</w:t>
            </w:r>
          </w:p>
          <w:p w:rsidR="00555C10" w:rsidRPr="00667059" w:rsidRDefault="00555C10" w:rsidP="00774304">
            <w:pPr>
              <w:shd w:val="clear" w:color="auto" w:fill="FFFFFF" w:themeFill="background1"/>
              <w:jc w:val="both"/>
              <w:rPr>
                <w:color w:val="000000" w:themeColor="text1"/>
                <w:sz w:val="24"/>
                <w:szCs w:val="24"/>
              </w:rPr>
            </w:pPr>
            <w:r w:rsidRPr="00667059">
              <w:rPr>
                <w:color w:val="000000" w:themeColor="text1"/>
                <w:sz w:val="24"/>
                <w:szCs w:val="24"/>
              </w:rPr>
              <w:t>В рамках реализации проекта «Я планирую бюджет»  будет осуществлено благоустройство прилегающей территории (инициатива ЯПБ «Волшебный уголок») на сумму 3</w:t>
            </w:r>
            <w:r w:rsidR="00774304">
              <w:rPr>
                <w:color w:val="000000" w:themeColor="text1"/>
                <w:sz w:val="24"/>
                <w:szCs w:val="24"/>
              </w:rPr>
              <w:t xml:space="preserve"> млн.</w:t>
            </w:r>
            <w:r w:rsidRPr="00667059">
              <w:rPr>
                <w:color w:val="000000" w:themeColor="text1"/>
                <w:sz w:val="24"/>
                <w:szCs w:val="24"/>
              </w:rPr>
              <w:t xml:space="preserve"> руб.</w:t>
            </w:r>
          </w:p>
        </w:tc>
      </w:tr>
    </w:tbl>
    <w:p w:rsidR="00CE4BB5" w:rsidRPr="00667059" w:rsidRDefault="00CE4BB5" w:rsidP="009079B2">
      <w:pPr>
        <w:pStyle w:val="2"/>
        <w:shd w:val="clear" w:color="auto" w:fill="FFFFFF" w:themeFill="background1"/>
        <w:rPr>
          <w:color w:val="000000" w:themeColor="text1"/>
          <w:szCs w:val="24"/>
        </w:rPr>
      </w:pPr>
    </w:p>
    <w:p w:rsidR="00CE4BB5" w:rsidRPr="00667059" w:rsidRDefault="00CE4BB5" w:rsidP="009079B2">
      <w:pPr>
        <w:pStyle w:val="2"/>
        <w:shd w:val="clear" w:color="auto" w:fill="FFFFFF" w:themeFill="background1"/>
        <w:rPr>
          <w:color w:val="000000" w:themeColor="text1"/>
          <w:szCs w:val="24"/>
        </w:rPr>
      </w:pPr>
    </w:p>
    <w:p w:rsidR="00CE4BB5" w:rsidRPr="00667059" w:rsidRDefault="00DF7666" w:rsidP="009079B2">
      <w:pPr>
        <w:pStyle w:val="2"/>
        <w:shd w:val="clear" w:color="auto" w:fill="FFFFFF" w:themeFill="background1"/>
        <w:rPr>
          <w:color w:val="000000" w:themeColor="text1"/>
          <w:szCs w:val="24"/>
        </w:rPr>
      </w:pPr>
      <w:bookmarkStart w:id="30" w:name="_Toc242096628"/>
      <w:r w:rsidRPr="00667059">
        <w:rPr>
          <w:color w:val="000000" w:themeColor="text1"/>
          <w:szCs w:val="24"/>
        </w:rPr>
        <w:t>3.4. Физическая к</w:t>
      </w:r>
      <w:r w:rsidR="00CE4BB5" w:rsidRPr="00667059">
        <w:rPr>
          <w:color w:val="000000" w:themeColor="text1"/>
          <w:szCs w:val="24"/>
        </w:rPr>
        <w:t>ультура</w:t>
      </w:r>
      <w:r w:rsidRPr="00667059">
        <w:rPr>
          <w:color w:val="000000" w:themeColor="text1"/>
          <w:szCs w:val="24"/>
        </w:rPr>
        <w:t xml:space="preserve"> и спорт</w:t>
      </w:r>
      <w:bookmarkEnd w:id="30"/>
    </w:p>
    <w:p w:rsidR="00CE4BB5" w:rsidRPr="00667059" w:rsidRDefault="00CE4BB5" w:rsidP="009079B2">
      <w:pPr>
        <w:shd w:val="clear" w:color="auto" w:fill="FFFFFF" w:themeFill="background1"/>
        <w:rPr>
          <w:color w:val="000000" w:themeColor="text1"/>
          <w:sz w:val="24"/>
          <w:szCs w:val="24"/>
        </w:rPr>
      </w:pPr>
    </w:p>
    <w:p w:rsidR="000B4C97" w:rsidRPr="00667059" w:rsidRDefault="000B4C97" w:rsidP="009079B2">
      <w:pPr>
        <w:keepNext/>
        <w:shd w:val="clear" w:color="auto" w:fill="FFFFFF" w:themeFill="background1"/>
        <w:ind w:firstLine="709"/>
        <w:rPr>
          <w:rFonts w:eastAsia="Calibri"/>
          <w:b/>
          <w:bCs/>
          <w:color w:val="000000" w:themeColor="text1"/>
          <w:sz w:val="24"/>
          <w:szCs w:val="24"/>
        </w:rPr>
      </w:pPr>
      <w:bookmarkStart w:id="31" w:name="_Toc270930061"/>
      <w:bookmarkStart w:id="32" w:name="_Toc16152567"/>
      <w:bookmarkEnd w:id="25"/>
      <w:bookmarkEnd w:id="26"/>
      <w:r w:rsidRPr="00667059">
        <w:rPr>
          <w:rFonts w:eastAsia="Calibri"/>
          <w:b/>
          <w:bCs/>
          <w:color w:val="000000" w:themeColor="text1"/>
          <w:sz w:val="24"/>
          <w:szCs w:val="24"/>
        </w:rPr>
        <w:t xml:space="preserve">Ожидаемые итоги 2026 года: </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1. Фактический прирост численности населения, систематически занимающегося физической культурой и спортом, на территории Сосновоборского городского округа ожидается благодаря:</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 увеличению количества физкультурных мероприятий на территории Сосновоборского городского округа в раках реализации муниципальной программы «Физическая культура и спорт Сосновоборского городского округа на 2025-2030 годы»;</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 увеличению количества организованных занятий физкультурно-оздоровительной и спортивной направленности по месту жительства населения на территории Сосновоборского городского округа в раках реализации муниципальной программы «Физическая культура и спорт Сосновоборского городского округа на 2025-2030 годы»;</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lastRenderedPageBreak/>
        <w:t>- возможности посещения жителями и гостями города Сосновый Бор обновленных сезонных (летний сезон) спортивных площадок для занятий пляжными видами спорта (пляжный волейбол – 10 площадок, пляжный футбол – 1 площ</w:t>
      </w:r>
      <w:r w:rsidR="002E4BBA">
        <w:rPr>
          <w:rFonts w:eastAsia="Calibri"/>
          <w:color w:val="000000" w:themeColor="text1"/>
          <w:sz w:val="24"/>
          <w:szCs w:val="24"/>
        </w:rPr>
        <w:t>адка) на территории пляж Липово;</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 возможности посещения жителями и гостями города Сосновый Бор современной открытой спортивной площадки для игр в баскетбол с тремя игровыми полями (для игр в баскетбол 5 на 5 и 3 на 3) (далее – спортивный объект). Спортивный объект расположен по адресу: г. Сосновый Бор, ул. Соколова, З/У №9</w:t>
      </w:r>
      <w:r w:rsidR="002E4BBA">
        <w:rPr>
          <w:rFonts w:eastAsia="Calibri"/>
          <w:color w:val="000000" w:themeColor="text1"/>
          <w:sz w:val="24"/>
          <w:szCs w:val="24"/>
        </w:rPr>
        <w:t>;</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 возможности посещения жителями и гостями города Сосновый Бор обновленного теннисного корта, в составе которого 6 полей для игры в теннис (далее – объект спорта).  Объект спорта расположен по адресу: г. Сосновый Бор, ул. Космонавтов, 26;</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 возможности посещения обновленной всесезонной площадки для катания на коньках (зимний сезон), роликовых коньках и подвижных игр, огражденной хоккейным бортом (размер 57 на 26) и защитным сетчатым ограждением. Всесезонная площадка расположена на территории МБОУ ДО «ДЮСШ» по адресу: ул. Солнечная, д.14а;</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 xml:space="preserve"> - вовлечению несовершеннолетних в организованную физкультурно-спортивную деятельность по месту жительства посредством деятельности тренеров-общественников (заключены договоры на оказание услуг);</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 продолжению реализации дополнительных образовательных программ спортивной подготовки (с 01.05.2023) по избранным видам спорта на базе муниципального автономного образовательного учреждения дополнительного образования спортивная школа «Малахит».</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2. Создание малой спортивной площадки, оснащённой спортивно-технологическим оборудованием в рамках государственной программы Ленинградской области «Развитие физической культуры и спорта в Ленинградской области в</w:t>
      </w:r>
      <w:r w:rsidR="00E82FE1">
        <w:rPr>
          <w:rFonts w:eastAsia="Calibri"/>
          <w:color w:val="000000" w:themeColor="text1"/>
          <w:sz w:val="24"/>
          <w:szCs w:val="24"/>
        </w:rPr>
        <w:t xml:space="preserve"> </w:t>
      </w:r>
      <w:r w:rsidRPr="00667059">
        <w:rPr>
          <w:rFonts w:eastAsia="Calibri"/>
          <w:color w:val="000000" w:themeColor="text1"/>
          <w:sz w:val="24"/>
          <w:szCs w:val="24"/>
        </w:rPr>
        <w:t xml:space="preserve">2025-2027 годах». </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3. Увеличение количества физкультурно - спортивных мероприятий, проводимых на территории Сосновоборского городского округа, ожидается благодаря:</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 включению дополнительных физкультурно - спортивных мероприятий в Календарный план физкультурных и спортивных мероприятий Сосновоборского городского округа на 2026 год;</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 предоставлению спортивной инфраструктуры (объектов спорта) предприятиям Сосновоборского городского округа для проведения физкультурно-спортивных мероприятий среди трудовых коллективов;</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 завершению запланированных мероприятий по профилактике и ремонтным работам на спортивных объектах:</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 ремонт зала дзюдо МАОУ ДО СШ «Малахит» по адресу: ул. Ленинградская 5.</w:t>
      </w:r>
    </w:p>
    <w:p w:rsidR="000B4C97" w:rsidRPr="00667059" w:rsidRDefault="000B4C97" w:rsidP="009079B2">
      <w:pPr>
        <w:shd w:val="clear" w:color="auto" w:fill="FFFFFF" w:themeFill="background1"/>
        <w:ind w:firstLine="709"/>
        <w:jc w:val="both"/>
        <w:rPr>
          <w:rFonts w:eastAsia="Calibri"/>
          <w:color w:val="000000" w:themeColor="text1"/>
          <w:sz w:val="24"/>
          <w:szCs w:val="24"/>
        </w:rPr>
      </w:pPr>
    </w:p>
    <w:p w:rsidR="000B4C97" w:rsidRPr="00667059" w:rsidRDefault="000B4C97" w:rsidP="009079B2">
      <w:pPr>
        <w:shd w:val="clear" w:color="auto" w:fill="FFFFFF" w:themeFill="background1"/>
        <w:ind w:firstLine="709"/>
        <w:jc w:val="both"/>
        <w:rPr>
          <w:rFonts w:eastAsia="Calibri"/>
          <w:b/>
          <w:color w:val="000000" w:themeColor="text1"/>
          <w:sz w:val="24"/>
          <w:szCs w:val="24"/>
        </w:rPr>
      </w:pPr>
      <w:r w:rsidRPr="00667059">
        <w:rPr>
          <w:rFonts w:eastAsia="Calibri"/>
          <w:b/>
          <w:color w:val="000000" w:themeColor="text1"/>
          <w:sz w:val="24"/>
          <w:szCs w:val="24"/>
        </w:rPr>
        <w:t xml:space="preserve">Прогноз на 2027 - 2029 годы. </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1. Продолжение реализации муниципальной программы «Физическая культура и Сосновоборского городского округа на 2025-2030 годы».</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2. Увеличение количества различных групп населения, занимающихся физической культурой и спортом, в том числе по месту жительства и повышение результатов спортсменов Сосновоборского городского округа в любительском и профессиональном спорте.</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3. Создание для всех категорий и групп населения условий для занятий физической культурой и массовым спортом, в том числе повышение уровня материальной базы объектов спорта Сосновоборского городского округа.</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4. Увеличение показателей: количество приступивших и количество выполнивших нормативы и требования Всероссийского физкультурно-спортивного комплекса «Готов к труду и обороне».</w:t>
      </w:r>
    </w:p>
    <w:p w:rsidR="000B4C97" w:rsidRPr="00667059" w:rsidRDefault="000B4C97" w:rsidP="009079B2">
      <w:pPr>
        <w:shd w:val="clear" w:color="auto" w:fill="FFFFFF" w:themeFill="background1"/>
        <w:ind w:firstLine="709"/>
        <w:jc w:val="both"/>
        <w:rPr>
          <w:rFonts w:eastAsia="Calibri"/>
          <w:color w:val="000000" w:themeColor="text1"/>
          <w:sz w:val="24"/>
          <w:szCs w:val="24"/>
        </w:rPr>
      </w:pPr>
      <w:r w:rsidRPr="00667059">
        <w:rPr>
          <w:rFonts w:eastAsia="Calibri"/>
          <w:color w:val="000000" w:themeColor="text1"/>
          <w:sz w:val="24"/>
          <w:szCs w:val="24"/>
        </w:rPr>
        <w:t>5. Возникновение новых видов спорта на территории Сосновоборского городского округа и последующее их становление благодаря вводу в эксплуатацию и функционированию новых объектов спорта и объектов городской рекреационной инфраструктуры, приспособленных для занятий физической культурой и спортом.</w:t>
      </w:r>
    </w:p>
    <w:p w:rsidR="000B4C97" w:rsidRPr="00667059" w:rsidRDefault="000B4C97" w:rsidP="009079B2">
      <w:pPr>
        <w:shd w:val="clear" w:color="auto" w:fill="FFFFFF" w:themeFill="background1"/>
        <w:ind w:firstLine="709"/>
        <w:jc w:val="both"/>
        <w:rPr>
          <w:rFonts w:eastAsia="Calibri"/>
          <w:color w:val="000000" w:themeColor="text1"/>
          <w:sz w:val="24"/>
          <w:szCs w:val="24"/>
        </w:rPr>
      </w:pPr>
    </w:p>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80"/>
        <w:gridCol w:w="3776"/>
      </w:tblGrid>
      <w:tr w:rsidR="000B4C97" w:rsidRPr="00667059" w:rsidTr="00B66B68">
        <w:tc>
          <w:tcPr>
            <w:tcW w:w="5580" w:type="dxa"/>
            <w:tcMar>
              <w:top w:w="0" w:type="dxa"/>
              <w:left w:w="85" w:type="dxa"/>
              <w:bottom w:w="0" w:type="dxa"/>
              <w:right w:w="85" w:type="dxa"/>
            </w:tcMar>
          </w:tcPr>
          <w:p w:rsidR="000B4C97" w:rsidRPr="00667059" w:rsidRDefault="000B4C97" w:rsidP="009079B2">
            <w:pPr>
              <w:shd w:val="clear" w:color="auto" w:fill="FFFFFF" w:themeFill="background1"/>
              <w:jc w:val="center"/>
              <w:rPr>
                <w:b/>
                <w:color w:val="000000" w:themeColor="text1"/>
                <w:sz w:val="24"/>
                <w:szCs w:val="24"/>
              </w:rPr>
            </w:pPr>
            <w:r w:rsidRPr="00667059">
              <w:rPr>
                <w:b/>
                <w:color w:val="000000" w:themeColor="text1"/>
                <w:sz w:val="24"/>
                <w:szCs w:val="24"/>
              </w:rPr>
              <w:t>Основные проблемы</w:t>
            </w:r>
          </w:p>
        </w:tc>
        <w:tc>
          <w:tcPr>
            <w:tcW w:w="3776" w:type="dxa"/>
            <w:tcMar>
              <w:top w:w="0" w:type="dxa"/>
              <w:left w:w="85" w:type="dxa"/>
              <w:bottom w:w="0" w:type="dxa"/>
              <w:right w:w="85" w:type="dxa"/>
            </w:tcMar>
          </w:tcPr>
          <w:p w:rsidR="000B4C97" w:rsidRPr="00667059" w:rsidRDefault="000B4C97" w:rsidP="009079B2">
            <w:pPr>
              <w:shd w:val="clear" w:color="auto" w:fill="FFFFFF" w:themeFill="background1"/>
              <w:jc w:val="center"/>
              <w:rPr>
                <w:b/>
                <w:color w:val="000000" w:themeColor="text1"/>
                <w:sz w:val="24"/>
                <w:szCs w:val="24"/>
              </w:rPr>
            </w:pPr>
            <w:r w:rsidRPr="00667059">
              <w:rPr>
                <w:b/>
                <w:color w:val="000000" w:themeColor="text1"/>
                <w:sz w:val="24"/>
                <w:szCs w:val="24"/>
              </w:rPr>
              <w:t>Предполагаемые пути решения</w:t>
            </w:r>
          </w:p>
        </w:tc>
      </w:tr>
      <w:tr w:rsidR="000B4C97" w:rsidRPr="00667059" w:rsidTr="00B66B68">
        <w:tc>
          <w:tcPr>
            <w:tcW w:w="5580" w:type="dxa"/>
            <w:shd w:val="clear" w:color="auto" w:fill="FFFFFF"/>
            <w:tcMar>
              <w:top w:w="0" w:type="dxa"/>
              <w:left w:w="85" w:type="dxa"/>
              <w:bottom w:w="0" w:type="dxa"/>
              <w:right w:w="85" w:type="dxa"/>
            </w:tcMar>
          </w:tcPr>
          <w:p w:rsidR="000B4C97" w:rsidRPr="00667059" w:rsidRDefault="000B4C97" w:rsidP="009079B2">
            <w:pPr>
              <w:shd w:val="clear" w:color="auto" w:fill="FFFFFF" w:themeFill="background1"/>
              <w:rPr>
                <w:rFonts w:eastAsia="Calibri"/>
                <w:color w:val="000000" w:themeColor="text1"/>
                <w:spacing w:val="1"/>
                <w:sz w:val="24"/>
                <w:szCs w:val="24"/>
                <w:lang w:eastAsia="en-US"/>
              </w:rPr>
            </w:pPr>
            <w:r w:rsidRPr="00667059">
              <w:rPr>
                <w:rFonts w:eastAsia="Calibri"/>
                <w:color w:val="000000" w:themeColor="text1"/>
                <w:spacing w:val="1"/>
                <w:sz w:val="24"/>
                <w:szCs w:val="24"/>
                <w:lang w:eastAsia="en-US"/>
              </w:rPr>
              <w:t>1. Отсутствие ледовой арены.</w:t>
            </w:r>
          </w:p>
        </w:tc>
        <w:tc>
          <w:tcPr>
            <w:tcW w:w="3776" w:type="dxa"/>
            <w:vMerge w:val="restart"/>
            <w:shd w:val="clear" w:color="auto" w:fill="FFFFFF"/>
            <w:tcMar>
              <w:top w:w="0" w:type="dxa"/>
              <w:left w:w="85" w:type="dxa"/>
              <w:bottom w:w="0" w:type="dxa"/>
              <w:right w:w="85" w:type="dxa"/>
            </w:tcMar>
          </w:tcPr>
          <w:p w:rsidR="000B4C97" w:rsidRPr="00667059" w:rsidRDefault="000B4C97" w:rsidP="009079B2">
            <w:pPr>
              <w:shd w:val="clear" w:color="auto" w:fill="FFFFFF" w:themeFill="background1"/>
              <w:spacing w:line="276" w:lineRule="auto"/>
              <w:jc w:val="both"/>
              <w:rPr>
                <w:rFonts w:eastAsia="Calibri"/>
                <w:color w:val="000000" w:themeColor="text1"/>
                <w:sz w:val="24"/>
                <w:szCs w:val="24"/>
                <w:lang w:eastAsia="en-US"/>
              </w:rPr>
            </w:pPr>
            <w:r w:rsidRPr="00667059">
              <w:rPr>
                <w:rFonts w:eastAsia="Calibri"/>
                <w:color w:val="000000" w:themeColor="text1"/>
                <w:sz w:val="24"/>
                <w:szCs w:val="24"/>
                <w:lang w:eastAsia="en-US"/>
              </w:rPr>
              <w:t>Строительство необходимых спортивных объектов возможно при участии Государственной корпорации по атомной энергии «Росатом», а также путем участия в государственной программе Ленинградской области "Развитие физической культуры и спорта Ленинградской области".</w:t>
            </w:r>
          </w:p>
          <w:p w:rsidR="000B4C97" w:rsidRPr="00667059" w:rsidRDefault="000B4C97" w:rsidP="009079B2">
            <w:pPr>
              <w:shd w:val="clear" w:color="auto" w:fill="FFFFFF" w:themeFill="background1"/>
              <w:spacing w:line="276" w:lineRule="auto"/>
              <w:jc w:val="both"/>
              <w:rPr>
                <w:rFonts w:eastAsia="Calibri"/>
                <w:color w:val="000000" w:themeColor="text1"/>
                <w:sz w:val="24"/>
                <w:szCs w:val="24"/>
                <w:lang w:eastAsia="en-US"/>
              </w:rPr>
            </w:pPr>
            <w:r w:rsidRPr="00667059">
              <w:rPr>
                <w:rFonts w:eastAsia="Calibri"/>
                <w:color w:val="000000" w:themeColor="text1"/>
                <w:sz w:val="24"/>
                <w:szCs w:val="24"/>
                <w:lang w:eastAsia="en-US"/>
              </w:rPr>
              <w:t>Предоставление служебного жилья для специалистов: работа в области физической культуры и спорта, адаптивного спорта и спорта для инвалидов.</w:t>
            </w:r>
          </w:p>
        </w:tc>
      </w:tr>
      <w:tr w:rsidR="000B4C97" w:rsidRPr="00667059" w:rsidTr="00B66B68">
        <w:tc>
          <w:tcPr>
            <w:tcW w:w="5580" w:type="dxa"/>
            <w:shd w:val="clear" w:color="auto" w:fill="FFFFFF"/>
            <w:tcMar>
              <w:top w:w="0" w:type="dxa"/>
              <w:left w:w="85" w:type="dxa"/>
              <w:bottom w:w="0" w:type="dxa"/>
              <w:right w:w="85" w:type="dxa"/>
            </w:tcMar>
          </w:tcPr>
          <w:p w:rsidR="000B4C97" w:rsidRPr="00667059" w:rsidRDefault="000B4C97" w:rsidP="009079B2">
            <w:pPr>
              <w:shd w:val="clear" w:color="auto" w:fill="FFFFFF" w:themeFill="background1"/>
              <w:rPr>
                <w:rFonts w:eastAsia="Calibri"/>
                <w:color w:val="000000" w:themeColor="text1"/>
                <w:spacing w:val="1"/>
                <w:sz w:val="24"/>
                <w:szCs w:val="24"/>
                <w:lang w:eastAsia="en-US"/>
              </w:rPr>
            </w:pPr>
            <w:r w:rsidRPr="00667059">
              <w:rPr>
                <w:rFonts w:eastAsia="Calibri"/>
                <w:color w:val="000000" w:themeColor="text1"/>
                <w:spacing w:val="1"/>
                <w:sz w:val="24"/>
                <w:szCs w:val="24"/>
                <w:lang w:eastAsia="en-US"/>
              </w:rPr>
              <w:t>2. Отсутствие плавательного бассейна с доступом для всех категорий населения и гостей Сосновоборского городского округа</w:t>
            </w:r>
          </w:p>
        </w:tc>
        <w:tc>
          <w:tcPr>
            <w:tcW w:w="3776" w:type="dxa"/>
            <w:vMerge/>
            <w:shd w:val="clear" w:color="auto" w:fill="FFFFFF"/>
            <w:tcMar>
              <w:top w:w="0" w:type="dxa"/>
              <w:left w:w="85" w:type="dxa"/>
              <w:bottom w:w="0" w:type="dxa"/>
              <w:right w:w="85" w:type="dxa"/>
            </w:tcMar>
          </w:tcPr>
          <w:p w:rsidR="000B4C97" w:rsidRPr="00667059" w:rsidRDefault="000B4C97" w:rsidP="009079B2">
            <w:pPr>
              <w:shd w:val="clear" w:color="auto" w:fill="FFFFFF" w:themeFill="background1"/>
              <w:spacing w:line="276" w:lineRule="auto"/>
              <w:jc w:val="both"/>
              <w:rPr>
                <w:rFonts w:eastAsia="Calibri"/>
                <w:color w:val="000000" w:themeColor="text1"/>
                <w:sz w:val="24"/>
                <w:szCs w:val="24"/>
                <w:lang w:eastAsia="en-US"/>
              </w:rPr>
            </w:pPr>
          </w:p>
        </w:tc>
      </w:tr>
      <w:tr w:rsidR="000B4C97" w:rsidRPr="00667059" w:rsidTr="00B66B68">
        <w:tc>
          <w:tcPr>
            <w:tcW w:w="5580" w:type="dxa"/>
            <w:shd w:val="clear" w:color="auto" w:fill="FFFFFF"/>
            <w:tcMar>
              <w:top w:w="0" w:type="dxa"/>
              <w:left w:w="85" w:type="dxa"/>
              <w:bottom w:w="0" w:type="dxa"/>
              <w:right w:w="85" w:type="dxa"/>
            </w:tcMar>
          </w:tcPr>
          <w:p w:rsidR="000B4C97" w:rsidRPr="00667059" w:rsidRDefault="000B4C97" w:rsidP="009079B2">
            <w:pPr>
              <w:shd w:val="clear" w:color="auto" w:fill="FFFFFF" w:themeFill="background1"/>
              <w:rPr>
                <w:rFonts w:eastAsia="Calibri"/>
                <w:color w:val="000000" w:themeColor="text1"/>
                <w:spacing w:val="1"/>
                <w:sz w:val="24"/>
                <w:szCs w:val="24"/>
                <w:lang w:eastAsia="en-US"/>
              </w:rPr>
            </w:pPr>
            <w:r w:rsidRPr="00667059">
              <w:rPr>
                <w:rFonts w:eastAsia="Calibri"/>
                <w:color w:val="000000" w:themeColor="text1"/>
                <w:spacing w:val="1"/>
                <w:sz w:val="24"/>
                <w:szCs w:val="24"/>
                <w:lang w:eastAsia="en-US"/>
              </w:rPr>
              <w:t>3. Отсутствие крытых футбольного и легкоатлетического манежей для круглогодичных занятий (всесезонного пользования) физической культурой и спортом.</w:t>
            </w:r>
          </w:p>
        </w:tc>
        <w:tc>
          <w:tcPr>
            <w:tcW w:w="3776" w:type="dxa"/>
            <w:vMerge/>
            <w:shd w:val="clear" w:color="auto" w:fill="FFFFFF"/>
            <w:tcMar>
              <w:top w:w="0" w:type="dxa"/>
              <w:left w:w="85" w:type="dxa"/>
              <w:bottom w:w="0" w:type="dxa"/>
              <w:right w:w="85" w:type="dxa"/>
            </w:tcMar>
          </w:tcPr>
          <w:p w:rsidR="000B4C97" w:rsidRPr="00667059" w:rsidRDefault="000B4C97" w:rsidP="009079B2">
            <w:pPr>
              <w:shd w:val="clear" w:color="auto" w:fill="FFFFFF" w:themeFill="background1"/>
              <w:spacing w:line="276" w:lineRule="auto"/>
              <w:jc w:val="both"/>
              <w:rPr>
                <w:rFonts w:eastAsia="Calibri"/>
                <w:color w:val="000000" w:themeColor="text1"/>
                <w:sz w:val="24"/>
                <w:szCs w:val="24"/>
                <w:lang w:eastAsia="en-US"/>
              </w:rPr>
            </w:pPr>
          </w:p>
        </w:tc>
      </w:tr>
      <w:tr w:rsidR="000B4C97" w:rsidRPr="00667059" w:rsidTr="00B66B68">
        <w:tc>
          <w:tcPr>
            <w:tcW w:w="5580" w:type="dxa"/>
            <w:shd w:val="clear" w:color="auto" w:fill="FFFFFF"/>
            <w:tcMar>
              <w:top w:w="0" w:type="dxa"/>
              <w:left w:w="85" w:type="dxa"/>
              <w:bottom w:w="0" w:type="dxa"/>
              <w:right w:w="85" w:type="dxa"/>
            </w:tcMar>
          </w:tcPr>
          <w:p w:rsidR="000B4C97" w:rsidRPr="00667059" w:rsidRDefault="000B4C97" w:rsidP="009079B2">
            <w:pPr>
              <w:shd w:val="clear" w:color="auto" w:fill="FFFFFF" w:themeFill="background1"/>
              <w:rPr>
                <w:rFonts w:eastAsia="Calibri"/>
                <w:color w:val="000000" w:themeColor="text1"/>
                <w:spacing w:val="1"/>
                <w:sz w:val="24"/>
                <w:szCs w:val="24"/>
                <w:lang w:eastAsia="en-US"/>
              </w:rPr>
            </w:pPr>
            <w:r w:rsidRPr="00667059">
              <w:rPr>
                <w:rFonts w:eastAsia="Calibri"/>
                <w:color w:val="000000" w:themeColor="text1"/>
                <w:spacing w:val="1"/>
                <w:sz w:val="24"/>
                <w:szCs w:val="24"/>
                <w:lang w:eastAsia="en-US"/>
              </w:rPr>
              <w:t xml:space="preserve">4. Нехватка спортивных залов на территории Сосновоборского городского округа (высокая плотность занятий (постоянная загрузка по времени) с большим спросом на свободное время для занятий физической культурой и спортом).  </w:t>
            </w:r>
          </w:p>
        </w:tc>
        <w:tc>
          <w:tcPr>
            <w:tcW w:w="3776" w:type="dxa"/>
            <w:vMerge/>
            <w:shd w:val="clear" w:color="auto" w:fill="FFFFFF"/>
            <w:tcMar>
              <w:top w:w="0" w:type="dxa"/>
              <w:left w:w="85" w:type="dxa"/>
              <w:bottom w:w="0" w:type="dxa"/>
              <w:right w:w="85" w:type="dxa"/>
            </w:tcMar>
          </w:tcPr>
          <w:p w:rsidR="000B4C97" w:rsidRPr="00667059" w:rsidRDefault="000B4C97" w:rsidP="009079B2">
            <w:pPr>
              <w:shd w:val="clear" w:color="auto" w:fill="FFFFFF" w:themeFill="background1"/>
              <w:spacing w:line="276" w:lineRule="auto"/>
              <w:jc w:val="both"/>
              <w:rPr>
                <w:rFonts w:eastAsia="Calibri"/>
                <w:color w:val="000000" w:themeColor="text1"/>
                <w:sz w:val="24"/>
                <w:szCs w:val="24"/>
                <w:lang w:eastAsia="en-US"/>
              </w:rPr>
            </w:pPr>
          </w:p>
        </w:tc>
      </w:tr>
      <w:tr w:rsidR="000B4C97" w:rsidRPr="00667059" w:rsidTr="00B66B68">
        <w:tc>
          <w:tcPr>
            <w:tcW w:w="5580" w:type="dxa"/>
            <w:shd w:val="clear" w:color="auto" w:fill="FFFFFF"/>
            <w:tcMar>
              <w:top w:w="0" w:type="dxa"/>
              <w:left w:w="85" w:type="dxa"/>
              <w:bottom w:w="0" w:type="dxa"/>
              <w:right w:w="85" w:type="dxa"/>
            </w:tcMar>
          </w:tcPr>
          <w:p w:rsidR="000B4C97" w:rsidRPr="00667059" w:rsidRDefault="000B4C97" w:rsidP="009079B2">
            <w:pPr>
              <w:shd w:val="clear" w:color="auto" w:fill="FFFFFF" w:themeFill="background1"/>
              <w:rPr>
                <w:rFonts w:eastAsia="Calibri"/>
                <w:color w:val="000000" w:themeColor="text1"/>
                <w:spacing w:val="1"/>
                <w:sz w:val="24"/>
                <w:szCs w:val="24"/>
                <w:lang w:eastAsia="en-US"/>
              </w:rPr>
            </w:pPr>
            <w:r w:rsidRPr="00667059">
              <w:rPr>
                <w:rFonts w:eastAsia="Calibri"/>
                <w:color w:val="000000" w:themeColor="text1"/>
                <w:spacing w:val="1"/>
                <w:sz w:val="24"/>
                <w:szCs w:val="24"/>
                <w:lang w:eastAsia="en-US"/>
              </w:rPr>
              <w:t>5. Нехватка специалистов для работы в области: спорт для инвалидов.</w:t>
            </w:r>
          </w:p>
        </w:tc>
        <w:tc>
          <w:tcPr>
            <w:tcW w:w="3776" w:type="dxa"/>
            <w:vMerge/>
            <w:shd w:val="clear" w:color="auto" w:fill="FFFFFF"/>
            <w:tcMar>
              <w:top w:w="0" w:type="dxa"/>
              <w:left w:w="85" w:type="dxa"/>
              <w:bottom w:w="0" w:type="dxa"/>
              <w:right w:w="85" w:type="dxa"/>
            </w:tcMar>
          </w:tcPr>
          <w:p w:rsidR="000B4C97" w:rsidRPr="00667059" w:rsidRDefault="000B4C97" w:rsidP="009079B2">
            <w:pPr>
              <w:shd w:val="clear" w:color="auto" w:fill="FFFFFF" w:themeFill="background1"/>
              <w:spacing w:line="276" w:lineRule="auto"/>
              <w:jc w:val="both"/>
              <w:rPr>
                <w:rFonts w:eastAsia="Calibri"/>
                <w:color w:val="000000" w:themeColor="text1"/>
                <w:sz w:val="24"/>
                <w:szCs w:val="24"/>
                <w:lang w:eastAsia="en-US"/>
              </w:rPr>
            </w:pPr>
          </w:p>
        </w:tc>
      </w:tr>
      <w:tr w:rsidR="000B4C97" w:rsidRPr="00667059" w:rsidTr="00B66B68">
        <w:tc>
          <w:tcPr>
            <w:tcW w:w="5580" w:type="dxa"/>
            <w:shd w:val="clear" w:color="auto" w:fill="FFFFFF"/>
            <w:tcMar>
              <w:top w:w="0" w:type="dxa"/>
              <w:left w:w="85" w:type="dxa"/>
              <w:bottom w:w="0" w:type="dxa"/>
              <w:right w:w="85" w:type="dxa"/>
            </w:tcMar>
          </w:tcPr>
          <w:p w:rsidR="000B4C97" w:rsidRPr="00667059" w:rsidRDefault="000B4C97" w:rsidP="009079B2">
            <w:pPr>
              <w:shd w:val="clear" w:color="auto" w:fill="FFFFFF" w:themeFill="background1"/>
              <w:rPr>
                <w:rFonts w:eastAsia="Calibri"/>
                <w:color w:val="000000" w:themeColor="text1"/>
                <w:spacing w:val="1"/>
                <w:sz w:val="24"/>
                <w:szCs w:val="24"/>
                <w:lang w:eastAsia="en-US"/>
              </w:rPr>
            </w:pPr>
            <w:r w:rsidRPr="00667059">
              <w:rPr>
                <w:rFonts w:eastAsia="Calibri"/>
                <w:color w:val="000000" w:themeColor="text1"/>
                <w:spacing w:val="1"/>
                <w:sz w:val="24"/>
                <w:szCs w:val="24"/>
                <w:lang w:eastAsia="en-US"/>
              </w:rPr>
              <w:t>6. Необходимость проведения ремонтных работ на открытых плоскостных сооружениях (спортивно-игровые площадки), расположенных на дворовых территориях.</w:t>
            </w:r>
          </w:p>
        </w:tc>
        <w:tc>
          <w:tcPr>
            <w:tcW w:w="3776" w:type="dxa"/>
            <w:vMerge/>
            <w:shd w:val="clear" w:color="auto" w:fill="FFFFFF"/>
            <w:tcMar>
              <w:top w:w="0" w:type="dxa"/>
              <w:left w:w="85" w:type="dxa"/>
              <w:bottom w:w="0" w:type="dxa"/>
              <w:right w:w="85" w:type="dxa"/>
            </w:tcMar>
          </w:tcPr>
          <w:p w:rsidR="000B4C97" w:rsidRPr="00667059" w:rsidRDefault="000B4C97" w:rsidP="009079B2">
            <w:pPr>
              <w:shd w:val="clear" w:color="auto" w:fill="FFFFFF" w:themeFill="background1"/>
              <w:spacing w:line="276" w:lineRule="auto"/>
              <w:jc w:val="both"/>
              <w:rPr>
                <w:rFonts w:eastAsia="Calibri"/>
                <w:color w:val="000000" w:themeColor="text1"/>
                <w:sz w:val="24"/>
                <w:szCs w:val="24"/>
                <w:lang w:eastAsia="en-US"/>
              </w:rPr>
            </w:pPr>
          </w:p>
        </w:tc>
      </w:tr>
    </w:tbl>
    <w:p w:rsidR="00CE4BB5" w:rsidRPr="00667059" w:rsidRDefault="00CE4BB5" w:rsidP="009079B2">
      <w:pPr>
        <w:shd w:val="clear" w:color="auto" w:fill="FFFFFF" w:themeFill="background1"/>
        <w:tabs>
          <w:tab w:val="left" w:pos="709"/>
          <w:tab w:val="left" w:pos="8800"/>
        </w:tabs>
        <w:rPr>
          <w:color w:val="000000" w:themeColor="text1"/>
          <w:sz w:val="24"/>
          <w:szCs w:val="24"/>
        </w:rPr>
      </w:pPr>
    </w:p>
    <w:p w:rsidR="00CE4BB5" w:rsidRPr="00667059" w:rsidRDefault="00DF7666" w:rsidP="009079B2">
      <w:pPr>
        <w:pStyle w:val="2"/>
        <w:shd w:val="clear" w:color="auto" w:fill="FFFFFF" w:themeFill="background1"/>
        <w:rPr>
          <w:color w:val="000000" w:themeColor="text1"/>
          <w:szCs w:val="24"/>
        </w:rPr>
      </w:pPr>
      <w:bookmarkStart w:id="33" w:name="_Toc242096629"/>
      <w:r w:rsidRPr="00667059">
        <w:rPr>
          <w:color w:val="000000" w:themeColor="text1"/>
          <w:szCs w:val="24"/>
        </w:rPr>
        <w:t>3.5.</w:t>
      </w:r>
      <w:r w:rsidR="00CE4BB5" w:rsidRPr="00667059">
        <w:rPr>
          <w:color w:val="000000" w:themeColor="text1"/>
          <w:szCs w:val="24"/>
        </w:rPr>
        <w:t xml:space="preserve"> </w:t>
      </w:r>
      <w:r w:rsidRPr="00667059">
        <w:rPr>
          <w:color w:val="000000" w:themeColor="text1"/>
          <w:szCs w:val="24"/>
        </w:rPr>
        <w:t>Молодежная политика</w:t>
      </w:r>
      <w:bookmarkEnd w:id="31"/>
      <w:bookmarkEnd w:id="32"/>
      <w:bookmarkEnd w:id="33"/>
    </w:p>
    <w:p w:rsidR="00627241" w:rsidRPr="00667059" w:rsidRDefault="00627241" w:rsidP="009079B2">
      <w:pPr>
        <w:shd w:val="clear" w:color="auto" w:fill="FFFFFF" w:themeFill="background1"/>
        <w:rPr>
          <w:color w:val="000000" w:themeColor="text1"/>
          <w:sz w:val="24"/>
          <w:szCs w:val="24"/>
        </w:rPr>
      </w:pPr>
    </w:p>
    <w:p w:rsidR="0069517F" w:rsidRPr="00667059" w:rsidRDefault="0069517F" w:rsidP="009079B2">
      <w:pPr>
        <w:shd w:val="clear" w:color="auto" w:fill="FFFFFF" w:themeFill="background1"/>
        <w:ind w:firstLine="708"/>
        <w:jc w:val="both"/>
        <w:rPr>
          <w:b/>
          <w:color w:val="000000" w:themeColor="text1"/>
          <w:sz w:val="24"/>
          <w:szCs w:val="24"/>
        </w:rPr>
      </w:pPr>
      <w:bookmarkStart w:id="34" w:name="_Toc270930062"/>
      <w:bookmarkStart w:id="35" w:name="_Toc16152568"/>
      <w:r w:rsidRPr="00667059">
        <w:rPr>
          <w:b/>
          <w:color w:val="000000" w:themeColor="text1"/>
          <w:sz w:val="24"/>
          <w:szCs w:val="24"/>
        </w:rPr>
        <w:t>Ожидаемые итоги 2026 года</w:t>
      </w:r>
    </w:p>
    <w:p w:rsidR="0069517F" w:rsidRPr="00667059" w:rsidRDefault="0069517F" w:rsidP="009079B2">
      <w:pPr>
        <w:shd w:val="clear" w:color="auto" w:fill="FFFFFF" w:themeFill="background1"/>
        <w:ind w:firstLine="708"/>
        <w:jc w:val="both"/>
        <w:rPr>
          <w:rFonts w:eastAsia="Calibri"/>
          <w:color w:val="000000" w:themeColor="text1"/>
          <w:sz w:val="24"/>
          <w:szCs w:val="24"/>
          <w:lang w:eastAsia="en-US"/>
        </w:rPr>
      </w:pPr>
      <w:r w:rsidRPr="00667059">
        <w:rPr>
          <w:rFonts w:eastAsia="Calibri"/>
          <w:color w:val="000000" w:themeColor="text1"/>
          <w:sz w:val="24"/>
          <w:szCs w:val="24"/>
          <w:lang w:eastAsia="en-US"/>
        </w:rPr>
        <w:t xml:space="preserve">В 2026 году работа в сфере молодежной политики проводится </w:t>
      </w:r>
      <w:r w:rsidRPr="00667059">
        <w:rPr>
          <w:rFonts w:eastAsia="Calibri"/>
          <w:color w:val="000000" w:themeColor="text1"/>
          <w:sz w:val="24"/>
          <w:szCs w:val="24"/>
          <w:shd w:val="clear" w:color="auto" w:fill="FFFFFF"/>
          <w:lang w:eastAsia="en-US"/>
        </w:rPr>
        <w:t>в соответствии с </w:t>
      </w:r>
      <w:r w:rsidRPr="00667059">
        <w:rPr>
          <w:rFonts w:eastAsia="Calibri"/>
          <w:color w:val="000000" w:themeColor="text1"/>
          <w:sz w:val="24"/>
          <w:szCs w:val="24"/>
          <w:lang w:eastAsia="en-US"/>
        </w:rPr>
        <w:t>муниципальной программой «Молодежная политика Сосновоборского городского округа на 2025-2029 годы» (далее – муниципальная программа).</w:t>
      </w:r>
    </w:p>
    <w:p w:rsidR="0069517F" w:rsidRPr="00667059" w:rsidRDefault="0069517F" w:rsidP="009079B2">
      <w:pPr>
        <w:shd w:val="clear" w:color="auto" w:fill="FFFFFF" w:themeFill="background1"/>
        <w:ind w:firstLine="708"/>
        <w:jc w:val="both"/>
        <w:rPr>
          <w:rFonts w:eastAsia="Calibri"/>
          <w:color w:val="000000" w:themeColor="text1"/>
          <w:sz w:val="24"/>
          <w:szCs w:val="24"/>
          <w:lang w:eastAsia="en-US"/>
        </w:rPr>
      </w:pPr>
      <w:r w:rsidRPr="00667059">
        <w:rPr>
          <w:rFonts w:eastAsia="Calibri"/>
          <w:color w:val="000000" w:themeColor="text1"/>
          <w:sz w:val="24"/>
          <w:szCs w:val="24"/>
          <w:lang w:eastAsia="en-US"/>
        </w:rPr>
        <w:t>В 2026 году в целях создания условий для эффективной реализации основных направлений молодежной политики и содействия самореализации молодых людей в возрасте от 14 до 35 лет на территории Сосновоборского городского округа осуществляет свою деятельность МАУ «Молодежный центр «Диалог».</w:t>
      </w:r>
    </w:p>
    <w:p w:rsidR="0069517F" w:rsidRPr="00667059" w:rsidRDefault="0069517F" w:rsidP="009079B2">
      <w:pPr>
        <w:shd w:val="clear" w:color="auto" w:fill="FFFFFF" w:themeFill="background1"/>
        <w:ind w:firstLine="708"/>
        <w:jc w:val="both"/>
        <w:rPr>
          <w:rFonts w:eastAsia="Calibri"/>
          <w:color w:val="000000" w:themeColor="text1"/>
          <w:sz w:val="24"/>
          <w:szCs w:val="24"/>
          <w:lang w:eastAsia="en-US"/>
        </w:rPr>
      </w:pPr>
      <w:r w:rsidRPr="00667059">
        <w:rPr>
          <w:rFonts w:eastAsia="Calibri"/>
          <w:color w:val="000000" w:themeColor="text1"/>
          <w:sz w:val="24"/>
          <w:szCs w:val="24"/>
          <w:lang w:eastAsia="en-US"/>
        </w:rPr>
        <w:t>В 2026 году продолжает действовать Молодежный совет при главе Сосновоборского городского округа, целями и задачами которого являются формирование устойчивой гражданско-нравственной позиции молодежи и привлечение ее к участию в общественно-политической, экономической жизни на территории города Сосновый Бор.</w:t>
      </w:r>
    </w:p>
    <w:p w:rsidR="0069517F" w:rsidRPr="00667059" w:rsidRDefault="0069517F" w:rsidP="009079B2">
      <w:pPr>
        <w:shd w:val="clear" w:color="auto" w:fill="FFFFFF" w:themeFill="background1"/>
        <w:ind w:firstLine="709"/>
        <w:jc w:val="both"/>
        <w:rPr>
          <w:color w:val="000000" w:themeColor="text1"/>
          <w:sz w:val="24"/>
          <w:szCs w:val="24"/>
        </w:rPr>
      </w:pPr>
      <w:r w:rsidRPr="00667059">
        <w:rPr>
          <w:color w:val="000000" w:themeColor="text1"/>
          <w:sz w:val="24"/>
          <w:szCs w:val="24"/>
        </w:rPr>
        <w:t>В 2026 году отделом по молодежной политике администрации Сосновоборского городского округа приведены в соответствие с федеральным законодательством нормативно-правовые акты, регламентирующие деятельность в сфере молодежной политики на территории Сосновоборского городского округа, а также ведется работа по переименованию муниципального автономного учреждения «Молодежный центр «Диалог» в муниципальное автономное учреждение молодежной политики «Молодежный центр «Диалог» и регистрации новой редакции Устава учреждения.</w:t>
      </w:r>
    </w:p>
    <w:p w:rsidR="0069517F" w:rsidRPr="00667059" w:rsidRDefault="0069517F" w:rsidP="009079B2">
      <w:pPr>
        <w:shd w:val="clear" w:color="auto" w:fill="FFFFFF" w:themeFill="background1"/>
        <w:ind w:firstLine="709"/>
        <w:jc w:val="both"/>
        <w:rPr>
          <w:color w:val="000000" w:themeColor="text1"/>
          <w:sz w:val="24"/>
          <w:szCs w:val="24"/>
        </w:rPr>
      </w:pPr>
      <w:r w:rsidRPr="00667059">
        <w:rPr>
          <w:color w:val="000000" w:themeColor="text1"/>
          <w:sz w:val="24"/>
          <w:szCs w:val="24"/>
        </w:rPr>
        <w:t>В рамках Стратегии реализации молодежной политики в Российской Федерации на период до 2030 года, утвержденной распоряжением Правительства Российской Федерации от 17 августа 2024 года № 2233-р, в 2026 году разработан комплексный межведомственный план мероприятий («дорожная карта») по реализации молодежной политики на территории Сосновоборского городского округа на период до 2030 года.</w:t>
      </w:r>
    </w:p>
    <w:p w:rsidR="0069517F" w:rsidRPr="00667059" w:rsidRDefault="0069517F" w:rsidP="009079B2">
      <w:pPr>
        <w:shd w:val="clear" w:color="auto" w:fill="FFFFFF" w:themeFill="background1"/>
        <w:ind w:firstLine="709"/>
        <w:jc w:val="both"/>
        <w:rPr>
          <w:color w:val="000000" w:themeColor="text1"/>
          <w:sz w:val="24"/>
          <w:szCs w:val="24"/>
        </w:rPr>
      </w:pPr>
      <w:r w:rsidRPr="00667059">
        <w:rPr>
          <w:color w:val="000000" w:themeColor="text1"/>
          <w:sz w:val="24"/>
          <w:szCs w:val="24"/>
        </w:rPr>
        <w:t>В 2026 году запланировано торжественное открытие Центра общественного развития «Добро.Центр» на базе МАУ «Молодежный центр «Диалог», который станет инфраструктурой молодежной политики и будет способствовать поддержке, а также развитию добровольческих инициатив жителей Сосновоборского городского округа.</w:t>
      </w:r>
    </w:p>
    <w:p w:rsidR="0069517F" w:rsidRPr="00667059" w:rsidRDefault="0069517F" w:rsidP="009079B2">
      <w:pPr>
        <w:shd w:val="clear" w:color="auto" w:fill="FFFFFF" w:themeFill="background1"/>
        <w:ind w:firstLine="708"/>
        <w:jc w:val="both"/>
        <w:rPr>
          <w:rFonts w:eastAsia="Calibri"/>
          <w:color w:val="000000" w:themeColor="text1"/>
          <w:sz w:val="24"/>
          <w:szCs w:val="24"/>
          <w:lang w:eastAsia="en-US"/>
        </w:rPr>
      </w:pPr>
      <w:r w:rsidRPr="00667059">
        <w:rPr>
          <w:rFonts w:eastAsia="Calibri"/>
          <w:color w:val="000000" w:themeColor="text1"/>
          <w:sz w:val="24"/>
          <w:szCs w:val="24"/>
          <w:lang w:eastAsia="en-US"/>
        </w:rPr>
        <w:lastRenderedPageBreak/>
        <w:t>В 2026 году отдел по молодежной политике администрации Сосновоборского городского округа совместно с МАУ «Молодежный центр «Диалог» реализует мероприятия по достижению ключевых показателей национального проекта «Молодежь и дети».</w:t>
      </w:r>
    </w:p>
    <w:p w:rsidR="0069517F" w:rsidRPr="00667059" w:rsidRDefault="0069517F" w:rsidP="009079B2">
      <w:pPr>
        <w:shd w:val="clear" w:color="auto" w:fill="FFFFFF" w:themeFill="background1"/>
        <w:ind w:firstLine="708"/>
        <w:jc w:val="both"/>
        <w:rPr>
          <w:rFonts w:eastAsia="Calibri"/>
          <w:color w:val="000000" w:themeColor="text1"/>
          <w:sz w:val="24"/>
          <w:szCs w:val="24"/>
          <w:lang w:eastAsia="en-US"/>
        </w:rPr>
      </w:pPr>
      <w:r w:rsidRPr="00667059">
        <w:rPr>
          <w:rFonts w:eastAsia="Calibri"/>
          <w:color w:val="000000" w:themeColor="text1"/>
          <w:sz w:val="24"/>
          <w:szCs w:val="24"/>
          <w:lang w:eastAsia="en-US"/>
        </w:rPr>
        <w:t xml:space="preserve">В 2026 году в рамках выполнения муниципального задания МАУ «Молодежный центр «Диалог» </w:t>
      </w:r>
      <w:r w:rsidR="00803BC6">
        <w:rPr>
          <w:rFonts w:eastAsia="Calibri"/>
          <w:color w:val="000000" w:themeColor="text1"/>
          <w:sz w:val="24"/>
          <w:szCs w:val="24"/>
          <w:lang w:eastAsia="en-US"/>
        </w:rPr>
        <w:t>запланировал</w:t>
      </w:r>
      <w:r w:rsidRPr="00667059">
        <w:rPr>
          <w:rFonts w:eastAsia="Calibri"/>
          <w:color w:val="000000" w:themeColor="text1"/>
          <w:sz w:val="24"/>
          <w:szCs w:val="24"/>
          <w:lang w:eastAsia="en-US"/>
        </w:rPr>
        <w:t xml:space="preserve"> организовать и провести не менее 183 мероприяти</w:t>
      </w:r>
      <w:r w:rsidR="00FF137E">
        <w:rPr>
          <w:rFonts w:eastAsia="Calibri"/>
          <w:color w:val="000000" w:themeColor="text1"/>
          <w:sz w:val="24"/>
          <w:szCs w:val="24"/>
          <w:lang w:eastAsia="en-US"/>
        </w:rPr>
        <w:t>й</w:t>
      </w:r>
      <w:r w:rsidRPr="00667059">
        <w:rPr>
          <w:rFonts w:eastAsia="Calibri"/>
          <w:color w:val="000000" w:themeColor="text1"/>
          <w:sz w:val="24"/>
          <w:szCs w:val="24"/>
          <w:lang w:eastAsia="en-US"/>
        </w:rPr>
        <w:t>, из них:</w:t>
      </w:r>
    </w:p>
    <w:p w:rsidR="0069517F" w:rsidRPr="00667059" w:rsidRDefault="0069517F" w:rsidP="009079B2">
      <w:pPr>
        <w:shd w:val="clear" w:color="auto" w:fill="FFFFFF" w:themeFill="background1"/>
        <w:ind w:firstLine="709"/>
        <w:jc w:val="both"/>
        <w:rPr>
          <w:color w:val="000000" w:themeColor="text1"/>
          <w:sz w:val="24"/>
          <w:szCs w:val="24"/>
        </w:rPr>
      </w:pPr>
      <w:r w:rsidRPr="00667059">
        <w:rPr>
          <w:color w:val="000000" w:themeColor="text1"/>
          <w:sz w:val="24"/>
          <w:szCs w:val="24"/>
        </w:rPr>
        <w:t>1) 68 мероприятий, направленных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p w:rsidR="0069517F" w:rsidRPr="00667059" w:rsidRDefault="0069517F" w:rsidP="009079B2">
      <w:pPr>
        <w:shd w:val="clear" w:color="auto" w:fill="FFFFFF" w:themeFill="background1"/>
        <w:ind w:firstLine="709"/>
        <w:jc w:val="both"/>
        <w:rPr>
          <w:color w:val="000000" w:themeColor="text1"/>
          <w:sz w:val="24"/>
          <w:szCs w:val="24"/>
        </w:rPr>
      </w:pPr>
      <w:r w:rsidRPr="00667059">
        <w:rPr>
          <w:color w:val="000000" w:themeColor="text1"/>
          <w:sz w:val="24"/>
          <w:szCs w:val="24"/>
        </w:rPr>
        <w:t>2) 56 мероприятий, направленных на формирование системы развития талантливой и инициативной молодежи, создание условий для самореализации подростков и молодежи, развитие творческого, профессионального, интеллектуального потенциалов подростков и молодежи;</w:t>
      </w:r>
    </w:p>
    <w:p w:rsidR="0069517F" w:rsidRPr="00667059" w:rsidRDefault="0069517F" w:rsidP="009079B2">
      <w:pPr>
        <w:shd w:val="clear" w:color="auto" w:fill="FFFFFF" w:themeFill="background1"/>
        <w:ind w:firstLine="709"/>
        <w:jc w:val="both"/>
        <w:rPr>
          <w:color w:val="000000" w:themeColor="text1"/>
          <w:sz w:val="24"/>
          <w:szCs w:val="24"/>
        </w:rPr>
      </w:pPr>
      <w:r w:rsidRPr="00667059">
        <w:rPr>
          <w:color w:val="000000" w:themeColor="text1"/>
          <w:sz w:val="24"/>
          <w:szCs w:val="24"/>
        </w:rPr>
        <w:t>3) 59 мероприятий, направленных на организацию досуга детей, подростков и молодежи.</w:t>
      </w:r>
    </w:p>
    <w:p w:rsidR="0069517F" w:rsidRPr="00667059" w:rsidRDefault="00803BC6" w:rsidP="009079B2">
      <w:pPr>
        <w:shd w:val="clear" w:color="auto" w:fill="FFFFFF" w:themeFill="background1"/>
        <w:ind w:firstLine="708"/>
        <w:jc w:val="both"/>
        <w:rPr>
          <w:rFonts w:eastAsia="Calibri"/>
          <w:color w:val="000000" w:themeColor="text1"/>
          <w:sz w:val="24"/>
          <w:szCs w:val="24"/>
          <w:lang w:eastAsia="en-US"/>
        </w:rPr>
      </w:pPr>
      <w:r>
        <w:rPr>
          <w:rFonts w:eastAsia="Calibri"/>
          <w:color w:val="000000" w:themeColor="text1"/>
          <w:sz w:val="24"/>
          <w:szCs w:val="24"/>
          <w:lang w:eastAsia="en-US"/>
        </w:rPr>
        <w:t>Запланировано</w:t>
      </w:r>
      <w:r w:rsidR="0069517F" w:rsidRPr="00667059">
        <w:rPr>
          <w:rFonts w:eastAsia="Calibri"/>
          <w:color w:val="000000" w:themeColor="text1"/>
          <w:sz w:val="24"/>
          <w:szCs w:val="24"/>
          <w:lang w:eastAsia="en-US"/>
        </w:rPr>
        <w:t>, что участниками мероприятий станут не менее 7918 жителей Сосновоборского городского округа.</w:t>
      </w:r>
    </w:p>
    <w:p w:rsidR="0069517F" w:rsidRPr="00667059" w:rsidRDefault="0069517F" w:rsidP="009079B2">
      <w:pPr>
        <w:shd w:val="clear" w:color="auto" w:fill="FFFFFF" w:themeFill="background1"/>
        <w:ind w:firstLine="708"/>
        <w:jc w:val="both"/>
        <w:rPr>
          <w:rFonts w:eastAsia="Calibri"/>
          <w:color w:val="000000" w:themeColor="text1"/>
          <w:sz w:val="24"/>
          <w:szCs w:val="24"/>
          <w:lang w:eastAsia="en-US"/>
        </w:rPr>
      </w:pPr>
      <w:r w:rsidRPr="00667059">
        <w:rPr>
          <w:rFonts w:eastAsia="Calibri"/>
          <w:color w:val="000000" w:themeColor="text1"/>
          <w:sz w:val="24"/>
          <w:szCs w:val="24"/>
          <w:lang w:eastAsia="en-US"/>
        </w:rPr>
        <w:t>В 2026 году в рамках муниципальной программы отделом по молодежной политике администрации Сосновоборского городского округа проводится работа по организации временного трудоустройства несовершеннолетних граждан в возрасте от 14 до 18 лет (далее – несовершеннолетние граждане) в летний период и свободное от учебы время совместно с комитетом по молодежной политике и комитетом по труду и занятости населения Ленинградской области, Сосновоборским филиалом ГКУ «Центр занятости населения Ленинградской области», муниципальными образовательными организации, учреждениями культуры, спорта и молодежной политики.</w:t>
      </w:r>
    </w:p>
    <w:p w:rsidR="0069517F" w:rsidRPr="00667059" w:rsidRDefault="0069517F" w:rsidP="009079B2">
      <w:pPr>
        <w:shd w:val="clear" w:color="auto" w:fill="FFFFFF" w:themeFill="background1"/>
        <w:ind w:firstLine="709"/>
        <w:jc w:val="both"/>
        <w:rPr>
          <w:color w:val="000000" w:themeColor="text1"/>
          <w:sz w:val="24"/>
          <w:szCs w:val="24"/>
        </w:rPr>
      </w:pPr>
      <w:r w:rsidRPr="00667059">
        <w:rPr>
          <w:color w:val="000000" w:themeColor="text1"/>
          <w:sz w:val="24"/>
          <w:szCs w:val="24"/>
        </w:rPr>
        <w:t>В 2026 году рабочие места для временного трудоустройства несовершеннолетних граждан в летний период и свободное от учебы время организованы на базе 16 муниципальных учреждений Сосновоборского городского округа: образования, культуры, спорта и молодежной политики.</w:t>
      </w:r>
    </w:p>
    <w:p w:rsidR="0069517F" w:rsidRPr="00667059" w:rsidRDefault="0069517F" w:rsidP="009079B2">
      <w:pPr>
        <w:shd w:val="clear" w:color="auto" w:fill="FFFFFF" w:themeFill="background1"/>
        <w:ind w:firstLine="708"/>
        <w:jc w:val="both"/>
        <w:rPr>
          <w:rFonts w:eastAsia="Calibri"/>
          <w:color w:val="000000" w:themeColor="text1"/>
          <w:sz w:val="24"/>
          <w:szCs w:val="24"/>
          <w:lang w:eastAsia="en-US"/>
        </w:rPr>
      </w:pPr>
      <w:r w:rsidRPr="00667059">
        <w:rPr>
          <w:rFonts w:eastAsia="Calibri"/>
          <w:color w:val="000000" w:themeColor="text1"/>
          <w:sz w:val="24"/>
          <w:szCs w:val="24"/>
          <w:lang w:eastAsia="en-US"/>
        </w:rPr>
        <w:t>В период с марта по август 2026 года был временно трудоустроен 681 несовершеннолетний гражданин, из них 130 человек стали участниками проекта «Губернаторский молодежный трудовой отряд» города Сосновый Бор.</w:t>
      </w:r>
    </w:p>
    <w:p w:rsidR="0069517F" w:rsidRPr="00667059" w:rsidRDefault="0069517F" w:rsidP="009079B2">
      <w:pPr>
        <w:shd w:val="clear" w:color="auto" w:fill="FFFFFF" w:themeFill="background1"/>
        <w:ind w:firstLine="708"/>
        <w:jc w:val="both"/>
        <w:rPr>
          <w:rFonts w:eastAsia="Calibri"/>
          <w:color w:val="000000" w:themeColor="text1"/>
          <w:sz w:val="24"/>
          <w:szCs w:val="24"/>
          <w:lang w:eastAsia="en-US"/>
        </w:rPr>
      </w:pPr>
      <w:r w:rsidRPr="00667059">
        <w:rPr>
          <w:rFonts w:eastAsia="Calibri"/>
          <w:color w:val="000000" w:themeColor="text1"/>
          <w:sz w:val="24"/>
          <w:szCs w:val="24"/>
          <w:lang w:eastAsia="en-US"/>
        </w:rPr>
        <w:t>В период с сентября по декабрь 2026 года на базе МАУ «Молодежный центр «Диалог» планируется организовать не менее 90 временных рабочих мест для несовершеннолетних граждан.</w:t>
      </w:r>
    </w:p>
    <w:p w:rsidR="0069517F" w:rsidRPr="00667059" w:rsidRDefault="0069517F" w:rsidP="009079B2">
      <w:pPr>
        <w:shd w:val="clear" w:color="auto" w:fill="FFFFFF" w:themeFill="background1"/>
        <w:ind w:firstLine="709"/>
        <w:jc w:val="both"/>
        <w:rPr>
          <w:color w:val="000000" w:themeColor="text1"/>
          <w:sz w:val="24"/>
          <w:szCs w:val="24"/>
        </w:rPr>
      </w:pPr>
      <w:r w:rsidRPr="00667059">
        <w:rPr>
          <w:color w:val="000000" w:themeColor="text1"/>
          <w:sz w:val="24"/>
          <w:szCs w:val="24"/>
        </w:rPr>
        <w:t>В 2026 году работодателям несовершеннолетних граждан выделены средства местного бюджета, направленные на:</w:t>
      </w:r>
    </w:p>
    <w:p w:rsidR="0069517F" w:rsidRPr="00667059" w:rsidRDefault="0069517F" w:rsidP="009079B2">
      <w:pPr>
        <w:shd w:val="clear" w:color="auto" w:fill="FFFFFF" w:themeFill="background1"/>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оплату обязательных медицинских осмотров подростков и бригадиров;</w:t>
      </w:r>
    </w:p>
    <w:p w:rsidR="0069517F" w:rsidRPr="00667059" w:rsidRDefault="0069517F" w:rsidP="009079B2">
      <w:pPr>
        <w:shd w:val="clear" w:color="auto" w:fill="FFFFFF" w:themeFill="background1"/>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проведение специальной оценки условий труда и оценки профессиональных рисков;</w:t>
      </w:r>
    </w:p>
    <w:p w:rsidR="0069517F" w:rsidRPr="00667059" w:rsidRDefault="0069517F" w:rsidP="009079B2">
      <w:pPr>
        <w:shd w:val="clear" w:color="auto" w:fill="FFFFFF" w:themeFill="background1"/>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на выплату заработной платы, пособия по временной нетрудоспособности и начислений на заработную плату подростков и бригадиров;</w:t>
      </w:r>
    </w:p>
    <w:p w:rsidR="0069517F" w:rsidRPr="00667059" w:rsidRDefault="0069517F" w:rsidP="009079B2">
      <w:pPr>
        <w:shd w:val="clear" w:color="auto" w:fill="FFFFFF" w:themeFill="background1"/>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затраты на приобретение оснащения для рабочего места, необходимого для выполнения трудовых функций.</w:t>
      </w:r>
    </w:p>
    <w:p w:rsidR="0069517F" w:rsidRPr="00667059" w:rsidRDefault="0069517F" w:rsidP="009079B2">
      <w:pPr>
        <w:shd w:val="clear" w:color="auto" w:fill="FFFFFF" w:themeFill="background1"/>
        <w:ind w:firstLine="709"/>
        <w:jc w:val="both"/>
        <w:rPr>
          <w:color w:val="000000" w:themeColor="text1"/>
          <w:sz w:val="24"/>
          <w:szCs w:val="24"/>
        </w:rPr>
      </w:pPr>
      <w:r w:rsidRPr="00667059">
        <w:rPr>
          <w:color w:val="000000" w:themeColor="text1"/>
          <w:sz w:val="24"/>
          <w:szCs w:val="24"/>
        </w:rPr>
        <w:t>Также работодателям несовершеннолетних граждан в 2026 году были выделены средства областного бюджета в рамках соглашений с:</w:t>
      </w:r>
    </w:p>
    <w:p w:rsidR="0069517F" w:rsidRPr="00667059" w:rsidRDefault="0069517F" w:rsidP="009079B2">
      <w:pPr>
        <w:shd w:val="clear" w:color="auto" w:fill="FFFFFF" w:themeFill="background1"/>
        <w:ind w:firstLine="709"/>
        <w:jc w:val="both"/>
        <w:rPr>
          <w:color w:val="000000" w:themeColor="text1"/>
          <w:sz w:val="24"/>
          <w:szCs w:val="24"/>
        </w:rPr>
      </w:pPr>
      <w:r w:rsidRPr="00667059">
        <w:rPr>
          <w:color w:val="000000" w:themeColor="text1"/>
          <w:sz w:val="24"/>
          <w:szCs w:val="24"/>
        </w:rPr>
        <w:t>1) Комитетом по молодежной политике Ленинградской области на реализацию проекта «Губернаторский молодежный трудовой отряд» города Сосновый Бор;</w:t>
      </w:r>
    </w:p>
    <w:p w:rsidR="0069517F" w:rsidRPr="00667059" w:rsidRDefault="0069517F" w:rsidP="009079B2">
      <w:pPr>
        <w:shd w:val="clear" w:color="auto" w:fill="FFFFFF" w:themeFill="background1"/>
        <w:ind w:firstLine="709"/>
        <w:jc w:val="both"/>
        <w:rPr>
          <w:color w:val="000000" w:themeColor="text1"/>
          <w:sz w:val="24"/>
          <w:szCs w:val="24"/>
        </w:rPr>
      </w:pPr>
      <w:r w:rsidRPr="00667059">
        <w:rPr>
          <w:color w:val="000000" w:themeColor="text1"/>
          <w:sz w:val="24"/>
          <w:szCs w:val="24"/>
        </w:rPr>
        <w:t>2) Комитетом по труду и занятости населения Ленинградской области на выплату заработной платы несовершеннолетним и на приобретение оснащения для рабочего места.</w:t>
      </w:r>
    </w:p>
    <w:p w:rsidR="0069517F" w:rsidRPr="00667059" w:rsidRDefault="0069517F" w:rsidP="009079B2">
      <w:pPr>
        <w:shd w:val="clear" w:color="auto" w:fill="FFFFFF" w:themeFill="background1"/>
        <w:jc w:val="both"/>
        <w:rPr>
          <w:color w:val="000000" w:themeColor="text1"/>
          <w:sz w:val="24"/>
          <w:szCs w:val="24"/>
        </w:rPr>
      </w:pPr>
    </w:p>
    <w:p w:rsidR="0069517F" w:rsidRPr="00667059" w:rsidRDefault="0069517F" w:rsidP="009079B2">
      <w:pPr>
        <w:shd w:val="clear" w:color="auto" w:fill="FFFFFF" w:themeFill="background1"/>
        <w:ind w:firstLine="708"/>
        <w:jc w:val="both"/>
        <w:rPr>
          <w:b/>
          <w:color w:val="000000" w:themeColor="text1"/>
          <w:sz w:val="24"/>
          <w:szCs w:val="24"/>
        </w:rPr>
      </w:pPr>
      <w:r w:rsidRPr="00667059">
        <w:rPr>
          <w:b/>
          <w:color w:val="000000" w:themeColor="text1"/>
          <w:sz w:val="24"/>
          <w:szCs w:val="24"/>
        </w:rPr>
        <w:t>Прогноз на 2027-2029 годы</w:t>
      </w:r>
    </w:p>
    <w:p w:rsidR="0069517F" w:rsidRPr="00667059" w:rsidRDefault="0069517F" w:rsidP="009079B2">
      <w:pPr>
        <w:shd w:val="clear" w:color="auto" w:fill="FFFFFF" w:themeFill="background1"/>
        <w:ind w:firstLine="708"/>
        <w:jc w:val="both"/>
        <w:rPr>
          <w:color w:val="000000" w:themeColor="text1"/>
          <w:sz w:val="24"/>
          <w:szCs w:val="24"/>
        </w:rPr>
      </w:pPr>
      <w:r w:rsidRPr="00667059">
        <w:rPr>
          <w:color w:val="000000" w:themeColor="text1"/>
          <w:sz w:val="24"/>
          <w:szCs w:val="24"/>
        </w:rPr>
        <w:lastRenderedPageBreak/>
        <w:t>В рамках реализации муниципальной программы на 2027-2029 годы отделом по молодежной политике администрации Сосновоборского городского округа и МАУ «Молодежный центр «Диалог» продолжится работа в сфере молодежной политики.</w:t>
      </w:r>
    </w:p>
    <w:p w:rsidR="0069517F" w:rsidRPr="00667059" w:rsidRDefault="0069517F" w:rsidP="009079B2">
      <w:pPr>
        <w:shd w:val="clear" w:color="auto" w:fill="FFFFFF" w:themeFill="background1"/>
        <w:ind w:firstLine="708"/>
        <w:jc w:val="both"/>
        <w:rPr>
          <w:rFonts w:eastAsia="Calibri"/>
          <w:color w:val="000000" w:themeColor="text1"/>
          <w:sz w:val="24"/>
          <w:szCs w:val="24"/>
        </w:rPr>
      </w:pPr>
      <w:r w:rsidRPr="00667059">
        <w:rPr>
          <w:color w:val="000000" w:themeColor="text1"/>
          <w:sz w:val="24"/>
          <w:szCs w:val="24"/>
        </w:rPr>
        <w:t xml:space="preserve">Целью работы отдела по молодежной политике администрации Сосновоборского городского округа и МАУ «Молодежный центр «Диалог» останется </w:t>
      </w:r>
      <w:r w:rsidRPr="00667059">
        <w:rPr>
          <w:rFonts w:eastAsia="Calibri"/>
          <w:color w:val="000000" w:themeColor="text1"/>
          <w:sz w:val="24"/>
          <w:szCs w:val="24"/>
        </w:rPr>
        <w:t xml:space="preserve">создание комплекса условий и эффективных механизмов реализации молодежной политики на территории Сосновоборского городского </w:t>
      </w:r>
      <w:r w:rsidRPr="00667059">
        <w:rPr>
          <w:color w:val="000000" w:themeColor="text1"/>
          <w:sz w:val="24"/>
          <w:szCs w:val="24"/>
        </w:rPr>
        <w:t>округа</w:t>
      </w:r>
      <w:r w:rsidRPr="00667059">
        <w:rPr>
          <w:rFonts w:eastAsia="Calibri"/>
          <w:color w:val="000000" w:themeColor="text1"/>
          <w:sz w:val="24"/>
          <w:szCs w:val="24"/>
        </w:rPr>
        <w:t>, обеспечивающих процесс интеллектуального, нравственного, гражданского и физического становления личности молодых людей.</w:t>
      </w:r>
    </w:p>
    <w:p w:rsidR="0069517F" w:rsidRPr="00667059" w:rsidRDefault="0069517F" w:rsidP="009079B2">
      <w:pPr>
        <w:shd w:val="clear" w:color="auto" w:fill="FFFFFF" w:themeFill="background1"/>
        <w:ind w:firstLine="709"/>
        <w:jc w:val="both"/>
        <w:rPr>
          <w:color w:val="000000" w:themeColor="text1"/>
          <w:sz w:val="24"/>
          <w:szCs w:val="24"/>
        </w:rPr>
      </w:pPr>
      <w:r w:rsidRPr="00667059">
        <w:rPr>
          <w:color w:val="000000" w:themeColor="text1"/>
          <w:sz w:val="24"/>
          <w:szCs w:val="24"/>
        </w:rPr>
        <w:t>Планируется, что в рамках выполнения муниципального задания на 2027-2029 годы МАУ «Молодежный центр «Диалог» будет организовано и проведено не менее 573 мероприятий, участниками которых станут не менее 24 210 человек.</w:t>
      </w:r>
    </w:p>
    <w:p w:rsidR="0069517F" w:rsidRPr="00667059" w:rsidRDefault="0069517F" w:rsidP="009079B2">
      <w:pPr>
        <w:shd w:val="clear" w:color="auto" w:fill="FFFFFF" w:themeFill="background1"/>
        <w:ind w:firstLine="709"/>
        <w:jc w:val="both"/>
        <w:rPr>
          <w:color w:val="000000" w:themeColor="text1"/>
          <w:sz w:val="24"/>
          <w:szCs w:val="24"/>
        </w:rPr>
      </w:pPr>
      <w:r w:rsidRPr="00667059">
        <w:rPr>
          <w:rFonts w:eastAsia="Calibri"/>
          <w:color w:val="000000" w:themeColor="text1"/>
          <w:sz w:val="24"/>
          <w:szCs w:val="24"/>
        </w:rPr>
        <w:t xml:space="preserve">В целях </w:t>
      </w:r>
      <w:r w:rsidRPr="00667059">
        <w:rPr>
          <w:color w:val="000000" w:themeColor="text1"/>
          <w:sz w:val="24"/>
          <w:szCs w:val="24"/>
        </w:rPr>
        <w:t>организации временного трудоустройства несовершеннолетних граждан на базе муниципальных учреждений Сосновоборского городского округа планируется трудоустроить не менее 2100 подростков.</w:t>
      </w:r>
    </w:p>
    <w:p w:rsidR="0069517F" w:rsidRPr="00667059" w:rsidRDefault="0069517F" w:rsidP="009079B2">
      <w:pPr>
        <w:shd w:val="clear" w:color="auto" w:fill="FFFFFF" w:themeFill="background1"/>
        <w:ind w:firstLine="708"/>
        <w:jc w:val="both"/>
        <w:rPr>
          <w:color w:val="000000" w:themeColor="text1"/>
          <w:sz w:val="24"/>
          <w:szCs w:val="24"/>
        </w:rPr>
      </w:pPr>
      <w:r w:rsidRPr="00667059">
        <w:rPr>
          <w:color w:val="000000" w:themeColor="text1"/>
          <w:sz w:val="24"/>
          <w:szCs w:val="24"/>
        </w:rPr>
        <w:t>Также будут реализованы следующие направления деятельности государственной молодежной политики:</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 патриотическое воспитание молодежи;</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 духовно-нравственное воспитание молодежи;</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 обеспечение межнационального (межэтнического) и межконфессионального согласия в молодежной среде, профилактика и предупреждение проявлений экстремизма в деятельности молодежных общественных объединений, формирование у молодежи на основе традиционных российских духовно-нравственных ценностей неприятия идеологий терроризма, экстремизма, иных деструктивных идеологий, а также формирование устойчивости к их пропаганде;</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поддержка молодых граждан, оказавшихся в трудной жизненной ситуации, инвалидов и лиц с ограниченными возможностями здоровья из числа молодых граждан, лиц из числа детей-сирот и детей, оставшихся без попечения родителей, а также содействие в оказании социально-психологической помощи молодежи;</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поддержка инициатив, в том числе инициативных проектов, молодежи;</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содействие общественной деятельности, направленной на поддержку молодежи;</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организация досуга, вовлечение молодых граждан в социальный и внутренний туризм, в том числе путем организации и проведения походов, экспедиций, слетов, фестивалей и иных мероприятий, проводимых в условиях природной среды;</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предоставление социальных услуг молодежи;</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поддержка молодых семей, сохранение и укрепление традиционных семейных ценностей и семейного образа жизни в молодежной среде, создание условий для обеспечения ответственного родительства среди молодежи;</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содействие образованию молодежи, повышению мотивации у молодых граждан к получению новых знаний, в том числе путем самообразования;</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правовое просвещение и правовое информирование молодежи;</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организация подготовки специалистов по работе с молодежью;</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выявление, сопровождение и поддержка молодежи, проявившей одаренность, содействие реализации прав молодых граждан и свободу литературного, художественного, научного, технического и других видов творчества;</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развитие института наставничества;</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содействие трудоустройству молодых граждан, в том числе посредством студенческих отрядов, профессиональному развитию молодых специалистов и молодых работников;</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lastRenderedPageBreak/>
        <w:t>-</w:t>
      </w:r>
      <w:r w:rsidRPr="00667059">
        <w:rPr>
          <w:color w:val="000000" w:themeColor="text1"/>
          <w:sz w:val="24"/>
          <w:szCs w:val="24"/>
          <w:lang w:val="en-US"/>
        </w:rPr>
        <w:t> </w:t>
      </w:r>
      <w:r w:rsidRPr="00667059">
        <w:rPr>
          <w:color w:val="000000" w:themeColor="text1"/>
          <w:sz w:val="24"/>
          <w:szCs w:val="24"/>
        </w:rPr>
        <w:t>поддержка и содействие предпринимательской деятельности молодежи;</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поддержка деятельности молодежных общественных объединений, некоммерческих организаций, осуществляющих деятельность, направленную на реализацию молодежной политики в Российской Федерации, и органов молодежного самоуправления при органе местного самоуправления и организациях;</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содействие участию молодежи в добровольческой (волонтерской) деятельности;</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формирование у молодежи экологической культуры и экологически ответственного мировоззрения;</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содействие международному и межрегиональному сотрудничеству в сфере молодежной политики;</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предупреждение правонарушений и антиобщественных действий молодежи;</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поддержка деятельности по созданию и распространению в средствах массовой информации, в том числе в информационно-телекоммуникационной сети «Интернет», произведений науки, искусства, литературы и других произведений, направленных на укрепление гражданской идентичности, патриотическое и духовно-нравственное воспитание молодежи;</w:t>
      </w:r>
    </w:p>
    <w:p w:rsidR="0069517F" w:rsidRPr="00667059" w:rsidRDefault="0069517F"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w:t>
      </w:r>
      <w:r w:rsidRPr="00667059">
        <w:rPr>
          <w:color w:val="000000" w:themeColor="text1"/>
          <w:sz w:val="24"/>
          <w:szCs w:val="24"/>
          <w:lang w:val="en-US"/>
        </w:rPr>
        <w:t> </w:t>
      </w:r>
      <w:r w:rsidRPr="00667059">
        <w:rPr>
          <w:color w:val="000000" w:themeColor="text1"/>
          <w:sz w:val="24"/>
          <w:szCs w:val="24"/>
        </w:rPr>
        <w:t>проведение научно-аналитических исследований по вопросам молодежной политики.</w:t>
      </w:r>
    </w:p>
    <w:p w:rsidR="0069517F" w:rsidRPr="00667059" w:rsidRDefault="0069517F" w:rsidP="009079B2">
      <w:pPr>
        <w:shd w:val="clear" w:color="auto" w:fill="FFFFFF" w:themeFill="background1"/>
        <w:ind w:firstLine="708"/>
        <w:jc w:val="both"/>
        <w:rPr>
          <w:color w:val="000000" w:themeColor="text1"/>
          <w:sz w:val="24"/>
          <w:szCs w:val="24"/>
        </w:rPr>
      </w:pPr>
      <w:r w:rsidRPr="00667059">
        <w:rPr>
          <w:color w:val="000000" w:themeColor="text1"/>
          <w:sz w:val="24"/>
          <w:szCs w:val="24"/>
        </w:rPr>
        <w:t xml:space="preserve">Однако, существует тенденция в молодежной политике, носящая как общероссийский, региональный, так и муниципальный характер, позволяющая выделить и следующие ключевые проблемы: </w:t>
      </w:r>
    </w:p>
    <w:p w:rsidR="0069517F" w:rsidRPr="00667059" w:rsidRDefault="0069517F" w:rsidP="009079B2">
      <w:pPr>
        <w:shd w:val="clear" w:color="auto" w:fill="FFFFFF" w:themeFill="background1"/>
        <w:ind w:firstLine="708"/>
        <w:jc w:val="both"/>
        <w:rPr>
          <w:color w:val="000000" w:themeColor="text1"/>
          <w:sz w:val="24"/>
          <w:szCs w:val="24"/>
        </w:rPr>
      </w:pPr>
    </w:p>
    <w:tbl>
      <w:tblPr>
        <w:tblStyle w:val="1b"/>
        <w:tblW w:w="4648" w:type="pct"/>
        <w:tblLook w:val="04A0" w:firstRow="1" w:lastRow="0" w:firstColumn="1" w:lastColumn="0" w:noHBand="0" w:noVBand="1"/>
      </w:tblPr>
      <w:tblGrid>
        <w:gridCol w:w="4391"/>
        <w:gridCol w:w="4559"/>
      </w:tblGrid>
      <w:tr w:rsidR="00AA7EEC" w:rsidRPr="00667059" w:rsidTr="00A44588">
        <w:tc>
          <w:tcPr>
            <w:tcW w:w="2453" w:type="pct"/>
            <w:vAlign w:val="center"/>
          </w:tcPr>
          <w:p w:rsidR="00AA7EEC" w:rsidRPr="00667059" w:rsidRDefault="00EE7C9E" w:rsidP="00EE7C9E">
            <w:pPr>
              <w:shd w:val="clear" w:color="auto" w:fill="FFFFFF" w:themeFill="background1"/>
              <w:jc w:val="center"/>
              <w:rPr>
                <w:color w:val="000000" w:themeColor="text1"/>
                <w:sz w:val="24"/>
                <w:szCs w:val="24"/>
              </w:rPr>
            </w:pPr>
            <w:r>
              <w:rPr>
                <w:color w:val="000000" w:themeColor="text1"/>
                <w:sz w:val="24"/>
                <w:szCs w:val="24"/>
              </w:rPr>
              <w:t>Основные проблемы</w:t>
            </w:r>
          </w:p>
        </w:tc>
        <w:tc>
          <w:tcPr>
            <w:tcW w:w="2547" w:type="pct"/>
            <w:vAlign w:val="center"/>
          </w:tcPr>
          <w:p w:rsidR="00AA7EEC" w:rsidRPr="00667059" w:rsidRDefault="00EE7C9E" w:rsidP="00EE7C9E">
            <w:pPr>
              <w:shd w:val="clear" w:color="auto" w:fill="FFFFFF" w:themeFill="background1"/>
              <w:jc w:val="center"/>
              <w:rPr>
                <w:color w:val="000000" w:themeColor="text1"/>
                <w:sz w:val="24"/>
                <w:szCs w:val="24"/>
              </w:rPr>
            </w:pPr>
            <w:r>
              <w:rPr>
                <w:color w:val="000000" w:themeColor="text1"/>
                <w:sz w:val="24"/>
                <w:szCs w:val="24"/>
              </w:rPr>
              <w:t>Предполагаемые п</w:t>
            </w:r>
            <w:r w:rsidR="00AA7EEC" w:rsidRPr="00667059">
              <w:rPr>
                <w:color w:val="000000" w:themeColor="text1"/>
                <w:sz w:val="24"/>
                <w:szCs w:val="24"/>
              </w:rPr>
              <w:t>ути решения</w:t>
            </w:r>
          </w:p>
        </w:tc>
      </w:tr>
      <w:tr w:rsidR="00AA7EEC" w:rsidRPr="00667059" w:rsidTr="00A44588">
        <w:tc>
          <w:tcPr>
            <w:tcW w:w="2453" w:type="pct"/>
          </w:tcPr>
          <w:p w:rsidR="00AA7EEC" w:rsidRPr="00667059" w:rsidRDefault="00AA7EEC" w:rsidP="009079B2">
            <w:pPr>
              <w:shd w:val="clear" w:color="auto" w:fill="FFFFFF" w:themeFill="background1"/>
              <w:jc w:val="both"/>
              <w:rPr>
                <w:color w:val="000000" w:themeColor="text1"/>
                <w:sz w:val="24"/>
                <w:szCs w:val="24"/>
              </w:rPr>
            </w:pPr>
            <w:r>
              <w:rPr>
                <w:color w:val="000000" w:themeColor="text1"/>
                <w:sz w:val="24"/>
                <w:szCs w:val="24"/>
              </w:rPr>
              <w:t>1.</w:t>
            </w:r>
            <w:r w:rsidRPr="00667059">
              <w:rPr>
                <w:color w:val="000000" w:themeColor="text1"/>
                <w:sz w:val="24"/>
                <w:szCs w:val="24"/>
              </w:rPr>
              <w:t>Низкая вовлеченность молодежи и молодых семей Сосновоборского городского округа к участию в грантовых конкурсах, форумной кампании федерального, регионального и местного уровней</w:t>
            </w:r>
          </w:p>
        </w:tc>
        <w:tc>
          <w:tcPr>
            <w:tcW w:w="2547" w:type="pct"/>
          </w:tcPr>
          <w:p w:rsidR="00AA7EEC" w:rsidRPr="00667059" w:rsidRDefault="00AA7EEC" w:rsidP="009079B2">
            <w:pPr>
              <w:shd w:val="clear" w:color="auto" w:fill="FFFFFF" w:themeFill="background1"/>
              <w:jc w:val="both"/>
              <w:rPr>
                <w:rFonts w:eastAsia="Calibri"/>
                <w:color w:val="000000" w:themeColor="text1"/>
                <w:sz w:val="24"/>
                <w:szCs w:val="24"/>
              </w:rPr>
            </w:pPr>
            <w:r w:rsidRPr="00667059">
              <w:rPr>
                <w:rFonts w:eastAsia="Calibri"/>
                <w:color w:val="000000" w:themeColor="text1"/>
                <w:sz w:val="24"/>
                <w:szCs w:val="24"/>
              </w:rPr>
              <w:t>Взаимодействие с Молодежным советом при главе Сосновоборского городского округа, молодежными организациями предприятий Сосновоборского городского округа и участниками грантовых конкурсов,</w:t>
            </w:r>
            <w:r w:rsidRPr="00667059">
              <w:rPr>
                <w:color w:val="000000" w:themeColor="text1"/>
                <w:sz w:val="24"/>
                <w:szCs w:val="24"/>
              </w:rPr>
              <w:t xml:space="preserve"> форумной кампании</w:t>
            </w:r>
            <w:r w:rsidRPr="00667059">
              <w:rPr>
                <w:rFonts w:eastAsia="Calibri"/>
                <w:color w:val="000000" w:themeColor="text1"/>
                <w:sz w:val="24"/>
                <w:szCs w:val="24"/>
              </w:rPr>
              <w:t xml:space="preserve"> прошлых лет по созданию комплекса мер, направленных на:</w:t>
            </w:r>
          </w:p>
          <w:p w:rsidR="00AA7EEC" w:rsidRPr="00667059" w:rsidRDefault="00AA7EEC" w:rsidP="009079B2">
            <w:pPr>
              <w:shd w:val="clear" w:color="auto" w:fill="FFFFFF" w:themeFill="background1"/>
              <w:jc w:val="both"/>
              <w:rPr>
                <w:rFonts w:eastAsia="Calibri"/>
                <w:color w:val="000000" w:themeColor="text1"/>
                <w:sz w:val="24"/>
                <w:szCs w:val="24"/>
              </w:rPr>
            </w:pPr>
            <w:r w:rsidRPr="00667059">
              <w:rPr>
                <w:rFonts w:eastAsia="Calibri"/>
                <w:color w:val="000000" w:themeColor="text1"/>
                <w:sz w:val="24"/>
                <w:szCs w:val="24"/>
              </w:rPr>
              <w:t>-</w:t>
            </w:r>
            <w:r w:rsidRPr="00667059">
              <w:rPr>
                <w:rFonts w:eastAsia="Calibri"/>
                <w:color w:val="000000" w:themeColor="text1"/>
                <w:sz w:val="24"/>
                <w:szCs w:val="24"/>
                <w:lang w:val="en-US"/>
              </w:rPr>
              <w:t> </w:t>
            </w:r>
            <w:r w:rsidRPr="00667059">
              <w:rPr>
                <w:rFonts w:eastAsia="Calibri"/>
                <w:color w:val="000000" w:themeColor="text1"/>
                <w:sz w:val="24"/>
                <w:szCs w:val="24"/>
              </w:rPr>
              <w:t>вовлечение молодежи к участию в образовательных программах, семинарах, тренингах, хакатонах, конференциях и слетах для подачи заявок и участия в грантовых конкурсах;</w:t>
            </w:r>
          </w:p>
          <w:p w:rsidR="00AA7EEC" w:rsidRPr="00667059" w:rsidRDefault="00AA7EEC" w:rsidP="009079B2">
            <w:pPr>
              <w:shd w:val="clear" w:color="auto" w:fill="FFFFFF" w:themeFill="background1"/>
              <w:jc w:val="both"/>
              <w:rPr>
                <w:color w:val="000000" w:themeColor="text1"/>
                <w:sz w:val="24"/>
                <w:szCs w:val="24"/>
              </w:rPr>
            </w:pPr>
            <w:r w:rsidRPr="00667059">
              <w:rPr>
                <w:rFonts w:eastAsia="Calibri"/>
                <w:color w:val="000000" w:themeColor="text1"/>
                <w:sz w:val="24"/>
                <w:szCs w:val="24"/>
              </w:rPr>
              <w:t>-</w:t>
            </w:r>
            <w:r w:rsidRPr="00667059">
              <w:rPr>
                <w:rFonts w:eastAsia="Calibri"/>
                <w:color w:val="000000" w:themeColor="text1"/>
                <w:sz w:val="24"/>
                <w:szCs w:val="24"/>
                <w:lang w:val="en-US"/>
              </w:rPr>
              <w:t> </w:t>
            </w:r>
            <w:r w:rsidRPr="00667059">
              <w:rPr>
                <w:rFonts w:eastAsia="Calibri"/>
                <w:color w:val="000000" w:themeColor="text1"/>
                <w:sz w:val="24"/>
                <w:szCs w:val="24"/>
              </w:rPr>
              <w:t>вовлечение молодежи к участию в форумной кампании, путем освещения преимуществ и возможностей, которые открывают проводимые форумы, для молодых граждан</w:t>
            </w:r>
          </w:p>
        </w:tc>
      </w:tr>
      <w:tr w:rsidR="00AA7EEC" w:rsidRPr="00667059" w:rsidTr="00A44588">
        <w:tc>
          <w:tcPr>
            <w:tcW w:w="2453" w:type="pct"/>
          </w:tcPr>
          <w:p w:rsidR="00A44588" w:rsidRDefault="00AA7EEC" w:rsidP="00A44588">
            <w:pPr>
              <w:shd w:val="clear" w:color="auto" w:fill="FFFFFF" w:themeFill="background1"/>
              <w:jc w:val="both"/>
              <w:rPr>
                <w:color w:val="000000" w:themeColor="text1"/>
                <w:sz w:val="24"/>
                <w:szCs w:val="24"/>
              </w:rPr>
            </w:pPr>
            <w:r>
              <w:rPr>
                <w:color w:val="000000" w:themeColor="text1"/>
                <w:sz w:val="24"/>
                <w:szCs w:val="24"/>
              </w:rPr>
              <w:t>2.</w:t>
            </w:r>
            <w:r w:rsidRPr="00667059">
              <w:rPr>
                <w:color w:val="000000" w:themeColor="text1"/>
                <w:sz w:val="24"/>
                <w:szCs w:val="24"/>
              </w:rPr>
              <w:t xml:space="preserve">Низкая вовлеченность молодежи </w:t>
            </w:r>
          </w:p>
          <w:p w:rsidR="00AA7EEC" w:rsidRPr="00667059" w:rsidRDefault="00A44588" w:rsidP="00A44588">
            <w:pPr>
              <w:shd w:val="clear" w:color="auto" w:fill="FFFFFF" w:themeFill="background1"/>
              <w:jc w:val="both"/>
              <w:rPr>
                <w:color w:val="000000" w:themeColor="text1"/>
                <w:sz w:val="24"/>
                <w:szCs w:val="24"/>
              </w:rPr>
            </w:pPr>
            <w:r>
              <w:rPr>
                <w:color w:val="000000" w:themeColor="text1"/>
                <w:sz w:val="24"/>
                <w:szCs w:val="24"/>
              </w:rPr>
              <w:t>к </w:t>
            </w:r>
            <w:r w:rsidR="00AA7EEC" w:rsidRPr="00667059">
              <w:rPr>
                <w:color w:val="000000" w:themeColor="text1"/>
                <w:sz w:val="24"/>
                <w:szCs w:val="24"/>
              </w:rPr>
              <w:t>участию</w:t>
            </w:r>
            <w:r>
              <w:rPr>
                <w:color w:val="000000" w:themeColor="text1"/>
                <w:sz w:val="24"/>
                <w:szCs w:val="24"/>
              </w:rPr>
              <w:t> </w:t>
            </w:r>
            <w:r w:rsidR="00AA7EEC" w:rsidRPr="00667059">
              <w:rPr>
                <w:color w:val="000000" w:themeColor="text1"/>
                <w:sz w:val="24"/>
                <w:szCs w:val="24"/>
              </w:rPr>
              <w:t>в</w:t>
            </w:r>
            <w:r>
              <w:rPr>
                <w:color w:val="000000" w:themeColor="text1"/>
                <w:sz w:val="24"/>
                <w:szCs w:val="24"/>
              </w:rPr>
              <w:t> </w:t>
            </w:r>
            <w:r w:rsidR="00AA7EEC" w:rsidRPr="00667059">
              <w:rPr>
                <w:color w:val="000000" w:themeColor="text1"/>
                <w:sz w:val="24"/>
                <w:szCs w:val="24"/>
              </w:rPr>
              <w:t>добровольческой (волонтерской) деятельности</w:t>
            </w:r>
          </w:p>
        </w:tc>
        <w:tc>
          <w:tcPr>
            <w:tcW w:w="2547" w:type="pct"/>
          </w:tcPr>
          <w:p w:rsidR="00AA7EEC" w:rsidRPr="00667059" w:rsidRDefault="00AA7EEC" w:rsidP="009079B2">
            <w:pPr>
              <w:shd w:val="clear" w:color="auto" w:fill="FFFFFF" w:themeFill="background1"/>
              <w:jc w:val="both"/>
              <w:rPr>
                <w:rFonts w:eastAsia="Calibri"/>
                <w:color w:val="000000" w:themeColor="text1"/>
                <w:sz w:val="24"/>
                <w:szCs w:val="24"/>
              </w:rPr>
            </w:pPr>
            <w:r w:rsidRPr="00667059">
              <w:rPr>
                <w:rFonts w:eastAsia="Calibri"/>
                <w:color w:val="000000" w:themeColor="text1"/>
                <w:sz w:val="24"/>
                <w:szCs w:val="24"/>
              </w:rPr>
              <w:t>Широкое информирование несовершеннолетних граждан и их законных представителей о:</w:t>
            </w:r>
          </w:p>
          <w:p w:rsidR="00AA7EEC" w:rsidRPr="00667059" w:rsidRDefault="00AA7EEC" w:rsidP="009079B2">
            <w:pPr>
              <w:shd w:val="clear" w:color="auto" w:fill="FFFFFF" w:themeFill="background1"/>
              <w:jc w:val="both"/>
              <w:rPr>
                <w:rFonts w:eastAsia="Calibri"/>
                <w:color w:val="000000" w:themeColor="text1"/>
                <w:sz w:val="24"/>
                <w:szCs w:val="24"/>
              </w:rPr>
            </w:pPr>
            <w:r w:rsidRPr="00667059">
              <w:rPr>
                <w:rFonts w:eastAsia="Calibri"/>
                <w:color w:val="000000" w:themeColor="text1"/>
                <w:sz w:val="24"/>
                <w:szCs w:val="24"/>
              </w:rPr>
              <w:t>- возможностях и экосистеме платформы Добро.рф;</w:t>
            </w:r>
          </w:p>
          <w:p w:rsidR="00AA7EEC" w:rsidRPr="00667059" w:rsidRDefault="00AA7EEC" w:rsidP="009079B2">
            <w:pPr>
              <w:shd w:val="clear" w:color="auto" w:fill="FFFFFF" w:themeFill="background1"/>
              <w:jc w:val="both"/>
              <w:rPr>
                <w:rFonts w:eastAsia="Calibri"/>
                <w:color w:val="000000" w:themeColor="text1"/>
                <w:sz w:val="24"/>
                <w:szCs w:val="24"/>
              </w:rPr>
            </w:pPr>
            <w:r w:rsidRPr="00667059">
              <w:rPr>
                <w:rFonts w:eastAsia="Calibri"/>
                <w:color w:val="000000" w:themeColor="text1"/>
                <w:sz w:val="24"/>
                <w:szCs w:val="24"/>
              </w:rPr>
              <w:t>- верифицированных волонтерских часах и преимуществах при поступлении в ВУЗы и ССУЗы.</w:t>
            </w:r>
          </w:p>
          <w:p w:rsidR="00AA7EEC" w:rsidRPr="00667059" w:rsidRDefault="00AA7EEC" w:rsidP="009079B2">
            <w:pPr>
              <w:shd w:val="clear" w:color="auto" w:fill="FFFFFF" w:themeFill="background1"/>
              <w:jc w:val="both"/>
              <w:rPr>
                <w:rFonts w:eastAsia="Calibri"/>
                <w:color w:val="000000" w:themeColor="text1"/>
                <w:sz w:val="24"/>
                <w:szCs w:val="24"/>
              </w:rPr>
            </w:pPr>
            <w:r w:rsidRPr="00667059">
              <w:rPr>
                <w:rFonts w:eastAsia="Calibri"/>
                <w:color w:val="000000" w:themeColor="text1"/>
                <w:sz w:val="24"/>
                <w:szCs w:val="24"/>
              </w:rPr>
              <w:t xml:space="preserve">Вовлечение молодежи к участию в добровольческих мероприятиях, акциях, проводимых волонтерскими </w:t>
            </w:r>
            <w:r w:rsidRPr="00667059">
              <w:rPr>
                <w:rFonts w:eastAsia="Calibri"/>
                <w:color w:val="000000" w:themeColor="text1"/>
                <w:sz w:val="24"/>
                <w:szCs w:val="24"/>
              </w:rPr>
              <w:lastRenderedPageBreak/>
              <w:t>организациями и объединениями города Сосновый Бор.</w:t>
            </w:r>
          </w:p>
          <w:p w:rsidR="00AA7EEC" w:rsidRPr="00667059" w:rsidRDefault="00AA7EEC" w:rsidP="009079B2">
            <w:pPr>
              <w:shd w:val="clear" w:color="auto" w:fill="FFFFFF" w:themeFill="background1"/>
              <w:jc w:val="both"/>
              <w:rPr>
                <w:rFonts w:eastAsia="Calibri"/>
                <w:color w:val="000000" w:themeColor="text1"/>
                <w:sz w:val="24"/>
                <w:szCs w:val="24"/>
              </w:rPr>
            </w:pPr>
            <w:r w:rsidRPr="00667059">
              <w:rPr>
                <w:rFonts w:eastAsia="Calibri"/>
                <w:color w:val="000000" w:themeColor="text1"/>
                <w:sz w:val="24"/>
                <w:szCs w:val="24"/>
              </w:rPr>
              <w:t xml:space="preserve">Развитие </w:t>
            </w:r>
            <w:r w:rsidRPr="00667059">
              <w:rPr>
                <w:color w:val="000000" w:themeColor="text1"/>
                <w:sz w:val="24"/>
                <w:szCs w:val="24"/>
              </w:rPr>
              <w:t>Центра общественного развития «Добро.Центр» на базе МАУ «Молодежный центр «Диалог» позволит комплексно реализовывать все направления добровольчества, а также создаст условия для вовлечения большего числа молодежи в волонтерскую деятельность</w:t>
            </w:r>
          </w:p>
        </w:tc>
      </w:tr>
      <w:tr w:rsidR="00AA7EEC" w:rsidRPr="00667059" w:rsidTr="00A44588">
        <w:trPr>
          <w:trHeight w:val="1116"/>
        </w:trPr>
        <w:tc>
          <w:tcPr>
            <w:tcW w:w="2453" w:type="pct"/>
          </w:tcPr>
          <w:p w:rsidR="00AA7EEC" w:rsidRPr="00667059" w:rsidRDefault="00A44588" w:rsidP="009079B2">
            <w:pPr>
              <w:shd w:val="clear" w:color="auto" w:fill="FFFFFF" w:themeFill="background1"/>
              <w:jc w:val="both"/>
              <w:rPr>
                <w:color w:val="000000" w:themeColor="text1"/>
                <w:sz w:val="24"/>
                <w:szCs w:val="24"/>
              </w:rPr>
            </w:pPr>
            <w:r>
              <w:rPr>
                <w:color w:val="000000" w:themeColor="text1"/>
                <w:sz w:val="24"/>
                <w:szCs w:val="24"/>
              </w:rPr>
              <w:lastRenderedPageBreak/>
              <w:t>3.</w:t>
            </w:r>
            <w:r w:rsidR="00AA7EEC" w:rsidRPr="00667059">
              <w:rPr>
                <w:color w:val="000000" w:themeColor="text1"/>
                <w:sz w:val="24"/>
                <w:szCs w:val="24"/>
              </w:rPr>
              <w:t>Отток молодежи города Сосновый Бор после окончания 11 класса в ВУЗы и ССУЗы города Санкт-Петербург</w:t>
            </w:r>
            <w:r>
              <w:rPr>
                <w:color w:val="000000" w:themeColor="text1"/>
                <w:sz w:val="24"/>
                <w:szCs w:val="24"/>
              </w:rPr>
              <w:t>а</w:t>
            </w:r>
          </w:p>
        </w:tc>
        <w:tc>
          <w:tcPr>
            <w:tcW w:w="2547" w:type="pct"/>
            <w:vMerge w:val="restart"/>
          </w:tcPr>
          <w:p w:rsidR="00AA7EEC" w:rsidRPr="00667059" w:rsidRDefault="00AA7EEC" w:rsidP="009079B2">
            <w:pPr>
              <w:shd w:val="clear" w:color="auto" w:fill="FFFFFF" w:themeFill="background1"/>
              <w:jc w:val="both"/>
              <w:rPr>
                <w:color w:val="000000" w:themeColor="text1"/>
                <w:sz w:val="24"/>
                <w:szCs w:val="24"/>
              </w:rPr>
            </w:pPr>
            <w:r w:rsidRPr="00667059">
              <w:rPr>
                <w:color w:val="000000" w:themeColor="text1"/>
                <w:sz w:val="24"/>
                <w:szCs w:val="24"/>
              </w:rPr>
              <w:t>Открытие филиалов известных ВУЗов на территории города Сосновый Бор;</w:t>
            </w:r>
          </w:p>
          <w:p w:rsidR="00AA7EEC" w:rsidRPr="00667059" w:rsidRDefault="00AA7EEC" w:rsidP="009079B2">
            <w:pPr>
              <w:shd w:val="clear" w:color="auto" w:fill="FFFFFF" w:themeFill="background1"/>
              <w:jc w:val="both"/>
              <w:rPr>
                <w:color w:val="000000" w:themeColor="text1"/>
                <w:sz w:val="24"/>
                <w:szCs w:val="24"/>
              </w:rPr>
            </w:pPr>
            <w:r w:rsidRPr="00667059">
              <w:rPr>
                <w:color w:val="000000" w:themeColor="text1"/>
                <w:sz w:val="24"/>
                <w:szCs w:val="24"/>
              </w:rPr>
              <w:t>Взаимодействие с молодежной общероссийской общественной организацией «Российские студенческие отряды» и участниками «Студенческих строительных отрядов»;</w:t>
            </w:r>
          </w:p>
          <w:p w:rsidR="00AA7EEC" w:rsidRPr="00667059" w:rsidRDefault="00AA7EEC" w:rsidP="009079B2">
            <w:pPr>
              <w:shd w:val="clear" w:color="auto" w:fill="FFFFFF" w:themeFill="background1"/>
              <w:jc w:val="both"/>
              <w:rPr>
                <w:color w:val="000000" w:themeColor="text1"/>
                <w:sz w:val="24"/>
                <w:szCs w:val="24"/>
              </w:rPr>
            </w:pPr>
            <w:r w:rsidRPr="00667059">
              <w:rPr>
                <w:color w:val="000000" w:themeColor="text1"/>
                <w:sz w:val="24"/>
                <w:szCs w:val="24"/>
              </w:rPr>
              <w:t>Организация участия молодежи во Всероссийских ярмарках трудоустройства и профориентационных тематических встречах</w:t>
            </w:r>
          </w:p>
        </w:tc>
      </w:tr>
      <w:tr w:rsidR="00AA7EEC" w:rsidRPr="00667059" w:rsidTr="00A44588">
        <w:tc>
          <w:tcPr>
            <w:tcW w:w="2453" w:type="pct"/>
          </w:tcPr>
          <w:p w:rsidR="00AA7EEC" w:rsidRPr="00667059" w:rsidRDefault="00A44588" w:rsidP="009079B2">
            <w:pPr>
              <w:shd w:val="clear" w:color="auto" w:fill="FFFFFF" w:themeFill="background1"/>
              <w:jc w:val="both"/>
              <w:rPr>
                <w:color w:val="000000" w:themeColor="text1"/>
                <w:sz w:val="24"/>
                <w:szCs w:val="24"/>
              </w:rPr>
            </w:pPr>
            <w:r>
              <w:rPr>
                <w:color w:val="000000" w:themeColor="text1"/>
                <w:sz w:val="24"/>
                <w:szCs w:val="24"/>
              </w:rPr>
              <w:t>4.</w:t>
            </w:r>
            <w:r w:rsidR="00AA7EEC" w:rsidRPr="00667059">
              <w:rPr>
                <w:color w:val="000000" w:themeColor="text1"/>
                <w:sz w:val="24"/>
                <w:szCs w:val="24"/>
              </w:rPr>
              <w:t>Отсутствие филиалов известных ВУЗов на территории города Сосновый Бор</w:t>
            </w:r>
          </w:p>
        </w:tc>
        <w:tc>
          <w:tcPr>
            <w:tcW w:w="2547" w:type="pct"/>
            <w:vMerge/>
          </w:tcPr>
          <w:p w:rsidR="00AA7EEC" w:rsidRPr="00667059" w:rsidRDefault="00AA7EEC" w:rsidP="009079B2">
            <w:pPr>
              <w:shd w:val="clear" w:color="auto" w:fill="FFFFFF" w:themeFill="background1"/>
              <w:jc w:val="both"/>
              <w:rPr>
                <w:color w:val="000000" w:themeColor="text1"/>
                <w:sz w:val="24"/>
                <w:szCs w:val="24"/>
              </w:rPr>
            </w:pPr>
          </w:p>
        </w:tc>
      </w:tr>
      <w:tr w:rsidR="00AA7EEC" w:rsidRPr="00667059" w:rsidTr="00A44588">
        <w:tc>
          <w:tcPr>
            <w:tcW w:w="2453" w:type="pct"/>
          </w:tcPr>
          <w:p w:rsidR="00AA7EEC" w:rsidRPr="00667059" w:rsidRDefault="00A44588" w:rsidP="009079B2">
            <w:pPr>
              <w:shd w:val="clear" w:color="auto" w:fill="FFFFFF" w:themeFill="background1"/>
              <w:jc w:val="both"/>
              <w:rPr>
                <w:color w:val="000000" w:themeColor="text1"/>
                <w:sz w:val="24"/>
                <w:szCs w:val="24"/>
              </w:rPr>
            </w:pPr>
            <w:r>
              <w:rPr>
                <w:color w:val="000000" w:themeColor="text1"/>
                <w:sz w:val="24"/>
                <w:szCs w:val="24"/>
              </w:rPr>
              <w:t>5.</w:t>
            </w:r>
            <w:r w:rsidR="00AA7EEC" w:rsidRPr="00667059">
              <w:rPr>
                <w:color w:val="000000" w:themeColor="text1"/>
                <w:sz w:val="24"/>
                <w:szCs w:val="24"/>
              </w:rPr>
              <w:t>Дефицит новых кадров в учреждении молодежной политики</w:t>
            </w:r>
          </w:p>
        </w:tc>
        <w:tc>
          <w:tcPr>
            <w:tcW w:w="2547" w:type="pct"/>
          </w:tcPr>
          <w:p w:rsidR="00AA7EEC" w:rsidRPr="00667059" w:rsidRDefault="00AA7EEC" w:rsidP="009079B2">
            <w:pPr>
              <w:shd w:val="clear" w:color="auto" w:fill="FFFFFF" w:themeFill="background1"/>
              <w:jc w:val="both"/>
              <w:rPr>
                <w:color w:val="000000" w:themeColor="text1"/>
                <w:sz w:val="24"/>
                <w:szCs w:val="24"/>
              </w:rPr>
            </w:pPr>
            <w:r w:rsidRPr="00667059">
              <w:rPr>
                <w:color w:val="000000" w:themeColor="text1"/>
                <w:sz w:val="24"/>
                <w:szCs w:val="24"/>
              </w:rPr>
              <w:t>Повышение заработной платы специалистов по работе с молодежью до уровня учреждений культуры;</w:t>
            </w:r>
          </w:p>
          <w:p w:rsidR="00AA7EEC" w:rsidRPr="00667059" w:rsidRDefault="00AA7EEC" w:rsidP="009079B2">
            <w:pPr>
              <w:shd w:val="clear" w:color="auto" w:fill="FFFFFF" w:themeFill="background1"/>
              <w:jc w:val="both"/>
              <w:rPr>
                <w:color w:val="000000" w:themeColor="text1"/>
                <w:sz w:val="24"/>
                <w:szCs w:val="24"/>
              </w:rPr>
            </w:pPr>
            <w:r w:rsidRPr="00667059">
              <w:rPr>
                <w:color w:val="000000" w:themeColor="text1"/>
                <w:sz w:val="24"/>
                <w:szCs w:val="24"/>
              </w:rPr>
              <w:t>С целью профессионального самоопределения, успешной социальной адаптации и приобретения практических трудовых навыков молодыми специалистами внедрение системы трудового наставничества в учреждении молодежной политики;</w:t>
            </w:r>
          </w:p>
          <w:p w:rsidR="00AA7EEC" w:rsidRPr="00667059" w:rsidRDefault="00AA7EEC" w:rsidP="009079B2">
            <w:pPr>
              <w:shd w:val="clear" w:color="auto" w:fill="FFFFFF" w:themeFill="background1"/>
              <w:jc w:val="both"/>
              <w:rPr>
                <w:color w:val="000000" w:themeColor="text1"/>
                <w:sz w:val="24"/>
                <w:szCs w:val="24"/>
              </w:rPr>
            </w:pPr>
            <w:r w:rsidRPr="00667059">
              <w:rPr>
                <w:color w:val="000000" w:themeColor="text1"/>
                <w:sz w:val="24"/>
                <w:szCs w:val="24"/>
              </w:rPr>
              <w:t>Реализация дополнительных мер социальной поддержки для молодых сотрудников (единовременное пособие при поступлении на должность, ежемесячные выплаты на протяжении 3 лет, компенсация за съем жилья и т.д.)</w:t>
            </w:r>
          </w:p>
        </w:tc>
      </w:tr>
      <w:tr w:rsidR="00AA7EEC" w:rsidRPr="00667059" w:rsidTr="00A44588">
        <w:tc>
          <w:tcPr>
            <w:tcW w:w="2453" w:type="pct"/>
          </w:tcPr>
          <w:p w:rsidR="00AA7EEC" w:rsidRPr="00667059" w:rsidRDefault="00A44588" w:rsidP="009079B2">
            <w:pPr>
              <w:shd w:val="clear" w:color="auto" w:fill="FFFFFF" w:themeFill="background1"/>
              <w:jc w:val="both"/>
              <w:rPr>
                <w:color w:val="000000" w:themeColor="text1"/>
                <w:sz w:val="24"/>
                <w:szCs w:val="24"/>
              </w:rPr>
            </w:pPr>
            <w:r>
              <w:rPr>
                <w:color w:val="000000" w:themeColor="text1"/>
                <w:sz w:val="24"/>
                <w:szCs w:val="24"/>
              </w:rPr>
              <w:t>6.</w:t>
            </w:r>
            <w:r w:rsidR="00AA7EEC" w:rsidRPr="00667059">
              <w:rPr>
                <w:color w:val="000000" w:themeColor="text1"/>
                <w:sz w:val="24"/>
                <w:szCs w:val="24"/>
              </w:rPr>
              <w:t>Отсутствие единой стратегии развития молодежного  предпринимательства и низкая информированность молодежи о существующих программах поддержки на территории Сосновоборского городского округа</w:t>
            </w:r>
          </w:p>
        </w:tc>
        <w:tc>
          <w:tcPr>
            <w:tcW w:w="2547" w:type="pct"/>
          </w:tcPr>
          <w:p w:rsidR="00AA7EEC" w:rsidRPr="00667059" w:rsidRDefault="00AA7EEC" w:rsidP="009079B2">
            <w:pPr>
              <w:shd w:val="clear" w:color="auto" w:fill="FFFFFF" w:themeFill="background1"/>
              <w:jc w:val="both"/>
              <w:rPr>
                <w:color w:val="000000" w:themeColor="text1"/>
                <w:sz w:val="24"/>
                <w:szCs w:val="24"/>
              </w:rPr>
            </w:pPr>
            <w:r w:rsidRPr="00667059">
              <w:rPr>
                <w:color w:val="000000" w:themeColor="text1"/>
                <w:sz w:val="24"/>
                <w:szCs w:val="24"/>
              </w:rPr>
              <w:t>С целью формирования практических навыков и компетенций, необходимых для ведения бизнеса, целесообразно разработать и внедрить бесплатную дополнительную образовательную программу с практическими блоками «Основы предпринимательской деятельности» для молодежи в возрасте от 14 до 35 лет;</w:t>
            </w:r>
          </w:p>
          <w:p w:rsidR="00AA7EEC" w:rsidRPr="00667059" w:rsidRDefault="00AA7EEC" w:rsidP="009079B2">
            <w:pPr>
              <w:shd w:val="clear" w:color="auto" w:fill="FFFFFF" w:themeFill="background1"/>
              <w:jc w:val="both"/>
              <w:rPr>
                <w:color w:val="000000" w:themeColor="text1"/>
                <w:sz w:val="24"/>
                <w:szCs w:val="24"/>
              </w:rPr>
            </w:pPr>
            <w:r w:rsidRPr="00667059">
              <w:rPr>
                <w:color w:val="000000" w:themeColor="text1"/>
                <w:sz w:val="24"/>
                <w:szCs w:val="24"/>
              </w:rPr>
              <w:t xml:space="preserve">Вовлечение к участию молодых предпринимателей города Сосновый Бор во Всероссийской премии «Молодой предприниматель России», являющейся одним из системных инструментов </w:t>
            </w:r>
            <w:r w:rsidRPr="00667059">
              <w:rPr>
                <w:color w:val="000000" w:themeColor="text1"/>
                <w:sz w:val="24"/>
                <w:szCs w:val="24"/>
              </w:rPr>
              <w:lastRenderedPageBreak/>
              <w:t>поддержки молодёжного предпринимательства;</w:t>
            </w:r>
          </w:p>
          <w:p w:rsidR="00AA7EEC" w:rsidRPr="00667059" w:rsidRDefault="00AA7EEC" w:rsidP="009079B2">
            <w:pPr>
              <w:shd w:val="clear" w:color="auto" w:fill="FFFFFF" w:themeFill="background1"/>
              <w:jc w:val="both"/>
              <w:rPr>
                <w:color w:val="000000" w:themeColor="text1"/>
                <w:sz w:val="24"/>
                <w:szCs w:val="24"/>
              </w:rPr>
            </w:pPr>
            <w:r w:rsidRPr="00667059">
              <w:rPr>
                <w:color w:val="000000" w:themeColor="text1"/>
                <w:sz w:val="24"/>
                <w:szCs w:val="24"/>
              </w:rPr>
              <w:t>С целью увеличения числа подростков, вовлеченных в предпринимательскую деятельность, проведение на базе общеобразовательных учреждений Сосновоборского городского округа цикла мероприятий, направленных на повышение информированности молодежи о существующих программах поддержки молодых предпринимателей;</w:t>
            </w:r>
          </w:p>
          <w:p w:rsidR="00AA7EEC" w:rsidRPr="00667059" w:rsidRDefault="00AA7EEC" w:rsidP="009079B2">
            <w:pPr>
              <w:shd w:val="clear" w:color="auto" w:fill="FFFFFF" w:themeFill="background1"/>
              <w:jc w:val="both"/>
              <w:rPr>
                <w:color w:val="000000" w:themeColor="text1"/>
                <w:sz w:val="24"/>
                <w:szCs w:val="24"/>
              </w:rPr>
            </w:pPr>
            <w:r w:rsidRPr="00667059">
              <w:rPr>
                <w:color w:val="000000" w:themeColor="text1"/>
                <w:sz w:val="24"/>
                <w:szCs w:val="24"/>
              </w:rPr>
              <w:t>Введение системы наставничества, способствующей образованию связей между молодыми и опытными предпринимателями;</w:t>
            </w:r>
          </w:p>
          <w:p w:rsidR="00AA7EEC" w:rsidRPr="00667059" w:rsidRDefault="00AA7EEC" w:rsidP="009079B2">
            <w:pPr>
              <w:shd w:val="clear" w:color="auto" w:fill="FFFFFF" w:themeFill="background1"/>
              <w:jc w:val="both"/>
              <w:rPr>
                <w:color w:val="000000" w:themeColor="text1"/>
                <w:sz w:val="24"/>
                <w:szCs w:val="24"/>
              </w:rPr>
            </w:pPr>
            <w:r w:rsidRPr="00667059">
              <w:rPr>
                <w:color w:val="000000" w:themeColor="text1"/>
                <w:sz w:val="24"/>
                <w:szCs w:val="24"/>
              </w:rPr>
              <w:t>Повышение уровня осведомленности молодежи о действующих инструментах государственной поддержки, льготах и вариантах развития бизнеса;</w:t>
            </w:r>
          </w:p>
          <w:p w:rsidR="00AA7EEC" w:rsidRPr="00667059" w:rsidRDefault="00AA7EEC" w:rsidP="009079B2">
            <w:pPr>
              <w:shd w:val="clear" w:color="auto" w:fill="FFFFFF" w:themeFill="background1"/>
              <w:jc w:val="both"/>
              <w:rPr>
                <w:color w:val="000000" w:themeColor="text1"/>
                <w:sz w:val="24"/>
                <w:szCs w:val="24"/>
              </w:rPr>
            </w:pPr>
            <w:r w:rsidRPr="00667059">
              <w:rPr>
                <w:color w:val="000000" w:themeColor="text1"/>
                <w:sz w:val="24"/>
                <w:szCs w:val="24"/>
              </w:rPr>
              <w:t>Внедрение единых социальных программ для молодых предпринимателей, с целью снижения процента внутренней миграции молодежи</w:t>
            </w:r>
          </w:p>
        </w:tc>
      </w:tr>
    </w:tbl>
    <w:p w:rsidR="00A44588" w:rsidRDefault="00A44588" w:rsidP="00A44588">
      <w:pPr>
        <w:pStyle w:val="2"/>
        <w:shd w:val="clear" w:color="auto" w:fill="FFFFFF" w:themeFill="background1"/>
        <w:tabs>
          <w:tab w:val="left" w:pos="2474"/>
          <w:tab w:val="center" w:pos="4819"/>
        </w:tabs>
        <w:jc w:val="left"/>
        <w:rPr>
          <w:color w:val="000000" w:themeColor="text1"/>
          <w:szCs w:val="24"/>
        </w:rPr>
      </w:pPr>
      <w:bookmarkStart w:id="36" w:name="_Toc242096630"/>
      <w:bookmarkStart w:id="37" w:name="_Toc234897096"/>
      <w:bookmarkStart w:id="38" w:name="_Toc525552899"/>
      <w:bookmarkEnd w:id="34"/>
      <w:bookmarkEnd w:id="35"/>
      <w:r>
        <w:rPr>
          <w:color w:val="000000" w:themeColor="text1"/>
          <w:szCs w:val="24"/>
        </w:rPr>
        <w:lastRenderedPageBreak/>
        <w:tab/>
      </w:r>
    </w:p>
    <w:p w:rsidR="00CE4BB5" w:rsidRPr="00667059" w:rsidRDefault="00A44588" w:rsidP="00A44588">
      <w:pPr>
        <w:pStyle w:val="2"/>
        <w:shd w:val="clear" w:color="auto" w:fill="FFFFFF" w:themeFill="background1"/>
        <w:tabs>
          <w:tab w:val="left" w:pos="2474"/>
          <w:tab w:val="center" w:pos="4819"/>
        </w:tabs>
        <w:jc w:val="left"/>
        <w:rPr>
          <w:color w:val="000000" w:themeColor="text1"/>
          <w:szCs w:val="24"/>
        </w:rPr>
      </w:pPr>
      <w:r>
        <w:rPr>
          <w:color w:val="000000" w:themeColor="text1"/>
          <w:szCs w:val="24"/>
        </w:rPr>
        <w:tab/>
      </w:r>
      <w:r w:rsidR="00A96F19" w:rsidRPr="00667059">
        <w:rPr>
          <w:color w:val="000000" w:themeColor="text1"/>
          <w:szCs w:val="24"/>
        </w:rPr>
        <w:t>4</w:t>
      </w:r>
      <w:r w:rsidR="00CE4BB5" w:rsidRPr="00667059">
        <w:rPr>
          <w:color w:val="000000" w:themeColor="text1"/>
          <w:szCs w:val="24"/>
        </w:rPr>
        <w:t>. Жилищно-коммунальное хозяйство</w:t>
      </w:r>
      <w:bookmarkEnd w:id="36"/>
    </w:p>
    <w:p w:rsidR="00CE4BB5" w:rsidRPr="00667059" w:rsidRDefault="00CE4BB5" w:rsidP="009079B2">
      <w:pPr>
        <w:keepNext/>
        <w:shd w:val="clear" w:color="auto" w:fill="FFFFFF" w:themeFill="background1"/>
        <w:jc w:val="center"/>
        <w:rPr>
          <w:color w:val="000000" w:themeColor="text1"/>
          <w:sz w:val="24"/>
          <w:szCs w:val="24"/>
        </w:rPr>
      </w:pPr>
    </w:p>
    <w:p w:rsidR="00DE0BD2" w:rsidRPr="00667059" w:rsidRDefault="00DE0BD2" w:rsidP="009079B2">
      <w:pPr>
        <w:shd w:val="clear" w:color="auto" w:fill="FFFFFF" w:themeFill="background1"/>
        <w:ind w:firstLine="709"/>
        <w:jc w:val="both"/>
        <w:rPr>
          <w:b/>
          <w:bCs/>
          <w:color w:val="000000" w:themeColor="text1"/>
          <w:sz w:val="24"/>
          <w:szCs w:val="24"/>
        </w:rPr>
      </w:pPr>
      <w:bookmarkStart w:id="39" w:name="_Toc16152560"/>
      <w:bookmarkEnd w:id="37"/>
      <w:bookmarkEnd w:id="38"/>
      <w:r w:rsidRPr="00667059">
        <w:rPr>
          <w:b/>
          <w:bCs/>
          <w:color w:val="000000" w:themeColor="text1"/>
          <w:sz w:val="24"/>
          <w:szCs w:val="24"/>
        </w:rPr>
        <w:t>Ожидаемые итоги 2026 года.</w:t>
      </w:r>
    </w:p>
    <w:p w:rsidR="00DE0BD2" w:rsidRPr="00667059" w:rsidRDefault="00DE0BD2" w:rsidP="009079B2">
      <w:pPr>
        <w:shd w:val="clear" w:color="auto" w:fill="FFFFFF" w:themeFill="background1"/>
        <w:ind w:firstLine="709"/>
        <w:jc w:val="both"/>
        <w:rPr>
          <w:color w:val="000000" w:themeColor="text1"/>
          <w:sz w:val="24"/>
          <w:szCs w:val="24"/>
        </w:rPr>
      </w:pPr>
      <w:r w:rsidRPr="00667059">
        <w:rPr>
          <w:color w:val="000000" w:themeColor="text1"/>
          <w:sz w:val="24"/>
          <w:szCs w:val="24"/>
        </w:rPr>
        <w:t>В сфере ЖКХ на постоянной основе продолжится проведение следующих мероприятий:</w:t>
      </w:r>
    </w:p>
    <w:p w:rsidR="00DE0BD2" w:rsidRPr="00667059" w:rsidRDefault="00DE0BD2" w:rsidP="009079B2">
      <w:pPr>
        <w:numPr>
          <w:ilvl w:val="0"/>
          <w:numId w:val="45"/>
        </w:numPr>
        <w:shd w:val="clear" w:color="auto" w:fill="FFFFFF" w:themeFill="background1"/>
        <w:spacing w:after="160" w:line="259" w:lineRule="auto"/>
        <w:ind w:left="0" w:firstLine="567"/>
        <w:contextualSpacing/>
        <w:jc w:val="both"/>
        <w:rPr>
          <w:color w:val="000000" w:themeColor="text1"/>
          <w:sz w:val="24"/>
          <w:szCs w:val="24"/>
        </w:rPr>
      </w:pPr>
      <w:r w:rsidRPr="00667059">
        <w:rPr>
          <w:color w:val="000000" w:themeColor="text1"/>
          <w:sz w:val="24"/>
          <w:szCs w:val="24"/>
        </w:rPr>
        <w:t xml:space="preserve"> формирование реального конкурентного рынка предоставления жилищных услуг управляющими организациями с проведением открытых конкурсов на обслуживание жилищного фонда - проведен один конкурс по отбору управляющей организации, до конца года запланировано проведение мероприятий по определению управляющей организации по двум многоквартирным домам;</w:t>
      </w:r>
    </w:p>
    <w:p w:rsidR="00DE0BD2" w:rsidRPr="00667059" w:rsidRDefault="00DE0BD2" w:rsidP="009079B2">
      <w:pPr>
        <w:numPr>
          <w:ilvl w:val="0"/>
          <w:numId w:val="45"/>
        </w:numPr>
        <w:shd w:val="clear" w:color="auto" w:fill="FFFFFF" w:themeFill="background1"/>
        <w:spacing w:after="160" w:line="259" w:lineRule="auto"/>
        <w:ind w:left="0" w:firstLine="567"/>
        <w:contextualSpacing/>
        <w:jc w:val="both"/>
        <w:rPr>
          <w:color w:val="000000" w:themeColor="text1"/>
          <w:sz w:val="24"/>
          <w:szCs w:val="24"/>
        </w:rPr>
      </w:pPr>
      <w:r w:rsidRPr="00667059">
        <w:rPr>
          <w:color w:val="000000" w:themeColor="text1"/>
          <w:sz w:val="24"/>
          <w:szCs w:val="24"/>
        </w:rPr>
        <w:t xml:space="preserve"> проведение реконструкции, модернизации, капитального ремонта жилищно-коммунального комплекса, организация энерго-ресурсосбережения и привлечение инвестиций в эту сферу:</w:t>
      </w:r>
    </w:p>
    <w:p w:rsidR="00DE0BD2" w:rsidRPr="00667059" w:rsidRDefault="00DE0BD2" w:rsidP="009079B2">
      <w:pPr>
        <w:shd w:val="clear" w:color="auto" w:fill="FFFFFF" w:themeFill="background1"/>
        <w:ind w:firstLine="567"/>
        <w:jc w:val="both"/>
        <w:rPr>
          <w:color w:val="000000" w:themeColor="text1"/>
          <w:sz w:val="24"/>
          <w:szCs w:val="24"/>
        </w:rPr>
      </w:pPr>
      <w:r w:rsidRPr="00667059">
        <w:rPr>
          <w:color w:val="000000" w:themeColor="text1"/>
          <w:sz w:val="24"/>
          <w:szCs w:val="24"/>
        </w:rPr>
        <w:t>- заключено соглашение с комитетом по топливно-энергетическому комплексу Ленинградкой области на предоставление субсидии в 2026-2028 годах на проведение капитального ремонта 6 объектов теплоэнергетики. В 2026 году выполняется капитальный ремонт тепловой сети от ТК-5 до ТК-7, местоположение: Ленинградской область, г. Сосновый Бор, ул. Комсомольская;</w:t>
      </w:r>
    </w:p>
    <w:p w:rsidR="00DE0BD2" w:rsidRPr="00667059" w:rsidRDefault="00DE0BD2" w:rsidP="009079B2">
      <w:pPr>
        <w:shd w:val="clear" w:color="auto" w:fill="FFFFFF" w:themeFill="background1"/>
        <w:ind w:firstLine="567"/>
        <w:jc w:val="both"/>
        <w:rPr>
          <w:color w:val="000000" w:themeColor="text1"/>
          <w:sz w:val="24"/>
          <w:szCs w:val="24"/>
        </w:rPr>
      </w:pPr>
      <w:r w:rsidRPr="00667059">
        <w:rPr>
          <w:color w:val="000000" w:themeColor="text1"/>
          <w:sz w:val="24"/>
          <w:szCs w:val="24"/>
        </w:rPr>
        <w:t>- заключено соглашение со СМУП «ВОДОКАНАЛ» на проведение капитального ремонта капитальный ремонт канализационной насосной станции № 10, в том числе на осуществление строительного контроля, кадастровый номер 47:15:0112005:98;</w:t>
      </w:r>
    </w:p>
    <w:p w:rsidR="00DE0BD2" w:rsidRPr="00667059" w:rsidRDefault="00DE0BD2" w:rsidP="009079B2">
      <w:pPr>
        <w:shd w:val="clear" w:color="auto" w:fill="FFFFFF" w:themeFill="background1"/>
        <w:ind w:firstLine="567"/>
        <w:jc w:val="both"/>
        <w:rPr>
          <w:color w:val="000000" w:themeColor="text1"/>
          <w:sz w:val="24"/>
          <w:szCs w:val="24"/>
        </w:rPr>
      </w:pPr>
      <w:r w:rsidRPr="00667059">
        <w:rPr>
          <w:color w:val="000000" w:themeColor="text1"/>
          <w:sz w:val="24"/>
          <w:szCs w:val="24"/>
        </w:rPr>
        <w:t xml:space="preserve">- для реализации Соглашения с комитетом по топливно-энергетическому комплексу Ленинградкой области на предоставление субсидии в 2026-2028 годах на проведение капитального ремонта 6 объектов теплоэнергетики необходимо наличие проектно-сметной документации с положительным заключением государственной экспертизы. Для капитального ремонта объектов теплоэнергетики СМУП «ТСП» выполняет подготовку </w:t>
      </w:r>
      <w:r w:rsidRPr="00667059">
        <w:rPr>
          <w:color w:val="000000" w:themeColor="text1"/>
          <w:sz w:val="24"/>
          <w:szCs w:val="24"/>
        </w:rPr>
        <w:lastRenderedPageBreak/>
        <w:t>проектно-сметной документации с положительным заключением государственной экспертизы на два объекта;</w:t>
      </w:r>
    </w:p>
    <w:p w:rsidR="00DE0BD2" w:rsidRPr="00667059" w:rsidRDefault="004C5102" w:rsidP="009079B2">
      <w:pPr>
        <w:numPr>
          <w:ilvl w:val="0"/>
          <w:numId w:val="45"/>
        </w:numPr>
        <w:shd w:val="clear" w:color="auto" w:fill="FFFFFF" w:themeFill="background1"/>
        <w:spacing w:after="160" w:line="259" w:lineRule="auto"/>
        <w:ind w:left="0" w:firstLine="567"/>
        <w:contextualSpacing/>
        <w:jc w:val="both"/>
        <w:rPr>
          <w:color w:val="000000" w:themeColor="text1"/>
          <w:sz w:val="24"/>
          <w:szCs w:val="24"/>
        </w:rPr>
      </w:pPr>
      <w:r w:rsidRPr="00667059">
        <w:rPr>
          <w:color w:val="000000" w:themeColor="text1"/>
          <w:sz w:val="24"/>
          <w:szCs w:val="24"/>
        </w:rPr>
        <w:t xml:space="preserve"> </w:t>
      </w:r>
      <w:r w:rsidR="00DE0BD2" w:rsidRPr="00667059">
        <w:rPr>
          <w:color w:val="000000" w:themeColor="text1"/>
          <w:sz w:val="24"/>
          <w:szCs w:val="24"/>
        </w:rPr>
        <w:t>формирование рыночных механизмов функционирования жилищно-коммунального комплекса и условий для снижения издержек и повышения качества жилищно-коммунальных услуг, энергосбережению коммунальных ресурсов, а именно:</w:t>
      </w:r>
    </w:p>
    <w:p w:rsidR="00DE0BD2" w:rsidRPr="00667059" w:rsidRDefault="00DE0BD2" w:rsidP="009079B2">
      <w:pPr>
        <w:shd w:val="clear" w:color="auto" w:fill="FFFFFF" w:themeFill="background1"/>
        <w:ind w:firstLine="567"/>
        <w:jc w:val="both"/>
        <w:rPr>
          <w:color w:val="000000" w:themeColor="text1"/>
          <w:sz w:val="24"/>
          <w:szCs w:val="24"/>
        </w:rPr>
      </w:pPr>
      <w:r w:rsidRPr="00667059">
        <w:rPr>
          <w:color w:val="000000" w:themeColor="text1"/>
          <w:sz w:val="24"/>
          <w:szCs w:val="24"/>
        </w:rPr>
        <w:t>- осуществляется возмещение расходов управляющим организациям за коммунальные услуги и за содержание жилых/нежилых помещений, находящихся в муниципальной собственности Сосновоборского городского округа в период их простоя, заключено три соглашения;</w:t>
      </w:r>
    </w:p>
    <w:p w:rsidR="00DE0BD2" w:rsidRPr="00667059" w:rsidRDefault="00DE0BD2" w:rsidP="009079B2">
      <w:pPr>
        <w:shd w:val="clear" w:color="auto" w:fill="FFFFFF" w:themeFill="background1"/>
        <w:tabs>
          <w:tab w:val="left" w:pos="567"/>
        </w:tabs>
        <w:ind w:firstLine="567"/>
        <w:jc w:val="both"/>
        <w:rPr>
          <w:color w:val="000000" w:themeColor="text1"/>
          <w:sz w:val="24"/>
          <w:szCs w:val="24"/>
        </w:rPr>
      </w:pPr>
      <w:r w:rsidRPr="00667059">
        <w:rPr>
          <w:color w:val="000000" w:themeColor="text1"/>
          <w:sz w:val="24"/>
          <w:szCs w:val="24"/>
        </w:rPr>
        <w:t>- осуществляется оплата взносов на капитальный ремонт общего имущества в многоквартирных домах за муниципальных жилищный фонд, расположенный в многоквартирных домах;</w:t>
      </w:r>
    </w:p>
    <w:p w:rsidR="00DE0BD2" w:rsidRPr="00667059" w:rsidRDefault="00DE0BD2" w:rsidP="009079B2">
      <w:pPr>
        <w:shd w:val="clear" w:color="auto" w:fill="FFFFFF" w:themeFill="background1"/>
        <w:ind w:firstLine="567"/>
        <w:contextualSpacing/>
        <w:jc w:val="both"/>
        <w:rPr>
          <w:color w:val="000000" w:themeColor="text1"/>
          <w:sz w:val="24"/>
          <w:szCs w:val="24"/>
        </w:rPr>
      </w:pPr>
      <w:r w:rsidRPr="00667059">
        <w:rPr>
          <w:color w:val="000000" w:themeColor="text1"/>
          <w:sz w:val="24"/>
          <w:szCs w:val="24"/>
        </w:rPr>
        <w:t xml:space="preserve">- актуализирована схема теплоснабжения муниципального образования Сосновоборский городской округ; </w:t>
      </w:r>
    </w:p>
    <w:p w:rsidR="00DE0BD2" w:rsidRPr="00667059" w:rsidRDefault="00DE0BD2" w:rsidP="009079B2">
      <w:pPr>
        <w:shd w:val="clear" w:color="auto" w:fill="FFFFFF" w:themeFill="background1"/>
        <w:ind w:firstLine="567"/>
        <w:contextualSpacing/>
        <w:jc w:val="both"/>
        <w:rPr>
          <w:color w:val="000000" w:themeColor="text1"/>
          <w:sz w:val="24"/>
          <w:szCs w:val="24"/>
        </w:rPr>
      </w:pPr>
      <w:r w:rsidRPr="00667059">
        <w:rPr>
          <w:color w:val="000000" w:themeColor="text1"/>
          <w:sz w:val="24"/>
          <w:szCs w:val="24"/>
        </w:rPr>
        <w:t>- на постоянной основе проводятся заседания межведомственной комиссии по подготовке и проведению отопительного сезона 2026-2027 годов, проведено 2 заседания;</w:t>
      </w:r>
    </w:p>
    <w:p w:rsidR="00DE0BD2" w:rsidRPr="00667059" w:rsidRDefault="00DE0BD2" w:rsidP="009079B2">
      <w:pPr>
        <w:shd w:val="clear" w:color="auto" w:fill="FFFFFF" w:themeFill="background1"/>
        <w:ind w:firstLine="567"/>
        <w:contextualSpacing/>
        <w:jc w:val="both"/>
        <w:rPr>
          <w:color w:val="000000" w:themeColor="text1"/>
          <w:sz w:val="24"/>
          <w:szCs w:val="24"/>
        </w:rPr>
      </w:pPr>
      <w:r w:rsidRPr="00667059">
        <w:rPr>
          <w:color w:val="000000" w:themeColor="text1"/>
          <w:sz w:val="24"/>
          <w:szCs w:val="24"/>
        </w:rPr>
        <w:t xml:space="preserve">- реализуется краткосрочный план капитального ремонта общего имущества в 25 многоквартирных домах муниципального образования Сосновоборский городской округ в рамках региональной программы с выполнением 11 видов работ; </w:t>
      </w:r>
    </w:p>
    <w:p w:rsidR="00DE0BD2" w:rsidRPr="00667059" w:rsidRDefault="00DE0BD2" w:rsidP="009079B2">
      <w:pPr>
        <w:shd w:val="clear" w:color="auto" w:fill="FFFFFF" w:themeFill="background1"/>
        <w:ind w:firstLine="567"/>
        <w:contextualSpacing/>
        <w:jc w:val="both"/>
        <w:rPr>
          <w:color w:val="000000" w:themeColor="text1"/>
          <w:sz w:val="24"/>
          <w:szCs w:val="24"/>
        </w:rPr>
      </w:pPr>
      <w:r w:rsidRPr="00667059">
        <w:rPr>
          <w:color w:val="000000" w:themeColor="text1"/>
          <w:sz w:val="24"/>
          <w:szCs w:val="24"/>
        </w:rPr>
        <w:t>- осуществляется замена приборов учета коммунальных ресурсов в бюджетных муниципальных учреждениях, заменено 6 приборов;</w:t>
      </w:r>
    </w:p>
    <w:p w:rsidR="00DE0BD2" w:rsidRPr="00667059" w:rsidRDefault="00DE0BD2" w:rsidP="009079B2">
      <w:pPr>
        <w:shd w:val="clear" w:color="auto" w:fill="FFFFFF" w:themeFill="background1"/>
        <w:ind w:firstLine="567"/>
        <w:contextualSpacing/>
        <w:jc w:val="both"/>
        <w:rPr>
          <w:color w:val="000000" w:themeColor="text1"/>
          <w:sz w:val="24"/>
          <w:szCs w:val="24"/>
        </w:rPr>
      </w:pPr>
      <w:r w:rsidRPr="00667059">
        <w:rPr>
          <w:color w:val="000000" w:themeColor="text1"/>
          <w:sz w:val="24"/>
          <w:szCs w:val="24"/>
        </w:rPr>
        <w:t>- осуществляется транспортирование и размещение/утилизация отходов смеси осадков механической и биологической очистки хозяйственно-бытовых и смешанных сточных вод, накопленных в период деятельности СМУП «ВОДОКАНАЛ», заключено одно соглашение со СМУП «ВОДОКАНАЛ» для вывоза 919 куб. м.;</w:t>
      </w:r>
    </w:p>
    <w:p w:rsidR="00DE0BD2" w:rsidRPr="00667059" w:rsidRDefault="00DE0BD2" w:rsidP="009079B2">
      <w:pPr>
        <w:shd w:val="clear" w:color="auto" w:fill="FFFFFF" w:themeFill="background1"/>
        <w:ind w:firstLine="567"/>
        <w:contextualSpacing/>
        <w:jc w:val="both"/>
        <w:rPr>
          <w:color w:val="000000" w:themeColor="text1"/>
          <w:sz w:val="24"/>
          <w:szCs w:val="24"/>
        </w:rPr>
      </w:pPr>
      <w:r w:rsidRPr="00667059">
        <w:rPr>
          <w:color w:val="000000" w:themeColor="text1"/>
          <w:sz w:val="24"/>
          <w:szCs w:val="24"/>
        </w:rPr>
        <w:t>- осуществляется содержание и текущий ремонт 8 распределительных газопроводов, заключено соглашение со СМУП «ТСП»;</w:t>
      </w:r>
    </w:p>
    <w:p w:rsidR="00DE0BD2" w:rsidRPr="00667059" w:rsidRDefault="00DE0BD2" w:rsidP="009079B2">
      <w:pPr>
        <w:shd w:val="clear" w:color="auto" w:fill="FFFFFF" w:themeFill="background1"/>
        <w:ind w:firstLine="567"/>
        <w:jc w:val="both"/>
        <w:rPr>
          <w:color w:val="000000" w:themeColor="text1"/>
          <w:sz w:val="24"/>
          <w:szCs w:val="24"/>
        </w:rPr>
      </w:pPr>
      <w:r w:rsidRPr="00667059">
        <w:rPr>
          <w:color w:val="000000" w:themeColor="text1"/>
          <w:sz w:val="24"/>
          <w:szCs w:val="24"/>
        </w:rPr>
        <w:t>- проводится системный мониторинг за техническим состоянием жилищного фонда, подготовлен отчет по 340 многоквартирным домам;</w:t>
      </w:r>
    </w:p>
    <w:p w:rsidR="00DE0BD2" w:rsidRPr="00667059" w:rsidRDefault="00DE0BD2" w:rsidP="009079B2">
      <w:pPr>
        <w:shd w:val="clear" w:color="auto" w:fill="FFFFFF" w:themeFill="background1"/>
        <w:ind w:firstLine="567"/>
        <w:jc w:val="both"/>
        <w:rPr>
          <w:color w:val="000000" w:themeColor="text1"/>
          <w:sz w:val="24"/>
          <w:szCs w:val="24"/>
        </w:rPr>
      </w:pPr>
      <w:r w:rsidRPr="00667059">
        <w:rPr>
          <w:color w:val="000000" w:themeColor="text1"/>
          <w:sz w:val="24"/>
          <w:szCs w:val="24"/>
        </w:rPr>
        <w:t>- специалистами отдела ЖКХ проводится мониторинг за исполнением управляющими организациями условий договора управления в части содержания и обслуживания общего имущества многоквартирных домов, уборки придомовых территорий;</w:t>
      </w:r>
    </w:p>
    <w:p w:rsidR="00DE0BD2" w:rsidRPr="00667059" w:rsidRDefault="00DE0BD2" w:rsidP="009079B2">
      <w:pPr>
        <w:shd w:val="clear" w:color="auto" w:fill="FFFFFF" w:themeFill="background1"/>
        <w:ind w:firstLine="567"/>
        <w:jc w:val="both"/>
        <w:rPr>
          <w:color w:val="000000" w:themeColor="text1"/>
          <w:sz w:val="24"/>
          <w:szCs w:val="24"/>
        </w:rPr>
      </w:pPr>
      <w:r w:rsidRPr="00667059">
        <w:rPr>
          <w:color w:val="000000" w:themeColor="text1"/>
          <w:sz w:val="24"/>
          <w:szCs w:val="24"/>
        </w:rPr>
        <w:t xml:space="preserve">  - проведено 6 заседаний комиссии по установлению размера платы за содержание жилых помещений на территории муниципального образования Сосновоборский городской округ; </w:t>
      </w:r>
    </w:p>
    <w:p w:rsidR="00DE0BD2" w:rsidRPr="00667059" w:rsidRDefault="00DE0BD2" w:rsidP="009079B2">
      <w:pPr>
        <w:shd w:val="clear" w:color="auto" w:fill="FFFFFF" w:themeFill="background1"/>
        <w:tabs>
          <w:tab w:val="num" w:pos="-2127"/>
        </w:tabs>
        <w:ind w:firstLine="709"/>
        <w:jc w:val="both"/>
        <w:rPr>
          <w:color w:val="000000" w:themeColor="text1"/>
          <w:sz w:val="24"/>
          <w:szCs w:val="24"/>
        </w:rPr>
      </w:pPr>
      <w:r w:rsidRPr="00667059">
        <w:rPr>
          <w:color w:val="000000" w:themeColor="text1"/>
          <w:sz w:val="24"/>
          <w:szCs w:val="24"/>
        </w:rPr>
        <w:t>- специалистами отдела ЖКХ осуществляется мониторинг за исполнением региональным оператором по обращению с твердыми коммунальными отходами сроков предоставления услуг (своевременного вывоза ТКО);</w:t>
      </w:r>
    </w:p>
    <w:p w:rsidR="00DE0BD2" w:rsidRPr="00667059" w:rsidRDefault="00DE0BD2" w:rsidP="009079B2">
      <w:pPr>
        <w:shd w:val="clear" w:color="auto" w:fill="FFFFFF" w:themeFill="background1"/>
        <w:tabs>
          <w:tab w:val="num" w:pos="-2127"/>
        </w:tabs>
        <w:ind w:firstLine="709"/>
        <w:jc w:val="both"/>
        <w:rPr>
          <w:color w:val="000000" w:themeColor="text1"/>
          <w:sz w:val="24"/>
          <w:szCs w:val="24"/>
        </w:rPr>
      </w:pPr>
      <w:r w:rsidRPr="00667059">
        <w:rPr>
          <w:color w:val="000000" w:themeColor="text1"/>
          <w:sz w:val="24"/>
          <w:szCs w:val="24"/>
        </w:rPr>
        <w:t>-</w:t>
      </w:r>
      <w:r w:rsidRPr="00667059">
        <w:rPr>
          <w:b/>
          <w:color w:val="000000" w:themeColor="text1"/>
          <w:sz w:val="24"/>
          <w:szCs w:val="24"/>
        </w:rPr>
        <w:t xml:space="preserve"> </w:t>
      </w:r>
      <w:r w:rsidRPr="00667059">
        <w:rPr>
          <w:color w:val="000000" w:themeColor="text1"/>
          <w:sz w:val="24"/>
          <w:szCs w:val="24"/>
        </w:rPr>
        <w:t>продолжится реализация концессионного соглашения в отношении объектов водоснабжения и водоотведения, заключенного 28 июля 2020 года на 30 лет, объем инвестиций составит 1,5 миллиарда рублей. Концессионер в течение 30 лет обязуется модернизировать и реконструировать систему, заменить все стальные и чугунные трубы, привести коммунальное хозяйство в нормативное состояние;</w:t>
      </w:r>
    </w:p>
    <w:p w:rsidR="00DE0BD2" w:rsidRPr="00667059" w:rsidRDefault="00DE0BD2" w:rsidP="009079B2">
      <w:pPr>
        <w:shd w:val="clear" w:color="auto" w:fill="FFFFFF" w:themeFill="background1"/>
        <w:tabs>
          <w:tab w:val="num" w:pos="-2127"/>
        </w:tabs>
        <w:ind w:firstLine="709"/>
        <w:jc w:val="both"/>
        <w:rPr>
          <w:color w:val="000000" w:themeColor="text1"/>
          <w:sz w:val="24"/>
          <w:szCs w:val="24"/>
        </w:rPr>
      </w:pPr>
      <w:r w:rsidRPr="00667059">
        <w:rPr>
          <w:color w:val="000000" w:themeColor="text1"/>
          <w:sz w:val="24"/>
          <w:szCs w:val="24"/>
        </w:rPr>
        <w:t>- в рамках реализации концессионного соглашения проведены контрольные мероприятия по исполнению концессионером своих обязанностей по выполнению мероприятий, предусмотренных концессионным соглашением в 2025 году;</w:t>
      </w:r>
    </w:p>
    <w:p w:rsidR="00DE0BD2" w:rsidRPr="00667059" w:rsidRDefault="00DE0BD2" w:rsidP="009079B2">
      <w:pPr>
        <w:shd w:val="clear" w:color="auto" w:fill="FFFFFF" w:themeFill="background1"/>
        <w:tabs>
          <w:tab w:val="num" w:pos="-2127"/>
        </w:tabs>
        <w:ind w:firstLine="709"/>
        <w:jc w:val="both"/>
        <w:rPr>
          <w:color w:val="000000" w:themeColor="text1"/>
          <w:sz w:val="24"/>
          <w:szCs w:val="24"/>
        </w:rPr>
      </w:pPr>
      <w:r w:rsidRPr="00667059">
        <w:rPr>
          <w:color w:val="000000" w:themeColor="text1"/>
          <w:sz w:val="24"/>
          <w:szCs w:val="24"/>
        </w:rPr>
        <w:t xml:space="preserve">- подвоз, в соответствии федеральным законодательством, питьевой воды 3 раза в неделю в микрорайоны города неподключенных к централизованной системе водоснабжения; </w:t>
      </w:r>
    </w:p>
    <w:p w:rsidR="00DE0BD2" w:rsidRPr="00667059" w:rsidRDefault="00DE0BD2"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 в рамках реализации Послания Президента Российской Федерации Федеральному собранию Российской Федерации по доведению газа до границ негазифицированных домовладений в газифицированных населенных пунктах без привлечения средств населения </w:t>
      </w:r>
      <w:r w:rsidRPr="00667059">
        <w:rPr>
          <w:color w:val="000000" w:themeColor="text1"/>
          <w:sz w:val="24"/>
          <w:szCs w:val="24"/>
        </w:rPr>
        <w:lastRenderedPageBreak/>
        <w:t>Муниципальным штабом по газификации Сосновоборского городского округа регулярно проводятся мероприятия по информированию жителей города о догазификации, а именно:</w:t>
      </w:r>
    </w:p>
    <w:p w:rsidR="00DE0BD2" w:rsidRPr="00667059" w:rsidRDefault="00DE0BD2" w:rsidP="009079B2">
      <w:pPr>
        <w:numPr>
          <w:ilvl w:val="0"/>
          <w:numId w:val="47"/>
        </w:numPr>
        <w:shd w:val="clear" w:color="auto" w:fill="FFFFFF" w:themeFill="background1"/>
        <w:spacing w:after="160" w:line="259" w:lineRule="auto"/>
        <w:ind w:left="0" w:firstLine="426"/>
        <w:contextualSpacing/>
        <w:jc w:val="both"/>
        <w:rPr>
          <w:color w:val="000000" w:themeColor="text1"/>
          <w:sz w:val="24"/>
          <w:szCs w:val="24"/>
        </w:rPr>
      </w:pPr>
      <w:r w:rsidRPr="00667059">
        <w:rPr>
          <w:color w:val="000000" w:themeColor="text1"/>
          <w:sz w:val="24"/>
          <w:szCs w:val="24"/>
        </w:rPr>
        <w:t>проведение два раза в месяц встречи с жителями города по вопросам догазификации при участии представителей АО «Газпром газораспределение Ленинградская область» и представителей средств массовой информации, которые освещают вопросы догазификации на официальном сайте Сосновоборского городского округа, в социальных сетях;</w:t>
      </w:r>
    </w:p>
    <w:p w:rsidR="00DE0BD2" w:rsidRPr="00667059" w:rsidRDefault="00DE0BD2" w:rsidP="009079B2">
      <w:pPr>
        <w:numPr>
          <w:ilvl w:val="0"/>
          <w:numId w:val="47"/>
        </w:numPr>
        <w:shd w:val="clear" w:color="auto" w:fill="FFFFFF" w:themeFill="background1"/>
        <w:spacing w:after="160" w:line="259" w:lineRule="auto"/>
        <w:ind w:left="0" w:firstLine="426"/>
        <w:contextualSpacing/>
        <w:jc w:val="both"/>
        <w:rPr>
          <w:color w:val="000000" w:themeColor="text1"/>
          <w:sz w:val="24"/>
          <w:szCs w:val="24"/>
        </w:rPr>
      </w:pPr>
      <w:r w:rsidRPr="00667059">
        <w:rPr>
          <w:color w:val="000000" w:themeColor="text1"/>
          <w:sz w:val="24"/>
          <w:szCs w:val="24"/>
        </w:rPr>
        <w:t>осуществление на постоянной основе консультаций по телефону специалистом отдела ЖКХ администрации Сосновоборского городского округа;</w:t>
      </w:r>
    </w:p>
    <w:p w:rsidR="00DE0BD2" w:rsidRPr="00667059" w:rsidRDefault="00DE0BD2" w:rsidP="009079B2">
      <w:pPr>
        <w:pStyle w:val="aff2"/>
        <w:numPr>
          <w:ilvl w:val="0"/>
          <w:numId w:val="47"/>
        </w:numPr>
        <w:shd w:val="clear" w:color="auto" w:fill="FFFFFF" w:themeFill="background1"/>
        <w:ind w:left="709" w:hanging="283"/>
        <w:jc w:val="both"/>
        <w:rPr>
          <w:color w:val="000000" w:themeColor="text1"/>
        </w:rPr>
      </w:pPr>
      <w:r w:rsidRPr="00667059">
        <w:rPr>
          <w:color w:val="000000" w:themeColor="text1"/>
        </w:rPr>
        <w:t xml:space="preserve"> ведение на постоянной основе работы по внесению информации о ИЖС в системе ГИС ЖКХ.</w:t>
      </w:r>
    </w:p>
    <w:p w:rsidR="00DE0BD2" w:rsidRPr="00667059" w:rsidRDefault="00DE0BD2" w:rsidP="009079B2">
      <w:pPr>
        <w:shd w:val="clear" w:color="auto" w:fill="FFFFFF" w:themeFill="background1"/>
        <w:tabs>
          <w:tab w:val="left" w:pos="993"/>
        </w:tabs>
        <w:ind w:left="709"/>
        <w:contextualSpacing/>
        <w:jc w:val="both"/>
        <w:rPr>
          <w:color w:val="000000" w:themeColor="text1"/>
          <w:sz w:val="24"/>
          <w:szCs w:val="24"/>
        </w:rPr>
      </w:pPr>
    </w:p>
    <w:p w:rsidR="00DE0BD2" w:rsidRPr="00667059" w:rsidRDefault="00DE0BD2" w:rsidP="009079B2">
      <w:pPr>
        <w:keepNext/>
        <w:shd w:val="clear" w:color="auto" w:fill="FFFFFF" w:themeFill="background1"/>
        <w:ind w:firstLine="709"/>
        <w:rPr>
          <w:b/>
          <w:bCs/>
          <w:color w:val="000000" w:themeColor="text1"/>
          <w:sz w:val="24"/>
          <w:szCs w:val="24"/>
        </w:rPr>
      </w:pPr>
      <w:r w:rsidRPr="00667059">
        <w:rPr>
          <w:b/>
          <w:bCs/>
          <w:color w:val="000000" w:themeColor="text1"/>
          <w:sz w:val="24"/>
          <w:szCs w:val="24"/>
        </w:rPr>
        <w:t>Прогноз на 2027-2029 годы.</w:t>
      </w:r>
    </w:p>
    <w:p w:rsidR="00DE0BD2" w:rsidRPr="00667059" w:rsidRDefault="00DE0BD2" w:rsidP="009079B2">
      <w:pPr>
        <w:shd w:val="clear" w:color="auto" w:fill="FFFFFF" w:themeFill="background1"/>
        <w:ind w:firstLine="709"/>
        <w:jc w:val="both"/>
        <w:rPr>
          <w:color w:val="000000" w:themeColor="text1"/>
          <w:sz w:val="24"/>
          <w:szCs w:val="24"/>
        </w:rPr>
      </w:pPr>
      <w:r w:rsidRPr="00667059">
        <w:rPr>
          <w:color w:val="000000" w:themeColor="text1"/>
          <w:sz w:val="24"/>
          <w:szCs w:val="24"/>
        </w:rPr>
        <w:t>Основными параметрами жизнеобеспечения, определяющими уровень жизни населения в городе, является предоставление бесперебойного и качественного водоснабжения, водоотведения, теплоснабжения, газоснабжения, электроснабжения.</w:t>
      </w:r>
    </w:p>
    <w:p w:rsidR="00DE0BD2" w:rsidRPr="00667059" w:rsidRDefault="00DE0BD2" w:rsidP="009079B2">
      <w:pPr>
        <w:shd w:val="clear" w:color="auto" w:fill="FFFFFF" w:themeFill="background1"/>
        <w:spacing w:after="160" w:line="259" w:lineRule="auto"/>
        <w:jc w:val="both"/>
        <w:rPr>
          <w:color w:val="000000" w:themeColor="text1"/>
          <w:sz w:val="24"/>
          <w:szCs w:val="24"/>
        </w:rPr>
      </w:pPr>
      <w:r w:rsidRPr="00667059">
        <w:rPr>
          <w:color w:val="000000" w:themeColor="text1"/>
          <w:sz w:val="24"/>
          <w:szCs w:val="24"/>
        </w:rPr>
        <w:tab/>
        <w:t xml:space="preserve">Решение данных задач планируется с участием в </w:t>
      </w:r>
      <w:r w:rsidRPr="00667059">
        <w:rPr>
          <w:rFonts w:eastAsiaTheme="minorHAnsi"/>
          <w:color w:val="000000" w:themeColor="text1"/>
          <w:sz w:val="24"/>
          <w:szCs w:val="24"/>
        </w:rPr>
        <w:t xml:space="preserve">проектах и программах федерального и регионального уровня, привлечением внебюджетных средств (инвестиций), </w:t>
      </w:r>
      <w:r w:rsidRPr="00667059">
        <w:rPr>
          <w:color w:val="000000" w:themeColor="text1"/>
          <w:sz w:val="24"/>
          <w:szCs w:val="24"/>
        </w:rPr>
        <w:t xml:space="preserve">в </w:t>
      </w:r>
      <w:r w:rsidRPr="00667059">
        <w:rPr>
          <w:iCs/>
          <w:color w:val="000000" w:themeColor="text1"/>
          <w:sz w:val="24"/>
          <w:szCs w:val="24"/>
        </w:rPr>
        <w:t>рамках реализации муниципального проекта «Обеспечение устойчивого функционирования и развития коммунальной и инженерной инфраструктуры», отраслевого проекта «Обеспечение надежности и качества снабжения населения и организаций Ленинградской области электрической и тепловой энергией», комплекса процессных мероприятий «Обеспечение устойчивого функционирования и развития коммунальной и инженерной инфраструктуры», комплекса процессных мероприятий «Энергосбережение и повышение энергетической эффективности, повышение эффективности функционирования городского хозяйства»</w:t>
      </w:r>
      <w:r w:rsidRPr="00667059">
        <w:rPr>
          <w:color w:val="000000" w:themeColor="text1"/>
          <w:sz w:val="24"/>
          <w:szCs w:val="24"/>
        </w:rPr>
        <w:t xml:space="preserve"> муниципальной программы Сосновоборского городского округа «Городское хозяйство на 2014-2030 годы», </w:t>
      </w:r>
      <w:r w:rsidRPr="00667059">
        <w:rPr>
          <w:iCs/>
          <w:color w:val="000000" w:themeColor="text1"/>
          <w:sz w:val="24"/>
          <w:szCs w:val="24"/>
        </w:rPr>
        <w:t>в которых предусмотрено выполнение мероприятий, обеспечивающих повышение уровня комфортности проживания</w:t>
      </w:r>
      <w:r w:rsidRPr="00667059">
        <w:rPr>
          <w:color w:val="000000" w:themeColor="text1"/>
          <w:sz w:val="24"/>
          <w:szCs w:val="24"/>
        </w:rPr>
        <w:t xml:space="preserve"> жителей Сосновоборского округа, в том числе:</w:t>
      </w:r>
    </w:p>
    <w:p w:rsidR="00DE0BD2" w:rsidRPr="00667059" w:rsidRDefault="00DE0BD2" w:rsidP="009079B2">
      <w:pPr>
        <w:shd w:val="clear" w:color="auto" w:fill="FFFFFF" w:themeFill="background1"/>
        <w:ind w:firstLine="708"/>
        <w:jc w:val="both"/>
        <w:rPr>
          <w:color w:val="000000" w:themeColor="text1"/>
          <w:sz w:val="24"/>
          <w:szCs w:val="24"/>
        </w:rPr>
      </w:pPr>
      <w:r w:rsidRPr="00667059">
        <w:rPr>
          <w:color w:val="000000" w:themeColor="text1"/>
          <w:sz w:val="24"/>
          <w:szCs w:val="24"/>
        </w:rPr>
        <w:t>1. Мероприятия по капитальному ремонту объектов коммунального хозяйства.</w:t>
      </w:r>
    </w:p>
    <w:p w:rsidR="00DE0BD2" w:rsidRPr="00667059" w:rsidRDefault="00DE0BD2" w:rsidP="009079B2">
      <w:pPr>
        <w:shd w:val="clear" w:color="auto" w:fill="FFFFFF" w:themeFill="background1"/>
        <w:ind w:firstLine="708"/>
        <w:jc w:val="both"/>
        <w:rPr>
          <w:color w:val="000000" w:themeColor="text1"/>
          <w:sz w:val="24"/>
          <w:szCs w:val="24"/>
        </w:rPr>
      </w:pPr>
      <w:r w:rsidRPr="00667059">
        <w:rPr>
          <w:color w:val="000000" w:themeColor="text1"/>
          <w:sz w:val="24"/>
          <w:szCs w:val="24"/>
        </w:rPr>
        <w:t>2. Замена приборов учета в бюджетных учреждениях.</w:t>
      </w:r>
    </w:p>
    <w:p w:rsidR="00DE0BD2" w:rsidRPr="00667059" w:rsidRDefault="00DE0BD2" w:rsidP="009079B2">
      <w:pPr>
        <w:shd w:val="clear" w:color="auto" w:fill="FFFFFF" w:themeFill="background1"/>
        <w:ind w:firstLine="708"/>
        <w:jc w:val="both"/>
        <w:rPr>
          <w:color w:val="000000" w:themeColor="text1"/>
          <w:sz w:val="24"/>
          <w:szCs w:val="24"/>
        </w:rPr>
      </w:pPr>
      <w:r w:rsidRPr="00667059">
        <w:rPr>
          <w:color w:val="000000" w:themeColor="text1"/>
          <w:sz w:val="24"/>
          <w:szCs w:val="24"/>
        </w:rPr>
        <w:t>3. Оплата доли муниципального имущества в части обязательств по капитальному ремонту многоквартирных домов.</w:t>
      </w:r>
    </w:p>
    <w:p w:rsidR="00DE0BD2" w:rsidRPr="00667059" w:rsidRDefault="00DE0BD2" w:rsidP="009079B2">
      <w:pPr>
        <w:shd w:val="clear" w:color="auto" w:fill="FFFFFF" w:themeFill="background1"/>
        <w:ind w:firstLine="708"/>
        <w:jc w:val="both"/>
        <w:rPr>
          <w:color w:val="000000" w:themeColor="text1"/>
          <w:sz w:val="24"/>
          <w:szCs w:val="24"/>
        </w:rPr>
      </w:pPr>
      <w:r w:rsidRPr="00667059">
        <w:rPr>
          <w:color w:val="000000" w:themeColor="text1"/>
          <w:sz w:val="24"/>
          <w:szCs w:val="24"/>
        </w:rPr>
        <w:t>4. Доставка питьевой воды в бывшие деревни.</w:t>
      </w:r>
    </w:p>
    <w:p w:rsidR="00DE0BD2" w:rsidRPr="00667059" w:rsidRDefault="00DE0BD2" w:rsidP="009079B2">
      <w:pPr>
        <w:shd w:val="clear" w:color="auto" w:fill="FFFFFF" w:themeFill="background1"/>
        <w:ind w:firstLine="708"/>
        <w:jc w:val="both"/>
        <w:rPr>
          <w:color w:val="000000" w:themeColor="text1"/>
          <w:sz w:val="24"/>
          <w:szCs w:val="24"/>
        </w:rPr>
      </w:pPr>
      <w:r w:rsidRPr="00667059">
        <w:rPr>
          <w:color w:val="000000" w:themeColor="text1"/>
          <w:sz w:val="24"/>
          <w:szCs w:val="24"/>
        </w:rPr>
        <w:t>5. Содержание бесхозяйных коммунальных сетей, включающую в себя мероприятия по возмещению затрат в связи с техническим обслуживанием бесхозяйных объектов коммунального хозяйства на период оформления бесхозяйного имущества в муниципальную собственность.</w:t>
      </w:r>
    </w:p>
    <w:p w:rsidR="00DE0BD2" w:rsidRPr="00667059" w:rsidRDefault="00DE0BD2" w:rsidP="009079B2">
      <w:pPr>
        <w:shd w:val="clear" w:color="auto" w:fill="FFFFFF" w:themeFill="background1"/>
        <w:ind w:firstLine="708"/>
        <w:jc w:val="both"/>
        <w:rPr>
          <w:color w:val="000000" w:themeColor="text1"/>
          <w:sz w:val="24"/>
          <w:szCs w:val="24"/>
        </w:rPr>
      </w:pPr>
      <w:r w:rsidRPr="00667059">
        <w:rPr>
          <w:color w:val="000000" w:themeColor="text1"/>
          <w:sz w:val="24"/>
          <w:szCs w:val="24"/>
        </w:rPr>
        <w:t xml:space="preserve">6. Мероприятия по оплате расходов на содержание общего имущества в многоквартирном доме, включающие </w:t>
      </w:r>
      <w:r w:rsidRPr="00667059">
        <w:rPr>
          <w:bCs/>
          <w:color w:val="000000" w:themeColor="text1"/>
          <w:sz w:val="24"/>
          <w:szCs w:val="24"/>
        </w:rPr>
        <w:t>возмещение фактических затрат управляющим организациям, связанных с содержанием муниципальных нежилых помещений и жилых помещений, находящихся в простое.</w:t>
      </w:r>
    </w:p>
    <w:p w:rsidR="00DE0BD2" w:rsidRPr="00667059" w:rsidRDefault="00DE0BD2" w:rsidP="009079B2">
      <w:pPr>
        <w:shd w:val="clear" w:color="auto" w:fill="FFFFFF" w:themeFill="background1"/>
        <w:ind w:firstLine="708"/>
        <w:jc w:val="both"/>
        <w:rPr>
          <w:color w:val="000000" w:themeColor="text1"/>
          <w:sz w:val="24"/>
          <w:szCs w:val="24"/>
        </w:rPr>
      </w:pPr>
      <w:r w:rsidRPr="00667059">
        <w:rPr>
          <w:color w:val="000000" w:themeColor="text1"/>
          <w:sz w:val="24"/>
          <w:szCs w:val="24"/>
        </w:rPr>
        <w:t>7. Мероприятия по финансовому участию в рамках концессионного соглашения на модернизацию и реконструкцию сетей, включающую модернизацию и/или реконструкцию муниципального имущества, составляющего объекты водоснабжения и водоотведения.</w:t>
      </w:r>
    </w:p>
    <w:p w:rsidR="00DE0BD2" w:rsidRPr="00667059" w:rsidRDefault="00DE0BD2" w:rsidP="009079B2">
      <w:pPr>
        <w:shd w:val="clear" w:color="auto" w:fill="FFFFFF" w:themeFill="background1"/>
        <w:ind w:firstLine="708"/>
        <w:jc w:val="both"/>
        <w:rPr>
          <w:color w:val="000000" w:themeColor="text1"/>
          <w:sz w:val="24"/>
          <w:szCs w:val="24"/>
        </w:rPr>
      </w:pPr>
      <w:r w:rsidRPr="00667059">
        <w:rPr>
          <w:color w:val="000000" w:themeColor="text1"/>
          <w:sz w:val="24"/>
          <w:szCs w:val="24"/>
        </w:rPr>
        <w:t>8. Мероприятия по предоставлению субсидий на возмещение расходов, связанных с техническим обслуживанием и текущим ремонтом распределительных газопроводов.</w:t>
      </w:r>
    </w:p>
    <w:p w:rsidR="00DE0BD2" w:rsidRPr="00667059" w:rsidRDefault="00DE0BD2" w:rsidP="009079B2">
      <w:pPr>
        <w:shd w:val="clear" w:color="auto" w:fill="FFFFFF" w:themeFill="background1"/>
        <w:ind w:firstLine="708"/>
        <w:jc w:val="both"/>
        <w:rPr>
          <w:color w:val="000000" w:themeColor="text1"/>
          <w:sz w:val="24"/>
          <w:szCs w:val="24"/>
        </w:rPr>
      </w:pPr>
      <w:r w:rsidRPr="00667059">
        <w:rPr>
          <w:color w:val="000000" w:themeColor="text1"/>
          <w:sz w:val="24"/>
          <w:szCs w:val="24"/>
        </w:rPr>
        <w:t>9. Осуществление мероприятий по предоставлению субсидий в целях возмещения затрат по вывозу смеси осадков механической и биологической очистки хозяйственно-бытовых и смешанных вод, накопленных СМУП «ПО ЖКХ» и СМУП «Водоканал».</w:t>
      </w:r>
    </w:p>
    <w:p w:rsidR="00DE0BD2" w:rsidRPr="00667059" w:rsidRDefault="00DE0BD2" w:rsidP="009079B2">
      <w:pPr>
        <w:shd w:val="clear" w:color="auto" w:fill="FFFFFF" w:themeFill="background1"/>
        <w:ind w:firstLine="708"/>
        <w:jc w:val="both"/>
        <w:rPr>
          <w:color w:val="000000" w:themeColor="text1"/>
          <w:sz w:val="24"/>
          <w:szCs w:val="24"/>
        </w:rPr>
      </w:pPr>
      <w:r w:rsidRPr="00667059">
        <w:rPr>
          <w:color w:val="000000" w:themeColor="text1"/>
          <w:sz w:val="24"/>
          <w:szCs w:val="24"/>
        </w:rPr>
        <w:lastRenderedPageBreak/>
        <w:t xml:space="preserve">10. Осуществление мероприятий по предоставлению субсидий СМУП «ТСП» на финансовое обеспечение затрат на повышение качества сточных вод промышленно-ливневой канализации. </w:t>
      </w:r>
    </w:p>
    <w:p w:rsidR="00DE0BD2" w:rsidRPr="00667059" w:rsidRDefault="00DE0BD2" w:rsidP="009079B2">
      <w:pPr>
        <w:shd w:val="clear" w:color="auto" w:fill="FFFFFF" w:themeFill="background1"/>
        <w:ind w:firstLine="708"/>
        <w:jc w:val="both"/>
        <w:rPr>
          <w:color w:val="000000" w:themeColor="text1"/>
          <w:sz w:val="24"/>
          <w:szCs w:val="24"/>
        </w:rPr>
      </w:pPr>
      <w:r w:rsidRPr="00667059">
        <w:rPr>
          <w:color w:val="000000" w:themeColor="text1"/>
          <w:sz w:val="24"/>
          <w:szCs w:val="24"/>
        </w:rPr>
        <w:t>11. Осуществление мероприятий по предоставлению субсидий СМУП «ВОДОКАНАЛ» на финансовое обеспечение затрат на капитальный ремонт канализационной насосной станции № 10.</w:t>
      </w:r>
    </w:p>
    <w:p w:rsidR="00DE0BD2" w:rsidRPr="00667059" w:rsidRDefault="00DE0BD2" w:rsidP="009079B2">
      <w:pPr>
        <w:shd w:val="clear" w:color="auto" w:fill="FFFFFF" w:themeFill="background1"/>
        <w:ind w:firstLine="708"/>
        <w:jc w:val="both"/>
        <w:rPr>
          <w:color w:val="000000" w:themeColor="text1"/>
          <w:sz w:val="24"/>
          <w:szCs w:val="24"/>
        </w:rPr>
      </w:pPr>
      <w:r w:rsidRPr="00667059">
        <w:rPr>
          <w:color w:val="000000" w:themeColor="text1"/>
          <w:sz w:val="24"/>
          <w:szCs w:val="24"/>
        </w:rPr>
        <w:t>11. Разработка/актуализация схем теплоснабжения, водоснабжения, водоотведения, программы комплексного развития систем коммунальной инфраструктуры развития МО.</w:t>
      </w:r>
    </w:p>
    <w:p w:rsidR="00DE0BD2" w:rsidRPr="00667059" w:rsidRDefault="00DE0BD2" w:rsidP="009079B2">
      <w:pPr>
        <w:shd w:val="clear" w:color="auto" w:fill="FFFFFF" w:themeFill="background1"/>
        <w:autoSpaceDE w:val="0"/>
        <w:autoSpaceDN w:val="0"/>
        <w:adjustRightInd w:val="0"/>
        <w:ind w:firstLine="708"/>
        <w:jc w:val="both"/>
        <w:rPr>
          <w:color w:val="000000" w:themeColor="text1"/>
          <w:sz w:val="24"/>
          <w:szCs w:val="24"/>
        </w:rPr>
      </w:pPr>
      <w:r w:rsidRPr="00667059">
        <w:rPr>
          <w:color w:val="000000" w:themeColor="text1"/>
          <w:sz w:val="24"/>
          <w:szCs w:val="24"/>
        </w:rPr>
        <w:t>Задачи отрасли в соответствии с Указом Президента РФ от 07.05.2024 № 309 «О национальных целях развития Российской Федерации на период до 2030 года и на перспективу до 2036 года» – обеспечение удобных и безопасных условий проживания граждан, надежной эксплуатации инженерных коммуникаций и предоставление качественных коммунальных услуг путем достижения целевых показателей при выполнении мероприятий в рамках муниципальной программы «Городское хозяйство на 2014-2030 годы».</w:t>
      </w:r>
    </w:p>
    <w:p w:rsidR="00DE0BD2" w:rsidRPr="00667059" w:rsidRDefault="00DE0BD2" w:rsidP="009079B2">
      <w:pPr>
        <w:shd w:val="clear" w:color="auto" w:fill="FFFFFF" w:themeFill="background1"/>
        <w:autoSpaceDE w:val="0"/>
        <w:autoSpaceDN w:val="0"/>
        <w:adjustRightInd w:val="0"/>
        <w:ind w:firstLine="708"/>
        <w:jc w:val="both"/>
        <w:rPr>
          <w:color w:val="000000" w:themeColor="text1"/>
          <w:sz w:val="24"/>
          <w:szCs w:val="24"/>
        </w:rPr>
      </w:pPr>
    </w:p>
    <w:p w:rsidR="00DE0BD2" w:rsidRPr="00667059" w:rsidRDefault="00DE0BD2" w:rsidP="009079B2">
      <w:pPr>
        <w:shd w:val="clear" w:color="auto" w:fill="FFFFFF" w:themeFill="background1"/>
        <w:autoSpaceDE w:val="0"/>
        <w:autoSpaceDN w:val="0"/>
        <w:adjustRightInd w:val="0"/>
        <w:ind w:firstLine="708"/>
        <w:jc w:val="center"/>
        <w:rPr>
          <w:color w:val="000000" w:themeColor="text1"/>
          <w:sz w:val="24"/>
          <w:szCs w:val="24"/>
        </w:rPr>
      </w:pPr>
      <w:r w:rsidRPr="00667059">
        <w:rPr>
          <w:b/>
          <w:color w:val="000000" w:themeColor="text1"/>
          <w:sz w:val="24"/>
          <w:szCs w:val="24"/>
        </w:rPr>
        <w:t>Основные проблемы и пути их решения</w:t>
      </w:r>
    </w:p>
    <w:p w:rsidR="00DE0BD2" w:rsidRPr="00667059" w:rsidRDefault="00DE0BD2" w:rsidP="009079B2">
      <w:pPr>
        <w:shd w:val="clear" w:color="auto" w:fill="FFFFFF" w:themeFill="background1"/>
        <w:ind w:firstLine="709"/>
        <w:jc w:val="center"/>
        <w:rPr>
          <w:b/>
          <w:color w:val="000000" w:themeColor="text1"/>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386"/>
      </w:tblGrid>
      <w:tr w:rsidR="00DE0BD2" w:rsidRPr="00667059" w:rsidTr="00DE0BD2">
        <w:tc>
          <w:tcPr>
            <w:tcW w:w="4503" w:type="dxa"/>
            <w:tcBorders>
              <w:top w:val="single" w:sz="4" w:space="0" w:color="auto"/>
              <w:left w:val="single" w:sz="4" w:space="0" w:color="auto"/>
              <w:bottom w:val="single" w:sz="4" w:space="0" w:color="auto"/>
              <w:right w:val="single" w:sz="4" w:space="0" w:color="auto"/>
            </w:tcBorders>
            <w:hideMark/>
          </w:tcPr>
          <w:p w:rsidR="00DE0BD2" w:rsidRPr="00667059" w:rsidRDefault="00DE0BD2" w:rsidP="009079B2">
            <w:pPr>
              <w:shd w:val="clear" w:color="auto" w:fill="FFFFFF" w:themeFill="background1"/>
              <w:spacing w:line="276" w:lineRule="auto"/>
              <w:ind w:firstLine="709"/>
              <w:jc w:val="center"/>
              <w:rPr>
                <w:b/>
                <w:color w:val="000000" w:themeColor="text1"/>
                <w:sz w:val="24"/>
                <w:szCs w:val="24"/>
                <w:lang w:eastAsia="en-US"/>
              </w:rPr>
            </w:pPr>
            <w:r w:rsidRPr="00667059">
              <w:rPr>
                <w:b/>
                <w:color w:val="000000" w:themeColor="text1"/>
                <w:sz w:val="24"/>
                <w:szCs w:val="24"/>
                <w:lang w:eastAsia="en-US"/>
              </w:rPr>
              <w:t xml:space="preserve">Основные проблемы </w:t>
            </w:r>
          </w:p>
        </w:tc>
        <w:tc>
          <w:tcPr>
            <w:tcW w:w="5386" w:type="dxa"/>
            <w:tcBorders>
              <w:top w:val="single" w:sz="4" w:space="0" w:color="auto"/>
              <w:left w:val="single" w:sz="4" w:space="0" w:color="auto"/>
              <w:bottom w:val="single" w:sz="4" w:space="0" w:color="auto"/>
              <w:right w:val="single" w:sz="4" w:space="0" w:color="auto"/>
            </w:tcBorders>
            <w:hideMark/>
          </w:tcPr>
          <w:p w:rsidR="00DE0BD2" w:rsidRPr="00667059" w:rsidRDefault="00DE0BD2" w:rsidP="009079B2">
            <w:pPr>
              <w:shd w:val="clear" w:color="auto" w:fill="FFFFFF" w:themeFill="background1"/>
              <w:spacing w:line="276" w:lineRule="auto"/>
              <w:ind w:firstLine="709"/>
              <w:jc w:val="center"/>
              <w:rPr>
                <w:b/>
                <w:color w:val="000000" w:themeColor="text1"/>
                <w:sz w:val="24"/>
                <w:szCs w:val="24"/>
                <w:lang w:eastAsia="en-US"/>
              </w:rPr>
            </w:pPr>
            <w:r w:rsidRPr="00667059">
              <w:rPr>
                <w:b/>
                <w:color w:val="000000" w:themeColor="text1"/>
                <w:sz w:val="24"/>
                <w:szCs w:val="24"/>
                <w:lang w:eastAsia="en-US"/>
              </w:rPr>
              <w:t>Предлагаемые пути решения</w:t>
            </w:r>
          </w:p>
        </w:tc>
      </w:tr>
      <w:tr w:rsidR="00DE0BD2" w:rsidRPr="00667059" w:rsidTr="00DE0BD2">
        <w:tc>
          <w:tcPr>
            <w:tcW w:w="4503" w:type="dxa"/>
            <w:tcBorders>
              <w:top w:val="single" w:sz="4" w:space="0" w:color="auto"/>
              <w:left w:val="single" w:sz="4" w:space="0" w:color="auto"/>
              <w:bottom w:val="single" w:sz="4" w:space="0" w:color="auto"/>
              <w:right w:val="single" w:sz="4" w:space="0" w:color="auto"/>
            </w:tcBorders>
            <w:hideMark/>
          </w:tcPr>
          <w:p w:rsidR="00DE0BD2" w:rsidRPr="00667059" w:rsidRDefault="00DE0BD2" w:rsidP="009079B2">
            <w:pPr>
              <w:shd w:val="clear" w:color="auto" w:fill="FFFFFF" w:themeFill="background1"/>
              <w:autoSpaceDE w:val="0"/>
              <w:autoSpaceDN w:val="0"/>
              <w:adjustRightInd w:val="0"/>
              <w:jc w:val="both"/>
              <w:rPr>
                <w:bCs/>
                <w:color w:val="000000" w:themeColor="text1"/>
                <w:sz w:val="24"/>
                <w:szCs w:val="24"/>
                <w:lang w:eastAsia="en-US"/>
              </w:rPr>
            </w:pPr>
            <w:r w:rsidRPr="00667059">
              <w:rPr>
                <w:bCs/>
                <w:color w:val="000000" w:themeColor="text1"/>
                <w:sz w:val="24"/>
                <w:szCs w:val="24"/>
                <w:lang w:eastAsia="en-US"/>
              </w:rPr>
              <w:t>1. В большинстве случаев отдельные инженерные системы и оборудование многоквартирных домов, конструктивные элементы зданий уже отработали свой нормативный срок эксплуатации, в связи с этим возникла необходимость проведения капитального ремонта общего имущества в многоквартирных домах городского округа.</w:t>
            </w:r>
          </w:p>
        </w:tc>
        <w:tc>
          <w:tcPr>
            <w:tcW w:w="5386" w:type="dxa"/>
            <w:tcBorders>
              <w:top w:val="single" w:sz="4" w:space="0" w:color="auto"/>
              <w:left w:val="single" w:sz="4" w:space="0" w:color="auto"/>
              <w:bottom w:val="single" w:sz="4" w:space="0" w:color="auto"/>
              <w:right w:val="single" w:sz="4" w:space="0" w:color="auto"/>
            </w:tcBorders>
            <w:hideMark/>
          </w:tcPr>
          <w:p w:rsidR="00DE0BD2" w:rsidRPr="00667059" w:rsidRDefault="00DE0BD2" w:rsidP="009079B2">
            <w:pPr>
              <w:shd w:val="clear" w:color="auto" w:fill="FFFFFF" w:themeFill="background1"/>
              <w:autoSpaceDE w:val="0"/>
              <w:autoSpaceDN w:val="0"/>
              <w:adjustRightInd w:val="0"/>
              <w:jc w:val="both"/>
              <w:rPr>
                <w:bCs/>
                <w:color w:val="000000" w:themeColor="text1"/>
                <w:sz w:val="24"/>
                <w:szCs w:val="24"/>
                <w:lang w:eastAsia="en-US"/>
              </w:rPr>
            </w:pPr>
            <w:r w:rsidRPr="00667059">
              <w:rPr>
                <w:bCs/>
                <w:color w:val="000000" w:themeColor="text1"/>
                <w:sz w:val="24"/>
                <w:szCs w:val="24"/>
                <w:lang w:eastAsia="en-US"/>
              </w:rPr>
              <w:t>Выполнение капитального ремонта  общего имущества в многоквартирных домах, включенных в Региональную программу с привлечением средств некоммерческой организации «Фонд капитального ремонта многоквартирных домов Ленинградской области», муниципального бюджета, собственников жилых помещений.</w:t>
            </w:r>
          </w:p>
        </w:tc>
      </w:tr>
      <w:tr w:rsidR="00DE0BD2" w:rsidRPr="00667059" w:rsidTr="00DE0BD2">
        <w:tc>
          <w:tcPr>
            <w:tcW w:w="4503" w:type="dxa"/>
            <w:tcBorders>
              <w:top w:val="single" w:sz="4" w:space="0" w:color="auto"/>
              <w:left w:val="single" w:sz="4" w:space="0" w:color="auto"/>
              <w:bottom w:val="single" w:sz="4" w:space="0" w:color="auto"/>
              <w:right w:val="single" w:sz="4" w:space="0" w:color="auto"/>
            </w:tcBorders>
            <w:hideMark/>
          </w:tcPr>
          <w:p w:rsidR="00DE0BD2" w:rsidRPr="00667059" w:rsidRDefault="00DE0BD2" w:rsidP="009079B2">
            <w:pPr>
              <w:shd w:val="clear" w:color="auto" w:fill="FFFFFF" w:themeFill="background1"/>
              <w:autoSpaceDE w:val="0"/>
              <w:autoSpaceDN w:val="0"/>
              <w:adjustRightInd w:val="0"/>
              <w:rPr>
                <w:bCs/>
                <w:color w:val="000000" w:themeColor="text1"/>
                <w:sz w:val="24"/>
                <w:szCs w:val="24"/>
                <w:lang w:eastAsia="en-US"/>
              </w:rPr>
            </w:pPr>
            <w:r w:rsidRPr="00667059">
              <w:rPr>
                <w:bCs/>
                <w:color w:val="000000" w:themeColor="text1"/>
                <w:sz w:val="24"/>
                <w:szCs w:val="24"/>
                <w:lang w:eastAsia="en-US"/>
              </w:rPr>
              <w:t>2. Наличие просроченной задолженности за жилищно-коммунальные услуги</w:t>
            </w:r>
            <w:r w:rsidR="00DA5C2A" w:rsidRPr="00667059">
              <w:rPr>
                <w:bCs/>
                <w:color w:val="000000" w:themeColor="text1"/>
                <w:sz w:val="24"/>
                <w:szCs w:val="24"/>
                <w:lang w:eastAsia="en-US"/>
              </w:rPr>
              <w:t>.</w:t>
            </w:r>
          </w:p>
        </w:tc>
        <w:tc>
          <w:tcPr>
            <w:tcW w:w="5386" w:type="dxa"/>
            <w:tcBorders>
              <w:top w:val="single" w:sz="4" w:space="0" w:color="auto"/>
              <w:left w:val="single" w:sz="4" w:space="0" w:color="auto"/>
              <w:bottom w:val="single" w:sz="4" w:space="0" w:color="auto"/>
              <w:right w:val="single" w:sz="4" w:space="0" w:color="auto"/>
            </w:tcBorders>
            <w:hideMark/>
          </w:tcPr>
          <w:p w:rsidR="00DE0BD2" w:rsidRPr="00667059" w:rsidRDefault="00DE0BD2" w:rsidP="009079B2">
            <w:pPr>
              <w:shd w:val="clear" w:color="auto" w:fill="FFFFFF" w:themeFill="background1"/>
              <w:autoSpaceDE w:val="0"/>
              <w:autoSpaceDN w:val="0"/>
              <w:adjustRightInd w:val="0"/>
              <w:jc w:val="both"/>
              <w:rPr>
                <w:bCs/>
                <w:color w:val="000000" w:themeColor="text1"/>
                <w:sz w:val="24"/>
                <w:szCs w:val="24"/>
                <w:lang w:eastAsia="en-US"/>
              </w:rPr>
            </w:pPr>
            <w:r w:rsidRPr="00667059">
              <w:rPr>
                <w:bCs/>
                <w:color w:val="000000" w:themeColor="text1"/>
                <w:sz w:val="24"/>
                <w:szCs w:val="24"/>
                <w:lang w:eastAsia="en-US"/>
              </w:rPr>
              <w:t xml:space="preserve">Управляющими организациями и ресурсоснабжающими предприятиями, предоставляющих жилищно-коммунальные услуги, на постоянной основе проводится работа с неплательщиками по оплате за ЖКУ, а именно, подаются исковые заявления на неплательщиков, осуществляется подписание соглашений с неплательщиками о погашении задолженности в рассрочку, проводятся профилактические беседы с неплательщиками, а также осуществляется вручения писем о необходимости погашения задолженности. </w:t>
            </w:r>
          </w:p>
        </w:tc>
      </w:tr>
      <w:tr w:rsidR="00DE0BD2" w:rsidRPr="00667059" w:rsidTr="00DE0BD2">
        <w:tc>
          <w:tcPr>
            <w:tcW w:w="4503" w:type="dxa"/>
            <w:tcBorders>
              <w:top w:val="single" w:sz="4" w:space="0" w:color="auto"/>
              <w:left w:val="single" w:sz="4" w:space="0" w:color="auto"/>
              <w:bottom w:val="single" w:sz="4" w:space="0" w:color="auto"/>
              <w:right w:val="single" w:sz="4" w:space="0" w:color="auto"/>
            </w:tcBorders>
            <w:hideMark/>
          </w:tcPr>
          <w:p w:rsidR="00DE0BD2" w:rsidRPr="00667059" w:rsidRDefault="00DE0BD2" w:rsidP="009079B2">
            <w:pPr>
              <w:shd w:val="clear" w:color="auto" w:fill="FFFFFF" w:themeFill="background1"/>
              <w:jc w:val="both"/>
              <w:rPr>
                <w:color w:val="000000" w:themeColor="text1"/>
                <w:sz w:val="24"/>
                <w:szCs w:val="24"/>
                <w:lang w:eastAsia="en-US"/>
              </w:rPr>
            </w:pPr>
            <w:r w:rsidRPr="00667059">
              <w:rPr>
                <w:color w:val="000000" w:themeColor="text1"/>
                <w:sz w:val="24"/>
                <w:szCs w:val="24"/>
                <w:lang w:eastAsia="en-US"/>
              </w:rPr>
              <w:t>3. Привлечение частного капитала в сферу жилищно-коммунального обслуживания, развитие конкуренции на рынке жилищно-коммунальных услуг.</w:t>
            </w:r>
          </w:p>
        </w:tc>
        <w:tc>
          <w:tcPr>
            <w:tcW w:w="5386" w:type="dxa"/>
            <w:tcBorders>
              <w:top w:val="single" w:sz="4" w:space="0" w:color="auto"/>
              <w:left w:val="single" w:sz="4" w:space="0" w:color="auto"/>
              <w:bottom w:val="single" w:sz="4" w:space="0" w:color="auto"/>
              <w:right w:val="single" w:sz="4" w:space="0" w:color="auto"/>
            </w:tcBorders>
            <w:hideMark/>
          </w:tcPr>
          <w:p w:rsidR="00DE0BD2" w:rsidRPr="00667059" w:rsidRDefault="00DE0BD2" w:rsidP="009079B2">
            <w:pPr>
              <w:shd w:val="clear" w:color="auto" w:fill="FFFFFF" w:themeFill="background1"/>
              <w:jc w:val="both"/>
              <w:rPr>
                <w:color w:val="000000" w:themeColor="text1"/>
                <w:sz w:val="24"/>
                <w:szCs w:val="24"/>
                <w:lang w:eastAsia="en-US"/>
              </w:rPr>
            </w:pPr>
            <w:r w:rsidRPr="00667059">
              <w:rPr>
                <w:color w:val="000000" w:themeColor="text1"/>
                <w:sz w:val="24"/>
                <w:szCs w:val="24"/>
                <w:lang w:eastAsia="en-US"/>
              </w:rPr>
              <w:t>Проведение 4 открытых конкурсов по выбору управляющих организаций, в целях управления многоквартирными домами</w:t>
            </w:r>
          </w:p>
        </w:tc>
      </w:tr>
      <w:tr w:rsidR="00DE0BD2" w:rsidRPr="00667059" w:rsidTr="00DE0BD2">
        <w:tc>
          <w:tcPr>
            <w:tcW w:w="4503" w:type="dxa"/>
            <w:tcBorders>
              <w:top w:val="single" w:sz="4" w:space="0" w:color="auto"/>
              <w:left w:val="single" w:sz="4" w:space="0" w:color="auto"/>
              <w:bottom w:val="single" w:sz="4" w:space="0" w:color="auto"/>
              <w:right w:val="single" w:sz="4" w:space="0" w:color="auto"/>
            </w:tcBorders>
            <w:hideMark/>
          </w:tcPr>
          <w:p w:rsidR="00DE0BD2" w:rsidRPr="00667059" w:rsidRDefault="00DE0BD2" w:rsidP="009079B2">
            <w:pPr>
              <w:shd w:val="clear" w:color="auto" w:fill="FFFFFF" w:themeFill="background1"/>
              <w:jc w:val="both"/>
              <w:rPr>
                <w:color w:val="000000" w:themeColor="text1"/>
                <w:sz w:val="24"/>
                <w:szCs w:val="24"/>
                <w:lang w:eastAsia="en-US"/>
              </w:rPr>
            </w:pPr>
            <w:r w:rsidRPr="00667059">
              <w:rPr>
                <w:color w:val="000000" w:themeColor="text1"/>
                <w:sz w:val="24"/>
                <w:szCs w:val="24"/>
                <w:lang w:eastAsia="en-US"/>
              </w:rPr>
              <w:t>4. Изношенность городских инженерных сетей, объектов коммунального-хозяйства</w:t>
            </w:r>
            <w:r w:rsidR="00DA5C2A" w:rsidRPr="00667059">
              <w:rPr>
                <w:color w:val="000000" w:themeColor="text1"/>
                <w:sz w:val="24"/>
                <w:szCs w:val="24"/>
                <w:lang w:eastAsia="en-US"/>
              </w:rPr>
              <w:t>.</w:t>
            </w:r>
            <w:r w:rsidRPr="00667059">
              <w:rPr>
                <w:color w:val="000000" w:themeColor="text1"/>
                <w:sz w:val="24"/>
                <w:szCs w:val="24"/>
                <w:lang w:eastAsia="en-US"/>
              </w:rPr>
              <w:t xml:space="preserve"> </w:t>
            </w:r>
          </w:p>
        </w:tc>
        <w:tc>
          <w:tcPr>
            <w:tcW w:w="5386" w:type="dxa"/>
            <w:tcBorders>
              <w:top w:val="single" w:sz="4" w:space="0" w:color="auto"/>
              <w:left w:val="single" w:sz="4" w:space="0" w:color="auto"/>
              <w:bottom w:val="single" w:sz="4" w:space="0" w:color="auto"/>
              <w:right w:val="single" w:sz="4" w:space="0" w:color="auto"/>
            </w:tcBorders>
            <w:hideMark/>
          </w:tcPr>
          <w:p w:rsidR="00DE0BD2" w:rsidRPr="00667059" w:rsidRDefault="00DE0BD2" w:rsidP="009079B2">
            <w:pPr>
              <w:shd w:val="clear" w:color="auto" w:fill="FFFFFF" w:themeFill="background1"/>
              <w:jc w:val="both"/>
              <w:rPr>
                <w:color w:val="000000" w:themeColor="text1"/>
                <w:sz w:val="24"/>
                <w:szCs w:val="24"/>
                <w:lang w:eastAsia="en-US"/>
              </w:rPr>
            </w:pPr>
            <w:r w:rsidRPr="00667059">
              <w:rPr>
                <w:color w:val="000000" w:themeColor="text1"/>
                <w:sz w:val="24"/>
                <w:szCs w:val="24"/>
                <w:lang w:eastAsia="en-US"/>
              </w:rPr>
              <w:t>- Участие в отборе на получение субсидии из областного бюджета на проведение капитального ремонта объектов теплоснабжения.</w:t>
            </w:r>
          </w:p>
          <w:p w:rsidR="00DE0BD2" w:rsidRPr="00667059" w:rsidRDefault="00DE0BD2" w:rsidP="009079B2">
            <w:pPr>
              <w:shd w:val="clear" w:color="auto" w:fill="FFFFFF" w:themeFill="background1"/>
              <w:jc w:val="both"/>
              <w:rPr>
                <w:color w:val="000000" w:themeColor="text1"/>
                <w:sz w:val="24"/>
                <w:szCs w:val="24"/>
                <w:lang w:eastAsia="en-US"/>
              </w:rPr>
            </w:pPr>
            <w:r w:rsidRPr="00667059">
              <w:rPr>
                <w:color w:val="000000" w:themeColor="text1"/>
                <w:sz w:val="24"/>
                <w:szCs w:val="24"/>
                <w:lang w:eastAsia="en-US"/>
              </w:rPr>
              <w:t>- Поддержание безаварийной работы объектов коммунального хозяйства.</w:t>
            </w:r>
          </w:p>
          <w:p w:rsidR="00DE0BD2" w:rsidRPr="00667059" w:rsidRDefault="00DE0BD2" w:rsidP="009079B2">
            <w:pPr>
              <w:shd w:val="clear" w:color="auto" w:fill="FFFFFF" w:themeFill="background1"/>
              <w:jc w:val="both"/>
              <w:rPr>
                <w:color w:val="000000" w:themeColor="text1"/>
                <w:sz w:val="24"/>
                <w:szCs w:val="24"/>
                <w:lang w:eastAsia="en-US"/>
              </w:rPr>
            </w:pPr>
            <w:r w:rsidRPr="00667059">
              <w:rPr>
                <w:color w:val="000000" w:themeColor="text1"/>
                <w:sz w:val="24"/>
                <w:szCs w:val="24"/>
                <w:lang w:eastAsia="en-US"/>
              </w:rPr>
              <w:t>- Подготовить 5 комплектов проектно-сметной документации с положительным заключением государственной экспертизы.</w:t>
            </w:r>
          </w:p>
          <w:p w:rsidR="00DE0BD2" w:rsidRPr="00667059" w:rsidRDefault="00DE0BD2" w:rsidP="009079B2">
            <w:pPr>
              <w:shd w:val="clear" w:color="auto" w:fill="FFFFFF" w:themeFill="background1"/>
              <w:jc w:val="both"/>
              <w:rPr>
                <w:color w:val="000000" w:themeColor="text1"/>
                <w:sz w:val="24"/>
                <w:szCs w:val="24"/>
                <w:lang w:eastAsia="en-US"/>
              </w:rPr>
            </w:pPr>
            <w:r w:rsidRPr="00667059">
              <w:rPr>
                <w:color w:val="000000" w:themeColor="text1"/>
                <w:sz w:val="24"/>
                <w:szCs w:val="24"/>
                <w:lang w:eastAsia="en-US"/>
              </w:rPr>
              <w:lastRenderedPageBreak/>
              <w:t>- Предоставлять субсидию СМУП «ТСП» на содержание и текущий ремонт 8 распределительных газопровода</w:t>
            </w:r>
          </w:p>
          <w:p w:rsidR="00DE0BD2" w:rsidRPr="00667059" w:rsidRDefault="00DE0BD2" w:rsidP="009079B2">
            <w:pPr>
              <w:shd w:val="clear" w:color="auto" w:fill="FFFFFF" w:themeFill="background1"/>
              <w:jc w:val="both"/>
              <w:rPr>
                <w:color w:val="000000" w:themeColor="text1"/>
                <w:sz w:val="24"/>
                <w:szCs w:val="24"/>
                <w:lang w:eastAsia="en-US"/>
              </w:rPr>
            </w:pPr>
            <w:r w:rsidRPr="00667059">
              <w:rPr>
                <w:color w:val="000000" w:themeColor="text1"/>
                <w:sz w:val="24"/>
                <w:szCs w:val="24"/>
                <w:lang w:eastAsia="en-US"/>
              </w:rPr>
              <w:t>- Предоставлять субсидию СМУП «ТСП» на повышение качества сточных вод промышленно-ливневой канализации</w:t>
            </w:r>
          </w:p>
          <w:p w:rsidR="00DE0BD2" w:rsidRPr="00667059" w:rsidRDefault="00DE0BD2" w:rsidP="009079B2">
            <w:pPr>
              <w:shd w:val="clear" w:color="auto" w:fill="FFFFFF" w:themeFill="background1"/>
              <w:jc w:val="both"/>
              <w:rPr>
                <w:color w:val="000000" w:themeColor="text1"/>
                <w:sz w:val="24"/>
                <w:szCs w:val="24"/>
                <w:lang w:eastAsia="en-US"/>
              </w:rPr>
            </w:pPr>
            <w:r w:rsidRPr="00667059">
              <w:rPr>
                <w:color w:val="000000" w:themeColor="text1"/>
                <w:sz w:val="24"/>
                <w:szCs w:val="24"/>
                <w:lang w:eastAsia="en-US"/>
              </w:rPr>
              <w:t xml:space="preserve">- СМУП «ВОДОКАНАЛ» </w:t>
            </w:r>
            <w:r w:rsidRPr="00667059">
              <w:rPr>
                <w:color w:val="000000" w:themeColor="text1"/>
                <w:sz w:val="24"/>
                <w:szCs w:val="24"/>
              </w:rPr>
              <w:t>на капитальный ремонт канализационной насосной станции № 10.</w:t>
            </w:r>
          </w:p>
        </w:tc>
      </w:tr>
      <w:tr w:rsidR="00DE0BD2" w:rsidRPr="00667059" w:rsidTr="00DE0BD2">
        <w:tc>
          <w:tcPr>
            <w:tcW w:w="4503" w:type="dxa"/>
            <w:tcBorders>
              <w:top w:val="single" w:sz="4" w:space="0" w:color="auto"/>
              <w:left w:val="single" w:sz="4" w:space="0" w:color="auto"/>
              <w:bottom w:val="single" w:sz="4" w:space="0" w:color="auto"/>
              <w:right w:val="single" w:sz="4" w:space="0" w:color="auto"/>
            </w:tcBorders>
            <w:hideMark/>
          </w:tcPr>
          <w:p w:rsidR="00DE0BD2" w:rsidRPr="00667059" w:rsidRDefault="00DE0BD2" w:rsidP="009079B2">
            <w:pPr>
              <w:shd w:val="clear" w:color="auto" w:fill="FFFFFF" w:themeFill="background1"/>
              <w:rPr>
                <w:color w:val="000000" w:themeColor="text1"/>
                <w:sz w:val="24"/>
                <w:szCs w:val="24"/>
                <w:lang w:eastAsia="en-US"/>
              </w:rPr>
            </w:pPr>
            <w:r w:rsidRPr="00667059">
              <w:rPr>
                <w:color w:val="000000" w:themeColor="text1"/>
                <w:sz w:val="24"/>
                <w:szCs w:val="24"/>
                <w:lang w:eastAsia="en-US"/>
              </w:rPr>
              <w:lastRenderedPageBreak/>
              <w:t>5. Проведение капитального ремонта, модернизации и реконструкции объектов коммунального хозяйства муниципального образования Сосновоборский городской округ</w:t>
            </w:r>
            <w:r w:rsidR="00DA5C2A" w:rsidRPr="00667059">
              <w:rPr>
                <w:color w:val="000000" w:themeColor="text1"/>
                <w:sz w:val="24"/>
                <w:szCs w:val="24"/>
                <w:lang w:eastAsia="en-US"/>
              </w:rPr>
              <w:t>.</w:t>
            </w:r>
          </w:p>
        </w:tc>
        <w:tc>
          <w:tcPr>
            <w:tcW w:w="5386" w:type="dxa"/>
            <w:tcBorders>
              <w:top w:val="single" w:sz="4" w:space="0" w:color="auto"/>
              <w:left w:val="single" w:sz="4" w:space="0" w:color="auto"/>
              <w:bottom w:val="single" w:sz="4" w:space="0" w:color="auto"/>
              <w:right w:val="single" w:sz="4" w:space="0" w:color="auto"/>
            </w:tcBorders>
            <w:hideMark/>
          </w:tcPr>
          <w:p w:rsidR="00DE0BD2" w:rsidRPr="00667059" w:rsidRDefault="00DE0BD2" w:rsidP="009079B2">
            <w:pPr>
              <w:shd w:val="clear" w:color="auto" w:fill="FFFFFF" w:themeFill="background1"/>
              <w:rPr>
                <w:color w:val="000000" w:themeColor="text1"/>
                <w:sz w:val="24"/>
                <w:szCs w:val="24"/>
                <w:lang w:eastAsia="en-US"/>
              </w:rPr>
            </w:pPr>
            <w:r w:rsidRPr="00667059">
              <w:rPr>
                <w:color w:val="000000" w:themeColor="text1"/>
                <w:sz w:val="24"/>
                <w:szCs w:val="24"/>
                <w:lang w:eastAsia="en-US"/>
              </w:rPr>
              <w:t>Передача объектов инфраструктуры в концессию, для выполнения модернизации и реконструкции объектов водоснабжения и водоотведения.</w:t>
            </w:r>
          </w:p>
        </w:tc>
      </w:tr>
      <w:tr w:rsidR="00E92B87" w:rsidRPr="00667059" w:rsidTr="00DE0BD2">
        <w:tc>
          <w:tcPr>
            <w:tcW w:w="4503" w:type="dxa"/>
            <w:tcBorders>
              <w:top w:val="single" w:sz="4" w:space="0" w:color="auto"/>
              <w:left w:val="single" w:sz="4" w:space="0" w:color="auto"/>
              <w:bottom w:val="single" w:sz="4" w:space="0" w:color="auto"/>
              <w:right w:val="single" w:sz="4" w:space="0" w:color="auto"/>
            </w:tcBorders>
            <w:hideMark/>
          </w:tcPr>
          <w:p w:rsidR="00DE0BD2" w:rsidRPr="00667059" w:rsidRDefault="00DE0BD2" w:rsidP="009079B2">
            <w:pPr>
              <w:shd w:val="clear" w:color="auto" w:fill="FFFFFF" w:themeFill="background1"/>
              <w:rPr>
                <w:color w:val="000000" w:themeColor="text1"/>
                <w:sz w:val="24"/>
                <w:szCs w:val="24"/>
                <w:lang w:eastAsia="en-US"/>
              </w:rPr>
            </w:pPr>
            <w:r w:rsidRPr="00667059">
              <w:rPr>
                <w:color w:val="000000" w:themeColor="text1"/>
                <w:sz w:val="24"/>
                <w:szCs w:val="24"/>
                <w:lang w:eastAsia="en-US"/>
              </w:rPr>
              <w:t>6. Отсутствие централизованной системы холодного водоснабжения в некоторых микрорайонах городского округа (бывшие деревни)</w:t>
            </w:r>
            <w:r w:rsidR="00DA5C2A" w:rsidRPr="00667059">
              <w:rPr>
                <w:color w:val="000000" w:themeColor="text1"/>
                <w:sz w:val="24"/>
                <w:szCs w:val="24"/>
                <w:lang w:eastAsia="en-US"/>
              </w:rPr>
              <w:t>.</w:t>
            </w:r>
          </w:p>
        </w:tc>
        <w:tc>
          <w:tcPr>
            <w:tcW w:w="5386" w:type="dxa"/>
            <w:tcBorders>
              <w:top w:val="single" w:sz="4" w:space="0" w:color="auto"/>
              <w:left w:val="single" w:sz="4" w:space="0" w:color="auto"/>
              <w:bottom w:val="single" w:sz="4" w:space="0" w:color="auto"/>
              <w:right w:val="single" w:sz="4" w:space="0" w:color="auto"/>
            </w:tcBorders>
            <w:hideMark/>
          </w:tcPr>
          <w:p w:rsidR="00DE0BD2" w:rsidRPr="00667059" w:rsidRDefault="00DE0BD2" w:rsidP="009079B2">
            <w:pPr>
              <w:shd w:val="clear" w:color="auto" w:fill="FFFFFF" w:themeFill="background1"/>
              <w:jc w:val="both"/>
              <w:rPr>
                <w:color w:val="000000" w:themeColor="text1"/>
                <w:sz w:val="24"/>
                <w:szCs w:val="24"/>
                <w:lang w:eastAsia="en-US"/>
              </w:rPr>
            </w:pPr>
            <w:r w:rsidRPr="00667059">
              <w:rPr>
                <w:color w:val="000000" w:themeColor="text1"/>
                <w:sz w:val="24"/>
                <w:szCs w:val="24"/>
                <w:lang w:eastAsia="en-US"/>
              </w:rPr>
              <w:t>Мероприятия по доставке питьевой воды в бывшие деревни</w:t>
            </w:r>
            <w:r w:rsidR="00E92B87" w:rsidRPr="00667059">
              <w:rPr>
                <w:color w:val="000000" w:themeColor="text1"/>
                <w:sz w:val="24"/>
                <w:szCs w:val="24"/>
                <w:lang w:eastAsia="en-US"/>
              </w:rPr>
              <w:t>:</w:t>
            </w:r>
            <w:r w:rsidRPr="00667059">
              <w:rPr>
                <w:color w:val="000000" w:themeColor="text1"/>
                <w:sz w:val="24"/>
                <w:szCs w:val="24"/>
                <w:lang w:eastAsia="en-US"/>
              </w:rPr>
              <w:t xml:space="preserve"> 3 раза в неделю, 858 машино-часов в год.</w:t>
            </w:r>
          </w:p>
        </w:tc>
      </w:tr>
      <w:tr w:rsidR="00E92B87" w:rsidRPr="00667059" w:rsidTr="00DE0BD2">
        <w:tc>
          <w:tcPr>
            <w:tcW w:w="4503" w:type="dxa"/>
            <w:tcBorders>
              <w:top w:val="single" w:sz="4" w:space="0" w:color="auto"/>
              <w:left w:val="single" w:sz="4" w:space="0" w:color="auto"/>
              <w:bottom w:val="single" w:sz="4" w:space="0" w:color="auto"/>
              <w:right w:val="single" w:sz="4" w:space="0" w:color="auto"/>
            </w:tcBorders>
            <w:hideMark/>
          </w:tcPr>
          <w:p w:rsidR="00DE0BD2" w:rsidRPr="00667059" w:rsidRDefault="00DE0BD2" w:rsidP="009079B2">
            <w:pPr>
              <w:shd w:val="clear" w:color="auto" w:fill="FFFFFF" w:themeFill="background1"/>
              <w:jc w:val="both"/>
              <w:rPr>
                <w:color w:val="000000" w:themeColor="text1"/>
                <w:sz w:val="24"/>
                <w:szCs w:val="24"/>
                <w:lang w:eastAsia="en-US"/>
              </w:rPr>
            </w:pPr>
            <w:r w:rsidRPr="00667059">
              <w:rPr>
                <w:color w:val="000000" w:themeColor="text1"/>
                <w:sz w:val="24"/>
                <w:szCs w:val="24"/>
                <w:lang w:eastAsia="en-US"/>
              </w:rPr>
              <w:t>7.Недостаточность финансирования статьи расходов в тарифе по коммунальной услуге водоотведения, которая привела к невозможности обеспечения мероприятий в полном объеме размещения отходов смеси осадков механической и биологической очистки хозяйственно-бытовых и смешанных сточных вод</w:t>
            </w:r>
            <w:r w:rsidR="00DA5C2A" w:rsidRPr="00667059">
              <w:rPr>
                <w:color w:val="000000" w:themeColor="text1"/>
                <w:sz w:val="24"/>
                <w:szCs w:val="24"/>
                <w:lang w:eastAsia="en-US"/>
              </w:rPr>
              <w:t>.</w:t>
            </w:r>
          </w:p>
        </w:tc>
        <w:tc>
          <w:tcPr>
            <w:tcW w:w="5386" w:type="dxa"/>
            <w:tcBorders>
              <w:top w:val="single" w:sz="4" w:space="0" w:color="auto"/>
              <w:left w:val="single" w:sz="4" w:space="0" w:color="auto"/>
              <w:bottom w:val="single" w:sz="4" w:space="0" w:color="auto"/>
              <w:right w:val="single" w:sz="4" w:space="0" w:color="auto"/>
            </w:tcBorders>
            <w:hideMark/>
          </w:tcPr>
          <w:p w:rsidR="00DE0BD2" w:rsidRPr="00667059" w:rsidRDefault="00DE0BD2" w:rsidP="009079B2">
            <w:pPr>
              <w:shd w:val="clear" w:color="auto" w:fill="FFFFFF" w:themeFill="background1"/>
              <w:jc w:val="both"/>
              <w:rPr>
                <w:color w:val="000000" w:themeColor="text1"/>
                <w:sz w:val="24"/>
                <w:szCs w:val="24"/>
                <w:lang w:eastAsia="en-US"/>
              </w:rPr>
            </w:pPr>
            <w:r w:rsidRPr="00667059">
              <w:rPr>
                <w:color w:val="000000" w:themeColor="text1"/>
                <w:sz w:val="24"/>
                <w:szCs w:val="24"/>
                <w:lang w:eastAsia="en-US"/>
              </w:rPr>
              <w:t>Мероприятия по вывозу смеси осадков механической и биологической очистки хозяйственно-бытовых и смешанных вод, накопленных СМУП «ПО ЖКХ» и СМУП «Водоканал»</w:t>
            </w:r>
            <w:r w:rsidR="00F864A2" w:rsidRPr="00667059">
              <w:rPr>
                <w:color w:val="000000" w:themeColor="text1"/>
                <w:sz w:val="24"/>
                <w:szCs w:val="24"/>
                <w:lang w:eastAsia="en-US"/>
              </w:rPr>
              <w:t>,</w:t>
            </w:r>
            <w:r w:rsidR="007E2286" w:rsidRPr="00667059">
              <w:rPr>
                <w:color w:val="000000" w:themeColor="text1"/>
                <w:sz w:val="24"/>
                <w:szCs w:val="24"/>
                <w:lang w:eastAsia="en-US"/>
              </w:rPr>
              <w:t xml:space="preserve"> общим</w:t>
            </w:r>
            <w:r w:rsidRPr="00667059">
              <w:rPr>
                <w:color w:val="000000" w:themeColor="text1"/>
                <w:sz w:val="24"/>
                <w:szCs w:val="24"/>
                <w:lang w:eastAsia="en-US"/>
              </w:rPr>
              <w:t xml:space="preserve"> объемом 3322 куб. м.</w:t>
            </w:r>
          </w:p>
        </w:tc>
      </w:tr>
      <w:tr w:rsidR="00DE0BD2" w:rsidRPr="00667059" w:rsidTr="00DE0BD2">
        <w:tc>
          <w:tcPr>
            <w:tcW w:w="4503" w:type="dxa"/>
            <w:tcBorders>
              <w:top w:val="single" w:sz="4" w:space="0" w:color="auto"/>
              <w:left w:val="single" w:sz="4" w:space="0" w:color="auto"/>
              <w:bottom w:val="single" w:sz="4" w:space="0" w:color="auto"/>
              <w:right w:val="single" w:sz="4" w:space="0" w:color="auto"/>
            </w:tcBorders>
          </w:tcPr>
          <w:p w:rsidR="00DE0BD2" w:rsidRPr="00667059" w:rsidRDefault="00DE0BD2" w:rsidP="009079B2">
            <w:pPr>
              <w:shd w:val="clear" w:color="auto" w:fill="FFFFFF" w:themeFill="background1"/>
              <w:rPr>
                <w:color w:val="000000" w:themeColor="text1"/>
                <w:sz w:val="24"/>
                <w:szCs w:val="24"/>
                <w:lang w:eastAsia="en-US"/>
              </w:rPr>
            </w:pPr>
            <w:r w:rsidRPr="00667059">
              <w:rPr>
                <w:color w:val="000000" w:themeColor="text1"/>
                <w:sz w:val="24"/>
                <w:szCs w:val="24"/>
                <w:lang w:eastAsia="en-US"/>
              </w:rPr>
              <w:t>8. Отсутствие учета потребляемых энергетических ресурсов</w:t>
            </w:r>
            <w:r w:rsidR="00DA5C2A" w:rsidRPr="00667059">
              <w:rPr>
                <w:color w:val="000000" w:themeColor="text1"/>
                <w:sz w:val="24"/>
                <w:szCs w:val="24"/>
                <w:lang w:eastAsia="en-US"/>
              </w:rPr>
              <w:t>.</w:t>
            </w:r>
            <w:r w:rsidRPr="00667059">
              <w:rPr>
                <w:color w:val="000000" w:themeColor="text1"/>
                <w:sz w:val="24"/>
                <w:szCs w:val="24"/>
              </w:rPr>
              <w:t xml:space="preserve"> </w:t>
            </w:r>
          </w:p>
        </w:tc>
        <w:tc>
          <w:tcPr>
            <w:tcW w:w="5386" w:type="dxa"/>
            <w:tcBorders>
              <w:top w:val="single" w:sz="4" w:space="0" w:color="auto"/>
              <w:left w:val="single" w:sz="4" w:space="0" w:color="auto"/>
              <w:bottom w:val="single" w:sz="4" w:space="0" w:color="auto"/>
              <w:right w:val="single" w:sz="4" w:space="0" w:color="auto"/>
            </w:tcBorders>
          </w:tcPr>
          <w:p w:rsidR="00DE0BD2" w:rsidRPr="00667059" w:rsidRDefault="00DE0BD2" w:rsidP="009079B2">
            <w:pPr>
              <w:shd w:val="clear" w:color="auto" w:fill="FFFFFF" w:themeFill="background1"/>
              <w:jc w:val="both"/>
              <w:rPr>
                <w:color w:val="000000" w:themeColor="text1"/>
                <w:sz w:val="24"/>
                <w:szCs w:val="24"/>
                <w:lang w:eastAsia="en-US"/>
              </w:rPr>
            </w:pPr>
            <w:r w:rsidRPr="00667059">
              <w:rPr>
                <w:color w:val="000000" w:themeColor="text1"/>
                <w:sz w:val="24"/>
                <w:szCs w:val="24"/>
                <w:lang w:eastAsia="en-US"/>
              </w:rPr>
              <w:t>Обеспечивать соответствие зданий, строений, сооружений установленным требованиям энергетической эффективности и требованиям их оснащенности приборами учета используемых энергетических ресурсов в течение всего срока их службы путем организации их надлежащей эксплуатации и своевременного устранения выявленных несоответствий.</w:t>
            </w:r>
          </w:p>
          <w:p w:rsidR="00DE0BD2" w:rsidRPr="00667059" w:rsidRDefault="00DE0BD2" w:rsidP="009079B2">
            <w:pPr>
              <w:shd w:val="clear" w:color="auto" w:fill="FFFFFF" w:themeFill="background1"/>
              <w:jc w:val="both"/>
              <w:rPr>
                <w:color w:val="000000" w:themeColor="text1"/>
                <w:sz w:val="24"/>
                <w:szCs w:val="24"/>
                <w:lang w:eastAsia="en-US"/>
              </w:rPr>
            </w:pPr>
            <w:r w:rsidRPr="00667059">
              <w:rPr>
                <w:color w:val="000000" w:themeColor="text1"/>
                <w:sz w:val="24"/>
                <w:szCs w:val="24"/>
                <w:lang w:eastAsia="en-US"/>
              </w:rPr>
              <w:t>Установить 41 прибор учета коммунальных ресурсов в муниципальных бюджетных учреждениях.</w:t>
            </w:r>
          </w:p>
        </w:tc>
      </w:tr>
    </w:tbl>
    <w:p w:rsidR="00CE4BB5" w:rsidRPr="00667059" w:rsidRDefault="00CE4BB5" w:rsidP="009079B2">
      <w:pPr>
        <w:pStyle w:val="2"/>
        <w:shd w:val="clear" w:color="auto" w:fill="FFFFFF" w:themeFill="background1"/>
        <w:jc w:val="left"/>
        <w:rPr>
          <w:color w:val="000000" w:themeColor="text1"/>
          <w:szCs w:val="24"/>
        </w:rPr>
      </w:pPr>
    </w:p>
    <w:p w:rsidR="00C111A1" w:rsidRPr="00667059" w:rsidRDefault="00C111A1" w:rsidP="009079B2">
      <w:pPr>
        <w:pStyle w:val="2"/>
        <w:shd w:val="clear" w:color="auto" w:fill="FFFFFF" w:themeFill="background1"/>
        <w:rPr>
          <w:color w:val="000000" w:themeColor="text1"/>
          <w:szCs w:val="24"/>
        </w:rPr>
      </w:pPr>
    </w:p>
    <w:p w:rsidR="00CE4BB5" w:rsidRPr="00667059" w:rsidRDefault="00A96F19" w:rsidP="009079B2">
      <w:pPr>
        <w:pStyle w:val="2"/>
        <w:shd w:val="clear" w:color="auto" w:fill="FFFFFF" w:themeFill="background1"/>
        <w:rPr>
          <w:color w:val="000000" w:themeColor="text1"/>
          <w:szCs w:val="24"/>
        </w:rPr>
      </w:pPr>
      <w:bookmarkStart w:id="40" w:name="_Toc242096631"/>
      <w:r w:rsidRPr="00667059">
        <w:rPr>
          <w:color w:val="000000" w:themeColor="text1"/>
          <w:szCs w:val="24"/>
        </w:rPr>
        <w:t>5</w:t>
      </w:r>
      <w:r w:rsidR="00CE4BB5" w:rsidRPr="00667059">
        <w:rPr>
          <w:color w:val="000000" w:themeColor="text1"/>
          <w:szCs w:val="24"/>
        </w:rPr>
        <w:t>. Внешнее благоустройство и дорожное хозяйство</w:t>
      </w:r>
      <w:bookmarkEnd w:id="39"/>
      <w:bookmarkEnd w:id="40"/>
    </w:p>
    <w:p w:rsidR="00CE4BB5" w:rsidRPr="00667059" w:rsidRDefault="00CE4BB5" w:rsidP="009079B2">
      <w:pPr>
        <w:shd w:val="clear" w:color="auto" w:fill="FFFFFF" w:themeFill="background1"/>
        <w:rPr>
          <w:color w:val="000000" w:themeColor="text1"/>
          <w:sz w:val="24"/>
          <w:szCs w:val="24"/>
        </w:rPr>
      </w:pPr>
    </w:p>
    <w:p w:rsidR="00E77BFD" w:rsidRPr="00667059" w:rsidRDefault="00E77BFD" w:rsidP="009079B2">
      <w:pPr>
        <w:pStyle w:val="21"/>
        <w:shd w:val="clear" w:color="auto" w:fill="FFFFFF" w:themeFill="background1"/>
        <w:tabs>
          <w:tab w:val="left" w:pos="1134"/>
        </w:tabs>
        <w:spacing w:after="0" w:line="240" w:lineRule="auto"/>
        <w:ind w:left="0" w:firstLine="709"/>
        <w:jc w:val="both"/>
        <w:rPr>
          <w:b/>
          <w:bCs/>
          <w:color w:val="000000" w:themeColor="text1"/>
          <w:sz w:val="24"/>
          <w:szCs w:val="24"/>
        </w:rPr>
      </w:pPr>
      <w:bookmarkStart w:id="41" w:name="_Toc16152561"/>
      <w:r w:rsidRPr="00667059">
        <w:rPr>
          <w:b/>
          <w:bCs/>
          <w:color w:val="000000" w:themeColor="text1"/>
          <w:sz w:val="24"/>
          <w:szCs w:val="24"/>
        </w:rPr>
        <w:t>Ожидаемые итоги 2026 года</w:t>
      </w:r>
    </w:p>
    <w:p w:rsidR="00E77BFD" w:rsidRPr="00667059" w:rsidRDefault="004B4A2C" w:rsidP="0056334F">
      <w:pPr>
        <w:shd w:val="clear" w:color="auto" w:fill="FFFFFF" w:themeFill="background1"/>
        <w:jc w:val="both"/>
        <w:rPr>
          <w:color w:val="000000" w:themeColor="text1"/>
          <w:sz w:val="24"/>
          <w:szCs w:val="24"/>
        </w:rPr>
      </w:pPr>
      <w:r w:rsidRPr="00667059">
        <w:rPr>
          <w:color w:val="000000" w:themeColor="text1"/>
          <w:sz w:val="24"/>
          <w:szCs w:val="24"/>
        </w:rPr>
        <w:tab/>
      </w:r>
      <w:r w:rsidR="00E77BFD" w:rsidRPr="00667059">
        <w:rPr>
          <w:color w:val="000000" w:themeColor="text1"/>
          <w:sz w:val="24"/>
          <w:szCs w:val="24"/>
        </w:rPr>
        <w:t>Деятельность по благоустройству городских территорий направлена на улучшение качества, увеличение периодичности и объемов работ.</w:t>
      </w:r>
    </w:p>
    <w:p w:rsidR="00E77BFD" w:rsidRPr="00667059" w:rsidRDefault="00E77BFD" w:rsidP="0056334F">
      <w:pPr>
        <w:pStyle w:val="a9"/>
        <w:shd w:val="clear" w:color="auto" w:fill="FFFFFF" w:themeFill="background1"/>
        <w:ind w:firstLine="709"/>
        <w:rPr>
          <w:color w:val="000000" w:themeColor="text1"/>
          <w:szCs w:val="24"/>
        </w:rPr>
      </w:pPr>
      <w:r w:rsidRPr="00667059">
        <w:rPr>
          <w:color w:val="000000" w:themeColor="text1"/>
          <w:szCs w:val="24"/>
        </w:rPr>
        <w:t>В целях повышения комфортности проживания жителей города, связанных с улучшением эстетического состояния городских территорий, в 2026 году планируется ряд мероприятий, в том числе:</w:t>
      </w:r>
    </w:p>
    <w:p w:rsidR="00E77BFD" w:rsidRPr="00667059" w:rsidRDefault="00E77BFD" w:rsidP="0056334F">
      <w:pPr>
        <w:pStyle w:val="a9"/>
        <w:numPr>
          <w:ilvl w:val="0"/>
          <w:numId w:val="6"/>
        </w:numPr>
        <w:shd w:val="clear" w:color="auto" w:fill="FFFFFF" w:themeFill="background1"/>
        <w:ind w:left="0" w:firstLine="709"/>
        <w:rPr>
          <w:color w:val="000000" w:themeColor="text1"/>
          <w:szCs w:val="24"/>
        </w:rPr>
      </w:pPr>
      <w:r w:rsidRPr="00667059">
        <w:rPr>
          <w:color w:val="000000" w:themeColor="text1"/>
          <w:szCs w:val="24"/>
        </w:rPr>
        <w:t>В рамках мероприятий по обеспечению санитарного содержания территорий общего пользования планируется:</w:t>
      </w:r>
    </w:p>
    <w:p w:rsidR="00E77BFD" w:rsidRPr="00667059" w:rsidRDefault="00E77BFD" w:rsidP="0056334F">
      <w:pPr>
        <w:pStyle w:val="a9"/>
        <w:numPr>
          <w:ilvl w:val="1"/>
          <w:numId w:val="6"/>
        </w:numPr>
        <w:shd w:val="clear" w:color="auto" w:fill="FFFFFF" w:themeFill="background1"/>
        <w:tabs>
          <w:tab w:val="left" w:pos="993"/>
        </w:tabs>
        <w:ind w:left="0" w:firstLine="709"/>
        <w:rPr>
          <w:color w:val="000000" w:themeColor="text1"/>
          <w:szCs w:val="24"/>
        </w:rPr>
      </w:pPr>
      <w:r w:rsidRPr="00667059">
        <w:rPr>
          <w:color w:val="000000" w:themeColor="text1"/>
          <w:szCs w:val="24"/>
        </w:rPr>
        <w:t xml:space="preserve"> По муниципальному заданию, выполняемому подведомственным учреждением СМБУ «Спецавтотранс»:</w:t>
      </w:r>
    </w:p>
    <w:p w:rsidR="00E77BFD" w:rsidRPr="00667059" w:rsidRDefault="00E77BFD" w:rsidP="0056334F">
      <w:pPr>
        <w:pStyle w:val="a9"/>
        <w:numPr>
          <w:ilvl w:val="0"/>
          <w:numId w:val="7"/>
        </w:numPr>
        <w:shd w:val="clear" w:color="auto" w:fill="FFFFFF" w:themeFill="background1"/>
        <w:tabs>
          <w:tab w:val="left" w:pos="0"/>
        </w:tabs>
        <w:ind w:left="0" w:firstLine="709"/>
        <w:rPr>
          <w:color w:val="000000" w:themeColor="text1"/>
          <w:szCs w:val="24"/>
        </w:rPr>
      </w:pPr>
      <w:r w:rsidRPr="00667059">
        <w:rPr>
          <w:color w:val="000000" w:themeColor="text1"/>
          <w:szCs w:val="24"/>
        </w:rPr>
        <w:t>содержание проезжих частей улиц, промзоны и подъездных дорог;</w:t>
      </w:r>
    </w:p>
    <w:p w:rsidR="00E77BFD" w:rsidRPr="00667059" w:rsidRDefault="00E77BFD" w:rsidP="0056334F">
      <w:pPr>
        <w:pStyle w:val="a9"/>
        <w:numPr>
          <w:ilvl w:val="0"/>
          <w:numId w:val="7"/>
        </w:numPr>
        <w:shd w:val="clear" w:color="auto" w:fill="FFFFFF" w:themeFill="background1"/>
        <w:tabs>
          <w:tab w:val="left" w:pos="0"/>
        </w:tabs>
        <w:ind w:left="0" w:firstLine="709"/>
        <w:rPr>
          <w:color w:val="000000" w:themeColor="text1"/>
          <w:szCs w:val="24"/>
        </w:rPr>
      </w:pPr>
      <w:r w:rsidRPr="00667059">
        <w:rPr>
          <w:color w:val="000000" w:themeColor="text1"/>
          <w:szCs w:val="24"/>
        </w:rPr>
        <w:lastRenderedPageBreak/>
        <w:t xml:space="preserve">санитарное содержание парка Приморский, поймы реки Коваши, экотропы озера Калищенское, побережья Финского залива.  </w:t>
      </w:r>
    </w:p>
    <w:p w:rsidR="00E77BFD" w:rsidRPr="00667059" w:rsidRDefault="00E77BFD" w:rsidP="0056334F">
      <w:pPr>
        <w:pStyle w:val="a9"/>
        <w:numPr>
          <w:ilvl w:val="0"/>
          <w:numId w:val="6"/>
        </w:numPr>
        <w:shd w:val="clear" w:color="auto" w:fill="FFFFFF" w:themeFill="background1"/>
        <w:ind w:left="0" w:firstLine="709"/>
        <w:rPr>
          <w:color w:val="000000" w:themeColor="text1"/>
          <w:szCs w:val="24"/>
        </w:rPr>
      </w:pPr>
      <w:r w:rsidRPr="00667059">
        <w:rPr>
          <w:color w:val="000000" w:themeColor="text1"/>
          <w:szCs w:val="24"/>
        </w:rPr>
        <w:t>В рамках мероприятий по ремонту улично-дорожной сети планируется проведение ремонта по следующим адресам:</w:t>
      </w:r>
    </w:p>
    <w:p w:rsidR="00C111A1" w:rsidRPr="00667059" w:rsidRDefault="002D15CC" w:rsidP="0056334F">
      <w:pPr>
        <w:pStyle w:val="a9"/>
        <w:shd w:val="clear" w:color="auto" w:fill="FFFFFF" w:themeFill="background1"/>
        <w:ind w:firstLine="709"/>
        <w:rPr>
          <w:rFonts w:ascii="Calibri" w:hAnsi="Calibri" w:cs="Adobe Devanagari"/>
          <w:color w:val="000000" w:themeColor="text1"/>
          <w:szCs w:val="24"/>
        </w:rPr>
      </w:pPr>
      <w:r w:rsidRPr="00667059">
        <w:rPr>
          <w:color w:val="000000" w:themeColor="text1"/>
          <w:szCs w:val="24"/>
        </w:rPr>
        <w:t>2.1.</w:t>
      </w:r>
      <w:r w:rsidR="00E77BFD" w:rsidRPr="00667059">
        <w:rPr>
          <w:color w:val="000000" w:themeColor="text1"/>
          <w:szCs w:val="24"/>
        </w:rPr>
        <w:t xml:space="preserve"> ул. Ленинградская (от часовни до пересечения с пр-том Героев (обе полосы))</w:t>
      </w:r>
      <w:r w:rsidR="0055284B" w:rsidRPr="00667059">
        <w:rPr>
          <w:color w:val="000000" w:themeColor="text1"/>
          <w:szCs w:val="24"/>
        </w:rPr>
        <w:t>,</w:t>
      </w:r>
      <w:r w:rsidR="00E77BFD" w:rsidRPr="00667059">
        <w:rPr>
          <w:color w:val="000000" w:themeColor="text1"/>
          <w:szCs w:val="24"/>
        </w:rPr>
        <w:br/>
      </w:r>
      <w:r w:rsidR="0055284B" w:rsidRPr="00667059">
        <w:rPr>
          <w:color w:val="000000" w:themeColor="text1"/>
          <w:szCs w:val="24"/>
        </w:rPr>
        <w:t>в</w:t>
      </w:r>
      <w:r w:rsidR="00E77BFD" w:rsidRPr="00667059">
        <w:rPr>
          <w:color w:val="000000" w:themeColor="text1"/>
          <w:szCs w:val="24"/>
        </w:rPr>
        <w:t>сего планируется отремонтировать 9 244 м</w:t>
      </w:r>
      <w:r w:rsidR="00E77BFD" w:rsidRPr="00667059">
        <w:rPr>
          <w:rFonts w:ascii="Adobe Devanagari" w:hAnsi="Adobe Devanagari" w:cs="Adobe Devanagari"/>
          <w:color w:val="000000" w:themeColor="text1"/>
          <w:szCs w:val="24"/>
        </w:rPr>
        <w:t>²</w:t>
      </w:r>
      <w:r w:rsidR="007A5D0D" w:rsidRPr="00667059">
        <w:rPr>
          <w:rFonts w:ascii="Calibri" w:hAnsi="Calibri" w:cs="Adobe Devanagari"/>
          <w:color w:val="000000" w:themeColor="text1"/>
          <w:szCs w:val="24"/>
        </w:rPr>
        <w:t>;</w:t>
      </w:r>
      <w:r w:rsidR="00E77BFD" w:rsidRPr="00667059">
        <w:rPr>
          <w:rFonts w:ascii="Calibri" w:hAnsi="Calibri" w:cs="Adobe Devanagari"/>
          <w:color w:val="000000" w:themeColor="text1"/>
          <w:szCs w:val="24"/>
        </w:rPr>
        <w:t xml:space="preserve"> </w:t>
      </w:r>
    </w:p>
    <w:p w:rsidR="00E77BFD" w:rsidRPr="00667059" w:rsidRDefault="002D15CC" w:rsidP="0056334F">
      <w:pPr>
        <w:pStyle w:val="a9"/>
        <w:shd w:val="clear" w:color="auto" w:fill="FFFFFF" w:themeFill="background1"/>
        <w:ind w:firstLine="709"/>
        <w:rPr>
          <w:rFonts w:ascii="Calibri" w:hAnsi="Calibri"/>
          <w:color w:val="000000" w:themeColor="text1"/>
          <w:szCs w:val="24"/>
        </w:rPr>
      </w:pPr>
      <w:r w:rsidRPr="00667059">
        <w:rPr>
          <w:color w:val="000000" w:themeColor="text1"/>
          <w:szCs w:val="24"/>
        </w:rPr>
        <w:t xml:space="preserve">2.2. </w:t>
      </w:r>
      <w:r w:rsidR="00E77BFD" w:rsidRPr="00667059">
        <w:rPr>
          <w:color w:val="000000" w:themeColor="text1"/>
          <w:szCs w:val="24"/>
        </w:rPr>
        <w:t>для поддержания улично-дорожной сети города в нормативном состоянии планируется проведение ямочного ремонта силами СМБУ «Спецавтотранс».</w:t>
      </w:r>
    </w:p>
    <w:p w:rsidR="00E77BFD" w:rsidRPr="00667059" w:rsidRDefault="00E77BFD" w:rsidP="0056334F">
      <w:pPr>
        <w:pStyle w:val="a9"/>
        <w:numPr>
          <w:ilvl w:val="0"/>
          <w:numId w:val="6"/>
        </w:numPr>
        <w:shd w:val="clear" w:color="auto" w:fill="FFFFFF" w:themeFill="background1"/>
        <w:ind w:left="0" w:firstLine="709"/>
        <w:rPr>
          <w:color w:val="000000" w:themeColor="text1"/>
          <w:szCs w:val="24"/>
        </w:rPr>
      </w:pPr>
      <w:r w:rsidRPr="00667059">
        <w:rPr>
          <w:color w:val="000000" w:themeColor="text1"/>
          <w:szCs w:val="24"/>
        </w:rPr>
        <w:t xml:space="preserve"> В рамках мероприятий по обеспечению безопасности дорожного движения планируется:</w:t>
      </w:r>
    </w:p>
    <w:p w:rsidR="00E77BFD" w:rsidRPr="00667059" w:rsidRDefault="00E77BFD" w:rsidP="0056334F">
      <w:pPr>
        <w:pStyle w:val="a9"/>
        <w:numPr>
          <w:ilvl w:val="1"/>
          <w:numId w:val="6"/>
        </w:numPr>
        <w:shd w:val="clear" w:color="auto" w:fill="FFFFFF" w:themeFill="background1"/>
        <w:tabs>
          <w:tab w:val="left" w:pos="993"/>
          <w:tab w:val="left" w:pos="1560"/>
        </w:tabs>
        <w:ind w:left="0" w:firstLine="709"/>
        <w:rPr>
          <w:color w:val="000000" w:themeColor="text1"/>
          <w:szCs w:val="24"/>
        </w:rPr>
      </w:pPr>
      <w:r w:rsidRPr="00667059">
        <w:rPr>
          <w:color w:val="000000" w:themeColor="text1"/>
          <w:szCs w:val="24"/>
        </w:rPr>
        <w:t xml:space="preserve"> </w:t>
      </w:r>
      <w:r w:rsidR="00F46445" w:rsidRPr="00667059">
        <w:rPr>
          <w:color w:val="000000" w:themeColor="text1"/>
          <w:szCs w:val="24"/>
        </w:rPr>
        <w:t>н</w:t>
      </w:r>
      <w:r w:rsidRPr="00667059">
        <w:rPr>
          <w:color w:val="000000" w:themeColor="text1"/>
          <w:szCs w:val="24"/>
        </w:rPr>
        <w:t>анесение новой и обновление имеющейся дорожной разметки на про</w:t>
      </w:r>
      <w:r w:rsidR="00F46445" w:rsidRPr="00667059">
        <w:rPr>
          <w:color w:val="000000" w:themeColor="text1"/>
          <w:szCs w:val="24"/>
        </w:rPr>
        <w:t>езжих частях города,</w:t>
      </w:r>
    </w:p>
    <w:p w:rsidR="00E77BFD" w:rsidRPr="00667059" w:rsidRDefault="00F46445" w:rsidP="0056334F">
      <w:pPr>
        <w:pStyle w:val="a9"/>
        <w:numPr>
          <w:ilvl w:val="1"/>
          <w:numId w:val="6"/>
        </w:numPr>
        <w:shd w:val="clear" w:color="auto" w:fill="FFFFFF" w:themeFill="background1"/>
        <w:tabs>
          <w:tab w:val="left" w:pos="851"/>
          <w:tab w:val="left" w:pos="1560"/>
        </w:tabs>
        <w:ind w:left="0" w:firstLine="709"/>
        <w:rPr>
          <w:color w:val="000000" w:themeColor="text1"/>
          <w:szCs w:val="24"/>
        </w:rPr>
      </w:pPr>
      <w:r w:rsidRPr="00667059">
        <w:rPr>
          <w:color w:val="000000" w:themeColor="text1"/>
          <w:szCs w:val="24"/>
        </w:rPr>
        <w:t>у</w:t>
      </w:r>
      <w:r w:rsidR="00E77BFD" w:rsidRPr="00667059">
        <w:rPr>
          <w:color w:val="000000" w:themeColor="text1"/>
          <w:szCs w:val="24"/>
        </w:rPr>
        <w:t>становка дорожных знаков и искусственных дорожных неровностей</w:t>
      </w:r>
      <w:r w:rsidRPr="00667059">
        <w:rPr>
          <w:color w:val="000000" w:themeColor="text1"/>
          <w:szCs w:val="24"/>
        </w:rPr>
        <w:t>,</w:t>
      </w:r>
    </w:p>
    <w:p w:rsidR="00E77BFD" w:rsidRPr="00667059" w:rsidRDefault="00F46445" w:rsidP="0056334F">
      <w:pPr>
        <w:pStyle w:val="a9"/>
        <w:numPr>
          <w:ilvl w:val="1"/>
          <w:numId w:val="6"/>
        </w:numPr>
        <w:shd w:val="clear" w:color="auto" w:fill="FFFFFF" w:themeFill="background1"/>
        <w:tabs>
          <w:tab w:val="left" w:pos="851"/>
          <w:tab w:val="left" w:pos="1560"/>
        </w:tabs>
        <w:ind w:left="0" w:firstLine="426"/>
        <w:rPr>
          <w:color w:val="000000" w:themeColor="text1"/>
          <w:szCs w:val="24"/>
        </w:rPr>
      </w:pPr>
      <w:r w:rsidRPr="00667059">
        <w:rPr>
          <w:color w:val="000000" w:themeColor="text1"/>
          <w:szCs w:val="24"/>
        </w:rPr>
        <w:t>о</w:t>
      </w:r>
      <w:r w:rsidR="00E77BFD" w:rsidRPr="00667059">
        <w:rPr>
          <w:color w:val="000000" w:themeColor="text1"/>
          <w:szCs w:val="24"/>
        </w:rPr>
        <w:t>бслуживание и аварийно-восстановительные работы имеющихся средств организации дорожного движения.</w:t>
      </w:r>
    </w:p>
    <w:p w:rsidR="00E77BFD" w:rsidRPr="00667059" w:rsidRDefault="00E77BFD" w:rsidP="0056334F">
      <w:pPr>
        <w:pStyle w:val="a9"/>
        <w:numPr>
          <w:ilvl w:val="0"/>
          <w:numId w:val="6"/>
        </w:numPr>
        <w:shd w:val="clear" w:color="auto" w:fill="FFFFFF" w:themeFill="background1"/>
        <w:ind w:left="0" w:right="-1" w:firstLine="426"/>
        <w:rPr>
          <w:color w:val="000000" w:themeColor="text1"/>
          <w:szCs w:val="24"/>
        </w:rPr>
      </w:pPr>
      <w:r w:rsidRPr="00667059">
        <w:rPr>
          <w:color w:val="000000" w:themeColor="text1"/>
          <w:szCs w:val="24"/>
        </w:rPr>
        <w:t>В рамках мероприятия по содержанию и ремонту объектов благоустройства планируется:</w:t>
      </w:r>
    </w:p>
    <w:p w:rsidR="00E77BFD" w:rsidRPr="00667059" w:rsidRDefault="00E77BFD" w:rsidP="0056334F">
      <w:pPr>
        <w:pStyle w:val="a9"/>
        <w:numPr>
          <w:ilvl w:val="1"/>
          <w:numId w:val="6"/>
        </w:numPr>
        <w:shd w:val="clear" w:color="auto" w:fill="FFFFFF" w:themeFill="background1"/>
        <w:tabs>
          <w:tab w:val="left" w:pos="993"/>
          <w:tab w:val="left" w:pos="1560"/>
        </w:tabs>
        <w:ind w:left="0" w:right="-1" w:firstLine="426"/>
        <w:rPr>
          <w:color w:val="000000" w:themeColor="text1"/>
          <w:szCs w:val="24"/>
        </w:rPr>
      </w:pPr>
      <w:r w:rsidRPr="00667059">
        <w:rPr>
          <w:color w:val="000000" w:themeColor="text1"/>
          <w:szCs w:val="24"/>
        </w:rPr>
        <w:t xml:space="preserve"> </w:t>
      </w:r>
      <w:r w:rsidR="003F7315" w:rsidRPr="00667059">
        <w:rPr>
          <w:color w:val="000000" w:themeColor="text1"/>
          <w:szCs w:val="24"/>
        </w:rPr>
        <w:t>р</w:t>
      </w:r>
      <w:r w:rsidRPr="00667059">
        <w:rPr>
          <w:color w:val="000000" w:themeColor="text1"/>
          <w:szCs w:val="24"/>
        </w:rPr>
        <w:t>емонт и окраска малых форм (скамейки, ограждения, цветники, декоративные формы) и постоянный контроль их состояния;</w:t>
      </w:r>
    </w:p>
    <w:p w:rsidR="00E77BFD" w:rsidRPr="00667059" w:rsidRDefault="00E77BFD" w:rsidP="0056334F">
      <w:pPr>
        <w:pStyle w:val="a9"/>
        <w:numPr>
          <w:ilvl w:val="1"/>
          <w:numId w:val="6"/>
        </w:numPr>
        <w:shd w:val="clear" w:color="auto" w:fill="FFFFFF" w:themeFill="background1"/>
        <w:tabs>
          <w:tab w:val="left" w:pos="993"/>
          <w:tab w:val="left" w:pos="1560"/>
        </w:tabs>
        <w:ind w:left="0" w:right="-1" w:firstLine="426"/>
        <w:rPr>
          <w:color w:val="000000" w:themeColor="text1"/>
          <w:szCs w:val="24"/>
        </w:rPr>
      </w:pPr>
      <w:r w:rsidRPr="00667059">
        <w:rPr>
          <w:color w:val="000000" w:themeColor="text1"/>
          <w:szCs w:val="24"/>
        </w:rPr>
        <w:t xml:space="preserve"> </w:t>
      </w:r>
      <w:r w:rsidR="003F7315" w:rsidRPr="00667059">
        <w:rPr>
          <w:color w:val="000000" w:themeColor="text1"/>
          <w:szCs w:val="24"/>
        </w:rPr>
        <w:t>с</w:t>
      </w:r>
      <w:r w:rsidRPr="00667059">
        <w:rPr>
          <w:color w:val="000000" w:themeColor="text1"/>
          <w:szCs w:val="24"/>
        </w:rPr>
        <w:t>одержание и обслуживание общественных туалетов;</w:t>
      </w:r>
    </w:p>
    <w:p w:rsidR="00E77BFD" w:rsidRPr="00667059" w:rsidRDefault="00E77BFD" w:rsidP="0056334F">
      <w:pPr>
        <w:pStyle w:val="a9"/>
        <w:numPr>
          <w:ilvl w:val="1"/>
          <w:numId w:val="6"/>
        </w:numPr>
        <w:shd w:val="clear" w:color="auto" w:fill="FFFFFF" w:themeFill="background1"/>
        <w:tabs>
          <w:tab w:val="left" w:pos="993"/>
          <w:tab w:val="left" w:pos="1560"/>
        </w:tabs>
        <w:ind w:left="0" w:right="-1" w:firstLine="426"/>
        <w:rPr>
          <w:color w:val="000000" w:themeColor="text1"/>
          <w:szCs w:val="24"/>
        </w:rPr>
      </w:pPr>
      <w:r w:rsidRPr="00667059">
        <w:rPr>
          <w:color w:val="000000" w:themeColor="text1"/>
          <w:szCs w:val="24"/>
        </w:rPr>
        <w:t xml:space="preserve"> </w:t>
      </w:r>
      <w:r w:rsidR="003F7315" w:rsidRPr="00667059">
        <w:rPr>
          <w:color w:val="000000" w:themeColor="text1"/>
          <w:szCs w:val="24"/>
        </w:rPr>
        <w:t>о</w:t>
      </w:r>
      <w:r w:rsidRPr="00667059">
        <w:rPr>
          <w:color w:val="000000" w:themeColor="text1"/>
          <w:szCs w:val="24"/>
        </w:rPr>
        <w:t>храна части парка «Приморский» (объект благоустройства от ул. Ленинградская (сквер им. Александрова) до ул. Соколова</w:t>
      </w:r>
      <w:r w:rsidR="00852B8C" w:rsidRPr="00667059">
        <w:rPr>
          <w:color w:val="000000" w:themeColor="text1"/>
          <w:szCs w:val="24"/>
        </w:rPr>
        <w:t>;</w:t>
      </w:r>
    </w:p>
    <w:p w:rsidR="00E77BFD" w:rsidRPr="00667059" w:rsidRDefault="003F7315" w:rsidP="0056334F">
      <w:pPr>
        <w:pStyle w:val="a9"/>
        <w:numPr>
          <w:ilvl w:val="1"/>
          <w:numId w:val="6"/>
        </w:numPr>
        <w:shd w:val="clear" w:color="auto" w:fill="FFFFFF" w:themeFill="background1"/>
        <w:tabs>
          <w:tab w:val="left" w:pos="993"/>
          <w:tab w:val="left" w:pos="1560"/>
        </w:tabs>
        <w:ind w:left="0" w:right="-1" w:firstLine="426"/>
        <w:rPr>
          <w:color w:val="000000" w:themeColor="text1"/>
          <w:szCs w:val="24"/>
        </w:rPr>
      </w:pPr>
      <w:r w:rsidRPr="00667059">
        <w:rPr>
          <w:color w:val="000000" w:themeColor="text1"/>
          <w:szCs w:val="24"/>
        </w:rPr>
        <w:t xml:space="preserve"> д</w:t>
      </w:r>
      <w:r w:rsidR="00E77BFD" w:rsidRPr="00667059">
        <w:rPr>
          <w:color w:val="000000" w:themeColor="text1"/>
          <w:szCs w:val="24"/>
        </w:rPr>
        <w:t>ля поддержания санитарного состояния на пляжах города планируется установка и обслуживание 3 туалетных кабин в максимальной комплектации с электрическим конвектором;</w:t>
      </w:r>
    </w:p>
    <w:p w:rsidR="00E77BFD" w:rsidRPr="00667059" w:rsidRDefault="003F7315" w:rsidP="0056334F">
      <w:pPr>
        <w:pStyle w:val="a9"/>
        <w:numPr>
          <w:ilvl w:val="1"/>
          <w:numId w:val="6"/>
        </w:numPr>
        <w:shd w:val="clear" w:color="auto" w:fill="FFFFFF" w:themeFill="background1"/>
        <w:tabs>
          <w:tab w:val="left" w:pos="993"/>
          <w:tab w:val="left" w:pos="1560"/>
        </w:tabs>
        <w:ind w:left="0" w:right="-1" w:firstLine="426"/>
        <w:rPr>
          <w:color w:val="000000" w:themeColor="text1"/>
          <w:szCs w:val="24"/>
        </w:rPr>
      </w:pPr>
      <w:r w:rsidRPr="00667059">
        <w:rPr>
          <w:color w:val="000000" w:themeColor="text1"/>
          <w:szCs w:val="24"/>
        </w:rPr>
        <w:t xml:space="preserve"> с</w:t>
      </w:r>
      <w:r w:rsidR="00E77BFD" w:rsidRPr="00667059">
        <w:rPr>
          <w:color w:val="000000" w:themeColor="text1"/>
          <w:szCs w:val="24"/>
        </w:rPr>
        <w:t xml:space="preserve">одержание и текущий ремонт детских игровых площадок </w:t>
      </w:r>
      <w:r w:rsidR="005B7E02" w:rsidRPr="00667059">
        <w:rPr>
          <w:color w:val="000000" w:themeColor="text1"/>
          <w:szCs w:val="24"/>
        </w:rPr>
        <w:t>с заменого песка</w:t>
      </w:r>
      <w:r w:rsidR="00E77BFD" w:rsidRPr="00667059">
        <w:rPr>
          <w:color w:val="000000" w:themeColor="text1"/>
          <w:szCs w:val="24"/>
        </w:rPr>
        <w:t xml:space="preserve"> в песочницах и ремонтом навесного оборудования;</w:t>
      </w:r>
    </w:p>
    <w:p w:rsidR="00E77BFD" w:rsidRPr="00667059" w:rsidRDefault="003F7315" w:rsidP="0056334F">
      <w:pPr>
        <w:pStyle w:val="a9"/>
        <w:numPr>
          <w:ilvl w:val="1"/>
          <w:numId w:val="6"/>
        </w:numPr>
        <w:shd w:val="clear" w:color="auto" w:fill="FFFFFF" w:themeFill="background1"/>
        <w:tabs>
          <w:tab w:val="left" w:pos="993"/>
          <w:tab w:val="left" w:pos="1560"/>
        </w:tabs>
        <w:ind w:left="0" w:right="-1" w:firstLine="426"/>
        <w:rPr>
          <w:color w:val="000000" w:themeColor="text1"/>
          <w:szCs w:val="24"/>
        </w:rPr>
      </w:pPr>
      <w:r w:rsidRPr="00667059">
        <w:rPr>
          <w:color w:val="000000" w:themeColor="text1"/>
          <w:szCs w:val="24"/>
        </w:rPr>
        <w:t xml:space="preserve"> з</w:t>
      </w:r>
      <w:r w:rsidR="00E77BFD" w:rsidRPr="00667059">
        <w:rPr>
          <w:color w:val="000000" w:themeColor="text1"/>
          <w:szCs w:val="24"/>
        </w:rPr>
        <w:t>амена игрового оборудования на детских площадках по адресам:</w:t>
      </w:r>
    </w:p>
    <w:p w:rsidR="00E77BFD" w:rsidRPr="00667059" w:rsidRDefault="00E77BFD" w:rsidP="0056334F">
      <w:pPr>
        <w:pStyle w:val="a9"/>
        <w:numPr>
          <w:ilvl w:val="0"/>
          <w:numId w:val="42"/>
        </w:numPr>
        <w:shd w:val="clear" w:color="auto" w:fill="FFFFFF" w:themeFill="background1"/>
        <w:tabs>
          <w:tab w:val="left" w:pos="993"/>
          <w:tab w:val="left" w:pos="1560"/>
        </w:tabs>
        <w:ind w:left="0" w:firstLine="426"/>
        <w:rPr>
          <w:color w:val="000000" w:themeColor="text1"/>
          <w:szCs w:val="24"/>
        </w:rPr>
      </w:pPr>
      <w:r w:rsidRPr="00667059">
        <w:rPr>
          <w:color w:val="000000" w:themeColor="text1"/>
          <w:szCs w:val="24"/>
        </w:rPr>
        <w:t>пр-т Героев 8,</w:t>
      </w:r>
    </w:p>
    <w:p w:rsidR="00E77BFD" w:rsidRPr="00667059" w:rsidRDefault="00E77BFD" w:rsidP="0056334F">
      <w:pPr>
        <w:pStyle w:val="a9"/>
        <w:numPr>
          <w:ilvl w:val="0"/>
          <w:numId w:val="42"/>
        </w:numPr>
        <w:shd w:val="clear" w:color="auto" w:fill="FFFFFF" w:themeFill="background1"/>
        <w:tabs>
          <w:tab w:val="left" w:pos="993"/>
          <w:tab w:val="left" w:pos="1560"/>
        </w:tabs>
        <w:ind w:left="0" w:firstLine="426"/>
        <w:rPr>
          <w:color w:val="000000" w:themeColor="text1"/>
          <w:szCs w:val="24"/>
        </w:rPr>
      </w:pPr>
      <w:r w:rsidRPr="00667059">
        <w:rPr>
          <w:color w:val="000000" w:themeColor="text1"/>
          <w:szCs w:val="24"/>
        </w:rPr>
        <w:t>пр-т Героев 22,</w:t>
      </w:r>
    </w:p>
    <w:p w:rsidR="00E77BFD" w:rsidRPr="00667059" w:rsidRDefault="00E77BFD" w:rsidP="0056334F">
      <w:pPr>
        <w:pStyle w:val="a9"/>
        <w:numPr>
          <w:ilvl w:val="0"/>
          <w:numId w:val="42"/>
        </w:numPr>
        <w:shd w:val="clear" w:color="auto" w:fill="FFFFFF" w:themeFill="background1"/>
        <w:tabs>
          <w:tab w:val="left" w:pos="993"/>
          <w:tab w:val="left" w:pos="1560"/>
        </w:tabs>
        <w:ind w:left="0" w:firstLine="426"/>
        <w:rPr>
          <w:color w:val="000000" w:themeColor="text1"/>
          <w:szCs w:val="24"/>
        </w:rPr>
      </w:pPr>
      <w:r w:rsidRPr="00667059">
        <w:rPr>
          <w:color w:val="000000" w:themeColor="text1"/>
          <w:szCs w:val="24"/>
        </w:rPr>
        <w:t xml:space="preserve">пр-т Героев 38, </w:t>
      </w:r>
    </w:p>
    <w:p w:rsidR="00E77BFD" w:rsidRPr="00667059" w:rsidRDefault="00E77BFD" w:rsidP="0056334F">
      <w:pPr>
        <w:pStyle w:val="a9"/>
        <w:numPr>
          <w:ilvl w:val="0"/>
          <w:numId w:val="42"/>
        </w:numPr>
        <w:shd w:val="clear" w:color="auto" w:fill="FFFFFF" w:themeFill="background1"/>
        <w:tabs>
          <w:tab w:val="left" w:pos="993"/>
          <w:tab w:val="left" w:pos="1560"/>
        </w:tabs>
        <w:ind w:left="0" w:firstLine="426"/>
        <w:rPr>
          <w:color w:val="000000" w:themeColor="text1"/>
          <w:szCs w:val="24"/>
        </w:rPr>
      </w:pPr>
      <w:r w:rsidRPr="00667059">
        <w:rPr>
          <w:color w:val="000000" w:themeColor="text1"/>
          <w:szCs w:val="24"/>
        </w:rPr>
        <w:t>пр-т Героев 64</w:t>
      </w:r>
    </w:p>
    <w:p w:rsidR="00E77BFD" w:rsidRPr="00667059" w:rsidRDefault="00E77BFD" w:rsidP="0056334F">
      <w:pPr>
        <w:pStyle w:val="a9"/>
        <w:numPr>
          <w:ilvl w:val="0"/>
          <w:numId w:val="42"/>
        </w:numPr>
        <w:shd w:val="clear" w:color="auto" w:fill="FFFFFF" w:themeFill="background1"/>
        <w:tabs>
          <w:tab w:val="left" w:pos="993"/>
          <w:tab w:val="left" w:pos="1560"/>
        </w:tabs>
        <w:ind w:left="0" w:firstLine="426"/>
        <w:rPr>
          <w:color w:val="000000" w:themeColor="text1"/>
          <w:szCs w:val="24"/>
        </w:rPr>
      </w:pPr>
      <w:r w:rsidRPr="00667059">
        <w:rPr>
          <w:color w:val="000000" w:themeColor="text1"/>
          <w:szCs w:val="24"/>
        </w:rPr>
        <w:t>ул. 50 лет Октября 15,</w:t>
      </w:r>
    </w:p>
    <w:p w:rsidR="00E77BFD" w:rsidRPr="00667059" w:rsidRDefault="00E77BFD" w:rsidP="0056334F">
      <w:pPr>
        <w:pStyle w:val="a9"/>
        <w:numPr>
          <w:ilvl w:val="0"/>
          <w:numId w:val="42"/>
        </w:numPr>
        <w:shd w:val="clear" w:color="auto" w:fill="FFFFFF" w:themeFill="background1"/>
        <w:tabs>
          <w:tab w:val="left" w:pos="993"/>
          <w:tab w:val="left" w:pos="1560"/>
        </w:tabs>
        <w:ind w:left="0" w:firstLine="426"/>
        <w:rPr>
          <w:color w:val="000000" w:themeColor="text1"/>
          <w:szCs w:val="24"/>
        </w:rPr>
      </w:pPr>
      <w:r w:rsidRPr="00667059">
        <w:rPr>
          <w:color w:val="000000" w:themeColor="text1"/>
          <w:szCs w:val="24"/>
        </w:rPr>
        <w:t>ул. Парковая, 14</w:t>
      </w:r>
    </w:p>
    <w:p w:rsidR="00E77BFD" w:rsidRPr="00667059" w:rsidRDefault="00E77BFD" w:rsidP="0056334F">
      <w:pPr>
        <w:pStyle w:val="a9"/>
        <w:numPr>
          <w:ilvl w:val="0"/>
          <w:numId w:val="42"/>
        </w:numPr>
        <w:shd w:val="clear" w:color="auto" w:fill="FFFFFF" w:themeFill="background1"/>
        <w:tabs>
          <w:tab w:val="left" w:pos="993"/>
          <w:tab w:val="left" w:pos="1560"/>
        </w:tabs>
        <w:ind w:left="0" w:firstLine="426"/>
        <w:rPr>
          <w:color w:val="000000" w:themeColor="text1"/>
          <w:szCs w:val="24"/>
        </w:rPr>
      </w:pPr>
      <w:r w:rsidRPr="00667059">
        <w:rPr>
          <w:color w:val="000000" w:themeColor="text1"/>
          <w:szCs w:val="24"/>
        </w:rPr>
        <w:t>ул. Красных Фортов 16,</w:t>
      </w:r>
    </w:p>
    <w:p w:rsidR="00E77BFD" w:rsidRPr="00667059" w:rsidRDefault="00E77BFD" w:rsidP="0056334F">
      <w:pPr>
        <w:pStyle w:val="a9"/>
        <w:numPr>
          <w:ilvl w:val="0"/>
          <w:numId w:val="42"/>
        </w:numPr>
        <w:shd w:val="clear" w:color="auto" w:fill="FFFFFF" w:themeFill="background1"/>
        <w:tabs>
          <w:tab w:val="left" w:pos="993"/>
          <w:tab w:val="left" w:pos="1560"/>
        </w:tabs>
        <w:ind w:left="0" w:firstLine="426"/>
        <w:rPr>
          <w:color w:val="000000" w:themeColor="text1"/>
          <w:szCs w:val="24"/>
        </w:rPr>
      </w:pPr>
      <w:r w:rsidRPr="00667059">
        <w:rPr>
          <w:color w:val="000000" w:themeColor="text1"/>
          <w:szCs w:val="24"/>
        </w:rPr>
        <w:t>ул. Малая Земля 14,</w:t>
      </w:r>
    </w:p>
    <w:p w:rsidR="00E77BFD" w:rsidRPr="00667059" w:rsidRDefault="00E77BFD" w:rsidP="0056334F">
      <w:pPr>
        <w:pStyle w:val="a9"/>
        <w:numPr>
          <w:ilvl w:val="0"/>
          <w:numId w:val="42"/>
        </w:numPr>
        <w:shd w:val="clear" w:color="auto" w:fill="FFFFFF" w:themeFill="background1"/>
        <w:tabs>
          <w:tab w:val="left" w:pos="993"/>
          <w:tab w:val="left" w:pos="1560"/>
        </w:tabs>
        <w:ind w:left="0" w:firstLine="426"/>
        <w:rPr>
          <w:color w:val="000000" w:themeColor="text1"/>
          <w:szCs w:val="24"/>
        </w:rPr>
      </w:pPr>
      <w:r w:rsidRPr="00667059">
        <w:rPr>
          <w:color w:val="000000" w:themeColor="text1"/>
          <w:szCs w:val="24"/>
        </w:rPr>
        <w:t>ул. Ленинградская 66 (кластер «Бабочка»),</w:t>
      </w:r>
    </w:p>
    <w:p w:rsidR="00E77BFD" w:rsidRPr="00667059" w:rsidRDefault="00E77BFD" w:rsidP="0056334F">
      <w:pPr>
        <w:pStyle w:val="a9"/>
        <w:numPr>
          <w:ilvl w:val="0"/>
          <w:numId w:val="42"/>
        </w:numPr>
        <w:shd w:val="clear" w:color="auto" w:fill="FFFFFF" w:themeFill="background1"/>
        <w:tabs>
          <w:tab w:val="left" w:pos="993"/>
          <w:tab w:val="left" w:pos="1560"/>
        </w:tabs>
        <w:ind w:left="0" w:firstLine="426"/>
        <w:rPr>
          <w:color w:val="000000" w:themeColor="text1"/>
          <w:szCs w:val="24"/>
        </w:rPr>
      </w:pPr>
      <w:r w:rsidRPr="00667059">
        <w:rPr>
          <w:color w:val="000000" w:themeColor="text1"/>
          <w:szCs w:val="24"/>
        </w:rPr>
        <w:t>ул. Парковая 72;</w:t>
      </w:r>
    </w:p>
    <w:p w:rsidR="00E77BFD" w:rsidRPr="00667059" w:rsidRDefault="003F7315" w:rsidP="0056334F">
      <w:pPr>
        <w:pStyle w:val="a9"/>
        <w:numPr>
          <w:ilvl w:val="1"/>
          <w:numId w:val="6"/>
        </w:numPr>
        <w:shd w:val="clear" w:color="auto" w:fill="FFFFFF" w:themeFill="background1"/>
        <w:tabs>
          <w:tab w:val="left" w:pos="993"/>
          <w:tab w:val="left" w:pos="1560"/>
        </w:tabs>
        <w:ind w:left="0" w:firstLine="426"/>
        <w:rPr>
          <w:color w:val="000000" w:themeColor="text1"/>
          <w:szCs w:val="24"/>
        </w:rPr>
      </w:pPr>
      <w:r w:rsidRPr="00667059">
        <w:rPr>
          <w:color w:val="000000" w:themeColor="text1"/>
          <w:szCs w:val="24"/>
        </w:rPr>
        <w:t xml:space="preserve"> у</w:t>
      </w:r>
      <w:r w:rsidR="00E77BFD" w:rsidRPr="00667059">
        <w:rPr>
          <w:color w:val="000000" w:themeColor="text1"/>
          <w:szCs w:val="24"/>
        </w:rPr>
        <w:t>становка и обслуживание системы видеонаблюдения на площадках ТКО для предотвращения образования несанкционированных свалок.</w:t>
      </w:r>
    </w:p>
    <w:p w:rsidR="00E77BFD" w:rsidRPr="00667059" w:rsidRDefault="00E77BFD" w:rsidP="0056334F">
      <w:pPr>
        <w:pStyle w:val="a9"/>
        <w:numPr>
          <w:ilvl w:val="0"/>
          <w:numId w:val="6"/>
        </w:numPr>
        <w:shd w:val="clear" w:color="auto" w:fill="FFFFFF" w:themeFill="background1"/>
        <w:tabs>
          <w:tab w:val="left" w:pos="993"/>
          <w:tab w:val="left" w:pos="1560"/>
        </w:tabs>
        <w:ind w:left="0" w:right="-1" w:firstLine="426"/>
        <w:jc w:val="left"/>
        <w:rPr>
          <w:color w:val="000000" w:themeColor="text1"/>
          <w:szCs w:val="24"/>
        </w:rPr>
      </w:pPr>
      <w:r w:rsidRPr="00667059">
        <w:rPr>
          <w:color w:val="000000" w:themeColor="text1"/>
          <w:szCs w:val="24"/>
        </w:rPr>
        <w:t>В рамках мероприятия по обращению с отходами планируется:</w:t>
      </w:r>
    </w:p>
    <w:p w:rsidR="00E77BFD" w:rsidRPr="00667059" w:rsidRDefault="008A2CF1" w:rsidP="0056334F">
      <w:pPr>
        <w:pStyle w:val="a9"/>
        <w:numPr>
          <w:ilvl w:val="1"/>
          <w:numId w:val="6"/>
        </w:numPr>
        <w:shd w:val="clear" w:color="auto" w:fill="FFFFFF" w:themeFill="background1"/>
        <w:tabs>
          <w:tab w:val="left" w:pos="993"/>
          <w:tab w:val="left" w:pos="1560"/>
        </w:tabs>
        <w:ind w:left="0" w:right="-1" w:firstLine="426"/>
        <w:rPr>
          <w:color w:val="000000" w:themeColor="text1"/>
          <w:szCs w:val="24"/>
        </w:rPr>
      </w:pPr>
      <w:r w:rsidRPr="00667059">
        <w:rPr>
          <w:color w:val="000000" w:themeColor="text1"/>
          <w:szCs w:val="24"/>
        </w:rPr>
        <w:t xml:space="preserve"> д</w:t>
      </w:r>
      <w:r w:rsidR="00E77BFD" w:rsidRPr="00667059">
        <w:rPr>
          <w:color w:val="000000" w:themeColor="text1"/>
          <w:szCs w:val="24"/>
        </w:rPr>
        <w:t>ля поддержания санитарного содержания на площадках для накопления ТКО планируется проведение дезинфекции площадок и установленных на них контейнеров для ТКО и КГО;</w:t>
      </w:r>
    </w:p>
    <w:p w:rsidR="00E77BFD" w:rsidRPr="00667059" w:rsidRDefault="008A2CF1" w:rsidP="0056334F">
      <w:pPr>
        <w:pStyle w:val="a9"/>
        <w:numPr>
          <w:ilvl w:val="1"/>
          <w:numId w:val="6"/>
        </w:numPr>
        <w:shd w:val="clear" w:color="auto" w:fill="FFFFFF" w:themeFill="background1"/>
        <w:tabs>
          <w:tab w:val="left" w:pos="993"/>
          <w:tab w:val="left" w:pos="1560"/>
        </w:tabs>
        <w:ind w:left="0" w:right="-1" w:firstLine="426"/>
        <w:rPr>
          <w:color w:val="000000" w:themeColor="text1"/>
          <w:szCs w:val="24"/>
        </w:rPr>
      </w:pPr>
      <w:r w:rsidRPr="00667059">
        <w:rPr>
          <w:color w:val="000000" w:themeColor="text1"/>
          <w:szCs w:val="24"/>
        </w:rPr>
        <w:t xml:space="preserve"> п</w:t>
      </w:r>
      <w:r w:rsidR="00E77BFD" w:rsidRPr="00667059">
        <w:rPr>
          <w:color w:val="000000" w:themeColor="text1"/>
          <w:szCs w:val="24"/>
        </w:rPr>
        <w:t>о муниципальному заданию, выполняемому подведомственным учреждением СМБУ «Спецавтотранс»:</w:t>
      </w:r>
    </w:p>
    <w:p w:rsidR="00E77BFD" w:rsidRPr="00667059" w:rsidRDefault="00E77BFD" w:rsidP="0056334F">
      <w:pPr>
        <w:pStyle w:val="a9"/>
        <w:numPr>
          <w:ilvl w:val="0"/>
          <w:numId w:val="38"/>
        </w:numPr>
        <w:shd w:val="clear" w:color="auto" w:fill="FFFFFF" w:themeFill="background1"/>
        <w:tabs>
          <w:tab w:val="left" w:pos="993"/>
          <w:tab w:val="left" w:pos="1560"/>
        </w:tabs>
        <w:ind w:left="0" w:right="-1" w:firstLine="426"/>
        <w:rPr>
          <w:color w:val="000000" w:themeColor="text1"/>
          <w:szCs w:val="24"/>
        </w:rPr>
      </w:pPr>
      <w:r w:rsidRPr="00667059">
        <w:rPr>
          <w:color w:val="000000" w:themeColor="text1"/>
          <w:szCs w:val="24"/>
        </w:rPr>
        <w:t>уб</w:t>
      </w:r>
      <w:r w:rsidR="008B2C2D" w:rsidRPr="00667059">
        <w:rPr>
          <w:color w:val="000000" w:themeColor="text1"/>
          <w:szCs w:val="24"/>
        </w:rPr>
        <w:t>орка несанкционированных свалок,</w:t>
      </w:r>
    </w:p>
    <w:p w:rsidR="00E77BFD" w:rsidRPr="00667059" w:rsidRDefault="00E77BFD" w:rsidP="0056334F">
      <w:pPr>
        <w:pStyle w:val="a9"/>
        <w:numPr>
          <w:ilvl w:val="0"/>
          <w:numId w:val="38"/>
        </w:numPr>
        <w:shd w:val="clear" w:color="auto" w:fill="FFFFFF" w:themeFill="background1"/>
        <w:tabs>
          <w:tab w:val="left" w:pos="993"/>
          <w:tab w:val="left" w:pos="1560"/>
        </w:tabs>
        <w:ind w:left="0" w:firstLine="426"/>
        <w:rPr>
          <w:color w:val="000000" w:themeColor="text1"/>
          <w:szCs w:val="24"/>
        </w:rPr>
      </w:pPr>
      <w:r w:rsidRPr="00667059">
        <w:rPr>
          <w:color w:val="000000" w:themeColor="text1"/>
          <w:szCs w:val="24"/>
        </w:rPr>
        <w:t>уборка контейнерных площадок.</w:t>
      </w:r>
    </w:p>
    <w:p w:rsidR="00E77BFD" w:rsidRPr="00667059" w:rsidRDefault="00E77BFD" w:rsidP="0056334F">
      <w:pPr>
        <w:pStyle w:val="a9"/>
        <w:numPr>
          <w:ilvl w:val="0"/>
          <w:numId w:val="6"/>
        </w:numPr>
        <w:shd w:val="clear" w:color="auto" w:fill="FFFFFF" w:themeFill="background1"/>
        <w:tabs>
          <w:tab w:val="left" w:pos="993"/>
          <w:tab w:val="left" w:pos="1560"/>
        </w:tabs>
        <w:ind w:left="0" w:right="-1" w:firstLine="426"/>
        <w:jc w:val="left"/>
        <w:rPr>
          <w:color w:val="000000" w:themeColor="text1"/>
          <w:szCs w:val="24"/>
        </w:rPr>
      </w:pPr>
      <w:r w:rsidRPr="00667059">
        <w:rPr>
          <w:color w:val="000000" w:themeColor="text1"/>
          <w:szCs w:val="24"/>
        </w:rPr>
        <w:t>В рамках мероприятия по содержанию и уходу за зелеными насаждениями планируется:</w:t>
      </w:r>
    </w:p>
    <w:p w:rsidR="00E77BFD" w:rsidRPr="00667059" w:rsidRDefault="00D32D07" w:rsidP="0056334F">
      <w:pPr>
        <w:pStyle w:val="a9"/>
        <w:numPr>
          <w:ilvl w:val="1"/>
          <w:numId w:val="6"/>
        </w:numPr>
        <w:shd w:val="clear" w:color="auto" w:fill="FFFFFF" w:themeFill="background1"/>
        <w:tabs>
          <w:tab w:val="left" w:pos="993"/>
          <w:tab w:val="left" w:pos="1560"/>
        </w:tabs>
        <w:ind w:left="0" w:right="-1" w:firstLine="426"/>
        <w:rPr>
          <w:color w:val="000000" w:themeColor="text1"/>
          <w:szCs w:val="24"/>
        </w:rPr>
      </w:pPr>
      <w:r w:rsidRPr="00667059">
        <w:rPr>
          <w:color w:val="000000" w:themeColor="text1"/>
          <w:szCs w:val="24"/>
        </w:rPr>
        <w:lastRenderedPageBreak/>
        <w:t xml:space="preserve"> а</w:t>
      </w:r>
      <w:r w:rsidR="00E77BFD" w:rsidRPr="00667059">
        <w:rPr>
          <w:color w:val="000000" w:themeColor="text1"/>
          <w:szCs w:val="24"/>
        </w:rPr>
        <w:t>карицидная обработка общественных территорий города, а также территорий, на которых базируются детские летние лагеря отдыха;</w:t>
      </w:r>
    </w:p>
    <w:p w:rsidR="00E77BFD" w:rsidRPr="00667059" w:rsidRDefault="00D32D07" w:rsidP="0056334F">
      <w:pPr>
        <w:pStyle w:val="a9"/>
        <w:numPr>
          <w:ilvl w:val="1"/>
          <w:numId w:val="6"/>
        </w:numPr>
        <w:shd w:val="clear" w:color="auto" w:fill="FFFFFF" w:themeFill="background1"/>
        <w:tabs>
          <w:tab w:val="left" w:pos="993"/>
          <w:tab w:val="left" w:pos="1560"/>
        </w:tabs>
        <w:ind w:left="0" w:right="-1" w:firstLine="426"/>
        <w:rPr>
          <w:color w:val="000000" w:themeColor="text1"/>
          <w:szCs w:val="24"/>
        </w:rPr>
      </w:pPr>
      <w:r w:rsidRPr="00667059">
        <w:rPr>
          <w:color w:val="000000" w:themeColor="text1"/>
          <w:szCs w:val="24"/>
        </w:rPr>
        <w:t xml:space="preserve"> п</w:t>
      </w:r>
      <w:r w:rsidR="00E77BFD" w:rsidRPr="00667059">
        <w:rPr>
          <w:color w:val="000000" w:themeColor="text1"/>
          <w:szCs w:val="24"/>
        </w:rPr>
        <w:t>роведение комплексных мероприятий (агротехнических, химических, механических) по борьбе с борщевиком Сосновского. К обработке планируется территория 2,9 га;</w:t>
      </w:r>
    </w:p>
    <w:p w:rsidR="00E77BFD" w:rsidRPr="00667059" w:rsidRDefault="00D32D07" w:rsidP="0056334F">
      <w:pPr>
        <w:pStyle w:val="a9"/>
        <w:numPr>
          <w:ilvl w:val="1"/>
          <w:numId w:val="6"/>
        </w:numPr>
        <w:shd w:val="clear" w:color="auto" w:fill="FFFFFF" w:themeFill="background1"/>
        <w:tabs>
          <w:tab w:val="left" w:pos="993"/>
          <w:tab w:val="left" w:pos="1560"/>
        </w:tabs>
        <w:ind w:left="0" w:right="-1" w:firstLine="426"/>
        <w:rPr>
          <w:color w:val="000000" w:themeColor="text1"/>
          <w:szCs w:val="24"/>
        </w:rPr>
      </w:pPr>
      <w:r w:rsidRPr="00667059">
        <w:rPr>
          <w:color w:val="000000" w:themeColor="text1"/>
          <w:szCs w:val="24"/>
        </w:rPr>
        <w:t xml:space="preserve"> в</w:t>
      </w:r>
      <w:r w:rsidR="00E77BFD" w:rsidRPr="00667059">
        <w:rPr>
          <w:color w:val="000000" w:themeColor="text1"/>
          <w:szCs w:val="24"/>
        </w:rPr>
        <w:t>ыполнение работ по цветочному оформлению города;</w:t>
      </w:r>
    </w:p>
    <w:p w:rsidR="00E77BFD" w:rsidRPr="00667059" w:rsidRDefault="00D32D07" w:rsidP="0056334F">
      <w:pPr>
        <w:pStyle w:val="a9"/>
        <w:numPr>
          <w:ilvl w:val="0"/>
          <w:numId w:val="9"/>
        </w:numPr>
        <w:shd w:val="clear" w:color="auto" w:fill="FFFFFF" w:themeFill="background1"/>
        <w:tabs>
          <w:tab w:val="left" w:pos="993"/>
          <w:tab w:val="left" w:pos="1560"/>
        </w:tabs>
        <w:ind w:left="0" w:right="-1" w:firstLine="426"/>
        <w:rPr>
          <w:color w:val="000000" w:themeColor="text1"/>
          <w:szCs w:val="24"/>
        </w:rPr>
      </w:pPr>
      <w:r w:rsidRPr="00667059">
        <w:rPr>
          <w:color w:val="000000" w:themeColor="text1"/>
          <w:szCs w:val="24"/>
        </w:rPr>
        <w:t xml:space="preserve"> п</w:t>
      </w:r>
      <w:r w:rsidR="00E77BFD" w:rsidRPr="00667059">
        <w:rPr>
          <w:color w:val="000000" w:themeColor="text1"/>
          <w:szCs w:val="24"/>
        </w:rPr>
        <w:t>о муниципальному заданию, выполняемому подведомственным учреждением СМБУ «Спецавтотранс» будет осуществлен</w:t>
      </w:r>
      <w:r w:rsidR="001710A7" w:rsidRPr="00667059">
        <w:rPr>
          <w:color w:val="000000" w:themeColor="text1"/>
          <w:szCs w:val="24"/>
        </w:rPr>
        <w:t xml:space="preserve"> </w:t>
      </w:r>
      <w:r w:rsidR="00E77BFD" w:rsidRPr="00667059">
        <w:rPr>
          <w:color w:val="000000" w:themeColor="text1"/>
          <w:szCs w:val="24"/>
        </w:rPr>
        <w:t>текущий уход за зелеными насаждениями (стрижка кустарников, прополка, подкормка удобрениями, полив, выкашивание придорожных газонов и т.п.).</w:t>
      </w:r>
    </w:p>
    <w:p w:rsidR="00E77BFD" w:rsidRPr="00667059" w:rsidRDefault="00E77BFD" w:rsidP="0056334F">
      <w:pPr>
        <w:pStyle w:val="a9"/>
        <w:shd w:val="clear" w:color="auto" w:fill="FFFFFF" w:themeFill="background1"/>
        <w:ind w:firstLine="426"/>
        <w:rPr>
          <w:color w:val="000000" w:themeColor="text1"/>
          <w:szCs w:val="24"/>
        </w:rPr>
      </w:pPr>
      <w:r w:rsidRPr="00667059">
        <w:rPr>
          <w:color w:val="000000" w:themeColor="text1"/>
          <w:szCs w:val="24"/>
        </w:rPr>
        <w:t>Все работы проводятся в рамках муниципальной программы «Городское хозяйство на 2014-2030 годы».</w:t>
      </w:r>
    </w:p>
    <w:p w:rsidR="00D32D07" w:rsidRPr="00667059" w:rsidRDefault="00D32D07" w:rsidP="005B7E02">
      <w:pPr>
        <w:pStyle w:val="a9"/>
        <w:shd w:val="clear" w:color="auto" w:fill="FFFFFF" w:themeFill="background1"/>
        <w:ind w:firstLine="709"/>
        <w:rPr>
          <w:color w:val="000000" w:themeColor="text1"/>
          <w:szCs w:val="24"/>
        </w:rPr>
      </w:pPr>
    </w:p>
    <w:p w:rsidR="00E77BFD" w:rsidRPr="00667059" w:rsidRDefault="00E77BFD" w:rsidP="009079B2">
      <w:pPr>
        <w:pStyle w:val="a9"/>
        <w:keepNext/>
        <w:shd w:val="clear" w:color="auto" w:fill="FFFFFF" w:themeFill="background1"/>
        <w:ind w:firstLine="709"/>
        <w:rPr>
          <w:b/>
          <w:color w:val="000000" w:themeColor="text1"/>
          <w:szCs w:val="24"/>
        </w:rPr>
      </w:pPr>
      <w:r w:rsidRPr="00667059">
        <w:rPr>
          <w:b/>
          <w:color w:val="000000" w:themeColor="text1"/>
          <w:szCs w:val="24"/>
        </w:rPr>
        <w:t xml:space="preserve">Прогноз на 2027-2029 годы. </w:t>
      </w:r>
    </w:p>
    <w:p w:rsidR="00E77BFD" w:rsidRPr="00667059" w:rsidRDefault="00E77BFD" w:rsidP="009079B2">
      <w:pPr>
        <w:pStyle w:val="a9"/>
        <w:shd w:val="clear" w:color="auto" w:fill="FFFFFF" w:themeFill="background1"/>
        <w:ind w:right="-1" w:firstLine="708"/>
        <w:rPr>
          <w:color w:val="000000" w:themeColor="text1"/>
          <w:szCs w:val="24"/>
        </w:rPr>
      </w:pPr>
      <w:r w:rsidRPr="00667059">
        <w:rPr>
          <w:color w:val="000000" w:themeColor="text1"/>
          <w:szCs w:val="24"/>
        </w:rPr>
        <w:t xml:space="preserve">Решение задач благоустройства планируется в рамках реализации муниципальной программы «Городское хозяйство на 2014-2030 годы», согласно которой будут выполнены мероприятия, обеспечивающие повышение уровня комфортности проживания жителей Сосновоборского округа, в том числе: </w:t>
      </w:r>
    </w:p>
    <w:p w:rsidR="00E77BFD" w:rsidRPr="00667059" w:rsidRDefault="000D2C82" w:rsidP="009079B2">
      <w:pPr>
        <w:pStyle w:val="a9"/>
        <w:numPr>
          <w:ilvl w:val="0"/>
          <w:numId w:val="46"/>
        </w:numPr>
        <w:shd w:val="clear" w:color="auto" w:fill="FFFFFF" w:themeFill="background1"/>
        <w:spacing w:before="120"/>
        <w:ind w:left="567" w:firstLine="0"/>
        <w:rPr>
          <w:color w:val="000000" w:themeColor="text1"/>
          <w:szCs w:val="24"/>
        </w:rPr>
      </w:pPr>
      <w:r w:rsidRPr="00667059">
        <w:rPr>
          <w:color w:val="000000" w:themeColor="text1"/>
          <w:szCs w:val="24"/>
        </w:rPr>
        <w:t xml:space="preserve"> </w:t>
      </w:r>
      <w:r w:rsidR="00E77BFD" w:rsidRPr="00667059">
        <w:rPr>
          <w:color w:val="000000" w:themeColor="text1"/>
          <w:szCs w:val="24"/>
        </w:rPr>
        <w:t>в рамках проектных мероприятий муниципальной программы планируется:</w:t>
      </w:r>
    </w:p>
    <w:p w:rsidR="00E77BFD" w:rsidRPr="00667059" w:rsidRDefault="00E77BFD" w:rsidP="009079B2">
      <w:pPr>
        <w:pStyle w:val="a9"/>
        <w:numPr>
          <w:ilvl w:val="0"/>
          <w:numId w:val="43"/>
        </w:numPr>
        <w:shd w:val="clear" w:color="auto" w:fill="FFFFFF" w:themeFill="background1"/>
        <w:ind w:left="0" w:right="-1" w:firstLine="360"/>
        <w:rPr>
          <w:color w:val="000000" w:themeColor="text1"/>
          <w:szCs w:val="24"/>
        </w:rPr>
      </w:pPr>
      <w:r w:rsidRPr="00667059">
        <w:rPr>
          <w:color w:val="000000" w:themeColor="text1"/>
          <w:szCs w:val="24"/>
        </w:rPr>
        <w:t>реализация Отраслевого проекта "Развитие и приведение в нормативное состояние автомобильных дорог общего пользования", включающего, в том числе, мероприятия по приведению в нормативное состояние автомобильных дорог общего пользования, обеспечивающих доступ к садоводческим некоммерческим товариществам, мероприятия по капитальному ремонту и(или) ремонту автомобильных дорог общего пользования местного значения, мероприятия по обеспечению безопасности дорожного движения на автомобильных дорогах общего пользования местного значения;</w:t>
      </w:r>
    </w:p>
    <w:p w:rsidR="00E77BFD" w:rsidRPr="00667059" w:rsidRDefault="00E77BFD" w:rsidP="009079B2">
      <w:pPr>
        <w:pStyle w:val="a9"/>
        <w:numPr>
          <w:ilvl w:val="0"/>
          <w:numId w:val="43"/>
        </w:numPr>
        <w:shd w:val="clear" w:color="auto" w:fill="FFFFFF" w:themeFill="background1"/>
        <w:ind w:left="0" w:right="-1" w:firstLine="360"/>
        <w:rPr>
          <w:color w:val="000000" w:themeColor="text1"/>
          <w:szCs w:val="24"/>
        </w:rPr>
      </w:pPr>
      <w:r w:rsidRPr="00667059">
        <w:rPr>
          <w:color w:val="000000" w:themeColor="text1"/>
          <w:szCs w:val="24"/>
        </w:rPr>
        <w:t>реализация Отраслевого проекта "Эффективное обращение с отходами производства и потребления на территории Ленинградской области", включающего, в том числе, мероприятия по оснащению мест (площадок) накопления твердых коммунальных отходов, мероприятия по ремонту и модернизации мест (площадок) накопления твердых коммунальных отходов</w:t>
      </w:r>
    </w:p>
    <w:p w:rsidR="00E77BFD" w:rsidRPr="00667059" w:rsidRDefault="000D2C82" w:rsidP="009079B2">
      <w:pPr>
        <w:pStyle w:val="a9"/>
        <w:numPr>
          <w:ilvl w:val="0"/>
          <w:numId w:val="46"/>
        </w:numPr>
        <w:shd w:val="clear" w:color="auto" w:fill="FFFFFF" w:themeFill="background1"/>
        <w:spacing w:before="120"/>
        <w:ind w:left="567" w:firstLine="0"/>
        <w:rPr>
          <w:color w:val="000000" w:themeColor="text1"/>
          <w:szCs w:val="24"/>
        </w:rPr>
      </w:pPr>
      <w:r w:rsidRPr="00667059">
        <w:rPr>
          <w:color w:val="000000" w:themeColor="text1"/>
          <w:szCs w:val="24"/>
        </w:rPr>
        <w:t xml:space="preserve"> </w:t>
      </w:r>
      <w:r w:rsidR="00E77BFD" w:rsidRPr="00667059">
        <w:rPr>
          <w:color w:val="000000" w:themeColor="text1"/>
          <w:szCs w:val="24"/>
        </w:rPr>
        <w:t>в рамках процессных мероприятий муниципальной программы планируется:</w:t>
      </w:r>
    </w:p>
    <w:p w:rsidR="00E77BFD" w:rsidRPr="00667059" w:rsidRDefault="00E77BFD" w:rsidP="009079B2">
      <w:pPr>
        <w:pStyle w:val="aff2"/>
        <w:numPr>
          <w:ilvl w:val="0"/>
          <w:numId w:val="43"/>
        </w:numPr>
        <w:shd w:val="clear" w:color="auto" w:fill="FFFFFF" w:themeFill="background1"/>
        <w:ind w:left="0" w:firstLine="360"/>
        <w:jc w:val="both"/>
        <w:rPr>
          <w:color w:val="000000" w:themeColor="text1"/>
        </w:rPr>
      </w:pPr>
      <w:r w:rsidRPr="00667059">
        <w:rPr>
          <w:color w:val="000000" w:themeColor="text1"/>
        </w:rPr>
        <w:t xml:space="preserve"> реализация мероприятий по содержанию территорий общего пользования Сосновоборского городского округа, включающих, в том числе, уборку города, ремонт улично-дорожной сети и обеспечение безопасности дорожного движения; </w:t>
      </w:r>
    </w:p>
    <w:p w:rsidR="00E77BFD" w:rsidRPr="00667059" w:rsidRDefault="00E77BFD" w:rsidP="009079B2">
      <w:pPr>
        <w:pStyle w:val="aff2"/>
        <w:numPr>
          <w:ilvl w:val="0"/>
          <w:numId w:val="43"/>
        </w:numPr>
        <w:shd w:val="clear" w:color="auto" w:fill="FFFFFF" w:themeFill="background1"/>
        <w:ind w:left="0" w:firstLine="360"/>
        <w:jc w:val="both"/>
        <w:rPr>
          <w:color w:val="000000" w:themeColor="text1"/>
        </w:rPr>
      </w:pPr>
      <w:r w:rsidRPr="00667059">
        <w:rPr>
          <w:color w:val="000000" w:themeColor="text1"/>
        </w:rPr>
        <w:t>реализация мероприятий по содержанию и ремонту объектов благоустройства Сосновоборского городского округа, включающих, в том числе содержание детских и спортивных площадок, поставку и ремонт малых архитектурных форм, содержание и ремонт общественных туалетов, содержание объектов благоустройства;</w:t>
      </w:r>
    </w:p>
    <w:p w:rsidR="00E77BFD" w:rsidRPr="00667059" w:rsidRDefault="00E77BFD" w:rsidP="009079B2">
      <w:pPr>
        <w:pStyle w:val="aff2"/>
        <w:numPr>
          <w:ilvl w:val="0"/>
          <w:numId w:val="43"/>
        </w:numPr>
        <w:shd w:val="clear" w:color="auto" w:fill="FFFFFF" w:themeFill="background1"/>
        <w:ind w:left="0" w:firstLine="360"/>
        <w:jc w:val="both"/>
        <w:rPr>
          <w:color w:val="000000" w:themeColor="text1"/>
        </w:rPr>
      </w:pPr>
      <w:r w:rsidRPr="00667059">
        <w:rPr>
          <w:color w:val="000000" w:themeColor="text1"/>
        </w:rPr>
        <w:t>реализация мероприятий по обращению с отходами, включающих, в том числе, вывоз ТБО с селитебной части города, кладбищ и мемориалов, общегородские мероприятия по благоустройству и улучшению санитарного состояния города, дезинфекцию площадок ТКО, переработку и утилизацию веток и порубочных остатков, сбор и транспортирование строительных отходов, ликвидацию несанкционированных свалок;</w:t>
      </w:r>
    </w:p>
    <w:p w:rsidR="00E77BFD" w:rsidRPr="00667059" w:rsidRDefault="00E77BFD" w:rsidP="009079B2">
      <w:pPr>
        <w:pStyle w:val="aff2"/>
        <w:numPr>
          <w:ilvl w:val="0"/>
          <w:numId w:val="43"/>
        </w:numPr>
        <w:shd w:val="clear" w:color="auto" w:fill="FFFFFF" w:themeFill="background1"/>
        <w:ind w:left="0" w:firstLine="360"/>
        <w:jc w:val="both"/>
        <w:rPr>
          <w:color w:val="000000" w:themeColor="text1"/>
        </w:rPr>
      </w:pPr>
      <w:r w:rsidRPr="00667059">
        <w:rPr>
          <w:color w:val="000000" w:themeColor="text1"/>
        </w:rPr>
        <w:t xml:space="preserve">реализация мероприятий по содержанию системы дренажно-ливневой канализации Сосновоборского городского округа, включающих, в том числе, </w:t>
      </w:r>
      <w:r w:rsidRPr="00667059">
        <w:rPr>
          <w:bCs/>
          <w:color w:val="000000" w:themeColor="text1"/>
        </w:rPr>
        <w:t>содержание и капитальный ремонт дренажно-ливневой канализации и насосных станций;</w:t>
      </w:r>
    </w:p>
    <w:p w:rsidR="00E77BFD" w:rsidRPr="00667059" w:rsidRDefault="00E77BFD" w:rsidP="009079B2">
      <w:pPr>
        <w:pStyle w:val="aff2"/>
        <w:numPr>
          <w:ilvl w:val="0"/>
          <w:numId w:val="43"/>
        </w:numPr>
        <w:shd w:val="clear" w:color="auto" w:fill="FFFFFF" w:themeFill="background1"/>
        <w:ind w:left="0" w:firstLine="360"/>
        <w:jc w:val="both"/>
        <w:rPr>
          <w:color w:val="000000" w:themeColor="text1"/>
        </w:rPr>
      </w:pPr>
      <w:r w:rsidRPr="00667059">
        <w:rPr>
          <w:color w:val="000000" w:themeColor="text1"/>
        </w:rPr>
        <w:t xml:space="preserve">реализация мероприятий по содержанию и уходу за зелеными насаждениями на территории Сосновоборского городского округа включающих, в том числе, покос газонов, уход, восстановление и </w:t>
      </w:r>
      <w:r w:rsidRPr="00667059">
        <w:rPr>
          <w:color w:val="000000" w:themeColor="text1"/>
          <w:shd w:val="clear" w:color="auto" w:fill="FFFFFF"/>
        </w:rPr>
        <w:t>посадку</w:t>
      </w:r>
      <w:r w:rsidRPr="00667059">
        <w:rPr>
          <w:color w:val="000000" w:themeColor="text1"/>
        </w:rPr>
        <w:t xml:space="preserve"> зеленых насаждений, работы по борьбе с борщевиком на улично-дорожной сети в границах Сосновоборского городского округа, акарицидную </w:t>
      </w:r>
      <w:r w:rsidRPr="00667059">
        <w:rPr>
          <w:color w:val="000000" w:themeColor="text1"/>
        </w:rPr>
        <w:lastRenderedPageBreak/>
        <w:t>обработка скверов и парков города, территорий массового отдыха, территорий вокруг лагерей отдыха детей в летний период.</w:t>
      </w:r>
    </w:p>
    <w:p w:rsidR="00E77BFD" w:rsidRPr="00667059" w:rsidRDefault="00E77BFD" w:rsidP="009079B2">
      <w:pPr>
        <w:pStyle w:val="a9"/>
        <w:shd w:val="clear" w:color="auto" w:fill="FFFFFF" w:themeFill="background1"/>
        <w:spacing w:before="120"/>
        <w:ind w:firstLine="851"/>
        <w:rPr>
          <w:color w:val="000000" w:themeColor="text1"/>
          <w:szCs w:val="24"/>
        </w:rPr>
      </w:pPr>
      <w:r w:rsidRPr="00667059">
        <w:rPr>
          <w:color w:val="000000" w:themeColor="text1"/>
          <w:szCs w:val="24"/>
        </w:rPr>
        <w:t>Кроме того</w:t>
      </w:r>
      <w:r w:rsidR="005A15BF" w:rsidRPr="00667059">
        <w:rPr>
          <w:color w:val="000000" w:themeColor="text1"/>
          <w:szCs w:val="24"/>
        </w:rPr>
        <w:t>,</w:t>
      </w:r>
      <w:r w:rsidRPr="00667059">
        <w:rPr>
          <w:color w:val="000000" w:themeColor="text1"/>
          <w:szCs w:val="24"/>
        </w:rPr>
        <w:t xml:space="preserve"> отделом внешнего благоустройства и дорожного хозяйства </w:t>
      </w:r>
      <w:r w:rsidR="00EC1142" w:rsidRPr="00667059">
        <w:rPr>
          <w:color w:val="000000" w:themeColor="text1"/>
          <w:szCs w:val="24"/>
        </w:rPr>
        <w:t xml:space="preserve">администрации </w:t>
      </w:r>
      <w:r w:rsidRPr="00667059">
        <w:rPr>
          <w:color w:val="000000" w:themeColor="text1"/>
          <w:szCs w:val="24"/>
        </w:rPr>
        <w:t>планируется продолжить работу по регулированию численности безнадзорных животных (стерилизация и кастрация) в рамках внепрограммных мероприятий по осуществлению отдельных государственных полномочий в сфере обращения с животными без владельцев.</w:t>
      </w:r>
    </w:p>
    <w:p w:rsidR="00E77BFD" w:rsidRPr="00667059" w:rsidRDefault="00E77BFD" w:rsidP="009079B2">
      <w:pPr>
        <w:shd w:val="clear" w:color="auto" w:fill="FFFFFF" w:themeFill="background1"/>
        <w:jc w:val="both"/>
        <w:rPr>
          <w:color w:val="000000" w:themeColor="text1"/>
          <w:sz w:val="24"/>
          <w:szCs w:val="24"/>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9"/>
        <w:gridCol w:w="5547"/>
      </w:tblGrid>
      <w:tr w:rsidR="00E77BFD" w:rsidRPr="00667059" w:rsidTr="00423675">
        <w:tc>
          <w:tcPr>
            <w:tcW w:w="4217" w:type="dxa"/>
          </w:tcPr>
          <w:p w:rsidR="00E77BFD" w:rsidRPr="00667059" w:rsidRDefault="00E77BFD" w:rsidP="009079B2">
            <w:pPr>
              <w:keepNext/>
              <w:shd w:val="clear" w:color="auto" w:fill="FFFFFF" w:themeFill="background1"/>
              <w:jc w:val="center"/>
              <w:rPr>
                <w:b/>
                <w:bCs/>
                <w:color w:val="000000" w:themeColor="text1"/>
                <w:sz w:val="24"/>
                <w:szCs w:val="24"/>
              </w:rPr>
            </w:pPr>
            <w:r w:rsidRPr="00667059">
              <w:rPr>
                <w:b/>
                <w:bCs/>
                <w:color w:val="000000" w:themeColor="text1"/>
                <w:sz w:val="24"/>
                <w:szCs w:val="24"/>
              </w:rPr>
              <w:t>Основные проблемы</w:t>
            </w:r>
          </w:p>
        </w:tc>
        <w:tc>
          <w:tcPr>
            <w:tcW w:w="5812" w:type="dxa"/>
          </w:tcPr>
          <w:p w:rsidR="00E77BFD" w:rsidRPr="00667059" w:rsidRDefault="00E77BFD" w:rsidP="009079B2">
            <w:pPr>
              <w:keepNext/>
              <w:shd w:val="clear" w:color="auto" w:fill="FFFFFF" w:themeFill="background1"/>
              <w:jc w:val="center"/>
              <w:rPr>
                <w:b/>
                <w:bCs/>
                <w:color w:val="000000" w:themeColor="text1"/>
                <w:sz w:val="24"/>
                <w:szCs w:val="24"/>
              </w:rPr>
            </w:pPr>
            <w:r w:rsidRPr="00667059">
              <w:rPr>
                <w:b/>
                <w:bCs/>
                <w:color w:val="000000" w:themeColor="text1"/>
                <w:sz w:val="24"/>
                <w:szCs w:val="24"/>
              </w:rPr>
              <w:t>Предполагаемые пути решения</w:t>
            </w:r>
          </w:p>
        </w:tc>
      </w:tr>
      <w:tr w:rsidR="00E77BFD" w:rsidRPr="00667059" w:rsidTr="00423675">
        <w:tc>
          <w:tcPr>
            <w:tcW w:w="4217" w:type="dxa"/>
          </w:tcPr>
          <w:p w:rsidR="00E77BFD" w:rsidRPr="00667059" w:rsidRDefault="00E77BFD" w:rsidP="009079B2">
            <w:pPr>
              <w:shd w:val="clear" w:color="auto" w:fill="FFFFFF" w:themeFill="background1"/>
              <w:jc w:val="both"/>
              <w:rPr>
                <w:bCs/>
                <w:color w:val="000000" w:themeColor="text1"/>
                <w:sz w:val="24"/>
                <w:szCs w:val="24"/>
              </w:rPr>
            </w:pPr>
            <w:r w:rsidRPr="00667059">
              <w:rPr>
                <w:bCs/>
                <w:color w:val="000000" w:themeColor="text1"/>
                <w:sz w:val="24"/>
                <w:szCs w:val="24"/>
              </w:rPr>
              <w:t xml:space="preserve">Физический и моральный износ объектов внешнего благоустройства (детских и спортивных площадок), в связи с этим, нецелесообразность выполнения ремонтов. </w:t>
            </w:r>
          </w:p>
        </w:tc>
        <w:tc>
          <w:tcPr>
            <w:tcW w:w="5812" w:type="dxa"/>
          </w:tcPr>
          <w:p w:rsidR="00E77BFD" w:rsidRPr="00667059" w:rsidRDefault="00E77BFD" w:rsidP="009079B2">
            <w:pPr>
              <w:shd w:val="clear" w:color="auto" w:fill="FFFFFF" w:themeFill="background1"/>
              <w:jc w:val="both"/>
              <w:rPr>
                <w:bCs/>
                <w:color w:val="000000" w:themeColor="text1"/>
                <w:sz w:val="24"/>
                <w:szCs w:val="24"/>
              </w:rPr>
            </w:pPr>
            <w:r w:rsidRPr="00667059">
              <w:rPr>
                <w:bCs/>
                <w:color w:val="000000" w:themeColor="text1"/>
                <w:sz w:val="24"/>
                <w:szCs w:val="24"/>
              </w:rPr>
              <w:t xml:space="preserve">Реконструкция и/или строительство новых объектов. Предусматривать в бюджете средства на приобретение новых малых форм, а также на выполнение работ по строительству новых современных детских игровых городков и спортивных площадок. </w:t>
            </w:r>
          </w:p>
        </w:tc>
      </w:tr>
    </w:tbl>
    <w:p w:rsidR="00CE4BB5" w:rsidRPr="00667059" w:rsidRDefault="00CE4BB5" w:rsidP="009079B2">
      <w:pPr>
        <w:pStyle w:val="2"/>
        <w:shd w:val="clear" w:color="auto" w:fill="FFFFFF" w:themeFill="background1"/>
        <w:rPr>
          <w:color w:val="000000" w:themeColor="text1"/>
          <w:szCs w:val="24"/>
        </w:rPr>
      </w:pPr>
    </w:p>
    <w:p w:rsidR="00CE4BB5" w:rsidRPr="00667059" w:rsidRDefault="00A96F19" w:rsidP="009079B2">
      <w:pPr>
        <w:pStyle w:val="2"/>
        <w:shd w:val="clear" w:color="auto" w:fill="FFFFFF" w:themeFill="background1"/>
        <w:rPr>
          <w:color w:val="000000" w:themeColor="text1"/>
          <w:szCs w:val="24"/>
        </w:rPr>
      </w:pPr>
      <w:bookmarkStart w:id="42" w:name="_Toc242096632"/>
      <w:r w:rsidRPr="00667059">
        <w:rPr>
          <w:color w:val="000000" w:themeColor="text1"/>
          <w:szCs w:val="24"/>
        </w:rPr>
        <w:t>6</w:t>
      </w:r>
      <w:r w:rsidR="00CE4BB5" w:rsidRPr="00667059">
        <w:rPr>
          <w:color w:val="000000" w:themeColor="text1"/>
          <w:szCs w:val="24"/>
        </w:rPr>
        <w:t>. Улучшение жилищных условий</w:t>
      </w:r>
      <w:bookmarkEnd w:id="41"/>
      <w:bookmarkEnd w:id="42"/>
    </w:p>
    <w:p w:rsidR="00275201" w:rsidRPr="00667059" w:rsidRDefault="00275201" w:rsidP="009079B2">
      <w:pPr>
        <w:shd w:val="clear" w:color="auto" w:fill="FFFFFF" w:themeFill="background1"/>
        <w:rPr>
          <w:b/>
          <w:color w:val="000000" w:themeColor="text1"/>
          <w:sz w:val="24"/>
          <w:szCs w:val="24"/>
        </w:rPr>
      </w:pPr>
    </w:p>
    <w:p w:rsidR="00275201" w:rsidRPr="00667059" w:rsidRDefault="00275201" w:rsidP="009079B2">
      <w:pPr>
        <w:pStyle w:val="21"/>
        <w:shd w:val="clear" w:color="auto" w:fill="FFFFFF" w:themeFill="background1"/>
        <w:tabs>
          <w:tab w:val="left" w:pos="1134"/>
        </w:tabs>
        <w:spacing w:after="0" w:line="240" w:lineRule="auto"/>
        <w:ind w:left="0" w:firstLine="709"/>
        <w:jc w:val="both"/>
        <w:rPr>
          <w:b/>
          <w:bCs/>
          <w:color w:val="000000" w:themeColor="text1"/>
          <w:sz w:val="24"/>
          <w:szCs w:val="24"/>
        </w:rPr>
      </w:pPr>
      <w:r w:rsidRPr="00667059">
        <w:rPr>
          <w:b/>
          <w:bCs/>
          <w:color w:val="000000" w:themeColor="text1"/>
          <w:sz w:val="24"/>
          <w:szCs w:val="24"/>
        </w:rPr>
        <w:t>Ожидаемые итоги 2026 года</w:t>
      </w:r>
    </w:p>
    <w:p w:rsidR="00275201" w:rsidRPr="00667059" w:rsidRDefault="00275201" w:rsidP="009079B2">
      <w:pPr>
        <w:shd w:val="clear" w:color="auto" w:fill="FFFFFF" w:themeFill="background1"/>
        <w:ind w:firstLine="709"/>
        <w:jc w:val="both"/>
        <w:rPr>
          <w:color w:val="000000" w:themeColor="text1"/>
          <w:sz w:val="24"/>
          <w:szCs w:val="24"/>
        </w:rPr>
      </w:pPr>
      <w:r w:rsidRPr="00667059">
        <w:rPr>
          <w:color w:val="000000" w:themeColor="text1"/>
          <w:sz w:val="24"/>
          <w:szCs w:val="24"/>
        </w:rPr>
        <w:t>Прогноз составлен на основе проведенного анализа обеспечения жильем граждан.</w:t>
      </w:r>
    </w:p>
    <w:p w:rsidR="00627241" w:rsidRPr="00667059" w:rsidRDefault="00045E28" w:rsidP="009079B2">
      <w:pPr>
        <w:shd w:val="clear" w:color="auto" w:fill="FFFFFF" w:themeFill="background1"/>
        <w:ind w:firstLine="709"/>
        <w:jc w:val="both"/>
        <w:rPr>
          <w:color w:val="000000" w:themeColor="text1"/>
          <w:sz w:val="24"/>
          <w:szCs w:val="24"/>
        </w:rPr>
      </w:pPr>
      <w:r>
        <w:rPr>
          <w:color w:val="000000" w:themeColor="text1"/>
          <w:sz w:val="24"/>
          <w:szCs w:val="24"/>
        </w:rPr>
        <w:t>В течение 2026 года</w:t>
      </w:r>
      <w:r w:rsidR="00627241" w:rsidRPr="00667059">
        <w:rPr>
          <w:color w:val="000000" w:themeColor="text1"/>
          <w:sz w:val="24"/>
          <w:szCs w:val="24"/>
        </w:rPr>
        <w:t xml:space="preserve"> планируется улучшение жилищных условий 49 семей:</w:t>
      </w:r>
    </w:p>
    <w:p w:rsidR="00627241" w:rsidRPr="00667059" w:rsidRDefault="00627241" w:rsidP="009079B2">
      <w:pPr>
        <w:shd w:val="clear" w:color="auto" w:fill="FFFFFF" w:themeFill="background1"/>
        <w:ind w:firstLine="709"/>
        <w:jc w:val="both"/>
        <w:rPr>
          <w:color w:val="000000" w:themeColor="text1"/>
          <w:sz w:val="24"/>
          <w:szCs w:val="24"/>
        </w:rPr>
      </w:pPr>
      <w:r w:rsidRPr="00667059">
        <w:rPr>
          <w:color w:val="000000" w:themeColor="text1"/>
          <w:sz w:val="24"/>
          <w:szCs w:val="24"/>
        </w:rPr>
        <w:t>1) В рамках реализации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- 12 семей, в том числе в рамках реализации мероприятия:</w:t>
      </w:r>
    </w:p>
    <w:p w:rsidR="00627241" w:rsidRPr="00667059" w:rsidRDefault="00627241"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 - по улучшению жилищных условий граждан с использованием средств ипотечного кредита (займа) - 5 семей;</w:t>
      </w:r>
    </w:p>
    <w:p w:rsidR="00627241" w:rsidRPr="00667059" w:rsidRDefault="00627241"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 - по улучшению жилищных условий молодых граждан (молодых семей) - 7 семей.</w:t>
      </w:r>
    </w:p>
    <w:p w:rsidR="00275201" w:rsidRPr="00667059" w:rsidRDefault="00275201" w:rsidP="009079B2">
      <w:pPr>
        <w:shd w:val="clear" w:color="auto" w:fill="FFFFFF" w:themeFill="background1"/>
        <w:ind w:firstLine="709"/>
        <w:jc w:val="both"/>
        <w:rPr>
          <w:color w:val="000000" w:themeColor="text1"/>
          <w:sz w:val="24"/>
          <w:szCs w:val="24"/>
        </w:rPr>
      </w:pPr>
      <w:r w:rsidRPr="00667059">
        <w:rPr>
          <w:color w:val="000000" w:themeColor="text1"/>
          <w:sz w:val="24"/>
          <w:szCs w:val="24"/>
        </w:rPr>
        <w:t>2) В рамках реализации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- 2 семей.</w:t>
      </w:r>
    </w:p>
    <w:p w:rsidR="00275201" w:rsidRPr="00667059" w:rsidRDefault="00275201" w:rsidP="009079B2">
      <w:pPr>
        <w:shd w:val="clear" w:color="auto" w:fill="FFFFFF" w:themeFill="background1"/>
        <w:ind w:firstLine="709"/>
        <w:jc w:val="both"/>
        <w:rPr>
          <w:color w:val="000000" w:themeColor="text1"/>
          <w:sz w:val="24"/>
          <w:szCs w:val="24"/>
        </w:rPr>
      </w:pPr>
      <w:r w:rsidRPr="00667059">
        <w:rPr>
          <w:color w:val="000000" w:themeColor="text1"/>
          <w:sz w:val="24"/>
          <w:szCs w:val="24"/>
        </w:rPr>
        <w:t>3) В рамках реализации муниципальной программы «Жилище на 2026-2030 годы» - 34 семей, в том числе:</w:t>
      </w:r>
    </w:p>
    <w:p w:rsidR="00275201" w:rsidRPr="00667059" w:rsidRDefault="00275201" w:rsidP="009079B2">
      <w:pPr>
        <w:shd w:val="clear" w:color="auto" w:fill="FFFFFF" w:themeFill="background1"/>
        <w:ind w:firstLine="709"/>
        <w:jc w:val="both"/>
        <w:rPr>
          <w:b/>
          <w:color w:val="000000" w:themeColor="text1"/>
          <w:sz w:val="24"/>
          <w:szCs w:val="24"/>
        </w:rPr>
      </w:pPr>
      <w:r w:rsidRPr="00667059">
        <w:rPr>
          <w:color w:val="000000" w:themeColor="text1"/>
          <w:sz w:val="24"/>
          <w:szCs w:val="24"/>
        </w:rPr>
        <w:t xml:space="preserve">- по </w:t>
      </w:r>
      <w:r w:rsidRPr="00667059">
        <w:rPr>
          <w:bCs/>
          <w:color w:val="000000" w:themeColor="text1"/>
          <w:sz w:val="24"/>
          <w:szCs w:val="24"/>
        </w:rPr>
        <w:t>мероприятию по предоставлению семьям (гражданам), нуждающимся в улучшении жилищных условий, социальных выплат на приобретение (строительство) жилья на территории Сосновоборского городского округа, на основе принципов ипотечного кредитования</w:t>
      </w:r>
      <w:r w:rsidRPr="00667059">
        <w:rPr>
          <w:color w:val="000000" w:themeColor="text1"/>
          <w:sz w:val="24"/>
          <w:szCs w:val="24"/>
        </w:rPr>
        <w:t xml:space="preserve"> -3 семей;</w:t>
      </w:r>
    </w:p>
    <w:p w:rsidR="00275201" w:rsidRPr="00667059" w:rsidRDefault="00275201" w:rsidP="009079B2">
      <w:pPr>
        <w:widowControl w:val="0"/>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 xml:space="preserve">- по </w:t>
      </w:r>
      <w:r w:rsidRPr="00667059">
        <w:rPr>
          <w:bCs/>
          <w:color w:val="000000" w:themeColor="text1"/>
          <w:sz w:val="24"/>
          <w:szCs w:val="24"/>
        </w:rPr>
        <w:t>мероприятию по обеспечению жилыми помещениями работников муниципальной бюджетной сферы Сосновоборского городского округа</w:t>
      </w:r>
      <w:r w:rsidRPr="00667059">
        <w:rPr>
          <w:rFonts w:ascii="Calibri" w:hAnsi="Calibri" w:cs="Calibri"/>
          <w:color w:val="000000" w:themeColor="text1"/>
          <w:sz w:val="24"/>
          <w:szCs w:val="24"/>
        </w:rPr>
        <w:t xml:space="preserve"> </w:t>
      </w:r>
      <w:r w:rsidRPr="00667059">
        <w:rPr>
          <w:color w:val="000000" w:themeColor="text1"/>
          <w:sz w:val="24"/>
          <w:szCs w:val="24"/>
        </w:rPr>
        <w:t>- 12 семей;</w:t>
      </w:r>
    </w:p>
    <w:p w:rsidR="00275201" w:rsidRPr="00667059" w:rsidRDefault="00275201"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 по </w:t>
      </w:r>
      <w:r w:rsidRPr="00667059">
        <w:rPr>
          <w:bCs/>
          <w:color w:val="000000" w:themeColor="text1"/>
          <w:sz w:val="24"/>
          <w:szCs w:val="24"/>
        </w:rPr>
        <w:t>мероприятию по предоставлению молодым семьям (молодым гражданам), нуждающимся в улучшении жилищных условий, социальных выплат на приобретение (строительство) жилья на территории Сосновоборского городского округа</w:t>
      </w:r>
      <w:r w:rsidRPr="00667059">
        <w:rPr>
          <w:color w:val="000000" w:themeColor="text1"/>
          <w:sz w:val="24"/>
          <w:szCs w:val="24"/>
        </w:rPr>
        <w:t xml:space="preserve"> - 1 семьи;</w:t>
      </w:r>
    </w:p>
    <w:p w:rsidR="00275201" w:rsidRPr="00667059" w:rsidRDefault="00275201"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 по </w:t>
      </w:r>
      <w:r w:rsidRPr="00667059">
        <w:rPr>
          <w:bCs/>
          <w:color w:val="000000" w:themeColor="text1"/>
          <w:sz w:val="24"/>
          <w:szCs w:val="24"/>
        </w:rPr>
        <w:t>мероприятию по предоставлению специалистам организаций, созданных для исполнения полномочий органов местного самоуправления и обеспечения их деятельности, нуждающимся в улучшении жилищных условий, социальной выплаты на приобретение (строительство) жилья на территории Сосновоборского городского округа</w:t>
      </w:r>
      <w:r w:rsidRPr="00667059">
        <w:rPr>
          <w:color w:val="000000" w:themeColor="text1"/>
          <w:sz w:val="24"/>
          <w:szCs w:val="24"/>
        </w:rPr>
        <w:t>- 1 семьи;</w:t>
      </w:r>
    </w:p>
    <w:p w:rsidR="00275201" w:rsidRPr="00667059" w:rsidRDefault="00275201"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 по </w:t>
      </w:r>
      <w:r w:rsidRPr="00667059">
        <w:rPr>
          <w:bCs/>
          <w:color w:val="000000" w:themeColor="text1"/>
          <w:sz w:val="24"/>
          <w:szCs w:val="24"/>
        </w:rPr>
        <w:t>мероприятию по выплате компенсации за аренду жилых помещений специалистам организаций, созданных для исполнения полномочий органов местного самоуправления и обеспечения их деятельности</w:t>
      </w:r>
      <w:r w:rsidRPr="00667059">
        <w:rPr>
          <w:color w:val="000000" w:themeColor="text1"/>
          <w:sz w:val="24"/>
          <w:szCs w:val="24"/>
        </w:rPr>
        <w:t xml:space="preserve"> - 17 семей.</w:t>
      </w:r>
    </w:p>
    <w:p w:rsidR="00275201" w:rsidRPr="00667059" w:rsidRDefault="00275201" w:rsidP="009079B2">
      <w:pPr>
        <w:shd w:val="clear" w:color="auto" w:fill="FFFFFF" w:themeFill="background1"/>
        <w:ind w:firstLine="709"/>
        <w:jc w:val="both"/>
        <w:rPr>
          <w:b/>
          <w:color w:val="000000" w:themeColor="text1"/>
          <w:sz w:val="24"/>
          <w:szCs w:val="24"/>
        </w:rPr>
      </w:pPr>
      <w:r w:rsidRPr="00667059">
        <w:rPr>
          <w:color w:val="000000" w:themeColor="text1"/>
          <w:sz w:val="24"/>
          <w:szCs w:val="24"/>
        </w:rPr>
        <w:lastRenderedPageBreak/>
        <w:t>4) В 2026 году 1 семье, состоящей на учете в общегородской очереди под № 1,  предоставлен</w:t>
      </w:r>
      <w:r w:rsidR="00281DA0">
        <w:rPr>
          <w:color w:val="000000" w:themeColor="text1"/>
          <w:sz w:val="24"/>
          <w:szCs w:val="24"/>
        </w:rPr>
        <w:t>о</w:t>
      </w:r>
      <w:r w:rsidRPr="00667059">
        <w:rPr>
          <w:color w:val="000000" w:themeColor="text1"/>
          <w:sz w:val="24"/>
          <w:szCs w:val="24"/>
        </w:rPr>
        <w:t xml:space="preserve"> жило</w:t>
      </w:r>
      <w:r w:rsidR="00281DA0">
        <w:rPr>
          <w:color w:val="000000" w:themeColor="text1"/>
          <w:sz w:val="24"/>
          <w:szCs w:val="24"/>
        </w:rPr>
        <w:t>е</w:t>
      </w:r>
      <w:r w:rsidRPr="00667059">
        <w:rPr>
          <w:color w:val="000000" w:themeColor="text1"/>
          <w:sz w:val="24"/>
          <w:szCs w:val="24"/>
        </w:rPr>
        <w:t xml:space="preserve"> помещени</w:t>
      </w:r>
      <w:r w:rsidR="00281DA0">
        <w:rPr>
          <w:color w:val="000000" w:themeColor="text1"/>
          <w:sz w:val="24"/>
          <w:szCs w:val="24"/>
        </w:rPr>
        <w:t>е</w:t>
      </w:r>
      <w:r w:rsidRPr="00667059">
        <w:rPr>
          <w:color w:val="000000" w:themeColor="text1"/>
          <w:sz w:val="24"/>
          <w:szCs w:val="24"/>
        </w:rPr>
        <w:t xml:space="preserve"> по договору социального найма, в порядке очередности.</w:t>
      </w:r>
      <w:r w:rsidR="00E77793" w:rsidRPr="00667059">
        <w:rPr>
          <w:color w:val="000000" w:themeColor="text1"/>
          <w:sz w:val="24"/>
          <w:szCs w:val="24"/>
        </w:rPr>
        <w:t xml:space="preserve">     </w:t>
      </w:r>
    </w:p>
    <w:p w:rsidR="00275201" w:rsidRPr="00667059" w:rsidRDefault="00275201" w:rsidP="009079B2">
      <w:pPr>
        <w:shd w:val="clear" w:color="auto" w:fill="FFFFFF" w:themeFill="background1"/>
        <w:jc w:val="both"/>
        <w:rPr>
          <w:color w:val="000000" w:themeColor="text1"/>
          <w:sz w:val="24"/>
          <w:szCs w:val="24"/>
        </w:rPr>
      </w:pPr>
    </w:p>
    <w:p w:rsidR="00275201" w:rsidRPr="00667059" w:rsidRDefault="00275201" w:rsidP="009079B2">
      <w:pPr>
        <w:shd w:val="clear" w:color="auto" w:fill="FFFFFF" w:themeFill="background1"/>
        <w:ind w:firstLine="708"/>
        <w:jc w:val="both"/>
        <w:rPr>
          <w:b/>
          <w:color w:val="000000" w:themeColor="text1"/>
          <w:sz w:val="24"/>
          <w:szCs w:val="24"/>
        </w:rPr>
      </w:pPr>
      <w:r w:rsidRPr="00667059">
        <w:rPr>
          <w:b/>
          <w:color w:val="000000" w:themeColor="text1"/>
          <w:sz w:val="24"/>
          <w:szCs w:val="24"/>
        </w:rPr>
        <w:t>Прогноз на 2027-2029 годы:</w:t>
      </w:r>
    </w:p>
    <w:p w:rsidR="00275201" w:rsidRPr="00667059" w:rsidRDefault="00275201" w:rsidP="005C3D2C">
      <w:pPr>
        <w:shd w:val="clear" w:color="auto" w:fill="FFFFFF" w:themeFill="background1"/>
        <w:ind w:firstLine="709"/>
        <w:jc w:val="both"/>
        <w:rPr>
          <w:i/>
          <w:color w:val="000000" w:themeColor="text1"/>
          <w:sz w:val="24"/>
          <w:szCs w:val="24"/>
        </w:rPr>
      </w:pPr>
      <w:r w:rsidRPr="00667059">
        <w:rPr>
          <w:color w:val="000000" w:themeColor="text1"/>
          <w:sz w:val="24"/>
          <w:szCs w:val="24"/>
        </w:rPr>
        <w:t>В период 2027-2029 годов планируется улучшение жилищных условий 110 семей:</w:t>
      </w:r>
    </w:p>
    <w:p w:rsidR="00275201" w:rsidRPr="00667059" w:rsidRDefault="00E77793" w:rsidP="005C3D2C">
      <w:pPr>
        <w:shd w:val="clear" w:color="auto" w:fill="FFFFFF" w:themeFill="background1"/>
        <w:ind w:firstLine="709"/>
        <w:jc w:val="both"/>
        <w:rPr>
          <w:color w:val="000000" w:themeColor="text1"/>
          <w:sz w:val="24"/>
          <w:szCs w:val="24"/>
        </w:rPr>
      </w:pPr>
      <w:r w:rsidRPr="00667059">
        <w:rPr>
          <w:color w:val="000000" w:themeColor="text1"/>
          <w:sz w:val="24"/>
          <w:szCs w:val="24"/>
        </w:rPr>
        <w:t>1) </w:t>
      </w:r>
      <w:r w:rsidR="00275201" w:rsidRPr="00667059">
        <w:rPr>
          <w:color w:val="000000" w:themeColor="text1"/>
          <w:sz w:val="24"/>
          <w:szCs w:val="24"/>
        </w:rPr>
        <w:t>В рамках реализации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- 6 семей, в том числе:</w:t>
      </w:r>
    </w:p>
    <w:p w:rsidR="00275201" w:rsidRPr="00667059" w:rsidRDefault="00275201" w:rsidP="005C3D2C">
      <w:pPr>
        <w:shd w:val="clear" w:color="auto" w:fill="FFFFFF" w:themeFill="background1"/>
        <w:ind w:firstLine="709"/>
        <w:jc w:val="both"/>
        <w:rPr>
          <w:color w:val="000000" w:themeColor="text1"/>
          <w:sz w:val="24"/>
          <w:szCs w:val="24"/>
        </w:rPr>
      </w:pPr>
      <w:r w:rsidRPr="00667059">
        <w:rPr>
          <w:color w:val="000000" w:themeColor="text1"/>
          <w:sz w:val="24"/>
          <w:szCs w:val="24"/>
        </w:rPr>
        <w:t>- в рамках реализации мероприятия по улучшению жилищных условий молодых граждан (молодых семей) - 3 семей (1 семья ежегодно);</w:t>
      </w:r>
    </w:p>
    <w:p w:rsidR="00275201" w:rsidRPr="00667059" w:rsidRDefault="00275201" w:rsidP="005C3D2C">
      <w:pPr>
        <w:shd w:val="clear" w:color="auto" w:fill="FFFFFF" w:themeFill="background1"/>
        <w:ind w:firstLine="709"/>
        <w:jc w:val="both"/>
        <w:rPr>
          <w:color w:val="000000" w:themeColor="text1"/>
          <w:sz w:val="24"/>
          <w:szCs w:val="24"/>
        </w:rPr>
      </w:pPr>
      <w:r w:rsidRPr="00667059">
        <w:rPr>
          <w:color w:val="000000" w:themeColor="text1"/>
          <w:sz w:val="24"/>
          <w:szCs w:val="24"/>
        </w:rPr>
        <w:t>- в рамках реализации мероприятия по улучшению жилищных условий граждан с использованием средств ипотечного кредита (займа) - 3 семей (1 семья ежегодно).</w:t>
      </w:r>
    </w:p>
    <w:p w:rsidR="00275201" w:rsidRPr="00667059" w:rsidRDefault="00E77793" w:rsidP="005C3D2C">
      <w:pPr>
        <w:shd w:val="clear" w:color="auto" w:fill="FFFFFF" w:themeFill="background1"/>
        <w:ind w:firstLine="709"/>
        <w:jc w:val="both"/>
        <w:rPr>
          <w:color w:val="000000" w:themeColor="text1"/>
          <w:sz w:val="24"/>
          <w:szCs w:val="24"/>
        </w:rPr>
      </w:pPr>
      <w:r w:rsidRPr="00667059">
        <w:rPr>
          <w:color w:val="000000" w:themeColor="text1"/>
          <w:sz w:val="24"/>
          <w:szCs w:val="24"/>
        </w:rPr>
        <w:t>2) </w:t>
      </w:r>
      <w:r w:rsidR="00275201" w:rsidRPr="00667059">
        <w:rPr>
          <w:color w:val="000000" w:themeColor="text1"/>
          <w:sz w:val="24"/>
          <w:szCs w:val="24"/>
        </w:rPr>
        <w:t>В рамках реализации муниципальной программы «Жилище на 2026-2030 годы» планируется улучшение жилищных условий 99 семей, в том числе:</w:t>
      </w:r>
    </w:p>
    <w:p w:rsidR="00275201" w:rsidRPr="00667059" w:rsidRDefault="00275201" w:rsidP="005C3D2C">
      <w:pPr>
        <w:shd w:val="clear" w:color="auto" w:fill="FFFFFF" w:themeFill="background1"/>
        <w:ind w:firstLine="709"/>
        <w:jc w:val="both"/>
        <w:rPr>
          <w:color w:val="000000" w:themeColor="text1"/>
          <w:sz w:val="24"/>
          <w:szCs w:val="24"/>
        </w:rPr>
      </w:pPr>
      <w:r w:rsidRPr="00667059">
        <w:rPr>
          <w:color w:val="000000" w:themeColor="text1"/>
          <w:sz w:val="24"/>
          <w:szCs w:val="24"/>
        </w:rPr>
        <w:t>-</w:t>
      </w:r>
      <w:r w:rsidRPr="00667059">
        <w:rPr>
          <w:bCs/>
          <w:color w:val="000000" w:themeColor="text1"/>
          <w:sz w:val="24"/>
          <w:szCs w:val="24"/>
        </w:rPr>
        <w:t xml:space="preserve"> по мероприятию по обеспечению жилыми помещениями работников муниципальной бюджетной сферы Сосновоборского городского округа</w:t>
      </w:r>
      <w:r w:rsidRPr="00667059">
        <w:rPr>
          <w:color w:val="000000" w:themeColor="text1"/>
          <w:sz w:val="24"/>
          <w:szCs w:val="24"/>
        </w:rPr>
        <w:t xml:space="preserve"> – 36 семей (12 семей ежегодно);</w:t>
      </w:r>
    </w:p>
    <w:p w:rsidR="00275201" w:rsidRPr="00667059" w:rsidRDefault="00275201" w:rsidP="005C3D2C">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 по </w:t>
      </w:r>
      <w:r w:rsidRPr="00667059">
        <w:rPr>
          <w:bCs/>
          <w:color w:val="000000" w:themeColor="text1"/>
          <w:sz w:val="24"/>
          <w:szCs w:val="24"/>
        </w:rPr>
        <w:t xml:space="preserve">мероприятию по обеспечению работников бюджетной сферы Сосновоборского городского округа жилыми помещениями специализированного жилищного фонда и жилищного фонда коммерческого использования </w:t>
      </w:r>
      <w:r w:rsidRPr="00667059">
        <w:rPr>
          <w:color w:val="000000" w:themeColor="text1"/>
          <w:sz w:val="24"/>
          <w:szCs w:val="24"/>
        </w:rPr>
        <w:t>– 3 семей (1 семья ежегодно);</w:t>
      </w:r>
    </w:p>
    <w:p w:rsidR="00275201" w:rsidRPr="00667059" w:rsidRDefault="00275201" w:rsidP="005C3D2C">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 по </w:t>
      </w:r>
      <w:r w:rsidRPr="00667059">
        <w:rPr>
          <w:bCs/>
          <w:color w:val="000000" w:themeColor="text1"/>
          <w:sz w:val="24"/>
          <w:szCs w:val="24"/>
        </w:rPr>
        <w:t>мероприятию по предоставлению молодым семьям (молодым гражданам), нуждающимся в улучшении жилищных условий, социальных выплат на приобретение (строительство) жилья на территории Сосновоборского городского округа</w:t>
      </w:r>
      <w:r w:rsidRPr="00667059">
        <w:rPr>
          <w:color w:val="000000" w:themeColor="text1"/>
          <w:sz w:val="24"/>
          <w:szCs w:val="24"/>
        </w:rPr>
        <w:t xml:space="preserve"> - 3 семей (1 семья ежегодно);</w:t>
      </w:r>
    </w:p>
    <w:p w:rsidR="00275201" w:rsidRPr="00667059" w:rsidRDefault="00275201" w:rsidP="005C3D2C">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 по </w:t>
      </w:r>
      <w:r w:rsidRPr="00667059">
        <w:rPr>
          <w:bCs/>
          <w:color w:val="000000" w:themeColor="text1"/>
          <w:sz w:val="24"/>
          <w:szCs w:val="24"/>
        </w:rPr>
        <w:t>мероприятию по предоставлению семьям (гражданам), нуждающимся в улучшении жилищных условий, социальных выплат на приобретение (строительство) жилья на территории Сосновоборского городского округа, на основе принципов ипотечного кредитования</w:t>
      </w:r>
      <w:r w:rsidRPr="00667059">
        <w:rPr>
          <w:color w:val="000000" w:themeColor="text1"/>
          <w:sz w:val="24"/>
          <w:szCs w:val="24"/>
        </w:rPr>
        <w:t xml:space="preserve"> - 3 семей (1 семья ежегодно);</w:t>
      </w:r>
    </w:p>
    <w:p w:rsidR="00275201" w:rsidRPr="00667059" w:rsidRDefault="00275201" w:rsidP="005C3D2C">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 по </w:t>
      </w:r>
      <w:r w:rsidRPr="00667059">
        <w:rPr>
          <w:bCs/>
          <w:color w:val="000000" w:themeColor="text1"/>
          <w:sz w:val="24"/>
          <w:szCs w:val="24"/>
        </w:rPr>
        <w:t xml:space="preserve">мероприятию по предоставлению специалистам организаций, созданных для исполнения полномочий органов местного самоуправления и обеспечения их деятельности, нуждающимся в улучшении жилищных условий, социальной выплаты на приобретение (строительство) жилья на территории Сосновоборского городского округа - </w:t>
      </w:r>
      <w:r w:rsidRPr="00667059">
        <w:rPr>
          <w:color w:val="000000" w:themeColor="text1"/>
          <w:sz w:val="24"/>
          <w:szCs w:val="24"/>
        </w:rPr>
        <w:t>3 семей (1 семья ежегодно);</w:t>
      </w:r>
    </w:p>
    <w:p w:rsidR="00275201" w:rsidRPr="00667059" w:rsidRDefault="00275201" w:rsidP="005C3D2C">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 по </w:t>
      </w:r>
      <w:r w:rsidRPr="00667059">
        <w:rPr>
          <w:bCs/>
          <w:color w:val="000000" w:themeColor="text1"/>
          <w:sz w:val="24"/>
          <w:szCs w:val="24"/>
        </w:rPr>
        <w:t>мероприятию по выплате компенсации за аренду жилых помещений специалистам организаций, созданных для исполнения полномочий органов местного самоуправления и обеспечения их деятельности</w:t>
      </w:r>
      <w:r w:rsidRPr="00667059">
        <w:rPr>
          <w:color w:val="000000" w:themeColor="text1"/>
          <w:sz w:val="24"/>
          <w:szCs w:val="24"/>
        </w:rPr>
        <w:t xml:space="preserve"> - 51 семьи (17 семей ежегодно).</w:t>
      </w:r>
    </w:p>
    <w:p w:rsidR="00275201" w:rsidRPr="00667059" w:rsidRDefault="00E77793" w:rsidP="005C3D2C">
      <w:pPr>
        <w:shd w:val="clear" w:color="auto" w:fill="FFFFFF" w:themeFill="background1"/>
        <w:ind w:firstLine="709"/>
        <w:jc w:val="both"/>
        <w:rPr>
          <w:color w:val="000000" w:themeColor="text1"/>
          <w:sz w:val="24"/>
          <w:szCs w:val="24"/>
        </w:rPr>
      </w:pPr>
      <w:r w:rsidRPr="00667059">
        <w:rPr>
          <w:color w:val="000000" w:themeColor="text1"/>
          <w:sz w:val="24"/>
          <w:szCs w:val="24"/>
        </w:rPr>
        <w:t>3) </w:t>
      </w:r>
      <w:r w:rsidR="00275201" w:rsidRPr="00667059">
        <w:rPr>
          <w:color w:val="000000" w:themeColor="text1"/>
          <w:sz w:val="24"/>
          <w:szCs w:val="24"/>
        </w:rPr>
        <w:t>В рамках реализации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D24935" w:rsidRPr="00667059">
        <w:rPr>
          <w:color w:val="000000" w:themeColor="text1"/>
          <w:sz w:val="24"/>
          <w:szCs w:val="24"/>
        </w:rPr>
        <w:t xml:space="preserve"> </w:t>
      </w:r>
      <w:r w:rsidR="00275201" w:rsidRPr="00667059">
        <w:rPr>
          <w:color w:val="000000" w:themeColor="text1"/>
          <w:sz w:val="24"/>
          <w:szCs w:val="24"/>
        </w:rPr>
        <w:t>- 5 семей (в 2027 году-3 семей; в 2028, 2029 годах -1 семья ежегодно, в рамках реализации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p>
    <w:p w:rsidR="00275201" w:rsidRPr="00667059" w:rsidRDefault="00275201" w:rsidP="005C3D2C">
      <w:pPr>
        <w:shd w:val="clear" w:color="auto" w:fill="FFFFFF" w:themeFill="background1"/>
        <w:ind w:firstLine="709"/>
        <w:jc w:val="both"/>
        <w:rPr>
          <w:color w:val="000000" w:themeColor="text1"/>
          <w:sz w:val="24"/>
          <w:szCs w:val="24"/>
        </w:rPr>
      </w:pPr>
    </w:p>
    <w:p w:rsidR="00275201" w:rsidRPr="00667059" w:rsidRDefault="00275201" w:rsidP="009079B2">
      <w:pPr>
        <w:shd w:val="clear" w:color="auto" w:fill="FFFFFF" w:themeFill="background1"/>
        <w:jc w:val="both"/>
        <w:rPr>
          <w:color w:val="000000" w:themeColor="text1"/>
          <w:sz w:val="24"/>
          <w:szCs w:val="24"/>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79"/>
        <w:gridCol w:w="5947"/>
      </w:tblGrid>
      <w:tr w:rsidR="00275201" w:rsidRPr="00667059" w:rsidTr="00772CDB">
        <w:tc>
          <w:tcPr>
            <w:tcW w:w="3679" w:type="dxa"/>
          </w:tcPr>
          <w:p w:rsidR="00275201" w:rsidRPr="00667059" w:rsidRDefault="00275201" w:rsidP="009079B2">
            <w:pPr>
              <w:keepNext/>
              <w:shd w:val="clear" w:color="auto" w:fill="FFFFFF" w:themeFill="background1"/>
              <w:jc w:val="center"/>
              <w:rPr>
                <w:b/>
                <w:bCs/>
                <w:color w:val="000000" w:themeColor="text1"/>
                <w:sz w:val="24"/>
                <w:szCs w:val="24"/>
              </w:rPr>
            </w:pPr>
            <w:r w:rsidRPr="00667059">
              <w:rPr>
                <w:b/>
                <w:bCs/>
                <w:color w:val="000000" w:themeColor="text1"/>
                <w:sz w:val="24"/>
                <w:szCs w:val="24"/>
              </w:rPr>
              <w:t>Основные проблемы</w:t>
            </w:r>
          </w:p>
        </w:tc>
        <w:tc>
          <w:tcPr>
            <w:tcW w:w="5947" w:type="dxa"/>
          </w:tcPr>
          <w:p w:rsidR="00275201" w:rsidRPr="00667059" w:rsidRDefault="00275201" w:rsidP="009079B2">
            <w:pPr>
              <w:keepNext/>
              <w:shd w:val="clear" w:color="auto" w:fill="FFFFFF" w:themeFill="background1"/>
              <w:jc w:val="center"/>
              <w:rPr>
                <w:b/>
                <w:bCs/>
                <w:color w:val="000000" w:themeColor="text1"/>
                <w:sz w:val="24"/>
                <w:szCs w:val="24"/>
              </w:rPr>
            </w:pPr>
            <w:r w:rsidRPr="00667059">
              <w:rPr>
                <w:b/>
                <w:bCs/>
                <w:color w:val="000000" w:themeColor="text1"/>
                <w:sz w:val="24"/>
                <w:szCs w:val="24"/>
              </w:rPr>
              <w:t>Предполагаемые пути решения</w:t>
            </w:r>
          </w:p>
        </w:tc>
      </w:tr>
      <w:tr w:rsidR="00275201" w:rsidRPr="00667059" w:rsidTr="00772CDB">
        <w:trPr>
          <w:trHeight w:val="1690"/>
        </w:trPr>
        <w:tc>
          <w:tcPr>
            <w:tcW w:w="3679" w:type="dxa"/>
          </w:tcPr>
          <w:p w:rsidR="00275201" w:rsidRPr="00667059" w:rsidRDefault="00275201" w:rsidP="00812FE0">
            <w:pPr>
              <w:shd w:val="clear" w:color="auto" w:fill="FFFFFF" w:themeFill="background1"/>
              <w:rPr>
                <w:color w:val="000000" w:themeColor="text1"/>
                <w:sz w:val="24"/>
                <w:szCs w:val="24"/>
              </w:rPr>
            </w:pPr>
            <w:r w:rsidRPr="00667059">
              <w:rPr>
                <w:color w:val="000000" w:themeColor="text1"/>
                <w:sz w:val="24"/>
                <w:szCs w:val="24"/>
              </w:rPr>
              <w:t xml:space="preserve">1. Отсутствие средств в местном бюджете на строительство или приобретение социального жилья. </w:t>
            </w:r>
          </w:p>
        </w:tc>
        <w:tc>
          <w:tcPr>
            <w:tcW w:w="5947" w:type="dxa"/>
          </w:tcPr>
          <w:p w:rsidR="00275201" w:rsidRPr="00667059" w:rsidRDefault="00275201" w:rsidP="009079B2">
            <w:pPr>
              <w:shd w:val="clear" w:color="auto" w:fill="FFFFFF" w:themeFill="background1"/>
              <w:rPr>
                <w:color w:val="000000" w:themeColor="text1"/>
                <w:sz w:val="24"/>
                <w:szCs w:val="24"/>
              </w:rPr>
            </w:pPr>
            <w:r w:rsidRPr="00667059">
              <w:rPr>
                <w:snapToGrid w:val="0"/>
                <w:color w:val="000000" w:themeColor="text1"/>
                <w:sz w:val="24"/>
                <w:szCs w:val="24"/>
              </w:rPr>
              <w:t>1.</w:t>
            </w:r>
            <w:r w:rsidRPr="00667059">
              <w:rPr>
                <w:b/>
                <w:bCs/>
                <w:snapToGrid w:val="0"/>
                <w:color w:val="000000" w:themeColor="text1"/>
                <w:sz w:val="24"/>
                <w:szCs w:val="24"/>
              </w:rPr>
              <w:t xml:space="preserve"> </w:t>
            </w:r>
            <w:r w:rsidRPr="00667059">
              <w:rPr>
                <w:color w:val="000000" w:themeColor="text1"/>
                <w:sz w:val="24"/>
                <w:szCs w:val="24"/>
              </w:rPr>
              <w:t>Предусмотреть в местном бюджете средства на строительство или приобретение социального жилья для предоставления его очередникам по договорам социального найма.</w:t>
            </w:r>
          </w:p>
          <w:p w:rsidR="00275201" w:rsidRPr="00667059" w:rsidRDefault="00275201" w:rsidP="00692C1B">
            <w:pPr>
              <w:shd w:val="clear" w:color="auto" w:fill="FFFFFF" w:themeFill="background1"/>
              <w:rPr>
                <w:b/>
                <w:bCs/>
                <w:color w:val="000000" w:themeColor="text1"/>
                <w:sz w:val="24"/>
                <w:szCs w:val="24"/>
              </w:rPr>
            </w:pPr>
            <w:r w:rsidRPr="00667059">
              <w:rPr>
                <w:color w:val="000000" w:themeColor="text1"/>
                <w:sz w:val="24"/>
                <w:szCs w:val="24"/>
              </w:rPr>
              <w:t xml:space="preserve">В 2025 году гражданину, состоящему на учете в общегородской очереди под № 1, было предоставлено жилое помещение (квартира) по договору социального </w:t>
            </w:r>
            <w:r w:rsidRPr="00667059">
              <w:rPr>
                <w:color w:val="000000" w:themeColor="text1"/>
                <w:sz w:val="24"/>
                <w:szCs w:val="24"/>
              </w:rPr>
              <w:lastRenderedPageBreak/>
              <w:t xml:space="preserve">найма, в порядке очередности. В 2026 году </w:t>
            </w:r>
            <w:r w:rsidR="00692C1B">
              <w:rPr>
                <w:color w:val="000000" w:themeColor="text1"/>
                <w:sz w:val="24"/>
                <w:szCs w:val="24"/>
              </w:rPr>
              <w:t>предоставлено</w:t>
            </w:r>
            <w:r w:rsidRPr="00667059">
              <w:rPr>
                <w:color w:val="000000" w:themeColor="text1"/>
                <w:sz w:val="24"/>
                <w:szCs w:val="24"/>
              </w:rPr>
              <w:t xml:space="preserve"> еще одной семь</w:t>
            </w:r>
            <w:r w:rsidR="00692C1B">
              <w:rPr>
                <w:color w:val="000000" w:themeColor="text1"/>
                <w:sz w:val="24"/>
                <w:szCs w:val="24"/>
              </w:rPr>
              <w:t>е</w:t>
            </w:r>
            <w:r w:rsidRPr="00667059">
              <w:rPr>
                <w:color w:val="000000" w:themeColor="text1"/>
                <w:sz w:val="24"/>
                <w:szCs w:val="24"/>
              </w:rPr>
              <w:t xml:space="preserve"> очередника.</w:t>
            </w:r>
          </w:p>
        </w:tc>
      </w:tr>
      <w:tr w:rsidR="00275201" w:rsidRPr="00667059" w:rsidTr="00772CDB">
        <w:trPr>
          <w:trHeight w:val="4582"/>
        </w:trPr>
        <w:tc>
          <w:tcPr>
            <w:tcW w:w="3679" w:type="dxa"/>
          </w:tcPr>
          <w:p w:rsidR="00275201" w:rsidRPr="00667059" w:rsidRDefault="00275201" w:rsidP="009079B2">
            <w:pPr>
              <w:shd w:val="clear" w:color="auto" w:fill="FFFFFF" w:themeFill="background1"/>
              <w:rPr>
                <w:color w:val="000000" w:themeColor="text1"/>
                <w:sz w:val="24"/>
                <w:szCs w:val="24"/>
              </w:rPr>
            </w:pPr>
            <w:r w:rsidRPr="00667059">
              <w:rPr>
                <w:color w:val="000000" w:themeColor="text1"/>
                <w:sz w:val="24"/>
                <w:szCs w:val="24"/>
              </w:rPr>
              <w:lastRenderedPageBreak/>
              <w:t xml:space="preserve">2. Недостаточность средств местного бюджета на предоставление финансовой поддержки при улучшении жилищных условий гражданам – участникам муниципальной программы, изъявившим желание получить финансовую поддержку на приобретение (строительство) жилья.     </w:t>
            </w:r>
          </w:p>
          <w:p w:rsidR="00275201" w:rsidRPr="00667059" w:rsidRDefault="00275201" w:rsidP="009079B2">
            <w:pPr>
              <w:shd w:val="clear" w:color="auto" w:fill="FFFFFF" w:themeFill="background1"/>
              <w:jc w:val="both"/>
              <w:rPr>
                <w:b/>
                <w:bCs/>
                <w:color w:val="000000" w:themeColor="text1"/>
                <w:sz w:val="24"/>
                <w:szCs w:val="24"/>
              </w:rPr>
            </w:pPr>
          </w:p>
        </w:tc>
        <w:tc>
          <w:tcPr>
            <w:tcW w:w="5947" w:type="dxa"/>
          </w:tcPr>
          <w:p w:rsidR="00275201" w:rsidRPr="00667059" w:rsidRDefault="00275201" w:rsidP="009079B2">
            <w:pPr>
              <w:shd w:val="clear" w:color="auto" w:fill="FFFFFF" w:themeFill="background1"/>
              <w:rPr>
                <w:color w:val="000000" w:themeColor="text1"/>
                <w:sz w:val="24"/>
                <w:szCs w:val="24"/>
              </w:rPr>
            </w:pPr>
            <w:r w:rsidRPr="00667059">
              <w:rPr>
                <w:snapToGrid w:val="0"/>
                <w:color w:val="000000" w:themeColor="text1"/>
                <w:sz w:val="24"/>
                <w:szCs w:val="24"/>
              </w:rPr>
              <w:t>2.</w:t>
            </w:r>
            <w:r w:rsidRPr="00667059">
              <w:rPr>
                <w:b/>
                <w:bCs/>
                <w:snapToGrid w:val="0"/>
                <w:color w:val="000000" w:themeColor="text1"/>
                <w:sz w:val="24"/>
                <w:szCs w:val="24"/>
              </w:rPr>
              <w:t xml:space="preserve"> </w:t>
            </w:r>
            <w:r w:rsidRPr="00667059">
              <w:rPr>
                <w:color w:val="000000" w:themeColor="text1"/>
                <w:sz w:val="24"/>
                <w:szCs w:val="24"/>
              </w:rPr>
              <w:t>Ежегодно предусматривать в местном бюджете:</w:t>
            </w:r>
          </w:p>
          <w:p w:rsidR="00275201" w:rsidRPr="00667059" w:rsidRDefault="00275201" w:rsidP="009079B2">
            <w:pPr>
              <w:shd w:val="clear" w:color="auto" w:fill="FFFFFF" w:themeFill="background1"/>
              <w:jc w:val="both"/>
              <w:rPr>
                <w:color w:val="000000" w:themeColor="text1"/>
                <w:sz w:val="24"/>
                <w:szCs w:val="24"/>
              </w:rPr>
            </w:pPr>
            <w:r w:rsidRPr="00667059">
              <w:rPr>
                <w:color w:val="000000" w:themeColor="text1"/>
                <w:sz w:val="24"/>
                <w:szCs w:val="24"/>
              </w:rPr>
              <w:t xml:space="preserve">- средства на предоставление адресных социальных выплат для молодых семей, семей работников бюджетной сферы, семей специалистов организаций, созданных для исполнения полномочий органов местного самоуправления и обеспечения их деятельности, в рамках реализации муниципальной программы; </w:t>
            </w:r>
          </w:p>
          <w:p w:rsidR="00275201" w:rsidRPr="00667059" w:rsidRDefault="00275201" w:rsidP="009079B2">
            <w:pPr>
              <w:shd w:val="clear" w:color="auto" w:fill="FFFFFF" w:themeFill="background1"/>
              <w:jc w:val="both"/>
              <w:rPr>
                <w:color w:val="000000" w:themeColor="text1"/>
                <w:sz w:val="24"/>
                <w:szCs w:val="24"/>
              </w:rPr>
            </w:pPr>
            <w:r w:rsidRPr="00667059">
              <w:rPr>
                <w:color w:val="000000" w:themeColor="text1"/>
                <w:sz w:val="24"/>
                <w:szCs w:val="24"/>
              </w:rPr>
              <w:t xml:space="preserve">- средства на приобретение жилых помещений для предоставления на период работы специалистам бюджетной сферы, специалистам организаций, созданных для исполнения полномочий органов местного самоуправления и обеспечения их деятельности; </w:t>
            </w:r>
          </w:p>
          <w:p w:rsidR="00275201" w:rsidRPr="00667059" w:rsidRDefault="00275201" w:rsidP="009079B2">
            <w:pPr>
              <w:shd w:val="clear" w:color="auto" w:fill="FFFFFF" w:themeFill="background1"/>
              <w:jc w:val="both"/>
              <w:rPr>
                <w:color w:val="000000" w:themeColor="text1"/>
                <w:sz w:val="24"/>
                <w:szCs w:val="24"/>
              </w:rPr>
            </w:pPr>
            <w:r w:rsidRPr="00667059">
              <w:rPr>
                <w:color w:val="000000" w:themeColor="text1"/>
                <w:sz w:val="24"/>
                <w:szCs w:val="24"/>
              </w:rPr>
              <w:t>- средства для софинансирования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в размере не менее 20 % от размера социальной выплаты на каждую семью-претендента.</w:t>
            </w:r>
          </w:p>
          <w:p w:rsidR="00275201" w:rsidRPr="00667059" w:rsidRDefault="00275201" w:rsidP="009079B2">
            <w:pPr>
              <w:shd w:val="clear" w:color="auto" w:fill="FFFFFF" w:themeFill="background1"/>
              <w:tabs>
                <w:tab w:val="left" w:pos="1786"/>
              </w:tabs>
              <w:rPr>
                <w:b/>
                <w:bCs/>
                <w:color w:val="000000" w:themeColor="text1"/>
                <w:sz w:val="24"/>
                <w:szCs w:val="24"/>
              </w:rPr>
            </w:pPr>
          </w:p>
        </w:tc>
      </w:tr>
    </w:tbl>
    <w:p w:rsidR="00CE4BB5" w:rsidRPr="00667059" w:rsidRDefault="00CE4BB5" w:rsidP="009079B2">
      <w:pPr>
        <w:shd w:val="clear" w:color="auto" w:fill="FFFFFF" w:themeFill="background1"/>
        <w:jc w:val="both"/>
        <w:rPr>
          <w:color w:val="000000" w:themeColor="text1"/>
          <w:sz w:val="24"/>
          <w:szCs w:val="24"/>
        </w:rPr>
      </w:pPr>
    </w:p>
    <w:p w:rsidR="00CE4BB5" w:rsidRPr="00667059" w:rsidRDefault="00CE4BB5" w:rsidP="009079B2">
      <w:pPr>
        <w:shd w:val="clear" w:color="auto" w:fill="FFFFFF" w:themeFill="background1"/>
        <w:ind w:left="-426" w:firstLine="426"/>
        <w:jc w:val="both"/>
        <w:rPr>
          <w:color w:val="000000" w:themeColor="text1"/>
          <w:sz w:val="24"/>
          <w:szCs w:val="24"/>
        </w:rPr>
      </w:pPr>
      <w:r w:rsidRPr="00667059">
        <w:rPr>
          <w:color w:val="000000" w:themeColor="text1"/>
          <w:sz w:val="24"/>
          <w:szCs w:val="24"/>
        </w:rPr>
        <w:t>Муниципальное образование Сосновоборский городской округ планирует приобрести в 202</w:t>
      </w:r>
      <w:r w:rsidR="00056492" w:rsidRPr="00667059">
        <w:rPr>
          <w:color w:val="000000" w:themeColor="text1"/>
          <w:sz w:val="24"/>
          <w:szCs w:val="24"/>
        </w:rPr>
        <w:t>7</w:t>
      </w:r>
      <w:r w:rsidRPr="00667059">
        <w:rPr>
          <w:color w:val="000000" w:themeColor="text1"/>
          <w:sz w:val="24"/>
          <w:szCs w:val="24"/>
        </w:rPr>
        <w:t xml:space="preserve"> году </w:t>
      </w:r>
      <w:r w:rsidR="00056492" w:rsidRPr="00667059">
        <w:rPr>
          <w:color w:val="000000" w:themeColor="text1"/>
          <w:sz w:val="24"/>
          <w:szCs w:val="24"/>
        </w:rPr>
        <w:t>10</w:t>
      </w:r>
      <w:r w:rsidRPr="00667059">
        <w:rPr>
          <w:color w:val="000000" w:themeColor="text1"/>
          <w:sz w:val="24"/>
          <w:szCs w:val="24"/>
        </w:rPr>
        <w:t xml:space="preserve"> жилых помещени</w:t>
      </w:r>
      <w:r w:rsidR="00A71F08" w:rsidRPr="00667059">
        <w:rPr>
          <w:color w:val="000000" w:themeColor="text1"/>
          <w:sz w:val="24"/>
          <w:szCs w:val="24"/>
        </w:rPr>
        <w:t>й</w:t>
      </w:r>
      <w:r w:rsidRPr="00667059">
        <w:rPr>
          <w:color w:val="000000" w:themeColor="text1"/>
          <w:sz w:val="24"/>
          <w:szCs w:val="24"/>
        </w:rPr>
        <w:t xml:space="preserve"> (квартиры) для детей - сирот, за счёт денежных средств областного и федерального бюджетов, на сумму </w:t>
      </w:r>
      <w:r w:rsidR="00056492" w:rsidRPr="00667059">
        <w:rPr>
          <w:color w:val="000000" w:themeColor="text1"/>
          <w:sz w:val="24"/>
          <w:szCs w:val="24"/>
        </w:rPr>
        <w:t>58 460</w:t>
      </w:r>
      <w:r w:rsidRPr="00667059">
        <w:rPr>
          <w:color w:val="000000" w:themeColor="text1"/>
          <w:sz w:val="24"/>
          <w:szCs w:val="24"/>
        </w:rPr>
        <w:t xml:space="preserve"> тыс. руб., в том числе средства ФБ – </w:t>
      </w:r>
      <w:r w:rsidR="00056492" w:rsidRPr="00667059">
        <w:rPr>
          <w:color w:val="000000" w:themeColor="text1"/>
          <w:sz w:val="24"/>
          <w:szCs w:val="24"/>
        </w:rPr>
        <w:t>440</w:t>
      </w:r>
      <w:r w:rsidRPr="00667059">
        <w:rPr>
          <w:color w:val="000000" w:themeColor="text1"/>
          <w:sz w:val="24"/>
          <w:szCs w:val="24"/>
        </w:rPr>
        <w:t xml:space="preserve"> тыс. руб.; в 202</w:t>
      </w:r>
      <w:r w:rsidR="00056492" w:rsidRPr="00667059">
        <w:rPr>
          <w:color w:val="000000" w:themeColor="text1"/>
          <w:sz w:val="24"/>
          <w:szCs w:val="24"/>
        </w:rPr>
        <w:t>8</w:t>
      </w:r>
      <w:r w:rsidRPr="00667059">
        <w:rPr>
          <w:color w:val="000000" w:themeColor="text1"/>
          <w:sz w:val="24"/>
          <w:szCs w:val="24"/>
        </w:rPr>
        <w:t xml:space="preserve"> году – </w:t>
      </w:r>
      <w:r w:rsidR="00056492" w:rsidRPr="00667059">
        <w:rPr>
          <w:color w:val="000000" w:themeColor="text1"/>
          <w:sz w:val="24"/>
          <w:szCs w:val="24"/>
        </w:rPr>
        <w:t>10</w:t>
      </w:r>
      <w:r w:rsidRPr="00667059">
        <w:rPr>
          <w:color w:val="000000" w:themeColor="text1"/>
          <w:sz w:val="24"/>
          <w:szCs w:val="24"/>
        </w:rPr>
        <w:t xml:space="preserve"> квартир на сумму </w:t>
      </w:r>
      <w:r w:rsidR="00056492" w:rsidRPr="00667059">
        <w:rPr>
          <w:color w:val="000000" w:themeColor="text1"/>
          <w:sz w:val="24"/>
          <w:szCs w:val="24"/>
        </w:rPr>
        <w:t>58</w:t>
      </w:r>
      <w:r w:rsidR="00537774" w:rsidRPr="00667059">
        <w:rPr>
          <w:color w:val="000000" w:themeColor="text1"/>
          <w:sz w:val="24"/>
          <w:szCs w:val="24"/>
        </w:rPr>
        <w:t> </w:t>
      </w:r>
      <w:r w:rsidR="00056492" w:rsidRPr="00667059">
        <w:rPr>
          <w:color w:val="000000" w:themeColor="text1"/>
          <w:sz w:val="24"/>
          <w:szCs w:val="24"/>
        </w:rPr>
        <w:t>421</w:t>
      </w:r>
      <w:r w:rsidR="00537774" w:rsidRPr="00667059">
        <w:rPr>
          <w:color w:val="000000" w:themeColor="text1"/>
          <w:sz w:val="24"/>
          <w:szCs w:val="24"/>
        </w:rPr>
        <w:t xml:space="preserve"> </w:t>
      </w:r>
      <w:r w:rsidRPr="00667059">
        <w:rPr>
          <w:color w:val="000000" w:themeColor="text1"/>
          <w:sz w:val="24"/>
          <w:szCs w:val="24"/>
        </w:rPr>
        <w:t xml:space="preserve">тыс. руб., в том числе средства ФБ – </w:t>
      </w:r>
      <w:r w:rsidR="00056492" w:rsidRPr="00667059">
        <w:rPr>
          <w:color w:val="000000" w:themeColor="text1"/>
          <w:sz w:val="24"/>
          <w:szCs w:val="24"/>
        </w:rPr>
        <w:t>401</w:t>
      </w:r>
      <w:r w:rsidRPr="00667059">
        <w:rPr>
          <w:color w:val="000000" w:themeColor="text1"/>
          <w:sz w:val="24"/>
          <w:szCs w:val="24"/>
        </w:rPr>
        <w:t xml:space="preserve"> </w:t>
      </w:r>
      <w:r w:rsidR="00056492" w:rsidRPr="00667059">
        <w:rPr>
          <w:color w:val="000000" w:themeColor="text1"/>
          <w:sz w:val="24"/>
          <w:szCs w:val="24"/>
        </w:rPr>
        <w:t>тыс. руб. Финансирование на 2029</w:t>
      </w:r>
      <w:r w:rsidRPr="00667059">
        <w:rPr>
          <w:color w:val="000000" w:themeColor="text1"/>
          <w:sz w:val="24"/>
          <w:szCs w:val="24"/>
        </w:rPr>
        <w:t xml:space="preserve"> год – </w:t>
      </w:r>
      <w:r w:rsidR="00056492" w:rsidRPr="00667059">
        <w:rPr>
          <w:color w:val="000000" w:themeColor="text1"/>
          <w:sz w:val="24"/>
          <w:szCs w:val="24"/>
        </w:rPr>
        <w:t>63 608</w:t>
      </w:r>
      <w:r w:rsidRPr="00667059">
        <w:rPr>
          <w:color w:val="000000" w:themeColor="text1"/>
          <w:sz w:val="24"/>
          <w:szCs w:val="24"/>
        </w:rPr>
        <w:t xml:space="preserve"> тыс. руб. за счёт денежных средств областного бюджета.</w:t>
      </w:r>
    </w:p>
    <w:p w:rsidR="00CE4BB5" w:rsidRPr="00667059" w:rsidRDefault="00CE4BB5" w:rsidP="009079B2">
      <w:pPr>
        <w:shd w:val="clear" w:color="auto" w:fill="FFFFFF" w:themeFill="background1"/>
        <w:ind w:left="-426" w:firstLine="426"/>
        <w:jc w:val="both"/>
        <w:rPr>
          <w:color w:val="000000" w:themeColor="text1"/>
          <w:sz w:val="24"/>
          <w:szCs w:val="24"/>
        </w:rPr>
      </w:pPr>
      <w:r w:rsidRPr="00667059">
        <w:rPr>
          <w:color w:val="000000" w:themeColor="text1"/>
          <w:sz w:val="24"/>
          <w:szCs w:val="24"/>
        </w:rPr>
        <w:t xml:space="preserve"> </w:t>
      </w:r>
      <w:r w:rsidRPr="00667059">
        <w:rPr>
          <w:color w:val="000000" w:themeColor="text1"/>
          <w:sz w:val="24"/>
          <w:szCs w:val="24"/>
        </w:rPr>
        <w:tab/>
      </w:r>
      <w:r w:rsidRPr="00667059">
        <w:rPr>
          <w:color w:val="000000" w:themeColor="text1"/>
          <w:sz w:val="24"/>
          <w:szCs w:val="24"/>
        </w:rPr>
        <w:tab/>
      </w:r>
      <w:r w:rsidRPr="00667059">
        <w:rPr>
          <w:color w:val="000000" w:themeColor="text1"/>
          <w:sz w:val="24"/>
          <w:szCs w:val="24"/>
        </w:rPr>
        <w:tab/>
      </w:r>
      <w:r w:rsidRPr="00667059">
        <w:rPr>
          <w:color w:val="000000" w:themeColor="text1"/>
          <w:sz w:val="24"/>
          <w:szCs w:val="24"/>
        </w:rPr>
        <w:tab/>
      </w:r>
      <w:r w:rsidRPr="00667059">
        <w:rPr>
          <w:color w:val="000000" w:themeColor="text1"/>
          <w:sz w:val="24"/>
          <w:szCs w:val="24"/>
        </w:rPr>
        <w:tab/>
      </w:r>
      <w:r w:rsidRPr="00667059">
        <w:rPr>
          <w:color w:val="000000" w:themeColor="text1"/>
          <w:sz w:val="24"/>
          <w:szCs w:val="24"/>
        </w:rPr>
        <w:tab/>
      </w:r>
      <w:r w:rsidRPr="00667059">
        <w:rPr>
          <w:color w:val="000000" w:themeColor="text1"/>
          <w:sz w:val="24"/>
          <w:szCs w:val="24"/>
        </w:rPr>
        <w:tab/>
      </w:r>
      <w:r w:rsidRPr="00667059">
        <w:rPr>
          <w:color w:val="000000" w:themeColor="text1"/>
          <w:sz w:val="24"/>
          <w:szCs w:val="24"/>
        </w:rPr>
        <w:tab/>
      </w:r>
      <w:r w:rsidRPr="00667059">
        <w:rPr>
          <w:color w:val="000000" w:themeColor="text1"/>
          <w:sz w:val="24"/>
          <w:szCs w:val="24"/>
        </w:rPr>
        <w:tab/>
      </w:r>
      <w:r w:rsidRPr="00667059">
        <w:rPr>
          <w:color w:val="000000" w:themeColor="text1"/>
          <w:sz w:val="24"/>
          <w:szCs w:val="24"/>
        </w:rPr>
        <w:tab/>
      </w:r>
      <w:r w:rsidRPr="00667059">
        <w:rPr>
          <w:color w:val="000000" w:themeColor="text1"/>
          <w:sz w:val="24"/>
          <w:szCs w:val="24"/>
        </w:rPr>
        <w:tab/>
      </w:r>
      <w:r w:rsidRPr="00667059">
        <w:rPr>
          <w:color w:val="000000" w:themeColor="text1"/>
          <w:sz w:val="24"/>
          <w:szCs w:val="24"/>
        </w:rPr>
        <w:tab/>
      </w:r>
    </w:p>
    <w:tbl>
      <w:tblPr>
        <w:tblW w:w="100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17"/>
        <w:gridCol w:w="1265"/>
        <w:gridCol w:w="1382"/>
        <w:gridCol w:w="1381"/>
        <w:gridCol w:w="1303"/>
        <w:gridCol w:w="1338"/>
        <w:gridCol w:w="1373"/>
      </w:tblGrid>
      <w:tr w:rsidR="00782336" w:rsidRPr="00667059" w:rsidTr="00423675">
        <w:trPr>
          <w:trHeight w:val="367"/>
        </w:trPr>
        <w:tc>
          <w:tcPr>
            <w:tcW w:w="1844" w:type="dxa"/>
            <w:vMerge w:val="restart"/>
            <w:tcMar>
              <w:top w:w="0" w:type="dxa"/>
              <w:left w:w="108" w:type="dxa"/>
              <w:bottom w:w="0" w:type="dxa"/>
              <w:right w:w="108" w:type="dxa"/>
            </w:tcMar>
            <w:vAlign w:val="bottom"/>
          </w:tcPr>
          <w:p w:rsidR="00056492" w:rsidRPr="00667059" w:rsidRDefault="00056492" w:rsidP="009079B2">
            <w:pPr>
              <w:shd w:val="clear" w:color="auto" w:fill="FFFFFF" w:themeFill="background1"/>
              <w:jc w:val="both"/>
              <w:rPr>
                <w:color w:val="000000" w:themeColor="text1"/>
                <w:sz w:val="24"/>
                <w:szCs w:val="24"/>
              </w:rPr>
            </w:pPr>
          </w:p>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Наименование показателя</w:t>
            </w:r>
          </w:p>
        </w:tc>
        <w:tc>
          <w:tcPr>
            <w:tcW w:w="1276" w:type="dxa"/>
            <w:vMerge w:val="restart"/>
            <w:tcMar>
              <w:top w:w="0" w:type="dxa"/>
              <w:left w:w="108" w:type="dxa"/>
              <w:bottom w:w="0" w:type="dxa"/>
              <w:right w:w="108" w:type="dxa"/>
            </w:tcMar>
            <w:hideMark/>
          </w:tcPr>
          <w:p w:rsidR="00056492" w:rsidRPr="00667059" w:rsidRDefault="00056492" w:rsidP="009079B2">
            <w:pPr>
              <w:shd w:val="clear" w:color="auto" w:fill="FFFFFF" w:themeFill="background1"/>
              <w:jc w:val="center"/>
              <w:rPr>
                <w:color w:val="000000" w:themeColor="text1"/>
                <w:sz w:val="24"/>
                <w:szCs w:val="24"/>
              </w:rPr>
            </w:pPr>
          </w:p>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Факт 2024 года</w:t>
            </w:r>
          </w:p>
        </w:tc>
        <w:tc>
          <w:tcPr>
            <w:tcW w:w="1417" w:type="dxa"/>
            <w:vMerge w:val="restart"/>
            <w:tcMar>
              <w:top w:w="0" w:type="dxa"/>
              <w:left w:w="108" w:type="dxa"/>
              <w:bottom w:w="0" w:type="dxa"/>
              <w:right w:w="108" w:type="dxa"/>
            </w:tcMar>
          </w:tcPr>
          <w:p w:rsidR="00056492" w:rsidRPr="00667059" w:rsidRDefault="00056492" w:rsidP="009079B2">
            <w:pPr>
              <w:shd w:val="clear" w:color="auto" w:fill="FFFFFF" w:themeFill="background1"/>
              <w:jc w:val="center"/>
              <w:rPr>
                <w:color w:val="000000" w:themeColor="text1"/>
                <w:sz w:val="24"/>
                <w:szCs w:val="24"/>
              </w:rPr>
            </w:pPr>
          </w:p>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Факт</w:t>
            </w:r>
          </w:p>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 xml:space="preserve"> 2025 год</w:t>
            </w:r>
          </w:p>
        </w:tc>
        <w:tc>
          <w:tcPr>
            <w:tcW w:w="1457" w:type="dxa"/>
            <w:vMerge w:val="restart"/>
          </w:tcPr>
          <w:p w:rsidR="00056492" w:rsidRPr="00667059" w:rsidRDefault="00056492" w:rsidP="009079B2">
            <w:pPr>
              <w:shd w:val="clear" w:color="auto" w:fill="FFFFFF" w:themeFill="background1"/>
              <w:jc w:val="center"/>
              <w:rPr>
                <w:color w:val="000000" w:themeColor="text1"/>
                <w:sz w:val="24"/>
                <w:szCs w:val="24"/>
              </w:rPr>
            </w:pPr>
          </w:p>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 xml:space="preserve">Ожидаемое </w:t>
            </w:r>
          </w:p>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2026 год</w:t>
            </w:r>
          </w:p>
        </w:tc>
        <w:tc>
          <w:tcPr>
            <w:tcW w:w="4065" w:type="dxa"/>
            <w:gridSpan w:val="3"/>
            <w:tcMar>
              <w:top w:w="0" w:type="dxa"/>
              <w:left w:w="108" w:type="dxa"/>
              <w:bottom w:w="0" w:type="dxa"/>
              <w:right w:w="108" w:type="dxa"/>
            </w:tcMar>
            <w:vAlign w:val="bottom"/>
            <w:hideMark/>
          </w:tcPr>
          <w:p w:rsidR="00056492" w:rsidRPr="00667059" w:rsidRDefault="009C3A37" w:rsidP="009079B2">
            <w:pPr>
              <w:shd w:val="clear" w:color="auto" w:fill="FFFFFF" w:themeFill="background1"/>
              <w:jc w:val="center"/>
              <w:rPr>
                <w:color w:val="000000" w:themeColor="text1"/>
                <w:sz w:val="24"/>
                <w:szCs w:val="24"/>
              </w:rPr>
            </w:pPr>
            <w:r w:rsidRPr="00667059">
              <w:rPr>
                <w:color w:val="000000" w:themeColor="text1"/>
                <w:sz w:val="24"/>
                <w:szCs w:val="24"/>
              </w:rPr>
              <w:t>ПРОГНОЗ</w:t>
            </w:r>
          </w:p>
        </w:tc>
      </w:tr>
      <w:tr w:rsidR="00782336" w:rsidRPr="00667059" w:rsidTr="00423675">
        <w:trPr>
          <w:trHeight w:val="241"/>
        </w:trPr>
        <w:tc>
          <w:tcPr>
            <w:tcW w:w="1844" w:type="dxa"/>
            <w:vMerge/>
            <w:vAlign w:val="bottom"/>
            <w:hideMark/>
          </w:tcPr>
          <w:p w:rsidR="00056492" w:rsidRPr="00667059" w:rsidRDefault="00056492" w:rsidP="009079B2">
            <w:pPr>
              <w:shd w:val="clear" w:color="auto" w:fill="FFFFFF" w:themeFill="background1"/>
              <w:rPr>
                <w:rFonts w:eastAsia="Calibri"/>
                <w:color w:val="000000" w:themeColor="text1"/>
                <w:sz w:val="24"/>
                <w:szCs w:val="24"/>
              </w:rPr>
            </w:pPr>
          </w:p>
        </w:tc>
        <w:tc>
          <w:tcPr>
            <w:tcW w:w="1276" w:type="dxa"/>
            <w:vMerge/>
            <w:vAlign w:val="center"/>
            <w:hideMark/>
          </w:tcPr>
          <w:p w:rsidR="00056492" w:rsidRPr="00667059" w:rsidRDefault="00056492" w:rsidP="009079B2">
            <w:pPr>
              <w:shd w:val="clear" w:color="auto" w:fill="FFFFFF" w:themeFill="background1"/>
              <w:rPr>
                <w:rFonts w:eastAsia="Calibri"/>
                <w:color w:val="000000" w:themeColor="text1"/>
                <w:sz w:val="24"/>
                <w:szCs w:val="24"/>
              </w:rPr>
            </w:pPr>
          </w:p>
        </w:tc>
        <w:tc>
          <w:tcPr>
            <w:tcW w:w="1417" w:type="dxa"/>
            <w:vMerge/>
            <w:vAlign w:val="center"/>
            <w:hideMark/>
          </w:tcPr>
          <w:p w:rsidR="00056492" w:rsidRPr="00667059" w:rsidRDefault="00056492" w:rsidP="009079B2">
            <w:pPr>
              <w:shd w:val="clear" w:color="auto" w:fill="FFFFFF" w:themeFill="background1"/>
              <w:rPr>
                <w:rFonts w:eastAsia="Calibri"/>
                <w:color w:val="000000" w:themeColor="text1"/>
                <w:sz w:val="24"/>
                <w:szCs w:val="24"/>
              </w:rPr>
            </w:pPr>
          </w:p>
        </w:tc>
        <w:tc>
          <w:tcPr>
            <w:tcW w:w="1457" w:type="dxa"/>
            <w:vMerge/>
          </w:tcPr>
          <w:p w:rsidR="00056492" w:rsidRPr="00667059" w:rsidRDefault="00056492" w:rsidP="009079B2">
            <w:pPr>
              <w:shd w:val="clear" w:color="auto" w:fill="FFFFFF" w:themeFill="background1"/>
              <w:jc w:val="center"/>
              <w:rPr>
                <w:color w:val="000000" w:themeColor="text1"/>
                <w:sz w:val="24"/>
                <w:szCs w:val="24"/>
              </w:rPr>
            </w:pPr>
          </w:p>
        </w:tc>
        <w:tc>
          <w:tcPr>
            <w:tcW w:w="1306" w:type="dxa"/>
            <w:tcMar>
              <w:top w:w="0" w:type="dxa"/>
              <w:left w:w="108" w:type="dxa"/>
              <w:bottom w:w="0" w:type="dxa"/>
              <w:right w:w="108" w:type="dxa"/>
            </w:tcMar>
            <w:vAlign w:val="bottom"/>
            <w:hideMark/>
          </w:tcPr>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2027 год</w:t>
            </w:r>
          </w:p>
        </w:tc>
        <w:tc>
          <w:tcPr>
            <w:tcW w:w="1355" w:type="dxa"/>
            <w:tcMar>
              <w:top w:w="0" w:type="dxa"/>
              <w:left w:w="108" w:type="dxa"/>
              <w:bottom w:w="0" w:type="dxa"/>
              <w:right w:w="108" w:type="dxa"/>
            </w:tcMar>
            <w:vAlign w:val="bottom"/>
            <w:hideMark/>
          </w:tcPr>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2028 год</w:t>
            </w:r>
          </w:p>
        </w:tc>
        <w:tc>
          <w:tcPr>
            <w:tcW w:w="1404" w:type="dxa"/>
            <w:tcMar>
              <w:top w:w="0" w:type="dxa"/>
              <w:left w:w="108" w:type="dxa"/>
              <w:bottom w:w="0" w:type="dxa"/>
              <w:right w:w="108" w:type="dxa"/>
            </w:tcMar>
            <w:vAlign w:val="bottom"/>
            <w:hideMark/>
          </w:tcPr>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2029 год</w:t>
            </w:r>
            <w:r w:rsidR="009C3A37" w:rsidRPr="00667059">
              <w:rPr>
                <w:color w:val="000000" w:themeColor="text1"/>
                <w:sz w:val="24"/>
                <w:szCs w:val="24"/>
              </w:rPr>
              <w:t>*</w:t>
            </w:r>
          </w:p>
        </w:tc>
      </w:tr>
      <w:tr w:rsidR="00782336" w:rsidRPr="00667059" w:rsidTr="0057614F">
        <w:trPr>
          <w:trHeight w:val="106"/>
        </w:trPr>
        <w:tc>
          <w:tcPr>
            <w:tcW w:w="1844" w:type="dxa"/>
            <w:tcMar>
              <w:top w:w="0" w:type="dxa"/>
              <w:left w:w="108" w:type="dxa"/>
              <w:bottom w:w="0" w:type="dxa"/>
              <w:right w:w="108" w:type="dxa"/>
            </w:tcMar>
            <w:vAlign w:val="bottom"/>
            <w:hideMark/>
          </w:tcPr>
          <w:p w:rsidR="00056492" w:rsidRPr="00667059" w:rsidRDefault="00056492" w:rsidP="009079B2">
            <w:pPr>
              <w:shd w:val="clear" w:color="auto" w:fill="FFFFFF" w:themeFill="background1"/>
              <w:rPr>
                <w:color w:val="000000" w:themeColor="text1"/>
                <w:sz w:val="24"/>
                <w:szCs w:val="24"/>
              </w:rPr>
            </w:pPr>
            <w:r w:rsidRPr="00667059">
              <w:rPr>
                <w:color w:val="000000" w:themeColor="text1"/>
                <w:sz w:val="24"/>
                <w:szCs w:val="24"/>
              </w:rPr>
              <w:t>Квартиры, штук</w:t>
            </w:r>
          </w:p>
        </w:tc>
        <w:tc>
          <w:tcPr>
            <w:tcW w:w="1276" w:type="dxa"/>
            <w:tcMar>
              <w:top w:w="0" w:type="dxa"/>
              <w:left w:w="108" w:type="dxa"/>
              <w:bottom w:w="0" w:type="dxa"/>
              <w:right w:w="108" w:type="dxa"/>
            </w:tcMar>
            <w:vAlign w:val="center"/>
            <w:hideMark/>
          </w:tcPr>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13</w:t>
            </w:r>
          </w:p>
        </w:tc>
        <w:tc>
          <w:tcPr>
            <w:tcW w:w="1417" w:type="dxa"/>
            <w:tcMar>
              <w:top w:w="0" w:type="dxa"/>
              <w:left w:w="108" w:type="dxa"/>
              <w:bottom w:w="0" w:type="dxa"/>
              <w:right w:w="108" w:type="dxa"/>
            </w:tcMar>
            <w:vAlign w:val="center"/>
            <w:hideMark/>
          </w:tcPr>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10</w:t>
            </w:r>
          </w:p>
        </w:tc>
        <w:tc>
          <w:tcPr>
            <w:tcW w:w="1457" w:type="dxa"/>
          </w:tcPr>
          <w:p w:rsidR="00056492" w:rsidRPr="00667059" w:rsidRDefault="00843B7B" w:rsidP="009079B2">
            <w:pPr>
              <w:shd w:val="clear" w:color="auto" w:fill="FFFFFF" w:themeFill="background1"/>
              <w:jc w:val="center"/>
              <w:rPr>
                <w:color w:val="000000" w:themeColor="text1"/>
                <w:sz w:val="24"/>
                <w:szCs w:val="24"/>
              </w:rPr>
            </w:pPr>
            <w:r w:rsidRPr="00667059">
              <w:rPr>
                <w:color w:val="000000" w:themeColor="text1"/>
                <w:sz w:val="24"/>
                <w:szCs w:val="24"/>
              </w:rPr>
              <w:t>4</w:t>
            </w:r>
          </w:p>
        </w:tc>
        <w:tc>
          <w:tcPr>
            <w:tcW w:w="1306" w:type="dxa"/>
            <w:tcMar>
              <w:top w:w="0" w:type="dxa"/>
              <w:left w:w="108" w:type="dxa"/>
              <w:bottom w:w="0" w:type="dxa"/>
              <w:right w:w="108" w:type="dxa"/>
            </w:tcMar>
            <w:vAlign w:val="center"/>
            <w:hideMark/>
          </w:tcPr>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10</w:t>
            </w:r>
          </w:p>
        </w:tc>
        <w:tc>
          <w:tcPr>
            <w:tcW w:w="1355" w:type="dxa"/>
            <w:tcMar>
              <w:top w:w="0" w:type="dxa"/>
              <w:left w:w="108" w:type="dxa"/>
              <w:bottom w:w="0" w:type="dxa"/>
              <w:right w:w="108" w:type="dxa"/>
            </w:tcMar>
            <w:vAlign w:val="center"/>
            <w:hideMark/>
          </w:tcPr>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10</w:t>
            </w:r>
          </w:p>
        </w:tc>
        <w:tc>
          <w:tcPr>
            <w:tcW w:w="1404" w:type="dxa"/>
            <w:tcMar>
              <w:top w:w="0" w:type="dxa"/>
              <w:left w:w="108" w:type="dxa"/>
              <w:bottom w:w="0" w:type="dxa"/>
              <w:right w:w="108" w:type="dxa"/>
            </w:tcMar>
            <w:vAlign w:val="center"/>
            <w:hideMark/>
          </w:tcPr>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8</w:t>
            </w:r>
          </w:p>
        </w:tc>
      </w:tr>
      <w:tr w:rsidR="00782336" w:rsidRPr="00667059" w:rsidTr="00AB5BBD">
        <w:trPr>
          <w:trHeight w:val="761"/>
        </w:trPr>
        <w:tc>
          <w:tcPr>
            <w:tcW w:w="1844" w:type="dxa"/>
            <w:tcMar>
              <w:top w:w="0" w:type="dxa"/>
              <w:left w:w="108" w:type="dxa"/>
              <w:bottom w:w="0" w:type="dxa"/>
              <w:right w:w="108" w:type="dxa"/>
            </w:tcMar>
            <w:vAlign w:val="bottom"/>
            <w:hideMark/>
          </w:tcPr>
          <w:p w:rsidR="00056492" w:rsidRPr="00667059" w:rsidRDefault="00056492" w:rsidP="009079B2">
            <w:pPr>
              <w:shd w:val="clear" w:color="auto" w:fill="FFFFFF" w:themeFill="background1"/>
              <w:rPr>
                <w:color w:val="000000" w:themeColor="text1"/>
                <w:sz w:val="24"/>
                <w:szCs w:val="24"/>
              </w:rPr>
            </w:pPr>
            <w:r w:rsidRPr="00667059">
              <w:rPr>
                <w:color w:val="000000" w:themeColor="text1"/>
                <w:sz w:val="24"/>
                <w:szCs w:val="24"/>
              </w:rPr>
              <w:t>Финансирование, тыс. руб., всего:</w:t>
            </w:r>
          </w:p>
        </w:tc>
        <w:tc>
          <w:tcPr>
            <w:tcW w:w="1276" w:type="dxa"/>
            <w:tcMar>
              <w:top w:w="0" w:type="dxa"/>
              <w:left w:w="108" w:type="dxa"/>
              <w:bottom w:w="0" w:type="dxa"/>
              <w:right w:w="108" w:type="dxa"/>
            </w:tcMar>
            <w:vAlign w:val="center"/>
            <w:hideMark/>
          </w:tcPr>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72738,193</w:t>
            </w:r>
          </w:p>
        </w:tc>
        <w:tc>
          <w:tcPr>
            <w:tcW w:w="1417" w:type="dxa"/>
            <w:tcMar>
              <w:top w:w="0" w:type="dxa"/>
              <w:left w:w="108" w:type="dxa"/>
              <w:bottom w:w="0" w:type="dxa"/>
              <w:right w:w="108" w:type="dxa"/>
            </w:tcMar>
            <w:vAlign w:val="center"/>
            <w:hideMark/>
          </w:tcPr>
          <w:p w:rsidR="00056492" w:rsidRPr="00667059" w:rsidRDefault="00423675" w:rsidP="009079B2">
            <w:pPr>
              <w:shd w:val="clear" w:color="auto" w:fill="FFFFFF" w:themeFill="background1"/>
              <w:jc w:val="center"/>
              <w:rPr>
                <w:color w:val="000000" w:themeColor="text1"/>
                <w:sz w:val="24"/>
                <w:szCs w:val="24"/>
              </w:rPr>
            </w:pPr>
            <w:r w:rsidRPr="00667059">
              <w:rPr>
                <w:color w:val="000000" w:themeColor="text1"/>
                <w:sz w:val="24"/>
                <w:szCs w:val="24"/>
              </w:rPr>
              <w:t>56 261,756</w:t>
            </w:r>
          </w:p>
        </w:tc>
        <w:tc>
          <w:tcPr>
            <w:tcW w:w="1457" w:type="dxa"/>
          </w:tcPr>
          <w:p w:rsidR="00AB5BBD" w:rsidRPr="00667059" w:rsidRDefault="00AB5BBD" w:rsidP="009079B2">
            <w:pPr>
              <w:shd w:val="clear" w:color="auto" w:fill="FFFFFF" w:themeFill="background1"/>
              <w:jc w:val="center"/>
              <w:rPr>
                <w:color w:val="000000" w:themeColor="text1"/>
                <w:sz w:val="24"/>
                <w:szCs w:val="24"/>
              </w:rPr>
            </w:pPr>
          </w:p>
          <w:p w:rsidR="00056492" w:rsidRPr="00667059" w:rsidRDefault="00AB5BBD" w:rsidP="009079B2">
            <w:pPr>
              <w:shd w:val="clear" w:color="auto" w:fill="FFFFFF" w:themeFill="background1"/>
              <w:jc w:val="center"/>
              <w:rPr>
                <w:color w:val="000000" w:themeColor="text1"/>
                <w:sz w:val="24"/>
                <w:szCs w:val="24"/>
              </w:rPr>
            </w:pPr>
            <w:r w:rsidRPr="00667059">
              <w:rPr>
                <w:color w:val="000000" w:themeColor="text1"/>
                <w:sz w:val="24"/>
                <w:szCs w:val="24"/>
              </w:rPr>
              <w:t>23 506,493</w:t>
            </w:r>
          </w:p>
        </w:tc>
        <w:tc>
          <w:tcPr>
            <w:tcW w:w="1306" w:type="dxa"/>
            <w:tcMar>
              <w:top w:w="0" w:type="dxa"/>
              <w:left w:w="108" w:type="dxa"/>
              <w:bottom w:w="0" w:type="dxa"/>
              <w:right w:w="108" w:type="dxa"/>
            </w:tcMar>
            <w:vAlign w:val="center"/>
          </w:tcPr>
          <w:p w:rsidR="00056492" w:rsidRPr="00667059" w:rsidRDefault="00AB5BBD" w:rsidP="009079B2">
            <w:pPr>
              <w:shd w:val="clear" w:color="auto" w:fill="FFFFFF" w:themeFill="background1"/>
              <w:jc w:val="center"/>
              <w:rPr>
                <w:color w:val="000000" w:themeColor="text1"/>
                <w:sz w:val="24"/>
                <w:szCs w:val="24"/>
              </w:rPr>
            </w:pPr>
            <w:r w:rsidRPr="00667059">
              <w:rPr>
                <w:color w:val="000000" w:themeColor="text1"/>
                <w:sz w:val="24"/>
                <w:szCs w:val="24"/>
              </w:rPr>
              <w:t>58 460,442</w:t>
            </w:r>
          </w:p>
        </w:tc>
        <w:tc>
          <w:tcPr>
            <w:tcW w:w="1355" w:type="dxa"/>
            <w:tcMar>
              <w:top w:w="0" w:type="dxa"/>
              <w:left w:w="108" w:type="dxa"/>
              <w:bottom w:w="0" w:type="dxa"/>
              <w:right w:w="108" w:type="dxa"/>
            </w:tcMar>
            <w:vAlign w:val="center"/>
          </w:tcPr>
          <w:p w:rsidR="00056492" w:rsidRPr="00667059" w:rsidRDefault="00AB5BBD" w:rsidP="009079B2">
            <w:pPr>
              <w:shd w:val="clear" w:color="auto" w:fill="FFFFFF" w:themeFill="background1"/>
              <w:jc w:val="center"/>
              <w:rPr>
                <w:color w:val="000000" w:themeColor="text1"/>
                <w:sz w:val="24"/>
                <w:szCs w:val="24"/>
              </w:rPr>
            </w:pPr>
            <w:r w:rsidRPr="00667059">
              <w:rPr>
                <w:color w:val="000000" w:themeColor="text1"/>
                <w:sz w:val="24"/>
                <w:szCs w:val="24"/>
              </w:rPr>
              <w:t>58 421,25</w:t>
            </w:r>
            <w:r w:rsidR="000670A2" w:rsidRPr="00667059">
              <w:rPr>
                <w:color w:val="000000" w:themeColor="text1"/>
                <w:sz w:val="24"/>
                <w:szCs w:val="24"/>
              </w:rPr>
              <w:t>0</w:t>
            </w:r>
          </w:p>
        </w:tc>
        <w:tc>
          <w:tcPr>
            <w:tcW w:w="1404" w:type="dxa"/>
            <w:tcMar>
              <w:top w:w="0" w:type="dxa"/>
              <w:left w:w="108" w:type="dxa"/>
              <w:bottom w:w="0" w:type="dxa"/>
              <w:right w:w="108" w:type="dxa"/>
            </w:tcMar>
            <w:vAlign w:val="center"/>
            <w:hideMark/>
          </w:tcPr>
          <w:p w:rsidR="00056492" w:rsidRPr="00667059" w:rsidRDefault="00AB5BBD" w:rsidP="009079B2">
            <w:pPr>
              <w:shd w:val="clear" w:color="auto" w:fill="FFFFFF" w:themeFill="background1"/>
              <w:jc w:val="center"/>
              <w:rPr>
                <w:color w:val="000000" w:themeColor="text1"/>
                <w:sz w:val="24"/>
                <w:szCs w:val="24"/>
              </w:rPr>
            </w:pPr>
            <w:r w:rsidRPr="00667059">
              <w:rPr>
                <w:color w:val="000000" w:themeColor="text1"/>
                <w:sz w:val="24"/>
                <w:szCs w:val="24"/>
              </w:rPr>
              <w:t>63 607,592</w:t>
            </w:r>
          </w:p>
        </w:tc>
      </w:tr>
      <w:tr w:rsidR="00782336" w:rsidRPr="00667059" w:rsidTr="00AB5BBD">
        <w:trPr>
          <w:trHeight w:val="687"/>
        </w:trPr>
        <w:tc>
          <w:tcPr>
            <w:tcW w:w="1844" w:type="dxa"/>
            <w:tcMar>
              <w:top w:w="0" w:type="dxa"/>
              <w:left w:w="108" w:type="dxa"/>
              <w:bottom w:w="0" w:type="dxa"/>
              <w:right w:w="108" w:type="dxa"/>
            </w:tcMar>
            <w:vAlign w:val="bottom"/>
            <w:hideMark/>
          </w:tcPr>
          <w:p w:rsidR="00056492" w:rsidRPr="00667059" w:rsidRDefault="00056492" w:rsidP="009079B2">
            <w:pPr>
              <w:shd w:val="clear" w:color="auto" w:fill="FFFFFF" w:themeFill="background1"/>
              <w:rPr>
                <w:color w:val="000000" w:themeColor="text1"/>
                <w:sz w:val="24"/>
                <w:szCs w:val="24"/>
              </w:rPr>
            </w:pPr>
            <w:r w:rsidRPr="00667059">
              <w:rPr>
                <w:color w:val="000000" w:themeColor="text1"/>
                <w:sz w:val="24"/>
                <w:szCs w:val="24"/>
              </w:rPr>
              <w:t>в том числе:</w:t>
            </w:r>
          </w:p>
          <w:p w:rsidR="00056492" w:rsidRPr="00667059" w:rsidRDefault="00056492" w:rsidP="009079B2">
            <w:pPr>
              <w:shd w:val="clear" w:color="auto" w:fill="FFFFFF" w:themeFill="background1"/>
              <w:rPr>
                <w:color w:val="000000" w:themeColor="text1"/>
                <w:sz w:val="24"/>
                <w:szCs w:val="24"/>
              </w:rPr>
            </w:pPr>
            <w:r w:rsidRPr="00667059">
              <w:rPr>
                <w:color w:val="000000" w:themeColor="text1"/>
                <w:sz w:val="24"/>
                <w:szCs w:val="24"/>
              </w:rPr>
              <w:t>Федеральный бюджет</w:t>
            </w:r>
          </w:p>
        </w:tc>
        <w:tc>
          <w:tcPr>
            <w:tcW w:w="1276" w:type="dxa"/>
            <w:tcMar>
              <w:top w:w="0" w:type="dxa"/>
              <w:left w:w="108" w:type="dxa"/>
              <w:bottom w:w="0" w:type="dxa"/>
              <w:right w:w="108" w:type="dxa"/>
            </w:tcMar>
            <w:vAlign w:val="center"/>
            <w:hideMark/>
          </w:tcPr>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432,050</w:t>
            </w:r>
          </w:p>
        </w:tc>
        <w:tc>
          <w:tcPr>
            <w:tcW w:w="1417" w:type="dxa"/>
            <w:tcMar>
              <w:top w:w="0" w:type="dxa"/>
              <w:left w:w="108" w:type="dxa"/>
              <w:bottom w:w="0" w:type="dxa"/>
              <w:right w:w="108" w:type="dxa"/>
            </w:tcMar>
            <w:vAlign w:val="center"/>
            <w:hideMark/>
          </w:tcPr>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756,279</w:t>
            </w:r>
          </w:p>
        </w:tc>
        <w:tc>
          <w:tcPr>
            <w:tcW w:w="1457" w:type="dxa"/>
          </w:tcPr>
          <w:p w:rsidR="00AB5BBD" w:rsidRPr="00667059" w:rsidRDefault="00AB5BBD" w:rsidP="009079B2">
            <w:pPr>
              <w:shd w:val="clear" w:color="auto" w:fill="FFFFFF" w:themeFill="background1"/>
              <w:jc w:val="center"/>
              <w:rPr>
                <w:color w:val="000000" w:themeColor="text1"/>
                <w:sz w:val="24"/>
                <w:szCs w:val="24"/>
              </w:rPr>
            </w:pPr>
          </w:p>
          <w:p w:rsidR="00056492" w:rsidRPr="00667059" w:rsidRDefault="00AB5BBD" w:rsidP="009079B2">
            <w:pPr>
              <w:shd w:val="clear" w:color="auto" w:fill="FFFFFF" w:themeFill="background1"/>
              <w:jc w:val="center"/>
              <w:rPr>
                <w:color w:val="000000" w:themeColor="text1"/>
                <w:sz w:val="24"/>
                <w:szCs w:val="24"/>
              </w:rPr>
            </w:pPr>
            <w:r w:rsidRPr="00667059">
              <w:rPr>
                <w:color w:val="000000" w:themeColor="text1"/>
                <w:sz w:val="24"/>
                <w:szCs w:val="24"/>
              </w:rPr>
              <w:t>298,398</w:t>
            </w:r>
          </w:p>
        </w:tc>
        <w:tc>
          <w:tcPr>
            <w:tcW w:w="1306" w:type="dxa"/>
            <w:tcMar>
              <w:top w:w="0" w:type="dxa"/>
              <w:left w:w="108" w:type="dxa"/>
              <w:bottom w:w="0" w:type="dxa"/>
              <w:right w:w="108" w:type="dxa"/>
            </w:tcMar>
            <w:vAlign w:val="center"/>
          </w:tcPr>
          <w:p w:rsidR="00056492" w:rsidRPr="00667059" w:rsidRDefault="00AB5BBD" w:rsidP="009079B2">
            <w:pPr>
              <w:shd w:val="clear" w:color="auto" w:fill="FFFFFF" w:themeFill="background1"/>
              <w:jc w:val="center"/>
              <w:rPr>
                <w:color w:val="000000" w:themeColor="text1"/>
                <w:sz w:val="24"/>
                <w:szCs w:val="24"/>
              </w:rPr>
            </w:pPr>
            <w:r w:rsidRPr="00667059">
              <w:rPr>
                <w:color w:val="000000" w:themeColor="text1"/>
                <w:sz w:val="24"/>
                <w:szCs w:val="24"/>
              </w:rPr>
              <w:t>440,205</w:t>
            </w:r>
          </w:p>
        </w:tc>
        <w:tc>
          <w:tcPr>
            <w:tcW w:w="1355" w:type="dxa"/>
            <w:tcMar>
              <w:top w:w="0" w:type="dxa"/>
              <w:left w:w="108" w:type="dxa"/>
              <w:bottom w:w="0" w:type="dxa"/>
              <w:right w:w="108" w:type="dxa"/>
            </w:tcMar>
            <w:vAlign w:val="center"/>
          </w:tcPr>
          <w:p w:rsidR="00056492" w:rsidRPr="00667059" w:rsidRDefault="00AB5BBD" w:rsidP="009079B2">
            <w:pPr>
              <w:shd w:val="clear" w:color="auto" w:fill="FFFFFF" w:themeFill="background1"/>
              <w:jc w:val="center"/>
              <w:rPr>
                <w:color w:val="000000" w:themeColor="text1"/>
                <w:sz w:val="24"/>
                <w:szCs w:val="24"/>
              </w:rPr>
            </w:pPr>
            <w:r w:rsidRPr="00667059">
              <w:rPr>
                <w:color w:val="000000" w:themeColor="text1"/>
                <w:sz w:val="24"/>
                <w:szCs w:val="24"/>
              </w:rPr>
              <w:t>401,013</w:t>
            </w:r>
          </w:p>
        </w:tc>
        <w:tc>
          <w:tcPr>
            <w:tcW w:w="1404" w:type="dxa"/>
            <w:tcMar>
              <w:top w:w="0" w:type="dxa"/>
              <w:left w:w="108" w:type="dxa"/>
              <w:bottom w:w="0" w:type="dxa"/>
              <w:right w:w="108" w:type="dxa"/>
            </w:tcMar>
            <w:vAlign w:val="center"/>
            <w:hideMark/>
          </w:tcPr>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0</w:t>
            </w:r>
          </w:p>
        </w:tc>
      </w:tr>
      <w:tr w:rsidR="00782336" w:rsidRPr="00667059" w:rsidTr="00AB5BBD">
        <w:trPr>
          <w:trHeight w:val="761"/>
        </w:trPr>
        <w:tc>
          <w:tcPr>
            <w:tcW w:w="1844" w:type="dxa"/>
            <w:tcMar>
              <w:top w:w="0" w:type="dxa"/>
              <w:left w:w="108" w:type="dxa"/>
              <w:bottom w:w="0" w:type="dxa"/>
              <w:right w:w="108" w:type="dxa"/>
            </w:tcMar>
            <w:vAlign w:val="bottom"/>
          </w:tcPr>
          <w:p w:rsidR="00056492" w:rsidRPr="00667059" w:rsidRDefault="00056492" w:rsidP="009079B2">
            <w:pPr>
              <w:shd w:val="clear" w:color="auto" w:fill="FFFFFF" w:themeFill="background1"/>
              <w:rPr>
                <w:color w:val="000000" w:themeColor="text1"/>
                <w:sz w:val="24"/>
                <w:szCs w:val="24"/>
              </w:rPr>
            </w:pPr>
          </w:p>
          <w:p w:rsidR="00056492" w:rsidRPr="00667059" w:rsidRDefault="00056492" w:rsidP="009079B2">
            <w:pPr>
              <w:shd w:val="clear" w:color="auto" w:fill="FFFFFF" w:themeFill="background1"/>
              <w:rPr>
                <w:color w:val="000000" w:themeColor="text1"/>
                <w:sz w:val="24"/>
                <w:szCs w:val="24"/>
              </w:rPr>
            </w:pPr>
            <w:r w:rsidRPr="00667059">
              <w:rPr>
                <w:color w:val="000000" w:themeColor="text1"/>
                <w:sz w:val="24"/>
                <w:szCs w:val="24"/>
              </w:rPr>
              <w:t>Областной бюджет</w:t>
            </w:r>
          </w:p>
        </w:tc>
        <w:tc>
          <w:tcPr>
            <w:tcW w:w="1276" w:type="dxa"/>
            <w:tcMar>
              <w:top w:w="0" w:type="dxa"/>
              <w:left w:w="108" w:type="dxa"/>
              <w:bottom w:w="0" w:type="dxa"/>
              <w:right w:w="108" w:type="dxa"/>
            </w:tcMar>
            <w:vAlign w:val="center"/>
            <w:hideMark/>
          </w:tcPr>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72306,143</w:t>
            </w:r>
          </w:p>
        </w:tc>
        <w:tc>
          <w:tcPr>
            <w:tcW w:w="1417" w:type="dxa"/>
            <w:tcMar>
              <w:top w:w="0" w:type="dxa"/>
              <w:left w:w="108" w:type="dxa"/>
              <w:bottom w:w="0" w:type="dxa"/>
              <w:right w:w="108" w:type="dxa"/>
            </w:tcMar>
            <w:vAlign w:val="center"/>
            <w:hideMark/>
          </w:tcPr>
          <w:p w:rsidR="00056492" w:rsidRPr="00667059" w:rsidRDefault="00056492" w:rsidP="009079B2">
            <w:pPr>
              <w:shd w:val="clear" w:color="auto" w:fill="FFFFFF" w:themeFill="background1"/>
              <w:jc w:val="center"/>
              <w:rPr>
                <w:color w:val="000000" w:themeColor="text1"/>
                <w:sz w:val="24"/>
                <w:szCs w:val="24"/>
              </w:rPr>
            </w:pPr>
            <w:r w:rsidRPr="00667059">
              <w:rPr>
                <w:color w:val="000000" w:themeColor="text1"/>
                <w:sz w:val="24"/>
                <w:szCs w:val="24"/>
              </w:rPr>
              <w:t>55</w:t>
            </w:r>
            <w:r w:rsidR="00AB5BBD" w:rsidRPr="00667059">
              <w:rPr>
                <w:color w:val="000000" w:themeColor="text1"/>
                <w:sz w:val="24"/>
                <w:szCs w:val="24"/>
              </w:rPr>
              <w:t> 505,477</w:t>
            </w:r>
          </w:p>
        </w:tc>
        <w:tc>
          <w:tcPr>
            <w:tcW w:w="1457" w:type="dxa"/>
          </w:tcPr>
          <w:p w:rsidR="00AB5BBD" w:rsidRPr="00667059" w:rsidRDefault="00AB5BBD" w:rsidP="009079B2">
            <w:pPr>
              <w:shd w:val="clear" w:color="auto" w:fill="FFFFFF" w:themeFill="background1"/>
              <w:jc w:val="center"/>
              <w:rPr>
                <w:color w:val="000000" w:themeColor="text1"/>
                <w:sz w:val="24"/>
                <w:szCs w:val="24"/>
              </w:rPr>
            </w:pPr>
          </w:p>
          <w:p w:rsidR="00056492" w:rsidRPr="00667059" w:rsidRDefault="00AB5BBD" w:rsidP="009079B2">
            <w:pPr>
              <w:shd w:val="clear" w:color="auto" w:fill="FFFFFF" w:themeFill="background1"/>
              <w:jc w:val="center"/>
              <w:rPr>
                <w:color w:val="000000" w:themeColor="text1"/>
                <w:sz w:val="24"/>
                <w:szCs w:val="24"/>
              </w:rPr>
            </w:pPr>
            <w:r w:rsidRPr="00667059">
              <w:rPr>
                <w:color w:val="000000" w:themeColor="text1"/>
                <w:sz w:val="24"/>
                <w:szCs w:val="24"/>
              </w:rPr>
              <w:t>23208,095</w:t>
            </w:r>
          </w:p>
        </w:tc>
        <w:tc>
          <w:tcPr>
            <w:tcW w:w="1306" w:type="dxa"/>
            <w:tcMar>
              <w:top w:w="0" w:type="dxa"/>
              <w:left w:w="108" w:type="dxa"/>
              <w:bottom w:w="0" w:type="dxa"/>
              <w:right w:w="108" w:type="dxa"/>
            </w:tcMar>
            <w:vAlign w:val="center"/>
          </w:tcPr>
          <w:p w:rsidR="00056492" w:rsidRPr="00667059" w:rsidRDefault="00AB5BBD" w:rsidP="009079B2">
            <w:pPr>
              <w:shd w:val="clear" w:color="auto" w:fill="FFFFFF" w:themeFill="background1"/>
              <w:jc w:val="center"/>
              <w:rPr>
                <w:color w:val="000000" w:themeColor="text1"/>
                <w:sz w:val="24"/>
                <w:szCs w:val="24"/>
              </w:rPr>
            </w:pPr>
            <w:r w:rsidRPr="00667059">
              <w:rPr>
                <w:color w:val="000000" w:themeColor="text1"/>
                <w:sz w:val="24"/>
                <w:szCs w:val="24"/>
              </w:rPr>
              <w:t>58 020,237</w:t>
            </w:r>
          </w:p>
        </w:tc>
        <w:tc>
          <w:tcPr>
            <w:tcW w:w="1355" w:type="dxa"/>
            <w:tcMar>
              <w:top w:w="0" w:type="dxa"/>
              <w:left w:w="108" w:type="dxa"/>
              <w:bottom w:w="0" w:type="dxa"/>
              <w:right w:w="108" w:type="dxa"/>
            </w:tcMar>
            <w:vAlign w:val="center"/>
          </w:tcPr>
          <w:p w:rsidR="00056492" w:rsidRPr="00667059" w:rsidRDefault="00AB5BBD" w:rsidP="009079B2">
            <w:pPr>
              <w:shd w:val="clear" w:color="auto" w:fill="FFFFFF" w:themeFill="background1"/>
              <w:jc w:val="center"/>
              <w:rPr>
                <w:color w:val="000000" w:themeColor="text1"/>
                <w:sz w:val="24"/>
                <w:szCs w:val="24"/>
              </w:rPr>
            </w:pPr>
            <w:r w:rsidRPr="00667059">
              <w:rPr>
                <w:color w:val="000000" w:themeColor="text1"/>
                <w:sz w:val="24"/>
                <w:szCs w:val="24"/>
              </w:rPr>
              <w:t>58 020,237</w:t>
            </w:r>
          </w:p>
        </w:tc>
        <w:tc>
          <w:tcPr>
            <w:tcW w:w="1404" w:type="dxa"/>
            <w:tcMar>
              <w:top w:w="0" w:type="dxa"/>
              <w:left w:w="108" w:type="dxa"/>
              <w:bottom w:w="0" w:type="dxa"/>
              <w:right w:w="108" w:type="dxa"/>
            </w:tcMar>
            <w:vAlign w:val="center"/>
          </w:tcPr>
          <w:p w:rsidR="00093A81" w:rsidRPr="00667059" w:rsidRDefault="00093A81" w:rsidP="009079B2">
            <w:pPr>
              <w:shd w:val="clear" w:color="auto" w:fill="FFFFFF" w:themeFill="background1"/>
              <w:jc w:val="center"/>
              <w:rPr>
                <w:color w:val="000000" w:themeColor="text1"/>
                <w:sz w:val="24"/>
                <w:szCs w:val="24"/>
              </w:rPr>
            </w:pPr>
          </w:p>
          <w:p w:rsidR="00056492" w:rsidRPr="00667059" w:rsidRDefault="00AB5BBD" w:rsidP="009079B2">
            <w:pPr>
              <w:shd w:val="clear" w:color="auto" w:fill="FFFFFF" w:themeFill="background1"/>
              <w:jc w:val="center"/>
              <w:rPr>
                <w:color w:val="000000" w:themeColor="text1"/>
                <w:sz w:val="24"/>
                <w:szCs w:val="24"/>
              </w:rPr>
            </w:pPr>
            <w:r w:rsidRPr="00667059">
              <w:rPr>
                <w:color w:val="000000" w:themeColor="text1"/>
                <w:sz w:val="24"/>
                <w:szCs w:val="24"/>
              </w:rPr>
              <w:t>63 607,</w:t>
            </w:r>
            <w:r w:rsidR="00093A81" w:rsidRPr="00667059">
              <w:rPr>
                <w:color w:val="000000" w:themeColor="text1"/>
                <w:sz w:val="24"/>
                <w:szCs w:val="24"/>
              </w:rPr>
              <w:t>592</w:t>
            </w:r>
          </w:p>
          <w:p w:rsidR="00093A81" w:rsidRPr="00667059" w:rsidRDefault="00093A81" w:rsidP="009079B2">
            <w:pPr>
              <w:shd w:val="clear" w:color="auto" w:fill="FFFFFF" w:themeFill="background1"/>
              <w:jc w:val="center"/>
              <w:rPr>
                <w:color w:val="000000" w:themeColor="text1"/>
                <w:sz w:val="24"/>
                <w:szCs w:val="24"/>
              </w:rPr>
            </w:pPr>
          </w:p>
        </w:tc>
      </w:tr>
    </w:tbl>
    <w:p w:rsidR="00CE4BB5" w:rsidRPr="00667059" w:rsidRDefault="00CE4BB5" w:rsidP="009079B2">
      <w:pPr>
        <w:shd w:val="clear" w:color="auto" w:fill="FFFFFF" w:themeFill="background1"/>
        <w:rPr>
          <w:color w:val="000000" w:themeColor="text1"/>
          <w:sz w:val="24"/>
          <w:szCs w:val="24"/>
        </w:rPr>
      </w:pPr>
    </w:p>
    <w:p w:rsidR="00056492" w:rsidRPr="00667059" w:rsidRDefault="00CE4BB5" w:rsidP="009079B2">
      <w:pPr>
        <w:shd w:val="clear" w:color="auto" w:fill="FFFFFF" w:themeFill="background1"/>
        <w:jc w:val="both"/>
        <w:rPr>
          <w:color w:val="000000" w:themeColor="text1"/>
          <w:sz w:val="24"/>
          <w:szCs w:val="24"/>
        </w:rPr>
      </w:pPr>
      <w:r w:rsidRPr="00667059">
        <w:rPr>
          <w:color w:val="000000" w:themeColor="text1"/>
          <w:sz w:val="24"/>
          <w:szCs w:val="24"/>
        </w:rPr>
        <w:t>*  - 2</w:t>
      </w:r>
      <w:r w:rsidR="00056492" w:rsidRPr="00667059">
        <w:rPr>
          <w:color w:val="000000" w:themeColor="text1"/>
          <w:sz w:val="24"/>
          <w:szCs w:val="24"/>
        </w:rPr>
        <w:t>029 год</w:t>
      </w:r>
      <w:r w:rsidRPr="00667059">
        <w:rPr>
          <w:color w:val="000000" w:themeColor="text1"/>
          <w:sz w:val="24"/>
          <w:szCs w:val="24"/>
        </w:rPr>
        <w:t xml:space="preserve"> - отражены цифры, которые поданы в проект бюджета на 202</w:t>
      </w:r>
      <w:r w:rsidR="00056492" w:rsidRPr="00667059">
        <w:rPr>
          <w:color w:val="000000" w:themeColor="text1"/>
          <w:sz w:val="24"/>
          <w:szCs w:val="24"/>
        </w:rPr>
        <w:t>7</w:t>
      </w:r>
      <w:r w:rsidRPr="00667059">
        <w:rPr>
          <w:color w:val="000000" w:themeColor="text1"/>
          <w:sz w:val="24"/>
          <w:szCs w:val="24"/>
        </w:rPr>
        <w:t>-202</w:t>
      </w:r>
      <w:r w:rsidR="00056492" w:rsidRPr="00667059">
        <w:rPr>
          <w:color w:val="000000" w:themeColor="text1"/>
          <w:sz w:val="24"/>
          <w:szCs w:val="24"/>
        </w:rPr>
        <w:t>9</w:t>
      </w:r>
      <w:r w:rsidRPr="00667059">
        <w:rPr>
          <w:color w:val="000000" w:themeColor="text1"/>
          <w:sz w:val="24"/>
          <w:szCs w:val="24"/>
        </w:rPr>
        <w:t xml:space="preserve"> годы </w:t>
      </w:r>
    </w:p>
    <w:p w:rsidR="00CE4BB5" w:rsidRPr="00667059" w:rsidRDefault="00CE4BB5" w:rsidP="009079B2">
      <w:pPr>
        <w:shd w:val="clear" w:color="auto" w:fill="FFFFFF" w:themeFill="background1"/>
        <w:jc w:val="both"/>
        <w:rPr>
          <w:color w:val="000000" w:themeColor="text1"/>
          <w:sz w:val="24"/>
          <w:szCs w:val="24"/>
        </w:rPr>
      </w:pPr>
      <w:r w:rsidRPr="00667059">
        <w:rPr>
          <w:color w:val="000000" w:themeColor="text1"/>
          <w:sz w:val="24"/>
          <w:szCs w:val="24"/>
        </w:rPr>
        <w:t>в Комитет по строительству Ленинградской области.</w:t>
      </w:r>
    </w:p>
    <w:p w:rsidR="00CE4BB5" w:rsidRPr="00667059" w:rsidRDefault="00CE4BB5" w:rsidP="009079B2">
      <w:pPr>
        <w:shd w:val="clear" w:color="auto" w:fill="FFFFFF" w:themeFill="background1"/>
        <w:jc w:val="both"/>
        <w:rPr>
          <w:rFonts w:ascii="Calibri" w:hAnsi="Calibri"/>
          <w:color w:val="000000" w:themeColor="text1"/>
          <w:sz w:val="24"/>
          <w:szCs w:val="24"/>
        </w:rPr>
      </w:pPr>
    </w:p>
    <w:p w:rsidR="002720FC" w:rsidRPr="00667059" w:rsidRDefault="002720FC" w:rsidP="009079B2">
      <w:pPr>
        <w:pStyle w:val="2"/>
        <w:shd w:val="clear" w:color="auto" w:fill="FFFFFF" w:themeFill="background1"/>
        <w:rPr>
          <w:color w:val="000000" w:themeColor="text1"/>
          <w:szCs w:val="24"/>
        </w:rPr>
      </w:pPr>
    </w:p>
    <w:p w:rsidR="00CE4BB5" w:rsidRPr="00667059" w:rsidRDefault="00A96F19" w:rsidP="009079B2">
      <w:pPr>
        <w:pStyle w:val="2"/>
        <w:shd w:val="clear" w:color="auto" w:fill="FFFFFF" w:themeFill="background1"/>
        <w:rPr>
          <w:color w:val="000000" w:themeColor="text1"/>
          <w:szCs w:val="24"/>
        </w:rPr>
      </w:pPr>
      <w:bookmarkStart w:id="43" w:name="_Toc242096633"/>
      <w:r w:rsidRPr="00667059">
        <w:rPr>
          <w:color w:val="000000" w:themeColor="text1"/>
          <w:szCs w:val="24"/>
        </w:rPr>
        <w:t>7</w:t>
      </w:r>
      <w:r w:rsidR="00CE4BB5" w:rsidRPr="00667059">
        <w:rPr>
          <w:color w:val="000000" w:themeColor="text1"/>
          <w:szCs w:val="24"/>
        </w:rPr>
        <w:t>. Управление муниципальным имуществом</w:t>
      </w:r>
      <w:bookmarkEnd w:id="43"/>
    </w:p>
    <w:p w:rsidR="00CE4BB5" w:rsidRPr="00667059" w:rsidRDefault="00CE4BB5" w:rsidP="009079B2">
      <w:pPr>
        <w:shd w:val="clear" w:color="auto" w:fill="FFFFFF" w:themeFill="background1"/>
        <w:rPr>
          <w:color w:val="000000" w:themeColor="text1"/>
          <w:sz w:val="24"/>
          <w:szCs w:val="24"/>
        </w:rPr>
      </w:pPr>
    </w:p>
    <w:p w:rsidR="009C5B93" w:rsidRPr="00667059" w:rsidRDefault="009C5B93" w:rsidP="009079B2">
      <w:pPr>
        <w:shd w:val="clear" w:color="auto" w:fill="FFFFFF" w:themeFill="background1"/>
        <w:ind w:left="283"/>
        <w:rPr>
          <w:b/>
          <w:bCs/>
          <w:color w:val="000000" w:themeColor="text1"/>
          <w:sz w:val="24"/>
          <w:szCs w:val="24"/>
        </w:rPr>
      </w:pPr>
      <w:r w:rsidRPr="00667059">
        <w:rPr>
          <w:b/>
          <w:bCs/>
          <w:color w:val="000000" w:themeColor="text1"/>
          <w:sz w:val="24"/>
          <w:szCs w:val="24"/>
        </w:rPr>
        <w:t>Ожидаемые итоги 2026 года.</w:t>
      </w:r>
    </w:p>
    <w:p w:rsidR="009C5B93" w:rsidRPr="00667059" w:rsidRDefault="00D10800" w:rsidP="00D10800">
      <w:pPr>
        <w:shd w:val="clear" w:color="auto" w:fill="FFFFFF" w:themeFill="background1"/>
        <w:tabs>
          <w:tab w:val="left" w:pos="567"/>
        </w:tabs>
        <w:ind w:left="283"/>
        <w:rPr>
          <w:color w:val="000000" w:themeColor="text1"/>
          <w:sz w:val="24"/>
          <w:szCs w:val="24"/>
        </w:rPr>
      </w:pPr>
      <w:r>
        <w:rPr>
          <w:color w:val="000000" w:themeColor="text1"/>
          <w:sz w:val="24"/>
          <w:szCs w:val="24"/>
        </w:rPr>
        <w:tab/>
      </w:r>
      <w:r w:rsidR="009C5B93" w:rsidRPr="00667059">
        <w:rPr>
          <w:color w:val="000000" w:themeColor="text1"/>
          <w:sz w:val="24"/>
          <w:szCs w:val="24"/>
        </w:rPr>
        <w:t>Доходы от использования муниципального имущества составят:</w:t>
      </w:r>
    </w:p>
    <w:p w:rsidR="00CE4BB5" w:rsidRPr="00667059" w:rsidRDefault="00CE4BB5" w:rsidP="009079B2">
      <w:pPr>
        <w:pStyle w:val="23"/>
        <w:shd w:val="clear" w:color="auto" w:fill="FFFFFF" w:themeFill="background1"/>
        <w:spacing w:after="0" w:line="240" w:lineRule="auto"/>
        <w:jc w:val="both"/>
        <w:rPr>
          <w:color w:val="000000" w:themeColor="text1"/>
          <w:sz w:val="24"/>
          <w:szCs w:val="24"/>
        </w:rPr>
      </w:pPr>
    </w:p>
    <w:tbl>
      <w:tblPr>
        <w:tblW w:w="5154"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21"/>
        <w:gridCol w:w="1723"/>
        <w:gridCol w:w="1783"/>
        <w:gridCol w:w="1898"/>
      </w:tblGrid>
      <w:tr w:rsidR="009C5B93" w:rsidRPr="00667059" w:rsidTr="005C021B">
        <w:trPr>
          <w:trHeight w:val="276"/>
        </w:trPr>
        <w:tc>
          <w:tcPr>
            <w:tcW w:w="2278" w:type="pct"/>
            <w:vMerge w:val="restart"/>
            <w:vAlign w:val="center"/>
          </w:tcPr>
          <w:p w:rsidR="009C5B93" w:rsidRPr="00667059" w:rsidRDefault="009C5B93" w:rsidP="009079B2">
            <w:pPr>
              <w:shd w:val="clear" w:color="auto" w:fill="FFFFFF" w:themeFill="background1"/>
              <w:jc w:val="center"/>
              <w:rPr>
                <w:b/>
                <w:bCs/>
                <w:color w:val="000000" w:themeColor="text1"/>
                <w:sz w:val="24"/>
                <w:szCs w:val="24"/>
              </w:rPr>
            </w:pPr>
            <w:bookmarkStart w:id="44" w:name="_Toc424304184"/>
            <w:bookmarkEnd w:id="2"/>
            <w:r w:rsidRPr="00667059">
              <w:rPr>
                <w:b/>
                <w:bCs/>
                <w:color w:val="000000" w:themeColor="text1"/>
                <w:sz w:val="24"/>
                <w:szCs w:val="24"/>
              </w:rPr>
              <w:t>Показатели</w:t>
            </w:r>
          </w:p>
        </w:tc>
        <w:tc>
          <w:tcPr>
            <w:tcW w:w="2722" w:type="pct"/>
            <w:gridSpan w:val="3"/>
            <w:vAlign w:val="center"/>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2026 год, тыс. руб.</w:t>
            </w:r>
          </w:p>
        </w:tc>
      </w:tr>
      <w:tr w:rsidR="009C5B93" w:rsidRPr="00667059" w:rsidTr="005C021B">
        <w:trPr>
          <w:trHeight w:val="276"/>
        </w:trPr>
        <w:tc>
          <w:tcPr>
            <w:tcW w:w="2278" w:type="pct"/>
            <w:vMerge/>
            <w:vAlign w:val="center"/>
          </w:tcPr>
          <w:p w:rsidR="009C5B93" w:rsidRPr="00667059" w:rsidRDefault="009C5B93" w:rsidP="009079B2">
            <w:pPr>
              <w:shd w:val="clear" w:color="auto" w:fill="FFFFFF" w:themeFill="background1"/>
              <w:jc w:val="center"/>
              <w:rPr>
                <w:b/>
                <w:bCs/>
                <w:color w:val="000000" w:themeColor="text1"/>
                <w:sz w:val="24"/>
                <w:szCs w:val="24"/>
              </w:rPr>
            </w:pPr>
          </w:p>
        </w:tc>
        <w:tc>
          <w:tcPr>
            <w:tcW w:w="868" w:type="pct"/>
            <w:vAlign w:val="center"/>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План</w:t>
            </w:r>
          </w:p>
        </w:tc>
        <w:tc>
          <w:tcPr>
            <w:tcW w:w="898" w:type="pct"/>
            <w:tcMar>
              <w:left w:w="57" w:type="dxa"/>
              <w:right w:w="57" w:type="dxa"/>
            </w:tcMar>
            <w:vAlign w:val="center"/>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Выполнение</w:t>
            </w:r>
          </w:p>
        </w:tc>
        <w:tc>
          <w:tcPr>
            <w:tcW w:w="957" w:type="pct"/>
            <w:vAlign w:val="center"/>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Примечание</w:t>
            </w:r>
          </w:p>
        </w:tc>
      </w:tr>
      <w:tr w:rsidR="009C5B93" w:rsidRPr="00667059" w:rsidTr="005C021B">
        <w:tc>
          <w:tcPr>
            <w:tcW w:w="2278" w:type="pct"/>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 (сумма платежа)</w:t>
            </w:r>
          </w:p>
        </w:tc>
        <w:tc>
          <w:tcPr>
            <w:tcW w:w="868" w:type="pct"/>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0,00</w:t>
            </w:r>
          </w:p>
        </w:tc>
        <w:tc>
          <w:tcPr>
            <w:tcW w:w="898" w:type="pct"/>
            <w:vAlign w:val="center"/>
          </w:tcPr>
          <w:p w:rsidR="009C5B93" w:rsidRPr="00667059" w:rsidRDefault="009C5B93" w:rsidP="003D5CCA">
            <w:pPr>
              <w:shd w:val="clear" w:color="auto" w:fill="FFFFFF" w:themeFill="background1"/>
              <w:jc w:val="center"/>
              <w:rPr>
                <w:color w:val="000000" w:themeColor="text1"/>
                <w:sz w:val="24"/>
                <w:szCs w:val="24"/>
              </w:rPr>
            </w:pPr>
            <w:r w:rsidRPr="00667059">
              <w:rPr>
                <w:color w:val="000000" w:themeColor="text1"/>
                <w:sz w:val="24"/>
                <w:szCs w:val="24"/>
              </w:rPr>
              <w:t>128,9</w:t>
            </w:r>
          </w:p>
        </w:tc>
        <w:tc>
          <w:tcPr>
            <w:tcW w:w="957" w:type="pct"/>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Не планировались.</w:t>
            </w:r>
          </w:p>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До конца 2026 ожидается поступление (корректировка плана в 3-м,4-м уточнении)</w:t>
            </w:r>
          </w:p>
          <w:p w:rsidR="009C5B93" w:rsidRPr="00667059" w:rsidRDefault="009C5B93" w:rsidP="009079B2">
            <w:pPr>
              <w:shd w:val="clear" w:color="auto" w:fill="FFFFFF" w:themeFill="background1"/>
              <w:rPr>
                <w:color w:val="000000" w:themeColor="text1"/>
                <w:sz w:val="24"/>
                <w:szCs w:val="24"/>
              </w:rPr>
            </w:pPr>
          </w:p>
        </w:tc>
      </w:tr>
      <w:tr w:rsidR="009C5B93" w:rsidRPr="00667059" w:rsidTr="005C021B">
        <w:tc>
          <w:tcPr>
            <w:tcW w:w="2278" w:type="pct"/>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Доходы от сдачи в аренду имущества, составляющего казну городских округов (за исключением земельных участков)</w:t>
            </w:r>
          </w:p>
        </w:tc>
        <w:tc>
          <w:tcPr>
            <w:tcW w:w="868" w:type="pct"/>
            <w:vAlign w:val="center"/>
          </w:tcPr>
          <w:p w:rsidR="009C5B93" w:rsidRPr="00667059" w:rsidRDefault="009C5B93" w:rsidP="002E439B">
            <w:pPr>
              <w:shd w:val="clear" w:color="auto" w:fill="FFFFFF" w:themeFill="background1"/>
              <w:jc w:val="center"/>
              <w:rPr>
                <w:color w:val="000000" w:themeColor="text1"/>
                <w:sz w:val="24"/>
                <w:szCs w:val="24"/>
              </w:rPr>
            </w:pPr>
            <w:r w:rsidRPr="00667059">
              <w:rPr>
                <w:color w:val="000000" w:themeColor="text1"/>
                <w:sz w:val="24"/>
                <w:szCs w:val="24"/>
              </w:rPr>
              <w:t>23 829,</w:t>
            </w:r>
            <w:r w:rsidR="002E439B">
              <w:rPr>
                <w:color w:val="000000" w:themeColor="text1"/>
                <w:sz w:val="24"/>
                <w:szCs w:val="24"/>
              </w:rPr>
              <w:t>2</w:t>
            </w:r>
          </w:p>
        </w:tc>
        <w:tc>
          <w:tcPr>
            <w:tcW w:w="898" w:type="pct"/>
            <w:vAlign w:val="center"/>
          </w:tcPr>
          <w:p w:rsidR="009C5B93" w:rsidRPr="00667059" w:rsidRDefault="009C5B93" w:rsidP="003D5CCA">
            <w:pPr>
              <w:shd w:val="clear" w:color="auto" w:fill="FFFFFF" w:themeFill="background1"/>
              <w:jc w:val="center"/>
              <w:rPr>
                <w:color w:val="000000" w:themeColor="text1"/>
                <w:sz w:val="24"/>
                <w:szCs w:val="24"/>
              </w:rPr>
            </w:pPr>
            <w:r w:rsidRPr="00667059">
              <w:rPr>
                <w:color w:val="000000" w:themeColor="text1"/>
                <w:sz w:val="24"/>
                <w:szCs w:val="24"/>
              </w:rPr>
              <w:t>20 997,9</w:t>
            </w:r>
          </w:p>
        </w:tc>
        <w:tc>
          <w:tcPr>
            <w:tcW w:w="957" w:type="pct"/>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Ожидаемое выполнение – 100% (корректировка плана в 3-м уточнении)</w:t>
            </w:r>
          </w:p>
        </w:tc>
      </w:tr>
      <w:tr w:rsidR="009C5B93" w:rsidRPr="00667059" w:rsidTr="005C021B">
        <w:tc>
          <w:tcPr>
            <w:tcW w:w="2278" w:type="pct"/>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(сумма платежа)</w:t>
            </w:r>
          </w:p>
        </w:tc>
        <w:tc>
          <w:tcPr>
            <w:tcW w:w="868" w:type="pct"/>
            <w:vAlign w:val="center"/>
          </w:tcPr>
          <w:p w:rsidR="009C5B93" w:rsidRPr="00667059" w:rsidRDefault="009C5B93" w:rsidP="002E439B">
            <w:pPr>
              <w:shd w:val="clear" w:color="auto" w:fill="FFFFFF" w:themeFill="background1"/>
              <w:jc w:val="center"/>
              <w:rPr>
                <w:color w:val="000000" w:themeColor="text1"/>
                <w:sz w:val="24"/>
                <w:szCs w:val="24"/>
              </w:rPr>
            </w:pPr>
            <w:r w:rsidRPr="00667059">
              <w:rPr>
                <w:color w:val="000000" w:themeColor="text1"/>
                <w:sz w:val="24"/>
                <w:szCs w:val="24"/>
              </w:rPr>
              <w:t>120,1</w:t>
            </w:r>
          </w:p>
        </w:tc>
        <w:tc>
          <w:tcPr>
            <w:tcW w:w="898" w:type="pct"/>
            <w:vAlign w:val="center"/>
          </w:tcPr>
          <w:p w:rsidR="009C5B93" w:rsidRPr="00667059" w:rsidRDefault="009C5B93" w:rsidP="003D5CCA">
            <w:pPr>
              <w:shd w:val="clear" w:color="auto" w:fill="FFFFFF" w:themeFill="background1"/>
              <w:jc w:val="center"/>
              <w:rPr>
                <w:color w:val="000000" w:themeColor="text1"/>
                <w:sz w:val="24"/>
                <w:szCs w:val="24"/>
              </w:rPr>
            </w:pPr>
            <w:r w:rsidRPr="00667059">
              <w:rPr>
                <w:color w:val="000000" w:themeColor="text1"/>
                <w:sz w:val="24"/>
                <w:szCs w:val="24"/>
              </w:rPr>
              <w:t>41,9</w:t>
            </w:r>
          </w:p>
        </w:tc>
        <w:tc>
          <w:tcPr>
            <w:tcW w:w="957" w:type="pct"/>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Ожидаемое выполнение – 100% (корректировка плана в 3-м уточнении)</w:t>
            </w:r>
          </w:p>
        </w:tc>
      </w:tr>
      <w:tr w:rsidR="009C5B93" w:rsidRPr="00667059" w:rsidTr="005C021B">
        <w:tc>
          <w:tcPr>
            <w:tcW w:w="2278" w:type="pct"/>
          </w:tcPr>
          <w:p w:rsidR="009C5B93" w:rsidRPr="00667059" w:rsidRDefault="009C5B93" w:rsidP="009079B2">
            <w:pPr>
              <w:shd w:val="clear" w:color="auto" w:fill="FFFFFF" w:themeFill="background1"/>
              <w:rPr>
                <w:bCs/>
                <w:color w:val="000000" w:themeColor="text1"/>
                <w:sz w:val="24"/>
                <w:szCs w:val="24"/>
              </w:rPr>
            </w:pPr>
            <w:r w:rsidRPr="00667059">
              <w:rPr>
                <w:color w:val="000000" w:themeColor="text1"/>
                <w:sz w:val="24"/>
                <w:szCs w:val="24"/>
              </w:rPr>
              <w:t>Доходы от реализации иного имущества, находящегося в собственности городских округов, в части реализации основных средств по указанному имуществу (сумма платежа)</w:t>
            </w:r>
          </w:p>
        </w:tc>
        <w:tc>
          <w:tcPr>
            <w:tcW w:w="868" w:type="pct"/>
            <w:vAlign w:val="center"/>
          </w:tcPr>
          <w:p w:rsidR="009C5B93" w:rsidRPr="00667059" w:rsidRDefault="009C5B93" w:rsidP="002E439B">
            <w:pPr>
              <w:shd w:val="clear" w:color="auto" w:fill="FFFFFF" w:themeFill="background1"/>
              <w:jc w:val="center"/>
              <w:rPr>
                <w:color w:val="000000" w:themeColor="text1"/>
                <w:sz w:val="24"/>
                <w:szCs w:val="24"/>
              </w:rPr>
            </w:pPr>
            <w:r w:rsidRPr="00667059">
              <w:rPr>
                <w:color w:val="000000" w:themeColor="text1"/>
                <w:sz w:val="24"/>
                <w:szCs w:val="24"/>
              </w:rPr>
              <w:t>16 115,9</w:t>
            </w:r>
          </w:p>
        </w:tc>
        <w:tc>
          <w:tcPr>
            <w:tcW w:w="898" w:type="pct"/>
            <w:vAlign w:val="center"/>
          </w:tcPr>
          <w:p w:rsidR="009C5B93" w:rsidRPr="00667059" w:rsidRDefault="009C5B93" w:rsidP="003D5CCA">
            <w:pPr>
              <w:shd w:val="clear" w:color="auto" w:fill="FFFFFF" w:themeFill="background1"/>
              <w:jc w:val="center"/>
              <w:rPr>
                <w:color w:val="000000" w:themeColor="text1"/>
                <w:sz w:val="24"/>
                <w:szCs w:val="24"/>
              </w:rPr>
            </w:pPr>
            <w:r w:rsidRPr="00667059">
              <w:rPr>
                <w:bCs/>
                <w:color w:val="000000" w:themeColor="text1"/>
                <w:sz w:val="24"/>
                <w:szCs w:val="24"/>
              </w:rPr>
              <w:t>16 115,9</w:t>
            </w:r>
          </w:p>
        </w:tc>
        <w:tc>
          <w:tcPr>
            <w:tcW w:w="957" w:type="pct"/>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Ожидаемое выполнение – 100% (корректировка плана в 3-м уточнении)</w:t>
            </w:r>
          </w:p>
        </w:tc>
      </w:tr>
      <w:tr w:rsidR="009C5B93" w:rsidRPr="00667059" w:rsidTr="005C021B">
        <w:tc>
          <w:tcPr>
            <w:tcW w:w="2278" w:type="pct"/>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Доходы от реализации иного имущества, находящегося в собственности городских округов, в части реализации основных средств по указанному имуществу (пени, проценты)</w:t>
            </w:r>
          </w:p>
        </w:tc>
        <w:tc>
          <w:tcPr>
            <w:tcW w:w="868" w:type="pct"/>
            <w:vAlign w:val="center"/>
          </w:tcPr>
          <w:p w:rsidR="009C5B93" w:rsidRPr="00667059" w:rsidRDefault="009C5B93" w:rsidP="002E439B">
            <w:pPr>
              <w:shd w:val="clear" w:color="auto" w:fill="FFFFFF" w:themeFill="background1"/>
              <w:autoSpaceDE w:val="0"/>
              <w:autoSpaceDN w:val="0"/>
              <w:adjustRightInd w:val="0"/>
              <w:jc w:val="center"/>
              <w:rPr>
                <w:bCs/>
                <w:color w:val="000000" w:themeColor="text1"/>
                <w:sz w:val="24"/>
                <w:szCs w:val="24"/>
              </w:rPr>
            </w:pPr>
            <w:r w:rsidRPr="00667059">
              <w:rPr>
                <w:bCs/>
                <w:color w:val="000000" w:themeColor="text1"/>
                <w:sz w:val="24"/>
                <w:szCs w:val="24"/>
              </w:rPr>
              <w:t>2 571,5</w:t>
            </w:r>
          </w:p>
        </w:tc>
        <w:tc>
          <w:tcPr>
            <w:tcW w:w="898" w:type="pct"/>
            <w:vAlign w:val="center"/>
          </w:tcPr>
          <w:p w:rsidR="009C5B93" w:rsidRPr="00667059" w:rsidRDefault="009C5B93" w:rsidP="003D5CCA">
            <w:pPr>
              <w:shd w:val="clear" w:color="auto" w:fill="FFFFFF" w:themeFill="background1"/>
              <w:jc w:val="center"/>
              <w:rPr>
                <w:bCs/>
                <w:color w:val="000000" w:themeColor="text1"/>
                <w:sz w:val="24"/>
                <w:szCs w:val="24"/>
              </w:rPr>
            </w:pPr>
            <w:r w:rsidRPr="00667059">
              <w:rPr>
                <w:bCs/>
                <w:color w:val="000000" w:themeColor="text1"/>
                <w:sz w:val="24"/>
                <w:szCs w:val="24"/>
              </w:rPr>
              <w:t>2 603,</w:t>
            </w:r>
            <w:r w:rsidR="003D5CCA">
              <w:rPr>
                <w:bCs/>
                <w:color w:val="000000" w:themeColor="text1"/>
                <w:sz w:val="24"/>
                <w:szCs w:val="24"/>
              </w:rPr>
              <w:t>2</w:t>
            </w:r>
          </w:p>
        </w:tc>
        <w:tc>
          <w:tcPr>
            <w:tcW w:w="957" w:type="pct"/>
          </w:tcPr>
          <w:p w:rsidR="009C5B93" w:rsidRPr="00667059" w:rsidRDefault="009C5B93" w:rsidP="009079B2">
            <w:pPr>
              <w:shd w:val="clear" w:color="auto" w:fill="FFFFFF" w:themeFill="background1"/>
              <w:jc w:val="both"/>
              <w:rPr>
                <w:color w:val="000000" w:themeColor="text1"/>
                <w:sz w:val="24"/>
                <w:szCs w:val="24"/>
              </w:rPr>
            </w:pPr>
            <w:r w:rsidRPr="00667059">
              <w:rPr>
                <w:color w:val="000000" w:themeColor="text1"/>
                <w:sz w:val="24"/>
                <w:szCs w:val="24"/>
              </w:rPr>
              <w:t>Ожидаемое выполнение – 100% (корректировка плана в 3-м уточнении)</w:t>
            </w:r>
          </w:p>
        </w:tc>
      </w:tr>
      <w:tr w:rsidR="009C5B93" w:rsidRPr="00667059" w:rsidTr="005C021B">
        <w:tc>
          <w:tcPr>
            <w:tcW w:w="2278" w:type="pct"/>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Прочие доходы от компенсации затрат бюджетов городских округов (прочие доходы - дебиторская задолженность прошлых лет)</w:t>
            </w:r>
          </w:p>
        </w:tc>
        <w:tc>
          <w:tcPr>
            <w:tcW w:w="868" w:type="pct"/>
            <w:vAlign w:val="center"/>
          </w:tcPr>
          <w:p w:rsidR="009C5B93" w:rsidRPr="00667059" w:rsidRDefault="009C5B93" w:rsidP="009079B2">
            <w:pPr>
              <w:shd w:val="clear" w:color="auto" w:fill="FFFFFF" w:themeFill="background1"/>
              <w:autoSpaceDE w:val="0"/>
              <w:autoSpaceDN w:val="0"/>
              <w:adjustRightInd w:val="0"/>
              <w:jc w:val="center"/>
              <w:rPr>
                <w:bCs/>
                <w:color w:val="000000" w:themeColor="text1"/>
                <w:sz w:val="24"/>
                <w:szCs w:val="24"/>
              </w:rPr>
            </w:pPr>
            <w:r w:rsidRPr="00667059">
              <w:rPr>
                <w:bCs/>
                <w:color w:val="000000" w:themeColor="text1"/>
                <w:sz w:val="24"/>
                <w:szCs w:val="24"/>
              </w:rPr>
              <w:t>0,00</w:t>
            </w:r>
          </w:p>
        </w:tc>
        <w:tc>
          <w:tcPr>
            <w:tcW w:w="898" w:type="pct"/>
            <w:vAlign w:val="center"/>
          </w:tcPr>
          <w:p w:rsidR="009C5B93" w:rsidRPr="00667059" w:rsidRDefault="009C5B93" w:rsidP="003D5CCA">
            <w:pPr>
              <w:shd w:val="clear" w:color="auto" w:fill="FFFFFF" w:themeFill="background1"/>
              <w:jc w:val="center"/>
              <w:rPr>
                <w:bCs/>
                <w:color w:val="000000" w:themeColor="text1"/>
                <w:sz w:val="24"/>
                <w:szCs w:val="24"/>
              </w:rPr>
            </w:pPr>
            <w:r w:rsidRPr="00667059">
              <w:rPr>
                <w:bCs/>
                <w:color w:val="000000" w:themeColor="text1"/>
                <w:sz w:val="24"/>
                <w:szCs w:val="24"/>
              </w:rPr>
              <w:t>3,3</w:t>
            </w:r>
          </w:p>
        </w:tc>
        <w:tc>
          <w:tcPr>
            <w:tcW w:w="957" w:type="pct"/>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Ожидаемое выполнение – 100% (корректировка плана в 3-м уточнении)</w:t>
            </w:r>
          </w:p>
        </w:tc>
      </w:tr>
      <w:tr w:rsidR="009C5B93" w:rsidRPr="00667059" w:rsidTr="005C021B">
        <w:tc>
          <w:tcPr>
            <w:tcW w:w="2278" w:type="pct"/>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lastRenderedPageBreak/>
              <w:t>Доходы от продажи квартир, находящихся в собственности городских округов (сумма платежа)</w:t>
            </w:r>
          </w:p>
        </w:tc>
        <w:tc>
          <w:tcPr>
            <w:tcW w:w="868" w:type="pct"/>
            <w:vAlign w:val="center"/>
          </w:tcPr>
          <w:p w:rsidR="009C5B93" w:rsidRPr="00667059" w:rsidRDefault="009C5B93" w:rsidP="002E439B">
            <w:pPr>
              <w:shd w:val="clear" w:color="auto" w:fill="FFFFFF" w:themeFill="background1"/>
              <w:autoSpaceDE w:val="0"/>
              <w:autoSpaceDN w:val="0"/>
              <w:adjustRightInd w:val="0"/>
              <w:jc w:val="center"/>
              <w:rPr>
                <w:bCs/>
                <w:color w:val="000000" w:themeColor="text1"/>
                <w:sz w:val="24"/>
                <w:szCs w:val="24"/>
              </w:rPr>
            </w:pPr>
            <w:r w:rsidRPr="00667059">
              <w:rPr>
                <w:bCs/>
                <w:color w:val="000000" w:themeColor="text1"/>
                <w:sz w:val="24"/>
                <w:szCs w:val="24"/>
              </w:rPr>
              <w:t>1 387,9</w:t>
            </w:r>
          </w:p>
        </w:tc>
        <w:tc>
          <w:tcPr>
            <w:tcW w:w="898" w:type="pct"/>
            <w:vAlign w:val="center"/>
          </w:tcPr>
          <w:p w:rsidR="009C5B93" w:rsidRPr="00667059" w:rsidRDefault="009C5B93" w:rsidP="003D5CCA">
            <w:pPr>
              <w:shd w:val="clear" w:color="auto" w:fill="FFFFFF" w:themeFill="background1"/>
              <w:jc w:val="center"/>
              <w:rPr>
                <w:bCs/>
                <w:color w:val="000000" w:themeColor="text1"/>
                <w:sz w:val="24"/>
                <w:szCs w:val="24"/>
              </w:rPr>
            </w:pPr>
            <w:r w:rsidRPr="00667059">
              <w:rPr>
                <w:bCs/>
                <w:color w:val="000000" w:themeColor="text1"/>
                <w:sz w:val="24"/>
                <w:szCs w:val="24"/>
              </w:rPr>
              <w:t>1 882,1</w:t>
            </w:r>
          </w:p>
        </w:tc>
        <w:tc>
          <w:tcPr>
            <w:tcW w:w="957" w:type="pct"/>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Ожидаемое выполнение – 100% (корректировка плана в 3-м уточнении)</w:t>
            </w:r>
          </w:p>
        </w:tc>
      </w:tr>
      <w:tr w:rsidR="009C5B93" w:rsidRPr="00667059" w:rsidTr="005C021B">
        <w:tc>
          <w:tcPr>
            <w:tcW w:w="2278" w:type="pct"/>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Доходы от продажи квартир, находящихся в собственности городских округов (пени, проценты)</w:t>
            </w:r>
          </w:p>
        </w:tc>
        <w:tc>
          <w:tcPr>
            <w:tcW w:w="868" w:type="pct"/>
            <w:vAlign w:val="center"/>
          </w:tcPr>
          <w:p w:rsidR="009C5B93" w:rsidRPr="00667059" w:rsidRDefault="009C5B93" w:rsidP="002E439B">
            <w:pPr>
              <w:shd w:val="clear" w:color="auto" w:fill="FFFFFF" w:themeFill="background1"/>
              <w:autoSpaceDE w:val="0"/>
              <w:autoSpaceDN w:val="0"/>
              <w:adjustRightInd w:val="0"/>
              <w:jc w:val="center"/>
              <w:rPr>
                <w:bCs/>
                <w:color w:val="000000" w:themeColor="text1"/>
                <w:sz w:val="24"/>
                <w:szCs w:val="24"/>
              </w:rPr>
            </w:pPr>
            <w:r w:rsidRPr="00667059">
              <w:rPr>
                <w:bCs/>
                <w:color w:val="000000" w:themeColor="text1"/>
                <w:sz w:val="24"/>
                <w:szCs w:val="24"/>
              </w:rPr>
              <w:t>210,8</w:t>
            </w:r>
          </w:p>
        </w:tc>
        <w:tc>
          <w:tcPr>
            <w:tcW w:w="898" w:type="pct"/>
            <w:vAlign w:val="center"/>
          </w:tcPr>
          <w:p w:rsidR="009C5B93" w:rsidRPr="00667059" w:rsidRDefault="009C5B93" w:rsidP="003D5CCA">
            <w:pPr>
              <w:shd w:val="clear" w:color="auto" w:fill="FFFFFF" w:themeFill="background1"/>
              <w:autoSpaceDE w:val="0"/>
              <w:autoSpaceDN w:val="0"/>
              <w:adjustRightInd w:val="0"/>
              <w:jc w:val="center"/>
              <w:rPr>
                <w:bCs/>
                <w:color w:val="000000" w:themeColor="text1"/>
                <w:sz w:val="24"/>
                <w:szCs w:val="24"/>
              </w:rPr>
            </w:pPr>
            <w:r w:rsidRPr="00667059">
              <w:rPr>
                <w:bCs/>
                <w:color w:val="000000" w:themeColor="text1"/>
                <w:sz w:val="24"/>
                <w:szCs w:val="24"/>
              </w:rPr>
              <w:t>210,8</w:t>
            </w:r>
          </w:p>
        </w:tc>
        <w:tc>
          <w:tcPr>
            <w:tcW w:w="957" w:type="pct"/>
          </w:tcPr>
          <w:p w:rsidR="009C5B93" w:rsidRPr="00667059" w:rsidRDefault="009C5B93" w:rsidP="009079B2">
            <w:pPr>
              <w:shd w:val="clear" w:color="auto" w:fill="FFFFFF" w:themeFill="background1"/>
              <w:jc w:val="both"/>
              <w:rPr>
                <w:color w:val="000000" w:themeColor="text1"/>
                <w:sz w:val="24"/>
                <w:szCs w:val="24"/>
              </w:rPr>
            </w:pPr>
            <w:r w:rsidRPr="00667059">
              <w:rPr>
                <w:color w:val="000000" w:themeColor="text1"/>
                <w:sz w:val="24"/>
                <w:szCs w:val="24"/>
              </w:rPr>
              <w:t xml:space="preserve">Ожидаемое выполнение – 100% </w:t>
            </w:r>
          </w:p>
        </w:tc>
      </w:tr>
      <w:tr w:rsidR="009C5B93" w:rsidRPr="00667059" w:rsidTr="005C021B">
        <w:tc>
          <w:tcPr>
            <w:tcW w:w="2278" w:type="pct"/>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Доходы, поступающие в порядке возмещения расходов, понесенных в связи с эксплуатацией имущества городских округов (сумма платежа)</w:t>
            </w:r>
          </w:p>
        </w:tc>
        <w:tc>
          <w:tcPr>
            <w:tcW w:w="868" w:type="pct"/>
            <w:vAlign w:val="center"/>
          </w:tcPr>
          <w:p w:rsidR="009C5B93" w:rsidRPr="00667059" w:rsidRDefault="009C5B93" w:rsidP="002E439B">
            <w:pPr>
              <w:shd w:val="clear" w:color="auto" w:fill="FFFFFF" w:themeFill="background1"/>
              <w:autoSpaceDE w:val="0"/>
              <w:autoSpaceDN w:val="0"/>
              <w:adjustRightInd w:val="0"/>
              <w:jc w:val="center"/>
              <w:rPr>
                <w:bCs/>
                <w:color w:val="000000" w:themeColor="text1"/>
                <w:sz w:val="24"/>
                <w:szCs w:val="24"/>
              </w:rPr>
            </w:pPr>
            <w:r w:rsidRPr="00667059">
              <w:rPr>
                <w:bCs/>
                <w:color w:val="000000" w:themeColor="text1"/>
                <w:sz w:val="24"/>
                <w:szCs w:val="24"/>
              </w:rPr>
              <w:t>1 033,6</w:t>
            </w:r>
          </w:p>
        </w:tc>
        <w:tc>
          <w:tcPr>
            <w:tcW w:w="898" w:type="pct"/>
            <w:vAlign w:val="center"/>
          </w:tcPr>
          <w:p w:rsidR="009C5B93" w:rsidRPr="00667059" w:rsidRDefault="009C5B93" w:rsidP="003D5CCA">
            <w:pPr>
              <w:shd w:val="clear" w:color="auto" w:fill="FFFFFF" w:themeFill="background1"/>
              <w:autoSpaceDE w:val="0"/>
              <w:autoSpaceDN w:val="0"/>
              <w:adjustRightInd w:val="0"/>
              <w:jc w:val="center"/>
              <w:rPr>
                <w:bCs/>
                <w:color w:val="000000" w:themeColor="text1"/>
                <w:sz w:val="24"/>
                <w:szCs w:val="24"/>
              </w:rPr>
            </w:pPr>
            <w:r w:rsidRPr="00667059">
              <w:rPr>
                <w:bCs/>
                <w:color w:val="000000" w:themeColor="text1"/>
                <w:sz w:val="24"/>
                <w:szCs w:val="24"/>
              </w:rPr>
              <w:t>1 563,6</w:t>
            </w:r>
          </w:p>
        </w:tc>
        <w:tc>
          <w:tcPr>
            <w:tcW w:w="957" w:type="pct"/>
          </w:tcPr>
          <w:p w:rsidR="009C5B93" w:rsidRPr="00667059" w:rsidRDefault="009C5B93" w:rsidP="009079B2">
            <w:pPr>
              <w:shd w:val="clear" w:color="auto" w:fill="FFFFFF" w:themeFill="background1"/>
              <w:jc w:val="both"/>
              <w:rPr>
                <w:color w:val="000000" w:themeColor="text1"/>
                <w:sz w:val="24"/>
                <w:szCs w:val="24"/>
              </w:rPr>
            </w:pPr>
            <w:r w:rsidRPr="00667059">
              <w:rPr>
                <w:color w:val="000000" w:themeColor="text1"/>
                <w:sz w:val="24"/>
                <w:szCs w:val="24"/>
              </w:rPr>
              <w:t>Ожидаемое выполнение – 100% (корректировка плана в 3-м уточнении))</w:t>
            </w:r>
          </w:p>
        </w:tc>
      </w:tr>
      <w:tr w:rsidR="009C5B93" w:rsidRPr="00667059" w:rsidTr="005C021B">
        <w:tc>
          <w:tcPr>
            <w:tcW w:w="2278" w:type="pct"/>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 (основной платеж)</w:t>
            </w:r>
          </w:p>
        </w:tc>
        <w:tc>
          <w:tcPr>
            <w:tcW w:w="868" w:type="pct"/>
            <w:vAlign w:val="center"/>
          </w:tcPr>
          <w:p w:rsidR="009C5B93" w:rsidRPr="00667059" w:rsidRDefault="009C5B93" w:rsidP="002E439B">
            <w:pPr>
              <w:shd w:val="clear" w:color="auto" w:fill="FFFFFF" w:themeFill="background1"/>
              <w:autoSpaceDE w:val="0"/>
              <w:autoSpaceDN w:val="0"/>
              <w:adjustRightInd w:val="0"/>
              <w:jc w:val="center"/>
              <w:rPr>
                <w:bCs/>
                <w:color w:val="000000" w:themeColor="text1"/>
                <w:sz w:val="24"/>
                <w:szCs w:val="24"/>
              </w:rPr>
            </w:pPr>
            <w:r w:rsidRPr="00667059">
              <w:rPr>
                <w:bCs/>
                <w:color w:val="000000" w:themeColor="text1"/>
                <w:sz w:val="24"/>
                <w:szCs w:val="24"/>
              </w:rPr>
              <w:t>431,1</w:t>
            </w:r>
          </w:p>
        </w:tc>
        <w:tc>
          <w:tcPr>
            <w:tcW w:w="898" w:type="pct"/>
            <w:vAlign w:val="center"/>
          </w:tcPr>
          <w:p w:rsidR="009C5B93" w:rsidRPr="00667059" w:rsidRDefault="009C5B93" w:rsidP="003D5CCA">
            <w:pPr>
              <w:shd w:val="clear" w:color="auto" w:fill="FFFFFF" w:themeFill="background1"/>
              <w:jc w:val="center"/>
              <w:rPr>
                <w:bCs/>
                <w:color w:val="000000" w:themeColor="text1"/>
                <w:sz w:val="24"/>
                <w:szCs w:val="24"/>
              </w:rPr>
            </w:pPr>
            <w:r w:rsidRPr="00667059">
              <w:rPr>
                <w:bCs/>
                <w:color w:val="000000" w:themeColor="text1"/>
                <w:sz w:val="24"/>
                <w:szCs w:val="24"/>
              </w:rPr>
              <w:t>431,1</w:t>
            </w:r>
          </w:p>
        </w:tc>
        <w:tc>
          <w:tcPr>
            <w:tcW w:w="957" w:type="pct"/>
          </w:tcPr>
          <w:p w:rsidR="009C5B93" w:rsidRPr="00667059" w:rsidRDefault="009C5B93" w:rsidP="009079B2">
            <w:pPr>
              <w:shd w:val="clear" w:color="auto" w:fill="FFFFFF" w:themeFill="background1"/>
              <w:jc w:val="both"/>
              <w:rPr>
                <w:color w:val="000000" w:themeColor="text1"/>
                <w:sz w:val="24"/>
                <w:szCs w:val="24"/>
              </w:rPr>
            </w:pPr>
            <w:r w:rsidRPr="00667059">
              <w:rPr>
                <w:color w:val="000000" w:themeColor="text1"/>
                <w:sz w:val="24"/>
                <w:szCs w:val="24"/>
              </w:rPr>
              <w:t xml:space="preserve">Ожидаемое </w:t>
            </w:r>
          </w:p>
          <w:p w:rsidR="009C5B93" w:rsidRPr="00667059" w:rsidRDefault="009C5B93" w:rsidP="009079B2">
            <w:pPr>
              <w:shd w:val="clear" w:color="auto" w:fill="FFFFFF" w:themeFill="background1"/>
              <w:jc w:val="both"/>
              <w:rPr>
                <w:b/>
                <w:color w:val="000000" w:themeColor="text1"/>
                <w:sz w:val="24"/>
                <w:szCs w:val="24"/>
              </w:rPr>
            </w:pPr>
            <w:r w:rsidRPr="00667059">
              <w:rPr>
                <w:color w:val="000000" w:themeColor="text1"/>
                <w:sz w:val="24"/>
                <w:szCs w:val="24"/>
              </w:rPr>
              <w:t xml:space="preserve">выполнение – 100% </w:t>
            </w:r>
          </w:p>
        </w:tc>
      </w:tr>
      <w:tr w:rsidR="009C5B93" w:rsidRPr="00667059" w:rsidTr="005C021B">
        <w:tc>
          <w:tcPr>
            <w:tcW w:w="2278" w:type="pct"/>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 (пени и проценты) Доходы от продажи муниципальных земельных участков (проценты)</w:t>
            </w:r>
          </w:p>
        </w:tc>
        <w:tc>
          <w:tcPr>
            <w:tcW w:w="868" w:type="pct"/>
            <w:vAlign w:val="center"/>
          </w:tcPr>
          <w:p w:rsidR="009C5B93" w:rsidRPr="00667059" w:rsidRDefault="009C5B93" w:rsidP="009079B2">
            <w:pPr>
              <w:shd w:val="clear" w:color="auto" w:fill="FFFFFF" w:themeFill="background1"/>
              <w:autoSpaceDE w:val="0"/>
              <w:autoSpaceDN w:val="0"/>
              <w:adjustRightInd w:val="0"/>
              <w:jc w:val="center"/>
              <w:rPr>
                <w:bCs/>
                <w:color w:val="000000" w:themeColor="text1"/>
                <w:sz w:val="24"/>
                <w:szCs w:val="24"/>
              </w:rPr>
            </w:pPr>
            <w:r w:rsidRPr="00667059">
              <w:rPr>
                <w:bCs/>
                <w:color w:val="000000" w:themeColor="text1"/>
                <w:sz w:val="24"/>
                <w:szCs w:val="24"/>
              </w:rPr>
              <w:t>138,12475</w:t>
            </w:r>
          </w:p>
        </w:tc>
        <w:tc>
          <w:tcPr>
            <w:tcW w:w="898" w:type="pct"/>
            <w:vAlign w:val="center"/>
          </w:tcPr>
          <w:p w:rsidR="009C5B93" w:rsidRPr="00667059" w:rsidRDefault="009C5B93" w:rsidP="003D5CCA">
            <w:pPr>
              <w:shd w:val="clear" w:color="auto" w:fill="FFFFFF" w:themeFill="background1"/>
              <w:autoSpaceDE w:val="0"/>
              <w:autoSpaceDN w:val="0"/>
              <w:adjustRightInd w:val="0"/>
              <w:jc w:val="center"/>
              <w:rPr>
                <w:bCs/>
                <w:color w:val="000000" w:themeColor="text1"/>
                <w:sz w:val="24"/>
                <w:szCs w:val="24"/>
              </w:rPr>
            </w:pPr>
            <w:r w:rsidRPr="00667059">
              <w:rPr>
                <w:bCs/>
                <w:color w:val="000000" w:themeColor="text1"/>
                <w:sz w:val="24"/>
                <w:szCs w:val="24"/>
              </w:rPr>
              <w:t>138,1</w:t>
            </w:r>
          </w:p>
        </w:tc>
        <w:tc>
          <w:tcPr>
            <w:tcW w:w="957" w:type="pct"/>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 xml:space="preserve">Ожидаемое выполнение – 100% </w:t>
            </w:r>
          </w:p>
        </w:tc>
      </w:tr>
      <w:tr w:rsidR="009C5B93" w:rsidRPr="00667059" w:rsidTr="005C021B">
        <w:tc>
          <w:tcPr>
            <w:tcW w:w="2278" w:type="pct"/>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868" w:type="pct"/>
            <w:vAlign w:val="center"/>
          </w:tcPr>
          <w:p w:rsidR="009C5B93" w:rsidRPr="00667059" w:rsidRDefault="009C5B93" w:rsidP="002E439B">
            <w:pPr>
              <w:shd w:val="clear" w:color="auto" w:fill="FFFFFF" w:themeFill="background1"/>
              <w:autoSpaceDE w:val="0"/>
              <w:autoSpaceDN w:val="0"/>
              <w:adjustRightInd w:val="0"/>
              <w:jc w:val="center"/>
              <w:rPr>
                <w:bCs/>
                <w:color w:val="000000" w:themeColor="text1"/>
                <w:sz w:val="24"/>
                <w:szCs w:val="24"/>
              </w:rPr>
            </w:pPr>
            <w:r w:rsidRPr="00667059">
              <w:rPr>
                <w:bCs/>
                <w:color w:val="000000" w:themeColor="text1"/>
                <w:sz w:val="24"/>
                <w:szCs w:val="24"/>
              </w:rPr>
              <w:t>1 381,0</w:t>
            </w:r>
          </w:p>
        </w:tc>
        <w:tc>
          <w:tcPr>
            <w:tcW w:w="898" w:type="pct"/>
            <w:vAlign w:val="center"/>
          </w:tcPr>
          <w:p w:rsidR="009C5B93" w:rsidRPr="00667059" w:rsidRDefault="009C5B93" w:rsidP="003D5CCA">
            <w:pPr>
              <w:shd w:val="clear" w:color="auto" w:fill="FFFFFF" w:themeFill="background1"/>
              <w:autoSpaceDE w:val="0"/>
              <w:autoSpaceDN w:val="0"/>
              <w:adjustRightInd w:val="0"/>
              <w:jc w:val="center"/>
              <w:rPr>
                <w:bCs/>
                <w:color w:val="000000" w:themeColor="text1"/>
                <w:sz w:val="24"/>
                <w:szCs w:val="24"/>
              </w:rPr>
            </w:pPr>
            <w:r w:rsidRPr="00667059">
              <w:rPr>
                <w:bCs/>
                <w:color w:val="000000" w:themeColor="text1"/>
                <w:sz w:val="24"/>
                <w:szCs w:val="24"/>
              </w:rPr>
              <w:t>1 381,0</w:t>
            </w:r>
          </w:p>
        </w:tc>
        <w:tc>
          <w:tcPr>
            <w:tcW w:w="957" w:type="pct"/>
          </w:tcPr>
          <w:p w:rsidR="009C5B93" w:rsidRPr="00667059" w:rsidRDefault="009C5B93" w:rsidP="009079B2">
            <w:pPr>
              <w:shd w:val="clear" w:color="auto" w:fill="FFFFFF" w:themeFill="background1"/>
              <w:jc w:val="both"/>
              <w:rPr>
                <w:color w:val="000000" w:themeColor="text1"/>
                <w:sz w:val="24"/>
                <w:szCs w:val="24"/>
              </w:rPr>
            </w:pPr>
            <w:r w:rsidRPr="00667059">
              <w:rPr>
                <w:color w:val="000000" w:themeColor="text1"/>
                <w:sz w:val="24"/>
                <w:szCs w:val="24"/>
              </w:rPr>
              <w:t xml:space="preserve">Ожидаемое выполнение – 100% </w:t>
            </w:r>
          </w:p>
        </w:tc>
      </w:tr>
      <w:tr w:rsidR="009C5B93" w:rsidRPr="00667059" w:rsidTr="005C021B">
        <w:tc>
          <w:tcPr>
            <w:tcW w:w="2278" w:type="pct"/>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Доходы, получаемые в виде арендной платы за земельные участки, государственная собственности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(арендная плата, включая перерасчеты, недоимку и задолженность)»</w:t>
            </w:r>
          </w:p>
        </w:tc>
        <w:tc>
          <w:tcPr>
            <w:tcW w:w="868" w:type="pct"/>
            <w:shd w:val="clear" w:color="auto" w:fill="auto"/>
            <w:vAlign w:val="center"/>
          </w:tcPr>
          <w:p w:rsidR="009C5B93" w:rsidRPr="00667059" w:rsidRDefault="009C5B93" w:rsidP="002E439B">
            <w:pPr>
              <w:shd w:val="clear" w:color="auto" w:fill="FFFFFF" w:themeFill="background1"/>
              <w:jc w:val="center"/>
              <w:rPr>
                <w:color w:val="000000" w:themeColor="text1"/>
                <w:sz w:val="24"/>
                <w:szCs w:val="24"/>
              </w:rPr>
            </w:pPr>
            <w:r w:rsidRPr="00667059">
              <w:rPr>
                <w:color w:val="000000" w:themeColor="text1"/>
                <w:sz w:val="24"/>
                <w:szCs w:val="24"/>
              </w:rPr>
              <w:t>101 812,0</w:t>
            </w:r>
          </w:p>
        </w:tc>
        <w:tc>
          <w:tcPr>
            <w:tcW w:w="898" w:type="pct"/>
            <w:shd w:val="clear" w:color="auto" w:fill="auto"/>
            <w:vAlign w:val="center"/>
          </w:tcPr>
          <w:p w:rsidR="009C5B93" w:rsidRPr="00667059" w:rsidRDefault="009C5B93" w:rsidP="003D5CCA">
            <w:pPr>
              <w:shd w:val="clear" w:color="auto" w:fill="FFFFFF" w:themeFill="background1"/>
              <w:jc w:val="center"/>
              <w:rPr>
                <w:color w:val="000000" w:themeColor="text1"/>
                <w:sz w:val="24"/>
                <w:szCs w:val="24"/>
              </w:rPr>
            </w:pPr>
            <w:r w:rsidRPr="00667059">
              <w:rPr>
                <w:color w:val="000000" w:themeColor="text1"/>
                <w:sz w:val="24"/>
                <w:szCs w:val="24"/>
              </w:rPr>
              <w:t>99 196,1</w:t>
            </w:r>
          </w:p>
        </w:tc>
        <w:tc>
          <w:tcPr>
            <w:tcW w:w="957" w:type="pct"/>
            <w:vAlign w:val="center"/>
          </w:tcPr>
          <w:p w:rsidR="009C5B93" w:rsidRPr="00667059" w:rsidRDefault="009C5B93" w:rsidP="009079B2">
            <w:pPr>
              <w:shd w:val="clear" w:color="auto" w:fill="FFFFFF" w:themeFill="background1"/>
              <w:jc w:val="both"/>
              <w:rPr>
                <w:color w:val="000000" w:themeColor="text1"/>
                <w:sz w:val="24"/>
                <w:szCs w:val="24"/>
              </w:rPr>
            </w:pPr>
            <w:r w:rsidRPr="00667059">
              <w:rPr>
                <w:color w:val="000000" w:themeColor="text1"/>
                <w:sz w:val="24"/>
                <w:szCs w:val="24"/>
              </w:rPr>
              <w:t>Ожидаемое выполнение – 100% (корректировка плана в 3-м уточнении)</w:t>
            </w:r>
          </w:p>
        </w:tc>
      </w:tr>
      <w:tr w:rsidR="009C5B93" w:rsidRPr="00667059" w:rsidTr="005C021B">
        <w:tc>
          <w:tcPr>
            <w:tcW w:w="2278" w:type="pct"/>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 xml:space="preserve">Доходы, полученные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w:t>
            </w:r>
            <w:r w:rsidRPr="00667059">
              <w:rPr>
                <w:bCs/>
                <w:color w:val="000000" w:themeColor="text1"/>
                <w:sz w:val="24"/>
                <w:szCs w:val="24"/>
              </w:rPr>
              <w:lastRenderedPageBreak/>
              <w:t>бюджетных и автономных учреждений) (арендная плата, включая перерасчеты, недоимку и задолженность)»</w:t>
            </w:r>
          </w:p>
        </w:tc>
        <w:tc>
          <w:tcPr>
            <w:tcW w:w="868" w:type="pct"/>
            <w:shd w:val="clear" w:color="auto" w:fill="auto"/>
            <w:vAlign w:val="center"/>
          </w:tcPr>
          <w:p w:rsidR="009C5B93" w:rsidRPr="00667059" w:rsidRDefault="009C5B93" w:rsidP="002E439B">
            <w:pPr>
              <w:shd w:val="clear" w:color="auto" w:fill="FFFFFF" w:themeFill="background1"/>
              <w:jc w:val="center"/>
              <w:rPr>
                <w:color w:val="000000" w:themeColor="text1"/>
                <w:sz w:val="24"/>
                <w:szCs w:val="24"/>
              </w:rPr>
            </w:pPr>
            <w:r w:rsidRPr="00667059">
              <w:rPr>
                <w:color w:val="000000" w:themeColor="text1"/>
                <w:sz w:val="24"/>
                <w:szCs w:val="24"/>
              </w:rPr>
              <w:lastRenderedPageBreak/>
              <w:t>1 033,1</w:t>
            </w:r>
          </w:p>
        </w:tc>
        <w:tc>
          <w:tcPr>
            <w:tcW w:w="898" w:type="pct"/>
            <w:shd w:val="clear" w:color="auto" w:fill="auto"/>
            <w:vAlign w:val="center"/>
          </w:tcPr>
          <w:p w:rsidR="009C5B93" w:rsidRPr="00667059" w:rsidRDefault="009C5B93" w:rsidP="003D5CCA">
            <w:pPr>
              <w:shd w:val="clear" w:color="auto" w:fill="FFFFFF" w:themeFill="background1"/>
              <w:jc w:val="center"/>
              <w:rPr>
                <w:color w:val="000000" w:themeColor="text1"/>
                <w:sz w:val="24"/>
                <w:szCs w:val="24"/>
              </w:rPr>
            </w:pPr>
            <w:r w:rsidRPr="00667059">
              <w:rPr>
                <w:color w:val="000000" w:themeColor="text1"/>
                <w:sz w:val="24"/>
                <w:szCs w:val="24"/>
              </w:rPr>
              <w:t>1 033,1</w:t>
            </w:r>
          </w:p>
        </w:tc>
        <w:tc>
          <w:tcPr>
            <w:tcW w:w="957" w:type="pct"/>
            <w:vAlign w:val="center"/>
          </w:tcPr>
          <w:p w:rsidR="009C5B93" w:rsidRPr="00667059" w:rsidRDefault="009C5B93" w:rsidP="009079B2">
            <w:pPr>
              <w:shd w:val="clear" w:color="auto" w:fill="FFFFFF" w:themeFill="background1"/>
              <w:jc w:val="both"/>
              <w:rPr>
                <w:color w:val="000000" w:themeColor="text1"/>
                <w:sz w:val="24"/>
                <w:szCs w:val="24"/>
              </w:rPr>
            </w:pPr>
            <w:r w:rsidRPr="00667059">
              <w:rPr>
                <w:color w:val="000000" w:themeColor="text1"/>
                <w:sz w:val="24"/>
                <w:szCs w:val="24"/>
              </w:rPr>
              <w:t>Ожидаемое выполнение – 100%</w:t>
            </w:r>
          </w:p>
        </w:tc>
      </w:tr>
      <w:tr w:rsidR="009C5B93" w:rsidRPr="00667059" w:rsidTr="005C021B">
        <w:tc>
          <w:tcPr>
            <w:tcW w:w="2278" w:type="pct"/>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(основной платеж)</w:t>
            </w:r>
          </w:p>
        </w:tc>
        <w:tc>
          <w:tcPr>
            <w:tcW w:w="868" w:type="pct"/>
            <w:shd w:val="clear" w:color="auto" w:fill="auto"/>
            <w:vAlign w:val="center"/>
          </w:tcPr>
          <w:p w:rsidR="009C5B93" w:rsidRPr="00667059" w:rsidRDefault="009C5B93" w:rsidP="002E439B">
            <w:pPr>
              <w:shd w:val="clear" w:color="auto" w:fill="FFFFFF" w:themeFill="background1"/>
              <w:jc w:val="center"/>
              <w:rPr>
                <w:color w:val="000000" w:themeColor="text1"/>
                <w:sz w:val="24"/>
                <w:szCs w:val="24"/>
              </w:rPr>
            </w:pPr>
            <w:r w:rsidRPr="00667059">
              <w:rPr>
                <w:color w:val="000000" w:themeColor="text1"/>
                <w:sz w:val="24"/>
                <w:szCs w:val="24"/>
              </w:rPr>
              <w:t>46 348,9</w:t>
            </w:r>
          </w:p>
        </w:tc>
        <w:tc>
          <w:tcPr>
            <w:tcW w:w="898" w:type="pct"/>
            <w:shd w:val="clear" w:color="auto" w:fill="auto"/>
            <w:vAlign w:val="center"/>
          </w:tcPr>
          <w:p w:rsidR="009C5B93" w:rsidRPr="00667059" w:rsidRDefault="009C5B93" w:rsidP="003D5CCA">
            <w:pPr>
              <w:shd w:val="clear" w:color="auto" w:fill="FFFFFF" w:themeFill="background1"/>
              <w:jc w:val="center"/>
              <w:rPr>
                <w:color w:val="000000" w:themeColor="text1"/>
                <w:sz w:val="24"/>
                <w:szCs w:val="24"/>
              </w:rPr>
            </w:pPr>
            <w:r w:rsidRPr="00667059">
              <w:rPr>
                <w:color w:val="000000" w:themeColor="text1"/>
                <w:sz w:val="24"/>
                <w:szCs w:val="24"/>
              </w:rPr>
              <w:t>53 500,0</w:t>
            </w:r>
          </w:p>
        </w:tc>
        <w:tc>
          <w:tcPr>
            <w:tcW w:w="957" w:type="pct"/>
          </w:tcPr>
          <w:p w:rsidR="009C5B93" w:rsidRPr="00667059" w:rsidRDefault="009C5B93" w:rsidP="009079B2">
            <w:pPr>
              <w:shd w:val="clear" w:color="auto" w:fill="FFFFFF" w:themeFill="background1"/>
              <w:jc w:val="both"/>
              <w:rPr>
                <w:color w:val="000000" w:themeColor="text1"/>
                <w:sz w:val="24"/>
                <w:szCs w:val="24"/>
              </w:rPr>
            </w:pPr>
            <w:r w:rsidRPr="00667059">
              <w:rPr>
                <w:color w:val="000000" w:themeColor="text1"/>
                <w:sz w:val="24"/>
                <w:szCs w:val="24"/>
              </w:rPr>
              <w:t>Ожидаемое выполнение – 100% (корректировка плана в 3-м уточнении)</w:t>
            </w:r>
          </w:p>
        </w:tc>
      </w:tr>
      <w:tr w:rsidR="009C5B93" w:rsidRPr="00667059" w:rsidTr="005C021B">
        <w:tc>
          <w:tcPr>
            <w:tcW w:w="2278" w:type="pct"/>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Денежные средства, изымаемые в собственность городского округа в соответствии с решениями судов (за исключением обвинительных приговоров судов)</w:t>
            </w:r>
          </w:p>
        </w:tc>
        <w:tc>
          <w:tcPr>
            <w:tcW w:w="868" w:type="pct"/>
            <w:shd w:val="clear" w:color="auto" w:fill="auto"/>
            <w:vAlign w:val="center"/>
          </w:tcPr>
          <w:p w:rsidR="009C5B93" w:rsidRPr="00667059" w:rsidRDefault="009C5B93" w:rsidP="002E439B">
            <w:pPr>
              <w:shd w:val="clear" w:color="auto" w:fill="FFFFFF" w:themeFill="background1"/>
              <w:jc w:val="center"/>
              <w:rPr>
                <w:bCs/>
                <w:color w:val="000000" w:themeColor="text1"/>
                <w:sz w:val="24"/>
                <w:szCs w:val="24"/>
              </w:rPr>
            </w:pPr>
            <w:r w:rsidRPr="00667059">
              <w:rPr>
                <w:bCs/>
                <w:color w:val="000000" w:themeColor="text1"/>
                <w:sz w:val="24"/>
                <w:szCs w:val="24"/>
              </w:rPr>
              <w:t>3 737,2</w:t>
            </w:r>
          </w:p>
        </w:tc>
        <w:tc>
          <w:tcPr>
            <w:tcW w:w="898" w:type="pct"/>
            <w:shd w:val="clear" w:color="auto" w:fill="auto"/>
            <w:vAlign w:val="center"/>
          </w:tcPr>
          <w:p w:rsidR="009C5B93" w:rsidRPr="00667059" w:rsidRDefault="009C5B93" w:rsidP="003D5CCA">
            <w:pPr>
              <w:shd w:val="clear" w:color="auto" w:fill="FFFFFF" w:themeFill="background1"/>
              <w:jc w:val="center"/>
              <w:rPr>
                <w:bCs/>
                <w:color w:val="000000" w:themeColor="text1"/>
                <w:sz w:val="24"/>
                <w:szCs w:val="24"/>
              </w:rPr>
            </w:pPr>
            <w:r w:rsidRPr="00667059">
              <w:rPr>
                <w:bCs/>
                <w:color w:val="000000" w:themeColor="text1"/>
                <w:sz w:val="24"/>
                <w:szCs w:val="24"/>
              </w:rPr>
              <w:t>3 737,2</w:t>
            </w:r>
          </w:p>
        </w:tc>
        <w:tc>
          <w:tcPr>
            <w:tcW w:w="957" w:type="pct"/>
            <w:shd w:val="clear" w:color="auto" w:fill="auto"/>
          </w:tcPr>
          <w:p w:rsidR="009C5B93" w:rsidRPr="00667059" w:rsidRDefault="009C5B93" w:rsidP="009079B2">
            <w:pPr>
              <w:shd w:val="clear" w:color="auto" w:fill="FFFFFF" w:themeFill="background1"/>
              <w:jc w:val="both"/>
              <w:rPr>
                <w:color w:val="000000" w:themeColor="text1"/>
                <w:sz w:val="24"/>
                <w:szCs w:val="24"/>
              </w:rPr>
            </w:pPr>
            <w:r w:rsidRPr="00667059">
              <w:rPr>
                <w:color w:val="000000" w:themeColor="text1"/>
                <w:sz w:val="24"/>
                <w:szCs w:val="24"/>
              </w:rPr>
              <w:t>Ожидаемое выполнение – 100% (корректировка плана в 3-м уточнении)</w:t>
            </w:r>
          </w:p>
        </w:tc>
      </w:tr>
      <w:tr w:rsidR="009C5B93" w:rsidRPr="00667059" w:rsidTr="005C021B">
        <w:tc>
          <w:tcPr>
            <w:tcW w:w="2278" w:type="pct"/>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868" w:type="pct"/>
            <w:shd w:val="clear" w:color="auto" w:fill="auto"/>
            <w:vAlign w:val="center"/>
          </w:tcPr>
          <w:p w:rsidR="009C5B93" w:rsidRPr="00667059" w:rsidRDefault="009C5B93" w:rsidP="009079B2">
            <w:pPr>
              <w:shd w:val="clear" w:color="auto" w:fill="FFFFFF" w:themeFill="background1"/>
              <w:jc w:val="center"/>
              <w:rPr>
                <w:bCs/>
                <w:color w:val="000000" w:themeColor="text1"/>
                <w:sz w:val="24"/>
                <w:szCs w:val="24"/>
              </w:rPr>
            </w:pPr>
            <w:r w:rsidRPr="00667059">
              <w:rPr>
                <w:bCs/>
                <w:color w:val="000000" w:themeColor="text1"/>
                <w:sz w:val="24"/>
                <w:szCs w:val="24"/>
              </w:rPr>
              <w:t>0,00</w:t>
            </w:r>
          </w:p>
        </w:tc>
        <w:tc>
          <w:tcPr>
            <w:tcW w:w="898" w:type="pct"/>
            <w:shd w:val="clear" w:color="auto" w:fill="auto"/>
            <w:vAlign w:val="center"/>
          </w:tcPr>
          <w:p w:rsidR="009C5B93" w:rsidRPr="00667059" w:rsidRDefault="009C5B93" w:rsidP="003D5CCA">
            <w:pPr>
              <w:shd w:val="clear" w:color="auto" w:fill="FFFFFF" w:themeFill="background1"/>
              <w:jc w:val="center"/>
              <w:rPr>
                <w:bCs/>
                <w:color w:val="000000" w:themeColor="text1"/>
                <w:sz w:val="24"/>
                <w:szCs w:val="24"/>
              </w:rPr>
            </w:pPr>
            <w:r w:rsidRPr="00667059">
              <w:rPr>
                <w:bCs/>
                <w:color w:val="000000" w:themeColor="text1"/>
                <w:sz w:val="24"/>
                <w:szCs w:val="24"/>
              </w:rPr>
              <w:t>103,1</w:t>
            </w:r>
          </w:p>
        </w:tc>
        <w:tc>
          <w:tcPr>
            <w:tcW w:w="957" w:type="pct"/>
            <w:shd w:val="clear" w:color="auto" w:fill="auto"/>
          </w:tcPr>
          <w:p w:rsidR="009C5B93" w:rsidRPr="00667059" w:rsidRDefault="009C5B93" w:rsidP="009079B2">
            <w:pPr>
              <w:shd w:val="clear" w:color="auto" w:fill="FFFFFF" w:themeFill="background1"/>
              <w:jc w:val="both"/>
              <w:rPr>
                <w:color w:val="000000" w:themeColor="text1"/>
                <w:sz w:val="24"/>
                <w:szCs w:val="24"/>
              </w:rPr>
            </w:pPr>
            <w:r w:rsidRPr="00667059">
              <w:rPr>
                <w:color w:val="000000" w:themeColor="text1"/>
                <w:sz w:val="24"/>
                <w:szCs w:val="24"/>
              </w:rPr>
              <w:t>Ожидаемое выполнение – 100% (корректировка плана в 3-м уточнении)</w:t>
            </w:r>
          </w:p>
        </w:tc>
      </w:tr>
      <w:tr w:rsidR="009C5B93" w:rsidRPr="00667059" w:rsidTr="005C021B">
        <w:tc>
          <w:tcPr>
            <w:tcW w:w="2278" w:type="pct"/>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городских округов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868" w:type="pct"/>
            <w:shd w:val="clear" w:color="auto" w:fill="auto"/>
            <w:vAlign w:val="center"/>
          </w:tcPr>
          <w:p w:rsidR="009C5B93" w:rsidRPr="00667059" w:rsidRDefault="009C5B93" w:rsidP="009079B2">
            <w:pPr>
              <w:shd w:val="clear" w:color="auto" w:fill="FFFFFF" w:themeFill="background1"/>
              <w:jc w:val="center"/>
              <w:rPr>
                <w:bCs/>
                <w:color w:val="000000" w:themeColor="text1"/>
                <w:sz w:val="24"/>
                <w:szCs w:val="24"/>
              </w:rPr>
            </w:pPr>
            <w:r w:rsidRPr="00667059">
              <w:rPr>
                <w:bCs/>
                <w:color w:val="000000" w:themeColor="text1"/>
                <w:sz w:val="24"/>
                <w:szCs w:val="24"/>
              </w:rPr>
              <w:t>0,00</w:t>
            </w:r>
          </w:p>
        </w:tc>
        <w:tc>
          <w:tcPr>
            <w:tcW w:w="898" w:type="pct"/>
            <w:shd w:val="clear" w:color="auto" w:fill="auto"/>
            <w:vAlign w:val="center"/>
          </w:tcPr>
          <w:p w:rsidR="009C5B93" w:rsidRPr="00667059" w:rsidRDefault="009C5B93" w:rsidP="003D5CCA">
            <w:pPr>
              <w:shd w:val="clear" w:color="auto" w:fill="FFFFFF" w:themeFill="background1"/>
              <w:jc w:val="center"/>
              <w:rPr>
                <w:bCs/>
                <w:color w:val="000000" w:themeColor="text1"/>
                <w:sz w:val="24"/>
                <w:szCs w:val="24"/>
              </w:rPr>
            </w:pPr>
            <w:r w:rsidRPr="00667059">
              <w:rPr>
                <w:bCs/>
                <w:color w:val="000000" w:themeColor="text1"/>
                <w:sz w:val="24"/>
                <w:szCs w:val="24"/>
              </w:rPr>
              <w:t>3,</w:t>
            </w:r>
            <w:r w:rsidR="003D5CCA">
              <w:rPr>
                <w:bCs/>
                <w:color w:val="000000" w:themeColor="text1"/>
                <w:sz w:val="24"/>
                <w:szCs w:val="24"/>
              </w:rPr>
              <w:t>7</w:t>
            </w:r>
          </w:p>
        </w:tc>
        <w:tc>
          <w:tcPr>
            <w:tcW w:w="957" w:type="pct"/>
            <w:shd w:val="clear" w:color="auto" w:fill="auto"/>
          </w:tcPr>
          <w:p w:rsidR="009C5B93" w:rsidRPr="00667059" w:rsidRDefault="009C5B93" w:rsidP="009079B2">
            <w:pPr>
              <w:shd w:val="clear" w:color="auto" w:fill="FFFFFF" w:themeFill="background1"/>
              <w:jc w:val="both"/>
              <w:rPr>
                <w:color w:val="000000" w:themeColor="text1"/>
                <w:sz w:val="24"/>
                <w:szCs w:val="24"/>
              </w:rPr>
            </w:pPr>
            <w:r w:rsidRPr="00667059">
              <w:rPr>
                <w:color w:val="000000" w:themeColor="text1"/>
                <w:sz w:val="24"/>
                <w:szCs w:val="24"/>
              </w:rPr>
              <w:t>Ожидаемое выполнение – 100% (корректировка плана в 3-м уточнении)</w:t>
            </w:r>
          </w:p>
        </w:tc>
      </w:tr>
      <w:tr w:rsidR="009C5B93" w:rsidRPr="00667059" w:rsidTr="005C021B">
        <w:tc>
          <w:tcPr>
            <w:tcW w:w="2278" w:type="pct"/>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Прочие неналоговые доходы бюджетов городских округов (сумма платежа)</w:t>
            </w:r>
          </w:p>
        </w:tc>
        <w:tc>
          <w:tcPr>
            <w:tcW w:w="868" w:type="pct"/>
            <w:shd w:val="clear" w:color="auto" w:fill="auto"/>
            <w:vAlign w:val="center"/>
          </w:tcPr>
          <w:p w:rsidR="009C5B93" w:rsidRPr="00667059" w:rsidRDefault="009C5B93" w:rsidP="002E439B">
            <w:pPr>
              <w:shd w:val="clear" w:color="auto" w:fill="FFFFFF" w:themeFill="background1"/>
              <w:jc w:val="center"/>
              <w:rPr>
                <w:bCs/>
                <w:color w:val="000000" w:themeColor="text1"/>
                <w:sz w:val="24"/>
                <w:szCs w:val="24"/>
              </w:rPr>
            </w:pPr>
            <w:r w:rsidRPr="00667059">
              <w:rPr>
                <w:bCs/>
                <w:color w:val="000000" w:themeColor="text1"/>
                <w:sz w:val="24"/>
                <w:szCs w:val="24"/>
              </w:rPr>
              <w:t>1 623,</w:t>
            </w:r>
            <w:r w:rsidR="002E439B">
              <w:rPr>
                <w:bCs/>
                <w:color w:val="000000" w:themeColor="text1"/>
                <w:sz w:val="24"/>
                <w:szCs w:val="24"/>
              </w:rPr>
              <w:t>5</w:t>
            </w:r>
          </w:p>
        </w:tc>
        <w:tc>
          <w:tcPr>
            <w:tcW w:w="898" w:type="pct"/>
            <w:shd w:val="clear" w:color="auto" w:fill="auto"/>
            <w:vAlign w:val="center"/>
          </w:tcPr>
          <w:p w:rsidR="009C5B93" w:rsidRPr="00667059" w:rsidRDefault="009C5B93" w:rsidP="003D5CCA">
            <w:pPr>
              <w:shd w:val="clear" w:color="auto" w:fill="FFFFFF" w:themeFill="background1"/>
              <w:jc w:val="center"/>
              <w:rPr>
                <w:bCs/>
                <w:color w:val="000000" w:themeColor="text1"/>
                <w:sz w:val="24"/>
                <w:szCs w:val="24"/>
              </w:rPr>
            </w:pPr>
            <w:r w:rsidRPr="00667059">
              <w:rPr>
                <w:bCs/>
                <w:color w:val="000000" w:themeColor="text1"/>
                <w:sz w:val="24"/>
                <w:szCs w:val="24"/>
              </w:rPr>
              <w:t>1 553,1</w:t>
            </w:r>
          </w:p>
        </w:tc>
        <w:tc>
          <w:tcPr>
            <w:tcW w:w="957" w:type="pct"/>
            <w:shd w:val="clear" w:color="auto" w:fill="auto"/>
          </w:tcPr>
          <w:p w:rsidR="009C5B93" w:rsidRPr="00667059" w:rsidRDefault="009C5B93" w:rsidP="009079B2">
            <w:pPr>
              <w:shd w:val="clear" w:color="auto" w:fill="FFFFFF" w:themeFill="background1"/>
              <w:jc w:val="both"/>
              <w:rPr>
                <w:color w:val="000000" w:themeColor="text1"/>
                <w:sz w:val="24"/>
                <w:szCs w:val="24"/>
              </w:rPr>
            </w:pPr>
            <w:r w:rsidRPr="00667059">
              <w:rPr>
                <w:color w:val="000000" w:themeColor="text1"/>
                <w:sz w:val="24"/>
                <w:szCs w:val="24"/>
              </w:rPr>
              <w:t>Ожидаемое выполнение –100% (корректировка плана в 3-м уточнении)</w:t>
            </w:r>
          </w:p>
        </w:tc>
      </w:tr>
      <w:tr w:rsidR="009C5B93" w:rsidRPr="00667059" w:rsidTr="005C021B">
        <w:tc>
          <w:tcPr>
            <w:tcW w:w="2278" w:type="pct"/>
          </w:tcPr>
          <w:p w:rsidR="009C5B93" w:rsidRPr="00667059" w:rsidRDefault="009C5B93" w:rsidP="009079B2">
            <w:pPr>
              <w:shd w:val="clear" w:color="auto" w:fill="FFFFFF" w:themeFill="background1"/>
              <w:rPr>
                <w:b/>
                <w:bCs/>
                <w:color w:val="000000" w:themeColor="text1"/>
                <w:sz w:val="24"/>
                <w:szCs w:val="24"/>
              </w:rPr>
            </w:pPr>
            <w:r w:rsidRPr="00667059">
              <w:rPr>
                <w:b/>
                <w:bCs/>
                <w:color w:val="000000" w:themeColor="text1"/>
                <w:sz w:val="24"/>
                <w:szCs w:val="24"/>
              </w:rPr>
              <w:t>Всего</w:t>
            </w:r>
          </w:p>
        </w:tc>
        <w:tc>
          <w:tcPr>
            <w:tcW w:w="868" w:type="pct"/>
            <w:shd w:val="clear" w:color="auto" w:fill="auto"/>
          </w:tcPr>
          <w:p w:rsidR="009C5B93" w:rsidRPr="00667059" w:rsidRDefault="009C5B93" w:rsidP="002E439B">
            <w:pPr>
              <w:shd w:val="clear" w:color="auto" w:fill="FFFFFF" w:themeFill="background1"/>
              <w:jc w:val="center"/>
              <w:rPr>
                <w:b/>
                <w:bCs/>
                <w:color w:val="000000" w:themeColor="text1"/>
                <w:sz w:val="24"/>
                <w:szCs w:val="24"/>
              </w:rPr>
            </w:pPr>
            <w:r w:rsidRPr="00667059">
              <w:rPr>
                <w:b/>
                <w:bCs/>
                <w:color w:val="000000" w:themeColor="text1"/>
                <w:sz w:val="24"/>
                <w:szCs w:val="24"/>
              </w:rPr>
              <w:t>201 774,</w:t>
            </w:r>
            <w:r w:rsidR="002E439B">
              <w:rPr>
                <w:b/>
                <w:bCs/>
                <w:color w:val="000000" w:themeColor="text1"/>
                <w:sz w:val="24"/>
                <w:szCs w:val="24"/>
              </w:rPr>
              <w:t>3</w:t>
            </w:r>
          </w:p>
        </w:tc>
        <w:tc>
          <w:tcPr>
            <w:tcW w:w="898" w:type="pct"/>
            <w:shd w:val="clear" w:color="auto" w:fill="auto"/>
          </w:tcPr>
          <w:p w:rsidR="009C5B93" w:rsidRPr="00667059" w:rsidRDefault="009C5B93" w:rsidP="003D5CCA">
            <w:pPr>
              <w:shd w:val="clear" w:color="auto" w:fill="FFFFFF" w:themeFill="background1"/>
              <w:jc w:val="center"/>
              <w:rPr>
                <w:b/>
                <w:bCs/>
                <w:color w:val="000000" w:themeColor="text1"/>
                <w:sz w:val="24"/>
                <w:szCs w:val="24"/>
              </w:rPr>
            </w:pPr>
            <w:r w:rsidRPr="00667059">
              <w:rPr>
                <w:b/>
                <w:bCs/>
                <w:color w:val="000000" w:themeColor="text1"/>
                <w:sz w:val="24"/>
                <w:szCs w:val="24"/>
              </w:rPr>
              <w:t>204 624,6</w:t>
            </w:r>
          </w:p>
        </w:tc>
        <w:tc>
          <w:tcPr>
            <w:tcW w:w="957" w:type="pct"/>
            <w:shd w:val="clear" w:color="auto" w:fill="auto"/>
          </w:tcPr>
          <w:p w:rsidR="009C5B93" w:rsidRPr="00667059" w:rsidRDefault="009C5B93" w:rsidP="009079B2">
            <w:pPr>
              <w:shd w:val="clear" w:color="auto" w:fill="FFFFFF" w:themeFill="background1"/>
              <w:jc w:val="both"/>
              <w:rPr>
                <w:b/>
                <w:color w:val="000000" w:themeColor="text1"/>
                <w:sz w:val="24"/>
                <w:szCs w:val="24"/>
              </w:rPr>
            </w:pPr>
          </w:p>
        </w:tc>
      </w:tr>
    </w:tbl>
    <w:p w:rsidR="009C5B93" w:rsidRPr="00667059" w:rsidRDefault="009C5B93" w:rsidP="009079B2">
      <w:pPr>
        <w:shd w:val="clear" w:color="auto" w:fill="FFFFFF" w:themeFill="background1"/>
        <w:ind w:firstLine="567"/>
        <w:jc w:val="both"/>
        <w:rPr>
          <w:b/>
          <w:bCs/>
          <w:color w:val="000000" w:themeColor="text1"/>
          <w:sz w:val="24"/>
          <w:szCs w:val="24"/>
        </w:rPr>
      </w:pP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1. Прогнозируемые поступления в 2026 году доходов от сдачи в аренду нежилых помещений могут измениться:</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а) в сторону уменьшения:</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lastRenderedPageBreak/>
        <w:t xml:space="preserve">- в связи с поступлением новых заявлений о реализации преимущественного права выкупа арендованного имущества, предоставленного Федеральным Законом от 22.07.2008 №159-ФЗ; </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расторжения договоров аренды по заявлениям арендаторов или по решению КУМИ.</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б) в сторону увеличения:</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вследствие повышения сбора платежей по погашению задолженности прошлых лет;</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 вовлечения новых объектов недвижимости в коммерческий оборот, в том числе по итогам проведения торгов на право заключения договоров аренды в отношении пустующих помещений, а также заключения договоров аренды на новый срок, арендная плата по которым устанавливается по рыночной стоимости. </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Ожидаемое выполнение поступлений доходов в 2026 году ниже планируемого в связи </w:t>
      </w:r>
      <w:r w:rsidRPr="00667059">
        <w:rPr>
          <w:bCs/>
          <w:color w:val="000000" w:themeColor="text1"/>
          <w:sz w:val="24"/>
          <w:szCs w:val="24"/>
        </w:rPr>
        <w:t>уменьшением начисленной арендной платы на сумму затрат арендаторов на проведение неотделимых улучшений и капитального ремонта арендуемого имущества.</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В целях сокращения задолженности за пользование муниципальным имуществом регулярно ведется претензионная работа по взысканию задолженности, в том числе с привлечением судебных органов и службы судебных приставов, будут продолжена работа комиссии по ведению работы по погашению задолженности по налоговым и неналоговым платежам. </w:t>
      </w:r>
    </w:p>
    <w:p w:rsidR="009C5B93" w:rsidRPr="00667059" w:rsidRDefault="009C5B93"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2. Согласно отчету о финансовых результатах ООО «БУК» за 2024 год, общество показало деятельность за отчетный период с убытком, в результате чего на 2025 и 2026 годы не планировался доход от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 По итогам 2025 года общество получило прибыль, в связи с чем в бюджет будет перечислено 128 905,62 руб.</w:t>
      </w:r>
    </w:p>
    <w:p w:rsidR="009C5B93" w:rsidRPr="00667059" w:rsidRDefault="009C5B93"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3. Сумма ожидаемого выполнения плана по сбору доходов от перечисления части прибыли, остающейся после уплаты налогов и иных обязательных платежей муниципальных унитарных предприятий, определена с учетом прибыли, фактически полученной 1 муниципальным предприятием в 2025 году (СМУП «ТСП»). Расчет произведен в соответствии с решением совета депутатов от 25.04.2018 № 74 (5% от полученной прибыли).</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4. Прогноз поступлений от продажи муниципального имущества скорректирован с учетом заключенных договоров купли-продажи в порядке реализации преимущественного права выкупа субъектами малого и среднего предпринимательства арендуемого имущества и проведенного аукциона по продаже асфальто-бетонной крошки.</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Поступления от продажи муниципального имущества могут измениться в сторону увеличения в случае продажи на аукционе вырубленной и складированной древесины, остатков асфальто-бетонной крошки, а также в случае включения в Прогнозный план (программу) приватизации муниципального имущества дополнительных объектов. </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5. В 2026 году ожидается выполнение плана по доходам, получаемым по договорам аренды муниципальных земельных участков. </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Выполнение плана по доходам по договорам аренды земельных участков, государственная собственность на которые не разграничена, ожидается в 97 % в связи с расторжением арендных отношений и наличием задолженности у некоторых арендаторов. </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Перевыполнение плана по доходам от продажи земельных участков на 15% в связи с проведением аукционов и заключением соглашений о перераспределении земельных участков.</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6. Ожидается выполнение плана по доходам от платы за размещение НТО. Возможно изменение ожидаемых значений в зависимости от востребованности мест размещения НТО субъектами торговли, а также досрочной оплатой Субъектами торговли будущих периодов размещения НТО.</w:t>
      </w:r>
    </w:p>
    <w:p w:rsidR="009C5B93" w:rsidRPr="00667059" w:rsidRDefault="009C5B93" w:rsidP="009079B2">
      <w:pPr>
        <w:shd w:val="clear" w:color="auto" w:fill="FFFFFF" w:themeFill="background1"/>
        <w:ind w:firstLine="709"/>
        <w:jc w:val="both"/>
        <w:rPr>
          <w:color w:val="000000" w:themeColor="text1"/>
          <w:sz w:val="24"/>
          <w:szCs w:val="24"/>
        </w:rPr>
      </w:pPr>
    </w:p>
    <w:p w:rsidR="009C5B93" w:rsidRPr="00667059" w:rsidRDefault="009C5B93" w:rsidP="009079B2">
      <w:pPr>
        <w:shd w:val="clear" w:color="auto" w:fill="FFFFFF" w:themeFill="background1"/>
        <w:rPr>
          <w:b/>
          <w:bCs/>
          <w:color w:val="000000" w:themeColor="text1"/>
          <w:sz w:val="24"/>
          <w:szCs w:val="24"/>
        </w:rPr>
      </w:pPr>
      <w:r w:rsidRPr="00667059">
        <w:rPr>
          <w:b/>
          <w:bCs/>
          <w:color w:val="000000" w:themeColor="text1"/>
          <w:sz w:val="24"/>
          <w:szCs w:val="24"/>
        </w:rPr>
        <w:t>Прогноз доходов на 2027-2029 годы</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lastRenderedPageBreak/>
        <w:t xml:space="preserve">Прогноз доходов произведен в соответствии с Методикой прогнозирования поступлений в бюджет Сосновоборского городского округа доходов, администрируемых КУМИ Сосновоборского городского округа, утвержденной Распоряжением КУМИ 14.10.2022 № 125-р. </w:t>
      </w:r>
    </w:p>
    <w:p w:rsidR="009C5B93" w:rsidRPr="00667059" w:rsidRDefault="009C5B93" w:rsidP="009079B2">
      <w:pPr>
        <w:shd w:val="clear" w:color="auto" w:fill="FFFFFF" w:themeFill="background1"/>
        <w:ind w:firstLine="709"/>
        <w:contextualSpacing/>
        <w:jc w:val="both"/>
        <w:rPr>
          <w:bCs/>
          <w:color w:val="000000" w:themeColor="text1"/>
          <w:sz w:val="24"/>
          <w:szCs w:val="24"/>
        </w:rPr>
      </w:pPr>
      <w:r w:rsidRPr="00667059">
        <w:rPr>
          <w:color w:val="000000" w:themeColor="text1"/>
          <w:sz w:val="24"/>
          <w:szCs w:val="24"/>
        </w:rPr>
        <w:t xml:space="preserve">При расчете прогноза поступлений доходов в следующих планируемых периодах в случаях метода прямого расчета применяется прогнозируемый базовый индекс потребительских цен, доведенный письмом Вице-губернатора Ленинградской области по экономическому развитию от 21.05.2026 № 02.1-02-2/2026 </w:t>
      </w:r>
      <w:r w:rsidRPr="00667059">
        <w:rPr>
          <w:bCs/>
          <w:color w:val="000000" w:themeColor="text1"/>
          <w:sz w:val="24"/>
          <w:szCs w:val="24"/>
        </w:rPr>
        <w:t xml:space="preserve">о предварительных основных параметрах прогноза социально-экономического развития Ленинградской области: 2027 к 2026 году- 105,7%; 2028 к 2027 году– 104,7%; 2029 к 2028 году – 104,0%. </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При этом, согласно указанному письму, приведенные предварительные параметры будут уточнены в июле 2026 года.</w:t>
      </w:r>
    </w:p>
    <w:p w:rsidR="009C5B93" w:rsidRPr="00667059" w:rsidRDefault="009C5B93" w:rsidP="009079B2">
      <w:pPr>
        <w:shd w:val="clear" w:color="auto" w:fill="FFFFFF" w:themeFill="background1"/>
        <w:tabs>
          <w:tab w:val="left" w:pos="851"/>
          <w:tab w:val="left" w:pos="1134"/>
          <w:tab w:val="left" w:pos="9354"/>
        </w:tabs>
        <w:ind w:left="1287" w:right="-2"/>
        <w:contextualSpacing/>
        <w:rPr>
          <w:b/>
          <w:color w:val="000000" w:themeColor="text1"/>
          <w:sz w:val="24"/>
          <w:szCs w:val="24"/>
        </w:rPr>
      </w:pPr>
    </w:p>
    <w:p w:rsidR="009C5B93" w:rsidRPr="00667059" w:rsidRDefault="009C5B93" w:rsidP="009079B2">
      <w:pPr>
        <w:numPr>
          <w:ilvl w:val="0"/>
          <w:numId w:val="10"/>
        </w:numPr>
        <w:shd w:val="clear" w:color="auto" w:fill="FFFFFF" w:themeFill="background1"/>
        <w:tabs>
          <w:tab w:val="left" w:pos="851"/>
          <w:tab w:val="left" w:pos="1134"/>
          <w:tab w:val="left" w:pos="9354"/>
        </w:tabs>
        <w:ind w:right="-2"/>
        <w:contextualSpacing/>
        <w:jc w:val="center"/>
        <w:rPr>
          <w:b/>
          <w:color w:val="000000" w:themeColor="text1"/>
          <w:sz w:val="24"/>
          <w:szCs w:val="24"/>
        </w:rPr>
      </w:pPr>
      <w:r w:rsidRPr="00667059">
        <w:rPr>
          <w:b/>
          <w:color w:val="000000" w:themeColor="text1"/>
          <w:sz w:val="24"/>
          <w:szCs w:val="24"/>
        </w:rPr>
        <w:t>Прогноз доходов бюджета от перечисления части прибыли муниципальных унитарных предприятий</w:t>
      </w:r>
    </w:p>
    <w:p w:rsidR="009C5B93" w:rsidRPr="00667059" w:rsidRDefault="009C5B93" w:rsidP="009079B2">
      <w:pPr>
        <w:shd w:val="clear" w:color="auto" w:fill="FFFFFF" w:themeFill="background1"/>
        <w:autoSpaceDE w:val="0"/>
        <w:autoSpaceDN w:val="0"/>
        <w:adjustRightInd w:val="0"/>
        <w:ind w:left="1287"/>
        <w:jc w:val="right"/>
        <w:rPr>
          <w:color w:val="000000" w:themeColor="text1"/>
          <w:sz w:val="24"/>
          <w:szCs w:val="24"/>
        </w:rPr>
      </w:pPr>
      <w:r w:rsidRPr="00667059">
        <w:rPr>
          <w:color w:val="000000" w:themeColor="text1"/>
          <w:sz w:val="24"/>
          <w:szCs w:val="24"/>
        </w:rPr>
        <w:t>тыс. руб.</w:t>
      </w:r>
    </w:p>
    <w:tbl>
      <w:tblPr>
        <w:tblW w:w="523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35"/>
        <w:gridCol w:w="1169"/>
        <w:gridCol w:w="1338"/>
        <w:gridCol w:w="1437"/>
      </w:tblGrid>
      <w:tr w:rsidR="009C5B93" w:rsidRPr="00667059" w:rsidTr="005C021B">
        <w:tc>
          <w:tcPr>
            <w:tcW w:w="3043" w:type="pct"/>
            <w:tcBorders>
              <w:top w:val="single" w:sz="4" w:space="0" w:color="auto"/>
              <w:left w:val="single" w:sz="4" w:space="0" w:color="auto"/>
              <w:bottom w:val="single" w:sz="4" w:space="0" w:color="auto"/>
              <w:right w:val="single" w:sz="4" w:space="0" w:color="auto"/>
            </w:tcBorders>
          </w:tcPr>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Показатели</w:t>
            </w:r>
          </w:p>
        </w:tc>
        <w:tc>
          <w:tcPr>
            <w:tcW w:w="580" w:type="pct"/>
            <w:tcBorders>
              <w:top w:val="single" w:sz="4" w:space="0" w:color="auto"/>
              <w:left w:val="single" w:sz="4" w:space="0" w:color="auto"/>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2027</w:t>
            </w:r>
          </w:p>
        </w:tc>
        <w:tc>
          <w:tcPr>
            <w:tcW w:w="664" w:type="pct"/>
            <w:tcBorders>
              <w:top w:val="single" w:sz="4" w:space="0" w:color="auto"/>
              <w:left w:val="single" w:sz="4" w:space="0" w:color="auto"/>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2028</w:t>
            </w:r>
          </w:p>
        </w:tc>
        <w:tc>
          <w:tcPr>
            <w:tcW w:w="713" w:type="pct"/>
            <w:tcBorders>
              <w:top w:val="single" w:sz="4" w:space="0" w:color="auto"/>
              <w:left w:val="single" w:sz="4" w:space="0" w:color="auto"/>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2029</w:t>
            </w:r>
          </w:p>
        </w:tc>
      </w:tr>
      <w:tr w:rsidR="009C5B93" w:rsidRPr="00667059" w:rsidTr="005C021B">
        <w:tc>
          <w:tcPr>
            <w:tcW w:w="3043" w:type="pct"/>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(сумма платежа)</w:t>
            </w:r>
          </w:p>
        </w:tc>
        <w:tc>
          <w:tcPr>
            <w:tcW w:w="580" w:type="pct"/>
            <w:vAlign w:val="center"/>
          </w:tcPr>
          <w:p w:rsidR="009C5B93" w:rsidRPr="00667059" w:rsidRDefault="009C5B93" w:rsidP="009079B2">
            <w:pPr>
              <w:shd w:val="clear" w:color="auto" w:fill="FFFFFF" w:themeFill="background1"/>
              <w:jc w:val="center"/>
              <w:rPr>
                <w:bCs/>
                <w:color w:val="000000" w:themeColor="text1"/>
                <w:sz w:val="24"/>
                <w:szCs w:val="24"/>
              </w:rPr>
            </w:pPr>
            <w:r w:rsidRPr="00667059">
              <w:rPr>
                <w:bCs/>
                <w:color w:val="000000" w:themeColor="text1"/>
                <w:sz w:val="24"/>
                <w:szCs w:val="24"/>
              </w:rPr>
              <w:t>44,37100</w:t>
            </w:r>
          </w:p>
        </w:tc>
        <w:tc>
          <w:tcPr>
            <w:tcW w:w="664" w:type="pct"/>
            <w:vAlign w:val="center"/>
          </w:tcPr>
          <w:p w:rsidR="009C5B93" w:rsidRPr="00667059" w:rsidRDefault="009C5B93" w:rsidP="009079B2">
            <w:pPr>
              <w:shd w:val="clear" w:color="auto" w:fill="FFFFFF" w:themeFill="background1"/>
              <w:jc w:val="center"/>
              <w:rPr>
                <w:bCs/>
                <w:color w:val="000000" w:themeColor="text1"/>
                <w:sz w:val="24"/>
                <w:szCs w:val="24"/>
              </w:rPr>
            </w:pPr>
            <w:r w:rsidRPr="00667059">
              <w:rPr>
                <w:bCs/>
                <w:color w:val="000000" w:themeColor="text1"/>
                <w:sz w:val="24"/>
                <w:szCs w:val="24"/>
              </w:rPr>
              <w:t>46,45600</w:t>
            </w:r>
          </w:p>
        </w:tc>
        <w:tc>
          <w:tcPr>
            <w:tcW w:w="713" w:type="pct"/>
            <w:vAlign w:val="center"/>
          </w:tcPr>
          <w:p w:rsidR="009C5B93" w:rsidRPr="00667059" w:rsidRDefault="009C5B93" w:rsidP="009079B2">
            <w:pPr>
              <w:shd w:val="clear" w:color="auto" w:fill="FFFFFF" w:themeFill="background1"/>
              <w:jc w:val="center"/>
              <w:rPr>
                <w:bCs/>
                <w:color w:val="000000" w:themeColor="text1"/>
                <w:sz w:val="24"/>
                <w:szCs w:val="24"/>
              </w:rPr>
            </w:pPr>
            <w:r w:rsidRPr="00667059">
              <w:rPr>
                <w:bCs/>
                <w:color w:val="000000" w:themeColor="text1"/>
                <w:sz w:val="24"/>
                <w:szCs w:val="24"/>
              </w:rPr>
              <w:t>48,31400</w:t>
            </w:r>
          </w:p>
        </w:tc>
      </w:tr>
    </w:tbl>
    <w:p w:rsidR="009C5B93" w:rsidRPr="00667059" w:rsidRDefault="009C5B93" w:rsidP="009079B2">
      <w:pPr>
        <w:shd w:val="clear" w:color="auto" w:fill="FFFFFF" w:themeFill="background1"/>
        <w:rPr>
          <w:color w:val="000000" w:themeColor="text1"/>
          <w:sz w:val="24"/>
          <w:szCs w:val="24"/>
        </w:rPr>
      </w:pPr>
    </w:p>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Обоснование и расчеты:</w:t>
      </w:r>
    </w:p>
    <w:p w:rsidR="009C5B93" w:rsidRPr="00667059" w:rsidRDefault="009C5B93"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Прогноз доходов определяется методом прямого расчета. Алгоритм определяется исходя из фактической или прогнозной величины чистой прибыли муниципальных унитарных предприятий в году, предшествующему году, на который осуществляется расчет прогнозного объема доходов.</w:t>
      </w:r>
    </w:p>
    <w:p w:rsidR="009C5B93" w:rsidRPr="00667059" w:rsidRDefault="009C5B93"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Норматив отчисления части чистой прибыли, остающейся в распоряжении муниципальных предприятий после уплаты налогов и иных обязательных платежей, ежегодно устанавливается советом депутатов в соответствии с Положением о порядке перечисления в бюджет муниципального образования Сосновоборский городской округ Ленинградской области части прибыли Сосновоборских муниципальных унитарных предприятий, утвержденным решением совета депутатов Сосновоборского городского округа от 26.12.2005 № 32.</w:t>
      </w:r>
    </w:p>
    <w:p w:rsidR="009C5B93" w:rsidRPr="00667059" w:rsidRDefault="009C5B93"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В 2025 году: прибыль получена 1 муниципальным предприятием (СМУП «ТСП»); 1 предприятие (СМУП «ВОДОКАНАЛ») сработало с убытком; СМУП «Горкадастрпроект» ликвидировано; 1 предприятие (СМУП ЖКО «Комфорт») находится в стадии банкротства.</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Точно спрогнозировать размер чистой прибыли, получаемой предприятиями, невозможно. Суммы отчислений от чистой прибыли могут изменяться в зависимости от эффективности осуществления деятельности муниципальными унитарными предприятиями. </w:t>
      </w:r>
    </w:p>
    <w:p w:rsidR="009C5B93" w:rsidRPr="00667059" w:rsidRDefault="009C5B93" w:rsidP="009079B2">
      <w:pPr>
        <w:shd w:val="clear" w:color="auto" w:fill="FFFFFF" w:themeFill="background1"/>
        <w:tabs>
          <w:tab w:val="left" w:pos="851"/>
          <w:tab w:val="left" w:pos="1134"/>
          <w:tab w:val="left" w:pos="9354"/>
        </w:tabs>
        <w:ind w:right="-2" w:firstLine="567"/>
        <w:contextualSpacing/>
        <w:jc w:val="both"/>
        <w:rPr>
          <w:color w:val="000000" w:themeColor="text1"/>
          <w:sz w:val="24"/>
          <w:szCs w:val="24"/>
        </w:rPr>
      </w:pPr>
    </w:p>
    <w:p w:rsidR="009C5B93" w:rsidRPr="00667059" w:rsidRDefault="009C5B93" w:rsidP="009079B2">
      <w:pPr>
        <w:numPr>
          <w:ilvl w:val="0"/>
          <w:numId w:val="10"/>
        </w:numPr>
        <w:shd w:val="clear" w:color="auto" w:fill="FFFFFF" w:themeFill="background1"/>
        <w:contextualSpacing/>
        <w:jc w:val="center"/>
        <w:rPr>
          <w:color w:val="000000" w:themeColor="text1"/>
          <w:sz w:val="24"/>
          <w:szCs w:val="24"/>
        </w:rPr>
      </w:pPr>
      <w:r w:rsidRPr="00667059">
        <w:rPr>
          <w:b/>
          <w:color w:val="000000" w:themeColor="text1"/>
          <w:sz w:val="24"/>
          <w:szCs w:val="24"/>
        </w:rPr>
        <w:t>Прогноз 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 (сумма платежа)</w:t>
      </w:r>
    </w:p>
    <w:p w:rsidR="009C5B93" w:rsidRPr="00667059" w:rsidRDefault="009C5B93" w:rsidP="009079B2">
      <w:pPr>
        <w:shd w:val="clear" w:color="auto" w:fill="FFFFFF" w:themeFill="background1"/>
        <w:ind w:left="720"/>
        <w:contextualSpacing/>
        <w:rPr>
          <w:color w:val="000000" w:themeColor="text1"/>
          <w:sz w:val="24"/>
          <w:szCs w:val="24"/>
        </w:rPr>
      </w:pPr>
    </w:p>
    <w:p w:rsidR="009C5B93" w:rsidRPr="00667059" w:rsidRDefault="009C5B93" w:rsidP="009079B2">
      <w:pPr>
        <w:shd w:val="clear" w:color="auto" w:fill="FFFFFF" w:themeFill="background1"/>
        <w:ind w:firstLine="567"/>
        <w:jc w:val="right"/>
        <w:rPr>
          <w:color w:val="000000" w:themeColor="text1"/>
          <w:sz w:val="24"/>
          <w:szCs w:val="24"/>
        </w:rPr>
      </w:pPr>
      <w:r w:rsidRPr="00667059">
        <w:rPr>
          <w:color w:val="000000" w:themeColor="text1"/>
          <w:sz w:val="24"/>
          <w:szCs w:val="24"/>
        </w:rPr>
        <w:t>тыс. руб.</w:t>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7"/>
        <w:gridCol w:w="1315"/>
        <w:gridCol w:w="1315"/>
        <w:gridCol w:w="1315"/>
      </w:tblGrid>
      <w:tr w:rsidR="009C5B93" w:rsidRPr="00667059" w:rsidTr="005C021B">
        <w:tc>
          <w:tcPr>
            <w:tcW w:w="2984" w:type="pct"/>
            <w:tcBorders>
              <w:top w:val="single" w:sz="4" w:space="0" w:color="auto"/>
              <w:left w:val="single" w:sz="4" w:space="0" w:color="auto"/>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Показатели</w:t>
            </w:r>
          </w:p>
        </w:tc>
        <w:tc>
          <w:tcPr>
            <w:tcW w:w="672" w:type="pct"/>
            <w:tcBorders>
              <w:top w:val="single" w:sz="4" w:space="0" w:color="auto"/>
              <w:left w:val="single" w:sz="4" w:space="0" w:color="auto"/>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2027</w:t>
            </w:r>
          </w:p>
        </w:tc>
        <w:tc>
          <w:tcPr>
            <w:tcW w:w="672" w:type="pct"/>
            <w:tcBorders>
              <w:top w:val="single" w:sz="4" w:space="0" w:color="auto"/>
              <w:left w:val="single" w:sz="4" w:space="0" w:color="auto"/>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2028</w:t>
            </w:r>
          </w:p>
        </w:tc>
        <w:tc>
          <w:tcPr>
            <w:tcW w:w="672" w:type="pct"/>
            <w:tcBorders>
              <w:top w:val="single" w:sz="4" w:space="0" w:color="auto"/>
              <w:left w:val="single" w:sz="4" w:space="0" w:color="auto"/>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2029</w:t>
            </w:r>
          </w:p>
        </w:tc>
      </w:tr>
      <w:tr w:rsidR="009C5B93" w:rsidRPr="00667059" w:rsidTr="005C021B">
        <w:tc>
          <w:tcPr>
            <w:tcW w:w="2984" w:type="pct"/>
            <w:vAlign w:val="center"/>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 (сумма платежа)</w:t>
            </w:r>
          </w:p>
        </w:tc>
        <w:tc>
          <w:tcPr>
            <w:tcW w:w="672" w:type="pct"/>
            <w:vAlign w:val="center"/>
          </w:tcPr>
          <w:p w:rsidR="009C5B93" w:rsidRPr="00667059" w:rsidRDefault="009C5B93" w:rsidP="0064594D">
            <w:pPr>
              <w:shd w:val="clear" w:color="auto" w:fill="FFFFFF" w:themeFill="background1"/>
              <w:jc w:val="center"/>
              <w:rPr>
                <w:color w:val="000000" w:themeColor="text1"/>
                <w:sz w:val="24"/>
                <w:szCs w:val="24"/>
              </w:rPr>
            </w:pPr>
            <w:r w:rsidRPr="00667059">
              <w:rPr>
                <w:color w:val="000000" w:themeColor="text1"/>
                <w:sz w:val="24"/>
                <w:szCs w:val="24"/>
              </w:rPr>
              <w:t>136,2</w:t>
            </w:r>
          </w:p>
        </w:tc>
        <w:tc>
          <w:tcPr>
            <w:tcW w:w="672" w:type="pct"/>
            <w:vAlign w:val="center"/>
          </w:tcPr>
          <w:p w:rsidR="009C5B93" w:rsidRPr="00667059" w:rsidRDefault="009C5B93" w:rsidP="0064594D">
            <w:pPr>
              <w:shd w:val="clear" w:color="auto" w:fill="FFFFFF" w:themeFill="background1"/>
              <w:jc w:val="center"/>
              <w:rPr>
                <w:color w:val="000000" w:themeColor="text1"/>
                <w:sz w:val="24"/>
                <w:szCs w:val="24"/>
              </w:rPr>
            </w:pPr>
            <w:r w:rsidRPr="00667059">
              <w:rPr>
                <w:color w:val="000000" w:themeColor="text1"/>
                <w:sz w:val="24"/>
                <w:szCs w:val="24"/>
              </w:rPr>
              <w:t>142,6</w:t>
            </w:r>
          </w:p>
        </w:tc>
        <w:tc>
          <w:tcPr>
            <w:tcW w:w="672" w:type="pct"/>
            <w:vAlign w:val="center"/>
          </w:tcPr>
          <w:p w:rsidR="009C5B93" w:rsidRPr="00667059" w:rsidRDefault="009C5B93" w:rsidP="0064594D">
            <w:pPr>
              <w:shd w:val="clear" w:color="auto" w:fill="FFFFFF" w:themeFill="background1"/>
              <w:jc w:val="center"/>
              <w:rPr>
                <w:color w:val="000000" w:themeColor="text1"/>
                <w:sz w:val="24"/>
                <w:szCs w:val="24"/>
              </w:rPr>
            </w:pPr>
            <w:r w:rsidRPr="00667059">
              <w:rPr>
                <w:color w:val="000000" w:themeColor="text1"/>
                <w:sz w:val="24"/>
                <w:szCs w:val="24"/>
              </w:rPr>
              <w:t>148,3</w:t>
            </w:r>
          </w:p>
        </w:tc>
      </w:tr>
    </w:tbl>
    <w:p w:rsidR="009C5B93" w:rsidRPr="00667059" w:rsidRDefault="009C5B93" w:rsidP="009079B2">
      <w:pPr>
        <w:shd w:val="clear" w:color="auto" w:fill="FFFFFF" w:themeFill="background1"/>
        <w:jc w:val="center"/>
        <w:rPr>
          <w:b/>
          <w:color w:val="000000" w:themeColor="text1"/>
          <w:sz w:val="24"/>
          <w:szCs w:val="24"/>
        </w:rPr>
      </w:pPr>
    </w:p>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lastRenderedPageBreak/>
        <w:t>Обоснование и расчеты:</w:t>
      </w:r>
    </w:p>
    <w:p w:rsidR="009C5B93" w:rsidRPr="00667059" w:rsidRDefault="009C5B93" w:rsidP="009079B2">
      <w:pPr>
        <w:shd w:val="clear" w:color="auto" w:fill="FFFFFF" w:themeFill="background1"/>
        <w:ind w:firstLine="567"/>
        <w:jc w:val="both"/>
        <w:rPr>
          <w:color w:val="000000" w:themeColor="text1"/>
          <w:sz w:val="24"/>
          <w:szCs w:val="24"/>
        </w:rPr>
      </w:pPr>
      <w:r w:rsidRPr="00667059">
        <w:rPr>
          <w:color w:val="000000" w:themeColor="text1"/>
          <w:sz w:val="24"/>
          <w:szCs w:val="24"/>
        </w:rPr>
        <w:t>Прогноз доходов определяется методом прямого расчета. Алгоритм определяется исходя из фактической или прогнозной величины чистой прибыли хозяйственных товариществ и обществ в году, предшествующему году, на который осуществляется расчет прогнозного объема доходов. При расчете прогноза поступлений доходов в следующих планируемых периодах применяется прогнозируемый индекс потребительских цен.</w:t>
      </w:r>
    </w:p>
    <w:p w:rsidR="009C5B93" w:rsidRPr="00667059" w:rsidRDefault="009C5B93" w:rsidP="009079B2">
      <w:pPr>
        <w:shd w:val="clear" w:color="auto" w:fill="FFFFFF" w:themeFill="background1"/>
        <w:ind w:firstLine="567"/>
        <w:jc w:val="both"/>
        <w:rPr>
          <w:color w:val="000000" w:themeColor="text1"/>
          <w:sz w:val="24"/>
          <w:szCs w:val="24"/>
        </w:rPr>
      </w:pPr>
      <w:r w:rsidRPr="00667059">
        <w:rPr>
          <w:color w:val="000000" w:themeColor="text1"/>
          <w:sz w:val="24"/>
          <w:szCs w:val="24"/>
        </w:rPr>
        <w:t>Согласно отчету о финансовых результатах ООО «БУК» за 2025 год, общество показало деятельность за отчетный период с убытком. Данные могут корректироваться с учетом фактических результатов финансово-хозяйственной деятельности в прогнозируемом периоде.</w:t>
      </w:r>
    </w:p>
    <w:p w:rsidR="009C5B93" w:rsidRPr="00667059" w:rsidRDefault="009C5B93" w:rsidP="009079B2">
      <w:pPr>
        <w:shd w:val="clear" w:color="auto" w:fill="FFFFFF" w:themeFill="background1"/>
        <w:ind w:firstLine="567"/>
        <w:jc w:val="both"/>
        <w:rPr>
          <w:color w:val="000000" w:themeColor="text1"/>
          <w:sz w:val="24"/>
          <w:szCs w:val="24"/>
        </w:rPr>
      </w:pPr>
    </w:p>
    <w:p w:rsidR="009C5B93" w:rsidRPr="00667059" w:rsidRDefault="009C5B93" w:rsidP="009079B2">
      <w:pPr>
        <w:shd w:val="clear" w:color="auto" w:fill="FFFFFF" w:themeFill="background1"/>
        <w:ind w:firstLine="567"/>
        <w:jc w:val="both"/>
        <w:rPr>
          <w:color w:val="000000" w:themeColor="text1"/>
          <w:sz w:val="24"/>
          <w:szCs w:val="24"/>
        </w:rPr>
      </w:pPr>
    </w:p>
    <w:p w:rsidR="009C5B93" w:rsidRPr="00667059" w:rsidRDefault="009C5B93" w:rsidP="009079B2">
      <w:pPr>
        <w:numPr>
          <w:ilvl w:val="0"/>
          <w:numId w:val="10"/>
        </w:numPr>
        <w:shd w:val="clear" w:color="auto" w:fill="FFFFFF" w:themeFill="background1"/>
        <w:tabs>
          <w:tab w:val="left" w:pos="851"/>
          <w:tab w:val="left" w:pos="1134"/>
          <w:tab w:val="left" w:pos="9354"/>
        </w:tabs>
        <w:ind w:right="-2"/>
        <w:contextualSpacing/>
        <w:jc w:val="center"/>
        <w:rPr>
          <w:b/>
          <w:color w:val="000000" w:themeColor="text1"/>
          <w:sz w:val="24"/>
          <w:szCs w:val="24"/>
        </w:rPr>
      </w:pPr>
      <w:r w:rsidRPr="00667059">
        <w:rPr>
          <w:b/>
          <w:color w:val="000000" w:themeColor="text1"/>
          <w:sz w:val="24"/>
          <w:szCs w:val="24"/>
        </w:rPr>
        <w:t>Прогноз доходов от использования имущества, находящегося в муниципальной собственности</w:t>
      </w:r>
    </w:p>
    <w:p w:rsidR="009C5B93" w:rsidRPr="00667059" w:rsidRDefault="009C5B93" w:rsidP="009079B2">
      <w:pPr>
        <w:shd w:val="clear" w:color="auto" w:fill="FFFFFF" w:themeFill="background1"/>
        <w:tabs>
          <w:tab w:val="left" w:pos="851"/>
          <w:tab w:val="left" w:pos="1134"/>
          <w:tab w:val="left" w:pos="9354"/>
        </w:tabs>
        <w:ind w:left="720" w:right="-2"/>
        <w:contextualSpacing/>
        <w:rPr>
          <w:b/>
          <w:color w:val="000000" w:themeColor="text1"/>
          <w:sz w:val="24"/>
          <w:szCs w:val="24"/>
        </w:rPr>
      </w:pPr>
    </w:p>
    <w:p w:rsidR="009C5B93" w:rsidRPr="00667059" w:rsidRDefault="009C5B93" w:rsidP="009079B2">
      <w:pPr>
        <w:shd w:val="clear" w:color="auto" w:fill="FFFFFF" w:themeFill="background1"/>
        <w:tabs>
          <w:tab w:val="left" w:pos="851"/>
          <w:tab w:val="left" w:pos="1134"/>
          <w:tab w:val="left" w:pos="9354"/>
        </w:tabs>
        <w:ind w:right="-2" w:firstLine="567"/>
        <w:contextualSpacing/>
        <w:jc w:val="both"/>
        <w:rPr>
          <w:b/>
          <w:color w:val="000000" w:themeColor="text1"/>
          <w:sz w:val="24"/>
          <w:szCs w:val="24"/>
          <w:u w:val="single"/>
        </w:rPr>
      </w:pPr>
      <w:r w:rsidRPr="00667059">
        <w:rPr>
          <w:b/>
          <w:color w:val="000000" w:themeColor="text1"/>
          <w:sz w:val="24"/>
          <w:szCs w:val="24"/>
        </w:rPr>
        <w:t xml:space="preserve">1) </w:t>
      </w:r>
      <w:r w:rsidRPr="00667059">
        <w:rPr>
          <w:b/>
          <w:color w:val="000000" w:themeColor="text1"/>
          <w:sz w:val="24"/>
          <w:szCs w:val="24"/>
          <w:u w:val="single"/>
        </w:rPr>
        <w:t>Доходы от сдачи в аренду имущества, составляющего казну городских округов (за исключением земельных участков)</w:t>
      </w:r>
    </w:p>
    <w:p w:rsidR="009C5B93" w:rsidRPr="00667059" w:rsidRDefault="009C5B93" w:rsidP="009079B2">
      <w:pPr>
        <w:shd w:val="clear" w:color="auto" w:fill="FFFFFF" w:themeFill="background1"/>
        <w:ind w:firstLine="708"/>
        <w:jc w:val="right"/>
        <w:rPr>
          <w:color w:val="000000" w:themeColor="text1"/>
          <w:sz w:val="24"/>
          <w:szCs w:val="24"/>
        </w:rPr>
      </w:pPr>
      <w:r w:rsidRPr="00667059">
        <w:rPr>
          <w:color w:val="000000" w:themeColor="text1"/>
          <w:sz w:val="24"/>
          <w:szCs w:val="24"/>
        </w:rPr>
        <w:t>тыс. руб.</w:t>
      </w:r>
    </w:p>
    <w:tbl>
      <w:tblPr>
        <w:tblW w:w="9879" w:type="dxa"/>
        <w:tblInd w:w="-34" w:type="dxa"/>
        <w:tblLook w:val="04A0" w:firstRow="1" w:lastRow="0" w:firstColumn="1" w:lastColumn="0" w:noHBand="0" w:noVBand="1"/>
      </w:tblPr>
      <w:tblGrid>
        <w:gridCol w:w="4823"/>
        <w:gridCol w:w="1657"/>
        <w:gridCol w:w="1742"/>
        <w:gridCol w:w="1657"/>
      </w:tblGrid>
      <w:tr w:rsidR="009C5B93" w:rsidRPr="00667059" w:rsidTr="005C021B">
        <w:trPr>
          <w:trHeight w:val="350"/>
        </w:trPr>
        <w:tc>
          <w:tcPr>
            <w:tcW w:w="4823" w:type="dxa"/>
            <w:tcBorders>
              <w:top w:val="single" w:sz="8" w:space="0" w:color="auto"/>
              <w:left w:val="single" w:sz="8" w:space="0" w:color="auto"/>
              <w:bottom w:val="single" w:sz="8" w:space="0" w:color="auto"/>
              <w:right w:val="single" w:sz="8" w:space="0" w:color="auto"/>
            </w:tcBorders>
            <w:shd w:val="clear" w:color="auto" w:fill="auto"/>
            <w:hideMark/>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Показатели</w:t>
            </w:r>
          </w:p>
        </w:tc>
        <w:tc>
          <w:tcPr>
            <w:tcW w:w="1657" w:type="dxa"/>
            <w:tcBorders>
              <w:top w:val="single" w:sz="8" w:space="0" w:color="auto"/>
              <w:left w:val="nil"/>
              <w:bottom w:val="single" w:sz="8" w:space="0" w:color="auto"/>
              <w:right w:val="single" w:sz="8" w:space="0" w:color="auto"/>
            </w:tcBorders>
            <w:shd w:val="clear" w:color="auto" w:fill="auto"/>
            <w:hideMark/>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2027</w:t>
            </w:r>
          </w:p>
        </w:tc>
        <w:tc>
          <w:tcPr>
            <w:tcW w:w="1742" w:type="dxa"/>
            <w:tcBorders>
              <w:top w:val="single" w:sz="8" w:space="0" w:color="auto"/>
              <w:left w:val="nil"/>
              <w:bottom w:val="single" w:sz="8" w:space="0" w:color="auto"/>
              <w:right w:val="single" w:sz="8" w:space="0" w:color="auto"/>
            </w:tcBorders>
            <w:shd w:val="clear" w:color="auto" w:fill="auto"/>
            <w:hideMark/>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2028</w:t>
            </w:r>
          </w:p>
        </w:tc>
        <w:tc>
          <w:tcPr>
            <w:tcW w:w="1657" w:type="dxa"/>
            <w:tcBorders>
              <w:top w:val="single" w:sz="8" w:space="0" w:color="auto"/>
              <w:left w:val="nil"/>
              <w:bottom w:val="single" w:sz="8" w:space="0" w:color="auto"/>
              <w:right w:val="single" w:sz="8" w:space="0" w:color="auto"/>
            </w:tcBorders>
            <w:shd w:val="clear" w:color="auto" w:fill="auto"/>
            <w:hideMark/>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2029</w:t>
            </w:r>
          </w:p>
        </w:tc>
      </w:tr>
      <w:tr w:rsidR="009C5B93" w:rsidRPr="00667059" w:rsidTr="005C021B">
        <w:trPr>
          <w:trHeight w:val="429"/>
        </w:trPr>
        <w:tc>
          <w:tcPr>
            <w:tcW w:w="4823" w:type="dxa"/>
            <w:vMerge w:val="restart"/>
            <w:tcBorders>
              <w:top w:val="nil"/>
              <w:left w:val="single" w:sz="8" w:space="0" w:color="auto"/>
              <w:bottom w:val="single" w:sz="8" w:space="0" w:color="000000"/>
              <w:right w:val="single" w:sz="8" w:space="0" w:color="auto"/>
            </w:tcBorders>
            <w:shd w:val="clear" w:color="auto" w:fill="auto"/>
            <w:hideMark/>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Доходы от сдачи в аренду имущества, составляющего казну городских округов (за исключением земельных участков)</w:t>
            </w:r>
          </w:p>
        </w:tc>
        <w:tc>
          <w:tcPr>
            <w:tcW w:w="1657" w:type="dxa"/>
            <w:vMerge w:val="restart"/>
            <w:tcBorders>
              <w:top w:val="nil"/>
              <w:left w:val="single" w:sz="8" w:space="0" w:color="auto"/>
              <w:bottom w:val="single" w:sz="8" w:space="0" w:color="000000"/>
              <w:right w:val="single" w:sz="8" w:space="0" w:color="auto"/>
            </w:tcBorders>
            <w:shd w:val="clear" w:color="auto" w:fill="auto"/>
            <w:vAlign w:val="center"/>
          </w:tcPr>
          <w:p w:rsidR="009C5B93" w:rsidRPr="00667059" w:rsidRDefault="009C5B93" w:rsidP="0064594D">
            <w:pPr>
              <w:shd w:val="clear" w:color="auto" w:fill="FFFFFF" w:themeFill="background1"/>
              <w:jc w:val="center"/>
              <w:rPr>
                <w:color w:val="000000" w:themeColor="text1"/>
                <w:sz w:val="24"/>
                <w:szCs w:val="24"/>
              </w:rPr>
            </w:pPr>
            <w:r w:rsidRPr="00667059">
              <w:rPr>
                <w:color w:val="000000" w:themeColor="text1"/>
                <w:sz w:val="24"/>
                <w:szCs w:val="24"/>
              </w:rPr>
              <w:t>21 797,1</w:t>
            </w:r>
          </w:p>
        </w:tc>
        <w:tc>
          <w:tcPr>
            <w:tcW w:w="1742" w:type="dxa"/>
            <w:vMerge w:val="restart"/>
            <w:tcBorders>
              <w:top w:val="nil"/>
              <w:left w:val="single" w:sz="8" w:space="0" w:color="auto"/>
              <w:bottom w:val="single" w:sz="8" w:space="0" w:color="000000"/>
              <w:right w:val="single" w:sz="8" w:space="0" w:color="auto"/>
            </w:tcBorders>
            <w:shd w:val="clear" w:color="auto" w:fill="auto"/>
            <w:vAlign w:val="center"/>
          </w:tcPr>
          <w:p w:rsidR="009C5B93" w:rsidRPr="00667059" w:rsidRDefault="009C5B93" w:rsidP="0064594D">
            <w:pPr>
              <w:shd w:val="clear" w:color="auto" w:fill="FFFFFF" w:themeFill="background1"/>
              <w:jc w:val="center"/>
              <w:rPr>
                <w:color w:val="000000" w:themeColor="text1"/>
                <w:sz w:val="24"/>
                <w:szCs w:val="24"/>
              </w:rPr>
            </w:pPr>
            <w:r w:rsidRPr="00667059">
              <w:rPr>
                <w:color w:val="000000" w:themeColor="text1"/>
                <w:sz w:val="24"/>
                <w:szCs w:val="24"/>
              </w:rPr>
              <w:t>22 799,2</w:t>
            </w:r>
          </w:p>
        </w:tc>
        <w:tc>
          <w:tcPr>
            <w:tcW w:w="1657" w:type="dxa"/>
            <w:vMerge w:val="restart"/>
            <w:tcBorders>
              <w:top w:val="nil"/>
              <w:left w:val="single" w:sz="8" w:space="0" w:color="auto"/>
              <w:bottom w:val="single" w:sz="8" w:space="0" w:color="000000"/>
              <w:right w:val="single" w:sz="8" w:space="0" w:color="auto"/>
            </w:tcBorders>
            <w:shd w:val="clear" w:color="auto" w:fill="auto"/>
            <w:vAlign w:val="center"/>
          </w:tcPr>
          <w:p w:rsidR="009C5B93" w:rsidRPr="00667059" w:rsidRDefault="009C5B93" w:rsidP="0064594D">
            <w:pPr>
              <w:shd w:val="clear" w:color="auto" w:fill="FFFFFF" w:themeFill="background1"/>
              <w:jc w:val="both"/>
              <w:rPr>
                <w:color w:val="000000" w:themeColor="text1"/>
                <w:sz w:val="24"/>
                <w:szCs w:val="24"/>
              </w:rPr>
            </w:pPr>
            <w:r w:rsidRPr="00667059">
              <w:rPr>
                <w:color w:val="000000" w:themeColor="text1"/>
                <w:sz w:val="24"/>
                <w:szCs w:val="24"/>
              </w:rPr>
              <w:t>23 678,2</w:t>
            </w:r>
          </w:p>
        </w:tc>
      </w:tr>
      <w:tr w:rsidR="009C5B93" w:rsidRPr="00667059" w:rsidTr="005C021B">
        <w:trPr>
          <w:trHeight w:val="888"/>
        </w:trPr>
        <w:tc>
          <w:tcPr>
            <w:tcW w:w="4823" w:type="dxa"/>
            <w:vMerge/>
            <w:tcBorders>
              <w:top w:val="nil"/>
              <w:left w:val="single" w:sz="8" w:space="0" w:color="auto"/>
              <w:bottom w:val="single" w:sz="8" w:space="0" w:color="000000"/>
              <w:right w:val="single" w:sz="8" w:space="0" w:color="auto"/>
            </w:tcBorders>
            <w:vAlign w:val="center"/>
            <w:hideMark/>
          </w:tcPr>
          <w:p w:rsidR="009C5B93" w:rsidRPr="00667059" w:rsidRDefault="009C5B93" w:rsidP="009079B2">
            <w:pPr>
              <w:shd w:val="clear" w:color="auto" w:fill="FFFFFF" w:themeFill="background1"/>
              <w:rPr>
                <w:color w:val="000000" w:themeColor="text1"/>
                <w:sz w:val="24"/>
                <w:szCs w:val="24"/>
              </w:rPr>
            </w:pPr>
          </w:p>
        </w:tc>
        <w:tc>
          <w:tcPr>
            <w:tcW w:w="1657" w:type="dxa"/>
            <w:vMerge/>
            <w:tcBorders>
              <w:top w:val="nil"/>
              <w:left w:val="single" w:sz="8" w:space="0" w:color="auto"/>
              <w:bottom w:val="single" w:sz="8" w:space="0" w:color="000000"/>
              <w:right w:val="single" w:sz="8" w:space="0" w:color="auto"/>
            </w:tcBorders>
            <w:vAlign w:val="center"/>
          </w:tcPr>
          <w:p w:rsidR="009C5B93" w:rsidRPr="00667059" w:rsidRDefault="009C5B93" w:rsidP="009079B2">
            <w:pPr>
              <w:shd w:val="clear" w:color="auto" w:fill="FFFFFF" w:themeFill="background1"/>
              <w:rPr>
                <w:color w:val="000000" w:themeColor="text1"/>
                <w:sz w:val="24"/>
                <w:szCs w:val="24"/>
              </w:rPr>
            </w:pPr>
          </w:p>
        </w:tc>
        <w:tc>
          <w:tcPr>
            <w:tcW w:w="1742" w:type="dxa"/>
            <w:vMerge/>
            <w:tcBorders>
              <w:top w:val="nil"/>
              <w:left w:val="single" w:sz="8" w:space="0" w:color="auto"/>
              <w:bottom w:val="single" w:sz="8" w:space="0" w:color="000000"/>
              <w:right w:val="single" w:sz="8" w:space="0" w:color="auto"/>
            </w:tcBorders>
            <w:vAlign w:val="center"/>
          </w:tcPr>
          <w:p w:rsidR="009C5B93" w:rsidRPr="00667059" w:rsidRDefault="009C5B93" w:rsidP="009079B2">
            <w:pPr>
              <w:shd w:val="clear" w:color="auto" w:fill="FFFFFF" w:themeFill="background1"/>
              <w:rPr>
                <w:color w:val="000000" w:themeColor="text1"/>
                <w:sz w:val="24"/>
                <w:szCs w:val="24"/>
              </w:rPr>
            </w:pPr>
          </w:p>
        </w:tc>
        <w:tc>
          <w:tcPr>
            <w:tcW w:w="1657" w:type="dxa"/>
            <w:vMerge/>
            <w:tcBorders>
              <w:top w:val="nil"/>
              <w:left w:val="single" w:sz="8" w:space="0" w:color="auto"/>
              <w:bottom w:val="single" w:sz="4" w:space="0" w:color="auto"/>
              <w:right w:val="single" w:sz="8" w:space="0" w:color="auto"/>
            </w:tcBorders>
            <w:vAlign w:val="center"/>
          </w:tcPr>
          <w:p w:rsidR="009C5B93" w:rsidRPr="00667059" w:rsidRDefault="009C5B93" w:rsidP="009079B2">
            <w:pPr>
              <w:shd w:val="clear" w:color="auto" w:fill="FFFFFF" w:themeFill="background1"/>
              <w:rPr>
                <w:color w:val="000000" w:themeColor="text1"/>
                <w:sz w:val="24"/>
                <w:szCs w:val="24"/>
              </w:rPr>
            </w:pPr>
          </w:p>
        </w:tc>
      </w:tr>
    </w:tbl>
    <w:p w:rsidR="009C5B93" w:rsidRPr="00667059" w:rsidRDefault="009C5B93" w:rsidP="009079B2">
      <w:pPr>
        <w:shd w:val="clear" w:color="auto" w:fill="FFFFFF" w:themeFill="background1"/>
        <w:jc w:val="center"/>
        <w:rPr>
          <w:b/>
          <w:color w:val="000000" w:themeColor="text1"/>
          <w:sz w:val="24"/>
          <w:szCs w:val="24"/>
        </w:rPr>
      </w:pPr>
    </w:p>
    <w:p w:rsidR="009C5B93" w:rsidRPr="00667059" w:rsidRDefault="009C5B93" w:rsidP="009079B2">
      <w:pPr>
        <w:shd w:val="clear" w:color="auto" w:fill="FFFFFF" w:themeFill="background1"/>
        <w:jc w:val="center"/>
        <w:rPr>
          <w:b/>
          <w:color w:val="000000" w:themeColor="text1"/>
          <w:sz w:val="24"/>
          <w:szCs w:val="24"/>
        </w:rPr>
      </w:pPr>
    </w:p>
    <w:tbl>
      <w:tblPr>
        <w:tblW w:w="5079" w:type="pct"/>
        <w:tblInd w:w="-147" w:type="dxa"/>
        <w:tblLayout w:type="fixed"/>
        <w:tblLook w:val="04A0" w:firstRow="1" w:lastRow="0" w:firstColumn="1" w:lastColumn="0" w:noHBand="0" w:noVBand="1"/>
      </w:tblPr>
      <w:tblGrid>
        <w:gridCol w:w="795"/>
        <w:gridCol w:w="1051"/>
        <w:gridCol w:w="965"/>
        <w:gridCol w:w="963"/>
        <w:gridCol w:w="963"/>
        <w:gridCol w:w="965"/>
        <w:gridCol w:w="967"/>
        <w:gridCol w:w="1226"/>
        <w:gridCol w:w="878"/>
        <w:gridCol w:w="1007"/>
      </w:tblGrid>
      <w:tr w:rsidR="009C5B93" w:rsidRPr="00667059" w:rsidTr="0064594D">
        <w:trPr>
          <w:trHeight w:val="960"/>
        </w:trPr>
        <w:tc>
          <w:tcPr>
            <w:tcW w:w="406" w:type="pct"/>
            <w:tcBorders>
              <w:top w:val="single" w:sz="4" w:space="0" w:color="auto"/>
              <w:left w:val="single" w:sz="4" w:space="0" w:color="auto"/>
              <w:bottom w:val="single" w:sz="4" w:space="0" w:color="auto"/>
              <w:right w:val="single" w:sz="4" w:space="0" w:color="auto"/>
            </w:tcBorders>
            <w:shd w:val="clear" w:color="auto" w:fill="auto"/>
          </w:tcPr>
          <w:p w:rsidR="009C5B93" w:rsidRPr="00667059" w:rsidRDefault="009C5B93" w:rsidP="009079B2">
            <w:pPr>
              <w:shd w:val="clear" w:color="auto" w:fill="FFFFFF" w:themeFill="background1"/>
              <w:ind w:right="-166"/>
              <w:rPr>
                <w:color w:val="000000" w:themeColor="text1"/>
                <w:sz w:val="24"/>
                <w:szCs w:val="24"/>
              </w:rPr>
            </w:pPr>
            <w:r w:rsidRPr="00667059">
              <w:rPr>
                <w:color w:val="000000" w:themeColor="text1"/>
                <w:sz w:val="24"/>
                <w:szCs w:val="24"/>
              </w:rPr>
              <w:t xml:space="preserve">Год </w:t>
            </w:r>
          </w:p>
        </w:tc>
        <w:tc>
          <w:tcPr>
            <w:tcW w:w="537" w:type="pct"/>
            <w:tcBorders>
              <w:top w:val="single" w:sz="4" w:space="0" w:color="auto"/>
              <w:left w:val="nil"/>
              <w:bottom w:val="single" w:sz="4" w:space="0" w:color="auto"/>
              <w:right w:val="single" w:sz="4" w:space="0" w:color="auto"/>
            </w:tcBorders>
            <w:shd w:val="clear" w:color="auto" w:fill="auto"/>
            <w:noWrap/>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Начисление текущих поступлений</w:t>
            </w:r>
          </w:p>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(руб.)</w:t>
            </w:r>
          </w:p>
        </w:tc>
        <w:tc>
          <w:tcPr>
            <w:tcW w:w="493" w:type="pct"/>
            <w:tcBorders>
              <w:top w:val="single" w:sz="4" w:space="0" w:color="auto"/>
              <w:left w:val="nil"/>
              <w:bottom w:val="single" w:sz="4" w:space="0" w:color="auto"/>
              <w:right w:val="single" w:sz="4" w:space="0" w:color="auto"/>
            </w:tcBorders>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Уменьшение суммы доходов за счет льготы по арендной плате</w:t>
            </w:r>
          </w:p>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(руб.)</w:t>
            </w:r>
          </w:p>
        </w:tc>
        <w:tc>
          <w:tcPr>
            <w:tcW w:w="492" w:type="pct"/>
            <w:tcBorders>
              <w:top w:val="single" w:sz="4" w:space="0" w:color="auto"/>
              <w:left w:val="single" w:sz="4" w:space="0" w:color="auto"/>
              <w:bottom w:val="single" w:sz="4" w:space="0" w:color="auto"/>
              <w:right w:val="single" w:sz="4" w:space="0" w:color="auto"/>
            </w:tcBorders>
            <w:shd w:val="clear" w:color="auto" w:fill="auto"/>
            <w:noWrap/>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Уменьшение суммы доходов вследствие выкупа</w:t>
            </w:r>
          </w:p>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(руб.)</w:t>
            </w:r>
          </w:p>
        </w:tc>
        <w:tc>
          <w:tcPr>
            <w:tcW w:w="492" w:type="pct"/>
            <w:tcBorders>
              <w:top w:val="single" w:sz="4" w:space="0" w:color="auto"/>
              <w:left w:val="nil"/>
              <w:bottom w:val="single" w:sz="4" w:space="0" w:color="auto"/>
              <w:right w:val="single" w:sz="4" w:space="0" w:color="auto"/>
            </w:tcBorders>
            <w:shd w:val="clear" w:color="auto" w:fill="auto"/>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Уменьшение суммы доходов вследствие проведения аукционов по продаже имущества</w:t>
            </w:r>
          </w:p>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(руб.)</w:t>
            </w:r>
          </w:p>
        </w:tc>
        <w:tc>
          <w:tcPr>
            <w:tcW w:w="493" w:type="pct"/>
            <w:tcBorders>
              <w:top w:val="single" w:sz="4" w:space="0" w:color="auto"/>
              <w:left w:val="nil"/>
              <w:bottom w:val="single" w:sz="4" w:space="0" w:color="auto"/>
              <w:right w:val="single" w:sz="4" w:space="0" w:color="auto"/>
            </w:tcBorders>
            <w:shd w:val="clear" w:color="auto" w:fill="auto"/>
            <w:noWrap/>
          </w:tcPr>
          <w:p w:rsidR="009C5B93" w:rsidRPr="00667059" w:rsidRDefault="009C5B93" w:rsidP="009079B2">
            <w:pPr>
              <w:shd w:val="clear" w:color="auto" w:fill="FFFFFF" w:themeFill="background1"/>
              <w:ind w:right="-88"/>
              <w:rPr>
                <w:bCs/>
                <w:color w:val="000000" w:themeColor="text1"/>
                <w:sz w:val="24"/>
                <w:szCs w:val="24"/>
              </w:rPr>
            </w:pPr>
            <w:r w:rsidRPr="00667059">
              <w:rPr>
                <w:bCs/>
                <w:color w:val="000000" w:themeColor="text1"/>
                <w:sz w:val="24"/>
                <w:szCs w:val="24"/>
              </w:rPr>
              <w:t xml:space="preserve">Уменьшение суммы поступлений </w:t>
            </w:r>
          </w:p>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вследствие принятия решений о передаче объектов из муниципальной собственности/пересчета ар. платы</w:t>
            </w:r>
          </w:p>
        </w:tc>
        <w:tc>
          <w:tcPr>
            <w:tcW w:w="494" w:type="pct"/>
            <w:tcBorders>
              <w:top w:val="single" w:sz="4" w:space="0" w:color="auto"/>
              <w:left w:val="nil"/>
              <w:bottom w:val="single" w:sz="4" w:space="0" w:color="auto"/>
              <w:right w:val="single" w:sz="4" w:space="0" w:color="auto"/>
            </w:tcBorders>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Уменьшение суммы вследствие текущей недоимки</w:t>
            </w:r>
          </w:p>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(руб.)</w:t>
            </w:r>
          </w:p>
        </w:tc>
        <w:tc>
          <w:tcPr>
            <w:tcW w:w="627" w:type="pct"/>
            <w:tcBorders>
              <w:top w:val="single" w:sz="4" w:space="0" w:color="auto"/>
              <w:left w:val="single" w:sz="4" w:space="0" w:color="auto"/>
              <w:bottom w:val="single" w:sz="4" w:space="0" w:color="auto"/>
              <w:right w:val="single" w:sz="4" w:space="0" w:color="auto"/>
            </w:tcBorders>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 xml:space="preserve">Уменьшение суммы вследствие уменьшения начисленной арендной платы на сумму затрат арендаторов на проведение неотделимых улучшений и капитального ремонта арендуемого </w:t>
            </w:r>
            <w:r w:rsidRPr="00667059">
              <w:rPr>
                <w:bCs/>
                <w:color w:val="000000" w:themeColor="text1"/>
                <w:sz w:val="24"/>
                <w:szCs w:val="24"/>
              </w:rPr>
              <w:lastRenderedPageBreak/>
              <w:t>имущества</w:t>
            </w:r>
          </w:p>
        </w:tc>
        <w:tc>
          <w:tcPr>
            <w:tcW w:w="449" w:type="pct"/>
            <w:tcBorders>
              <w:top w:val="single" w:sz="4" w:space="0" w:color="auto"/>
              <w:left w:val="single" w:sz="4" w:space="0" w:color="auto"/>
              <w:bottom w:val="single" w:sz="4" w:space="0" w:color="auto"/>
              <w:right w:val="single" w:sz="4" w:space="0" w:color="auto"/>
            </w:tcBorders>
            <w:shd w:val="clear" w:color="auto" w:fill="auto"/>
          </w:tcPr>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lastRenderedPageBreak/>
              <w:t>Увеличение суммы поступлений за счет сбора задолженности прошлых лет</w:t>
            </w:r>
          </w:p>
          <w:p w:rsidR="009C5B93" w:rsidRPr="00667059" w:rsidRDefault="009C5B93" w:rsidP="009079B2">
            <w:pPr>
              <w:shd w:val="clear" w:color="auto" w:fill="FFFFFF" w:themeFill="background1"/>
              <w:rPr>
                <w:bCs/>
                <w:color w:val="000000" w:themeColor="text1"/>
                <w:sz w:val="24"/>
                <w:szCs w:val="24"/>
              </w:rPr>
            </w:pPr>
            <w:r w:rsidRPr="00667059">
              <w:rPr>
                <w:bCs/>
                <w:color w:val="000000" w:themeColor="text1"/>
                <w:sz w:val="24"/>
                <w:szCs w:val="24"/>
              </w:rPr>
              <w:t>(руб.)</w:t>
            </w:r>
          </w:p>
        </w:tc>
        <w:tc>
          <w:tcPr>
            <w:tcW w:w="515" w:type="pct"/>
            <w:tcBorders>
              <w:top w:val="single" w:sz="4" w:space="0" w:color="auto"/>
              <w:left w:val="nil"/>
              <w:bottom w:val="single" w:sz="4" w:space="0" w:color="auto"/>
              <w:right w:val="single" w:sz="4" w:space="0" w:color="auto"/>
            </w:tcBorders>
            <w:shd w:val="clear" w:color="auto" w:fill="auto"/>
          </w:tcPr>
          <w:p w:rsidR="009C5B93" w:rsidRPr="00667059" w:rsidRDefault="009C5B93" w:rsidP="009079B2">
            <w:pPr>
              <w:shd w:val="clear" w:color="auto" w:fill="FFFFFF" w:themeFill="background1"/>
              <w:jc w:val="center"/>
              <w:rPr>
                <w:bCs/>
                <w:color w:val="000000" w:themeColor="text1"/>
                <w:sz w:val="24"/>
                <w:szCs w:val="24"/>
              </w:rPr>
            </w:pPr>
            <w:r w:rsidRPr="00667059">
              <w:rPr>
                <w:bCs/>
                <w:color w:val="000000" w:themeColor="text1"/>
                <w:sz w:val="24"/>
                <w:szCs w:val="24"/>
              </w:rPr>
              <w:t>Итого</w:t>
            </w:r>
          </w:p>
          <w:p w:rsidR="009C5B93" w:rsidRPr="00667059" w:rsidRDefault="009C5B93" w:rsidP="009079B2">
            <w:pPr>
              <w:shd w:val="clear" w:color="auto" w:fill="FFFFFF" w:themeFill="background1"/>
              <w:jc w:val="center"/>
              <w:rPr>
                <w:bCs/>
                <w:color w:val="000000" w:themeColor="text1"/>
                <w:sz w:val="24"/>
                <w:szCs w:val="24"/>
              </w:rPr>
            </w:pPr>
            <w:r w:rsidRPr="00667059">
              <w:rPr>
                <w:bCs/>
                <w:color w:val="000000" w:themeColor="text1"/>
                <w:sz w:val="24"/>
                <w:szCs w:val="24"/>
              </w:rPr>
              <w:t>(руб.)</w:t>
            </w:r>
          </w:p>
        </w:tc>
      </w:tr>
      <w:tr w:rsidR="009C5B93" w:rsidRPr="00667059" w:rsidTr="0064594D">
        <w:trPr>
          <w:trHeight w:val="453"/>
        </w:trPr>
        <w:tc>
          <w:tcPr>
            <w:tcW w:w="406" w:type="pct"/>
            <w:tcBorders>
              <w:top w:val="nil"/>
              <w:left w:val="single" w:sz="4" w:space="0" w:color="auto"/>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2027</w:t>
            </w:r>
          </w:p>
        </w:tc>
        <w:tc>
          <w:tcPr>
            <w:tcW w:w="537" w:type="pct"/>
            <w:tcBorders>
              <w:top w:val="nil"/>
              <w:left w:val="nil"/>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28 663 763,34</w:t>
            </w:r>
          </w:p>
        </w:tc>
        <w:tc>
          <w:tcPr>
            <w:tcW w:w="493" w:type="pct"/>
            <w:tcBorders>
              <w:top w:val="single" w:sz="4" w:space="0" w:color="auto"/>
              <w:left w:val="nil"/>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4 324 559,56</w:t>
            </w:r>
          </w:p>
        </w:tc>
        <w:tc>
          <w:tcPr>
            <w:tcW w:w="492" w:type="pct"/>
            <w:tcBorders>
              <w:top w:val="nil"/>
              <w:left w:val="single" w:sz="4" w:space="0" w:color="auto"/>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0</w:t>
            </w:r>
          </w:p>
        </w:tc>
        <w:tc>
          <w:tcPr>
            <w:tcW w:w="492" w:type="pct"/>
            <w:tcBorders>
              <w:top w:val="nil"/>
              <w:left w:val="nil"/>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0</w:t>
            </w:r>
          </w:p>
        </w:tc>
        <w:tc>
          <w:tcPr>
            <w:tcW w:w="493" w:type="pct"/>
            <w:tcBorders>
              <w:top w:val="nil"/>
              <w:left w:val="nil"/>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0</w:t>
            </w:r>
          </w:p>
        </w:tc>
        <w:tc>
          <w:tcPr>
            <w:tcW w:w="494" w:type="pct"/>
            <w:tcBorders>
              <w:top w:val="single" w:sz="4" w:space="0" w:color="auto"/>
              <w:left w:val="nil"/>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1 368 160,22</w:t>
            </w:r>
          </w:p>
        </w:tc>
        <w:tc>
          <w:tcPr>
            <w:tcW w:w="627" w:type="pct"/>
            <w:tcBorders>
              <w:top w:val="nil"/>
              <w:left w:val="single" w:sz="4" w:space="0" w:color="auto"/>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2 963 908,33</w:t>
            </w:r>
          </w:p>
        </w:tc>
        <w:tc>
          <w:tcPr>
            <w:tcW w:w="449" w:type="pct"/>
            <w:tcBorders>
              <w:top w:val="nil"/>
              <w:left w:val="single" w:sz="4" w:space="0" w:color="auto"/>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1 262 350,63</w:t>
            </w:r>
          </w:p>
        </w:tc>
        <w:tc>
          <w:tcPr>
            <w:tcW w:w="515" w:type="pct"/>
            <w:tcBorders>
              <w:top w:val="nil"/>
              <w:left w:val="nil"/>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21 797 165,65</w:t>
            </w:r>
          </w:p>
        </w:tc>
      </w:tr>
      <w:tr w:rsidR="009C5B93" w:rsidRPr="00667059" w:rsidTr="0064594D">
        <w:trPr>
          <w:trHeight w:val="403"/>
        </w:trPr>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2028</w:t>
            </w:r>
          </w:p>
        </w:tc>
        <w:tc>
          <w:tcPr>
            <w:tcW w:w="537" w:type="pct"/>
            <w:tcBorders>
              <w:top w:val="single" w:sz="4" w:space="0" w:color="auto"/>
              <w:left w:val="nil"/>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30 010 960,21</w:t>
            </w:r>
          </w:p>
        </w:tc>
        <w:tc>
          <w:tcPr>
            <w:tcW w:w="493" w:type="pct"/>
            <w:tcBorders>
              <w:top w:val="single" w:sz="4" w:space="0" w:color="auto"/>
              <w:left w:val="nil"/>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4 501 235,70</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0</w:t>
            </w:r>
          </w:p>
        </w:tc>
        <w:tc>
          <w:tcPr>
            <w:tcW w:w="492" w:type="pct"/>
            <w:tcBorders>
              <w:top w:val="single" w:sz="4" w:space="0" w:color="auto"/>
              <w:left w:val="nil"/>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0</w:t>
            </w:r>
          </w:p>
        </w:tc>
        <w:tc>
          <w:tcPr>
            <w:tcW w:w="493" w:type="pct"/>
            <w:tcBorders>
              <w:top w:val="single" w:sz="4" w:space="0" w:color="auto"/>
              <w:left w:val="nil"/>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0</w:t>
            </w:r>
          </w:p>
        </w:tc>
        <w:tc>
          <w:tcPr>
            <w:tcW w:w="494" w:type="pct"/>
            <w:tcBorders>
              <w:top w:val="single" w:sz="4" w:space="0" w:color="auto"/>
              <w:left w:val="nil"/>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1 433 926,07</w:t>
            </w:r>
          </w:p>
        </w:tc>
        <w:tc>
          <w:tcPr>
            <w:tcW w:w="627" w:type="pct"/>
            <w:tcBorders>
              <w:top w:val="single" w:sz="4" w:space="0" w:color="auto"/>
              <w:left w:val="single" w:sz="4" w:space="0" w:color="auto"/>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3 103 212,02</w:t>
            </w:r>
          </w:p>
        </w:tc>
        <w:tc>
          <w:tcPr>
            <w:tcW w:w="44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1 274 220,54</w:t>
            </w:r>
          </w:p>
        </w:tc>
        <w:tc>
          <w:tcPr>
            <w:tcW w:w="515" w:type="pct"/>
            <w:tcBorders>
              <w:top w:val="single" w:sz="4" w:space="0" w:color="auto"/>
              <w:left w:val="nil"/>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22 799 287,72</w:t>
            </w:r>
          </w:p>
        </w:tc>
      </w:tr>
      <w:tr w:rsidR="009C5B93" w:rsidRPr="00667059" w:rsidTr="0064594D">
        <w:trPr>
          <w:trHeight w:val="409"/>
        </w:trPr>
        <w:tc>
          <w:tcPr>
            <w:tcW w:w="406" w:type="pct"/>
            <w:tcBorders>
              <w:top w:val="single" w:sz="4" w:space="0" w:color="auto"/>
              <w:left w:val="single" w:sz="4" w:space="0" w:color="auto"/>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2029</w:t>
            </w:r>
          </w:p>
        </w:tc>
        <w:tc>
          <w:tcPr>
            <w:tcW w:w="537" w:type="pct"/>
            <w:tcBorders>
              <w:top w:val="single" w:sz="4" w:space="0" w:color="auto"/>
              <w:left w:val="nil"/>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31 211 398,62</w:t>
            </w:r>
          </w:p>
        </w:tc>
        <w:tc>
          <w:tcPr>
            <w:tcW w:w="493" w:type="pct"/>
            <w:tcBorders>
              <w:top w:val="single" w:sz="4" w:space="0" w:color="auto"/>
              <w:left w:val="nil"/>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4 681 285,13</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0</w:t>
            </w:r>
          </w:p>
        </w:tc>
        <w:tc>
          <w:tcPr>
            <w:tcW w:w="492" w:type="pct"/>
            <w:tcBorders>
              <w:top w:val="single" w:sz="4" w:space="0" w:color="auto"/>
              <w:left w:val="nil"/>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0</w:t>
            </w:r>
          </w:p>
        </w:tc>
        <w:tc>
          <w:tcPr>
            <w:tcW w:w="493" w:type="pct"/>
            <w:tcBorders>
              <w:top w:val="single" w:sz="4" w:space="0" w:color="auto"/>
              <w:left w:val="nil"/>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0</w:t>
            </w:r>
          </w:p>
        </w:tc>
        <w:tc>
          <w:tcPr>
            <w:tcW w:w="494" w:type="pct"/>
            <w:tcBorders>
              <w:top w:val="single" w:sz="4" w:space="0" w:color="auto"/>
              <w:left w:val="nil"/>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1 491 283,11</w:t>
            </w:r>
          </w:p>
        </w:tc>
        <w:tc>
          <w:tcPr>
            <w:tcW w:w="627" w:type="pct"/>
            <w:tcBorders>
              <w:top w:val="single" w:sz="4" w:space="0" w:color="auto"/>
              <w:left w:val="single" w:sz="4" w:space="0" w:color="auto"/>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3 227 340,50</w:t>
            </w:r>
          </w:p>
        </w:tc>
        <w:tc>
          <w:tcPr>
            <w:tcW w:w="44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1 292 136,59</w:t>
            </w:r>
          </w:p>
        </w:tc>
        <w:tc>
          <w:tcPr>
            <w:tcW w:w="515" w:type="pct"/>
            <w:tcBorders>
              <w:top w:val="single" w:sz="4" w:space="0" w:color="auto"/>
              <w:left w:val="nil"/>
              <w:bottom w:val="single" w:sz="4" w:space="0" w:color="auto"/>
              <w:right w:val="single" w:sz="4" w:space="0" w:color="auto"/>
            </w:tcBorders>
            <w:shd w:val="clear" w:color="auto" w:fill="auto"/>
            <w:noWrap/>
            <w:vAlign w:val="center"/>
          </w:tcPr>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23 678 206,46</w:t>
            </w:r>
          </w:p>
        </w:tc>
      </w:tr>
    </w:tbl>
    <w:p w:rsidR="009C5B93" w:rsidRPr="00667059" w:rsidRDefault="009C5B93" w:rsidP="009079B2">
      <w:pPr>
        <w:shd w:val="clear" w:color="auto" w:fill="FFFFFF" w:themeFill="background1"/>
        <w:jc w:val="center"/>
        <w:rPr>
          <w:b/>
          <w:color w:val="000000" w:themeColor="text1"/>
          <w:sz w:val="24"/>
          <w:szCs w:val="24"/>
        </w:rPr>
      </w:pPr>
    </w:p>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Обоснование и расчеты:</w:t>
      </w:r>
    </w:p>
    <w:p w:rsidR="009C5B93" w:rsidRPr="00667059" w:rsidRDefault="009C5B93"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 xml:space="preserve">Прогноз доходов осуществляется методом прямого расчета.  Алгоритм расчета основывается на данных о сумме годовой арендной платы по действующим на момент планирования договорам аренды. </w:t>
      </w:r>
    </w:p>
    <w:p w:rsidR="009C5B93" w:rsidRPr="00667059" w:rsidRDefault="009C5B93"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При расчете учитывается выбытие из хозяйственного оборота арендованного имущества путем прекращения договорных отношений при приватизации муниципального имущества, передаче его в собственность Ленинградской области или Российской Федерации, и передаче такого имущества на ином праве пользования или в оперативное управление (хозяйственное ведение) муниципальных учреждений (предприятий) а также вовлечение в хозяйственный оборот муниципального имущества с применением индекса потребительских цен и поправочного коэффициента, отражающего реальное поступление арендных платежей в прогнозируемом периоде и своевременность поступления начисленной арендной платы.</w:t>
      </w:r>
    </w:p>
    <w:p w:rsidR="009C5B93" w:rsidRPr="00667059" w:rsidRDefault="009C5B93"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Источники данных: заключенные на дату составления прогноза договоры аренды объектов муниципального нежилого фонда, графики платежей по заключенным договорам; данные по сверке арендных платежей; решения государственных и муниципальных органов о передаче имущества на другой уровень; Прогнозный план (программа) приватизации муниципального имущества; данные бухгалтерского учета о доходах от аренды недвижимого имущества; квартальные и годовые отчеты комитета.</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Сбор задолженности прошлых лет рассчитан, исходя из среднего процента сбора такой задолженности за последние три года, который составляет 11,2%. Сбор текущих платежей рассчитан, исходя из среднего процента поступлений в предыдущие периоды, который составляет 94,5%.</w:t>
      </w:r>
    </w:p>
    <w:p w:rsidR="009C5B93" w:rsidRPr="00667059" w:rsidRDefault="009C5B93"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Сумма льготы по арендной плате может измениться в сторону уменьшения/увеличения в зависимости от исполнения арендаторами обязанности по внесению арендных платежей.</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Льготы по арендной плате за объекты муниципального нежилого фонда и муниципальное движимое имущество установлены решением совета депутатов от 25.04.2018 № 73 без установления периода применения льгот (за исключением льготы, предусмотренной п. 1.5. решения).</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Льгота, предусмотренная п. 1.5. решения, устанавливается на определенный период с учетом поступивших заявлений о предоставлении льготы и решения совета депутатов по итогам рассмотрения таких заявлений. Предусмотреть вероятность поступления заявлений в 2028-2029 годах и принятие по ним положительных решений совета депутатов невозможно.</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24.06.2026 советом депутатов Сосновоборского городского округа принято решение № 92 о включении в таблицы пункта 1.2. решения дополнительной льготной категории арендаторов - </w:t>
      </w:r>
      <w:r w:rsidRPr="00667059">
        <w:rPr>
          <w:bCs/>
          <w:color w:val="000000" w:themeColor="text1"/>
          <w:sz w:val="24"/>
          <w:szCs w:val="24"/>
        </w:rPr>
        <w:t xml:space="preserve">субъектов малого и среднего предпринимательства, осуществляющих деятельность в сфере социального предпринимательства, соответствующих </w:t>
      </w:r>
      <w:r w:rsidRPr="00667059">
        <w:rPr>
          <w:color w:val="000000" w:themeColor="text1"/>
          <w:sz w:val="24"/>
          <w:szCs w:val="24"/>
        </w:rPr>
        <w:t>одному или нескольким из условий, установленных Федеральным законом от 24.07.2007 № 209-ФЗ «О развитии малого и среднего предпринимательства в Российской Федерации» (льгота 20%).</w:t>
      </w:r>
    </w:p>
    <w:p w:rsidR="009C5B93" w:rsidRPr="00667059" w:rsidRDefault="009C5B93"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 xml:space="preserve">Подготовлен еще один проект решения совета депутатов о внесении изменений в указанное решение, в соответствии с которым предлагается добавить </w:t>
      </w:r>
      <w:r w:rsidRPr="00667059">
        <w:rPr>
          <w:bCs/>
          <w:color w:val="000000" w:themeColor="text1"/>
          <w:sz w:val="24"/>
          <w:szCs w:val="24"/>
        </w:rPr>
        <w:t xml:space="preserve">субъектов малого и среднего предпринимательства – </w:t>
      </w:r>
      <w:r w:rsidRPr="00667059">
        <w:rPr>
          <w:color w:val="000000" w:themeColor="text1"/>
          <w:sz w:val="24"/>
          <w:szCs w:val="24"/>
        </w:rPr>
        <w:t>печатных средств массовой информации</w:t>
      </w:r>
      <w:r w:rsidRPr="00667059">
        <w:rPr>
          <w:bCs/>
          <w:color w:val="000000" w:themeColor="text1"/>
          <w:sz w:val="24"/>
          <w:szCs w:val="24"/>
        </w:rPr>
        <w:t xml:space="preserve"> и средств массовой </w:t>
      </w:r>
      <w:r w:rsidRPr="00667059">
        <w:rPr>
          <w:bCs/>
          <w:color w:val="000000" w:themeColor="text1"/>
          <w:sz w:val="24"/>
          <w:szCs w:val="24"/>
        </w:rPr>
        <w:lastRenderedPageBreak/>
        <w:t xml:space="preserve">информации, осуществляющих деятельность </w:t>
      </w:r>
      <w:r w:rsidRPr="00667059">
        <w:rPr>
          <w:color w:val="000000" w:themeColor="text1"/>
          <w:sz w:val="24"/>
          <w:szCs w:val="24"/>
        </w:rPr>
        <w:t>в сфере телевизионного вещания и радиовещания, зарегистрированных в установленном законом порядке в качестве льготной категории (льгота – 60%).</w:t>
      </w:r>
    </w:p>
    <w:p w:rsidR="009C5B93" w:rsidRPr="00667059" w:rsidRDefault="009C5B93" w:rsidP="009079B2">
      <w:pPr>
        <w:shd w:val="clear" w:color="auto" w:fill="FFFFFF" w:themeFill="background1"/>
        <w:autoSpaceDE w:val="0"/>
        <w:autoSpaceDN w:val="0"/>
        <w:adjustRightInd w:val="0"/>
        <w:ind w:firstLine="709"/>
        <w:jc w:val="both"/>
        <w:rPr>
          <w:color w:val="000000" w:themeColor="text1"/>
          <w:sz w:val="24"/>
          <w:szCs w:val="24"/>
        </w:rPr>
      </w:pPr>
      <w:r w:rsidRPr="00667059">
        <w:rPr>
          <w:bCs/>
          <w:color w:val="000000" w:themeColor="text1"/>
          <w:sz w:val="24"/>
          <w:szCs w:val="24"/>
        </w:rPr>
        <w:t>При расчете учтено уменьшение суммы вследствие уменьшения начисленной арендной платы на сумму затрат арендаторов на проведение неотделимых улучшений и капитального ремонта арендуемого имущества, произведенного в 2026 году.</w:t>
      </w:r>
    </w:p>
    <w:p w:rsidR="009C5B93" w:rsidRPr="00667059" w:rsidRDefault="009C5B93"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 xml:space="preserve">Повышение сбора платежей возможно по причине погашения задолженности прошлых лет, проведения торгов на право заключения договоров аренды в отношении пустующих помещений, а также заключения договоров аренды на новый срок, арендная плата по которым устанавливается по рыночной стоимости. </w:t>
      </w:r>
    </w:p>
    <w:p w:rsidR="009C5B93" w:rsidRPr="00667059" w:rsidRDefault="009C5B93"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Вследствие продажи имущества на аукционе, а также в связи с продлением действия Федерального закона от 22.07.2008 № 159-ФЗ о реализации преимущественного права выкупа арендуемого имущества субъектами малого и среднего предпринимательства, сумма доходов может уменьшиться.</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Проект нормативного правового акта об изменении базовой ставки арендной платы за помещения на 2027-2028 годы и установлении базовой ставки арендной платы за помещения на 2029 год подготовлен и будет направлен в совет депутатов. </w:t>
      </w:r>
    </w:p>
    <w:p w:rsidR="009C5B93" w:rsidRPr="00667059" w:rsidRDefault="009C5B93" w:rsidP="009079B2">
      <w:pPr>
        <w:shd w:val="clear" w:color="auto" w:fill="FFFFFF" w:themeFill="background1"/>
        <w:jc w:val="both"/>
        <w:rPr>
          <w:color w:val="000000" w:themeColor="text1"/>
          <w:sz w:val="24"/>
          <w:szCs w:val="24"/>
        </w:rPr>
      </w:pPr>
    </w:p>
    <w:p w:rsidR="009C5B93" w:rsidRPr="00667059" w:rsidRDefault="009C5B93" w:rsidP="009079B2">
      <w:pPr>
        <w:shd w:val="clear" w:color="auto" w:fill="FFFFFF" w:themeFill="background1"/>
        <w:autoSpaceDE w:val="0"/>
        <w:autoSpaceDN w:val="0"/>
        <w:adjustRightInd w:val="0"/>
        <w:ind w:firstLine="567"/>
        <w:jc w:val="both"/>
        <w:rPr>
          <w:b/>
          <w:color w:val="000000" w:themeColor="text1"/>
          <w:sz w:val="24"/>
          <w:szCs w:val="24"/>
          <w:u w:val="single"/>
        </w:rPr>
      </w:pPr>
      <w:r w:rsidRPr="00667059">
        <w:rPr>
          <w:b/>
          <w:color w:val="000000" w:themeColor="text1"/>
          <w:sz w:val="24"/>
          <w:szCs w:val="24"/>
        </w:rPr>
        <w:t xml:space="preserve">2) </w:t>
      </w:r>
      <w:r w:rsidRPr="00667059">
        <w:rPr>
          <w:b/>
          <w:color w:val="000000" w:themeColor="text1"/>
          <w:sz w:val="24"/>
          <w:szCs w:val="24"/>
          <w:u w:val="single"/>
        </w:rPr>
        <w:t>Доходы от реализации иного имущества, находящегося в собственности городских округов, в части реализации основных средств по указанному имуществу</w:t>
      </w:r>
    </w:p>
    <w:p w:rsidR="009C5B93" w:rsidRPr="00667059" w:rsidRDefault="009C5B93" w:rsidP="009079B2">
      <w:pPr>
        <w:shd w:val="clear" w:color="auto" w:fill="FFFFFF" w:themeFill="background1"/>
        <w:autoSpaceDE w:val="0"/>
        <w:autoSpaceDN w:val="0"/>
        <w:adjustRightInd w:val="0"/>
        <w:ind w:firstLine="567"/>
        <w:jc w:val="both"/>
        <w:rPr>
          <w:b/>
          <w:color w:val="000000" w:themeColor="text1"/>
          <w:sz w:val="24"/>
          <w:szCs w:val="24"/>
          <w:u w:val="single"/>
        </w:rPr>
      </w:pPr>
    </w:p>
    <w:p w:rsidR="009C5B93" w:rsidRPr="00667059" w:rsidRDefault="009C5B93" w:rsidP="009079B2">
      <w:pPr>
        <w:shd w:val="clear" w:color="auto" w:fill="FFFFFF" w:themeFill="background1"/>
        <w:ind w:left="7080" w:firstLine="708"/>
        <w:jc w:val="center"/>
        <w:rPr>
          <w:color w:val="000000" w:themeColor="text1"/>
          <w:sz w:val="24"/>
          <w:szCs w:val="24"/>
        </w:rPr>
      </w:pPr>
      <w:r w:rsidRPr="00667059">
        <w:rPr>
          <w:color w:val="000000" w:themeColor="text1"/>
          <w:sz w:val="24"/>
          <w:szCs w:val="24"/>
        </w:rPr>
        <w:t>тыс. руб.</w:t>
      </w:r>
    </w:p>
    <w:tbl>
      <w:tblPr>
        <w:tblW w:w="9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2"/>
        <w:gridCol w:w="1701"/>
        <w:gridCol w:w="1701"/>
        <w:gridCol w:w="1526"/>
      </w:tblGrid>
      <w:tr w:rsidR="009C5B93" w:rsidRPr="00667059" w:rsidTr="005C021B">
        <w:trPr>
          <w:trHeight w:val="330"/>
          <w:jc w:val="center"/>
        </w:trPr>
        <w:tc>
          <w:tcPr>
            <w:tcW w:w="4082" w:type="dxa"/>
            <w:shd w:val="clear" w:color="auto" w:fill="auto"/>
            <w:hideMark/>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Показатели</w:t>
            </w:r>
          </w:p>
        </w:tc>
        <w:tc>
          <w:tcPr>
            <w:tcW w:w="1701" w:type="dxa"/>
            <w:shd w:val="clear" w:color="auto" w:fill="auto"/>
            <w:hideMark/>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2027</w:t>
            </w:r>
          </w:p>
        </w:tc>
        <w:tc>
          <w:tcPr>
            <w:tcW w:w="1701" w:type="dxa"/>
            <w:shd w:val="clear" w:color="auto" w:fill="auto"/>
            <w:hideMark/>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2028</w:t>
            </w:r>
          </w:p>
        </w:tc>
        <w:tc>
          <w:tcPr>
            <w:tcW w:w="1526" w:type="dxa"/>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2029</w:t>
            </w:r>
          </w:p>
        </w:tc>
      </w:tr>
      <w:tr w:rsidR="009C5B93" w:rsidRPr="00667059" w:rsidTr="005C021B">
        <w:trPr>
          <w:trHeight w:val="1656"/>
          <w:jc w:val="center"/>
        </w:trPr>
        <w:tc>
          <w:tcPr>
            <w:tcW w:w="4082" w:type="dxa"/>
            <w:shd w:val="clear" w:color="auto" w:fill="auto"/>
            <w:vAlign w:val="center"/>
            <w:hideMark/>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Доходы от реализации иного имущества, находящегося в собственности городских округов, в части реализации основных средств по указанному имуществу (сумма платежа)</w:t>
            </w:r>
          </w:p>
        </w:tc>
        <w:tc>
          <w:tcPr>
            <w:tcW w:w="1701" w:type="dxa"/>
            <w:shd w:val="clear" w:color="auto" w:fill="auto"/>
            <w:vAlign w:val="center"/>
          </w:tcPr>
          <w:p w:rsidR="009C5B93" w:rsidRPr="00667059" w:rsidRDefault="009C5B93" w:rsidP="0064594D">
            <w:pPr>
              <w:shd w:val="clear" w:color="auto" w:fill="FFFFFF" w:themeFill="background1"/>
              <w:jc w:val="center"/>
              <w:rPr>
                <w:color w:val="000000" w:themeColor="text1"/>
                <w:sz w:val="24"/>
                <w:szCs w:val="24"/>
              </w:rPr>
            </w:pPr>
            <w:r w:rsidRPr="00667059">
              <w:rPr>
                <w:bCs/>
                <w:color w:val="000000" w:themeColor="text1"/>
                <w:sz w:val="24"/>
                <w:szCs w:val="24"/>
              </w:rPr>
              <w:t>13 444, 4</w:t>
            </w:r>
          </w:p>
        </w:tc>
        <w:tc>
          <w:tcPr>
            <w:tcW w:w="1701" w:type="dxa"/>
            <w:shd w:val="clear" w:color="auto" w:fill="auto"/>
            <w:vAlign w:val="center"/>
          </w:tcPr>
          <w:p w:rsidR="009C5B93" w:rsidRPr="00667059" w:rsidRDefault="009C5B93" w:rsidP="0064594D">
            <w:pPr>
              <w:shd w:val="clear" w:color="auto" w:fill="FFFFFF" w:themeFill="background1"/>
              <w:jc w:val="right"/>
              <w:rPr>
                <w:bCs/>
                <w:color w:val="000000" w:themeColor="text1"/>
                <w:sz w:val="24"/>
                <w:szCs w:val="24"/>
              </w:rPr>
            </w:pPr>
            <w:r w:rsidRPr="00667059">
              <w:rPr>
                <w:bCs/>
                <w:color w:val="000000" w:themeColor="text1"/>
                <w:sz w:val="24"/>
                <w:szCs w:val="24"/>
              </w:rPr>
              <w:t xml:space="preserve">10 629, </w:t>
            </w:r>
            <w:r w:rsidR="0064594D">
              <w:rPr>
                <w:bCs/>
                <w:color w:val="000000" w:themeColor="text1"/>
                <w:sz w:val="24"/>
                <w:szCs w:val="24"/>
              </w:rPr>
              <w:t>7</w:t>
            </w:r>
          </w:p>
        </w:tc>
        <w:tc>
          <w:tcPr>
            <w:tcW w:w="1526" w:type="dxa"/>
            <w:vAlign w:val="center"/>
          </w:tcPr>
          <w:p w:rsidR="009C5B93" w:rsidRPr="00667059" w:rsidRDefault="009C5B93" w:rsidP="0064594D">
            <w:pPr>
              <w:shd w:val="clear" w:color="auto" w:fill="FFFFFF" w:themeFill="background1"/>
              <w:jc w:val="right"/>
              <w:rPr>
                <w:bCs/>
                <w:color w:val="000000" w:themeColor="text1"/>
                <w:sz w:val="24"/>
                <w:szCs w:val="24"/>
              </w:rPr>
            </w:pPr>
            <w:r w:rsidRPr="00667059">
              <w:rPr>
                <w:bCs/>
                <w:color w:val="000000" w:themeColor="text1"/>
                <w:sz w:val="24"/>
                <w:szCs w:val="24"/>
              </w:rPr>
              <w:t>8 229,3</w:t>
            </w:r>
          </w:p>
        </w:tc>
      </w:tr>
      <w:tr w:rsidR="009C5B93" w:rsidRPr="00667059" w:rsidTr="005C021B">
        <w:trPr>
          <w:trHeight w:val="1600"/>
          <w:jc w:val="center"/>
        </w:trPr>
        <w:tc>
          <w:tcPr>
            <w:tcW w:w="4082" w:type="dxa"/>
            <w:shd w:val="clear" w:color="auto" w:fill="auto"/>
            <w:vAlign w:val="center"/>
            <w:hideMark/>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Доходы от реализации иного имущества, находящегося в собственности городских округов, в части реализации основных средств по указанному имуществу (пени, проценты)</w:t>
            </w:r>
          </w:p>
        </w:tc>
        <w:tc>
          <w:tcPr>
            <w:tcW w:w="1701" w:type="dxa"/>
            <w:shd w:val="clear" w:color="auto" w:fill="auto"/>
            <w:vAlign w:val="center"/>
          </w:tcPr>
          <w:p w:rsidR="009C5B93" w:rsidRPr="00667059" w:rsidRDefault="009C5B93" w:rsidP="0064594D">
            <w:pPr>
              <w:shd w:val="clear" w:color="auto" w:fill="FFFFFF" w:themeFill="background1"/>
              <w:jc w:val="center"/>
              <w:rPr>
                <w:color w:val="000000" w:themeColor="text1"/>
                <w:sz w:val="24"/>
                <w:szCs w:val="24"/>
              </w:rPr>
            </w:pPr>
            <w:r w:rsidRPr="00667059">
              <w:rPr>
                <w:bCs/>
                <w:color w:val="000000" w:themeColor="text1"/>
                <w:sz w:val="24"/>
                <w:szCs w:val="24"/>
              </w:rPr>
              <w:t>2 464, 9</w:t>
            </w:r>
          </w:p>
        </w:tc>
        <w:tc>
          <w:tcPr>
            <w:tcW w:w="1701" w:type="dxa"/>
            <w:shd w:val="clear" w:color="auto" w:fill="auto"/>
            <w:vAlign w:val="center"/>
          </w:tcPr>
          <w:p w:rsidR="009C5B93" w:rsidRPr="00667059" w:rsidRDefault="009C5B93" w:rsidP="0064594D">
            <w:pPr>
              <w:shd w:val="clear" w:color="auto" w:fill="FFFFFF" w:themeFill="background1"/>
              <w:jc w:val="right"/>
              <w:rPr>
                <w:bCs/>
                <w:color w:val="000000" w:themeColor="text1"/>
                <w:sz w:val="24"/>
                <w:szCs w:val="24"/>
              </w:rPr>
            </w:pPr>
            <w:r w:rsidRPr="00667059">
              <w:rPr>
                <w:bCs/>
                <w:color w:val="000000" w:themeColor="text1"/>
                <w:sz w:val="24"/>
                <w:szCs w:val="24"/>
              </w:rPr>
              <w:t>1 363, 8</w:t>
            </w:r>
          </w:p>
        </w:tc>
        <w:tc>
          <w:tcPr>
            <w:tcW w:w="1526" w:type="dxa"/>
            <w:vAlign w:val="center"/>
          </w:tcPr>
          <w:p w:rsidR="009C5B93" w:rsidRPr="00667059" w:rsidRDefault="009C5B93" w:rsidP="0064594D">
            <w:pPr>
              <w:shd w:val="clear" w:color="auto" w:fill="FFFFFF" w:themeFill="background1"/>
              <w:jc w:val="right"/>
              <w:rPr>
                <w:bCs/>
                <w:color w:val="000000" w:themeColor="text1"/>
                <w:sz w:val="24"/>
                <w:szCs w:val="24"/>
              </w:rPr>
            </w:pPr>
            <w:r w:rsidRPr="00667059">
              <w:rPr>
                <w:bCs/>
                <w:color w:val="000000" w:themeColor="text1"/>
                <w:sz w:val="24"/>
                <w:szCs w:val="24"/>
              </w:rPr>
              <w:t>953,</w:t>
            </w:r>
            <w:r w:rsidR="0064594D">
              <w:rPr>
                <w:bCs/>
                <w:color w:val="000000" w:themeColor="text1"/>
                <w:sz w:val="24"/>
                <w:szCs w:val="24"/>
              </w:rPr>
              <w:t>3</w:t>
            </w:r>
          </w:p>
        </w:tc>
      </w:tr>
      <w:tr w:rsidR="009C5B93" w:rsidRPr="00667059" w:rsidTr="005C021B">
        <w:trPr>
          <w:trHeight w:val="495"/>
          <w:jc w:val="center"/>
        </w:trPr>
        <w:tc>
          <w:tcPr>
            <w:tcW w:w="4082" w:type="dxa"/>
            <w:shd w:val="clear" w:color="auto" w:fill="auto"/>
            <w:vAlign w:val="center"/>
          </w:tcPr>
          <w:p w:rsidR="009C5B93" w:rsidRPr="00667059" w:rsidRDefault="009C5B93" w:rsidP="009079B2">
            <w:pPr>
              <w:shd w:val="clear" w:color="auto" w:fill="FFFFFF" w:themeFill="background1"/>
              <w:rPr>
                <w:b/>
                <w:color w:val="000000" w:themeColor="text1"/>
                <w:sz w:val="24"/>
                <w:szCs w:val="24"/>
              </w:rPr>
            </w:pPr>
            <w:r w:rsidRPr="00667059">
              <w:rPr>
                <w:b/>
                <w:color w:val="000000" w:themeColor="text1"/>
                <w:sz w:val="24"/>
                <w:szCs w:val="24"/>
              </w:rPr>
              <w:t>Итого:</w:t>
            </w:r>
          </w:p>
        </w:tc>
        <w:tc>
          <w:tcPr>
            <w:tcW w:w="1701" w:type="dxa"/>
            <w:shd w:val="clear" w:color="auto" w:fill="auto"/>
            <w:vAlign w:val="center"/>
          </w:tcPr>
          <w:p w:rsidR="009C5B93" w:rsidRPr="00667059" w:rsidRDefault="009C5B93" w:rsidP="0064594D">
            <w:pPr>
              <w:shd w:val="clear" w:color="auto" w:fill="FFFFFF" w:themeFill="background1"/>
              <w:jc w:val="center"/>
              <w:rPr>
                <w:b/>
                <w:color w:val="000000" w:themeColor="text1"/>
                <w:sz w:val="24"/>
                <w:szCs w:val="24"/>
              </w:rPr>
            </w:pPr>
            <w:r w:rsidRPr="00667059">
              <w:rPr>
                <w:b/>
                <w:color w:val="000000" w:themeColor="text1"/>
                <w:sz w:val="24"/>
                <w:szCs w:val="24"/>
              </w:rPr>
              <w:t>15 909,3</w:t>
            </w:r>
          </w:p>
        </w:tc>
        <w:tc>
          <w:tcPr>
            <w:tcW w:w="1701" w:type="dxa"/>
            <w:shd w:val="clear" w:color="auto" w:fill="auto"/>
            <w:vAlign w:val="center"/>
          </w:tcPr>
          <w:p w:rsidR="009C5B93" w:rsidRPr="00667059" w:rsidRDefault="009C5B93" w:rsidP="0064594D">
            <w:pPr>
              <w:shd w:val="clear" w:color="auto" w:fill="FFFFFF" w:themeFill="background1"/>
              <w:jc w:val="center"/>
              <w:rPr>
                <w:b/>
                <w:color w:val="000000" w:themeColor="text1"/>
                <w:sz w:val="24"/>
                <w:szCs w:val="24"/>
              </w:rPr>
            </w:pPr>
            <w:r w:rsidRPr="00667059">
              <w:rPr>
                <w:b/>
                <w:color w:val="000000" w:themeColor="text1"/>
                <w:sz w:val="24"/>
                <w:szCs w:val="24"/>
              </w:rPr>
              <w:t>11 993,5</w:t>
            </w:r>
          </w:p>
        </w:tc>
        <w:tc>
          <w:tcPr>
            <w:tcW w:w="1526" w:type="dxa"/>
            <w:vAlign w:val="center"/>
          </w:tcPr>
          <w:p w:rsidR="009C5B93" w:rsidRPr="00667059" w:rsidRDefault="0064594D" w:rsidP="0064594D">
            <w:pPr>
              <w:shd w:val="clear" w:color="auto" w:fill="FFFFFF" w:themeFill="background1"/>
              <w:jc w:val="center"/>
              <w:rPr>
                <w:b/>
                <w:color w:val="000000" w:themeColor="text1"/>
                <w:sz w:val="24"/>
                <w:szCs w:val="24"/>
              </w:rPr>
            </w:pPr>
            <w:r>
              <w:rPr>
                <w:b/>
                <w:color w:val="000000" w:themeColor="text1"/>
                <w:sz w:val="24"/>
                <w:szCs w:val="24"/>
              </w:rPr>
              <w:t>9 182,</w:t>
            </w:r>
            <w:r w:rsidR="009C5B93" w:rsidRPr="00667059">
              <w:rPr>
                <w:b/>
                <w:color w:val="000000" w:themeColor="text1"/>
                <w:sz w:val="24"/>
                <w:szCs w:val="24"/>
              </w:rPr>
              <w:t>6</w:t>
            </w:r>
          </w:p>
        </w:tc>
      </w:tr>
    </w:tbl>
    <w:p w:rsidR="009C5B93" w:rsidRPr="00667059" w:rsidRDefault="009C5B93" w:rsidP="009079B2">
      <w:pPr>
        <w:shd w:val="clear" w:color="auto" w:fill="FFFFFF" w:themeFill="background1"/>
        <w:ind w:firstLine="567"/>
        <w:jc w:val="both"/>
        <w:rPr>
          <w:color w:val="000000" w:themeColor="text1"/>
          <w:sz w:val="24"/>
          <w:szCs w:val="24"/>
        </w:rPr>
      </w:pPr>
    </w:p>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Обоснование и расчеты:</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Прогноз доходов осуществляется методом прямого расчета.  Алгоритм определяется исходя из планируемой цены продажи объектов, включенных в Прогнозный план (программу) приватизации муниципального имущества, и заключенных  на дату составления прогноза договоров купли-продажи, в порядке, установленном Федеральным </w:t>
      </w:r>
      <w:hyperlink r:id="rId13" w:history="1">
        <w:r w:rsidRPr="00667059">
          <w:rPr>
            <w:color w:val="000000" w:themeColor="text1"/>
            <w:sz w:val="24"/>
            <w:szCs w:val="24"/>
          </w:rPr>
          <w:t>законом</w:t>
        </w:r>
      </w:hyperlink>
      <w:r w:rsidRPr="00667059">
        <w:rPr>
          <w:color w:val="000000" w:themeColor="text1"/>
          <w:sz w:val="24"/>
          <w:szCs w:val="24"/>
        </w:rPr>
        <w:t xml:space="preserve"> от 22.07.2008 № 159-ФЗ.</w:t>
      </w:r>
    </w:p>
    <w:p w:rsidR="009C5B93" w:rsidRPr="00667059" w:rsidRDefault="009C5B93" w:rsidP="009079B2">
      <w:pPr>
        <w:shd w:val="clear" w:color="auto" w:fill="FFFFFF" w:themeFill="background1"/>
        <w:ind w:firstLine="709"/>
        <w:jc w:val="both"/>
        <w:rPr>
          <w:color w:val="000000" w:themeColor="text1"/>
          <w:sz w:val="24"/>
          <w:szCs w:val="24"/>
        </w:rPr>
      </w:pPr>
      <w:r w:rsidRPr="00667059">
        <w:rPr>
          <w:b/>
          <w:color w:val="000000" w:themeColor="text1"/>
          <w:sz w:val="24"/>
          <w:szCs w:val="24"/>
        </w:rPr>
        <w:t xml:space="preserve">Прогноз доходов от продажи имущества на публичных торгах в </w:t>
      </w:r>
      <w:r w:rsidRPr="00667059">
        <w:rPr>
          <w:b/>
          <w:bCs/>
          <w:color w:val="000000" w:themeColor="text1"/>
          <w:sz w:val="24"/>
          <w:szCs w:val="24"/>
        </w:rPr>
        <w:t>2027</w:t>
      </w:r>
      <w:r w:rsidRPr="00667059">
        <w:rPr>
          <w:b/>
          <w:color w:val="000000" w:themeColor="text1"/>
          <w:sz w:val="24"/>
          <w:szCs w:val="24"/>
        </w:rPr>
        <w:t xml:space="preserve">-2029 гг. </w:t>
      </w:r>
      <w:r w:rsidRPr="00667059">
        <w:rPr>
          <w:color w:val="000000" w:themeColor="text1"/>
          <w:sz w:val="24"/>
          <w:szCs w:val="24"/>
        </w:rPr>
        <w:t xml:space="preserve">не представляется возможным ввиду отсутствия в Прогнозном плане (программе) приватизации объектов, подлежащих отчуждению на аукционе в указанные периоды. </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В соответствии с п. 3.5. Положения о порядке планирования приватизации муниципального имущества муниципального образования Сосновоборский городской округ Ленинградской области, утвержденным решением совета депутатов Сосновоборского городского округа от 24.11.2020 № 152, предложения о приватизации муниципального имущества вправе направлять: </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lastRenderedPageBreak/>
        <w:t xml:space="preserve">- глава муниципального образования; </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 органы местного самоуправления; </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 муниципальные унитарные предприятия; </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акционерные общества, акции, доли в уставных капиталах которых находятся в муниципальной собственности;</w:t>
      </w:r>
    </w:p>
    <w:p w:rsidR="009C5B93" w:rsidRPr="00667059" w:rsidRDefault="009C5B93"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 иные юридические и физические лица (далее - заинтересованные лица).</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На дату составления прогноза таких обращений ни в администрацию, ни в совет депутатов Сосновоборского городского округа не поступало.</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Сумма доходов может измениться в сторону увеличения/уменьшения: </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вследствие поступления заявлений арендаторов о реализации преимущественного права выкупа арендованного имущества в соответствии с Федеральным законом от 22.07.2008 № 159-ФЗ;</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вследствие включения новых объектов для продажи на аукционе, в том числе по помещениям, в отношении которых неоднократно проводились процедуры по заключению договора аренды, но торги были признаны несостоявшимися;</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вследствие исключения объектов из Прогнозного плана (программы) приватизации в связи с неоднократным признанием торгов несостоявшимися в виду отсутствия заявок на участие в аукционе.</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При этом, в случае принятия арендаторами решения о досрочном погашении цены продажи объекта в 2026 году, сумма доходов от реализации имущества по преимущественному праву выкупа в прогнозируемом периоде 2027-2029 гг. может уменьшиться.</w:t>
      </w:r>
    </w:p>
    <w:p w:rsidR="009C5B93" w:rsidRPr="00667059" w:rsidRDefault="009C5B93" w:rsidP="009079B2">
      <w:pPr>
        <w:shd w:val="clear" w:color="auto" w:fill="FFFFFF" w:themeFill="background1"/>
        <w:ind w:firstLine="567"/>
        <w:jc w:val="both"/>
        <w:rPr>
          <w:color w:val="000000" w:themeColor="text1"/>
          <w:sz w:val="24"/>
          <w:szCs w:val="24"/>
        </w:rPr>
      </w:pPr>
    </w:p>
    <w:p w:rsidR="009C5B93" w:rsidRPr="00667059" w:rsidRDefault="009C5B93" w:rsidP="009079B2">
      <w:pPr>
        <w:shd w:val="clear" w:color="auto" w:fill="FFFFFF" w:themeFill="background1"/>
        <w:ind w:firstLine="567"/>
        <w:jc w:val="both"/>
        <w:rPr>
          <w:b/>
          <w:color w:val="000000" w:themeColor="text1"/>
          <w:sz w:val="24"/>
          <w:szCs w:val="24"/>
          <w:u w:val="single"/>
        </w:rPr>
      </w:pPr>
      <w:r w:rsidRPr="00667059">
        <w:rPr>
          <w:b/>
          <w:color w:val="000000" w:themeColor="text1"/>
          <w:sz w:val="24"/>
          <w:szCs w:val="24"/>
        </w:rPr>
        <w:t xml:space="preserve">3) </w:t>
      </w:r>
      <w:r w:rsidRPr="00667059">
        <w:rPr>
          <w:b/>
          <w:color w:val="000000" w:themeColor="text1"/>
          <w:sz w:val="24"/>
          <w:szCs w:val="24"/>
          <w:u w:val="single"/>
        </w:rPr>
        <w:t>Доходы от продажи квартир, находящихся в собственности городских округов</w:t>
      </w:r>
    </w:p>
    <w:p w:rsidR="009C5B93" w:rsidRPr="00667059" w:rsidRDefault="009C5B93" w:rsidP="009079B2">
      <w:pPr>
        <w:shd w:val="clear" w:color="auto" w:fill="FFFFFF" w:themeFill="background1"/>
        <w:ind w:firstLine="567"/>
        <w:jc w:val="both"/>
        <w:rPr>
          <w:b/>
          <w:color w:val="000000" w:themeColor="text1"/>
          <w:sz w:val="24"/>
          <w:szCs w:val="24"/>
        </w:rPr>
      </w:pPr>
    </w:p>
    <w:p w:rsidR="009C5B93" w:rsidRPr="00667059" w:rsidRDefault="009C5B93" w:rsidP="009079B2">
      <w:pPr>
        <w:shd w:val="clear" w:color="auto" w:fill="FFFFFF" w:themeFill="background1"/>
        <w:ind w:firstLine="567"/>
        <w:jc w:val="right"/>
        <w:rPr>
          <w:color w:val="000000" w:themeColor="text1"/>
          <w:sz w:val="24"/>
          <w:szCs w:val="24"/>
        </w:rPr>
      </w:pPr>
      <w:r w:rsidRPr="00667059">
        <w:rPr>
          <w:color w:val="000000" w:themeColor="text1"/>
          <w:sz w:val="24"/>
          <w:szCs w:val="24"/>
        </w:rPr>
        <w:t>тыс. руб.</w:t>
      </w:r>
    </w:p>
    <w:tbl>
      <w:tblPr>
        <w:tblW w:w="9508"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0"/>
        <w:gridCol w:w="1559"/>
        <w:gridCol w:w="1559"/>
        <w:gridCol w:w="1560"/>
      </w:tblGrid>
      <w:tr w:rsidR="009C5B93" w:rsidRPr="00667059" w:rsidTr="005C021B">
        <w:trPr>
          <w:trHeight w:val="330"/>
        </w:trPr>
        <w:tc>
          <w:tcPr>
            <w:tcW w:w="4830" w:type="dxa"/>
            <w:shd w:val="clear" w:color="auto" w:fill="auto"/>
            <w:vAlign w:val="bottom"/>
            <w:hideMark/>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Показатели</w:t>
            </w:r>
          </w:p>
        </w:tc>
        <w:tc>
          <w:tcPr>
            <w:tcW w:w="1559" w:type="dxa"/>
            <w:shd w:val="clear" w:color="auto" w:fill="auto"/>
            <w:vAlign w:val="bottom"/>
            <w:hideMark/>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2027</w:t>
            </w:r>
          </w:p>
        </w:tc>
        <w:tc>
          <w:tcPr>
            <w:tcW w:w="1559" w:type="dxa"/>
            <w:shd w:val="clear" w:color="auto" w:fill="auto"/>
            <w:vAlign w:val="bottom"/>
            <w:hideMark/>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2028</w:t>
            </w:r>
          </w:p>
        </w:tc>
        <w:tc>
          <w:tcPr>
            <w:tcW w:w="1560" w:type="dxa"/>
            <w:shd w:val="clear" w:color="auto" w:fill="auto"/>
            <w:vAlign w:val="bottom"/>
            <w:hideMark/>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2029</w:t>
            </w:r>
          </w:p>
        </w:tc>
      </w:tr>
      <w:tr w:rsidR="009C5B93" w:rsidRPr="00667059" w:rsidTr="005C021B">
        <w:trPr>
          <w:trHeight w:val="645"/>
        </w:trPr>
        <w:tc>
          <w:tcPr>
            <w:tcW w:w="4830" w:type="dxa"/>
            <w:shd w:val="clear" w:color="auto" w:fill="auto"/>
            <w:vAlign w:val="bottom"/>
            <w:hideMark/>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Доходы от продажи квартир, находящихся в собственности городских округов (сумма платежа)</w:t>
            </w:r>
          </w:p>
        </w:tc>
        <w:tc>
          <w:tcPr>
            <w:tcW w:w="1559" w:type="dxa"/>
            <w:shd w:val="clear" w:color="auto" w:fill="auto"/>
            <w:vAlign w:val="center"/>
          </w:tcPr>
          <w:p w:rsidR="009C5B93" w:rsidRPr="00667059" w:rsidRDefault="009C5B93" w:rsidP="009079B2">
            <w:pPr>
              <w:shd w:val="clear" w:color="auto" w:fill="FFFFFF" w:themeFill="background1"/>
              <w:jc w:val="right"/>
              <w:rPr>
                <w:bCs/>
                <w:color w:val="000000" w:themeColor="text1"/>
                <w:sz w:val="24"/>
                <w:szCs w:val="24"/>
              </w:rPr>
            </w:pPr>
            <w:r w:rsidRPr="00667059">
              <w:rPr>
                <w:bCs/>
                <w:color w:val="000000" w:themeColor="text1"/>
                <w:sz w:val="24"/>
                <w:szCs w:val="24"/>
              </w:rPr>
              <w:t>1 552, 24812</w:t>
            </w:r>
          </w:p>
        </w:tc>
        <w:tc>
          <w:tcPr>
            <w:tcW w:w="1559" w:type="dxa"/>
            <w:shd w:val="clear" w:color="auto" w:fill="auto"/>
            <w:vAlign w:val="center"/>
          </w:tcPr>
          <w:p w:rsidR="009C5B93" w:rsidRPr="00667059" w:rsidRDefault="009C5B93" w:rsidP="009079B2">
            <w:pPr>
              <w:shd w:val="clear" w:color="auto" w:fill="FFFFFF" w:themeFill="background1"/>
              <w:jc w:val="right"/>
              <w:rPr>
                <w:bCs/>
                <w:color w:val="000000" w:themeColor="text1"/>
                <w:sz w:val="24"/>
                <w:szCs w:val="24"/>
              </w:rPr>
            </w:pPr>
            <w:r w:rsidRPr="00667059">
              <w:rPr>
                <w:bCs/>
                <w:color w:val="000000" w:themeColor="text1"/>
                <w:sz w:val="24"/>
                <w:szCs w:val="24"/>
              </w:rPr>
              <w:t>1 552, 24812</w:t>
            </w:r>
          </w:p>
        </w:tc>
        <w:tc>
          <w:tcPr>
            <w:tcW w:w="1560" w:type="dxa"/>
            <w:shd w:val="clear" w:color="auto" w:fill="auto"/>
            <w:vAlign w:val="center"/>
          </w:tcPr>
          <w:p w:rsidR="009C5B93" w:rsidRPr="00667059" w:rsidRDefault="009C5B93" w:rsidP="009079B2">
            <w:pPr>
              <w:shd w:val="clear" w:color="auto" w:fill="FFFFFF" w:themeFill="background1"/>
              <w:jc w:val="right"/>
              <w:rPr>
                <w:bCs/>
                <w:color w:val="000000" w:themeColor="text1"/>
                <w:sz w:val="24"/>
                <w:szCs w:val="24"/>
              </w:rPr>
            </w:pPr>
            <w:r w:rsidRPr="00667059">
              <w:rPr>
                <w:bCs/>
                <w:color w:val="000000" w:themeColor="text1"/>
                <w:sz w:val="24"/>
                <w:szCs w:val="24"/>
              </w:rPr>
              <w:t>1 552, 24812</w:t>
            </w:r>
          </w:p>
        </w:tc>
      </w:tr>
      <w:tr w:rsidR="009C5B93" w:rsidRPr="00667059" w:rsidTr="005C021B">
        <w:trPr>
          <w:trHeight w:val="645"/>
        </w:trPr>
        <w:tc>
          <w:tcPr>
            <w:tcW w:w="4830" w:type="dxa"/>
            <w:shd w:val="clear" w:color="auto" w:fill="auto"/>
            <w:vAlign w:val="bottom"/>
            <w:hideMark/>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Доходы от продажи квартир, находящихся в собственности городских округов (пени, проценты)</w:t>
            </w:r>
          </w:p>
        </w:tc>
        <w:tc>
          <w:tcPr>
            <w:tcW w:w="1559" w:type="dxa"/>
            <w:shd w:val="clear" w:color="auto" w:fill="auto"/>
            <w:vAlign w:val="center"/>
          </w:tcPr>
          <w:p w:rsidR="009C5B93" w:rsidRPr="00667059" w:rsidRDefault="009C5B93" w:rsidP="009079B2">
            <w:pPr>
              <w:shd w:val="clear" w:color="auto" w:fill="FFFFFF" w:themeFill="background1"/>
              <w:jc w:val="right"/>
              <w:rPr>
                <w:bCs/>
                <w:color w:val="000000" w:themeColor="text1"/>
                <w:sz w:val="24"/>
                <w:szCs w:val="24"/>
              </w:rPr>
            </w:pPr>
            <w:r w:rsidRPr="00667059">
              <w:rPr>
                <w:bCs/>
                <w:color w:val="000000" w:themeColor="text1"/>
                <w:sz w:val="24"/>
                <w:szCs w:val="24"/>
              </w:rPr>
              <w:t>183, 61518</w:t>
            </w:r>
          </w:p>
        </w:tc>
        <w:tc>
          <w:tcPr>
            <w:tcW w:w="1559" w:type="dxa"/>
            <w:shd w:val="clear" w:color="auto" w:fill="auto"/>
            <w:vAlign w:val="center"/>
          </w:tcPr>
          <w:p w:rsidR="009C5B93" w:rsidRPr="00667059" w:rsidRDefault="009C5B93" w:rsidP="009079B2">
            <w:pPr>
              <w:shd w:val="clear" w:color="auto" w:fill="FFFFFF" w:themeFill="background1"/>
              <w:jc w:val="right"/>
              <w:rPr>
                <w:bCs/>
                <w:color w:val="000000" w:themeColor="text1"/>
                <w:sz w:val="24"/>
                <w:szCs w:val="24"/>
              </w:rPr>
            </w:pPr>
            <w:r w:rsidRPr="00667059">
              <w:rPr>
                <w:bCs/>
                <w:color w:val="000000" w:themeColor="text1"/>
                <w:sz w:val="24"/>
                <w:szCs w:val="24"/>
              </w:rPr>
              <w:t>154, 97950</w:t>
            </w:r>
          </w:p>
        </w:tc>
        <w:tc>
          <w:tcPr>
            <w:tcW w:w="1560" w:type="dxa"/>
            <w:shd w:val="clear" w:color="auto" w:fill="auto"/>
            <w:vAlign w:val="center"/>
          </w:tcPr>
          <w:p w:rsidR="009C5B93" w:rsidRPr="00667059" w:rsidRDefault="009C5B93" w:rsidP="009079B2">
            <w:pPr>
              <w:shd w:val="clear" w:color="auto" w:fill="FFFFFF" w:themeFill="background1"/>
              <w:jc w:val="right"/>
              <w:rPr>
                <w:bCs/>
                <w:color w:val="000000" w:themeColor="text1"/>
                <w:sz w:val="24"/>
                <w:szCs w:val="24"/>
              </w:rPr>
            </w:pPr>
            <w:r w:rsidRPr="00667059">
              <w:rPr>
                <w:bCs/>
                <w:color w:val="000000" w:themeColor="text1"/>
                <w:sz w:val="24"/>
                <w:szCs w:val="24"/>
              </w:rPr>
              <w:t>134, 65730</w:t>
            </w:r>
          </w:p>
        </w:tc>
      </w:tr>
      <w:tr w:rsidR="009C5B93" w:rsidRPr="00667059" w:rsidTr="005C021B">
        <w:trPr>
          <w:trHeight w:val="330"/>
        </w:trPr>
        <w:tc>
          <w:tcPr>
            <w:tcW w:w="4830" w:type="dxa"/>
            <w:shd w:val="clear" w:color="auto" w:fill="auto"/>
            <w:vAlign w:val="bottom"/>
            <w:hideMark/>
          </w:tcPr>
          <w:p w:rsidR="009C5B93" w:rsidRPr="00667059" w:rsidRDefault="009C5B93" w:rsidP="009079B2">
            <w:pPr>
              <w:shd w:val="clear" w:color="auto" w:fill="FFFFFF" w:themeFill="background1"/>
              <w:rPr>
                <w:b/>
                <w:bCs/>
                <w:color w:val="000000" w:themeColor="text1"/>
                <w:sz w:val="24"/>
                <w:szCs w:val="24"/>
              </w:rPr>
            </w:pPr>
            <w:r w:rsidRPr="00667059">
              <w:rPr>
                <w:b/>
                <w:bCs/>
                <w:color w:val="000000" w:themeColor="text1"/>
                <w:sz w:val="24"/>
                <w:szCs w:val="24"/>
              </w:rPr>
              <w:t>ИТОГО</w:t>
            </w:r>
          </w:p>
        </w:tc>
        <w:tc>
          <w:tcPr>
            <w:tcW w:w="1559" w:type="dxa"/>
            <w:shd w:val="clear" w:color="auto" w:fill="auto"/>
            <w:vAlign w:val="center"/>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1 735, 86330</w:t>
            </w:r>
          </w:p>
        </w:tc>
        <w:tc>
          <w:tcPr>
            <w:tcW w:w="1559" w:type="dxa"/>
            <w:shd w:val="clear" w:color="auto" w:fill="auto"/>
            <w:vAlign w:val="center"/>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1 707, 22762</w:t>
            </w:r>
          </w:p>
        </w:tc>
        <w:tc>
          <w:tcPr>
            <w:tcW w:w="1560" w:type="dxa"/>
            <w:shd w:val="clear" w:color="auto" w:fill="auto"/>
            <w:vAlign w:val="center"/>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1 686, 90542</w:t>
            </w:r>
          </w:p>
        </w:tc>
      </w:tr>
    </w:tbl>
    <w:p w:rsidR="009C5B93" w:rsidRPr="00667059" w:rsidRDefault="009C5B93" w:rsidP="009079B2">
      <w:pPr>
        <w:shd w:val="clear" w:color="auto" w:fill="FFFFFF" w:themeFill="background1"/>
        <w:ind w:firstLine="567"/>
        <w:jc w:val="both"/>
        <w:rPr>
          <w:b/>
          <w:bCs/>
          <w:color w:val="000000" w:themeColor="text1"/>
          <w:sz w:val="24"/>
          <w:szCs w:val="24"/>
        </w:rPr>
      </w:pPr>
    </w:p>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Обоснование и расчеты:</w:t>
      </w:r>
    </w:p>
    <w:p w:rsidR="009C5B93" w:rsidRPr="00667059" w:rsidRDefault="009C5B93" w:rsidP="009079B2">
      <w:pPr>
        <w:shd w:val="clear" w:color="auto" w:fill="FFFFFF" w:themeFill="background1"/>
        <w:ind w:firstLine="567"/>
        <w:jc w:val="both"/>
        <w:rPr>
          <w:color w:val="000000" w:themeColor="text1"/>
          <w:sz w:val="24"/>
          <w:szCs w:val="24"/>
        </w:rPr>
      </w:pPr>
      <w:r w:rsidRPr="00667059">
        <w:rPr>
          <w:color w:val="000000" w:themeColor="text1"/>
          <w:sz w:val="24"/>
          <w:szCs w:val="24"/>
        </w:rPr>
        <w:t>Прогноз доходов осуществляется методом прямого расчета.  Алгоритм определяется посредством суммирования основных платежей, установленных в соответствии с графиками платежей по договорам купли-продажи, действующим на момент составления прогноза.</w:t>
      </w:r>
    </w:p>
    <w:p w:rsidR="009C5B93" w:rsidRPr="00667059" w:rsidRDefault="009C5B93" w:rsidP="009079B2">
      <w:pPr>
        <w:shd w:val="clear" w:color="auto" w:fill="FFFFFF" w:themeFill="background1"/>
        <w:ind w:firstLine="567"/>
        <w:jc w:val="both"/>
        <w:rPr>
          <w:color w:val="000000" w:themeColor="text1"/>
          <w:sz w:val="24"/>
          <w:szCs w:val="24"/>
        </w:rPr>
      </w:pPr>
      <w:r w:rsidRPr="00667059">
        <w:rPr>
          <w:color w:val="000000" w:themeColor="text1"/>
          <w:sz w:val="24"/>
          <w:szCs w:val="24"/>
        </w:rPr>
        <w:t xml:space="preserve">Расчет произведен по заключенным договорам купли-продажи жилых помещений с рассрочкой. </w:t>
      </w:r>
    </w:p>
    <w:p w:rsidR="009C5B93" w:rsidRPr="00667059" w:rsidRDefault="009C5B93" w:rsidP="009079B2">
      <w:pPr>
        <w:shd w:val="clear" w:color="auto" w:fill="FFFFFF" w:themeFill="background1"/>
        <w:ind w:firstLine="567"/>
        <w:jc w:val="both"/>
        <w:rPr>
          <w:color w:val="000000" w:themeColor="text1"/>
          <w:sz w:val="24"/>
          <w:szCs w:val="24"/>
        </w:rPr>
      </w:pPr>
      <w:r w:rsidRPr="00667059">
        <w:rPr>
          <w:color w:val="000000" w:themeColor="text1"/>
          <w:sz w:val="24"/>
          <w:szCs w:val="24"/>
        </w:rPr>
        <w:t>Сумма доходов может быть увеличена в случае обращений новых заявителей о продаже комнат, квартир, долей в праве общей долевой собственности на жилые помещения и т.п.</w:t>
      </w:r>
    </w:p>
    <w:p w:rsidR="009C5B93" w:rsidRPr="00667059" w:rsidRDefault="009C5B93" w:rsidP="009079B2">
      <w:pPr>
        <w:shd w:val="clear" w:color="auto" w:fill="FFFFFF" w:themeFill="background1"/>
        <w:ind w:firstLine="567"/>
        <w:jc w:val="both"/>
        <w:rPr>
          <w:color w:val="000000" w:themeColor="text1"/>
          <w:sz w:val="24"/>
          <w:szCs w:val="24"/>
        </w:rPr>
      </w:pPr>
    </w:p>
    <w:p w:rsidR="009C5B93" w:rsidRPr="00667059" w:rsidRDefault="009C5B93" w:rsidP="009079B2">
      <w:pPr>
        <w:shd w:val="clear" w:color="auto" w:fill="FFFFFF" w:themeFill="background1"/>
        <w:ind w:firstLine="567"/>
        <w:jc w:val="both"/>
        <w:rPr>
          <w:b/>
          <w:color w:val="000000" w:themeColor="text1"/>
          <w:sz w:val="24"/>
          <w:szCs w:val="24"/>
          <w:u w:val="single"/>
        </w:rPr>
      </w:pPr>
      <w:r w:rsidRPr="00667059">
        <w:rPr>
          <w:b/>
          <w:color w:val="000000" w:themeColor="text1"/>
          <w:sz w:val="24"/>
          <w:szCs w:val="24"/>
        </w:rPr>
        <w:t xml:space="preserve">4) </w:t>
      </w:r>
      <w:r w:rsidRPr="00667059">
        <w:rPr>
          <w:b/>
          <w:color w:val="000000" w:themeColor="text1"/>
          <w:sz w:val="24"/>
          <w:szCs w:val="24"/>
          <w:u w:val="single"/>
        </w:rPr>
        <w:t>Доходы, поступающие в порядке возмещения расходов, понесенных в связи с эксплуатацией имущества городских округов (сумма платежа)</w:t>
      </w:r>
    </w:p>
    <w:p w:rsidR="009C5B93" w:rsidRPr="00667059" w:rsidRDefault="009C5B93" w:rsidP="009079B2">
      <w:pPr>
        <w:shd w:val="clear" w:color="auto" w:fill="FFFFFF" w:themeFill="background1"/>
        <w:ind w:firstLine="567"/>
        <w:jc w:val="both"/>
        <w:rPr>
          <w:b/>
          <w:color w:val="000000" w:themeColor="text1"/>
          <w:sz w:val="24"/>
          <w:szCs w:val="24"/>
          <w:u w:val="single"/>
        </w:rPr>
      </w:pPr>
    </w:p>
    <w:p w:rsidR="009C5B93" w:rsidRPr="00667059" w:rsidRDefault="009C5B93" w:rsidP="009079B2">
      <w:pPr>
        <w:shd w:val="clear" w:color="auto" w:fill="FFFFFF" w:themeFill="background1"/>
        <w:ind w:firstLine="567"/>
        <w:jc w:val="both"/>
        <w:rPr>
          <w:b/>
          <w:color w:val="000000" w:themeColor="text1"/>
          <w:sz w:val="24"/>
          <w:szCs w:val="24"/>
        </w:rPr>
      </w:pPr>
    </w:p>
    <w:p w:rsidR="009C5B93" w:rsidRPr="00667059" w:rsidRDefault="009C5B93" w:rsidP="009079B2">
      <w:pPr>
        <w:shd w:val="clear" w:color="auto" w:fill="FFFFFF" w:themeFill="background1"/>
        <w:ind w:firstLine="567"/>
        <w:jc w:val="right"/>
        <w:rPr>
          <w:color w:val="000000" w:themeColor="text1"/>
          <w:sz w:val="24"/>
          <w:szCs w:val="24"/>
        </w:rPr>
      </w:pPr>
      <w:r w:rsidRPr="00667059">
        <w:rPr>
          <w:color w:val="000000" w:themeColor="text1"/>
          <w:sz w:val="24"/>
          <w:szCs w:val="24"/>
        </w:rPr>
        <w:t>тыс. руб.</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1416"/>
        <w:gridCol w:w="1416"/>
        <w:gridCol w:w="1416"/>
      </w:tblGrid>
      <w:tr w:rsidR="009C5B93" w:rsidRPr="00667059" w:rsidTr="005C021B">
        <w:trPr>
          <w:trHeight w:val="491"/>
          <w:jc w:val="center"/>
        </w:trPr>
        <w:tc>
          <w:tcPr>
            <w:tcW w:w="5110" w:type="dxa"/>
            <w:shd w:val="clear" w:color="auto" w:fill="auto"/>
            <w:vAlign w:val="bottom"/>
            <w:hideMark/>
          </w:tcPr>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Показатели</w:t>
            </w:r>
          </w:p>
        </w:tc>
        <w:tc>
          <w:tcPr>
            <w:tcW w:w="1287" w:type="dxa"/>
            <w:shd w:val="clear" w:color="auto" w:fill="auto"/>
            <w:vAlign w:val="bottom"/>
            <w:hideMark/>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2027</w:t>
            </w:r>
          </w:p>
        </w:tc>
        <w:tc>
          <w:tcPr>
            <w:tcW w:w="1299" w:type="dxa"/>
            <w:shd w:val="clear" w:color="auto" w:fill="auto"/>
            <w:vAlign w:val="bottom"/>
            <w:hideMark/>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2028</w:t>
            </w:r>
          </w:p>
        </w:tc>
        <w:tc>
          <w:tcPr>
            <w:tcW w:w="1230" w:type="dxa"/>
            <w:vAlign w:val="bottom"/>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2029</w:t>
            </w:r>
          </w:p>
        </w:tc>
      </w:tr>
      <w:tr w:rsidR="009C5B93" w:rsidRPr="00667059" w:rsidTr="005C021B">
        <w:trPr>
          <w:trHeight w:val="998"/>
          <w:jc w:val="center"/>
        </w:trPr>
        <w:tc>
          <w:tcPr>
            <w:tcW w:w="5110" w:type="dxa"/>
            <w:shd w:val="clear" w:color="auto" w:fill="auto"/>
            <w:vAlign w:val="bottom"/>
            <w:hideMark/>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lastRenderedPageBreak/>
              <w:t>Доходы, поступающие в порядке возмещения расходов, понесенных в связи с эксплуатацией имущества городских округов (сумма платежа)</w:t>
            </w:r>
          </w:p>
        </w:tc>
        <w:tc>
          <w:tcPr>
            <w:tcW w:w="1287" w:type="dxa"/>
            <w:shd w:val="clear" w:color="auto" w:fill="auto"/>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1 619,83826</w:t>
            </w:r>
          </w:p>
        </w:tc>
        <w:tc>
          <w:tcPr>
            <w:tcW w:w="1299" w:type="dxa"/>
            <w:shd w:val="clear" w:color="auto" w:fill="auto"/>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1 682,43466</w:t>
            </w:r>
          </w:p>
        </w:tc>
        <w:tc>
          <w:tcPr>
            <w:tcW w:w="1230" w:type="dxa"/>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1 738,21205</w:t>
            </w:r>
          </w:p>
        </w:tc>
      </w:tr>
    </w:tbl>
    <w:p w:rsidR="009C5B93" w:rsidRPr="00667059" w:rsidRDefault="009C5B93" w:rsidP="009079B2">
      <w:pPr>
        <w:shd w:val="clear" w:color="auto" w:fill="FFFFFF" w:themeFill="background1"/>
        <w:jc w:val="center"/>
        <w:rPr>
          <w:b/>
          <w:color w:val="000000" w:themeColor="text1"/>
          <w:sz w:val="24"/>
          <w:szCs w:val="24"/>
        </w:rPr>
      </w:pPr>
    </w:p>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Обоснование и расчеты:</w:t>
      </w:r>
    </w:p>
    <w:p w:rsidR="009C5B93" w:rsidRPr="00667059" w:rsidRDefault="009C5B93" w:rsidP="009079B2">
      <w:pPr>
        <w:shd w:val="clear" w:color="auto" w:fill="FFFFFF" w:themeFill="background1"/>
        <w:tabs>
          <w:tab w:val="left" w:pos="284"/>
        </w:tabs>
        <w:ind w:firstLine="567"/>
        <w:jc w:val="both"/>
        <w:rPr>
          <w:color w:val="000000" w:themeColor="text1"/>
          <w:sz w:val="24"/>
          <w:szCs w:val="24"/>
        </w:rPr>
      </w:pPr>
      <w:r w:rsidRPr="00667059">
        <w:rPr>
          <w:color w:val="000000" w:themeColor="text1"/>
          <w:sz w:val="24"/>
          <w:szCs w:val="24"/>
        </w:rPr>
        <w:t>Прогноз доходов осуществляется методом прямого расчета.  Алгоритм определяется исходя из суммы затрат на содержание и эксплуатацию объектов в соответствии с заключенными договорами, понесенных КУМИ в предыдущем году на содержание и эксплуатацию объектов, состоящих в казне муниципального образования, помещения в которых переданы в пользование третьим лицам, с применением прогнозируемого значения индекса потребительских цен.</w:t>
      </w:r>
    </w:p>
    <w:p w:rsidR="009C5B93" w:rsidRPr="00667059" w:rsidRDefault="009C5B93" w:rsidP="009079B2">
      <w:pPr>
        <w:shd w:val="clear" w:color="auto" w:fill="FFFFFF" w:themeFill="background1"/>
        <w:ind w:firstLine="567"/>
        <w:jc w:val="both"/>
        <w:rPr>
          <w:b/>
          <w:color w:val="000000" w:themeColor="text1"/>
          <w:sz w:val="24"/>
          <w:szCs w:val="24"/>
        </w:rPr>
      </w:pPr>
    </w:p>
    <w:p w:rsidR="009C5B93" w:rsidRPr="00667059" w:rsidRDefault="009C5B93" w:rsidP="009079B2">
      <w:pPr>
        <w:shd w:val="clear" w:color="auto" w:fill="FFFFFF" w:themeFill="background1"/>
        <w:autoSpaceDE w:val="0"/>
        <w:autoSpaceDN w:val="0"/>
        <w:adjustRightInd w:val="0"/>
        <w:ind w:firstLine="540"/>
        <w:jc w:val="both"/>
        <w:rPr>
          <w:b/>
          <w:color w:val="000000" w:themeColor="text1"/>
          <w:sz w:val="24"/>
          <w:szCs w:val="24"/>
        </w:rPr>
      </w:pPr>
      <w:r w:rsidRPr="00667059">
        <w:rPr>
          <w:b/>
          <w:color w:val="000000" w:themeColor="text1"/>
          <w:sz w:val="24"/>
          <w:szCs w:val="24"/>
          <w:u w:val="single"/>
        </w:rPr>
        <w:t>5) Доходы от продажи земельных участков, находящихся в муниципальной собственности</w:t>
      </w:r>
    </w:p>
    <w:p w:rsidR="009C5B93" w:rsidRPr="00667059" w:rsidRDefault="009C5B93" w:rsidP="009079B2">
      <w:pPr>
        <w:shd w:val="clear" w:color="auto" w:fill="FFFFFF" w:themeFill="background1"/>
        <w:autoSpaceDE w:val="0"/>
        <w:autoSpaceDN w:val="0"/>
        <w:adjustRightInd w:val="0"/>
        <w:ind w:firstLine="540"/>
        <w:jc w:val="right"/>
        <w:rPr>
          <w:color w:val="000000" w:themeColor="text1"/>
          <w:sz w:val="24"/>
          <w:szCs w:val="24"/>
        </w:rPr>
      </w:pPr>
      <w:r w:rsidRPr="00667059">
        <w:rPr>
          <w:color w:val="000000" w:themeColor="text1"/>
          <w:sz w:val="24"/>
          <w:szCs w:val="24"/>
        </w:rPr>
        <w:t>тыс. руб.</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1"/>
        <w:gridCol w:w="1569"/>
        <w:gridCol w:w="1426"/>
        <w:gridCol w:w="1424"/>
      </w:tblGrid>
      <w:tr w:rsidR="009C5B93" w:rsidRPr="00667059" w:rsidTr="005C021B">
        <w:tc>
          <w:tcPr>
            <w:tcW w:w="2679" w:type="pct"/>
          </w:tcPr>
          <w:p w:rsidR="009C5B93" w:rsidRPr="00667059" w:rsidRDefault="009C5B93" w:rsidP="009079B2">
            <w:pPr>
              <w:keepNext/>
              <w:shd w:val="clear" w:color="auto" w:fill="FFFFFF" w:themeFill="background1"/>
              <w:spacing w:before="60" w:after="60"/>
              <w:jc w:val="center"/>
              <w:rPr>
                <w:b/>
                <w:bCs/>
                <w:color w:val="000000" w:themeColor="text1"/>
                <w:sz w:val="24"/>
                <w:szCs w:val="24"/>
              </w:rPr>
            </w:pPr>
            <w:r w:rsidRPr="00667059">
              <w:rPr>
                <w:b/>
                <w:bCs/>
                <w:color w:val="000000" w:themeColor="text1"/>
                <w:sz w:val="24"/>
                <w:szCs w:val="24"/>
              </w:rPr>
              <w:t>Показатели</w:t>
            </w:r>
          </w:p>
        </w:tc>
        <w:tc>
          <w:tcPr>
            <w:tcW w:w="824" w:type="pct"/>
            <w:tcMar>
              <w:left w:w="57" w:type="dxa"/>
              <w:right w:w="57" w:type="dxa"/>
            </w:tcMar>
            <w:vAlign w:val="bottom"/>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2027</w:t>
            </w:r>
          </w:p>
        </w:tc>
        <w:tc>
          <w:tcPr>
            <w:tcW w:w="749" w:type="pct"/>
            <w:tcMar>
              <w:left w:w="57" w:type="dxa"/>
              <w:right w:w="57" w:type="dxa"/>
            </w:tcMar>
            <w:vAlign w:val="bottom"/>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2028</w:t>
            </w:r>
          </w:p>
        </w:tc>
        <w:tc>
          <w:tcPr>
            <w:tcW w:w="748" w:type="pct"/>
            <w:vAlign w:val="bottom"/>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2029</w:t>
            </w:r>
          </w:p>
        </w:tc>
      </w:tr>
      <w:tr w:rsidR="009C5B93" w:rsidRPr="00667059" w:rsidTr="005C021B">
        <w:trPr>
          <w:trHeight w:val="1562"/>
        </w:trPr>
        <w:tc>
          <w:tcPr>
            <w:tcW w:w="2679" w:type="pct"/>
            <w:vAlign w:val="center"/>
          </w:tcPr>
          <w:p w:rsidR="009C5B93" w:rsidRPr="00667059" w:rsidRDefault="009C5B93" w:rsidP="009079B2">
            <w:pPr>
              <w:shd w:val="clear" w:color="auto" w:fill="FFFFFF" w:themeFill="background1"/>
              <w:autoSpaceDE w:val="0"/>
              <w:autoSpaceDN w:val="0"/>
              <w:adjustRightInd w:val="0"/>
              <w:jc w:val="both"/>
              <w:rPr>
                <w:color w:val="000000" w:themeColor="text1"/>
                <w:sz w:val="24"/>
                <w:szCs w:val="24"/>
              </w:rPr>
            </w:pPr>
            <w:r w:rsidRPr="00667059">
              <w:rPr>
                <w:color w:val="000000" w:themeColor="text1"/>
                <w:sz w:val="24"/>
                <w:szCs w:val="24"/>
              </w:rP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 (основной платеж)</w:t>
            </w:r>
          </w:p>
        </w:tc>
        <w:tc>
          <w:tcPr>
            <w:tcW w:w="824" w:type="pct"/>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406,80000</w:t>
            </w:r>
          </w:p>
        </w:tc>
        <w:tc>
          <w:tcPr>
            <w:tcW w:w="749" w:type="pct"/>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406,80000</w:t>
            </w:r>
          </w:p>
        </w:tc>
        <w:tc>
          <w:tcPr>
            <w:tcW w:w="748" w:type="pct"/>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406,80000</w:t>
            </w:r>
          </w:p>
        </w:tc>
      </w:tr>
      <w:tr w:rsidR="009C5B93" w:rsidRPr="00667059" w:rsidTr="005C021B">
        <w:trPr>
          <w:trHeight w:val="2264"/>
        </w:trPr>
        <w:tc>
          <w:tcPr>
            <w:tcW w:w="2679" w:type="pct"/>
            <w:vAlign w:val="center"/>
          </w:tcPr>
          <w:p w:rsidR="009C5B93" w:rsidRPr="00667059" w:rsidRDefault="009C5B93" w:rsidP="009079B2">
            <w:pPr>
              <w:shd w:val="clear" w:color="auto" w:fill="FFFFFF" w:themeFill="background1"/>
              <w:autoSpaceDE w:val="0"/>
              <w:autoSpaceDN w:val="0"/>
              <w:adjustRightInd w:val="0"/>
              <w:jc w:val="both"/>
              <w:rPr>
                <w:color w:val="000000" w:themeColor="text1"/>
                <w:sz w:val="24"/>
                <w:szCs w:val="24"/>
              </w:rPr>
            </w:pPr>
            <w:r w:rsidRPr="00667059">
              <w:rPr>
                <w:color w:val="000000" w:themeColor="text1"/>
                <w:sz w:val="24"/>
                <w:szCs w:val="24"/>
              </w:rP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 (пени и проценты) Доходы от продажи муниципальных земельных участков (проценты)</w:t>
            </w:r>
          </w:p>
        </w:tc>
        <w:tc>
          <w:tcPr>
            <w:tcW w:w="824" w:type="pct"/>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136,69913</w:t>
            </w:r>
          </w:p>
        </w:tc>
        <w:tc>
          <w:tcPr>
            <w:tcW w:w="749" w:type="pct"/>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109,57913</w:t>
            </w:r>
          </w:p>
        </w:tc>
        <w:tc>
          <w:tcPr>
            <w:tcW w:w="748" w:type="pct"/>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82,45913</w:t>
            </w:r>
          </w:p>
        </w:tc>
      </w:tr>
      <w:tr w:rsidR="009C5B93" w:rsidRPr="00667059" w:rsidTr="005C021B">
        <w:trPr>
          <w:trHeight w:val="407"/>
        </w:trPr>
        <w:tc>
          <w:tcPr>
            <w:tcW w:w="2679" w:type="pct"/>
            <w:vAlign w:val="center"/>
          </w:tcPr>
          <w:p w:rsidR="009C5B93" w:rsidRPr="00667059" w:rsidRDefault="009C5B93" w:rsidP="009079B2">
            <w:pPr>
              <w:shd w:val="clear" w:color="auto" w:fill="FFFFFF" w:themeFill="background1"/>
              <w:autoSpaceDE w:val="0"/>
              <w:autoSpaceDN w:val="0"/>
              <w:adjustRightInd w:val="0"/>
              <w:ind w:firstLine="540"/>
              <w:jc w:val="right"/>
              <w:rPr>
                <w:color w:val="000000" w:themeColor="text1"/>
                <w:sz w:val="24"/>
                <w:szCs w:val="24"/>
              </w:rPr>
            </w:pPr>
            <w:r w:rsidRPr="00667059">
              <w:rPr>
                <w:b/>
                <w:color w:val="000000" w:themeColor="text1"/>
                <w:sz w:val="24"/>
                <w:szCs w:val="24"/>
              </w:rPr>
              <w:t>Всего</w:t>
            </w:r>
            <w:r w:rsidRPr="00667059">
              <w:rPr>
                <w:color w:val="000000" w:themeColor="text1"/>
                <w:sz w:val="24"/>
                <w:szCs w:val="24"/>
              </w:rPr>
              <w:t>:</w:t>
            </w:r>
          </w:p>
        </w:tc>
        <w:tc>
          <w:tcPr>
            <w:tcW w:w="824" w:type="pct"/>
            <w:vAlign w:val="center"/>
          </w:tcPr>
          <w:p w:rsidR="009C5B93" w:rsidRPr="00667059" w:rsidRDefault="009C5B93" w:rsidP="009079B2">
            <w:pPr>
              <w:shd w:val="clear" w:color="auto" w:fill="FFFFFF" w:themeFill="background1"/>
              <w:jc w:val="center"/>
              <w:rPr>
                <w:b/>
                <w:color w:val="000000" w:themeColor="text1"/>
                <w:sz w:val="24"/>
                <w:szCs w:val="24"/>
              </w:rPr>
            </w:pPr>
            <w:r w:rsidRPr="00667059">
              <w:rPr>
                <w:b/>
                <w:bCs/>
                <w:color w:val="000000" w:themeColor="text1"/>
                <w:sz w:val="24"/>
                <w:szCs w:val="24"/>
              </w:rPr>
              <w:t>543,49913</w:t>
            </w:r>
          </w:p>
        </w:tc>
        <w:tc>
          <w:tcPr>
            <w:tcW w:w="749" w:type="pct"/>
            <w:vAlign w:val="center"/>
          </w:tcPr>
          <w:p w:rsidR="009C5B93" w:rsidRPr="00667059" w:rsidRDefault="009C5B93" w:rsidP="009079B2">
            <w:pPr>
              <w:shd w:val="clear" w:color="auto" w:fill="FFFFFF" w:themeFill="background1"/>
              <w:rPr>
                <w:color w:val="000000" w:themeColor="text1"/>
                <w:sz w:val="24"/>
                <w:szCs w:val="24"/>
              </w:rPr>
            </w:pPr>
            <w:r w:rsidRPr="00667059">
              <w:rPr>
                <w:b/>
                <w:bCs/>
                <w:color w:val="000000" w:themeColor="text1"/>
                <w:sz w:val="24"/>
                <w:szCs w:val="24"/>
              </w:rPr>
              <w:t>516,37913</w:t>
            </w:r>
          </w:p>
        </w:tc>
        <w:tc>
          <w:tcPr>
            <w:tcW w:w="748" w:type="pct"/>
            <w:vAlign w:val="center"/>
          </w:tcPr>
          <w:p w:rsidR="009C5B93" w:rsidRPr="00667059" w:rsidRDefault="009C5B93" w:rsidP="009079B2">
            <w:pPr>
              <w:shd w:val="clear" w:color="auto" w:fill="FFFFFF" w:themeFill="background1"/>
              <w:rPr>
                <w:color w:val="000000" w:themeColor="text1"/>
                <w:sz w:val="24"/>
                <w:szCs w:val="24"/>
              </w:rPr>
            </w:pPr>
            <w:r w:rsidRPr="00667059">
              <w:rPr>
                <w:b/>
                <w:bCs/>
                <w:color w:val="000000" w:themeColor="text1"/>
                <w:sz w:val="24"/>
                <w:szCs w:val="24"/>
              </w:rPr>
              <w:t>489,25913</w:t>
            </w:r>
          </w:p>
        </w:tc>
      </w:tr>
    </w:tbl>
    <w:p w:rsidR="009C5B93" w:rsidRPr="00667059" w:rsidRDefault="009C5B93" w:rsidP="009079B2">
      <w:pPr>
        <w:shd w:val="clear" w:color="auto" w:fill="FFFFFF" w:themeFill="background1"/>
        <w:jc w:val="center"/>
        <w:rPr>
          <w:b/>
          <w:color w:val="000000" w:themeColor="text1"/>
          <w:sz w:val="24"/>
          <w:szCs w:val="24"/>
        </w:rPr>
      </w:pPr>
    </w:p>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Обоснование и расчеты:</w:t>
      </w:r>
    </w:p>
    <w:p w:rsidR="009C5B93" w:rsidRPr="00667059" w:rsidRDefault="009C5B93" w:rsidP="009079B2">
      <w:pPr>
        <w:shd w:val="clear" w:color="auto" w:fill="FFFFFF" w:themeFill="background1"/>
        <w:ind w:firstLine="567"/>
        <w:jc w:val="both"/>
        <w:rPr>
          <w:color w:val="000000" w:themeColor="text1"/>
          <w:sz w:val="24"/>
          <w:szCs w:val="24"/>
        </w:rPr>
      </w:pPr>
      <w:r w:rsidRPr="00667059">
        <w:rPr>
          <w:color w:val="000000" w:themeColor="text1"/>
          <w:sz w:val="24"/>
          <w:szCs w:val="24"/>
        </w:rPr>
        <w:t xml:space="preserve">Прогноз доходов осуществляется методом прямого расчета. Алгоритм определяется исходя из суммы основного платежа, установленных в соответствии с графиками платежей по договорам купли-продажи, заключенным в порядке, установленном Федеральным </w:t>
      </w:r>
      <w:hyperlink r:id="rId14" w:history="1">
        <w:r w:rsidRPr="00667059">
          <w:rPr>
            <w:color w:val="000000" w:themeColor="text1"/>
            <w:sz w:val="24"/>
            <w:szCs w:val="24"/>
          </w:rPr>
          <w:t>законом</w:t>
        </w:r>
      </w:hyperlink>
      <w:r w:rsidRPr="00667059">
        <w:rPr>
          <w:color w:val="000000" w:themeColor="text1"/>
          <w:sz w:val="24"/>
          <w:szCs w:val="24"/>
        </w:rPr>
        <w:t xml:space="preserve"> от 22.07.2008 № 159-ФЗ.</w:t>
      </w:r>
    </w:p>
    <w:p w:rsidR="009C5B93" w:rsidRPr="00667059" w:rsidRDefault="009C5B93" w:rsidP="009079B2">
      <w:pPr>
        <w:keepNext/>
        <w:shd w:val="clear" w:color="auto" w:fill="FFFFFF" w:themeFill="background1"/>
        <w:ind w:firstLine="709"/>
        <w:jc w:val="both"/>
        <w:rPr>
          <w:color w:val="000000" w:themeColor="text1"/>
          <w:sz w:val="24"/>
          <w:szCs w:val="24"/>
        </w:rPr>
      </w:pPr>
    </w:p>
    <w:p w:rsidR="009C5B93" w:rsidRPr="00667059" w:rsidRDefault="009C5B93" w:rsidP="009079B2">
      <w:pPr>
        <w:keepNext/>
        <w:shd w:val="clear" w:color="auto" w:fill="FFFFFF" w:themeFill="background1"/>
        <w:ind w:firstLine="567"/>
        <w:jc w:val="both"/>
        <w:rPr>
          <w:b/>
          <w:color w:val="000000" w:themeColor="text1"/>
          <w:sz w:val="24"/>
          <w:szCs w:val="24"/>
          <w:u w:val="single"/>
        </w:rPr>
      </w:pPr>
      <w:r w:rsidRPr="00667059">
        <w:rPr>
          <w:b/>
          <w:color w:val="000000" w:themeColor="text1"/>
          <w:sz w:val="24"/>
          <w:szCs w:val="24"/>
          <w:u w:val="single"/>
        </w:rPr>
        <w:t>6) Прогноз взыскания пени и штрафов</w:t>
      </w:r>
    </w:p>
    <w:p w:rsidR="009C5B93" w:rsidRPr="00667059" w:rsidRDefault="009C5B93" w:rsidP="009079B2">
      <w:pPr>
        <w:shd w:val="clear" w:color="auto" w:fill="FFFFFF" w:themeFill="background1"/>
        <w:autoSpaceDE w:val="0"/>
        <w:autoSpaceDN w:val="0"/>
        <w:adjustRightInd w:val="0"/>
        <w:ind w:firstLine="540"/>
        <w:jc w:val="right"/>
        <w:rPr>
          <w:color w:val="000000" w:themeColor="text1"/>
          <w:sz w:val="24"/>
          <w:szCs w:val="24"/>
        </w:rPr>
      </w:pPr>
      <w:r w:rsidRPr="00667059">
        <w:rPr>
          <w:color w:val="000000" w:themeColor="text1"/>
          <w:sz w:val="24"/>
          <w:szCs w:val="24"/>
        </w:rPr>
        <w:t>тыс. руб.</w:t>
      </w:r>
    </w:p>
    <w:tbl>
      <w:tblPr>
        <w:tblW w:w="48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1"/>
        <w:gridCol w:w="1580"/>
        <w:gridCol w:w="1579"/>
        <w:gridCol w:w="1579"/>
      </w:tblGrid>
      <w:tr w:rsidR="009C5B93" w:rsidRPr="00667059" w:rsidTr="005C021B">
        <w:tc>
          <w:tcPr>
            <w:tcW w:w="2449" w:type="pct"/>
          </w:tcPr>
          <w:p w:rsidR="009C5B93" w:rsidRPr="00667059" w:rsidRDefault="009C5B93" w:rsidP="009079B2">
            <w:pPr>
              <w:keepNext/>
              <w:shd w:val="clear" w:color="auto" w:fill="FFFFFF" w:themeFill="background1"/>
              <w:spacing w:before="60" w:after="60"/>
              <w:jc w:val="center"/>
              <w:rPr>
                <w:b/>
                <w:bCs/>
                <w:color w:val="000000" w:themeColor="text1"/>
                <w:sz w:val="24"/>
                <w:szCs w:val="24"/>
              </w:rPr>
            </w:pPr>
            <w:r w:rsidRPr="00667059">
              <w:rPr>
                <w:b/>
                <w:bCs/>
                <w:color w:val="000000" w:themeColor="text1"/>
                <w:sz w:val="24"/>
                <w:szCs w:val="24"/>
              </w:rPr>
              <w:t>Показатели</w:t>
            </w:r>
          </w:p>
        </w:tc>
        <w:tc>
          <w:tcPr>
            <w:tcW w:w="850" w:type="pct"/>
            <w:vAlign w:val="bottom"/>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2027</w:t>
            </w:r>
          </w:p>
        </w:tc>
        <w:tc>
          <w:tcPr>
            <w:tcW w:w="850" w:type="pct"/>
            <w:vAlign w:val="bottom"/>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2028</w:t>
            </w:r>
          </w:p>
        </w:tc>
        <w:tc>
          <w:tcPr>
            <w:tcW w:w="850" w:type="pct"/>
            <w:tcMar>
              <w:left w:w="57" w:type="dxa"/>
              <w:right w:w="57" w:type="dxa"/>
            </w:tcMar>
            <w:vAlign w:val="bottom"/>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2029</w:t>
            </w:r>
          </w:p>
        </w:tc>
      </w:tr>
      <w:tr w:rsidR="009C5B93" w:rsidRPr="00667059" w:rsidTr="005C021B">
        <w:trPr>
          <w:trHeight w:val="713"/>
        </w:trPr>
        <w:tc>
          <w:tcPr>
            <w:tcW w:w="2449" w:type="pct"/>
            <w:vAlign w:val="center"/>
          </w:tcPr>
          <w:p w:rsidR="009C5B93" w:rsidRPr="00667059" w:rsidRDefault="009C5B93" w:rsidP="009079B2">
            <w:pPr>
              <w:shd w:val="clear" w:color="auto" w:fill="FFFFFF" w:themeFill="background1"/>
              <w:autoSpaceDE w:val="0"/>
              <w:autoSpaceDN w:val="0"/>
              <w:adjustRightInd w:val="0"/>
              <w:jc w:val="both"/>
              <w:rPr>
                <w:color w:val="000000" w:themeColor="text1"/>
                <w:sz w:val="24"/>
                <w:szCs w:val="24"/>
              </w:rPr>
            </w:pPr>
            <w:r w:rsidRPr="00667059">
              <w:rPr>
                <w:bCs/>
                <w:color w:val="000000" w:themeColor="text1"/>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850" w:type="pct"/>
            <w:vAlign w:val="center"/>
          </w:tcPr>
          <w:p w:rsidR="009C5B93" w:rsidRPr="00667059" w:rsidRDefault="009C5B93" w:rsidP="009079B2">
            <w:pPr>
              <w:shd w:val="clear" w:color="auto" w:fill="FFFFFF" w:themeFill="background1"/>
              <w:jc w:val="center"/>
              <w:rPr>
                <w:color w:val="000000" w:themeColor="text1"/>
                <w:sz w:val="24"/>
                <w:szCs w:val="24"/>
              </w:rPr>
            </w:pPr>
            <w:r w:rsidRPr="00667059">
              <w:rPr>
                <w:bCs/>
                <w:color w:val="000000" w:themeColor="text1"/>
                <w:sz w:val="24"/>
                <w:szCs w:val="24"/>
              </w:rPr>
              <w:t>1 573,954</w:t>
            </w:r>
          </w:p>
        </w:tc>
        <w:tc>
          <w:tcPr>
            <w:tcW w:w="850" w:type="pct"/>
            <w:vAlign w:val="center"/>
          </w:tcPr>
          <w:p w:rsidR="009C5B93" w:rsidRPr="00667059" w:rsidRDefault="009C5B93" w:rsidP="009079B2">
            <w:pPr>
              <w:shd w:val="clear" w:color="auto" w:fill="FFFFFF" w:themeFill="background1"/>
              <w:jc w:val="center"/>
              <w:rPr>
                <w:color w:val="000000" w:themeColor="text1"/>
                <w:sz w:val="24"/>
                <w:szCs w:val="24"/>
              </w:rPr>
            </w:pPr>
            <w:r w:rsidRPr="00667059">
              <w:rPr>
                <w:bCs/>
                <w:color w:val="000000" w:themeColor="text1"/>
                <w:sz w:val="24"/>
                <w:szCs w:val="24"/>
              </w:rPr>
              <w:t>1 486,705</w:t>
            </w:r>
          </w:p>
        </w:tc>
        <w:tc>
          <w:tcPr>
            <w:tcW w:w="850" w:type="pct"/>
            <w:tcMar>
              <w:left w:w="57" w:type="dxa"/>
              <w:right w:w="57" w:type="dxa"/>
            </w:tcMar>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1 481,245</w:t>
            </w:r>
          </w:p>
        </w:tc>
      </w:tr>
    </w:tbl>
    <w:p w:rsidR="009C5B93" w:rsidRPr="00667059" w:rsidRDefault="009C5B93" w:rsidP="009079B2">
      <w:pPr>
        <w:shd w:val="clear" w:color="auto" w:fill="FFFFFF" w:themeFill="background1"/>
        <w:rPr>
          <w:color w:val="000000" w:themeColor="text1"/>
          <w:sz w:val="24"/>
          <w:szCs w:val="24"/>
        </w:rPr>
      </w:pP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lastRenderedPageBreak/>
        <w:t xml:space="preserve">Прогноз доходов осуществляется методом усреднения. Алгоритм определяется исходя из усреднения годовых объемов поступлений за предшествующие три года. </w:t>
      </w:r>
    </w:p>
    <w:p w:rsidR="009C5B93" w:rsidRPr="00667059" w:rsidRDefault="009C5B93" w:rsidP="009079B2">
      <w:pPr>
        <w:shd w:val="clear" w:color="auto" w:fill="FFFFFF" w:themeFill="background1"/>
        <w:ind w:firstLine="709"/>
        <w:jc w:val="center"/>
        <w:rPr>
          <w:color w:val="000000" w:themeColor="text1"/>
          <w:sz w:val="24"/>
          <w:szCs w:val="24"/>
        </w:rPr>
      </w:pPr>
    </w:p>
    <w:p w:rsidR="009C5B93" w:rsidRPr="00667059" w:rsidRDefault="00285B85" w:rsidP="009079B2">
      <w:pPr>
        <w:widowControl w:val="0"/>
        <w:shd w:val="clear" w:color="auto" w:fill="FFFFFF" w:themeFill="background1"/>
        <w:jc w:val="center"/>
        <w:rPr>
          <w:color w:val="000000" w:themeColor="text1"/>
          <w:sz w:val="24"/>
          <w:szCs w:val="24"/>
          <w:lang w:bidi="ru-RU"/>
        </w:rPr>
      </w:pPr>
      <m:oMath>
        <m:f>
          <m:fPr>
            <m:ctrlPr>
              <w:rPr>
                <w:rFonts w:ascii="Cambria Math" w:hAnsi="Cambria Math"/>
                <w:color w:val="000000" w:themeColor="text1"/>
                <w:sz w:val="24"/>
                <w:szCs w:val="24"/>
                <w:lang w:bidi="ru-RU"/>
              </w:rPr>
            </m:ctrlPr>
          </m:fPr>
          <m:num>
            <m:r>
              <m:rPr>
                <m:nor/>
              </m:rPr>
              <w:rPr>
                <w:color w:val="000000" w:themeColor="text1"/>
                <w:sz w:val="24"/>
                <w:szCs w:val="24"/>
                <w:lang w:bidi="ru-RU"/>
              </w:rPr>
              <m:t>1835702,43+1503084,60+1383076,11</m:t>
            </m:r>
          </m:num>
          <m:den>
            <m:r>
              <m:rPr>
                <m:nor/>
              </m:rPr>
              <w:rPr>
                <w:color w:val="000000" w:themeColor="text1"/>
                <w:sz w:val="24"/>
                <w:szCs w:val="24"/>
                <w:lang w:bidi="ru-RU"/>
              </w:rPr>
              <m:t>3</m:t>
            </m:r>
          </m:den>
        </m:f>
        <m:r>
          <w:rPr>
            <w:rFonts w:ascii="Cambria Math" w:hAnsi="Cambria Math"/>
            <w:color w:val="000000" w:themeColor="text1"/>
            <w:sz w:val="24"/>
            <w:szCs w:val="24"/>
            <w:lang w:bidi="ru-RU"/>
          </w:rPr>
          <m:t xml:space="preserve"> </m:t>
        </m:r>
      </m:oMath>
      <w:r w:rsidR="009C5B93" w:rsidRPr="00667059">
        <w:rPr>
          <w:color w:val="000000" w:themeColor="text1"/>
          <w:sz w:val="24"/>
          <w:szCs w:val="24"/>
          <w:lang w:bidi="ru-RU"/>
        </w:rPr>
        <w:t>= 1 573 954,38 – 2027 год;</w:t>
      </w:r>
    </w:p>
    <w:p w:rsidR="009C5B93" w:rsidRPr="00667059" w:rsidRDefault="009C5B93" w:rsidP="009079B2">
      <w:pPr>
        <w:widowControl w:val="0"/>
        <w:shd w:val="clear" w:color="auto" w:fill="FFFFFF" w:themeFill="background1"/>
        <w:jc w:val="center"/>
        <w:rPr>
          <w:color w:val="000000" w:themeColor="text1"/>
          <w:sz w:val="24"/>
          <w:szCs w:val="24"/>
          <w:lang w:bidi="ru-RU"/>
        </w:rPr>
      </w:pPr>
    </w:p>
    <w:p w:rsidR="009C5B93" w:rsidRPr="00667059" w:rsidRDefault="00285B85" w:rsidP="009079B2">
      <w:pPr>
        <w:widowControl w:val="0"/>
        <w:shd w:val="clear" w:color="auto" w:fill="FFFFFF" w:themeFill="background1"/>
        <w:jc w:val="center"/>
        <w:rPr>
          <w:color w:val="000000" w:themeColor="text1"/>
          <w:sz w:val="24"/>
          <w:szCs w:val="24"/>
          <w:lang w:bidi="ru-RU"/>
        </w:rPr>
      </w:pPr>
      <m:oMath>
        <m:f>
          <m:fPr>
            <m:ctrlPr>
              <w:rPr>
                <w:rFonts w:ascii="Cambria Math" w:hAnsi="Cambria Math"/>
                <w:color w:val="000000" w:themeColor="text1"/>
                <w:sz w:val="24"/>
                <w:szCs w:val="24"/>
                <w:lang w:bidi="ru-RU"/>
              </w:rPr>
            </m:ctrlPr>
          </m:fPr>
          <m:num>
            <m:r>
              <m:rPr>
                <m:nor/>
              </m:rPr>
              <w:rPr>
                <w:color w:val="000000" w:themeColor="text1"/>
                <w:sz w:val="24"/>
                <w:szCs w:val="24"/>
                <w:lang w:bidi="ru-RU"/>
              </w:rPr>
              <m:t>1503084,60+1383076,11+1573954,38</m:t>
            </m:r>
          </m:num>
          <m:den>
            <m:r>
              <m:rPr>
                <m:nor/>
              </m:rPr>
              <w:rPr>
                <w:color w:val="000000" w:themeColor="text1"/>
                <w:sz w:val="24"/>
                <w:szCs w:val="24"/>
                <w:lang w:bidi="ru-RU"/>
              </w:rPr>
              <m:t>3</m:t>
            </m:r>
          </m:den>
        </m:f>
        <m:r>
          <w:rPr>
            <w:rFonts w:ascii="Cambria Math" w:hAnsi="Cambria Math"/>
            <w:color w:val="000000" w:themeColor="text1"/>
            <w:sz w:val="24"/>
            <w:szCs w:val="24"/>
            <w:lang w:bidi="ru-RU"/>
          </w:rPr>
          <m:t xml:space="preserve"> </m:t>
        </m:r>
      </m:oMath>
      <w:r w:rsidR="009C5B93" w:rsidRPr="00667059">
        <w:rPr>
          <w:color w:val="000000" w:themeColor="text1"/>
          <w:sz w:val="24"/>
          <w:szCs w:val="24"/>
          <w:lang w:bidi="ru-RU"/>
        </w:rPr>
        <w:t>= 1 486 705,03 – 2028 год;</w:t>
      </w:r>
    </w:p>
    <w:p w:rsidR="009C5B93" w:rsidRPr="00667059" w:rsidRDefault="009C5B93" w:rsidP="009079B2">
      <w:pPr>
        <w:widowControl w:val="0"/>
        <w:shd w:val="clear" w:color="auto" w:fill="FFFFFF" w:themeFill="background1"/>
        <w:jc w:val="center"/>
        <w:rPr>
          <w:color w:val="000000" w:themeColor="text1"/>
          <w:sz w:val="24"/>
          <w:szCs w:val="24"/>
          <w:lang w:bidi="ru-RU"/>
        </w:rPr>
      </w:pPr>
    </w:p>
    <w:p w:rsidR="009C5B93" w:rsidRPr="00667059" w:rsidRDefault="00285B85" w:rsidP="009079B2">
      <w:pPr>
        <w:widowControl w:val="0"/>
        <w:shd w:val="clear" w:color="auto" w:fill="FFFFFF" w:themeFill="background1"/>
        <w:jc w:val="center"/>
        <w:rPr>
          <w:color w:val="000000" w:themeColor="text1"/>
          <w:sz w:val="24"/>
          <w:szCs w:val="24"/>
          <w:lang w:bidi="ru-RU"/>
        </w:rPr>
      </w:pPr>
      <m:oMath>
        <m:f>
          <m:fPr>
            <m:ctrlPr>
              <w:rPr>
                <w:rFonts w:ascii="Cambria Math" w:hAnsi="Cambria Math"/>
                <w:color w:val="000000" w:themeColor="text1"/>
                <w:sz w:val="24"/>
                <w:szCs w:val="24"/>
                <w:lang w:bidi="ru-RU"/>
              </w:rPr>
            </m:ctrlPr>
          </m:fPr>
          <m:num>
            <m:r>
              <m:rPr>
                <m:nor/>
              </m:rPr>
              <w:rPr>
                <w:color w:val="000000" w:themeColor="text1"/>
                <w:sz w:val="24"/>
                <w:szCs w:val="24"/>
                <w:lang w:bidi="ru-RU"/>
              </w:rPr>
              <m:t>1383076,11+1573954,38+1486705,03</m:t>
            </m:r>
          </m:num>
          <m:den>
            <m:r>
              <m:rPr>
                <m:nor/>
              </m:rPr>
              <w:rPr>
                <w:color w:val="000000" w:themeColor="text1"/>
                <w:sz w:val="24"/>
                <w:szCs w:val="24"/>
                <w:lang w:bidi="ru-RU"/>
              </w:rPr>
              <m:t>3</m:t>
            </m:r>
          </m:den>
        </m:f>
      </m:oMath>
      <w:r w:rsidR="009C5B93" w:rsidRPr="00667059">
        <w:rPr>
          <w:color w:val="000000" w:themeColor="text1"/>
          <w:sz w:val="24"/>
          <w:szCs w:val="24"/>
          <w:lang w:bidi="ru-RU"/>
        </w:rPr>
        <w:t>= 1 481 245,17 – 2029 год.</w:t>
      </w:r>
    </w:p>
    <w:p w:rsidR="009C5B93" w:rsidRPr="00667059" w:rsidRDefault="009C5B93" w:rsidP="009079B2">
      <w:pPr>
        <w:widowControl w:val="0"/>
        <w:shd w:val="clear" w:color="auto" w:fill="FFFFFF" w:themeFill="background1"/>
        <w:rPr>
          <w:color w:val="000000" w:themeColor="text1"/>
          <w:sz w:val="24"/>
          <w:szCs w:val="24"/>
          <w:lang w:bidi="ru-RU"/>
        </w:rPr>
      </w:pP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Прогноз доходов произведен в соответствии с Методикой прогнозирования поступлений в бюджет Сосновоборского городского округа доходов, администрируемых КУМИ Сосновоборского городского округа, утвержденной Распоряжением КУМИ от 14.10.2022 № 125-р.</w:t>
      </w:r>
    </w:p>
    <w:p w:rsidR="009C5B93" w:rsidRPr="00667059" w:rsidRDefault="009C5B93" w:rsidP="009079B2">
      <w:pPr>
        <w:keepNext/>
        <w:shd w:val="clear" w:color="auto" w:fill="FFFFFF" w:themeFill="background1"/>
        <w:ind w:firstLine="567"/>
        <w:jc w:val="both"/>
        <w:rPr>
          <w:b/>
          <w:color w:val="000000" w:themeColor="text1"/>
          <w:sz w:val="24"/>
          <w:szCs w:val="24"/>
          <w:u w:val="single"/>
        </w:rPr>
      </w:pPr>
    </w:p>
    <w:p w:rsidR="009C5B93" w:rsidRPr="00667059" w:rsidRDefault="009C5B93" w:rsidP="009079B2">
      <w:pPr>
        <w:keepNext/>
        <w:shd w:val="clear" w:color="auto" w:fill="FFFFFF" w:themeFill="background1"/>
        <w:ind w:firstLine="567"/>
        <w:jc w:val="both"/>
        <w:rPr>
          <w:b/>
          <w:color w:val="000000" w:themeColor="text1"/>
          <w:sz w:val="24"/>
          <w:szCs w:val="24"/>
          <w:u w:val="single"/>
        </w:rPr>
      </w:pPr>
      <w:r w:rsidRPr="00667059">
        <w:rPr>
          <w:b/>
          <w:color w:val="000000" w:themeColor="text1"/>
          <w:sz w:val="24"/>
          <w:szCs w:val="24"/>
          <w:u w:val="single"/>
        </w:rPr>
        <w:t>7) Денежные средства, изымаемые в собственность городского округа в соответствии с решениями судов (за исключением обвинительных приговоров судов)</w:t>
      </w:r>
    </w:p>
    <w:p w:rsidR="009C5B93" w:rsidRPr="00667059" w:rsidRDefault="009C5B93" w:rsidP="009079B2">
      <w:pPr>
        <w:keepNext/>
        <w:shd w:val="clear" w:color="auto" w:fill="FFFFFF" w:themeFill="background1"/>
        <w:ind w:firstLine="567"/>
        <w:jc w:val="both"/>
        <w:rPr>
          <w:color w:val="000000" w:themeColor="text1"/>
          <w:sz w:val="24"/>
          <w:szCs w:val="24"/>
        </w:rPr>
      </w:pPr>
    </w:p>
    <w:p w:rsidR="009C5B93" w:rsidRPr="00667059" w:rsidRDefault="009C5B93" w:rsidP="009079B2">
      <w:pPr>
        <w:shd w:val="clear" w:color="auto" w:fill="FFFFFF" w:themeFill="background1"/>
        <w:autoSpaceDE w:val="0"/>
        <w:autoSpaceDN w:val="0"/>
        <w:adjustRightInd w:val="0"/>
        <w:ind w:firstLine="540"/>
        <w:jc w:val="right"/>
        <w:rPr>
          <w:color w:val="000000" w:themeColor="text1"/>
          <w:sz w:val="24"/>
          <w:szCs w:val="24"/>
        </w:rPr>
      </w:pPr>
      <w:r w:rsidRPr="00667059">
        <w:rPr>
          <w:color w:val="000000" w:themeColor="text1"/>
          <w:sz w:val="24"/>
          <w:szCs w:val="24"/>
        </w:rPr>
        <w:t>тыс. руб.</w:t>
      </w:r>
    </w:p>
    <w:tbl>
      <w:tblPr>
        <w:tblW w:w="48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1"/>
        <w:gridCol w:w="1580"/>
        <w:gridCol w:w="1579"/>
        <w:gridCol w:w="1579"/>
      </w:tblGrid>
      <w:tr w:rsidR="009C5B93" w:rsidRPr="00667059" w:rsidTr="005C021B">
        <w:trPr>
          <w:trHeight w:val="713"/>
        </w:trPr>
        <w:tc>
          <w:tcPr>
            <w:tcW w:w="2449" w:type="pct"/>
            <w:tcBorders>
              <w:top w:val="single" w:sz="4" w:space="0" w:color="auto"/>
              <w:left w:val="single" w:sz="4" w:space="0" w:color="auto"/>
              <w:bottom w:val="single" w:sz="4" w:space="0" w:color="auto"/>
              <w:right w:val="single" w:sz="4" w:space="0" w:color="auto"/>
            </w:tcBorders>
            <w:vAlign w:val="center"/>
          </w:tcPr>
          <w:p w:rsidR="009C5B93" w:rsidRPr="00667059" w:rsidRDefault="009C5B93" w:rsidP="009079B2">
            <w:pPr>
              <w:shd w:val="clear" w:color="auto" w:fill="FFFFFF" w:themeFill="background1"/>
              <w:autoSpaceDE w:val="0"/>
              <w:autoSpaceDN w:val="0"/>
              <w:adjustRightInd w:val="0"/>
              <w:ind w:firstLine="720"/>
              <w:jc w:val="both"/>
              <w:rPr>
                <w:color w:val="000000" w:themeColor="text1"/>
                <w:sz w:val="24"/>
                <w:szCs w:val="24"/>
              </w:rPr>
            </w:pPr>
            <w:r w:rsidRPr="00667059">
              <w:rPr>
                <w:color w:val="000000" w:themeColor="text1"/>
                <w:sz w:val="24"/>
                <w:szCs w:val="24"/>
              </w:rPr>
              <w:t>Показатели</w:t>
            </w:r>
          </w:p>
        </w:tc>
        <w:tc>
          <w:tcPr>
            <w:tcW w:w="850" w:type="pct"/>
            <w:tcBorders>
              <w:top w:val="single" w:sz="4" w:space="0" w:color="auto"/>
              <w:left w:val="single" w:sz="4" w:space="0" w:color="auto"/>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2027</w:t>
            </w:r>
          </w:p>
        </w:tc>
        <w:tc>
          <w:tcPr>
            <w:tcW w:w="850" w:type="pct"/>
            <w:tcBorders>
              <w:top w:val="single" w:sz="4" w:space="0" w:color="auto"/>
              <w:left w:val="single" w:sz="4" w:space="0" w:color="auto"/>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b/>
                <w:bCs/>
                <w:color w:val="000000" w:themeColor="text1"/>
                <w:sz w:val="24"/>
                <w:szCs w:val="24"/>
              </w:rPr>
            </w:pPr>
            <w:r w:rsidRPr="00667059">
              <w:rPr>
                <w:b/>
                <w:bCs/>
                <w:color w:val="000000" w:themeColor="text1"/>
                <w:sz w:val="24"/>
                <w:szCs w:val="24"/>
              </w:rPr>
              <w:t>2028</w:t>
            </w:r>
          </w:p>
        </w:tc>
        <w:tc>
          <w:tcPr>
            <w:tcW w:w="8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2029</w:t>
            </w:r>
          </w:p>
        </w:tc>
      </w:tr>
      <w:tr w:rsidR="009C5B93" w:rsidRPr="00667059" w:rsidTr="005C021B">
        <w:trPr>
          <w:trHeight w:val="713"/>
        </w:trPr>
        <w:tc>
          <w:tcPr>
            <w:tcW w:w="2449" w:type="pct"/>
            <w:vAlign w:val="center"/>
          </w:tcPr>
          <w:p w:rsidR="009C5B93" w:rsidRPr="00667059" w:rsidRDefault="009C5B93" w:rsidP="009079B2">
            <w:pPr>
              <w:shd w:val="clear" w:color="auto" w:fill="FFFFFF" w:themeFill="background1"/>
              <w:autoSpaceDE w:val="0"/>
              <w:autoSpaceDN w:val="0"/>
              <w:adjustRightInd w:val="0"/>
              <w:jc w:val="both"/>
              <w:rPr>
                <w:bCs/>
                <w:color w:val="000000" w:themeColor="text1"/>
                <w:sz w:val="24"/>
                <w:szCs w:val="24"/>
              </w:rPr>
            </w:pPr>
            <w:r w:rsidRPr="00667059">
              <w:rPr>
                <w:color w:val="000000" w:themeColor="text1"/>
                <w:sz w:val="24"/>
                <w:szCs w:val="24"/>
              </w:rPr>
              <w:t>Денежные средства, изымаемые в собственность городского округа в соответствии с решениями судов (за исключением обвинительных приговоров судов)</w:t>
            </w:r>
          </w:p>
        </w:tc>
        <w:tc>
          <w:tcPr>
            <w:tcW w:w="850" w:type="pct"/>
            <w:vAlign w:val="center"/>
          </w:tcPr>
          <w:p w:rsidR="009C5B93" w:rsidRPr="00667059" w:rsidRDefault="009C5B93" w:rsidP="009079B2">
            <w:pPr>
              <w:shd w:val="clear" w:color="auto" w:fill="FFFFFF" w:themeFill="background1"/>
              <w:jc w:val="center"/>
              <w:rPr>
                <w:bCs/>
                <w:color w:val="000000" w:themeColor="text1"/>
                <w:sz w:val="24"/>
                <w:szCs w:val="24"/>
              </w:rPr>
            </w:pPr>
            <w:r w:rsidRPr="00667059">
              <w:rPr>
                <w:bCs/>
                <w:color w:val="000000" w:themeColor="text1"/>
                <w:sz w:val="24"/>
                <w:szCs w:val="24"/>
              </w:rPr>
              <w:t>8 275,60000</w:t>
            </w:r>
          </w:p>
        </w:tc>
        <w:tc>
          <w:tcPr>
            <w:tcW w:w="850" w:type="pct"/>
            <w:vAlign w:val="center"/>
          </w:tcPr>
          <w:p w:rsidR="009C5B93" w:rsidRPr="00667059" w:rsidRDefault="009C5B93" w:rsidP="009079B2">
            <w:pPr>
              <w:shd w:val="clear" w:color="auto" w:fill="FFFFFF" w:themeFill="background1"/>
              <w:jc w:val="center"/>
              <w:rPr>
                <w:bCs/>
                <w:color w:val="000000" w:themeColor="text1"/>
                <w:sz w:val="24"/>
                <w:szCs w:val="24"/>
              </w:rPr>
            </w:pPr>
            <w:r w:rsidRPr="00667059">
              <w:rPr>
                <w:bCs/>
                <w:color w:val="000000" w:themeColor="text1"/>
                <w:sz w:val="24"/>
                <w:szCs w:val="24"/>
              </w:rPr>
              <w:t>10 365,60000</w:t>
            </w:r>
          </w:p>
        </w:tc>
        <w:tc>
          <w:tcPr>
            <w:tcW w:w="850" w:type="pct"/>
            <w:tcMar>
              <w:left w:w="57" w:type="dxa"/>
              <w:right w:w="57" w:type="dxa"/>
            </w:tcMar>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8 565,20000</w:t>
            </w:r>
          </w:p>
        </w:tc>
      </w:tr>
    </w:tbl>
    <w:p w:rsidR="009C5B93" w:rsidRPr="00667059" w:rsidRDefault="009C5B93" w:rsidP="009079B2">
      <w:pPr>
        <w:shd w:val="clear" w:color="auto" w:fill="FFFFFF" w:themeFill="background1"/>
        <w:jc w:val="both"/>
        <w:rPr>
          <w:color w:val="000000" w:themeColor="text1"/>
          <w:sz w:val="24"/>
          <w:szCs w:val="24"/>
        </w:rPr>
      </w:pP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Прогноз доходов осуществляется методом усреднения. Алгоритм определяется исходя из усреднения годовых объемов поступлений за предшествующие три года. </w:t>
      </w:r>
    </w:p>
    <w:p w:rsidR="009C5B93" w:rsidRPr="00667059" w:rsidRDefault="009C5B93" w:rsidP="009079B2">
      <w:pPr>
        <w:shd w:val="clear" w:color="auto" w:fill="FFFFFF" w:themeFill="background1"/>
        <w:ind w:firstLine="709"/>
        <w:jc w:val="both"/>
        <w:rPr>
          <w:color w:val="000000" w:themeColor="text1"/>
          <w:sz w:val="24"/>
          <w:szCs w:val="24"/>
        </w:rPr>
      </w:pPr>
    </w:p>
    <w:p w:rsidR="009C5B93" w:rsidRPr="00667059" w:rsidRDefault="00285B85" w:rsidP="009079B2">
      <w:pPr>
        <w:widowControl w:val="0"/>
        <w:shd w:val="clear" w:color="auto" w:fill="FFFFFF" w:themeFill="background1"/>
        <w:jc w:val="center"/>
        <w:rPr>
          <w:color w:val="000000" w:themeColor="text1"/>
          <w:sz w:val="24"/>
          <w:szCs w:val="24"/>
          <w:lang w:bidi="ru-RU"/>
        </w:rPr>
      </w:pPr>
      <m:oMath>
        <m:f>
          <m:fPr>
            <m:ctrlPr>
              <w:rPr>
                <w:rFonts w:ascii="Cambria Math" w:hAnsi="Cambria Math"/>
                <w:color w:val="000000" w:themeColor="text1"/>
                <w:sz w:val="24"/>
                <w:szCs w:val="24"/>
                <w:lang w:bidi="ru-RU"/>
              </w:rPr>
            </m:ctrlPr>
          </m:fPr>
          <m:num>
            <m:r>
              <m:rPr>
                <m:nor/>
              </m:rPr>
              <w:rPr>
                <w:color w:val="000000" w:themeColor="text1"/>
                <w:sz w:val="24"/>
                <w:szCs w:val="24"/>
                <w:lang w:bidi="ru-RU"/>
              </w:rPr>
              <m:t>2005531,26+15766842,73+7054477,44</m:t>
            </m:r>
          </m:num>
          <m:den>
            <m:r>
              <m:rPr>
                <m:nor/>
              </m:rPr>
              <w:rPr>
                <w:color w:val="000000" w:themeColor="text1"/>
                <w:sz w:val="24"/>
                <w:szCs w:val="24"/>
                <w:lang w:bidi="ru-RU"/>
              </w:rPr>
              <m:t>3</m:t>
            </m:r>
          </m:den>
        </m:f>
        <m:r>
          <m:rPr>
            <m:nor/>
          </m:rPr>
          <w:rPr>
            <w:color w:val="000000" w:themeColor="text1"/>
            <w:sz w:val="24"/>
            <w:szCs w:val="24"/>
            <w:lang w:bidi="ru-RU"/>
          </w:rPr>
          <m:t xml:space="preserve"> </m:t>
        </m:r>
      </m:oMath>
      <w:r w:rsidR="009C5B93" w:rsidRPr="00667059">
        <w:rPr>
          <w:color w:val="000000" w:themeColor="text1"/>
          <w:sz w:val="24"/>
          <w:szCs w:val="24"/>
          <w:lang w:bidi="ru-RU"/>
        </w:rPr>
        <w:t>= 8 275 617,14 – 2027 год;</w:t>
      </w:r>
    </w:p>
    <w:p w:rsidR="009C5B93" w:rsidRPr="00667059" w:rsidRDefault="009C5B93" w:rsidP="009079B2">
      <w:pPr>
        <w:widowControl w:val="0"/>
        <w:shd w:val="clear" w:color="auto" w:fill="FFFFFF" w:themeFill="background1"/>
        <w:jc w:val="center"/>
        <w:rPr>
          <w:color w:val="000000" w:themeColor="text1"/>
          <w:sz w:val="24"/>
          <w:szCs w:val="24"/>
          <w:lang w:bidi="ru-RU"/>
        </w:rPr>
      </w:pPr>
    </w:p>
    <w:p w:rsidR="009C5B93" w:rsidRPr="00667059" w:rsidRDefault="00285B85" w:rsidP="009079B2">
      <w:pPr>
        <w:widowControl w:val="0"/>
        <w:shd w:val="clear" w:color="auto" w:fill="FFFFFF" w:themeFill="background1"/>
        <w:jc w:val="center"/>
        <w:rPr>
          <w:color w:val="000000" w:themeColor="text1"/>
          <w:sz w:val="24"/>
          <w:szCs w:val="24"/>
          <w:lang w:bidi="ru-RU"/>
        </w:rPr>
      </w:pPr>
      <m:oMath>
        <m:f>
          <m:fPr>
            <m:ctrlPr>
              <w:rPr>
                <w:rFonts w:ascii="Cambria Math" w:hAnsi="Cambria Math"/>
                <w:color w:val="000000" w:themeColor="text1"/>
                <w:sz w:val="24"/>
                <w:szCs w:val="24"/>
                <w:lang w:bidi="ru-RU"/>
              </w:rPr>
            </m:ctrlPr>
          </m:fPr>
          <m:num>
            <m:r>
              <w:rPr>
                <w:rFonts w:ascii="Cambria Math" w:hAnsi="Cambria Math"/>
                <w:color w:val="000000" w:themeColor="text1"/>
                <w:sz w:val="24"/>
                <w:szCs w:val="24"/>
                <w:lang w:bidi="ru-RU"/>
              </w:rPr>
              <m:t>15766842,73+7054477,44+8275617,14</m:t>
            </m:r>
          </m:num>
          <m:den>
            <m:r>
              <w:rPr>
                <w:rFonts w:ascii="Cambria Math" w:hAnsi="Cambria Math"/>
                <w:color w:val="000000" w:themeColor="text1"/>
                <w:sz w:val="24"/>
                <w:szCs w:val="24"/>
                <w:lang w:bidi="ru-RU"/>
              </w:rPr>
              <m:t>3</m:t>
            </m:r>
          </m:den>
        </m:f>
        <m:r>
          <w:rPr>
            <w:rFonts w:ascii="Cambria Math" w:hAnsi="Cambria Math"/>
            <w:color w:val="000000" w:themeColor="text1"/>
            <w:sz w:val="24"/>
            <w:szCs w:val="24"/>
            <w:lang w:bidi="ru-RU"/>
          </w:rPr>
          <m:t xml:space="preserve"> </m:t>
        </m:r>
      </m:oMath>
      <w:r w:rsidR="009C5B93" w:rsidRPr="00667059">
        <w:rPr>
          <w:color w:val="000000" w:themeColor="text1"/>
          <w:sz w:val="24"/>
          <w:szCs w:val="24"/>
          <w:lang w:bidi="ru-RU"/>
        </w:rPr>
        <w:t>= 10 365 646,77 – 2028 год;</w:t>
      </w:r>
    </w:p>
    <w:p w:rsidR="009C5B93" w:rsidRPr="00667059" w:rsidRDefault="009C5B93" w:rsidP="009079B2">
      <w:pPr>
        <w:widowControl w:val="0"/>
        <w:shd w:val="clear" w:color="auto" w:fill="FFFFFF" w:themeFill="background1"/>
        <w:jc w:val="center"/>
        <w:rPr>
          <w:color w:val="000000" w:themeColor="text1"/>
          <w:sz w:val="24"/>
          <w:szCs w:val="24"/>
          <w:lang w:bidi="ru-RU"/>
        </w:rPr>
      </w:pPr>
    </w:p>
    <w:p w:rsidR="009C5B93" w:rsidRPr="00667059" w:rsidRDefault="00285B85" w:rsidP="009079B2">
      <w:pPr>
        <w:widowControl w:val="0"/>
        <w:shd w:val="clear" w:color="auto" w:fill="FFFFFF" w:themeFill="background1"/>
        <w:jc w:val="center"/>
        <w:rPr>
          <w:color w:val="000000" w:themeColor="text1"/>
          <w:sz w:val="24"/>
          <w:szCs w:val="24"/>
          <w:lang w:bidi="ru-RU"/>
        </w:rPr>
      </w:pPr>
      <m:oMath>
        <m:f>
          <m:fPr>
            <m:ctrlPr>
              <w:rPr>
                <w:rFonts w:ascii="Cambria Math" w:hAnsi="Cambria Math"/>
                <w:color w:val="000000" w:themeColor="text1"/>
                <w:sz w:val="24"/>
                <w:szCs w:val="24"/>
                <w:lang w:bidi="ru-RU"/>
              </w:rPr>
            </m:ctrlPr>
          </m:fPr>
          <m:num>
            <m:r>
              <m:rPr>
                <m:nor/>
              </m:rPr>
              <w:rPr>
                <w:color w:val="000000" w:themeColor="text1"/>
                <w:sz w:val="24"/>
                <w:szCs w:val="24"/>
                <w:lang w:bidi="ru-RU"/>
              </w:rPr>
              <m:t>7054477,44+8275617,14+10365645,77</m:t>
            </m:r>
          </m:num>
          <m:den>
            <m:r>
              <m:rPr>
                <m:nor/>
              </m:rPr>
              <w:rPr>
                <w:color w:val="000000" w:themeColor="text1"/>
                <w:sz w:val="24"/>
                <w:szCs w:val="24"/>
                <w:lang w:bidi="ru-RU"/>
              </w:rPr>
              <m:t>3</m:t>
            </m:r>
          </m:den>
        </m:f>
      </m:oMath>
      <w:r w:rsidR="009C5B93" w:rsidRPr="00667059">
        <w:rPr>
          <w:color w:val="000000" w:themeColor="text1"/>
          <w:sz w:val="24"/>
          <w:szCs w:val="24"/>
          <w:lang w:bidi="ru-RU"/>
        </w:rPr>
        <w:t xml:space="preserve"> = 8 565 246,78 – 2029 год.</w:t>
      </w:r>
    </w:p>
    <w:p w:rsidR="009C5B93" w:rsidRPr="00667059" w:rsidRDefault="009C5B93" w:rsidP="009079B2">
      <w:pPr>
        <w:widowControl w:val="0"/>
        <w:shd w:val="clear" w:color="auto" w:fill="FFFFFF" w:themeFill="background1"/>
        <w:rPr>
          <w:color w:val="000000" w:themeColor="text1"/>
          <w:sz w:val="24"/>
          <w:szCs w:val="24"/>
          <w:lang w:bidi="ru-RU"/>
        </w:rPr>
      </w:pP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Прогноз доходов произведен в соответствии с Методикой прогнозирования поступлений в бюджет Сосновоборского городского округа доходов, администрируемых КУМИ Сосновоборского городского округа, утвержденной Распоряжением КУМИ от 14.10.2022 № 125-р.</w:t>
      </w:r>
    </w:p>
    <w:p w:rsidR="009C5B93" w:rsidRPr="00667059" w:rsidRDefault="009C5B93" w:rsidP="009079B2">
      <w:pPr>
        <w:keepNext/>
        <w:shd w:val="clear" w:color="auto" w:fill="FFFFFF" w:themeFill="background1"/>
        <w:ind w:firstLine="567"/>
        <w:jc w:val="both"/>
        <w:rPr>
          <w:color w:val="000000" w:themeColor="text1"/>
          <w:sz w:val="24"/>
          <w:szCs w:val="24"/>
        </w:rPr>
      </w:pPr>
    </w:p>
    <w:p w:rsidR="009C5B93" w:rsidRPr="00667059" w:rsidRDefault="009C5B93" w:rsidP="009079B2">
      <w:pPr>
        <w:numPr>
          <w:ilvl w:val="0"/>
          <w:numId w:val="12"/>
        </w:numPr>
        <w:shd w:val="clear" w:color="auto" w:fill="FFFFFF" w:themeFill="background1"/>
        <w:tabs>
          <w:tab w:val="left" w:pos="284"/>
          <w:tab w:val="left" w:pos="993"/>
        </w:tabs>
        <w:ind w:left="0" w:firstLine="567"/>
        <w:contextualSpacing/>
        <w:jc w:val="both"/>
        <w:rPr>
          <w:b/>
          <w:color w:val="000000" w:themeColor="text1"/>
          <w:sz w:val="24"/>
          <w:szCs w:val="24"/>
        </w:rPr>
      </w:pPr>
      <w:r w:rsidRPr="00667059">
        <w:rPr>
          <w:b/>
          <w:color w:val="000000" w:themeColor="text1"/>
          <w:sz w:val="24"/>
          <w:szCs w:val="24"/>
        </w:rPr>
        <w:t xml:space="preserve">Доходы, получаемые в виде арендной платы за земельные участки </w:t>
      </w:r>
      <w:r w:rsidRPr="00667059">
        <w:rPr>
          <w:color w:val="000000" w:themeColor="text1"/>
          <w:sz w:val="24"/>
          <w:szCs w:val="24"/>
        </w:rPr>
        <w:t>КБК - 003 111 050 12 04 1000</w:t>
      </w:r>
    </w:p>
    <w:p w:rsidR="009C5B93" w:rsidRPr="00667059" w:rsidRDefault="009C5B93" w:rsidP="009079B2">
      <w:pPr>
        <w:shd w:val="clear" w:color="auto" w:fill="FFFFFF" w:themeFill="background1"/>
        <w:tabs>
          <w:tab w:val="left" w:pos="284"/>
        </w:tabs>
        <w:ind w:left="567"/>
        <w:contextualSpacing/>
        <w:jc w:val="right"/>
        <w:rPr>
          <w:color w:val="000000" w:themeColor="text1"/>
          <w:sz w:val="24"/>
          <w:szCs w:val="24"/>
        </w:rPr>
      </w:pPr>
      <w:r w:rsidRPr="00667059">
        <w:rPr>
          <w:color w:val="000000" w:themeColor="text1"/>
          <w:sz w:val="24"/>
          <w:szCs w:val="24"/>
        </w:rPr>
        <w:t>тыс. руб.</w:t>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5"/>
        <w:gridCol w:w="1442"/>
        <w:gridCol w:w="1546"/>
        <w:gridCol w:w="1569"/>
      </w:tblGrid>
      <w:tr w:rsidR="009C5B93" w:rsidRPr="00667059" w:rsidTr="005C021B">
        <w:tc>
          <w:tcPr>
            <w:tcW w:w="2670" w:type="pct"/>
          </w:tcPr>
          <w:p w:rsidR="009C5B93" w:rsidRPr="00667059" w:rsidRDefault="009C5B93" w:rsidP="009079B2">
            <w:pPr>
              <w:keepNext/>
              <w:shd w:val="clear" w:color="auto" w:fill="FFFFFF" w:themeFill="background1"/>
              <w:spacing w:before="60" w:after="60"/>
              <w:jc w:val="center"/>
              <w:rPr>
                <w:b/>
                <w:bCs/>
                <w:color w:val="000000" w:themeColor="text1"/>
                <w:sz w:val="24"/>
                <w:szCs w:val="24"/>
              </w:rPr>
            </w:pPr>
            <w:r w:rsidRPr="00667059">
              <w:rPr>
                <w:b/>
                <w:bCs/>
                <w:color w:val="000000" w:themeColor="text1"/>
                <w:sz w:val="24"/>
                <w:szCs w:val="24"/>
              </w:rPr>
              <w:t>Показатели</w:t>
            </w:r>
          </w:p>
        </w:tc>
        <w:tc>
          <w:tcPr>
            <w:tcW w:w="737" w:type="pct"/>
            <w:tcMar>
              <w:left w:w="57" w:type="dxa"/>
              <w:right w:w="57" w:type="dxa"/>
            </w:tcMar>
          </w:tcPr>
          <w:p w:rsidR="009C5B93" w:rsidRPr="00667059" w:rsidRDefault="009C5B93" w:rsidP="009079B2">
            <w:pPr>
              <w:keepNext/>
              <w:shd w:val="clear" w:color="auto" w:fill="FFFFFF" w:themeFill="background1"/>
              <w:spacing w:before="60" w:after="60"/>
              <w:jc w:val="center"/>
              <w:rPr>
                <w:b/>
                <w:bCs/>
                <w:color w:val="000000" w:themeColor="text1"/>
                <w:sz w:val="24"/>
                <w:szCs w:val="24"/>
              </w:rPr>
            </w:pPr>
            <w:r w:rsidRPr="00667059">
              <w:rPr>
                <w:b/>
                <w:bCs/>
                <w:color w:val="000000" w:themeColor="text1"/>
                <w:sz w:val="24"/>
                <w:szCs w:val="24"/>
              </w:rPr>
              <w:t>2027</w:t>
            </w:r>
          </w:p>
        </w:tc>
        <w:tc>
          <w:tcPr>
            <w:tcW w:w="790" w:type="pct"/>
          </w:tcPr>
          <w:p w:rsidR="009C5B93" w:rsidRPr="00667059" w:rsidRDefault="009C5B93" w:rsidP="009079B2">
            <w:pPr>
              <w:keepNext/>
              <w:shd w:val="clear" w:color="auto" w:fill="FFFFFF" w:themeFill="background1"/>
              <w:spacing w:before="60" w:after="60"/>
              <w:jc w:val="center"/>
              <w:rPr>
                <w:b/>
                <w:bCs/>
                <w:color w:val="000000" w:themeColor="text1"/>
                <w:sz w:val="24"/>
                <w:szCs w:val="24"/>
              </w:rPr>
            </w:pPr>
            <w:r w:rsidRPr="00667059">
              <w:rPr>
                <w:b/>
                <w:bCs/>
                <w:color w:val="000000" w:themeColor="text1"/>
                <w:sz w:val="24"/>
                <w:szCs w:val="24"/>
              </w:rPr>
              <w:t>2028</w:t>
            </w:r>
          </w:p>
        </w:tc>
        <w:tc>
          <w:tcPr>
            <w:tcW w:w="802" w:type="pct"/>
          </w:tcPr>
          <w:p w:rsidR="009C5B93" w:rsidRPr="00667059" w:rsidRDefault="009C5B93" w:rsidP="009079B2">
            <w:pPr>
              <w:keepNext/>
              <w:shd w:val="clear" w:color="auto" w:fill="FFFFFF" w:themeFill="background1"/>
              <w:spacing w:before="60" w:after="60"/>
              <w:jc w:val="center"/>
              <w:rPr>
                <w:b/>
                <w:bCs/>
                <w:color w:val="000000" w:themeColor="text1"/>
                <w:sz w:val="24"/>
                <w:szCs w:val="24"/>
              </w:rPr>
            </w:pPr>
            <w:r w:rsidRPr="00667059">
              <w:rPr>
                <w:b/>
                <w:bCs/>
                <w:color w:val="000000" w:themeColor="text1"/>
                <w:sz w:val="24"/>
                <w:szCs w:val="24"/>
              </w:rPr>
              <w:t>2029</w:t>
            </w:r>
          </w:p>
        </w:tc>
      </w:tr>
      <w:tr w:rsidR="009C5B93" w:rsidRPr="00667059" w:rsidTr="005C021B">
        <w:trPr>
          <w:trHeight w:val="713"/>
        </w:trPr>
        <w:tc>
          <w:tcPr>
            <w:tcW w:w="2670" w:type="pct"/>
            <w:vAlign w:val="center"/>
          </w:tcPr>
          <w:p w:rsidR="009C5B93" w:rsidRPr="00667059" w:rsidRDefault="009C5B93" w:rsidP="009079B2">
            <w:pPr>
              <w:shd w:val="clear" w:color="auto" w:fill="FFFFFF" w:themeFill="background1"/>
              <w:autoSpaceDE w:val="0"/>
              <w:autoSpaceDN w:val="0"/>
              <w:adjustRightInd w:val="0"/>
              <w:jc w:val="both"/>
              <w:rPr>
                <w:color w:val="000000" w:themeColor="text1"/>
                <w:sz w:val="24"/>
                <w:szCs w:val="24"/>
              </w:rPr>
            </w:pPr>
            <w:r w:rsidRPr="00667059">
              <w:rPr>
                <w:color w:val="000000" w:themeColor="text1"/>
                <w:sz w:val="24"/>
                <w:szCs w:val="24"/>
              </w:rPr>
              <w:t xml:space="preserve">КБК - 003 111 050 12 04 1000 120 «Доходы, получаемые в виде арендной платы за земельные участки, государственная собственности на которые не разграничена и которые </w:t>
            </w:r>
            <w:r w:rsidRPr="00667059">
              <w:rPr>
                <w:color w:val="000000" w:themeColor="text1"/>
                <w:sz w:val="24"/>
                <w:szCs w:val="24"/>
              </w:rPr>
              <w:lastRenderedPageBreak/>
              <w:t>расположены в границах городских округов, а также средства от продажи права на заключение договоров аренды указанных земельных участков (арендная плата, включая перерасчеты, недоимку и задолженность)»</w:t>
            </w:r>
          </w:p>
        </w:tc>
        <w:tc>
          <w:tcPr>
            <w:tcW w:w="737" w:type="pct"/>
            <w:tcMar>
              <w:left w:w="57" w:type="dxa"/>
              <w:right w:w="57" w:type="dxa"/>
            </w:tcMar>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lastRenderedPageBreak/>
              <w:t>84 574,39200</w:t>
            </w:r>
          </w:p>
        </w:tc>
        <w:tc>
          <w:tcPr>
            <w:tcW w:w="790" w:type="pct"/>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85 721,17500</w:t>
            </w:r>
          </w:p>
        </w:tc>
        <w:tc>
          <w:tcPr>
            <w:tcW w:w="802" w:type="pct"/>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88 747,86600</w:t>
            </w:r>
          </w:p>
        </w:tc>
      </w:tr>
    </w:tbl>
    <w:p w:rsidR="009C5B93" w:rsidRPr="00667059" w:rsidRDefault="009C5B93" w:rsidP="009079B2">
      <w:pPr>
        <w:shd w:val="clear" w:color="auto" w:fill="FFFFFF" w:themeFill="background1"/>
        <w:autoSpaceDE w:val="0"/>
        <w:autoSpaceDN w:val="0"/>
        <w:adjustRightInd w:val="0"/>
        <w:ind w:firstLine="540"/>
        <w:jc w:val="both"/>
        <w:rPr>
          <w:color w:val="000000" w:themeColor="text1"/>
          <w:sz w:val="24"/>
          <w:szCs w:val="24"/>
        </w:rPr>
      </w:pPr>
    </w:p>
    <w:p w:rsidR="009C5B93" w:rsidRPr="00667059" w:rsidRDefault="009C5B93" w:rsidP="009079B2">
      <w:pPr>
        <w:shd w:val="clear" w:color="auto" w:fill="FFFFFF" w:themeFill="background1"/>
        <w:autoSpaceDE w:val="0"/>
        <w:autoSpaceDN w:val="0"/>
        <w:adjustRightInd w:val="0"/>
        <w:ind w:firstLine="709"/>
        <w:jc w:val="both"/>
        <w:rPr>
          <w:rFonts w:eastAsia="Calibri"/>
          <w:color w:val="000000" w:themeColor="text1"/>
          <w:sz w:val="24"/>
          <w:szCs w:val="24"/>
        </w:rPr>
      </w:pPr>
      <w:r w:rsidRPr="00667059">
        <w:rPr>
          <w:color w:val="000000" w:themeColor="text1"/>
          <w:sz w:val="24"/>
          <w:szCs w:val="24"/>
        </w:rPr>
        <w:t xml:space="preserve">           Расчет прогнозируемых доходов произведен с учетом имеющихся данных о сумме начислений по действующим в 2026 договорам аренды, прогнозируемых суммах выпадающих доходов в связи с окончанием арендных отношений, применяя показатель уровня собираемости арендной платы за предыдущие три года 2023-2025 (99,16%) и уровень инфляции, применяемый в соответствии постановлением Правительства Ленинградской области </w:t>
      </w:r>
      <w:r w:rsidRPr="00667059">
        <w:rPr>
          <w:rFonts w:eastAsia="Calibri"/>
          <w:color w:val="000000" w:themeColor="text1"/>
          <w:sz w:val="24"/>
          <w:szCs w:val="24"/>
        </w:rPr>
        <w:t>22.12.2025 № 1073</w:t>
      </w:r>
      <w:r w:rsidRPr="00667059">
        <w:rPr>
          <w:rFonts w:eastAsia="Calibri"/>
          <w:bCs/>
          <w:color w:val="000000" w:themeColor="text1"/>
          <w:sz w:val="24"/>
          <w:szCs w:val="24"/>
        </w:rPr>
        <w:t xml:space="preserve"> «</w:t>
      </w:r>
      <w:r w:rsidRPr="00667059">
        <w:rPr>
          <w:rFonts w:eastAsia="Calibri"/>
          <w:color w:val="000000" w:themeColor="text1"/>
          <w:sz w:val="24"/>
          <w:szCs w:val="24"/>
        </w:rPr>
        <w:t>Об определении уровня инфляции, применяемого для индексирования размера базовой ставки арендной платы за использование земельных участков, находящихся в собственности Ленинградской области, а также земельных участков, государственная собственность на которые не разграничена, в Ленинградской области, предоставленных без проведения торгов, на 2026 год</w:t>
      </w:r>
      <w:r w:rsidRPr="00667059">
        <w:rPr>
          <w:rFonts w:eastAsia="Calibri"/>
          <w:bCs/>
          <w:color w:val="000000" w:themeColor="text1"/>
          <w:sz w:val="24"/>
          <w:szCs w:val="24"/>
        </w:rPr>
        <w:t>»</w:t>
      </w:r>
      <w:r w:rsidRPr="00667059">
        <w:rPr>
          <w:color w:val="000000" w:themeColor="text1"/>
          <w:sz w:val="24"/>
          <w:szCs w:val="24"/>
        </w:rPr>
        <w:t>, к базовой ставке арендной платы в 2026 (4 %).</w:t>
      </w:r>
    </w:p>
    <w:p w:rsidR="009C5B93" w:rsidRPr="00667059" w:rsidRDefault="009C5B93" w:rsidP="009079B2">
      <w:pPr>
        <w:shd w:val="clear" w:color="auto" w:fill="FFFFFF" w:themeFill="background1"/>
        <w:autoSpaceDE w:val="0"/>
        <w:autoSpaceDN w:val="0"/>
        <w:adjustRightInd w:val="0"/>
        <w:ind w:left="709"/>
        <w:jc w:val="both"/>
        <w:rPr>
          <w:b/>
          <w:color w:val="000000" w:themeColor="text1"/>
          <w:sz w:val="24"/>
          <w:szCs w:val="24"/>
        </w:rPr>
      </w:pPr>
    </w:p>
    <w:p w:rsidR="009C5B93" w:rsidRPr="00667059" w:rsidRDefault="009C5B93" w:rsidP="009079B2">
      <w:pPr>
        <w:widowControl w:val="0"/>
        <w:numPr>
          <w:ilvl w:val="0"/>
          <w:numId w:val="12"/>
        </w:numPr>
        <w:shd w:val="clear" w:color="auto" w:fill="FFFFFF" w:themeFill="background1"/>
        <w:tabs>
          <w:tab w:val="left" w:pos="993"/>
        </w:tabs>
        <w:autoSpaceDE w:val="0"/>
        <w:autoSpaceDN w:val="0"/>
        <w:adjustRightInd w:val="0"/>
        <w:ind w:left="567" w:firstLine="0"/>
        <w:jc w:val="both"/>
        <w:rPr>
          <w:b/>
          <w:color w:val="000000" w:themeColor="text1"/>
          <w:sz w:val="24"/>
          <w:szCs w:val="24"/>
        </w:rPr>
      </w:pPr>
      <w:r w:rsidRPr="00667059">
        <w:rPr>
          <w:b/>
          <w:color w:val="000000" w:themeColor="text1"/>
          <w:sz w:val="24"/>
          <w:szCs w:val="24"/>
        </w:rPr>
        <w:t>Доходы, получаемые в виде арендной платы за земельные участки КБК 003 111 050 24 04 1000 120</w:t>
      </w:r>
    </w:p>
    <w:p w:rsidR="009C5B93" w:rsidRPr="00667059" w:rsidRDefault="009C5B93" w:rsidP="009079B2">
      <w:pPr>
        <w:shd w:val="clear" w:color="auto" w:fill="FFFFFF" w:themeFill="background1"/>
        <w:tabs>
          <w:tab w:val="left" w:pos="284"/>
        </w:tabs>
        <w:ind w:left="567"/>
        <w:contextualSpacing/>
        <w:jc w:val="right"/>
        <w:rPr>
          <w:b/>
          <w:color w:val="000000" w:themeColor="text1"/>
          <w:sz w:val="24"/>
          <w:szCs w:val="24"/>
        </w:rPr>
      </w:pPr>
      <w:r w:rsidRPr="00667059">
        <w:rPr>
          <w:color w:val="000000" w:themeColor="text1"/>
          <w:sz w:val="24"/>
          <w:szCs w:val="24"/>
        </w:rPr>
        <w:t>тыс.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2"/>
        <w:gridCol w:w="1314"/>
        <w:gridCol w:w="1416"/>
        <w:gridCol w:w="1416"/>
      </w:tblGrid>
      <w:tr w:rsidR="009C5B93" w:rsidRPr="00667059" w:rsidTr="005C021B">
        <w:tc>
          <w:tcPr>
            <w:tcW w:w="2873" w:type="pct"/>
          </w:tcPr>
          <w:p w:rsidR="009C5B93" w:rsidRPr="00667059" w:rsidRDefault="009C5B93" w:rsidP="009079B2">
            <w:pPr>
              <w:keepNext/>
              <w:shd w:val="clear" w:color="auto" w:fill="FFFFFF" w:themeFill="background1"/>
              <w:spacing w:before="60" w:after="60"/>
              <w:jc w:val="center"/>
              <w:rPr>
                <w:b/>
                <w:bCs/>
                <w:color w:val="000000" w:themeColor="text1"/>
                <w:sz w:val="24"/>
                <w:szCs w:val="24"/>
              </w:rPr>
            </w:pPr>
            <w:r w:rsidRPr="00667059">
              <w:rPr>
                <w:b/>
                <w:bCs/>
                <w:color w:val="000000" w:themeColor="text1"/>
                <w:sz w:val="24"/>
                <w:szCs w:val="24"/>
              </w:rPr>
              <w:t>Показатели</w:t>
            </w:r>
          </w:p>
        </w:tc>
        <w:tc>
          <w:tcPr>
            <w:tcW w:w="703" w:type="pct"/>
            <w:tcMar>
              <w:left w:w="57" w:type="dxa"/>
              <w:right w:w="57" w:type="dxa"/>
            </w:tcMar>
          </w:tcPr>
          <w:p w:rsidR="009C5B93" w:rsidRPr="00667059" w:rsidRDefault="009C5B93" w:rsidP="009079B2">
            <w:pPr>
              <w:keepNext/>
              <w:shd w:val="clear" w:color="auto" w:fill="FFFFFF" w:themeFill="background1"/>
              <w:spacing w:before="60" w:after="60"/>
              <w:jc w:val="center"/>
              <w:rPr>
                <w:b/>
                <w:bCs/>
                <w:color w:val="000000" w:themeColor="text1"/>
                <w:sz w:val="24"/>
                <w:szCs w:val="24"/>
              </w:rPr>
            </w:pPr>
            <w:r w:rsidRPr="00667059">
              <w:rPr>
                <w:b/>
                <w:bCs/>
                <w:color w:val="000000" w:themeColor="text1"/>
                <w:sz w:val="24"/>
                <w:szCs w:val="24"/>
              </w:rPr>
              <w:t>2027</w:t>
            </w:r>
          </w:p>
        </w:tc>
        <w:tc>
          <w:tcPr>
            <w:tcW w:w="675" w:type="pct"/>
          </w:tcPr>
          <w:p w:rsidR="009C5B93" w:rsidRPr="00667059" w:rsidRDefault="009C5B93" w:rsidP="009079B2">
            <w:pPr>
              <w:keepNext/>
              <w:shd w:val="clear" w:color="auto" w:fill="FFFFFF" w:themeFill="background1"/>
              <w:spacing w:before="60" w:after="60"/>
              <w:jc w:val="center"/>
              <w:rPr>
                <w:b/>
                <w:bCs/>
                <w:color w:val="000000" w:themeColor="text1"/>
                <w:sz w:val="24"/>
                <w:szCs w:val="24"/>
              </w:rPr>
            </w:pPr>
            <w:r w:rsidRPr="00667059">
              <w:rPr>
                <w:b/>
                <w:bCs/>
                <w:color w:val="000000" w:themeColor="text1"/>
                <w:sz w:val="24"/>
                <w:szCs w:val="24"/>
              </w:rPr>
              <w:t>2028</w:t>
            </w:r>
          </w:p>
        </w:tc>
        <w:tc>
          <w:tcPr>
            <w:tcW w:w="749" w:type="pct"/>
          </w:tcPr>
          <w:p w:rsidR="009C5B93" w:rsidRPr="00667059" w:rsidRDefault="009C5B93" w:rsidP="009079B2">
            <w:pPr>
              <w:keepNext/>
              <w:shd w:val="clear" w:color="auto" w:fill="FFFFFF" w:themeFill="background1"/>
              <w:spacing w:before="60" w:after="60"/>
              <w:jc w:val="center"/>
              <w:rPr>
                <w:b/>
                <w:bCs/>
                <w:color w:val="000000" w:themeColor="text1"/>
                <w:sz w:val="24"/>
                <w:szCs w:val="24"/>
              </w:rPr>
            </w:pPr>
            <w:r w:rsidRPr="00667059">
              <w:rPr>
                <w:b/>
                <w:bCs/>
                <w:color w:val="000000" w:themeColor="text1"/>
                <w:sz w:val="24"/>
                <w:szCs w:val="24"/>
              </w:rPr>
              <w:t>2029</w:t>
            </w:r>
          </w:p>
        </w:tc>
      </w:tr>
      <w:tr w:rsidR="009C5B93" w:rsidRPr="00667059" w:rsidTr="005C021B">
        <w:trPr>
          <w:trHeight w:val="713"/>
        </w:trPr>
        <w:tc>
          <w:tcPr>
            <w:tcW w:w="2873" w:type="pct"/>
            <w:vAlign w:val="center"/>
          </w:tcPr>
          <w:p w:rsidR="009C5B93" w:rsidRPr="00667059" w:rsidRDefault="009C5B93" w:rsidP="009079B2">
            <w:pPr>
              <w:shd w:val="clear" w:color="auto" w:fill="FFFFFF" w:themeFill="background1"/>
              <w:autoSpaceDE w:val="0"/>
              <w:autoSpaceDN w:val="0"/>
              <w:adjustRightInd w:val="0"/>
              <w:jc w:val="both"/>
              <w:rPr>
                <w:color w:val="000000" w:themeColor="text1"/>
                <w:sz w:val="24"/>
                <w:szCs w:val="24"/>
              </w:rPr>
            </w:pPr>
            <w:r w:rsidRPr="00667059">
              <w:rPr>
                <w:color w:val="000000" w:themeColor="text1"/>
                <w:sz w:val="24"/>
                <w:szCs w:val="24"/>
              </w:rPr>
              <w:t>КБК -  003 111 050 24 04 1000 120 «Доходы, полученные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 (арендная плата, включая перерасчеты, недоимку и задолженность)»</w:t>
            </w:r>
          </w:p>
        </w:tc>
        <w:tc>
          <w:tcPr>
            <w:tcW w:w="703" w:type="pct"/>
            <w:tcMar>
              <w:left w:w="57" w:type="dxa"/>
              <w:right w:w="57" w:type="dxa"/>
            </w:tcMar>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1 458,66963</w:t>
            </w:r>
          </w:p>
        </w:tc>
        <w:tc>
          <w:tcPr>
            <w:tcW w:w="675" w:type="pct"/>
            <w:vAlign w:val="center"/>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1 458,66963</w:t>
            </w:r>
          </w:p>
        </w:tc>
        <w:tc>
          <w:tcPr>
            <w:tcW w:w="749" w:type="pct"/>
            <w:vAlign w:val="center"/>
          </w:tcPr>
          <w:p w:rsidR="009C5B93" w:rsidRPr="00667059" w:rsidRDefault="009C5B93" w:rsidP="009079B2">
            <w:pPr>
              <w:shd w:val="clear" w:color="auto" w:fill="FFFFFF" w:themeFill="background1"/>
              <w:rPr>
                <w:color w:val="000000" w:themeColor="text1"/>
                <w:sz w:val="24"/>
                <w:szCs w:val="24"/>
              </w:rPr>
            </w:pPr>
            <w:r w:rsidRPr="00667059">
              <w:rPr>
                <w:color w:val="000000" w:themeColor="text1"/>
                <w:sz w:val="24"/>
                <w:szCs w:val="24"/>
              </w:rPr>
              <w:t>1 458,66963</w:t>
            </w:r>
          </w:p>
        </w:tc>
      </w:tr>
    </w:tbl>
    <w:p w:rsidR="009C5B93" w:rsidRPr="00667059" w:rsidRDefault="009C5B93" w:rsidP="009079B2">
      <w:pPr>
        <w:shd w:val="clear" w:color="auto" w:fill="FFFFFF" w:themeFill="background1"/>
        <w:ind w:firstLine="709"/>
        <w:jc w:val="both"/>
        <w:rPr>
          <w:color w:val="000000" w:themeColor="text1"/>
          <w:sz w:val="24"/>
          <w:szCs w:val="24"/>
        </w:rPr>
      </w:pPr>
    </w:p>
    <w:p w:rsidR="009C5B93" w:rsidRPr="00667059" w:rsidRDefault="009C5B93" w:rsidP="009079B2">
      <w:pPr>
        <w:keepNext/>
        <w:shd w:val="clear" w:color="auto" w:fill="FFFFFF" w:themeFill="background1"/>
        <w:ind w:firstLine="709"/>
        <w:jc w:val="both"/>
        <w:rPr>
          <w:color w:val="000000" w:themeColor="text1"/>
          <w:sz w:val="24"/>
          <w:szCs w:val="24"/>
        </w:rPr>
      </w:pPr>
      <w:r w:rsidRPr="00667059">
        <w:rPr>
          <w:color w:val="000000" w:themeColor="text1"/>
          <w:sz w:val="24"/>
          <w:szCs w:val="24"/>
        </w:rPr>
        <w:t>Расчет прогнозируемых доходов по КБК произведен исходя их усредненного объема поступлений за 3 последних года (2023-2025):</w:t>
      </w:r>
    </w:p>
    <w:p w:rsidR="009C5B93" w:rsidRPr="00667059" w:rsidRDefault="009C5B93" w:rsidP="009079B2">
      <w:pPr>
        <w:keepNext/>
        <w:shd w:val="clear" w:color="auto" w:fill="FFFFFF" w:themeFill="background1"/>
        <w:ind w:firstLine="709"/>
        <w:jc w:val="both"/>
        <w:rPr>
          <w:color w:val="000000" w:themeColor="text1"/>
          <w:sz w:val="24"/>
          <w:szCs w:val="24"/>
        </w:rPr>
      </w:pPr>
    </w:p>
    <w:p w:rsidR="009C5B93" w:rsidRPr="00667059" w:rsidRDefault="00285B85" w:rsidP="009079B2">
      <w:pPr>
        <w:widowControl w:val="0"/>
        <w:shd w:val="clear" w:color="auto" w:fill="FFFFFF" w:themeFill="background1"/>
        <w:jc w:val="center"/>
        <w:rPr>
          <w:color w:val="000000" w:themeColor="text1"/>
          <w:sz w:val="24"/>
          <w:szCs w:val="24"/>
          <w:lang w:bidi="ru-RU"/>
        </w:rPr>
      </w:pPr>
      <m:oMath>
        <m:f>
          <m:fPr>
            <m:ctrlPr>
              <w:rPr>
                <w:rFonts w:ascii="Cambria Math" w:hAnsi="Cambria Math"/>
                <w:color w:val="000000" w:themeColor="text1"/>
                <w:sz w:val="24"/>
                <w:szCs w:val="24"/>
                <w:lang w:bidi="ru-RU"/>
              </w:rPr>
            </m:ctrlPr>
          </m:fPr>
          <m:num>
            <m:r>
              <m:rPr>
                <m:nor/>
              </m:rPr>
              <w:rPr>
                <w:color w:val="000000" w:themeColor="text1"/>
                <w:sz w:val="24"/>
                <w:szCs w:val="24"/>
                <w:lang w:bidi="ru-RU"/>
              </w:rPr>
              <m:t>2198909+1114955+1062144,91</m:t>
            </m:r>
          </m:num>
          <m:den>
            <m:r>
              <m:rPr>
                <m:nor/>
              </m:rPr>
              <w:rPr>
                <w:color w:val="000000" w:themeColor="text1"/>
                <w:sz w:val="24"/>
                <w:szCs w:val="24"/>
                <w:lang w:bidi="ru-RU"/>
              </w:rPr>
              <m:t>3</m:t>
            </m:r>
          </m:den>
        </m:f>
      </m:oMath>
      <w:r w:rsidR="009C5B93" w:rsidRPr="00667059">
        <w:rPr>
          <w:color w:val="000000" w:themeColor="text1"/>
          <w:sz w:val="24"/>
          <w:szCs w:val="24"/>
          <w:lang w:bidi="ru-RU"/>
        </w:rPr>
        <w:t xml:space="preserve"> = 1458669,63</w:t>
      </w:r>
    </w:p>
    <w:p w:rsidR="009C5B93" w:rsidRPr="00667059" w:rsidRDefault="009C5B93" w:rsidP="009079B2">
      <w:pPr>
        <w:widowControl w:val="0"/>
        <w:shd w:val="clear" w:color="auto" w:fill="FFFFFF" w:themeFill="background1"/>
        <w:jc w:val="center"/>
        <w:rPr>
          <w:color w:val="000000" w:themeColor="text1"/>
          <w:sz w:val="24"/>
          <w:szCs w:val="24"/>
          <w:lang w:bidi="ru-RU"/>
        </w:rPr>
      </w:pP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Источник данных: данные бухгалтерского учета о поступлениях доходов от аренды земельных участков.</w:t>
      </w:r>
    </w:p>
    <w:p w:rsidR="009C5B93" w:rsidRPr="00667059" w:rsidRDefault="009C5B93" w:rsidP="009079B2">
      <w:pPr>
        <w:shd w:val="clear" w:color="auto" w:fill="FFFFFF" w:themeFill="background1"/>
        <w:autoSpaceDE w:val="0"/>
        <w:autoSpaceDN w:val="0"/>
        <w:adjustRightInd w:val="0"/>
        <w:jc w:val="both"/>
        <w:rPr>
          <w:color w:val="000000" w:themeColor="text1"/>
          <w:sz w:val="24"/>
          <w:szCs w:val="24"/>
        </w:rPr>
      </w:pPr>
    </w:p>
    <w:p w:rsidR="009C5B93" w:rsidRPr="00667059" w:rsidRDefault="009C5B93" w:rsidP="009079B2">
      <w:pPr>
        <w:widowControl w:val="0"/>
        <w:numPr>
          <w:ilvl w:val="0"/>
          <w:numId w:val="12"/>
        </w:numPr>
        <w:shd w:val="clear" w:color="auto" w:fill="FFFFFF" w:themeFill="background1"/>
        <w:tabs>
          <w:tab w:val="left" w:pos="993"/>
        </w:tabs>
        <w:autoSpaceDE w:val="0"/>
        <w:autoSpaceDN w:val="0"/>
        <w:adjustRightInd w:val="0"/>
        <w:ind w:left="0" w:firstLine="567"/>
        <w:jc w:val="both"/>
        <w:rPr>
          <w:b/>
          <w:color w:val="000000" w:themeColor="text1"/>
          <w:sz w:val="24"/>
          <w:szCs w:val="24"/>
        </w:rPr>
      </w:pPr>
      <w:r w:rsidRPr="00667059">
        <w:rPr>
          <w:b/>
          <w:color w:val="000000" w:themeColor="text1"/>
          <w:sz w:val="24"/>
          <w:szCs w:val="24"/>
        </w:rPr>
        <w:t>Доходы от продажи земельных участков КБК – 003 114 060 12 04 1000 430</w:t>
      </w:r>
    </w:p>
    <w:p w:rsidR="009C5B93" w:rsidRPr="00667059" w:rsidRDefault="009C5B93" w:rsidP="009079B2">
      <w:pPr>
        <w:shd w:val="clear" w:color="auto" w:fill="FFFFFF" w:themeFill="background1"/>
        <w:tabs>
          <w:tab w:val="left" w:pos="284"/>
        </w:tabs>
        <w:ind w:left="927"/>
        <w:contextualSpacing/>
        <w:jc w:val="right"/>
        <w:rPr>
          <w:color w:val="000000" w:themeColor="text1"/>
          <w:sz w:val="24"/>
          <w:szCs w:val="24"/>
        </w:rPr>
      </w:pPr>
      <w:r w:rsidRPr="00667059">
        <w:rPr>
          <w:color w:val="000000" w:themeColor="text1"/>
          <w:sz w:val="24"/>
          <w:szCs w:val="24"/>
        </w:rPr>
        <w:t>тыс. руб.</w:t>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6"/>
        <w:gridCol w:w="1434"/>
        <w:gridCol w:w="1536"/>
        <w:gridCol w:w="1536"/>
      </w:tblGrid>
      <w:tr w:rsidR="009C5B93" w:rsidRPr="00667059" w:rsidTr="005C021B">
        <w:tc>
          <w:tcPr>
            <w:tcW w:w="2807" w:type="pct"/>
          </w:tcPr>
          <w:p w:rsidR="009C5B93" w:rsidRPr="00667059" w:rsidRDefault="009C5B93" w:rsidP="009079B2">
            <w:pPr>
              <w:keepNext/>
              <w:shd w:val="clear" w:color="auto" w:fill="FFFFFF" w:themeFill="background1"/>
              <w:spacing w:before="60" w:after="60"/>
              <w:jc w:val="center"/>
              <w:rPr>
                <w:b/>
                <w:bCs/>
                <w:color w:val="000000" w:themeColor="text1"/>
                <w:sz w:val="24"/>
                <w:szCs w:val="24"/>
              </w:rPr>
            </w:pPr>
            <w:r w:rsidRPr="00667059">
              <w:rPr>
                <w:b/>
                <w:bCs/>
                <w:color w:val="000000" w:themeColor="text1"/>
                <w:sz w:val="24"/>
                <w:szCs w:val="24"/>
              </w:rPr>
              <w:t>Показатели</w:t>
            </w:r>
          </w:p>
        </w:tc>
        <w:tc>
          <w:tcPr>
            <w:tcW w:w="755" w:type="pct"/>
            <w:tcMar>
              <w:left w:w="57" w:type="dxa"/>
              <w:right w:w="57" w:type="dxa"/>
            </w:tcMar>
          </w:tcPr>
          <w:p w:rsidR="009C5B93" w:rsidRPr="00667059" w:rsidRDefault="009C5B93" w:rsidP="009079B2">
            <w:pPr>
              <w:keepNext/>
              <w:shd w:val="clear" w:color="auto" w:fill="FFFFFF" w:themeFill="background1"/>
              <w:spacing w:before="60" w:after="60"/>
              <w:jc w:val="center"/>
              <w:rPr>
                <w:b/>
                <w:bCs/>
                <w:color w:val="000000" w:themeColor="text1"/>
                <w:sz w:val="24"/>
                <w:szCs w:val="24"/>
              </w:rPr>
            </w:pPr>
            <w:r w:rsidRPr="00667059">
              <w:rPr>
                <w:b/>
                <w:bCs/>
                <w:color w:val="000000" w:themeColor="text1"/>
                <w:sz w:val="24"/>
                <w:szCs w:val="24"/>
              </w:rPr>
              <w:t>2027</w:t>
            </w:r>
          </w:p>
        </w:tc>
        <w:tc>
          <w:tcPr>
            <w:tcW w:w="718" w:type="pct"/>
          </w:tcPr>
          <w:p w:rsidR="009C5B93" w:rsidRPr="00667059" w:rsidRDefault="009C5B93" w:rsidP="009079B2">
            <w:pPr>
              <w:keepNext/>
              <w:shd w:val="clear" w:color="auto" w:fill="FFFFFF" w:themeFill="background1"/>
              <w:spacing w:before="60" w:after="60"/>
              <w:jc w:val="center"/>
              <w:rPr>
                <w:b/>
                <w:bCs/>
                <w:color w:val="000000" w:themeColor="text1"/>
                <w:sz w:val="24"/>
                <w:szCs w:val="24"/>
              </w:rPr>
            </w:pPr>
            <w:r w:rsidRPr="00667059">
              <w:rPr>
                <w:b/>
                <w:bCs/>
                <w:color w:val="000000" w:themeColor="text1"/>
                <w:sz w:val="24"/>
                <w:szCs w:val="24"/>
              </w:rPr>
              <w:t>2028</w:t>
            </w:r>
          </w:p>
        </w:tc>
        <w:tc>
          <w:tcPr>
            <w:tcW w:w="719" w:type="pct"/>
          </w:tcPr>
          <w:p w:rsidR="009C5B93" w:rsidRPr="00667059" w:rsidRDefault="009C5B93" w:rsidP="009079B2">
            <w:pPr>
              <w:keepNext/>
              <w:shd w:val="clear" w:color="auto" w:fill="FFFFFF" w:themeFill="background1"/>
              <w:spacing w:before="60" w:after="60"/>
              <w:jc w:val="center"/>
              <w:rPr>
                <w:b/>
                <w:bCs/>
                <w:color w:val="000000" w:themeColor="text1"/>
                <w:sz w:val="24"/>
                <w:szCs w:val="24"/>
              </w:rPr>
            </w:pPr>
            <w:r w:rsidRPr="00667059">
              <w:rPr>
                <w:b/>
                <w:bCs/>
                <w:color w:val="000000" w:themeColor="text1"/>
                <w:sz w:val="24"/>
                <w:szCs w:val="24"/>
              </w:rPr>
              <w:t>2029</w:t>
            </w:r>
          </w:p>
        </w:tc>
      </w:tr>
      <w:tr w:rsidR="009C5B93" w:rsidRPr="00667059" w:rsidTr="005C021B">
        <w:trPr>
          <w:trHeight w:val="713"/>
        </w:trPr>
        <w:tc>
          <w:tcPr>
            <w:tcW w:w="2807" w:type="pct"/>
            <w:vAlign w:val="center"/>
          </w:tcPr>
          <w:p w:rsidR="009C5B93" w:rsidRPr="00667059" w:rsidRDefault="009C5B93" w:rsidP="009079B2">
            <w:pPr>
              <w:shd w:val="clear" w:color="auto" w:fill="FFFFFF" w:themeFill="background1"/>
              <w:autoSpaceDE w:val="0"/>
              <w:autoSpaceDN w:val="0"/>
              <w:adjustRightInd w:val="0"/>
              <w:jc w:val="both"/>
              <w:rPr>
                <w:color w:val="000000" w:themeColor="text1"/>
                <w:sz w:val="24"/>
                <w:szCs w:val="24"/>
              </w:rPr>
            </w:pPr>
            <w:r w:rsidRPr="00667059">
              <w:rPr>
                <w:color w:val="000000" w:themeColor="text1"/>
                <w:sz w:val="24"/>
                <w:szCs w:val="24"/>
              </w:rPr>
              <w:t>КБК – 003 114 060 12 04 1000 430 «Доходы от продажи земельных участков, государственная собственность на которые не разграничена и которые расположены в границах городских округов (основной платеж)»</w:t>
            </w:r>
          </w:p>
        </w:tc>
        <w:tc>
          <w:tcPr>
            <w:tcW w:w="755" w:type="pct"/>
            <w:tcMar>
              <w:left w:w="57" w:type="dxa"/>
              <w:right w:w="57" w:type="dxa"/>
            </w:tcMar>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23 244,03424</w:t>
            </w:r>
          </w:p>
        </w:tc>
        <w:tc>
          <w:tcPr>
            <w:tcW w:w="718" w:type="pct"/>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23 244,03424</w:t>
            </w:r>
          </w:p>
        </w:tc>
        <w:tc>
          <w:tcPr>
            <w:tcW w:w="719" w:type="pct"/>
            <w:vAlign w:val="center"/>
          </w:tcPr>
          <w:p w:rsidR="009C5B93" w:rsidRPr="00667059" w:rsidRDefault="009C5B93" w:rsidP="009079B2">
            <w:pPr>
              <w:shd w:val="clear" w:color="auto" w:fill="FFFFFF" w:themeFill="background1"/>
              <w:jc w:val="center"/>
              <w:rPr>
                <w:color w:val="000000" w:themeColor="text1"/>
                <w:sz w:val="24"/>
                <w:szCs w:val="24"/>
              </w:rPr>
            </w:pPr>
            <w:r w:rsidRPr="00667059">
              <w:rPr>
                <w:color w:val="000000" w:themeColor="text1"/>
                <w:sz w:val="24"/>
                <w:szCs w:val="24"/>
              </w:rPr>
              <w:t>23 244,03424</w:t>
            </w:r>
          </w:p>
        </w:tc>
      </w:tr>
    </w:tbl>
    <w:p w:rsidR="009C5B93" w:rsidRPr="00667059" w:rsidRDefault="009C5B93" w:rsidP="009079B2">
      <w:pPr>
        <w:keepNext/>
        <w:shd w:val="clear" w:color="auto" w:fill="FFFFFF" w:themeFill="background1"/>
        <w:ind w:firstLine="709"/>
        <w:jc w:val="both"/>
        <w:rPr>
          <w:color w:val="000000" w:themeColor="text1"/>
          <w:sz w:val="24"/>
          <w:szCs w:val="24"/>
        </w:rPr>
      </w:pPr>
    </w:p>
    <w:p w:rsidR="009C5B93" w:rsidRPr="00667059" w:rsidRDefault="009C5B93" w:rsidP="009079B2">
      <w:pPr>
        <w:keepNext/>
        <w:shd w:val="clear" w:color="auto" w:fill="FFFFFF" w:themeFill="background1"/>
        <w:ind w:firstLine="709"/>
        <w:jc w:val="both"/>
        <w:rPr>
          <w:color w:val="000000" w:themeColor="text1"/>
          <w:sz w:val="24"/>
          <w:szCs w:val="24"/>
        </w:rPr>
      </w:pPr>
      <w:r w:rsidRPr="00667059">
        <w:rPr>
          <w:color w:val="000000" w:themeColor="text1"/>
          <w:sz w:val="24"/>
          <w:szCs w:val="24"/>
        </w:rPr>
        <w:t>Расчет прогнозируемых доходов по КБК произведен исходя из усредненного объема поступлений за 3 последних года (2023-2025):</w:t>
      </w:r>
    </w:p>
    <w:p w:rsidR="009C5B93" w:rsidRPr="00667059" w:rsidRDefault="009C5B93" w:rsidP="009079B2">
      <w:pPr>
        <w:keepNext/>
        <w:shd w:val="clear" w:color="auto" w:fill="FFFFFF" w:themeFill="background1"/>
        <w:ind w:firstLine="709"/>
        <w:jc w:val="both"/>
        <w:rPr>
          <w:color w:val="000000" w:themeColor="text1"/>
          <w:sz w:val="24"/>
          <w:szCs w:val="24"/>
        </w:rPr>
      </w:pPr>
    </w:p>
    <w:p w:rsidR="009C5B93" w:rsidRPr="00667059" w:rsidRDefault="00285B85" w:rsidP="009079B2">
      <w:pPr>
        <w:widowControl w:val="0"/>
        <w:shd w:val="clear" w:color="auto" w:fill="FFFFFF" w:themeFill="background1"/>
        <w:jc w:val="center"/>
        <w:rPr>
          <w:color w:val="000000" w:themeColor="text1"/>
          <w:sz w:val="24"/>
          <w:szCs w:val="24"/>
          <w:lang w:bidi="ru-RU"/>
        </w:rPr>
      </w:pPr>
      <m:oMath>
        <m:f>
          <m:fPr>
            <m:ctrlPr>
              <w:rPr>
                <w:rFonts w:ascii="Cambria Math" w:hAnsi="Cambria Math"/>
                <w:color w:val="000000" w:themeColor="text1"/>
                <w:sz w:val="24"/>
                <w:szCs w:val="24"/>
                <w:lang w:bidi="ru-RU"/>
              </w:rPr>
            </m:ctrlPr>
          </m:fPr>
          <m:num>
            <m:r>
              <m:rPr>
                <m:nor/>
              </m:rPr>
              <w:rPr>
                <w:color w:val="000000" w:themeColor="text1"/>
                <w:sz w:val="24"/>
                <w:szCs w:val="24"/>
                <w:lang w:bidi="ru-RU"/>
              </w:rPr>
              <m:t>11527847+17573207+40631048,73</m:t>
            </m:r>
          </m:num>
          <m:den>
            <m:r>
              <m:rPr>
                <m:nor/>
              </m:rPr>
              <w:rPr>
                <w:color w:val="000000" w:themeColor="text1"/>
                <w:sz w:val="24"/>
                <w:szCs w:val="24"/>
                <w:lang w:bidi="ru-RU"/>
              </w:rPr>
              <m:t>3</m:t>
            </m:r>
          </m:den>
        </m:f>
      </m:oMath>
      <w:r w:rsidR="009C5B93" w:rsidRPr="00667059">
        <w:rPr>
          <w:color w:val="000000" w:themeColor="text1"/>
          <w:sz w:val="24"/>
          <w:szCs w:val="24"/>
          <w:lang w:bidi="ru-RU"/>
        </w:rPr>
        <w:t xml:space="preserve"> = 23244034,24</w:t>
      </w:r>
    </w:p>
    <w:p w:rsidR="009C5B93" w:rsidRPr="00667059" w:rsidRDefault="009C5B93" w:rsidP="009079B2">
      <w:pPr>
        <w:shd w:val="clear" w:color="auto" w:fill="FFFFFF" w:themeFill="background1"/>
        <w:ind w:firstLine="709"/>
        <w:jc w:val="both"/>
        <w:rPr>
          <w:color w:val="000000" w:themeColor="text1"/>
          <w:sz w:val="24"/>
          <w:szCs w:val="24"/>
        </w:rPr>
      </w:pP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Источник данных: данные бухгалтерского учета о поступлениях доходов от продажи земельных участков.</w:t>
      </w:r>
    </w:p>
    <w:p w:rsidR="009C5B93" w:rsidRPr="00667059" w:rsidRDefault="009C5B93" w:rsidP="009079B2">
      <w:pPr>
        <w:shd w:val="clear" w:color="auto" w:fill="FFFFFF" w:themeFill="background1"/>
        <w:ind w:firstLine="709"/>
        <w:jc w:val="both"/>
        <w:rPr>
          <w:color w:val="000000" w:themeColor="text1"/>
          <w:sz w:val="24"/>
          <w:szCs w:val="24"/>
        </w:rPr>
      </w:pPr>
    </w:p>
    <w:p w:rsidR="009C5B93" w:rsidRPr="00667059" w:rsidRDefault="009C5B93" w:rsidP="009079B2">
      <w:pPr>
        <w:numPr>
          <w:ilvl w:val="0"/>
          <w:numId w:val="12"/>
        </w:numPr>
        <w:shd w:val="clear" w:color="auto" w:fill="FFFFFF" w:themeFill="background1"/>
        <w:contextualSpacing/>
        <w:jc w:val="both"/>
        <w:rPr>
          <w:b/>
          <w:color w:val="000000" w:themeColor="text1"/>
          <w:sz w:val="24"/>
          <w:szCs w:val="24"/>
        </w:rPr>
      </w:pPr>
      <w:r w:rsidRPr="00667059">
        <w:rPr>
          <w:b/>
          <w:bCs/>
          <w:color w:val="000000" w:themeColor="text1"/>
          <w:sz w:val="24"/>
          <w:szCs w:val="24"/>
        </w:rPr>
        <w:t xml:space="preserve"> Прочие неналоговые доходы бюджетов городских округов (сумма платежа)</w:t>
      </w:r>
    </w:p>
    <w:p w:rsidR="009C5B93" w:rsidRPr="00667059" w:rsidRDefault="009C5B93" w:rsidP="009079B2">
      <w:pPr>
        <w:shd w:val="clear" w:color="auto" w:fill="FFFFFF" w:themeFill="background1"/>
        <w:autoSpaceDE w:val="0"/>
        <w:autoSpaceDN w:val="0"/>
        <w:adjustRightInd w:val="0"/>
        <w:ind w:left="1287"/>
        <w:jc w:val="right"/>
        <w:rPr>
          <w:color w:val="000000" w:themeColor="text1"/>
          <w:sz w:val="24"/>
          <w:szCs w:val="24"/>
        </w:rPr>
      </w:pPr>
      <w:r w:rsidRPr="00667059">
        <w:rPr>
          <w:color w:val="000000" w:themeColor="text1"/>
          <w:sz w:val="24"/>
          <w:szCs w:val="24"/>
        </w:rPr>
        <w:t>тыс.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69"/>
        <w:gridCol w:w="1899"/>
        <w:gridCol w:w="1462"/>
        <w:gridCol w:w="1598"/>
      </w:tblGrid>
      <w:tr w:rsidR="009C5B93" w:rsidRPr="00667059" w:rsidTr="005C021B">
        <w:tc>
          <w:tcPr>
            <w:tcW w:w="2425" w:type="pct"/>
            <w:tcBorders>
              <w:top w:val="single" w:sz="4" w:space="0" w:color="auto"/>
              <w:left w:val="single" w:sz="4" w:space="0" w:color="auto"/>
              <w:bottom w:val="single" w:sz="4" w:space="0" w:color="auto"/>
              <w:right w:val="single" w:sz="4" w:space="0" w:color="auto"/>
            </w:tcBorders>
          </w:tcPr>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Показатели</w:t>
            </w:r>
          </w:p>
        </w:tc>
        <w:tc>
          <w:tcPr>
            <w:tcW w:w="986" w:type="pct"/>
            <w:tcBorders>
              <w:top w:val="single" w:sz="4" w:space="0" w:color="auto"/>
              <w:left w:val="single" w:sz="4" w:space="0" w:color="auto"/>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2027</w:t>
            </w:r>
          </w:p>
        </w:tc>
        <w:tc>
          <w:tcPr>
            <w:tcW w:w="759" w:type="pct"/>
            <w:tcBorders>
              <w:top w:val="single" w:sz="4" w:space="0" w:color="auto"/>
              <w:left w:val="single" w:sz="4" w:space="0" w:color="auto"/>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2028</w:t>
            </w:r>
          </w:p>
        </w:tc>
        <w:tc>
          <w:tcPr>
            <w:tcW w:w="830" w:type="pct"/>
            <w:tcBorders>
              <w:top w:val="single" w:sz="4" w:space="0" w:color="auto"/>
              <w:left w:val="single" w:sz="4" w:space="0" w:color="auto"/>
              <w:bottom w:val="single" w:sz="4" w:space="0" w:color="auto"/>
              <w:right w:val="single" w:sz="4" w:space="0" w:color="auto"/>
            </w:tcBorders>
            <w:vAlign w:val="center"/>
          </w:tcPr>
          <w:p w:rsidR="009C5B93" w:rsidRPr="00667059" w:rsidRDefault="009C5B93" w:rsidP="009079B2">
            <w:pPr>
              <w:shd w:val="clear" w:color="auto" w:fill="FFFFFF" w:themeFill="background1"/>
              <w:jc w:val="center"/>
              <w:rPr>
                <w:b/>
                <w:color w:val="000000" w:themeColor="text1"/>
                <w:sz w:val="24"/>
                <w:szCs w:val="24"/>
              </w:rPr>
            </w:pPr>
            <w:r w:rsidRPr="00667059">
              <w:rPr>
                <w:b/>
                <w:color w:val="000000" w:themeColor="text1"/>
                <w:sz w:val="24"/>
                <w:szCs w:val="24"/>
              </w:rPr>
              <w:t>2029</w:t>
            </w:r>
          </w:p>
        </w:tc>
      </w:tr>
      <w:tr w:rsidR="009C5B93" w:rsidRPr="00667059" w:rsidTr="005C021B">
        <w:tc>
          <w:tcPr>
            <w:tcW w:w="2425" w:type="pct"/>
          </w:tcPr>
          <w:p w:rsidR="009C5B93" w:rsidRPr="00667059" w:rsidRDefault="009C5B93" w:rsidP="009079B2">
            <w:pPr>
              <w:shd w:val="clear" w:color="auto" w:fill="FFFFFF" w:themeFill="background1"/>
              <w:rPr>
                <w:color w:val="000000" w:themeColor="text1"/>
                <w:sz w:val="24"/>
                <w:szCs w:val="24"/>
              </w:rPr>
            </w:pPr>
            <w:r w:rsidRPr="00667059">
              <w:rPr>
                <w:bCs/>
                <w:color w:val="000000" w:themeColor="text1"/>
                <w:sz w:val="24"/>
                <w:szCs w:val="24"/>
              </w:rPr>
              <w:t>Прочие неналоговые доходы бюджетов городских округов (сумма платежа)</w:t>
            </w:r>
          </w:p>
        </w:tc>
        <w:tc>
          <w:tcPr>
            <w:tcW w:w="986" w:type="pct"/>
            <w:vAlign w:val="center"/>
          </w:tcPr>
          <w:p w:rsidR="009C5B93" w:rsidRPr="00667059" w:rsidRDefault="009C5B93" w:rsidP="009079B2">
            <w:pPr>
              <w:shd w:val="clear" w:color="auto" w:fill="FFFFFF" w:themeFill="background1"/>
              <w:jc w:val="center"/>
              <w:rPr>
                <w:bCs/>
                <w:color w:val="000000" w:themeColor="text1"/>
                <w:sz w:val="24"/>
                <w:szCs w:val="24"/>
              </w:rPr>
            </w:pPr>
            <w:r w:rsidRPr="00667059">
              <w:rPr>
                <w:bCs/>
                <w:color w:val="000000" w:themeColor="text1"/>
                <w:sz w:val="24"/>
                <w:szCs w:val="24"/>
              </w:rPr>
              <w:t>1 641,69681</w:t>
            </w:r>
          </w:p>
        </w:tc>
        <w:tc>
          <w:tcPr>
            <w:tcW w:w="759" w:type="pct"/>
            <w:vAlign w:val="center"/>
          </w:tcPr>
          <w:p w:rsidR="009C5B93" w:rsidRPr="00667059" w:rsidRDefault="009C5B93" w:rsidP="009079B2">
            <w:pPr>
              <w:shd w:val="clear" w:color="auto" w:fill="FFFFFF" w:themeFill="background1"/>
              <w:jc w:val="center"/>
              <w:rPr>
                <w:bCs/>
                <w:color w:val="000000" w:themeColor="text1"/>
                <w:sz w:val="24"/>
                <w:szCs w:val="24"/>
              </w:rPr>
            </w:pPr>
            <w:r w:rsidRPr="00667059">
              <w:rPr>
                <w:bCs/>
                <w:color w:val="000000" w:themeColor="text1"/>
                <w:sz w:val="24"/>
                <w:szCs w:val="24"/>
              </w:rPr>
              <w:t>1 718,85656</w:t>
            </w:r>
          </w:p>
        </w:tc>
        <w:tc>
          <w:tcPr>
            <w:tcW w:w="830" w:type="pct"/>
            <w:vAlign w:val="center"/>
          </w:tcPr>
          <w:p w:rsidR="009C5B93" w:rsidRPr="00667059" w:rsidRDefault="009C5B93" w:rsidP="009079B2">
            <w:pPr>
              <w:shd w:val="clear" w:color="auto" w:fill="FFFFFF" w:themeFill="background1"/>
              <w:jc w:val="center"/>
              <w:rPr>
                <w:bCs/>
                <w:color w:val="000000" w:themeColor="text1"/>
                <w:sz w:val="24"/>
                <w:szCs w:val="24"/>
              </w:rPr>
            </w:pPr>
            <w:r w:rsidRPr="00667059">
              <w:rPr>
                <w:bCs/>
                <w:color w:val="000000" w:themeColor="text1"/>
                <w:sz w:val="24"/>
                <w:szCs w:val="24"/>
              </w:rPr>
              <w:t>1 787,61082</w:t>
            </w:r>
          </w:p>
        </w:tc>
      </w:tr>
    </w:tbl>
    <w:p w:rsidR="009C5B93" w:rsidRPr="00667059" w:rsidRDefault="009C5B93" w:rsidP="009079B2">
      <w:pPr>
        <w:shd w:val="clear" w:color="auto" w:fill="FFFFFF" w:themeFill="background1"/>
        <w:jc w:val="center"/>
        <w:rPr>
          <w:b/>
          <w:color w:val="000000" w:themeColor="text1"/>
          <w:sz w:val="24"/>
          <w:szCs w:val="24"/>
        </w:rPr>
      </w:pPr>
    </w:p>
    <w:p w:rsidR="009C5B93" w:rsidRPr="00667059" w:rsidRDefault="009C5B93" w:rsidP="009079B2">
      <w:pPr>
        <w:shd w:val="clear" w:color="auto" w:fill="FFFFFF" w:themeFill="background1"/>
        <w:ind w:firstLine="709"/>
        <w:jc w:val="center"/>
        <w:rPr>
          <w:b/>
          <w:color w:val="000000" w:themeColor="text1"/>
          <w:sz w:val="24"/>
          <w:szCs w:val="24"/>
        </w:rPr>
      </w:pPr>
      <w:r w:rsidRPr="00667059">
        <w:rPr>
          <w:b/>
          <w:color w:val="000000" w:themeColor="text1"/>
          <w:sz w:val="24"/>
          <w:szCs w:val="24"/>
        </w:rPr>
        <w:t>Обоснование и расчеты:</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Расчет показателей на плановый период 2027-2029 гг. был произведен с учётом прогнозного значения индекса потребительских цен.</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Снижение показателей обусловлено значительной корректировкой бюджета во 2 квартале 2026 года, спадом активности субъектов торговли в части направления новых заявлений на включение НТО в Схему размещения. </w:t>
      </w:r>
    </w:p>
    <w:p w:rsidR="009C5B93" w:rsidRPr="00667059" w:rsidRDefault="009C5B93" w:rsidP="009079B2">
      <w:pPr>
        <w:shd w:val="clear" w:color="auto" w:fill="FFFFFF" w:themeFill="background1"/>
        <w:ind w:firstLine="709"/>
        <w:jc w:val="both"/>
        <w:rPr>
          <w:color w:val="000000" w:themeColor="text1"/>
          <w:sz w:val="24"/>
          <w:szCs w:val="24"/>
        </w:rPr>
      </w:pPr>
      <w:r w:rsidRPr="00667059">
        <w:rPr>
          <w:color w:val="000000" w:themeColor="text1"/>
          <w:sz w:val="24"/>
          <w:szCs w:val="24"/>
        </w:rPr>
        <w:t>По многим действующим договорам на право размещения НТО в 2026-2027 гг. заканчивается срок размещения НТО. Спрогнозировать поступление заявлений о продлении срока действия договора не представляется возможным.</w:t>
      </w:r>
    </w:p>
    <w:p w:rsidR="009C5B93" w:rsidRPr="00667059" w:rsidRDefault="009C5B93" w:rsidP="009079B2">
      <w:pPr>
        <w:shd w:val="clear" w:color="auto" w:fill="FFFFFF" w:themeFill="background1"/>
        <w:autoSpaceDE w:val="0"/>
        <w:autoSpaceDN w:val="0"/>
        <w:adjustRightInd w:val="0"/>
        <w:ind w:firstLine="709"/>
        <w:jc w:val="both"/>
        <w:rPr>
          <w:rFonts w:eastAsia="Calibri"/>
          <w:color w:val="000000" w:themeColor="text1"/>
          <w:sz w:val="24"/>
          <w:szCs w:val="24"/>
          <w:lang w:eastAsia="en-US"/>
        </w:rPr>
      </w:pPr>
      <w:r w:rsidRPr="00667059">
        <w:rPr>
          <w:color w:val="000000" w:themeColor="text1"/>
          <w:sz w:val="24"/>
          <w:szCs w:val="24"/>
        </w:rPr>
        <w:t xml:space="preserve">Доходы по КБК: </w:t>
      </w:r>
      <w:r w:rsidRPr="00667059">
        <w:rPr>
          <w:rFonts w:eastAsia="Calibri"/>
          <w:color w:val="000000" w:themeColor="text1"/>
          <w:sz w:val="24"/>
          <w:szCs w:val="24"/>
          <w:lang w:eastAsia="en-US"/>
        </w:rPr>
        <w:t>20227112040000150, 11105324041000120, 11302994040000130, 11610061041000140,11610081041000140,11610123010041140,11705040041000180, 21960010040000150, 11105312041000120 не прогнозируются в связи с отсутствием.</w:t>
      </w:r>
    </w:p>
    <w:p w:rsidR="009C5B93" w:rsidRPr="00667059" w:rsidRDefault="009C5B93" w:rsidP="009079B2">
      <w:pPr>
        <w:shd w:val="clear" w:color="auto" w:fill="FFFFFF" w:themeFill="background1"/>
        <w:autoSpaceDE w:val="0"/>
        <w:autoSpaceDN w:val="0"/>
        <w:adjustRightInd w:val="0"/>
        <w:ind w:firstLine="709"/>
        <w:jc w:val="both"/>
        <w:rPr>
          <w:b/>
          <w:color w:val="000000" w:themeColor="text1"/>
          <w:sz w:val="24"/>
          <w:szCs w:val="24"/>
        </w:rPr>
      </w:pPr>
    </w:p>
    <w:p w:rsidR="00CE4BB5" w:rsidRPr="00667059" w:rsidRDefault="00036B5A" w:rsidP="009079B2">
      <w:pPr>
        <w:pStyle w:val="2"/>
        <w:shd w:val="clear" w:color="auto" w:fill="FFFFFF" w:themeFill="background1"/>
        <w:rPr>
          <w:color w:val="000000" w:themeColor="text1"/>
          <w:szCs w:val="24"/>
        </w:rPr>
      </w:pPr>
      <w:bookmarkStart w:id="45" w:name="_Toc242096634"/>
      <w:r w:rsidRPr="00667059">
        <w:rPr>
          <w:color w:val="000000" w:themeColor="text1"/>
          <w:szCs w:val="24"/>
        </w:rPr>
        <w:t>8</w:t>
      </w:r>
      <w:r w:rsidR="00CE4BB5" w:rsidRPr="00667059">
        <w:rPr>
          <w:color w:val="000000" w:themeColor="text1"/>
          <w:szCs w:val="24"/>
        </w:rPr>
        <w:t>. Природопользование и экологическая безопасность</w:t>
      </w:r>
      <w:bookmarkEnd w:id="44"/>
      <w:bookmarkEnd w:id="45"/>
    </w:p>
    <w:p w:rsidR="00CE4BB5" w:rsidRPr="00667059" w:rsidRDefault="00CE4BB5" w:rsidP="009079B2">
      <w:pPr>
        <w:pStyle w:val="21"/>
        <w:shd w:val="clear" w:color="auto" w:fill="FFFFFF" w:themeFill="background1"/>
        <w:spacing w:after="0" w:line="240" w:lineRule="auto"/>
        <w:ind w:left="0" w:firstLine="709"/>
        <w:rPr>
          <w:b/>
          <w:bCs/>
          <w:color w:val="000000" w:themeColor="text1"/>
          <w:sz w:val="24"/>
          <w:szCs w:val="24"/>
        </w:rPr>
      </w:pPr>
    </w:p>
    <w:p w:rsidR="008A4560" w:rsidRPr="00667059" w:rsidRDefault="008A4560" w:rsidP="009079B2">
      <w:pPr>
        <w:shd w:val="clear" w:color="auto" w:fill="FFFFFF" w:themeFill="background1"/>
        <w:ind w:firstLine="709"/>
        <w:rPr>
          <w:b/>
          <w:bCs/>
          <w:color w:val="000000" w:themeColor="text1"/>
          <w:sz w:val="24"/>
          <w:szCs w:val="24"/>
        </w:rPr>
      </w:pPr>
      <w:r w:rsidRPr="00667059">
        <w:rPr>
          <w:b/>
          <w:bCs/>
          <w:color w:val="000000" w:themeColor="text1"/>
          <w:sz w:val="24"/>
          <w:szCs w:val="24"/>
        </w:rPr>
        <w:t>Ожидаемые итоги 2026 года.</w:t>
      </w:r>
    </w:p>
    <w:p w:rsidR="008A4560" w:rsidRPr="00667059" w:rsidRDefault="008A4560" w:rsidP="009079B2">
      <w:pPr>
        <w:shd w:val="clear" w:color="auto" w:fill="FFFFFF" w:themeFill="background1"/>
        <w:ind w:firstLine="709"/>
        <w:jc w:val="both"/>
        <w:rPr>
          <w:color w:val="000000" w:themeColor="text1"/>
          <w:sz w:val="24"/>
          <w:szCs w:val="24"/>
        </w:rPr>
      </w:pPr>
      <w:r w:rsidRPr="00667059">
        <w:rPr>
          <w:color w:val="000000" w:themeColor="text1"/>
          <w:sz w:val="24"/>
          <w:szCs w:val="24"/>
        </w:rPr>
        <w:t>В 2026 году продолжается решение следующих вопросов в сфере природопользования, охраны окружающей среды и экологической безопасности.</w:t>
      </w:r>
    </w:p>
    <w:p w:rsidR="008A4560" w:rsidRPr="00667059" w:rsidRDefault="008A4560" w:rsidP="009079B2">
      <w:pPr>
        <w:shd w:val="clear" w:color="auto" w:fill="FFFFFF" w:themeFill="background1"/>
        <w:autoSpaceDE w:val="0"/>
        <w:autoSpaceDN w:val="0"/>
        <w:adjustRightInd w:val="0"/>
        <w:ind w:firstLine="709"/>
        <w:jc w:val="both"/>
        <w:rPr>
          <w:color w:val="000000" w:themeColor="text1"/>
          <w:sz w:val="24"/>
          <w:szCs w:val="24"/>
          <w:lang w:eastAsia="en-US"/>
        </w:rPr>
      </w:pPr>
      <w:r w:rsidRPr="00667059">
        <w:rPr>
          <w:color w:val="000000" w:themeColor="text1"/>
          <w:sz w:val="24"/>
          <w:szCs w:val="24"/>
          <w:lang w:eastAsia="en-US"/>
        </w:rPr>
        <w:t>В рамках муниципальной программы «Городское хозяйство на 2014-2030 годы», утвержденной постановлением администрации Сосновоборского городского округа от 27.11.2013 № 2904 (с изменениями):</w:t>
      </w:r>
    </w:p>
    <w:p w:rsidR="008A4560" w:rsidRPr="00667059" w:rsidRDefault="008A4560" w:rsidP="009079B2">
      <w:pPr>
        <w:shd w:val="clear" w:color="auto" w:fill="FFFFFF" w:themeFill="background1"/>
        <w:autoSpaceDE w:val="0"/>
        <w:autoSpaceDN w:val="0"/>
        <w:adjustRightInd w:val="0"/>
        <w:ind w:firstLine="709"/>
        <w:jc w:val="both"/>
        <w:rPr>
          <w:color w:val="000000" w:themeColor="text1"/>
          <w:sz w:val="24"/>
          <w:szCs w:val="24"/>
          <w:lang w:eastAsia="en-US"/>
        </w:rPr>
      </w:pPr>
      <w:r w:rsidRPr="00667059">
        <w:rPr>
          <w:color w:val="000000" w:themeColor="text1"/>
          <w:sz w:val="24"/>
          <w:szCs w:val="24"/>
          <w:lang w:eastAsia="en-US"/>
        </w:rPr>
        <w:t xml:space="preserve">1. </w:t>
      </w:r>
      <w:r w:rsidRPr="00667059">
        <w:rPr>
          <w:color w:val="000000" w:themeColor="text1"/>
          <w:sz w:val="24"/>
          <w:szCs w:val="24"/>
        </w:rPr>
        <w:t>«Оказание услуг по вывозу с территории муниципального образования Сосновоборский городской округ Ленинградской области и уничтожению биологических отходов» (контракт № 165 от 23.04.2026 на сумму 150 000 рублей 00 копеек), в рамках которого выполнены запланированные мероприятия: транспортировка биологических отходов с территории Сосновоборского городского округа и их уничтожение. И планируется заключение нового контракта на сумму 100 000 рублей 00 копеек;</w:t>
      </w:r>
    </w:p>
    <w:p w:rsidR="008A4560" w:rsidRPr="00667059" w:rsidRDefault="008A4560" w:rsidP="009079B2">
      <w:pPr>
        <w:shd w:val="clear" w:color="auto" w:fill="FFFFFF" w:themeFill="background1"/>
        <w:ind w:firstLine="709"/>
        <w:jc w:val="both"/>
        <w:rPr>
          <w:color w:val="000000" w:themeColor="text1"/>
          <w:sz w:val="24"/>
          <w:szCs w:val="24"/>
        </w:rPr>
      </w:pPr>
      <w:r w:rsidRPr="00667059">
        <w:rPr>
          <w:color w:val="000000" w:themeColor="text1"/>
          <w:sz w:val="24"/>
          <w:szCs w:val="24"/>
        </w:rPr>
        <w:t xml:space="preserve">2. «Оказание услуг по погрузке биологических отходов, находящихся на территории муниципального образования Сосновоборский городской округ Ленинградской области для их вывоза и уничтожения» (контракт № 28 от 02.02.2026 на сумму на 145 000 рублей 00 копеек), в рамках которого выполнены запланированные мероприятия. </w:t>
      </w:r>
    </w:p>
    <w:p w:rsidR="008A4560" w:rsidRPr="00667059" w:rsidRDefault="008A4560" w:rsidP="009079B2">
      <w:pPr>
        <w:shd w:val="clear" w:color="auto" w:fill="FFFFFF" w:themeFill="background1"/>
        <w:autoSpaceDE w:val="0"/>
        <w:autoSpaceDN w:val="0"/>
        <w:adjustRightInd w:val="0"/>
        <w:ind w:firstLine="709"/>
        <w:jc w:val="both"/>
        <w:rPr>
          <w:color w:val="000000" w:themeColor="text1"/>
          <w:sz w:val="24"/>
          <w:szCs w:val="24"/>
          <w:lang w:eastAsia="en-US"/>
        </w:rPr>
      </w:pPr>
      <w:r w:rsidRPr="00667059">
        <w:rPr>
          <w:color w:val="000000" w:themeColor="text1"/>
          <w:sz w:val="24"/>
          <w:szCs w:val="24"/>
        </w:rPr>
        <w:t>3.</w:t>
      </w:r>
      <w:r w:rsidRPr="00667059">
        <w:rPr>
          <w:color w:val="000000" w:themeColor="text1"/>
          <w:sz w:val="24"/>
          <w:szCs w:val="24"/>
          <w:lang w:eastAsia="en-US"/>
        </w:rPr>
        <w:t xml:space="preserve"> В рамках муниципального контракта </w:t>
      </w:r>
      <w:r w:rsidRPr="00667059">
        <w:rPr>
          <w:color w:val="000000" w:themeColor="text1"/>
          <w:kern w:val="32"/>
          <w:sz w:val="24"/>
          <w:szCs w:val="24"/>
        </w:rPr>
        <w:t xml:space="preserve">№ </w:t>
      </w:r>
      <w:r w:rsidRPr="00667059">
        <w:rPr>
          <w:color w:val="000000" w:themeColor="text1"/>
          <w:sz w:val="24"/>
          <w:szCs w:val="24"/>
        </w:rPr>
        <w:t xml:space="preserve">225363 от 17.02.2026 на сумму 530 000,00 руб., заключенного </w:t>
      </w:r>
      <w:r w:rsidRPr="00667059">
        <w:rPr>
          <w:color w:val="000000" w:themeColor="text1"/>
          <w:sz w:val="24"/>
          <w:szCs w:val="24"/>
          <w:lang w:eastAsia="en-US"/>
        </w:rPr>
        <w:t>с ИП Кириленко Н.А. реализованы мероприятия: снос сухостойных, ветровальных и аварийных зеленых насаждений, очистка зон зеленых насаждений от захламления, механическая расчистка береговой зоны водозаборных площадок, реконструкция и восстановление зелёных насаждений, контракт исполнен;</w:t>
      </w:r>
    </w:p>
    <w:p w:rsidR="008A4560" w:rsidRPr="00667059" w:rsidRDefault="008A4560" w:rsidP="009079B2">
      <w:pPr>
        <w:shd w:val="clear" w:color="auto" w:fill="FFFFFF" w:themeFill="background1"/>
        <w:ind w:firstLine="680"/>
        <w:jc w:val="both"/>
        <w:rPr>
          <w:color w:val="000000" w:themeColor="text1"/>
          <w:sz w:val="24"/>
          <w:szCs w:val="24"/>
        </w:rPr>
      </w:pPr>
      <w:r w:rsidRPr="00667059">
        <w:rPr>
          <w:color w:val="000000" w:themeColor="text1"/>
          <w:sz w:val="24"/>
          <w:szCs w:val="24"/>
        </w:rPr>
        <w:lastRenderedPageBreak/>
        <w:t xml:space="preserve">4. Продолжают выполняться следующие муниципальные услуги: «По выдаче разрешения на снос или пересадку зеленых насаждений на земельных участках, находящихся в муниципальной собственности, и земельных участках, государственная собственность на которые не разграничена, на территории муниципального образования Сосновоборский городской округ Ленинградской области» (в рамках постановления администрации Сосновоборского городского округа, утвердившей административный регламент от 28/01/2025 № 191), «Согласование создания места (площадки) накопления твёрдых коммунальных отходов на территории муниципального образования Сосновоборский городской округ Ленинградской области» (в рамках постановления администрации Сосновоборского городского округа, утвердившей административный регламент от 19/02/2026 № 483), </w:t>
      </w:r>
    </w:p>
    <w:p w:rsidR="008A4560" w:rsidRPr="00667059" w:rsidRDefault="008A4560" w:rsidP="009079B2">
      <w:pPr>
        <w:shd w:val="clear" w:color="auto" w:fill="FFFFFF" w:themeFill="background1"/>
        <w:autoSpaceDE w:val="0"/>
        <w:autoSpaceDN w:val="0"/>
        <w:adjustRightInd w:val="0"/>
        <w:ind w:firstLine="709"/>
        <w:jc w:val="both"/>
        <w:rPr>
          <w:color w:val="000000" w:themeColor="text1"/>
          <w:sz w:val="24"/>
          <w:szCs w:val="24"/>
          <w:lang w:eastAsia="en-US"/>
        </w:rPr>
      </w:pPr>
    </w:p>
    <w:p w:rsidR="008A4560" w:rsidRPr="00667059" w:rsidRDefault="008A4560" w:rsidP="009079B2">
      <w:pPr>
        <w:shd w:val="clear" w:color="auto" w:fill="FFFFFF" w:themeFill="background1"/>
        <w:ind w:firstLine="709"/>
        <w:rPr>
          <w:b/>
          <w:bCs/>
          <w:color w:val="000000" w:themeColor="text1"/>
          <w:sz w:val="24"/>
          <w:szCs w:val="24"/>
        </w:rPr>
      </w:pPr>
      <w:r w:rsidRPr="00667059">
        <w:rPr>
          <w:b/>
          <w:bCs/>
          <w:color w:val="000000" w:themeColor="text1"/>
          <w:sz w:val="24"/>
          <w:szCs w:val="24"/>
        </w:rPr>
        <w:t>Прогноз на 2027-2029 годы.</w:t>
      </w:r>
    </w:p>
    <w:p w:rsidR="008A4560" w:rsidRPr="00667059" w:rsidRDefault="008A4560" w:rsidP="009079B2">
      <w:pPr>
        <w:shd w:val="clear" w:color="auto" w:fill="FFFFFF" w:themeFill="background1"/>
        <w:ind w:firstLine="709"/>
        <w:jc w:val="both"/>
        <w:rPr>
          <w:b/>
          <w:bCs/>
          <w:color w:val="000000" w:themeColor="text1"/>
          <w:sz w:val="24"/>
          <w:szCs w:val="24"/>
        </w:rPr>
      </w:pPr>
      <w:r w:rsidRPr="00667059">
        <w:rPr>
          <w:color w:val="000000" w:themeColor="text1"/>
          <w:sz w:val="24"/>
          <w:szCs w:val="24"/>
        </w:rPr>
        <w:t>В целях соблюдения природоохранного законодательства, рационального использования природных ресурсов, сохранения и улучшения качества окружающей природной среды, осуществления принципов ресурсосбережения, обеспечения экологической безопасности, а также в соответствии с Указом Президента Российской Федерации от 07.05.2018 № 204 и компетенцией органов местного самоуправления городского округа должны быть решены следующие задачи:</w:t>
      </w:r>
    </w:p>
    <w:p w:rsidR="008A4560" w:rsidRPr="00667059" w:rsidRDefault="008A4560" w:rsidP="009079B2">
      <w:pPr>
        <w:shd w:val="clear" w:color="auto" w:fill="FFFFFF" w:themeFill="background1"/>
        <w:autoSpaceDE w:val="0"/>
        <w:autoSpaceDN w:val="0"/>
        <w:adjustRightInd w:val="0"/>
        <w:ind w:firstLine="709"/>
        <w:jc w:val="both"/>
        <w:rPr>
          <w:color w:val="000000" w:themeColor="text1"/>
          <w:sz w:val="24"/>
          <w:szCs w:val="24"/>
        </w:rPr>
      </w:pPr>
      <w:r w:rsidRPr="00667059">
        <w:rPr>
          <w:color w:val="000000" w:themeColor="text1"/>
          <w:sz w:val="24"/>
          <w:szCs w:val="24"/>
        </w:rPr>
        <w:t>- осуществить «Выполнение научно-исследовательской работы по теме: «Изучение особенностей формирования водного режима земельных участков, прилегающих к Калищенскому озеру, и разработка научно-обоснованных предложений для проектирования мероприятий по улучшению её экологического состояния на территории муниципального образования Сосновоборский городской округ Ленинградской области»;</w:t>
      </w:r>
    </w:p>
    <w:p w:rsidR="008A4560" w:rsidRPr="00667059" w:rsidRDefault="008A4560" w:rsidP="009079B2">
      <w:pPr>
        <w:shd w:val="clear" w:color="auto" w:fill="FFFFFF" w:themeFill="background1"/>
        <w:ind w:firstLine="709"/>
        <w:jc w:val="both"/>
        <w:rPr>
          <w:b/>
          <w:color w:val="000000" w:themeColor="text1"/>
          <w:sz w:val="24"/>
          <w:szCs w:val="24"/>
        </w:rPr>
      </w:pPr>
      <w:r w:rsidRPr="00667059">
        <w:rPr>
          <w:color w:val="000000" w:themeColor="text1"/>
          <w:sz w:val="24"/>
          <w:szCs w:val="24"/>
          <w:shd w:val="clear" w:color="auto" w:fill="FFFFFF"/>
        </w:rPr>
        <w:t xml:space="preserve">- совместно с региональным оператором по обращению с твердыми коммунальными </w:t>
      </w:r>
      <w:r w:rsidRPr="0074130D">
        <w:rPr>
          <w:bCs/>
          <w:color w:val="000000" w:themeColor="text1"/>
          <w:sz w:val="24"/>
          <w:szCs w:val="24"/>
          <w:bdr w:val="none" w:sz="0" w:space="0" w:color="auto" w:frame="1"/>
          <w:shd w:val="clear" w:color="auto" w:fill="FFFFFF"/>
        </w:rPr>
        <w:t>АО «Управляющая компания по обращению с отходами Ленинградской области»</w:t>
      </w:r>
      <w:r w:rsidRPr="0074130D">
        <w:rPr>
          <w:color w:val="000000" w:themeColor="text1"/>
          <w:sz w:val="24"/>
          <w:szCs w:val="24"/>
          <w:shd w:val="clear" w:color="auto" w:fill="FFFFFF"/>
        </w:rPr>
        <w:t xml:space="preserve"> принимать участие в реализации реформы в области обращения с твердыми коммунальными </w:t>
      </w:r>
      <w:r w:rsidRPr="00667059">
        <w:rPr>
          <w:color w:val="000000" w:themeColor="text1"/>
          <w:sz w:val="24"/>
          <w:szCs w:val="24"/>
          <w:shd w:val="clear" w:color="auto" w:fill="FFFFFF"/>
        </w:rPr>
        <w:t>отходами в Ленинградской области;</w:t>
      </w:r>
    </w:p>
    <w:p w:rsidR="008A4560" w:rsidRPr="00667059" w:rsidRDefault="008A4560"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оказывать содействие индивидуальным предпринимателям, юридическим лицам, в результате хозяйственной и (или) иной деятельности, которых образуются отходы I и II классов опасности обеспечивать их безопасное обращение;</w:t>
      </w:r>
    </w:p>
    <w:p w:rsidR="008A4560" w:rsidRPr="00667059" w:rsidRDefault="008A4560"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выполнять мероприятия по охране окружающей среды в массивах зеленых насаждений Сосновоборского городского округа рамках муниципальной программы «Городское хозяйство»;</w:t>
      </w:r>
    </w:p>
    <w:p w:rsidR="008A4560" w:rsidRPr="00667059" w:rsidRDefault="008A4560" w:rsidP="009079B2">
      <w:pPr>
        <w:shd w:val="clear" w:color="auto" w:fill="FFFFFF" w:themeFill="background1"/>
        <w:ind w:firstLine="709"/>
        <w:jc w:val="both"/>
        <w:rPr>
          <w:color w:val="000000" w:themeColor="text1"/>
          <w:sz w:val="24"/>
          <w:szCs w:val="24"/>
        </w:rPr>
      </w:pPr>
      <w:r w:rsidRPr="00667059">
        <w:rPr>
          <w:color w:val="000000" w:themeColor="text1"/>
          <w:sz w:val="24"/>
          <w:szCs w:val="24"/>
        </w:rPr>
        <w:t>- взаимодействовать с ОМВД России по г. Сосновый Бор Ленинградской области по вопросам незаконных вырубок зеленых насаждений, а также уборки свалок;</w:t>
      </w:r>
    </w:p>
    <w:p w:rsidR="008A4560" w:rsidRPr="00667059" w:rsidRDefault="008A4560" w:rsidP="009079B2">
      <w:pPr>
        <w:shd w:val="clear" w:color="auto" w:fill="FFFFFF" w:themeFill="background1"/>
        <w:ind w:firstLine="709"/>
        <w:jc w:val="both"/>
        <w:rPr>
          <w:color w:val="000000" w:themeColor="text1"/>
          <w:sz w:val="24"/>
          <w:szCs w:val="24"/>
        </w:rPr>
      </w:pPr>
      <w:r w:rsidRPr="00667059">
        <w:rPr>
          <w:color w:val="000000" w:themeColor="text1"/>
          <w:sz w:val="24"/>
          <w:szCs w:val="24"/>
        </w:rPr>
        <w:t>- содействовать информированию, экологическому воспитанию и образованию населения Сосновоборского городского округа.</w:t>
      </w:r>
    </w:p>
    <w:p w:rsidR="008A4560" w:rsidRPr="00667059" w:rsidRDefault="008A4560" w:rsidP="009079B2">
      <w:pPr>
        <w:shd w:val="clear" w:color="auto" w:fill="FFFFFF" w:themeFill="background1"/>
        <w:ind w:firstLine="708"/>
        <w:jc w:val="both"/>
        <w:rPr>
          <w:color w:val="000000" w:themeColor="text1"/>
          <w:sz w:val="24"/>
          <w:szCs w:val="24"/>
        </w:rPr>
      </w:pPr>
      <w:r w:rsidRPr="00667059">
        <w:rPr>
          <w:color w:val="000000" w:themeColor="text1"/>
          <w:sz w:val="24"/>
          <w:szCs w:val="24"/>
        </w:rPr>
        <w:t>Прогноз поступлений в местный бюджет от восстановительной стоимости зеленых насаждений в 2027-2029 г. составит: в 2027 г. - 3171,0 тыс. рублей, в 202</w:t>
      </w:r>
      <w:r w:rsidR="0074130D">
        <w:rPr>
          <w:color w:val="000000" w:themeColor="text1"/>
          <w:sz w:val="24"/>
          <w:szCs w:val="24"/>
        </w:rPr>
        <w:t>8</w:t>
      </w:r>
      <w:r w:rsidRPr="00667059">
        <w:rPr>
          <w:color w:val="000000" w:themeColor="text1"/>
          <w:sz w:val="24"/>
          <w:szCs w:val="24"/>
        </w:rPr>
        <w:t xml:space="preserve"> г. - 3320,03 тыс. рублей, в 2029 г. - 3452,838 тыс. рублей. Расчет произведен в соответствии с порядком прогнозирования поступлений доходов в бюджет Сосновоборского городского округа, </w:t>
      </w:r>
      <w:r w:rsidRPr="00667059">
        <w:rPr>
          <w:rFonts w:eastAsia="Calibri"/>
          <w:color w:val="000000" w:themeColor="text1"/>
          <w:sz w:val="24"/>
          <w:szCs w:val="24"/>
        </w:rPr>
        <w:t xml:space="preserve">с учетом их фактических поступлений за предшествующий период, имеющих системный характер, без учета поступлений от доходов, которые имеют разовый характер. Доходы бюджета от восстановительной стоимости зеленых насаждений, снос которых будет производиться при осуществлении строительных работ по объектам, отраженным в разделе 1.6 «Инвестиции и строительство» будут учтены в доходной части бюджета при условии их фактических поступлений в течение года по постановлениям администрации </w:t>
      </w:r>
      <w:r w:rsidRPr="00667059">
        <w:rPr>
          <w:color w:val="000000" w:themeColor="text1"/>
          <w:sz w:val="24"/>
          <w:szCs w:val="24"/>
        </w:rPr>
        <w:t>о вырубке зеленых насаждений, произрастающих на земельных участках, подлежащих застройке.</w:t>
      </w:r>
    </w:p>
    <w:p w:rsidR="008A4560" w:rsidRPr="00667059" w:rsidRDefault="008A4560" w:rsidP="009079B2">
      <w:pPr>
        <w:shd w:val="clear" w:color="auto" w:fill="FFFFFF" w:themeFill="background1"/>
        <w:ind w:firstLine="708"/>
        <w:jc w:val="both"/>
        <w:rPr>
          <w:color w:val="000000" w:themeColor="text1"/>
          <w:sz w:val="24"/>
          <w:szCs w:val="24"/>
        </w:rPr>
      </w:pPr>
    </w:p>
    <w:p w:rsidR="008A4560" w:rsidRPr="00667059" w:rsidRDefault="008A4560" w:rsidP="009079B2">
      <w:pPr>
        <w:shd w:val="clear" w:color="auto" w:fill="FFFFFF" w:themeFill="background1"/>
        <w:ind w:firstLine="708"/>
        <w:jc w:val="both"/>
        <w:rPr>
          <w:color w:val="000000" w:themeColor="text1"/>
          <w:sz w:val="24"/>
          <w:szCs w:val="24"/>
        </w:rPr>
      </w:pPr>
    </w:p>
    <w:p w:rsidR="008A4560" w:rsidRPr="00667059" w:rsidRDefault="008A4560" w:rsidP="009079B2">
      <w:pPr>
        <w:shd w:val="clear" w:color="auto" w:fill="FFFFFF" w:themeFill="background1"/>
        <w:ind w:firstLine="708"/>
        <w:jc w:val="both"/>
        <w:rPr>
          <w:color w:val="000000" w:themeColor="text1"/>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219"/>
        <w:gridCol w:w="5387"/>
      </w:tblGrid>
      <w:tr w:rsidR="008A4560" w:rsidRPr="00667059" w:rsidTr="008A4560">
        <w:tc>
          <w:tcPr>
            <w:tcW w:w="4219" w:type="dxa"/>
            <w:tcMar>
              <w:top w:w="0" w:type="dxa"/>
              <w:left w:w="108" w:type="dxa"/>
              <w:bottom w:w="0" w:type="dxa"/>
              <w:right w:w="108" w:type="dxa"/>
            </w:tcMar>
          </w:tcPr>
          <w:p w:rsidR="008A4560" w:rsidRPr="00667059" w:rsidRDefault="008A4560" w:rsidP="009079B2">
            <w:pPr>
              <w:shd w:val="clear" w:color="auto" w:fill="FFFFFF" w:themeFill="background1"/>
              <w:spacing w:before="120"/>
              <w:ind w:firstLine="225"/>
              <w:rPr>
                <w:bCs/>
                <w:color w:val="000000" w:themeColor="text1"/>
                <w:sz w:val="24"/>
                <w:szCs w:val="24"/>
              </w:rPr>
            </w:pPr>
            <w:r w:rsidRPr="00667059">
              <w:rPr>
                <w:bCs/>
                <w:color w:val="000000" w:themeColor="text1"/>
                <w:sz w:val="24"/>
                <w:szCs w:val="24"/>
              </w:rPr>
              <w:lastRenderedPageBreak/>
              <w:t>Основные про</w:t>
            </w:r>
            <w:bookmarkStart w:id="46" w:name="_GoBack"/>
            <w:bookmarkEnd w:id="46"/>
            <w:r w:rsidRPr="00667059">
              <w:rPr>
                <w:bCs/>
                <w:color w:val="000000" w:themeColor="text1"/>
                <w:sz w:val="24"/>
                <w:szCs w:val="24"/>
              </w:rPr>
              <w:t>блемы</w:t>
            </w:r>
          </w:p>
        </w:tc>
        <w:tc>
          <w:tcPr>
            <w:tcW w:w="5387" w:type="dxa"/>
            <w:tcMar>
              <w:top w:w="0" w:type="dxa"/>
              <w:left w:w="108" w:type="dxa"/>
              <w:bottom w:w="0" w:type="dxa"/>
              <w:right w:w="108" w:type="dxa"/>
            </w:tcMar>
          </w:tcPr>
          <w:p w:rsidR="008A4560" w:rsidRPr="00667059" w:rsidRDefault="008A4560" w:rsidP="009079B2">
            <w:pPr>
              <w:shd w:val="clear" w:color="auto" w:fill="FFFFFF" w:themeFill="background1"/>
              <w:spacing w:before="120"/>
              <w:ind w:firstLine="225"/>
              <w:rPr>
                <w:bCs/>
                <w:color w:val="000000" w:themeColor="text1"/>
                <w:sz w:val="24"/>
                <w:szCs w:val="24"/>
              </w:rPr>
            </w:pPr>
            <w:r w:rsidRPr="00667059">
              <w:rPr>
                <w:bCs/>
                <w:color w:val="000000" w:themeColor="text1"/>
                <w:sz w:val="24"/>
                <w:szCs w:val="24"/>
              </w:rPr>
              <w:t>Предполагаемые пути решения</w:t>
            </w:r>
          </w:p>
        </w:tc>
      </w:tr>
      <w:tr w:rsidR="008A4560" w:rsidRPr="00667059" w:rsidTr="008A4560">
        <w:tc>
          <w:tcPr>
            <w:tcW w:w="4219" w:type="dxa"/>
            <w:tcMar>
              <w:top w:w="0" w:type="dxa"/>
              <w:left w:w="108" w:type="dxa"/>
              <w:bottom w:w="0" w:type="dxa"/>
              <w:right w:w="108" w:type="dxa"/>
            </w:tcMar>
          </w:tcPr>
          <w:p w:rsidR="008A4560" w:rsidRPr="00667059" w:rsidRDefault="008A4560" w:rsidP="009079B2">
            <w:pPr>
              <w:shd w:val="clear" w:color="auto" w:fill="FFFFFF" w:themeFill="background1"/>
              <w:ind w:firstLine="225"/>
              <w:rPr>
                <w:bCs/>
                <w:color w:val="000000" w:themeColor="text1"/>
                <w:sz w:val="24"/>
                <w:szCs w:val="24"/>
              </w:rPr>
            </w:pPr>
            <w:r w:rsidRPr="00667059">
              <w:rPr>
                <w:bCs/>
                <w:color w:val="000000" w:themeColor="text1"/>
                <w:sz w:val="24"/>
                <w:szCs w:val="24"/>
              </w:rPr>
              <w:t>1. В части водоснабжения: недостаточные объемы и качество вод незащищенного поверхностного источника водоснабжения – река Систа. Требование законодательства РФ о необходимости иметь защищенный подземный источник хозяйственно-питьевого водоснабжения.</w:t>
            </w:r>
          </w:p>
        </w:tc>
        <w:tc>
          <w:tcPr>
            <w:tcW w:w="5387" w:type="dxa"/>
            <w:tcMar>
              <w:top w:w="0" w:type="dxa"/>
              <w:left w:w="108" w:type="dxa"/>
              <w:bottom w:w="0" w:type="dxa"/>
              <w:right w:w="108" w:type="dxa"/>
            </w:tcMar>
          </w:tcPr>
          <w:p w:rsidR="008A4560" w:rsidRPr="00667059" w:rsidRDefault="008A4560" w:rsidP="009079B2">
            <w:pPr>
              <w:shd w:val="clear" w:color="auto" w:fill="FFFFFF" w:themeFill="background1"/>
              <w:ind w:firstLine="225"/>
              <w:rPr>
                <w:bCs/>
                <w:color w:val="000000" w:themeColor="text1"/>
                <w:sz w:val="24"/>
                <w:szCs w:val="24"/>
              </w:rPr>
            </w:pPr>
            <w:r w:rsidRPr="00667059">
              <w:rPr>
                <w:bCs/>
                <w:color w:val="000000" w:themeColor="text1"/>
                <w:sz w:val="24"/>
                <w:szCs w:val="24"/>
              </w:rPr>
              <w:t>Строительство системы водоснабжения из подземного источника за счет средств на строительство Ленинградской АЭС-2 и бюджета Ленинградской области.</w:t>
            </w:r>
          </w:p>
        </w:tc>
      </w:tr>
      <w:tr w:rsidR="009079B2" w:rsidRPr="00667059" w:rsidTr="009079B2">
        <w:tc>
          <w:tcPr>
            <w:tcW w:w="4219" w:type="dxa"/>
            <w:tcMar>
              <w:top w:w="0" w:type="dxa"/>
              <w:left w:w="108" w:type="dxa"/>
              <w:bottom w:w="0" w:type="dxa"/>
              <w:right w:w="108" w:type="dxa"/>
            </w:tcMar>
          </w:tcPr>
          <w:p w:rsidR="008A4560" w:rsidRPr="00667059" w:rsidRDefault="008A4560" w:rsidP="009079B2">
            <w:pPr>
              <w:shd w:val="clear" w:color="auto" w:fill="FFFFFF" w:themeFill="background1"/>
              <w:ind w:firstLine="225"/>
              <w:rPr>
                <w:bCs/>
                <w:color w:val="000000" w:themeColor="text1"/>
                <w:sz w:val="24"/>
                <w:szCs w:val="24"/>
              </w:rPr>
            </w:pPr>
            <w:r w:rsidRPr="00667059">
              <w:rPr>
                <w:bCs/>
                <w:color w:val="000000" w:themeColor="text1"/>
                <w:sz w:val="24"/>
                <w:szCs w:val="24"/>
              </w:rPr>
              <w:t>2. В части организации очистки ливневых стоков: отсутствует очистка ливневых стоков.</w:t>
            </w:r>
          </w:p>
        </w:tc>
        <w:tc>
          <w:tcPr>
            <w:tcW w:w="5387" w:type="dxa"/>
            <w:shd w:val="clear" w:color="auto" w:fill="FFFFFF" w:themeFill="background1"/>
            <w:tcMar>
              <w:top w:w="0" w:type="dxa"/>
              <w:left w:w="108" w:type="dxa"/>
              <w:bottom w:w="0" w:type="dxa"/>
              <w:right w:w="108" w:type="dxa"/>
            </w:tcMar>
          </w:tcPr>
          <w:p w:rsidR="008A4560" w:rsidRPr="00667059" w:rsidRDefault="008A4560" w:rsidP="009079B2">
            <w:pPr>
              <w:shd w:val="clear" w:color="auto" w:fill="FFFFFF" w:themeFill="background1"/>
              <w:ind w:firstLine="225"/>
              <w:rPr>
                <w:bCs/>
                <w:color w:val="000000" w:themeColor="text1"/>
                <w:sz w:val="24"/>
                <w:szCs w:val="24"/>
              </w:rPr>
            </w:pPr>
            <w:r w:rsidRPr="00667059">
              <w:rPr>
                <w:bCs/>
                <w:color w:val="000000" w:themeColor="text1"/>
                <w:sz w:val="24"/>
                <w:szCs w:val="24"/>
              </w:rPr>
              <w:t> Строительство локальных очистных сооружений на всех ливневых выпусках с территории города.</w:t>
            </w:r>
          </w:p>
          <w:p w:rsidR="008A4560" w:rsidRPr="00667059" w:rsidRDefault="008A4560" w:rsidP="009079B2">
            <w:pPr>
              <w:shd w:val="clear" w:color="auto" w:fill="FFFFFF" w:themeFill="background1"/>
              <w:ind w:firstLine="225"/>
              <w:rPr>
                <w:bCs/>
                <w:color w:val="000000" w:themeColor="text1"/>
                <w:sz w:val="24"/>
                <w:szCs w:val="24"/>
              </w:rPr>
            </w:pPr>
          </w:p>
        </w:tc>
      </w:tr>
    </w:tbl>
    <w:p w:rsidR="008A4560" w:rsidRPr="00667059" w:rsidRDefault="008A4560" w:rsidP="009079B2">
      <w:pPr>
        <w:shd w:val="clear" w:color="auto" w:fill="FFFFFF" w:themeFill="background1"/>
        <w:autoSpaceDE w:val="0"/>
        <w:autoSpaceDN w:val="0"/>
        <w:adjustRightInd w:val="0"/>
        <w:jc w:val="both"/>
        <w:rPr>
          <w:color w:val="000000" w:themeColor="text1"/>
          <w:sz w:val="24"/>
          <w:szCs w:val="24"/>
          <w:lang w:eastAsia="en-US"/>
        </w:rPr>
      </w:pPr>
    </w:p>
    <w:p w:rsidR="00E147B2" w:rsidRPr="00667059" w:rsidRDefault="00E147B2" w:rsidP="009079B2">
      <w:pPr>
        <w:shd w:val="clear" w:color="auto" w:fill="FFFFFF" w:themeFill="background1"/>
        <w:autoSpaceDE w:val="0"/>
        <w:autoSpaceDN w:val="0"/>
        <w:adjustRightInd w:val="0"/>
        <w:ind w:firstLine="709"/>
        <w:jc w:val="both"/>
        <w:rPr>
          <w:color w:val="000000" w:themeColor="text1"/>
          <w:sz w:val="24"/>
          <w:szCs w:val="24"/>
          <w:lang w:eastAsia="en-US"/>
        </w:rPr>
      </w:pPr>
    </w:p>
    <w:p w:rsidR="00CE4BB5" w:rsidRPr="00667059" w:rsidRDefault="00CE4BB5" w:rsidP="009079B2">
      <w:pPr>
        <w:shd w:val="clear" w:color="auto" w:fill="FFFFFF" w:themeFill="background1"/>
        <w:spacing w:after="200" w:line="276" w:lineRule="auto"/>
        <w:rPr>
          <w:color w:val="000000" w:themeColor="text1"/>
          <w:sz w:val="24"/>
          <w:szCs w:val="24"/>
        </w:rPr>
      </w:pPr>
    </w:p>
    <w:sectPr w:rsidR="00CE4BB5" w:rsidRPr="00667059" w:rsidSect="00DA7219">
      <w:headerReference w:type="default" r:id="rId15"/>
      <w:pgSz w:w="11906" w:h="16838"/>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D35" w:rsidRDefault="00425D35" w:rsidP="00762166">
      <w:r>
        <w:separator/>
      </w:r>
    </w:p>
  </w:endnote>
  <w:endnote w:type="continuationSeparator" w:id="0">
    <w:p w:rsidR="00425D35" w:rsidRDefault="00425D35" w:rsidP="00762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Yu Gothic Medium">
    <w:panose1 w:val="020B0500000000000000"/>
    <w:charset w:val="80"/>
    <w:family w:val="swiss"/>
    <w:pitch w:val="variable"/>
    <w:sig w:usb0="E00002FF" w:usb1="2AC7FDFF" w:usb2="00000016" w:usb3="00000000" w:csb0="0002009F" w:csb1="00000000"/>
  </w:font>
  <w:font w:name="Adobe Devanagari">
    <w:panose1 w:val="02040503050201020203"/>
    <w:charset w:val="00"/>
    <w:family w:val="roman"/>
    <w:notTrueType/>
    <w:pitch w:val="variable"/>
    <w:sig w:usb0="00008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D35" w:rsidRDefault="00425D35">
    <w:pPr>
      <w:pStyle w:val="a5"/>
      <w:jc w:val="right"/>
    </w:pPr>
  </w:p>
  <w:p w:rsidR="00425D35" w:rsidRDefault="00425D3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D35" w:rsidRDefault="00425D35" w:rsidP="00762166">
      <w:r>
        <w:separator/>
      </w:r>
    </w:p>
  </w:footnote>
  <w:footnote w:type="continuationSeparator" w:id="0">
    <w:p w:rsidR="00425D35" w:rsidRDefault="00425D35" w:rsidP="00762166">
      <w:r>
        <w:continuationSeparator/>
      </w:r>
    </w:p>
  </w:footnote>
  <w:footnote w:id="1">
    <w:p w:rsidR="00425D35" w:rsidRPr="00CE4BB5" w:rsidRDefault="00425D35" w:rsidP="00CE4BB5">
      <w:pPr>
        <w:pStyle w:val="af"/>
        <w:rPr>
          <w:color w:val="000000"/>
        </w:rPr>
      </w:pPr>
      <w:r w:rsidRPr="00CE4BB5">
        <w:rPr>
          <w:rStyle w:val="ae"/>
          <w:color w:val="000000"/>
        </w:rPr>
        <w:footnoteRef/>
      </w:r>
      <w:r w:rsidRPr="00CE4BB5">
        <w:rPr>
          <w:i/>
          <w:color w:val="000000"/>
        </w:rPr>
        <w:t>Показатели деятельности данных организаций в Прогнозе не приведены.</w:t>
      </w:r>
    </w:p>
  </w:footnote>
  <w:footnote w:id="2">
    <w:p w:rsidR="00425D35" w:rsidRPr="007A78F4" w:rsidRDefault="00425D35" w:rsidP="00CE4BB5">
      <w:pPr>
        <w:pStyle w:val="af"/>
        <w:rPr>
          <w:i/>
          <w:color w:val="000000" w:themeColor="text1"/>
        </w:rPr>
      </w:pPr>
      <w:r w:rsidRPr="007A78F4">
        <w:rPr>
          <w:rStyle w:val="ae"/>
          <w:color w:val="000000" w:themeColor="text1"/>
        </w:rPr>
        <w:footnoteRef/>
      </w:r>
      <w:r w:rsidRPr="007A78F4">
        <w:rPr>
          <w:color w:val="000000" w:themeColor="text1"/>
        </w:rPr>
        <w:t xml:space="preserve">  </w:t>
      </w:r>
      <w:r w:rsidRPr="007A78F4">
        <w:rPr>
          <w:i/>
          <w:color w:val="000000" w:themeColor="text1"/>
        </w:rPr>
        <w:t>Информация размещена на сайте Ленинградской АЭС https://www.rosenergoatom.ru/stations_projects/sayt-leningradskoy-aes/</w:t>
      </w:r>
    </w:p>
    <w:p w:rsidR="00425D35" w:rsidRDefault="00425D35" w:rsidP="00CE4BB5">
      <w:pPr>
        <w:pStyle w:val="af"/>
      </w:pPr>
    </w:p>
  </w:footnote>
  <w:footnote w:id="3">
    <w:p w:rsidR="00425D35" w:rsidRPr="007A78F4" w:rsidRDefault="00425D35" w:rsidP="00CE4BB5">
      <w:pPr>
        <w:pStyle w:val="af"/>
        <w:rPr>
          <w:i/>
          <w:color w:val="000000" w:themeColor="text1"/>
        </w:rPr>
      </w:pPr>
      <w:r w:rsidRPr="007A78F4">
        <w:rPr>
          <w:rStyle w:val="ae"/>
          <w:color w:val="000000" w:themeColor="text1"/>
        </w:rPr>
        <w:footnoteRef/>
      </w:r>
      <w:r w:rsidRPr="007A78F4">
        <w:rPr>
          <w:i/>
          <w:color w:val="000000" w:themeColor="text1"/>
        </w:rPr>
        <w:t>По организации Филиал АО «ЦКБМ» - «ЦКБМ 2» показатели производственной деятельности для целей настоящего Прогноза не используются.</w:t>
      </w:r>
    </w:p>
  </w:footnote>
  <w:footnote w:id="4">
    <w:p w:rsidR="00425D35" w:rsidRPr="00376BF9" w:rsidRDefault="00425D35" w:rsidP="00CE4BB5">
      <w:pPr>
        <w:pStyle w:val="af"/>
        <w:rPr>
          <w:color w:val="0070C0"/>
        </w:rPr>
      </w:pPr>
      <w:r w:rsidRPr="007A78F4">
        <w:rPr>
          <w:rStyle w:val="ae"/>
          <w:i/>
          <w:color w:val="000000" w:themeColor="text1"/>
        </w:rPr>
        <w:footnoteRef/>
      </w:r>
      <w:r w:rsidRPr="007A78F4">
        <w:rPr>
          <w:i/>
          <w:color w:val="000000" w:themeColor="text1"/>
        </w:rPr>
        <w:t>Показатели деятельности   Ленинградского отделения филиала «Северо-Западный территориальный округ» ФГУП «РАДОН»  в Прогнозе не представлены.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D35" w:rsidRDefault="00425D3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6087C"/>
    <w:multiLevelType w:val="hybridMultilevel"/>
    <w:tmpl w:val="2AD0D100"/>
    <w:lvl w:ilvl="0" w:tplc="4014BB48">
      <w:start w:val="1"/>
      <w:numFmt w:val="decimal"/>
      <w:lvlText w:val="%1."/>
      <w:lvlJc w:val="left"/>
      <w:pPr>
        <w:ind w:left="1219"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3B03712"/>
    <w:multiLevelType w:val="hybridMultilevel"/>
    <w:tmpl w:val="F7342AC8"/>
    <w:lvl w:ilvl="0" w:tplc="2AAC72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3C851BD"/>
    <w:multiLevelType w:val="hybridMultilevel"/>
    <w:tmpl w:val="744AAEC8"/>
    <w:lvl w:ilvl="0" w:tplc="AFF017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560D93"/>
    <w:multiLevelType w:val="hybridMultilevel"/>
    <w:tmpl w:val="748A6056"/>
    <w:lvl w:ilvl="0" w:tplc="04190001">
      <w:start w:val="1"/>
      <w:numFmt w:val="bullet"/>
      <w:lvlText w:val=""/>
      <w:lvlJc w:val="left"/>
      <w:pPr>
        <w:ind w:left="1488" w:hanging="360"/>
      </w:pPr>
      <w:rPr>
        <w:rFonts w:ascii="Symbol" w:hAnsi="Symbol"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4" w15:restartNumberingAfterBreak="0">
    <w:nsid w:val="0C5E2792"/>
    <w:multiLevelType w:val="hybridMultilevel"/>
    <w:tmpl w:val="CDB429DE"/>
    <w:lvl w:ilvl="0" w:tplc="960A963E">
      <w:start w:val="1"/>
      <w:numFmt w:val="decimal"/>
      <w:pStyle w:val="030"/>
      <w:lvlText w:val="%1."/>
      <w:lvlJc w:val="left"/>
      <w:pPr>
        <w:tabs>
          <w:tab w:val="num" w:pos="-360"/>
        </w:tabs>
        <w:ind w:left="-475" w:hanging="245"/>
      </w:pPr>
      <w:rPr>
        <w:rFonts w:ascii="Book Antiqua" w:eastAsia="Times New Roman" w:hAnsi="Book Antiqua" w:cs="Times New Roman"/>
        <w:sz w:val="22"/>
        <w:szCs w:val="22"/>
        <w:effect w:val="none"/>
      </w:rPr>
    </w:lvl>
    <w:lvl w:ilvl="1" w:tplc="04190019" w:tentative="1">
      <w:start w:val="1"/>
      <w:numFmt w:val="lowerLetter"/>
      <w:lvlText w:val="%2."/>
      <w:lvlJc w:val="left"/>
      <w:pPr>
        <w:tabs>
          <w:tab w:val="num" w:pos="360"/>
        </w:tabs>
        <w:ind w:left="360" w:hanging="360"/>
      </w:pPr>
    </w:lvl>
    <w:lvl w:ilvl="2" w:tplc="0419001B" w:tentative="1">
      <w:start w:val="1"/>
      <w:numFmt w:val="lowerRoman"/>
      <w:lvlText w:val="%3."/>
      <w:lvlJc w:val="right"/>
      <w:pPr>
        <w:tabs>
          <w:tab w:val="num" w:pos="1080"/>
        </w:tabs>
        <w:ind w:left="1080" w:hanging="180"/>
      </w:pPr>
    </w:lvl>
    <w:lvl w:ilvl="3" w:tplc="0419000F" w:tentative="1">
      <w:start w:val="1"/>
      <w:numFmt w:val="decimal"/>
      <w:lvlText w:val="%4."/>
      <w:lvlJc w:val="left"/>
      <w:pPr>
        <w:tabs>
          <w:tab w:val="num" w:pos="1800"/>
        </w:tabs>
        <w:ind w:left="1800" w:hanging="360"/>
      </w:pPr>
    </w:lvl>
    <w:lvl w:ilvl="4" w:tplc="04190019" w:tentative="1">
      <w:start w:val="1"/>
      <w:numFmt w:val="lowerLetter"/>
      <w:lvlText w:val="%5."/>
      <w:lvlJc w:val="left"/>
      <w:pPr>
        <w:tabs>
          <w:tab w:val="num" w:pos="2520"/>
        </w:tabs>
        <w:ind w:left="2520" w:hanging="360"/>
      </w:pPr>
    </w:lvl>
    <w:lvl w:ilvl="5" w:tplc="0419001B" w:tentative="1">
      <w:start w:val="1"/>
      <w:numFmt w:val="lowerRoman"/>
      <w:lvlText w:val="%6."/>
      <w:lvlJc w:val="right"/>
      <w:pPr>
        <w:tabs>
          <w:tab w:val="num" w:pos="3240"/>
        </w:tabs>
        <w:ind w:left="3240" w:hanging="180"/>
      </w:pPr>
    </w:lvl>
    <w:lvl w:ilvl="6" w:tplc="0419000F" w:tentative="1">
      <w:start w:val="1"/>
      <w:numFmt w:val="decimal"/>
      <w:lvlText w:val="%7."/>
      <w:lvlJc w:val="left"/>
      <w:pPr>
        <w:tabs>
          <w:tab w:val="num" w:pos="3960"/>
        </w:tabs>
        <w:ind w:left="3960" w:hanging="360"/>
      </w:pPr>
    </w:lvl>
    <w:lvl w:ilvl="7" w:tplc="04190019" w:tentative="1">
      <w:start w:val="1"/>
      <w:numFmt w:val="lowerLetter"/>
      <w:lvlText w:val="%8."/>
      <w:lvlJc w:val="left"/>
      <w:pPr>
        <w:tabs>
          <w:tab w:val="num" w:pos="4680"/>
        </w:tabs>
        <w:ind w:left="4680" w:hanging="360"/>
      </w:pPr>
    </w:lvl>
    <w:lvl w:ilvl="8" w:tplc="0419001B" w:tentative="1">
      <w:start w:val="1"/>
      <w:numFmt w:val="lowerRoman"/>
      <w:lvlText w:val="%9."/>
      <w:lvlJc w:val="right"/>
      <w:pPr>
        <w:tabs>
          <w:tab w:val="num" w:pos="5400"/>
        </w:tabs>
        <w:ind w:left="5400" w:hanging="180"/>
      </w:pPr>
    </w:lvl>
  </w:abstractNum>
  <w:abstractNum w:abstractNumId="5" w15:restartNumberingAfterBreak="0">
    <w:nsid w:val="0CC514AF"/>
    <w:multiLevelType w:val="hybridMultilevel"/>
    <w:tmpl w:val="B1E893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E3F38BF"/>
    <w:multiLevelType w:val="hybridMultilevel"/>
    <w:tmpl w:val="5C3000A6"/>
    <w:lvl w:ilvl="0" w:tplc="2AAC7224">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7" w15:restartNumberingAfterBreak="0">
    <w:nsid w:val="0ED95192"/>
    <w:multiLevelType w:val="hybridMultilevel"/>
    <w:tmpl w:val="69F4182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0293633"/>
    <w:multiLevelType w:val="hybridMultilevel"/>
    <w:tmpl w:val="0D609280"/>
    <w:lvl w:ilvl="0" w:tplc="2AAC722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17426493"/>
    <w:multiLevelType w:val="hybridMultilevel"/>
    <w:tmpl w:val="58A40E8A"/>
    <w:lvl w:ilvl="0" w:tplc="2AAC72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7E20148"/>
    <w:multiLevelType w:val="hybridMultilevel"/>
    <w:tmpl w:val="91E0D538"/>
    <w:lvl w:ilvl="0" w:tplc="2AAC722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1D212F20"/>
    <w:multiLevelType w:val="hybridMultilevel"/>
    <w:tmpl w:val="3CB8C4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D28391B"/>
    <w:multiLevelType w:val="hybridMultilevel"/>
    <w:tmpl w:val="E20A4850"/>
    <w:lvl w:ilvl="0" w:tplc="2AAC722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220A03"/>
    <w:multiLevelType w:val="hybridMultilevel"/>
    <w:tmpl w:val="A7365A34"/>
    <w:lvl w:ilvl="0" w:tplc="7146E3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784EEC"/>
    <w:multiLevelType w:val="hybridMultilevel"/>
    <w:tmpl w:val="B70E3C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B9688E"/>
    <w:multiLevelType w:val="hybridMultilevel"/>
    <w:tmpl w:val="A920AB08"/>
    <w:lvl w:ilvl="0" w:tplc="2AAC722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2DF72AD"/>
    <w:multiLevelType w:val="hybridMultilevel"/>
    <w:tmpl w:val="4E54508A"/>
    <w:lvl w:ilvl="0" w:tplc="2AAC722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79718AF"/>
    <w:multiLevelType w:val="hybridMultilevel"/>
    <w:tmpl w:val="47561B68"/>
    <w:lvl w:ilvl="0" w:tplc="2AAC7224">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8" w15:restartNumberingAfterBreak="0">
    <w:nsid w:val="2D6A7E74"/>
    <w:multiLevelType w:val="hybridMultilevel"/>
    <w:tmpl w:val="93940AAC"/>
    <w:lvl w:ilvl="0" w:tplc="D6AE8062">
      <w:start w:val="5"/>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15:restartNumberingAfterBreak="0">
    <w:nsid w:val="2FC556DC"/>
    <w:multiLevelType w:val="hybridMultilevel"/>
    <w:tmpl w:val="05D64D78"/>
    <w:lvl w:ilvl="0" w:tplc="2AAC72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2A64EB1"/>
    <w:multiLevelType w:val="hybridMultilevel"/>
    <w:tmpl w:val="362CB0F2"/>
    <w:lvl w:ilvl="0" w:tplc="2AAC72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38122E3"/>
    <w:multiLevelType w:val="hybridMultilevel"/>
    <w:tmpl w:val="3B64FD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4B70E50"/>
    <w:multiLevelType w:val="singleLevel"/>
    <w:tmpl w:val="0419000F"/>
    <w:lvl w:ilvl="0">
      <w:start w:val="1"/>
      <w:numFmt w:val="decimal"/>
      <w:lvlText w:val="%1."/>
      <w:lvlJc w:val="left"/>
      <w:pPr>
        <w:tabs>
          <w:tab w:val="num" w:pos="360"/>
        </w:tabs>
        <w:ind w:left="360" w:hanging="360"/>
      </w:pPr>
    </w:lvl>
  </w:abstractNum>
  <w:abstractNum w:abstractNumId="23" w15:restartNumberingAfterBreak="0">
    <w:nsid w:val="3A947496"/>
    <w:multiLevelType w:val="hybridMultilevel"/>
    <w:tmpl w:val="D9648790"/>
    <w:lvl w:ilvl="0" w:tplc="2AAC722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3B9635DD"/>
    <w:multiLevelType w:val="hybridMultilevel"/>
    <w:tmpl w:val="C6064C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81A555A"/>
    <w:multiLevelType w:val="hybridMultilevel"/>
    <w:tmpl w:val="4CFA61E6"/>
    <w:lvl w:ilvl="0" w:tplc="2AAC722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4F3A1984"/>
    <w:multiLevelType w:val="multilevel"/>
    <w:tmpl w:val="06343C3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FAD62CD"/>
    <w:multiLevelType w:val="hybridMultilevel"/>
    <w:tmpl w:val="58AA075C"/>
    <w:lvl w:ilvl="0" w:tplc="CF964746">
      <w:start w:val="4"/>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1782842"/>
    <w:multiLevelType w:val="hybridMultilevel"/>
    <w:tmpl w:val="6A7EF26C"/>
    <w:lvl w:ilvl="0" w:tplc="2AAC722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55AE4626"/>
    <w:multiLevelType w:val="hybridMultilevel"/>
    <w:tmpl w:val="EBBC3A10"/>
    <w:lvl w:ilvl="0" w:tplc="A260C08A">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55D511CE"/>
    <w:multiLevelType w:val="hybridMultilevel"/>
    <w:tmpl w:val="9CE8F54E"/>
    <w:lvl w:ilvl="0" w:tplc="04190005">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1" w15:restartNumberingAfterBreak="0">
    <w:nsid w:val="5A623056"/>
    <w:multiLevelType w:val="hybridMultilevel"/>
    <w:tmpl w:val="43046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1B18BB"/>
    <w:multiLevelType w:val="hybridMultilevel"/>
    <w:tmpl w:val="F3387594"/>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0CF2E8E"/>
    <w:multiLevelType w:val="multilevel"/>
    <w:tmpl w:val="5A641390"/>
    <w:lvl w:ilvl="0">
      <w:start w:val="1"/>
      <w:numFmt w:val="decimal"/>
      <w:lvlText w:val="%1."/>
      <w:lvlJc w:val="left"/>
      <w:pPr>
        <w:ind w:left="720" w:hanging="360"/>
      </w:p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13C185A"/>
    <w:multiLevelType w:val="hybridMultilevel"/>
    <w:tmpl w:val="FE186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6300BF2"/>
    <w:multiLevelType w:val="hybridMultilevel"/>
    <w:tmpl w:val="0A34CB4A"/>
    <w:lvl w:ilvl="0" w:tplc="2AAC72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8361A69"/>
    <w:multiLevelType w:val="hybridMultilevel"/>
    <w:tmpl w:val="ED3E29EE"/>
    <w:lvl w:ilvl="0" w:tplc="2AAC722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8DD3DFD"/>
    <w:multiLevelType w:val="hybridMultilevel"/>
    <w:tmpl w:val="C47ED0AC"/>
    <w:lvl w:ilvl="0" w:tplc="2AAC7224">
      <w:start w:val="1"/>
      <w:numFmt w:val="bullet"/>
      <w:lvlText w:val=""/>
      <w:lvlJc w:val="left"/>
      <w:pPr>
        <w:ind w:left="720" w:hanging="360"/>
      </w:pPr>
      <w:rPr>
        <w:rFonts w:ascii="Symbol" w:hAnsi="Symbol" w:hint="default"/>
      </w:rPr>
    </w:lvl>
    <w:lvl w:ilvl="1" w:tplc="2AAC7224">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A047B2B"/>
    <w:multiLevelType w:val="hybridMultilevel"/>
    <w:tmpl w:val="CF78E7DA"/>
    <w:lvl w:ilvl="0" w:tplc="2AAC722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A8C456F"/>
    <w:multiLevelType w:val="hybridMultilevel"/>
    <w:tmpl w:val="0896E084"/>
    <w:lvl w:ilvl="0" w:tplc="2AAC722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728C2FA5"/>
    <w:multiLevelType w:val="hybridMultilevel"/>
    <w:tmpl w:val="F6440F50"/>
    <w:lvl w:ilvl="0" w:tplc="AFF017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3794868"/>
    <w:multiLevelType w:val="hybridMultilevel"/>
    <w:tmpl w:val="0D20CAD6"/>
    <w:lvl w:ilvl="0" w:tplc="13CE46E0">
      <w:start w:val="1"/>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15:restartNumberingAfterBreak="0">
    <w:nsid w:val="79C1466A"/>
    <w:multiLevelType w:val="hybridMultilevel"/>
    <w:tmpl w:val="EEB059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A1E1478"/>
    <w:multiLevelType w:val="hybridMultilevel"/>
    <w:tmpl w:val="74F440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A3F2410"/>
    <w:multiLevelType w:val="hybridMultilevel"/>
    <w:tmpl w:val="60AE6112"/>
    <w:lvl w:ilvl="0" w:tplc="85769B04">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7A97387E"/>
    <w:multiLevelType w:val="hybridMultilevel"/>
    <w:tmpl w:val="B7C6DC50"/>
    <w:lvl w:ilvl="0" w:tplc="9272BA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AA43CF5"/>
    <w:multiLevelType w:val="hybridMultilevel"/>
    <w:tmpl w:val="FA74E8D2"/>
    <w:lvl w:ilvl="0" w:tplc="0C3A90D6">
      <w:start w:val="6"/>
      <w:numFmt w:val="bullet"/>
      <w:lvlText w:val="-"/>
      <w:lvlJc w:val="left"/>
      <w:pPr>
        <w:ind w:left="408" w:hanging="360"/>
      </w:pPr>
      <w:rPr>
        <w:rFonts w:ascii="Times New Roman" w:eastAsia="Times New Roman" w:hAnsi="Times New Roman" w:cs="Times New Roman" w:hint="default"/>
      </w:rPr>
    </w:lvl>
    <w:lvl w:ilvl="1" w:tplc="04190003" w:tentative="1">
      <w:start w:val="1"/>
      <w:numFmt w:val="bullet"/>
      <w:lvlText w:val="o"/>
      <w:lvlJc w:val="left"/>
      <w:pPr>
        <w:ind w:left="1128" w:hanging="360"/>
      </w:pPr>
      <w:rPr>
        <w:rFonts w:ascii="Courier New" w:hAnsi="Courier New" w:cs="Courier New" w:hint="default"/>
      </w:rPr>
    </w:lvl>
    <w:lvl w:ilvl="2" w:tplc="04190005" w:tentative="1">
      <w:start w:val="1"/>
      <w:numFmt w:val="bullet"/>
      <w:lvlText w:val=""/>
      <w:lvlJc w:val="left"/>
      <w:pPr>
        <w:ind w:left="1848" w:hanging="360"/>
      </w:pPr>
      <w:rPr>
        <w:rFonts w:ascii="Wingdings" w:hAnsi="Wingdings" w:hint="default"/>
      </w:rPr>
    </w:lvl>
    <w:lvl w:ilvl="3" w:tplc="04190001" w:tentative="1">
      <w:start w:val="1"/>
      <w:numFmt w:val="bullet"/>
      <w:lvlText w:val=""/>
      <w:lvlJc w:val="left"/>
      <w:pPr>
        <w:ind w:left="2568" w:hanging="360"/>
      </w:pPr>
      <w:rPr>
        <w:rFonts w:ascii="Symbol" w:hAnsi="Symbol" w:hint="default"/>
      </w:rPr>
    </w:lvl>
    <w:lvl w:ilvl="4" w:tplc="04190003" w:tentative="1">
      <w:start w:val="1"/>
      <w:numFmt w:val="bullet"/>
      <w:lvlText w:val="o"/>
      <w:lvlJc w:val="left"/>
      <w:pPr>
        <w:ind w:left="3288" w:hanging="360"/>
      </w:pPr>
      <w:rPr>
        <w:rFonts w:ascii="Courier New" w:hAnsi="Courier New" w:cs="Courier New" w:hint="default"/>
      </w:rPr>
    </w:lvl>
    <w:lvl w:ilvl="5" w:tplc="04190005" w:tentative="1">
      <w:start w:val="1"/>
      <w:numFmt w:val="bullet"/>
      <w:lvlText w:val=""/>
      <w:lvlJc w:val="left"/>
      <w:pPr>
        <w:ind w:left="4008" w:hanging="360"/>
      </w:pPr>
      <w:rPr>
        <w:rFonts w:ascii="Wingdings" w:hAnsi="Wingdings" w:hint="default"/>
      </w:rPr>
    </w:lvl>
    <w:lvl w:ilvl="6" w:tplc="04190001" w:tentative="1">
      <w:start w:val="1"/>
      <w:numFmt w:val="bullet"/>
      <w:lvlText w:val=""/>
      <w:lvlJc w:val="left"/>
      <w:pPr>
        <w:ind w:left="4728" w:hanging="360"/>
      </w:pPr>
      <w:rPr>
        <w:rFonts w:ascii="Symbol" w:hAnsi="Symbol" w:hint="default"/>
      </w:rPr>
    </w:lvl>
    <w:lvl w:ilvl="7" w:tplc="04190003" w:tentative="1">
      <w:start w:val="1"/>
      <w:numFmt w:val="bullet"/>
      <w:lvlText w:val="o"/>
      <w:lvlJc w:val="left"/>
      <w:pPr>
        <w:ind w:left="5448" w:hanging="360"/>
      </w:pPr>
      <w:rPr>
        <w:rFonts w:ascii="Courier New" w:hAnsi="Courier New" w:cs="Courier New" w:hint="default"/>
      </w:rPr>
    </w:lvl>
    <w:lvl w:ilvl="8" w:tplc="04190005" w:tentative="1">
      <w:start w:val="1"/>
      <w:numFmt w:val="bullet"/>
      <w:lvlText w:val=""/>
      <w:lvlJc w:val="left"/>
      <w:pPr>
        <w:ind w:left="6168" w:hanging="360"/>
      </w:pPr>
      <w:rPr>
        <w:rFonts w:ascii="Wingdings" w:hAnsi="Wingdings" w:hint="default"/>
      </w:rPr>
    </w:lvl>
  </w:abstractNum>
  <w:num w:numId="1">
    <w:abstractNumId w:val="22"/>
  </w:num>
  <w:num w:numId="2">
    <w:abstractNumId w:val="4"/>
  </w:num>
  <w:num w:numId="3">
    <w:abstractNumId w:val="14"/>
  </w:num>
  <w:num w:numId="4">
    <w:abstractNumId w:val="46"/>
  </w:num>
  <w:num w:numId="5">
    <w:abstractNumId w:val="18"/>
  </w:num>
  <w:num w:numId="6">
    <w:abstractNumId w:val="26"/>
  </w:num>
  <w:num w:numId="7">
    <w:abstractNumId w:val="25"/>
  </w:num>
  <w:num w:numId="8">
    <w:abstractNumId w:val="28"/>
  </w:num>
  <w:num w:numId="9">
    <w:abstractNumId w:val="23"/>
  </w:num>
  <w:num w:numId="10">
    <w:abstractNumId w:val="43"/>
  </w:num>
  <w:num w:numId="11">
    <w:abstractNumId w:val="3"/>
  </w:num>
  <w:num w:numId="12">
    <w:abstractNumId w:val="29"/>
  </w:num>
  <w:num w:numId="13">
    <w:abstractNumId w:val="24"/>
  </w:num>
  <w:num w:numId="1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34"/>
  </w:num>
  <w:num w:numId="17">
    <w:abstractNumId w:val="39"/>
  </w:num>
  <w:num w:numId="18">
    <w:abstractNumId w:val="33"/>
  </w:num>
  <w:num w:numId="19">
    <w:abstractNumId w:val="36"/>
  </w:num>
  <w:num w:numId="20">
    <w:abstractNumId w:val="17"/>
  </w:num>
  <w:num w:numId="21">
    <w:abstractNumId w:val="3"/>
  </w:num>
  <w:num w:numId="22">
    <w:abstractNumId w:val="42"/>
  </w:num>
  <w:num w:numId="23">
    <w:abstractNumId w:val="38"/>
  </w:num>
  <w:num w:numId="24">
    <w:abstractNumId w:val="37"/>
  </w:num>
  <w:num w:numId="25">
    <w:abstractNumId w:val="12"/>
  </w:num>
  <w:num w:numId="26">
    <w:abstractNumId w:val="32"/>
  </w:num>
  <w:num w:numId="27">
    <w:abstractNumId w:val="9"/>
  </w:num>
  <w:num w:numId="28">
    <w:abstractNumId w:val="1"/>
  </w:num>
  <w:num w:numId="29">
    <w:abstractNumId w:val="6"/>
  </w:num>
  <w:num w:numId="30">
    <w:abstractNumId w:val="16"/>
  </w:num>
  <w:num w:numId="31">
    <w:abstractNumId w:val="8"/>
  </w:num>
  <w:num w:numId="32">
    <w:abstractNumId w:val="20"/>
  </w:num>
  <w:num w:numId="33">
    <w:abstractNumId w:val="15"/>
  </w:num>
  <w:num w:numId="34">
    <w:abstractNumId w:val="19"/>
  </w:num>
  <w:num w:numId="35">
    <w:abstractNumId w:val="35"/>
  </w:num>
  <w:num w:numId="36">
    <w:abstractNumId w:val="0"/>
  </w:num>
  <w:num w:numId="37">
    <w:abstractNumId w:val="45"/>
  </w:num>
  <w:num w:numId="38">
    <w:abstractNumId w:val="10"/>
  </w:num>
  <w:num w:numId="39">
    <w:abstractNumId w:val="41"/>
  </w:num>
  <w:num w:numId="40">
    <w:abstractNumId w:val="11"/>
  </w:num>
  <w:num w:numId="41">
    <w:abstractNumId w:val="31"/>
  </w:num>
  <w:num w:numId="42">
    <w:abstractNumId w:val="2"/>
  </w:num>
  <w:num w:numId="43">
    <w:abstractNumId w:val="40"/>
  </w:num>
  <w:num w:numId="44">
    <w:abstractNumId w:val="30"/>
  </w:num>
  <w:num w:numId="45">
    <w:abstractNumId w:val="5"/>
  </w:num>
  <w:num w:numId="46">
    <w:abstractNumId w:val="7"/>
  </w:num>
  <w:num w:numId="47">
    <w:abstractNumId w:val="3"/>
  </w:num>
  <w:num w:numId="48">
    <w:abstractNumId w:val="44"/>
  </w:num>
  <w:num w:numId="49">
    <w:abstractNumId w:val="13"/>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defaultTabStop w:val="708"/>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0f7e6585-0f5d-4810-8b21-9328bd5fd7ff"/>
  </w:docVars>
  <w:rsids>
    <w:rsidRoot w:val="00CE4BB5"/>
    <w:rsid w:val="00001733"/>
    <w:rsid w:val="00002D22"/>
    <w:rsid w:val="0001447C"/>
    <w:rsid w:val="000163A7"/>
    <w:rsid w:val="0002115C"/>
    <w:rsid w:val="000216DC"/>
    <w:rsid w:val="00024F94"/>
    <w:rsid w:val="00031570"/>
    <w:rsid w:val="00033B9D"/>
    <w:rsid w:val="00034B53"/>
    <w:rsid w:val="00036B5A"/>
    <w:rsid w:val="00045E28"/>
    <w:rsid w:val="00047AFB"/>
    <w:rsid w:val="0005521C"/>
    <w:rsid w:val="00056492"/>
    <w:rsid w:val="0005681A"/>
    <w:rsid w:val="00060F95"/>
    <w:rsid w:val="000670A2"/>
    <w:rsid w:val="00070E72"/>
    <w:rsid w:val="00075013"/>
    <w:rsid w:val="00082A7E"/>
    <w:rsid w:val="00082C9F"/>
    <w:rsid w:val="000841FF"/>
    <w:rsid w:val="00093A81"/>
    <w:rsid w:val="00095DC1"/>
    <w:rsid w:val="00097477"/>
    <w:rsid w:val="000A03D2"/>
    <w:rsid w:val="000A43B7"/>
    <w:rsid w:val="000A651A"/>
    <w:rsid w:val="000B0AE5"/>
    <w:rsid w:val="000B4C97"/>
    <w:rsid w:val="000C0282"/>
    <w:rsid w:val="000D129C"/>
    <w:rsid w:val="000D2C82"/>
    <w:rsid w:val="000E5C17"/>
    <w:rsid w:val="000F088B"/>
    <w:rsid w:val="000F7C9B"/>
    <w:rsid w:val="000F7E70"/>
    <w:rsid w:val="001130F2"/>
    <w:rsid w:val="001411FE"/>
    <w:rsid w:val="0014435B"/>
    <w:rsid w:val="001449A0"/>
    <w:rsid w:val="001461FD"/>
    <w:rsid w:val="001704D1"/>
    <w:rsid w:val="001710A7"/>
    <w:rsid w:val="001917A5"/>
    <w:rsid w:val="0019286D"/>
    <w:rsid w:val="0019357E"/>
    <w:rsid w:val="001A3C4A"/>
    <w:rsid w:val="001B166D"/>
    <w:rsid w:val="001B1787"/>
    <w:rsid w:val="001D34FF"/>
    <w:rsid w:val="001E56A2"/>
    <w:rsid w:val="001F0B5B"/>
    <w:rsid w:val="00201746"/>
    <w:rsid w:val="002041A6"/>
    <w:rsid w:val="00211D6E"/>
    <w:rsid w:val="002134FF"/>
    <w:rsid w:val="002142A8"/>
    <w:rsid w:val="00215E22"/>
    <w:rsid w:val="002246F2"/>
    <w:rsid w:val="002265BD"/>
    <w:rsid w:val="00231C5B"/>
    <w:rsid w:val="002417BB"/>
    <w:rsid w:val="00242E58"/>
    <w:rsid w:val="0024760B"/>
    <w:rsid w:val="002478DA"/>
    <w:rsid w:val="00260717"/>
    <w:rsid w:val="00260F1F"/>
    <w:rsid w:val="002652CB"/>
    <w:rsid w:val="00265432"/>
    <w:rsid w:val="002673E7"/>
    <w:rsid w:val="002720FC"/>
    <w:rsid w:val="00275201"/>
    <w:rsid w:val="002755DC"/>
    <w:rsid w:val="00281DA0"/>
    <w:rsid w:val="0028364A"/>
    <w:rsid w:val="00285B85"/>
    <w:rsid w:val="002A349F"/>
    <w:rsid w:val="002A713D"/>
    <w:rsid w:val="002B23D8"/>
    <w:rsid w:val="002B4086"/>
    <w:rsid w:val="002B5888"/>
    <w:rsid w:val="002D15CC"/>
    <w:rsid w:val="002D62E4"/>
    <w:rsid w:val="002E03A2"/>
    <w:rsid w:val="002E439B"/>
    <w:rsid w:val="002E4BBA"/>
    <w:rsid w:val="003063F2"/>
    <w:rsid w:val="0030796F"/>
    <w:rsid w:val="00313776"/>
    <w:rsid w:val="00313818"/>
    <w:rsid w:val="0031522D"/>
    <w:rsid w:val="00316D95"/>
    <w:rsid w:val="00321391"/>
    <w:rsid w:val="00325A25"/>
    <w:rsid w:val="003266A0"/>
    <w:rsid w:val="00326B4C"/>
    <w:rsid w:val="0032772E"/>
    <w:rsid w:val="00330CF2"/>
    <w:rsid w:val="00332BCB"/>
    <w:rsid w:val="003337D6"/>
    <w:rsid w:val="00337B59"/>
    <w:rsid w:val="0034045D"/>
    <w:rsid w:val="00341A04"/>
    <w:rsid w:val="003479C7"/>
    <w:rsid w:val="003644FB"/>
    <w:rsid w:val="00370427"/>
    <w:rsid w:val="003718D0"/>
    <w:rsid w:val="00373146"/>
    <w:rsid w:val="00373F5E"/>
    <w:rsid w:val="003742B2"/>
    <w:rsid w:val="00376BF9"/>
    <w:rsid w:val="0038040F"/>
    <w:rsid w:val="003866BE"/>
    <w:rsid w:val="003876C3"/>
    <w:rsid w:val="003935E5"/>
    <w:rsid w:val="00394EE2"/>
    <w:rsid w:val="00396CFE"/>
    <w:rsid w:val="003A0DD3"/>
    <w:rsid w:val="003A16DA"/>
    <w:rsid w:val="003A4A78"/>
    <w:rsid w:val="003B07DD"/>
    <w:rsid w:val="003B1F02"/>
    <w:rsid w:val="003B561B"/>
    <w:rsid w:val="003C3C18"/>
    <w:rsid w:val="003C4989"/>
    <w:rsid w:val="003D0AD6"/>
    <w:rsid w:val="003D261B"/>
    <w:rsid w:val="003D5CCA"/>
    <w:rsid w:val="003D7462"/>
    <w:rsid w:val="003E7872"/>
    <w:rsid w:val="003F7315"/>
    <w:rsid w:val="003F7EF9"/>
    <w:rsid w:val="004154DD"/>
    <w:rsid w:val="00415D1C"/>
    <w:rsid w:val="00423675"/>
    <w:rsid w:val="00425D35"/>
    <w:rsid w:val="00425E4E"/>
    <w:rsid w:val="004372CE"/>
    <w:rsid w:val="004442B1"/>
    <w:rsid w:val="004541B0"/>
    <w:rsid w:val="00455CF7"/>
    <w:rsid w:val="00456157"/>
    <w:rsid w:val="00463B50"/>
    <w:rsid w:val="00465562"/>
    <w:rsid w:val="00465D5D"/>
    <w:rsid w:val="00465FFB"/>
    <w:rsid w:val="00473B9D"/>
    <w:rsid w:val="0047631C"/>
    <w:rsid w:val="00481632"/>
    <w:rsid w:val="004839CF"/>
    <w:rsid w:val="0049030D"/>
    <w:rsid w:val="00491D2B"/>
    <w:rsid w:val="00497C95"/>
    <w:rsid w:val="004A334F"/>
    <w:rsid w:val="004B0515"/>
    <w:rsid w:val="004B07A8"/>
    <w:rsid w:val="004B48BF"/>
    <w:rsid w:val="004B4A2C"/>
    <w:rsid w:val="004B5C07"/>
    <w:rsid w:val="004C13F7"/>
    <w:rsid w:val="004C14AA"/>
    <w:rsid w:val="004C2A71"/>
    <w:rsid w:val="004C5102"/>
    <w:rsid w:val="004C5A50"/>
    <w:rsid w:val="004C7DA9"/>
    <w:rsid w:val="004D7CE6"/>
    <w:rsid w:val="004E3959"/>
    <w:rsid w:val="004E5775"/>
    <w:rsid w:val="004E75F9"/>
    <w:rsid w:val="004E7A7F"/>
    <w:rsid w:val="00500435"/>
    <w:rsid w:val="00503394"/>
    <w:rsid w:val="00511CE1"/>
    <w:rsid w:val="00514C5F"/>
    <w:rsid w:val="00514E26"/>
    <w:rsid w:val="00520DB4"/>
    <w:rsid w:val="005222AC"/>
    <w:rsid w:val="00523702"/>
    <w:rsid w:val="00525BAB"/>
    <w:rsid w:val="005262C0"/>
    <w:rsid w:val="00526CEF"/>
    <w:rsid w:val="00527D00"/>
    <w:rsid w:val="005309FA"/>
    <w:rsid w:val="00532BD7"/>
    <w:rsid w:val="00533DC6"/>
    <w:rsid w:val="00537774"/>
    <w:rsid w:val="00552544"/>
    <w:rsid w:val="0055284B"/>
    <w:rsid w:val="0055405D"/>
    <w:rsid w:val="00555C10"/>
    <w:rsid w:val="005612B9"/>
    <w:rsid w:val="0056334F"/>
    <w:rsid w:val="00565ADA"/>
    <w:rsid w:val="00566D91"/>
    <w:rsid w:val="00571B26"/>
    <w:rsid w:val="0057614F"/>
    <w:rsid w:val="005A15BF"/>
    <w:rsid w:val="005A32F0"/>
    <w:rsid w:val="005A44EB"/>
    <w:rsid w:val="005A6AE5"/>
    <w:rsid w:val="005B40D3"/>
    <w:rsid w:val="005B7E02"/>
    <w:rsid w:val="005C021B"/>
    <w:rsid w:val="005C1F8D"/>
    <w:rsid w:val="005C23E6"/>
    <w:rsid w:val="005C3D2C"/>
    <w:rsid w:val="005E45C7"/>
    <w:rsid w:val="005E6C7A"/>
    <w:rsid w:val="005E7578"/>
    <w:rsid w:val="005F5F42"/>
    <w:rsid w:val="006078D7"/>
    <w:rsid w:val="006109DE"/>
    <w:rsid w:val="006144DA"/>
    <w:rsid w:val="006163E1"/>
    <w:rsid w:val="00616422"/>
    <w:rsid w:val="006165AD"/>
    <w:rsid w:val="006205C8"/>
    <w:rsid w:val="00624AC8"/>
    <w:rsid w:val="00624F04"/>
    <w:rsid w:val="00626121"/>
    <w:rsid w:val="00627241"/>
    <w:rsid w:val="00633693"/>
    <w:rsid w:val="00635A25"/>
    <w:rsid w:val="0064594D"/>
    <w:rsid w:val="00645E38"/>
    <w:rsid w:val="00646E61"/>
    <w:rsid w:val="00652632"/>
    <w:rsid w:val="00653F57"/>
    <w:rsid w:val="00661794"/>
    <w:rsid w:val="00667059"/>
    <w:rsid w:val="006673DD"/>
    <w:rsid w:val="00671762"/>
    <w:rsid w:val="00671B2E"/>
    <w:rsid w:val="0067364D"/>
    <w:rsid w:val="006925E1"/>
    <w:rsid w:val="00692C1B"/>
    <w:rsid w:val="00693879"/>
    <w:rsid w:val="0069517F"/>
    <w:rsid w:val="006951B6"/>
    <w:rsid w:val="006A1CAC"/>
    <w:rsid w:val="006A2C94"/>
    <w:rsid w:val="006A74F5"/>
    <w:rsid w:val="006B1854"/>
    <w:rsid w:val="006B1C77"/>
    <w:rsid w:val="006B2CE1"/>
    <w:rsid w:val="006B4AEA"/>
    <w:rsid w:val="006B60FA"/>
    <w:rsid w:val="006C2ED8"/>
    <w:rsid w:val="006C671A"/>
    <w:rsid w:val="006D2BF5"/>
    <w:rsid w:val="006D2D01"/>
    <w:rsid w:val="006D315C"/>
    <w:rsid w:val="006E3100"/>
    <w:rsid w:val="006E325D"/>
    <w:rsid w:val="006E3D3E"/>
    <w:rsid w:val="006E6C7A"/>
    <w:rsid w:val="006E73BD"/>
    <w:rsid w:val="006E74C1"/>
    <w:rsid w:val="006F1E29"/>
    <w:rsid w:val="00700C3A"/>
    <w:rsid w:val="00701DA4"/>
    <w:rsid w:val="00704D5E"/>
    <w:rsid w:val="00714664"/>
    <w:rsid w:val="0071580D"/>
    <w:rsid w:val="007272F6"/>
    <w:rsid w:val="007304E4"/>
    <w:rsid w:val="0074130D"/>
    <w:rsid w:val="007469D7"/>
    <w:rsid w:val="00754018"/>
    <w:rsid w:val="00762166"/>
    <w:rsid w:val="00767E39"/>
    <w:rsid w:val="007702D4"/>
    <w:rsid w:val="007719F8"/>
    <w:rsid w:val="007721FA"/>
    <w:rsid w:val="00772CDB"/>
    <w:rsid w:val="00772D7A"/>
    <w:rsid w:val="00774304"/>
    <w:rsid w:val="007800EC"/>
    <w:rsid w:val="00780918"/>
    <w:rsid w:val="00782336"/>
    <w:rsid w:val="00786AA9"/>
    <w:rsid w:val="007879F3"/>
    <w:rsid w:val="00790F07"/>
    <w:rsid w:val="00793AA7"/>
    <w:rsid w:val="007948D0"/>
    <w:rsid w:val="007A32F5"/>
    <w:rsid w:val="007A5D0D"/>
    <w:rsid w:val="007A6AA8"/>
    <w:rsid w:val="007A78F4"/>
    <w:rsid w:val="007B1C4A"/>
    <w:rsid w:val="007B20E8"/>
    <w:rsid w:val="007E2286"/>
    <w:rsid w:val="007F680B"/>
    <w:rsid w:val="0080006A"/>
    <w:rsid w:val="00802B93"/>
    <w:rsid w:val="00803BC6"/>
    <w:rsid w:val="00803CF2"/>
    <w:rsid w:val="00812FE0"/>
    <w:rsid w:val="008165E1"/>
    <w:rsid w:val="00825282"/>
    <w:rsid w:val="00832765"/>
    <w:rsid w:val="00840141"/>
    <w:rsid w:val="00840DF5"/>
    <w:rsid w:val="00841655"/>
    <w:rsid w:val="00843B7B"/>
    <w:rsid w:val="00843F1A"/>
    <w:rsid w:val="0084639D"/>
    <w:rsid w:val="00847933"/>
    <w:rsid w:val="00852B8C"/>
    <w:rsid w:val="00854D8B"/>
    <w:rsid w:val="008740CA"/>
    <w:rsid w:val="008746F9"/>
    <w:rsid w:val="00893F9F"/>
    <w:rsid w:val="00895D88"/>
    <w:rsid w:val="00896FAD"/>
    <w:rsid w:val="008A0166"/>
    <w:rsid w:val="008A1D33"/>
    <w:rsid w:val="008A23EB"/>
    <w:rsid w:val="008A2CF1"/>
    <w:rsid w:val="008A3A0A"/>
    <w:rsid w:val="008A4560"/>
    <w:rsid w:val="008A75E6"/>
    <w:rsid w:val="008B004A"/>
    <w:rsid w:val="008B2999"/>
    <w:rsid w:val="008B2C2D"/>
    <w:rsid w:val="008B3C0B"/>
    <w:rsid w:val="008B5ED8"/>
    <w:rsid w:val="008C6846"/>
    <w:rsid w:val="008D408D"/>
    <w:rsid w:val="008D7CCD"/>
    <w:rsid w:val="008E00FE"/>
    <w:rsid w:val="008E07A6"/>
    <w:rsid w:val="008E0F59"/>
    <w:rsid w:val="008E110A"/>
    <w:rsid w:val="008E2189"/>
    <w:rsid w:val="008E59A6"/>
    <w:rsid w:val="008F2F90"/>
    <w:rsid w:val="008F3AB7"/>
    <w:rsid w:val="0090144F"/>
    <w:rsid w:val="00903D2F"/>
    <w:rsid w:val="00905AE1"/>
    <w:rsid w:val="009079B2"/>
    <w:rsid w:val="00911452"/>
    <w:rsid w:val="009226EC"/>
    <w:rsid w:val="00925A31"/>
    <w:rsid w:val="0092724D"/>
    <w:rsid w:val="0095330E"/>
    <w:rsid w:val="00954452"/>
    <w:rsid w:val="00955DCE"/>
    <w:rsid w:val="00960085"/>
    <w:rsid w:val="00960ADD"/>
    <w:rsid w:val="00963639"/>
    <w:rsid w:val="00965050"/>
    <w:rsid w:val="009676DA"/>
    <w:rsid w:val="0099109C"/>
    <w:rsid w:val="00993810"/>
    <w:rsid w:val="00997A60"/>
    <w:rsid w:val="009B3655"/>
    <w:rsid w:val="009C1B14"/>
    <w:rsid w:val="009C3A37"/>
    <w:rsid w:val="009C5B93"/>
    <w:rsid w:val="009D0AF6"/>
    <w:rsid w:val="009D1289"/>
    <w:rsid w:val="009D1326"/>
    <w:rsid w:val="009D1BCC"/>
    <w:rsid w:val="009D2921"/>
    <w:rsid w:val="009E4324"/>
    <w:rsid w:val="009E50BF"/>
    <w:rsid w:val="009F1BC7"/>
    <w:rsid w:val="009F2909"/>
    <w:rsid w:val="009F48EC"/>
    <w:rsid w:val="009F4BB4"/>
    <w:rsid w:val="00A02CAF"/>
    <w:rsid w:val="00A035CF"/>
    <w:rsid w:val="00A06BBF"/>
    <w:rsid w:val="00A1033D"/>
    <w:rsid w:val="00A13E71"/>
    <w:rsid w:val="00A15B11"/>
    <w:rsid w:val="00A169A0"/>
    <w:rsid w:val="00A21056"/>
    <w:rsid w:val="00A21184"/>
    <w:rsid w:val="00A24A1C"/>
    <w:rsid w:val="00A24EEC"/>
    <w:rsid w:val="00A32201"/>
    <w:rsid w:val="00A40C2D"/>
    <w:rsid w:val="00A4374C"/>
    <w:rsid w:val="00A44588"/>
    <w:rsid w:val="00A46380"/>
    <w:rsid w:val="00A510E5"/>
    <w:rsid w:val="00A5300C"/>
    <w:rsid w:val="00A63840"/>
    <w:rsid w:val="00A63AD1"/>
    <w:rsid w:val="00A7195B"/>
    <w:rsid w:val="00A71F08"/>
    <w:rsid w:val="00A95DAF"/>
    <w:rsid w:val="00A96F19"/>
    <w:rsid w:val="00A975EF"/>
    <w:rsid w:val="00AA029C"/>
    <w:rsid w:val="00AA1D65"/>
    <w:rsid w:val="00AA231D"/>
    <w:rsid w:val="00AA7D1C"/>
    <w:rsid w:val="00AA7EEC"/>
    <w:rsid w:val="00AB0A91"/>
    <w:rsid w:val="00AB2B17"/>
    <w:rsid w:val="00AB4B39"/>
    <w:rsid w:val="00AB5BBD"/>
    <w:rsid w:val="00AB5EAE"/>
    <w:rsid w:val="00AD69D2"/>
    <w:rsid w:val="00AD79EA"/>
    <w:rsid w:val="00AE0C4B"/>
    <w:rsid w:val="00AE7168"/>
    <w:rsid w:val="00AE7B0A"/>
    <w:rsid w:val="00AF1339"/>
    <w:rsid w:val="00AF7C86"/>
    <w:rsid w:val="00B00C8A"/>
    <w:rsid w:val="00B10721"/>
    <w:rsid w:val="00B16BAD"/>
    <w:rsid w:val="00B20AEC"/>
    <w:rsid w:val="00B20BF2"/>
    <w:rsid w:val="00B3103F"/>
    <w:rsid w:val="00B42CBB"/>
    <w:rsid w:val="00B47BE2"/>
    <w:rsid w:val="00B506BA"/>
    <w:rsid w:val="00B66B68"/>
    <w:rsid w:val="00B670A7"/>
    <w:rsid w:val="00B808C4"/>
    <w:rsid w:val="00B80C40"/>
    <w:rsid w:val="00B8139E"/>
    <w:rsid w:val="00B86D84"/>
    <w:rsid w:val="00B876F6"/>
    <w:rsid w:val="00B90180"/>
    <w:rsid w:val="00B9270E"/>
    <w:rsid w:val="00B94093"/>
    <w:rsid w:val="00B972EB"/>
    <w:rsid w:val="00BA0420"/>
    <w:rsid w:val="00BA3F41"/>
    <w:rsid w:val="00BA3FD7"/>
    <w:rsid w:val="00BA6F0F"/>
    <w:rsid w:val="00BB6969"/>
    <w:rsid w:val="00BC03B4"/>
    <w:rsid w:val="00BC3893"/>
    <w:rsid w:val="00BD6501"/>
    <w:rsid w:val="00BD79A3"/>
    <w:rsid w:val="00BE35A3"/>
    <w:rsid w:val="00BF4015"/>
    <w:rsid w:val="00BF5494"/>
    <w:rsid w:val="00BF7BB4"/>
    <w:rsid w:val="00C10C09"/>
    <w:rsid w:val="00C111A1"/>
    <w:rsid w:val="00C2722C"/>
    <w:rsid w:val="00C27AB4"/>
    <w:rsid w:val="00C33ECE"/>
    <w:rsid w:val="00C37EF0"/>
    <w:rsid w:val="00C434FE"/>
    <w:rsid w:val="00C61255"/>
    <w:rsid w:val="00C70BE4"/>
    <w:rsid w:val="00C75FBD"/>
    <w:rsid w:val="00C7657C"/>
    <w:rsid w:val="00C82E9C"/>
    <w:rsid w:val="00C877C2"/>
    <w:rsid w:val="00C97A22"/>
    <w:rsid w:val="00CB3ACB"/>
    <w:rsid w:val="00CB6188"/>
    <w:rsid w:val="00CC18AC"/>
    <w:rsid w:val="00CC2666"/>
    <w:rsid w:val="00CC430D"/>
    <w:rsid w:val="00CC5A4E"/>
    <w:rsid w:val="00CC6B3E"/>
    <w:rsid w:val="00CD30CD"/>
    <w:rsid w:val="00CD3708"/>
    <w:rsid w:val="00CD6B3B"/>
    <w:rsid w:val="00CE0824"/>
    <w:rsid w:val="00CE173D"/>
    <w:rsid w:val="00CE237E"/>
    <w:rsid w:val="00CE242E"/>
    <w:rsid w:val="00CE2E81"/>
    <w:rsid w:val="00CE4BB5"/>
    <w:rsid w:val="00CE6CE5"/>
    <w:rsid w:val="00CF0E93"/>
    <w:rsid w:val="00CF374F"/>
    <w:rsid w:val="00CF7EF2"/>
    <w:rsid w:val="00D011C1"/>
    <w:rsid w:val="00D0279D"/>
    <w:rsid w:val="00D0350B"/>
    <w:rsid w:val="00D05E3B"/>
    <w:rsid w:val="00D10800"/>
    <w:rsid w:val="00D1777A"/>
    <w:rsid w:val="00D17FCD"/>
    <w:rsid w:val="00D220AC"/>
    <w:rsid w:val="00D24935"/>
    <w:rsid w:val="00D32D07"/>
    <w:rsid w:val="00D3321F"/>
    <w:rsid w:val="00D4042E"/>
    <w:rsid w:val="00D40638"/>
    <w:rsid w:val="00D4442B"/>
    <w:rsid w:val="00D46649"/>
    <w:rsid w:val="00D46671"/>
    <w:rsid w:val="00D51844"/>
    <w:rsid w:val="00D668F8"/>
    <w:rsid w:val="00D75D4B"/>
    <w:rsid w:val="00D76C41"/>
    <w:rsid w:val="00D81EB0"/>
    <w:rsid w:val="00D844DA"/>
    <w:rsid w:val="00D90893"/>
    <w:rsid w:val="00D91376"/>
    <w:rsid w:val="00D914DE"/>
    <w:rsid w:val="00D93055"/>
    <w:rsid w:val="00D955BA"/>
    <w:rsid w:val="00DA0175"/>
    <w:rsid w:val="00DA1836"/>
    <w:rsid w:val="00DA572A"/>
    <w:rsid w:val="00DA5C2A"/>
    <w:rsid w:val="00DA7219"/>
    <w:rsid w:val="00DB4319"/>
    <w:rsid w:val="00DB5D31"/>
    <w:rsid w:val="00DC5A95"/>
    <w:rsid w:val="00DD0BD7"/>
    <w:rsid w:val="00DD2E40"/>
    <w:rsid w:val="00DD2F8C"/>
    <w:rsid w:val="00DD3401"/>
    <w:rsid w:val="00DD5E1D"/>
    <w:rsid w:val="00DE0149"/>
    <w:rsid w:val="00DE0BD2"/>
    <w:rsid w:val="00DE16E5"/>
    <w:rsid w:val="00DE1C6D"/>
    <w:rsid w:val="00DE1E80"/>
    <w:rsid w:val="00DF3008"/>
    <w:rsid w:val="00DF484D"/>
    <w:rsid w:val="00DF756E"/>
    <w:rsid w:val="00DF7666"/>
    <w:rsid w:val="00E00817"/>
    <w:rsid w:val="00E10C0D"/>
    <w:rsid w:val="00E1281D"/>
    <w:rsid w:val="00E147B2"/>
    <w:rsid w:val="00E1600D"/>
    <w:rsid w:val="00E1665F"/>
    <w:rsid w:val="00E20A57"/>
    <w:rsid w:val="00E21079"/>
    <w:rsid w:val="00E212D2"/>
    <w:rsid w:val="00E22C19"/>
    <w:rsid w:val="00E24EB2"/>
    <w:rsid w:val="00E27AFB"/>
    <w:rsid w:val="00E37D98"/>
    <w:rsid w:val="00E4432D"/>
    <w:rsid w:val="00E4584A"/>
    <w:rsid w:val="00E54CA6"/>
    <w:rsid w:val="00E60348"/>
    <w:rsid w:val="00E67920"/>
    <w:rsid w:val="00E77793"/>
    <w:rsid w:val="00E77BFD"/>
    <w:rsid w:val="00E82FE1"/>
    <w:rsid w:val="00E83804"/>
    <w:rsid w:val="00E8480E"/>
    <w:rsid w:val="00E8645B"/>
    <w:rsid w:val="00E87093"/>
    <w:rsid w:val="00E90C93"/>
    <w:rsid w:val="00E915ED"/>
    <w:rsid w:val="00E92B87"/>
    <w:rsid w:val="00E9417E"/>
    <w:rsid w:val="00E95BF2"/>
    <w:rsid w:val="00EA3A88"/>
    <w:rsid w:val="00EC0BD1"/>
    <w:rsid w:val="00EC1142"/>
    <w:rsid w:val="00EC1859"/>
    <w:rsid w:val="00EC2604"/>
    <w:rsid w:val="00EC4070"/>
    <w:rsid w:val="00EC5371"/>
    <w:rsid w:val="00EC5569"/>
    <w:rsid w:val="00EC5CD1"/>
    <w:rsid w:val="00ED18FC"/>
    <w:rsid w:val="00ED5047"/>
    <w:rsid w:val="00ED5F13"/>
    <w:rsid w:val="00ED69D4"/>
    <w:rsid w:val="00EE0337"/>
    <w:rsid w:val="00EE27F0"/>
    <w:rsid w:val="00EE51E5"/>
    <w:rsid w:val="00EE7C9E"/>
    <w:rsid w:val="00F00C20"/>
    <w:rsid w:val="00F04CB8"/>
    <w:rsid w:val="00F059CE"/>
    <w:rsid w:val="00F20586"/>
    <w:rsid w:val="00F21FCB"/>
    <w:rsid w:val="00F32C2E"/>
    <w:rsid w:val="00F34748"/>
    <w:rsid w:val="00F41B80"/>
    <w:rsid w:val="00F41C7A"/>
    <w:rsid w:val="00F46445"/>
    <w:rsid w:val="00F51338"/>
    <w:rsid w:val="00F57289"/>
    <w:rsid w:val="00F57833"/>
    <w:rsid w:val="00F57B29"/>
    <w:rsid w:val="00F60AD0"/>
    <w:rsid w:val="00F6168C"/>
    <w:rsid w:val="00F64705"/>
    <w:rsid w:val="00F65F34"/>
    <w:rsid w:val="00F81AE4"/>
    <w:rsid w:val="00F864A2"/>
    <w:rsid w:val="00FA13EB"/>
    <w:rsid w:val="00FA3A37"/>
    <w:rsid w:val="00FC1928"/>
    <w:rsid w:val="00FC37C9"/>
    <w:rsid w:val="00FD3482"/>
    <w:rsid w:val="00FD4497"/>
    <w:rsid w:val="00FE1B4F"/>
    <w:rsid w:val="00FE2F1F"/>
    <w:rsid w:val="00FE558F"/>
    <w:rsid w:val="00FF137E"/>
    <w:rsid w:val="00FF267F"/>
    <w:rsid w:val="00FF76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9505"/>
    <o:shapelayout v:ext="edit">
      <o:idmap v:ext="edit" data="1"/>
    </o:shapelayout>
  </w:shapeDefaults>
  <w:decimalSymbol w:val=","/>
  <w:listSeparator w:val=";"/>
  <w15:docId w15:val="{77EFCEFB-F34A-45E0-856E-549B7EDAD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2166"/>
    <w:rPr>
      <w:rFonts w:ascii="Times New Roman" w:eastAsia="Times New Roman" w:hAnsi="Times New Roman"/>
    </w:rPr>
  </w:style>
  <w:style w:type="paragraph" w:styleId="1">
    <w:name w:val="heading 1"/>
    <w:basedOn w:val="a"/>
    <w:next w:val="a"/>
    <w:link w:val="10"/>
    <w:qFormat/>
    <w:rsid w:val="00CE4BB5"/>
    <w:pPr>
      <w:keepNext/>
      <w:spacing w:before="240" w:after="60"/>
      <w:outlineLvl w:val="0"/>
    </w:pPr>
    <w:rPr>
      <w:rFonts w:ascii="Cambria" w:hAnsi="Cambria"/>
      <w:b/>
      <w:bCs/>
      <w:kern w:val="32"/>
      <w:sz w:val="32"/>
      <w:szCs w:val="32"/>
    </w:rPr>
  </w:style>
  <w:style w:type="paragraph" w:styleId="2">
    <w:name w:val="heading 2"/>
    <w:basedOn w:val="a"/>
    <w:next w:val="a"/>
    <w:link w:val="20"/>
    <w:qFormat/>
    <w:rsid w:val="00762166"/>
    <w:pPr>
      <w:keepNext/>
      <w:jc w:val="center"/>
      <w:outlineLvl w:val="1"/>
    </w:pPr>
    <w:rPr>
      <w:b/>
      <w:sz w:val="24"/>
    </w:rPr>
  </w:style>
  <w:style w:type="paragraph" w:styleId="3">
    <w:name w:val="heading 3"/>
    <w:basedOn w:val="a"/>
    <w:next w:val="a"/>
    <w:link w:val="30"/>
    <w:qFormat/>
    <w:rsid w:val="00762166"/>
    <w:pPr>
      <w:keepNext/>
      <w:jc w:val="center"/>
      <w:outlineLvl w:val="2"/>
    </w:pPr>
    <w:rPr>
      <w:b/>
      <w:caps/>
      <w:spacing w:val="20"/>
      <w:sz w:val="32"/>
    </w:rPr>
  </w:style>
  <w:style w:type="paragraph" w:styleId="4">
    <w:name w:val="heading 4"/>
    <w:basedOn w:val="a"/>
    <w:next w:val="a"/>
    <w:link w:val="40"/>
    <w:qFormat/>
    <w:rsid w:val="00CE4BB5"/>
    <w:pPr>
      <w:keepNext/>
      <w:spacing w:before="240" w:after="60"/>
      <w:outlineLvl w:val="3"/>
    </w:pPr>
    <w:rPr>
      <w:b/>
      <w:bCs/>
      <w:sz w:val="28"/>
      <w:szCs w:val="28"/>
    </w:rPr>
  </w:style>
  <w:style w:type="paragraph" w:styleId="5">
    <w:name w:val="heading 5"/>
    <w:basedOn w:val="a"/>
    <w:next w:val="a"/>
    <w:link w:val="50"/>
    <w:qFormat/>
    <w:rsid w:val="00762166"/>
    <w:pPr>
      <w:keepNext/>
      <w:jc w:val="right"/>
      <w:outlineLvl w:val="4"/>
    </w:pPr>
    <w:rPr>
      <w:b/>
      <w:spacing w:val="20"/>
      <w:sz w:val="32"/>
      <w:u w:val="single"/>
    </w:rPr>
  </w:style>
  <w:style w:type="paragraph" w:styleId="7">
    <w:name w:val="heading 7"/>
    <w:basedOn w:val="a"/>
    <w:next w:val="a"/>
    <w:link w:val="70"/>
    <w:unhideWhenUsed/>
    <w:qFormat/>
    <w:rsid w:val="00CE4BB5"/>
    <w:pPr>
      <w:spacing w:before="240" w:after="60"/>
      <w:outlineLvl w:val="6"/>
    </w:pPr>
    <w:rPr>
      <w:rFonts w:asciiTheme="minorHAnsi" w:eastAsiaTheme="minorEastAsia" w:hAnsiTheme="minorHAnsi" w:cstheme="minorBidi"/>
      <w:sz w:val="24"/>
      <w:szCs w:val="24"/>
    </w:rPr>
  </w:style>
  <w:style w:type="paragraph" w:styleId="8">
    <w:name w:val="heading 8"/>
    <w:basedOn w:val="a"/>
    <w:next w:val="a"/>
    <w:link w:val="80"/>
    <w:qFormat/>
    <w:rsid w:val="00CE4BB5"/>
    <w:pPr>
      <w:keepNext/>
      <w:widowControl w:val="0"/>
      <w:spacing w:before="240" w:after="60"/>
      <w:ind w:firstLine="851"/>
      <w:jc w:val="both"/>
      <w:outlineLvl w:val="7"/>
    </w:pPr>
    <w:rPr>
      <w:rFonts w:ascii="Arial" w:hAnsi="Arial"/>
      <w:snapToGrid w:val="0"/>
      <w:kern w:val="28"/>
      <w:sz w:val="24"/>
    </w:rPr>
  </w:style>
  <w:style w:type="paragraph" w:styleId="9">
    <w:name w:val="heading 9"/>
    <w:basedOn w:val="a"/>
    <w:next w:val="a"/>
    <w:link w:val="90"/>
    <w:qFormat/>
    <w:rsid w:val="00CE4BB5"/>
    <w:pPr>
      <w:keepNext/>
      <w:widowControl w:val="0"/>
      <w:ind w:right="-567"/>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qFormat/>
    <w:rsid w:val="00762166"/>
    <w:rPr>
      <w:rFonts w:ascii="Times New Roman" w:eastAsia="Times New Roman" w:hAnsi="Times New Roman" w:cs="Times New Roman"/>
      <w:b/>
      <w:sz w:val="24"/>
      <w:szCs w:val="20"/>
      <w:lang w:eastAsia="ru-RU"/>
    </w:rPr>
  </w:style>
  <w:style w:type="character" w:customStyle="1" w:styleId="30">
    <w:name w:val="Заголовок 3 Знак"/>
    <w:link w:val="3"/>
    <w:rsid w:val="00762166"/>
    <w:rPr>
      <w:rFonts w:ascii="Times New Roman" w:eastAsia="Times New Roman" w:hAnsi="Times New Roman" w:cs="Times New Roman"/>
      <w:b/>
      <w:caps/>
      <w:spacing w:val="20"/>
      <w:sz w:val="32"/>
      <w:szCs w:val="20"/>
      <w:lang w:eastAsia="ru-RU"/>
    </w:rPr>
  </w:style>
  <w:style w:type="character" w:customStyle="1" w:styleId="50">
    <w:name w:val="Заголовок 5 Знак"/>
    <w:link w:val="5"/>
    <w:rsid w:val="00762166"/>
    <w:rPr>
      <w:rFonts w:ascii="Times New Roman" w:eastAsia="Times New Roman" w:hAnsi="Times New Roman" w:cs="Times New Roman"/>
      <w:b/>
      <w:spacing w:val="20"/>
      <w:sz w:val="32"/>
      <w:szCs w:val="20"/>
      <w:u w:val="single"/>
      <w:lang w:eastAsia="ru-RU"/>
    </w:rPr>
  </w:style>
  <w:style w:type="paragraph" w:styleId="a3">
    <w:name w:val="header"/>
    <w:basedOn w:val="a"/>
    <w:link w:val="a4"/>
    <w:uiPriority w:val="99"/>
    <w:unhideWhenUsed/>
    <w:rsid w:val="00762166"/>
    <w:pPr>
      <w:tabs>
        <w:tab w:val="center" w:pos="4677"/>
        <w:tab w:val="right" w:pos="9355"/>
      </w:tabs>
    </w:pPr>
  </w:style>
  <w:style w:type="character" w:customStyle="1" w:styleId="a4">
    <w:name w:val="Верхний колонтитул Знак"/>
    <w:link w:val="a3"/>
    <w:uiPriority w:val="99"/>
    <w:rsid w:val="00762166"/>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762166"/>
    <w:pPr>
      <w:tabs>
        <w:tab w:val="center" w:pos="4677"/>
        <w:tab w:val="right" w:pos="9355"/>
      </w:tabs>
    </w:pPr>
  </w:style>
  <w:style w:type="character" w:customStyle="1" w:styleId="a6">
    <w:name w:val="Нижний колонтитул Знак"/>
    <w:link w:val="a5"/>
    <w:uiPriority w:val="99"/>
    <w:rsid w:val="00762166"/>
    <w:rPr>
      <w:rFonts w:ascii="Times New Roman" w:eastAsia="Times New Roman" w:hAnsi="Times New Roman" w:cs="Times New Roman"/>
      <w:sz w:val="20"/>
      <w:szCs w:val="20"/>
      <w:lang w:eastAsia="ru-RU"/>
    </w:rPr>
  </w:style>
  <w:style w:type="paragraph" w:styleId="a7">
    <w:name w:val="Balloon Text"/>
    <w:basedOn w:val="a"/>
    <w:link w:val="a8"/>
    <w:unhideWhenUsed/>
    <w:rsid w:val="00DA7219"/>
    <w:rPr>
      <w:rFonts w:ascii="Tahoma" w:hAnsi="Tahoma" w:cs="Tahoma"/>
      <w:sz w:val="16"/>
      <w:szCs w:val="16"/>
    </w:rPr>
  </w:style>
  <w:style w:type="character" w:customStyle="1" w:styleId="a8">
    <w:name w:val="Текст выноски Знак"/>
    <w:link w:val="a7"/>
    <w:rsid w:val="00DA7219"/>
    <w:rPr>
      <w:rFonts w:ascii="Tahoma" w:eastAsia="Times New Roman" w:hAnsi="Tahoma" w:cs="Tahoma"/>
      <w:sz w:val="16"/>
      <w:szCs w:val="16"/>
    </w:rPr>
  </w:style>
  <w:style w:type="character" w:customStyle="1" w:styleId="70">
    <w:name w:val="Заголовок 7 Знак"/>
    <w:basedOn w:val="a0"/>
    <w:link w:val="7"/>
    <w:rsid w:val="00CE4BB5"/>
    <w:rPr>
      <w:rFonts w:asciiTheme="minorHAnsi" w:eastAsiaTheme="minorEastAsia" w:hAnsiTheme="minorHAnsi" w:cstheme="minorBidi"/>
      <w:sz w:val="24"/>
      <w:szCs w:val="24"/>
    </w:rPr>
  </w:style>
  <w:style w:type="character" w:customStyle="1" w:styleId="10">
    <w:name w:val="Заголовок 1 Знак"/>
    <w:basedOn w:val="a0"/>
    <w:link w:val="1"/>
    <w:rsid w:val="00CE4BB5"/>
    <w:rPr>
      <w:rFonts w:ascii="Cambria" w:eastAsia="Times New Roman" w:hAnsi="Cambria"/>
      <w:b/>
      <w:bCs/>
      <w:kern w:val="32"/>
      <w:sz w:val="32"/>
      <w:szCs w:val="32"/>
    </w:rPr>
  </w:style>
  <w:style w:type="character" w:customStyle="1" w:styleId="40">
    <w:name w:val="Заголовок 4 Знак"/>
    <w:basedOn w:val="a0"/>
    <w:link w:val="4"/>
    <w:rsid w:val="00CE4BB5"/>
    <w:rPr>
      <w:rFonts w:ascii="Times New Roman" w:eastAsia="Times New Roman" w:hAnsi="Times New Roman"/>
      <w:b/>
      <w:bCs/>
      <w:sz w:val="28"/>
      <w:szCs w:val="28"/>
    </w:rPr>
  </w:style>
  <w:style w:type="character" w:customStyle="1" w:styleId="80">
    <w:name w:val="Заголовок 8 Знак"/>
    <w:basedOn w:val="a0"/>
    <w:link w:val="8"/>
    <w:rsid w:val="00CE4BB5"/>
    <w:rPr>
      <w:rFonts w:ascii="Arial" w:eastAsia="Times New Roman" w:hAnsi="Arial"/>
      <w:snapToGrid w:val="0"/>
      <w:kern w:val="28"/>
      <w:sz w:val="24"/>
    </w:rPr>
  </w:style>
  <w:style w:type="character" w:customStyle="1" w:styleId="90">
    <w:name w:val="Заголовок 9 Знак"/>
    <w:basedOn w:val="a0"/>
    <w:link w:val="9"/>
    <w:rsid w:val="00CE4BB5"/>
    <w:rPr>
      <w:rFonts w:ascii="Times New Roman" w:eastAsia="Times New Roman" w:hAnsi="Times New Roman"/>
      <w:sz w:val="24"/>
    </w:rPr>
  </w:style>
  <w:style w:type="paragraph" w:styleId="a9">
    <w:name w:val="Body Text"/>
    <w:basedOn w:val="a"/>
    <w:link w:val="11"/>
    <w:rsid w:val="00CE4BB5"/>
    <w:pPr>
      <w:jc w:val="both"/>
    </w:pPr>
    <w:rPr>
      <w:sz w:val="24"/>
    </w:rPr>
  </w:style>
  <w:style w:type="character" w:customStyle="1" w:styleId="aa">
    <w:name w:val="Основной текст Знак"/>
    <w:basedOn w:val="a0"/>
    <w:rsid w:val="00CE4BB5"/>
    <w:rPr>
      <w:rFonts w:ascii="Times New Roman" w:eastAsia="Times New Roman" w:hAnsi="Times New Roman"/>
    </w:rPr>
  </w:style>
  <w:style w:type="character" w:customStyle="1" w:styleId="11">
    <w:name w:val="Основной текст Знак1"/>
    <w:link w:val="a9"/>
    <w:rsid w:val="00CE4BB5"/>
    <w:rPr>
      <w:rFonts w:ascii="Times New Roman" w:eastAsia="Times New Roman" w:hAnsi="Times New Roman"/>
      <w:sz w:val="24"/>
    </w:rPr>
  </w:style>
  <w:style w:type="paragraph" w:styleId="ab">
    <w:name w:val="Body Text Indent"/>
    <w:basedOn w:val="a"/>
    <w:link w:val="ac"/>
    <w:uiPriority w:val="99"/>
    <w:rsid w:val="00CE4BB5"/>
    <w:pPr>
      <w:spacing w:after="120"/>
      <w:ind w:left="283"/>
    </w:pPr>
  </w:style>
  <w:style w:type="character" w:customStyle="1" w:styleId="ac">
    <w:name w:val="Основной текст с отступом Знак"/>
    <w:basedOn w:val="a0"/>
    <w:link w:val="ab"/>
    <w:uiPriority w:val="99"/>
    <w:rsid w:val="00CE4BB5"/>
    <w:rPr>
      <w:rFonts w:ascii="Times New Roman" w:eastAsia="Times New Roman" w:hAnsi="Times New Roman"/>
    </w:rPr>
  </w:style>
  <w:style w:type="paragraph" w:styleId="21">
    <w:name w:val="Body Text Indent 2"/>
    <w:basedOn w:val="a"/>
    <w:link w:val="210"/>
    <w:uiPriority w:val="99"/>
    <w:rsid w:val="00CE4BB5"/>
    <w:pPr>
      <w:spacing w:after="120" w:line="480" w:lineRule="auto"/>
      <w:ind w:left="283"/>
    </w:pPr>
  </w:style>
  <w:style w:type="character" w:customStyle="1" w:styleId="22">
    <w:name w:val="Основной текст с отступом 2 Знак"/>
    <w:basedOn w:val="a0"/>
    <w:rsid w:val="00CE4BB5"/>
    <w:rPr>
      <w:rFonts w:ascii="Times New Roman" w:eastAsia="Times New Roman" w:hAnsi="Times New Roman"/>
    </w:rPr>
  </w:style>
  <w:style w:type="character" w:customStyle="1" w:styleId="210">
    <w:name w:val="Основной текст с отступом 2 Знак1"/>
    <w:link w:val="21"/>
    <w:uiPriority w:val="99"/>
    <w:rsid w:val="00CE4BB5"/>
    <w:rPr>
      <w:rFonts w:ascii="Times New Roman" w:eastAsia="Times New Roman" w:hAnsi="Times New Roman"/>
    </w:rPr>
  </w:style>
  <w:style w:type="character" w:customStyle="1" w:styleId="100">
    <w:name w:val="Знак Знак10"/>
    <w:rsid w:val="00CE4BB5"/>
    <w:rPr>
      <w:lang w:val="ru-RU" w:eastAsia="ru-RU" w:bidi="ar-SA"/>
    </w:rPr>
  </w:style>
  <w:style w:type="paragraph" w:styleId="31">
    <w:name w:val="Body Text 3"/>
    <w:basedOn w:val="a"/>
    <w:link w:val="32"/>
    <w:uiPriority w:val="99"/>
    <w:rsid w:val="00CE4BB5"/>
    <w:pPr>
      <w:spacing w:after="120"/>
    </w:pPr>
    <w:rPr>
      <w:sz w:val="16"/>
      <w:szCs w:val="16"/>
    </w:rPr>
  </w:style>
  <w:style w:type="character" w:customStyle="1" w:styleId="32">
    <w:name w:val="Основной текст 3 Знак"/>
    <w:basedOn w:val="a0"/>
    <w:link w:val="31"/>
    <w:uiPriority w:val="99"/>
    <w:rsid w:val="00CE4BB5"/>
    <w:rPr>
      <w:rFonts w:ascii="Times New Roman" w:eastAsia="Times New Roman" w:hAnsi="Times New Roman"/>
      <w:sz w:val="16"/>
      <w:szCs w:val="16"/>
    </w:rPr>
  </w:style>
  <w:style w:type="paragraph" w:styleId="ad">
    <w:name w:val="Normal (Web)"/>
    <w:basedOn w:val="a"/>
    <w:uiPriority w:val="99"/>
    <w:rsid w:val="00CE4BB5"/>
    <w:pPr>
      <w:spacing w:before="100" w:beforeAutospacing="1" w:after="100" w:afterAutospacing="1"/>
    </w:pPr>
    <w:rPr>
      <w:sz w:val="24"/>
      <w:szCs w:val="24"/>
    </w:rPr>
  </w:style>
  <w:style w:type="paragraph" w:customStyle="1" w:styleId="basictext">
    <w:name w:val="basic_text"/>
    <w:basedOn w:val="a"/>
    <w:rsid w:val="00CE4BB5"/>
    <w:pPr>
      <w:spacing w:after="100" w:afterAutospacing="1"/>
      <w:ind w:right="85" w:firstLine="567"/>
      <w:jc w:val="both"/>
      <w:textAlignment w:val="baseline"/>
    </w:pPr>
    <w:rPr>
      <w:rFonts w:ascii="Arial" w:hAnsi="Arial" w:cs="Arial"/>
      <w:color w:val="003366"/>
    </w:rPr>
  </w:style>
  <w:style w:type="paragraph" w:customStyle="1" w:styleId="211">
    <w:name w:val="Основной текст 21"/>
    <w:basedOn w:val="a"/>
    <w:rsid w:val="00CE4BB5"/>
    <w:pPr>
      <w:ind w:firstLine="720"/>
      <w:jc w:val="both"/>
    </w:pPr>
    <w:rPr>
      <w:sz w:val="24"/>
    </w:rPr>
  </w:style>
  <w:style w:type="character" w:styleId="ae">
    <w:name w:val="footnote reference"/>
    <w:rsid w:val="00CE4BB5"/>
    <w:rPr>
      <w:vertAlign w:val="superscript"/>
    </w:rPr>
  </w:style>
  <w:style w:type="paragraph" w:styleId="af">
    <w:name w:val="footnote text"/>
    <w:basedOn w:val="a"/>
    <w:link w:val="af0"/>
    <w:rsid w:val="00CE4BB5"/>
  </w:style>
  <w:style w:type="character" w:customStyle="1" w:styleId="af0">
    <w:name w:val="Текст сноски Знак"/>
    <w:basedOn w:val="a0"/>
    <w:link w:val="af"/>
    <w:rsid w:val="00CE4BB5"/>
    <w:rPr>
      <w:rFonts w:ascii="Times New Roman" w:eastAsia="Times New Roman" w:hAnsi="Times New Roman"/>
    </w:rPr>
  </w:style>
  <w:style w:type="paragraph" w:customStyle="1" w:styleId="af1">
    <w:name w:val="Объект"/>
    <w:basedOn w:val="a"/>
    <w:rsid w:val="00CE4BB5"/>
    <w:pPr>
      <w:keepNext/>
      <w:spacing w:before="120" w:after="120"/>
      <w:jc w:val="center"/>
    </w:pPr>
    <w:rPr>
      <w:sz w:val="24"/>
      <w:szCs w:val="24"/>
    </w:rPr>
  </w:style>
  <w:style w:type="character" w:customStyle="1" w:styleId="FontStyle12">
    <w:name w:val="Font Style12"/>
    <w:rsid w:val="00CE4BB5"/>
    <w:rPr>
      <w:rFonts w:ascii="Times New Roman" w:hAnsi="Times New Roman" w:cs="Times New Roman"/>
      <w:sz w:val="22"/>
      <w:szCs w:val="22"/>
    </w:rPr>
  </w:style>
  <w:style w:type="paragraph" w:customStyle="1" w:styleId="Style2">
    <w:name w:val="Style2"/>
    <w:basedOn w:val="a"/>
    <w:rsid w:val="00CE4BB5"/>
    <w:pPr>
      <w:widowControl w:val="0"/>
      <w:autoSpaceDE w:val="0"/>
      <w:autoSpaceDN w:val="0"/>
      <w:adjustRightInd w:val="0"/>
    </w:pPr>
    <w:rPr>
      <w:sz w:val="24"/>
      <w:szCs w:val="24"/>
    </w:rPr>
  </w:style>
  <w:style w:type="paragraph" w:customStyle="1" w:styleId="Style3">
    <w:name w:val="Style3"/>
    <w:basedOn w:val="a"/>
    <w:rsid w:val="00CE4BB5"/>
    <w:pPr>
      <w:widowControl w:val="0"/>
      <w:autoSpaceDE w:val="0"/>
      <w:autoSpaceDN w:val="0"/>
      <w:adjustRightInd w:val="0"/>
      <w:spacing w:line="278" w:lineRule="exact"/>
      <w:ind w:firstLine="437"/>
    </w:pPr>
    <w:rPr>
      <w:sz w:val="24"/>
      <w:szCs w:val="24"/>
    </w:rPr>
  </w:style>
  <w:style w:type="paragraph" w:customStyle="1" w:styleId="Style4">
    <w:name w:val="Style4"/>
    <w:basedOn w:val="a"/>
    <w:rsid w:val="00CE4BB5"/>
    <w:pPr>
      <w:widowControl w:val="0"/>
      <w:autoSpaceDE w:val="0"/>
      <w:autoSpaceDN w:val="0"/>
      <w:adjustRightInd w:val="0"/>
      <w:spacing w:line="254" w:lineRule="exact"/>
    </w:pPr>
    <w:rPr>
      <w:sz w:val="24"/>
      <w:szCs w:val="24"/>
    </w:rPr>
  </w:style>
  <w:style w:type="paragraph" w:customStyle="1" w:styleId="Style5">
    <w:name w:val="Style5"/>
    <w:basedOn w:val="a"/>
    <w:rsid w:val="00CE4BB5"/>
    <w:pPr>
      <w:widowControl w:val="0"/>
      <w:autoSpaceDE w:val="0"/>
      <w:autoSpaceDN w:val="0"/>
      <w:adjustRightInd w:val="0"/>
    </w:pPr>
    <w:rPr>
      <w:sz w:val="24"/>
      <w:szCs w:val="24"/>
    </w:rPr>
  </w:style>
  <w:style w:type="paragraph" w:customStyle="1" w:styleId="Style6">
    <w:name w:val="Style6"/>
    <w:basedOn w:val="a"/>
    <w:rsid w:val="00CE4BB5"/>
    <w:pPr>
      <w:widowControl w:val="0"/>
      <w:autoSpaceDE w:val="0"/>
      <w:autoSpaceDN w:val="0"/>
      <w:adjustRightInd w:val="0"/>
      <w:spacing w:line="283" w:lineRule="exact"/>
    </w:pPr>
    <w:rPr>
      <w:sz w:val="24"/>
      <w:szCs w:val="24"/>
    </w:rPr>
  </w:style>
  <w:style w:type="paragraph" w:customStyle="1" w:styleId="Style8">
    <w:name w:val="Style8"/>
    <w:basedOn w:val="a"/>
    <w:rsid w:val="00CE4BB5"/>
    <w:pPr>
      <w:widowControl w:val="0"/>
      <w:autoSpaceDE w:val="0"/>
      <w:autoSpaceDN w:val="0"/>
      <w:adjustRightInd w:val="0"/>
      <w:spacing w:line="281" w:lineRule="exact"/>
    </w:pPr>
    <w:rPr>
      <w:sz w:val="24"/>
      <w:szCs w:val="24"/>
    </w:rPr>
  </w:style>
  <w:style w:type="character" w:customStyle="1" w:styleId="FontStyle11">
    <w:name w:val="Font Style11"/>
    <w:rsid w:val="00CE4BB5"/>
    <w:rPr>
      <w:rFonts w:ascii="Times New Roman" w:hAnsi="Times New Roman" w:cs="Times New Roman"/>
      <w:b/>
      <w:bCs/>
      <w:sz w:val="22"/>
      <w:szCs w:val="22"/>
    </w:rPr>
  </w:style>
  <w:style w:type="character" w:customStyle="1" w:styleId="FontStyle13">
    <w:name w:val="Font Style13"/>
    <w:rsid w:val="00CE4BB5"/>
    <w:rPr>
      <w:rFonts w:ascii="Times New Roman" w:hAnsi="Times New Roman" w:cs="Times New Roman"/>
      <w:b/>
      <w:bCs/>
      <w:sz w:val="22"/>
      <w:szCs w:val="22"/>
    </w:rPr>
  </w:style>
  <w:style w:type="paragraph" w:customStyle="1" w:styleId="Style7">
    <w:name w:val="Style7"/>
    <w:basedOn w:val="a"/>
    <w:rsid w:val="00CE4BB5"/>
    <w:pPr>
      <w:widowControl w:val="0"/>
      <w:autoSpaceDE w:val="0"/>
      <w:autoSpaceDN w:val="0"/>
      <w:adjustRightInd w:val="0"/>
    </w:pPr>
    <w:rPr>
      <w:sz w:val="24"/>
      <w:szCs w:val="24"/>
    </w:rPr>
  </w:style>
  <w:style w:type="paragraph" w:customStyle="1" w:styleId="Style9">
    <w:name w:val="Style9"/>
    <w:basedOn w:val="a"/>
    <w:rsid w:val="00CE4BB5"/>
    <w:pPr>
      <w:widowControl w:val="0"/>
      <w:autoSpaceDE w:val="0"/>
      <w:autoSpaceDN w:val="0"/>
      <w:adjustRightInd w:val="0"/>
    </w:pPr>
    <w:rPr>
      <w:sz w:val="24"/>
      <w:szCs w:val="24"/>
    </w:rPr>
  </w:style>
  <w:style w:type="character" w:customStyle="1" w:styleId="FontStyle14">
    <w:name w:val="Font Style14"/>
    <w:rsid w:val="00CE4BB5"/>
    <w:rPr>
      <w:rFonts w:ascii="Times New Roman" w:hAnsi="Times New Roman" w:cs="Times New Roman"/>
      <w:i/>
      <w:iCs/>
      <w:sz w:val="70"/>
      <w:szCs w:val="70"/>
    </w:rPr>
  </w:style>
  <w:style w:type="character" w:customStyle="1" w:styleId="FontStyle15">
    <w:name w:val="Font Style15"/>
    <w:rsid w:val="00CE4BB5"/>
    <w:rPr>
      <w:rFonts w:ascii="Times New Roman" w:hAnsi="Times New Roman" w:cs="Times New Roman"/>
      <w:b/>
      <w:bCs/>
      <w:sz w:val="22"/>
      <w:szCs w:val="22"/>
    </w:rPr>
  </w:style>
  <w:style w:type="paragraph" w:styleId="af2">
    <w:name w:val="Plain Text"/>
    <w:basedOn w:val="a"/>
    <w:link w:val="af3"/>
    <w:uiPriority w:val="99"/>
    <w:rsid w:val="00CE4BB5"/>
    <w:rPr>
      <w:rFonts w:ascii="Courier New" w:hAnsi="Courier New"/>
    </w:rPr>
  </w:style>
  <w:style w:type="character" w:customStyle="1" w:styleId="af3">
    <w:name w:val="Текст Знак"/>
    <w:basedOn w:val="a0"/>
    <w:link w:val="af2"/>
    <w:uiPriority w:val="99"/>
    <w:rsid w:val="00CE4BB5"/>
    <w:rPr>
      <w:rFonts w:ascii="Courier New" w:eastAsia="Times New Roman" w:hAnsi="Courier New"/>
    </w:rPr>
  </w:style>
  <w:style w:type="character" w:styleId="af4">
    <w:name w:val="Hyperlink"/>
    <w:uiPriority w:val="99"/>
    <w:rsid w:val="00CE4BB5"/>
    <w:rPr>
      <w:color w:val="0000FF"/>
      <w:u w:val="single"/>
    </w:rPr>
  </w:style>
  <w:style w:type="paragraph" w:styleId="33">
    <w:name w:val="toc 3"/>
    <w:basedOn w:val="a"/>
    <w:next w:val="a"/>
    <w:autoRedefine/>
    <w:uiPriority w:val="39"/>
    <w:rsid w:val="00CE4BB5"/>
    <w:pPr>
      <w:tabs>
        <w:tab w:val="right" w:leader="dot" w:pos="9356"/>
      </w:tabs>
    </w:pPr>
    <w:rPr>
      <w:noProof/>
      <w:sz w:val="28"/>
      <w:szCs w:val="28"/>
    </w:rPr>
  </w:style>
  <w:style w:type="paragraph" w:styleId="23">
    <w:name w:val="Body Text 2"/>
    <w:basedOn w:val="a"/>
    <w:link w:val="24"/>
    <w:uiPriority w:val="99"/>
    <w:rsid w:val="00CE4BB5"/>
    <w:pPr>
      <w:spacing w:after="120" w:line="480" w:lineRule="auto"/>
    </w:pPr>
  </w:style>
  <w:style w:type="character" w:customStyle="1" w:styleId="24">
    <w:name w:val="Основной текст 2 Знак"/>
    <w:basedOn w:val="a0"/>
    <w:link w:val="23"/>
    <w:uiPriority w:val="99"/>
    <w:rsid w:val="00CE4BB5"/>
    <w:rPr>
      <w:rFonts w:ascii="Times New Roman" w:eastAsia="Times New Roman" w:hAnsi="Times New Roman"/>
    </w:rPr>
  </w:style>
  <w:style w:type="paragraph" w:customStyle="1" w:styleId="12">
    <w:name w:val="Основной текст1"/>
    <w:basedOn w:val="a"/>
    <w:rsid w:val="00CE4BB5"/>
    <w:pPr>
      <w:spacing w:before="60" w:after="60"/>
      <w:ind w:firstLine="567"/>
      <w:jc w:val="both"/>
    </w:pPr>
    <w:rPr>
      <w:rFonts w:ascii="Arial" w:hAnsi="Arial" w:cs="Arial"/>
      <w:sz w:val="22"/>
      <w:szCs w:val="22"/>
      <w:lang w:val="en-US"/>
    </w:rPr>
  </w:style>
  <w:style w:type="paragraph" w:styleId="af5">
    <w:name w:val="Body Text First Indent"/>
    <w:basedOn w:val="a9"/>
    <w:link w:val="af6"/>
    <w:rsid w:val="00CE4BB5"/>
    <w:pPr>
      <w:spacing w:after="120"/>
      <w:ind w:firstLine="210"/>
      <w:jc w:val="left"/>
    </w:pPr>
    <w:rPr>
      <w:szCs w:val="24"/>
    </w:rPr>
  </w:style>
  <w:style w:type="character" w:customStyle="1" w:styleId="af6">
    <w:name w:val="Красная строка Знак"/>
    <w:basedOn w:val="aa"/>
    <w:link w:val="af5"/>
    <w:rsid w:val="00CE4BB5"/>
    <w:rPr>
      <w:rFonts w:ascii="Times New Roman" w:eastAsia="Times New Roman" w:hAnsi="Times New Roman"/>
      <w:sz w:val="24"/>
      <w:szCs w:val="24"/>
    </w:rPr>
  </w:style>
  <w:style w:type="paragraph" w:customStyle="1" w:styleId="Heading">
    <w:name w:val="Heading"/>
    <w:rsid w:val="00CE4BB5"/>
    <w:pPr>
      <w:widowControl w:val="0"/>
      <w:autoSpaceDE w:val="0"/>
      <w:autoSpaceDN w:val="0"/>
      <w:adjustRightInd w:val="0"/>
    </w:pPr>
    <w:rPr>
      <w:rFonts w:ascii="Arial" w:eastAsia="Times New Roman" w:hAnsi="Arial" w:cs="Arial"/>
      <w:b/>
      <w:bCs/>
      <w:sz w:val="22"/>
      <w:szCs w:val="22"/>
    </w:rPr>
  </w:style>
  <w:style w:type="paragraph" w:styleId="34">
    <w:name w:val="Body Text Indent 3"/>
    <w:basedOn w:val="a"/>
    <w:link w:val="35"/>
    <w:uiPriority w:val="99"/>
    <w:rsid w:val="00CE4BB5"/>
    <w:pPr>
      <w:spacing w:after="120"/>
      <w:ind w:left="283"/>
    </w:pPr>
    <w:rPr>
      <w:sz w:val="16"/>
      <w:szCs w:val="16"/>
    </w:rPr>
  </w:style>
  <w:style w:type="character" w:customStyle="1" w:styleId="35">
    <w:name w:val="Основной текст с отступом 3 Знак"/>
    <w:basedOn w:val="a0"/>
    <w:link w:val="34"/>
    <w:uiPriority w:val="99"/>
    <w:rsid w:val="00CE4BB5"/>
    <w:rPr>
      <w:rFonts w:ascii="Times New Roman" w:eastAsia="Times New Roman" w:hAnsi="Times New Roman"/>
      <w:sz w:val="16"/>
      <w:szCs w:val="16"/>
    </w:rPr>
  </w:style>
  <w:style w:type="paragraph" w:styleId="25">
    <w:name w:val="toc 2"/>
    <w:basedOn w:val="a"/>
    <w:next w:val="a"/>
    <w:autoRedefine/>
    <w:uiPriority w:val="39"/>
    <w:rsid w:val="00CE4BB5"/>
    <w:pPr>
      <w:tabs>
        <w:tab w:val="right" w:leader="dot" w:pos="9356"/>
      </w:tabs>
    </w:pPr>
    <w:rPr>
      <w:noProof/>
      <w:color w:val="00B0F0"/>
      <w:sz w:val="28"/>
    </w:rPr>
  </w:style>
  <w:style w:type="paragraph" w:customStyle="1" w:styleId="26">
    <w:name w:val="заголовок 2"/>
    <w:basedOn w:val="a"/>
    <w:next w:val="a"/>
    <w:rsid w:val="00CE4BB5"/>
    <w:pPr>
      <w:keepNext/>
      <w:ind w:right="-908"/>
      <w:jc w:val="center"/>
    </w:pPr>
    <w:rPr>
      <w:sz w:val="26"/>
    </w:rPr>
  </w:style>
  <w:style w:type="paragraph" w:styleId="af7">
    <w:name w:val="Document Map"/>
    <w:basedOn w:val="a"/>
    <w:link w:val="af8"/>
    <w:rsid w:val="00CE4BB5"/>
    <w:pPr>
      <w:widowControl w:val="0"/>
      <w:shd w:val="clear" w:color="auto" w:fill="000080"/>
    </w:pPr>
    <w:rPr>
      <w:rFonts w:ascii="Tahoma" w:hAnsi="Tahoma"/>
    </w:rPr>
  </w:style>
  <w:style w:type="character" w:customStyle="1" w:styleId="af8">
    <w:name w:val="Схема документа Знак"/>
    <w:basedOn w:val="a0"/>
    <w:link w:val="af7"/>
    <w:rsid w:val="00CE4BB5"/>
    <w:rPr>
      <w:rFonts w:ascii="Tahoma" w:eastAsia="Times New Roman" w:hAnsi="Tahoma"/>
      <w:shd w:val="clear" w:color="auto" w:fill="000080"/>
    </w:rPr>
  </w:style>
  <w:style w:type="paragraph" w:styleId="af9">
    <w:name w:val="annotation text"/>
    <w:basedOn w:val="a"/>
    <w:link w:val="afa"/>
    <w:rsid w:val="00CE4BB5"/>
    <w:pPr>
      <w:widowControl w:val="0"/>
    </w:pPr>
  </w:style>
  <w:style w:type="character" w:customStyle="1" w:styleId="afa">
    <w:name w:val="Текст примечания Знак"/>
    <w:basedOn w:val="a0"/>
    <w:link w:val="af9"/>
    <w:rsid w:val="00CE4BB5"/>
    <w:rPr>
      <w:rFonts w:ascii="Times New Roman" w:eastAsia="Times New Roman" w:hAnsi="Times New Roman"/>
    </w:rPr>
  </w:style>
  <w:style w:type="paragraph" w:styleId="afb">
    <w:name w:val="annotation subject"/>
    <w:basedOn w:val="af9"/>
    <w:next w:val="af9"/>
    <w:link w:val="afc"/>
    <w:rsid w:val="00CE4BB5"/>
    <w:rPr>
      <w:b/>
      <w:bCs/>
    </w:rPr>
  </w:style>
  <w:style w:type="character" w:customStyle="1" w:styleId="afc">
    <w:name w:val="Тема примечания Знак"/>
    <w:basedOn w:val="afa"/>
    <w:link w:val="afb"/>
    <w:rsid w:val="00CE4BB5"/>
    <w:rPr>
      <w:rFonts w:ascii="Times New Roman" w:eastAsia="Times New Roman" w:hAnsi="Times New Roman"/>
      <w:b/>
      <w:bCs/>
    </w:rPr>
  </w:style>
  <w:style w:type="character" w:customStyle="1" w:styleId="FontStyle16">
    <w:name w:val="Font Style16"/>
    <w:rsid w:val="00CE4BB5"/>
    <w:rPr>
      <w:rFonts w:ascii="Times New Roman" w:hAnsi="Times New Roman" w:cs="Times New Roman" w:hint="default"/>
      <w:b/>
      <w:bCs/>
      <w:sz w:val="22"/>
      <w:szCs w:val="22"/>
      <w:lang w:val="en-US" w:eastAsia="en-US" w:bidi="ar-SA"/>
    </w:rPr>
  </w:style>
  <w:style w:type="paragraph" w:customStyle="1" w:styleId="afd">
    <w:name w:val="Знак Знак Знак Знак"/>
    <w:basedOn w:val="a"/>
    <w:rsid w:val="00CE4BB5"/>
    <w:pPr>
      <w:spacing w:after="160" w:line="240" w:lineRule="exact"/>
    </w:pPr>
    <w:rPr>
      <w:rFonts w:ascii="Verdana" w:hAnsi="Verdana"/>
      <w:lang w:val="en-US" w:eastAsia="en-US"/>
    </w:rPr>
  </w:style>
  <w:style w:type="character" w:customStyle="1" w:styleId="BodyTextChar">
    <w:name w:val="Body Text Char"/>
    <w:locked/>
    <w:rsid w:val="00CE4BB5"/>
    <w:rPr>
      <w:sz w:val="24"/>
      <w:lang w:val="ru-RU" w:eastAsia="ru-RU" w:bidi="ar-SA"/>
    </w:rPr>
  </w:style>
  <w:style w:type="character" w:customStyle="1" w:styleId="200">
    <w:name w:val="Знак Знак20"/>
    <w:locked/>
    <w:rsid w:val="00CE4BB5"/>
    <w:rPr>
      <w:b/>
      <w:sz w:val="24"/>
      <w:lang w:val="ru-RU" w:eastAsia="ru-RU" w:bidi="ar-SA"/>
    </w:rPr>
  </w:style>
  <w:style w:type="character" w:customStyle="1" w:styleId="14">
    <w:name w:val="Знак Знак14"/>
    <w:locked/>
    <w:rsid w:val="00CE4BB5"/>
    <w:rPr>
      <w:sz w:val="24"/>
      <w:lang w:val="ru-RU" w:eastAsia="ru-RU" w:bidi="ar-SA"/>
    </w:rPr>
  </w:style>
  <w:style w:type="paragraph" w:customStyle="1" w:styleId="13">
    <w:name w:val="1 Знак"/>
    <w:basedOn w:val="a"/>
    <w:rsid w:val="00CE4BB5"/>
    <w:pPr>
      <w:spacing w:before="100" w:beforeAutospacing="1" w:after="100" w:afterAutospacing="1"/>
    </w:pPr>
    <w:rPr>
      <w:rFonts w:ascii="Tahoma" w:hAnsi="Tahoma"/>
      <w:lang w:val="en-US" w:eastAsia="en-US"/>
    </w:rPr>
  </w:style>
  <w:style w:type="character" w:styleId="afe">
    <w:name w:val="page number"/>
    <w:uiPriority w:val="99"/>
    <w:rsid w:val="00CE4BB5"/>
  </w:style>
  <w:style w:type="paragraph" w:styleId="aff">
    <w:name w:val="No Spacing"/>
    <w:link w:val="aff0"/>
    <w:uiPriority w:val="1"/>
    <w:qFormat/>
    <w:rsid w:val="00CE4BB5"/>
    <w:rPr>
      <w:rFonts w:ascii="Century Schoolbook" w:eastAsia="Century Schoolbook" w:hAnsi="Century Schoolbook"/>
      <w:sz w:val="22"/>
      <w:szCs w:val="22"/>
      <w:lang w:eastAsia="en-US"/>
    </w:rPr>
  </w:style>
  <w:style w:type="character" w:customStyle="1" w:styleId="aff0">
    <w:name w:val="Без интервала Знак"/>
    <w:link w:val="aff"/>
    <w:uiPriority w:val="1"/>
    <w:locked/>
    <w:rsid w:val="00CE4BB5"/>
    <w:rPr>
      <w:rFonts w:ascii="Century Schoolbook" w:eastAsia="Century Schoolbook" w:hAnsi="Century Schoolbook"/>
      <w:sz w:val="22"/>
      <w:szCs w:val="22"/>
      <w:lang w:eastAsia="en-US"/>
    </w:rPr>
  </w:style>
  <w:style w:type="paragraph" w:customStyle="1" w:styleId="ConsNormal">
    <w:name w:val="ConsNormal"/>
    <w:rsid w:val="00CE4BB5"/>
    <w:pPr>
      <w:widowControl w:val="0"/>
      <w:autoSpaceDE w:val="0"/>
      <w:autoSpaceDN w:val="0"/>
      <w:adjustRightInd w:val="0"/>
      <w:ind w:firstLine="720"/>
    </w:pPr>
    <w:rPr>
      <w:rFonts w:ascii="Arial" w:eastAsia="Times New Roman" w:hAnsi="Arial" w:cs="Arial"/>
      <w:sz w:val="18"/>
      <w:szCs w:val="18"/>
    </w:rPr>
  </w:style>
  <w:style w:type="character" w:styleId="aff1">
    <w:name w:val="annotation reference"/>
    <w:rsid w:val="00CE4BB5"/>
    <w:rPr>
      <w:sz w:val="16"/>
      <w:szCs w:val="16"/>
    </w:rPr>
  </w:style>
  <w:style w:type="character" w:customStyle="1" w:styleId="6">
    <w:name w:val="Знак Знак6"/>
    <w:locked/>
    <w:rsid w:val="00CE4BB5"/>
    <w:rPr>
      <w:lang w:val="ru-RU" w:eastAsia="ru-RU" w:bidi="ar-SA"/>
    </w:rPr>
  </w:style>
  <w:style w:type="character" w:customStyle="1" w:styleId="15">
    <w:name w:val="Основной текст с отступом Знак1"/>
    <w:locked/>
    <w:rsid w:val="00CE4BB5"/>
    <w:rPr>
      <w:lang w:val="ru-RU" w:eastAsia="ru-RU" w:bidi="ar-SA"/>
    </w:rPr>
  </w:style>
  <w:style w:type="paragraph" w:customStyle="1" w:styleId="140">
    <w:name w:val="Стиль14"/>
    <w:basedOn w:val="a"/>
    <w:rsid w:val="00CE4BB5"/>
    <w:pPr>
      <w:spacing w:before="100" w:beforeAutospacing="1" w:after="100" w:afterAutospacing="1"/>
      <w:ind w:firstLine="720"/>
      <w:jc w:val="both"/>
    </w:pPr>
    <w:rPr>
      <w:sz w:val="28"/>
    </w:rPr>
  </w:style>
  <w:style w:type="paragraph" w:styleId="16">
    <w:name w:val="toc 1"/>
    <w:basedOn w:val="a"/>
    <w:next w:val="a"/>
    <w:autoRedefine/>
    <w:uiPriority w:val="39"/>
    <w:rsid w:val="00CE4BB5"/>
    <w:pPr>
      <w:tabs>
        <w:tab w:val="right" w:leader="dot" w:pos="9911"/>
      </w:tabs>
      <w:ind w:firstLine="567"/>
    </w:pPr>
    <w:rPr>
      <w:sz w:val="28"/>
    </w:rPr>
  </w:style>
  <w:style w:type="paragraph" w:customStyle="1" w:styleId="headertext">
    <w:name w:val="headertext"/>
    <w:rsid w:val="00CE4BB5"/>
    <w:pPr>
      <w:widowControl w:val="0"/>
      <w:autoSpaceDE w:val="0"/>
      <w:autoSpaceDN w:val="0"/>
      <w:adjustRightInd w:val="0"/>
    </w:pPr>
    <w:rPr>
      <w:rFonts w:ascii="Arial" w:eastAsia="Times New Roman" w:hAnsi="Arial" w:cs="Arial"/>
      <w:b/>
      <w:bCs/>
      <w:sz w:val="22"/>
      <w:szCs w:val="22"/>
    </w:rPr>
  </w:style>
  <w:style w:type="paragraph" w:customStyle="1" w:styleId="17">
    <w:name w:val="Без интервала1"/>
    <w:rsid w:val="00CE4BB5"/>
    <w:rPr>
      <w:rFonts w:eastAsia="Times New Roman"/>
      <w:sz w:val="22"/>
      <w:szCs w:val="22"/>
      <w:lang w:eastAsia="en-US"/>
    </w:rPr>
  </w:style>
  <w:style w:type="paragraph" w:customStyle="1" w:styleId="formattext">
    <w:name w:val="formattext"/>
    <w:rsid w:val="00CE4BB5"/>
    <w:pPr>
      <w:widowControl w:val="0"/>
      <w:autoSpaceDE w:val="0"/>
      <w:autoSpaceDN w:val="0"/>
      <w:adjustRightInd w:val="0"/>
    </w:pPr>
    <w:rPr>
      <w:rFonts w:ascii="Times New Roman" w:hAnsi="Times New Roman"/>
      <w:sz w:val="18"/>
      <w:szCs w:val="18"/>
    </w:rPr>
  </w:style>
  <w:style w:type="paragraph" w:customStyle="1" w:styleId="030">
    <w:name w:val="Стиль Личные сведения + Справа:  0 см Перед:  3 пт После:  0 пт ..."/>
    <w:basedOn w:val="a"/>
    <w:rsid w:val="00CE4BB5"/>
    <w:pPr>
      <w:numPr>
        <w:numId w:val="2"/>
      </w:numPr>
      <w:spacing w:after="120" w:line="360" w:lineRule="auto"/>
      <w:jc w:val="both"/>
    </w:pPr>
    <w:rPr>
      <w:sz w:val="24"/>
      <w:szCs w:val="24"/>
    </w:rPr>
  </w:style>
  <w:style w:type="paragraph" w:customStyle="1" w:styleId="110">
    <w:name w:val="Без интервала11"/>
    <w:uiPriority w:val="99"/>
    <w:rsid w:val="00CE4BB5"/>
    <w:rPr>
      <w:rFonts w:eastAsia="Times New Roman" w:cs="Calibri"/>
      <w:sz w:val="22"/>
      <w:szCs w:val="22"/>
      <w:lang w:eastAsia="en-US"/>
    </w:rPr>
  </w:style>
  <w:style w:type="paragraph" w:styleId="aff2">
    <w:name w:val="List Paragraph"/>
    <w:basedOn w:val="a"/>
    <w:link w:val="aff3"/>
    <w:uiPriority w:val="34"/>
    <w:qFormat/>
    <w:rsid w:val="00CE4BB5"/>
    <w:pPr>
      <w:ind w:left="720"/>
      <w:contextualSpacing/>
    </w:pPr>
    <w:rPr>
      <w:sz w:val="24"/>
      <w:szCs w:val="24"/>
    </w:rPr>
  </w:style>
  <w:style w:type="character" w:customStyle="1" w:styleId="aff3">
    <w:name w:val="Абзац списка Знак"/>
    <w:link w:val="aff2"/>
    <w:uiPriority w:val="34"/>
    <w:locked/>
    <w:rsid w:val="00CE4BB5"/>
    <w:rPr>
      <w:rFonts w:ascii="Times New Roman" w:eastAsia="Times New Roman" w:hAnsi="Times New Roman"/>
      <w:sz w:val="24"/>
      <w:szCs w:val="24"/>
    </w:rPr>
  </w:style>
  <w:style w:type="paragraph" w:customStyle="1" w:styleId="ConsPlusCell">
    <w:name w:val="ConsPlusCell"/>
    <w:uiPriority w:val="99"/>
    <w:rsid w:val="00CE4BB5"/>
    <w:pPr>
      <w:autoSpaceDE w:val="0"/>
      <w:autoSpaceDN w:val="0"/>
      <w:adjustRightInd w:val="0"/>
    </w:pPr>
    <w:rPr>
      <w:rFonts w:ascii="Arial" w:eastAsia="Times New Roman" w:hAnsi="Arial" w:cs="Arial"/>
      <w:lang w:eastAsia="en-US"/>
    </w:rPr>
  </w:style>
  <w:style w:type="paragraph" w:customStyle="1" w:styleId="aff4">
    <w:name w:val="МОН"/>
    <w:basedOn w:val="a"/>
    <w:rsid w:val="00CE4BB5"/>
    <w:pPr>
      <w:spacing w:line="360" w:lineRule="auto"/>
      <w:ind w:firstLine="709"/>
      <w:jc w:val="both"/>
    </w:pPr>
    <w:rPr>
      <w:sz w:val="28"/>
    </w:rPr>
  </w:style>
  <w:style w:type="paragraph" w:customStyle="1" w:styleId="18">
    <w:name w:val="Абзац списка1"/>
    <w:basedOn w:val="a"/>
    <w:rsid w:val="00CE4BB5"/>
    <w:pPr>
      <w:ind w:left="708"/>
    </w:pPr>
    <w:rPr>
      <w:sz w:val="24"/>
      <w:szCs w:val="24"/>
    </w:rPr>
  </w:style>
  <w:style w:type="paragraph" w:customStyle="1" w:styleId="ConsPlusNormal">
    <w:name w:val="ConsPlusNormal"/>
    <w:link w:val="ConsPlusNormal0"/>
    <w:rsid w:val="00CE4BB5"/>
    <w:pPr>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CE4BB5"/>
    <w:rPr>
      <w:rFonts w:ascii="Arial" w:eastAsia="Times New Roman" w:hAnsi="Arial" w:cs="Arial"/>
    </w:rPr>
  </w:style>
  <w:style w:type="character" w:customStyle="1" w:styleId="apple-converted-space">
    <w:name w:val="apple-converted-space"/>
    <w:rsid w:val="00CE4BB5"/>
  </w:style>
  <w:style w:type="paragraph" w:styleId="aff5">
    <w:name w:val="Title"/>
    <w:basedOn w:val="a"/>
    <w:link w:val="aff6"/>
    <w:qFormat/>
    <w:rsid w:val="00CE4BB5"/>
    <w:pPr>
      <w:jc w:val="center"/>
    </w:pPr>
    <w:rPr>
      <w:sz w:val="28"/>
      <w:szCs w:val="28"/>
    </w:rPr>
  </w:style>
  <w:style w:type="character" w:customStyle="1" w:styleId="aff6">
    <w:name w:val="Заголовок Знак"/>
    <w:basedOn w:val="a0"/>
    <w:link w:val="aff5"/>
    <w:rsid w:val="00CE4BB5"/>
    <w:rPr>
      <w:rFonts w:ascii="Times New Roman" w:eastAsia="Times New Roman" w:hAnsi="Times New Roman"/>
      <w:sz w:val="28"/>
      <w:szCs w:val="28"/>
    </w:rPr>
  </w:style>
  <w:style w:type="paragraph" w:customStyle="1" w:styleId="Default">
    <w:name w:val="Default"/>
    <w:rsid w:val="00CE4BB5"/>
    <w:pPr>
      <w:autoSpaceDE w:val="0"/>
      <w:autoSpaceDN w:val="0"/>
      <w:adjustRightInd w:val="0"/>
    </w:pPr>
    <w:rPr>
      <w:rFonts w:ascii="Arial" w:eastAsia="Times New Roman" w:hAnsi="Arial" w:cs="Arial"/>
      <w:color w:val="000000"/>
      <w:sz w:val="24"/>
      <w:szCs w:val="24"/>
    </w:rPr>
  </w:style>
  <w:style w:type="character" w:styleId="aff7">
    <w:name w:val="Strong"/>
    <w:uiPriority w:val="22"/>
    <w:qFormat/>
    <w:rsid w:val="00CE4BB5"/>
    <w:rPr>
      <w:b/>
      <w:bCs/>
    </w:rPr>
  </w:style>
  <w:style w:type="paragraph" w:customStyle="1" w:styleId="19">
    <w:name w:val="Таб1"/>
    <w:basedOn w:val="a"/>
    <w:link w:val="1Char"/>
    <w:qFormat/>
    <w:rsid w:val="00CE4BB5"/>
    <w:pPr>
      <w:jc w:val="both"/>
    </w:pPr>
    <w:rPr>
      <w:sz w:val="28"/>
      <w:szCs w:val="24"/>
    </w:rPr>
  </w:style>
  <w:style w:type="character" w:customStyle="1" w:styleId="1Char">
    <w:name w:val="Таб1 Char"/>
    <w:link w:val="19"/>
    <w:rsid w:val="00CE4BB5"/>
    <w:rPr>
      <w:rFonts w:ascii="Times New Roman" w:eastAsia="Times New Roman" w:hAnsi="Times New Roman"/>
      <w:sz w:val="28"/>
      <w:szCs w:val="24"/>
    </w:rPr>
  </w:style>
  <w:style w:type="character" w:customStyle="1" w:styleId="aff8">
    <w:name w:val="Основной текст_"/>
    <w:link w:val="27"/>
    <w:rsid w:val="00CE4BB5"/>
    <w:rPr>
      <w:spacing w:val="1"/>
      <w:sz w:val="21"/>
      <w:szCs w:val="21"/>
      <w:shd w:val="clear" w:color="auto" w:fill="FFFFFF"/>
    </w:rPr>
  </w:style>
  <w:style w:type="paragraph" w:customStyle="1" w:styleId="27">
    <w:name w:val="Основной текст2"/>
    <w:basedOn w:val="a"/>
    <w:link w:val="aff8"/>
    <w:rsid w:val="00CE4BB5"/>
    <w:pPr>
      <w:widowControl w:val="0"/>
      <w:shd w:val="clear" w:color="auto" w:fill="FFFFFF"/>
      <w:spacing w:line="269" w:lineRule="exact"/>
      <w:jc w:val="both"/>
    </w:pPr>
    <w:rPr>
      <w:rFonts w:ascii="Calibri" w:eastAsia="Calibri" w:hAnsi="Calibri"/>
      <w:spacing w:val="1"/>
      <w:sz w:val="21"/>
      <w:szCs w:val="21"/>
    </w:rPr>
  </w:style>
  <w:style w:type="character" w:customStyle="1" w:styleId="aff9">
    <w:name w:val="Основной текст + Полужирный"/>
    <w:rsid w:val="00CE4BB5"/>
    <w:rPr>
      <w:rFonts w:ascii="Times New Roman" w:hAnsi="Times New Roman" w:cs="Times New Roman"/>
      <w:b/>
      <w:bCs/>
      <w:i w:val="0"/>
      <w:iCs w:val="0"/>
      <w:smallCaps w:val="0"/>
      <w:strike w:val="0"/>
      <w:color w:val="000000"/>
      <w:spacing w:val="1"/>
      <w:w w:val="100"/>
      <w:position w:val="0"/>
      <w:sz w:val="21"/>
      <w:szCs w:val="21"/>
      <w:u w:val="none"/>
      <w:shd w:val="clear" w:color="auto" w:fill="FFFFFF"/>
      <w:lang w:val="ru-RU" w:eastAsia="ru-RU" w:bidi="ru-RU"/>
    </w:rPr>
  </w:style>
  <w:style w:type="paragraph" w:customStyle="1" w:styleId="36">
    <w:name w:val="Основной текст3"/>
    <w:basedOn w:val="a"/>
    <w:rsid w:val="00CE4BB5"/>
    <w:pPr>
      <w:widowControl w:val="0"/>
      <w:shd w:val="clear" w:color="auto" w:fill="FFFFFF"/>
      <w:spacing w:line="0" w:lineRule="atLeast"/>
    </w:pPr>
    <w:rPr>
      <w:color w:val="000000"/>
      <w:spacing w:val="2"/>
      <w:sz w:val="24"/>
      <w:szCs w:val="24"/>
      <w:lang w:bidi="ru-RU"/>
    </w:rPr>
  </w:style>
  <w:style w:type="character" w:customStyle="1" w:styleId="101">
    <w:name w:val="Основной текст (10)_"/>
    <w:rsid w:val="00CE4BB5"/>
    <w:rPr>
      <w:rFonts w:ascii="Times New Roman" w:eastAsia="Times New Roman" w:hAnsi="Times New Roman" w:cs="Times New Roman"/>
      <w:b w:val="0"/>
      <w:bCs w:val="0"/>
      <w:i w:val="0"/>
      <w:iCs w:val="0"/>
      <w:smallCaps w:val="0"/>
      <w:strike w:val="0"/>
      <w:spacing w:val="4"/>
      <w:u w:val="none"/>
    </w:rPr>
  </w:style>
  <w:style w:type="character" w:customStyle="1" w:styleId="102">
    <w:name w:val="Основной текст (10)"/>
    <w:rsid w:val="00CE4BB5"/>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style>
  <w:style w:type="paragraph" w:customStyle="1" w:styleId="1a">
    <w:name w:val="Обычный1"/>
    <w:rsid w:val="00CE4BB5"/>
    <w:rPr>
      <w:rFonts w:ascii="Times New Roman" w:eastAsia="Times New Roman" w:hAnsi="Times New Roman"/>
    </w:rPr>
  </w:style>
  <w:style w:type="character" w:customStyle="1" w:styleId="37">
    <w:name w:val="Основной текст (3)_"/>
    <w:link w:val="38"/>
    <w:rsid w:val="00CE4BB5"/>
    <w:rPr>
      <w:rFonts w:eastAsia="Times New Roman"/>
      <w:shd w:val="clear" w:color="auto" w:fill="FFFFFF"/>
    </w:rPr>
  </w:style>
  <w:style w:type="paragraph" w:customStyle="1" w:styleId="38">
    <w:name w:val="Основной текст (3)"/>
    <w:basedOn w:val="a"/>
    <w:link w:val="37"/>
    <w:rsid w:val="00CE4BB5"/>
    <w:pPr>
      <w:widowControl w:val="0"/>
      <w:shd w:val="clear" w:color="auto" w:fill="FFFFFF"/>
      <w:spacing w:line="317" w:lineRule="exact"/>
      <w:jc w:val="right"/>
    </w:pPr>
    <w:rPr>
      <w:rFonts w:ascii="Calibri" w:hAnsi="Calibri"/>
    </w:rPr>
  </w:style>
  <w:style w:type="paragraph" w:customStyle="1" w:styleId="font5">
    <w:name w:val="font5"/>
    <w:basedOn w:val="a"/>
    <w:rsid w:val="00CE4BB5"/>
    <w:pPr>
      <w:spacing w:before="100" w:beforeAutospacing="1" w:after="100" w:afterAutospacing="1"/>
    </w:pPr>
    <w:rPr>
      <w:sz w:val="24"/>
      <w:szCs w:val="24"/>
    </w:rPr>
  </w:style>
  <w:style w:type="paragraph" w:customStyle="1" w:styleId="font6">
    <w:name w:val="font6"/>
    <w:basedOn w:val="a"/>
    <w:rsid w:val="00CE4BB5"/>
    <w:pPr>
      <w:spacing w:before="100" w:beforeAutospacing="1" w:after="100" w:afterAutospacing="1"/>
    </w:pPr>
    <w:rPr>
      <w:b/>
      <w:bCs/>
      <w:sz w:val="24"/>
      <w:szCs w:val="24"/>
    </w:rPr>
  </w:style>
  <w:style w:type="paragraph" w:customStyle="1" w:styleId="xl70">
    <w:name w:val="xl70"/>
    <w:basedOn w:val="a"/>
    <w:rsid w:val="00CE4BB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1">
    <w:name w:val="xl71"/>
    <w:basedOn w:val="a"/>
    <w:rsid w:val="00CE4B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2">
    <w:name w:val="xl72"/>
    <w:basedOn w:val="a"/>
    <w:rsid w:val="00CE4BB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3">
    <w:name w:val="xl73"/>
    <w:basedOn w:val="a"/>
    <w:rsid w:val="00CE4B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4"/>
      <w:szCs w:val="24"/>
    </w:rPr>
  </w:style>
  <w:style w:type="paragraph" w:customStyle="1" w:styleId="xl74">
    <w:name w:val="xl74"/>
    <w:basedOn w:val="a"/>
    <w:rsid w:val="00CE4B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4"/>
      <w:szCs w:val="24"/>
    </w:rPr>
  </w:style>
  <w:style w:type="paragraph" w:customStyle="1" w:styleId="xl75">
    <w:name w:val="xl75"/>
    <w:basedOn w:val="a"/>
    <w:rsid w:val="00CE4B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a"/>
    <w:rsid w:val="00CE4BB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7">
    <w:name w:val="xl77"/>
    <w:basedOn w:val="a"/>
    <w:rsid w:val="00CE4BB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8">
    <w:name w:val="xl78"/>
    <w:basedOn w:val="a"/>
    <w:rsid w:val="00CE4BB5"/>
    <w:pPr>
      <w:spacing w:before="100" w:beforeAutospacing="1" w:after="100" w:afterAutospacing="1"/>
    </w:pPr>
    <w:rPr>
      <w:sz w:val="24"/>
      <w:szCs w:val="24"/>
    </w:rPr>
  </w:style>
  <w:style w:type="paragraph" w:customStyle="1" w:styleId="xl79">
    <w:name w:val="xl79"/>
    <w:basedOn w:val="a"/>
    <w:rsid w:val="00CE4BB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0">
    <w:name w:val="xl80"/>
    <w:basedOn w:val="a"/>
    <w:rsid w:val="00CE4BB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1">
    <w:name w:val="xl81"/>
    <w:basedOn w:val="a"/>
    <w:rsid w:val="00CE4BB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2">
    <w:name w:val="xl82"/>
    <w:basedOn w:val="a"/>
    <w:rsid w:val="00CE4BB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3">
    <w:name w:val="xl83"/>
    <w:basedOn w:val="a"/>
    <w:rsid w:val="00CE4BB5"/>
    <w:pPr>
      <w:shd w:val="clear" w:color="000000" w:fill="FFFFFF"/>
      <w:spacing w:before="100" w:beforeAutospacing="1" w:after="100" w:afterAutospacing="1"/>
    </w:pPr>
    <w:rPr>
      <w:sz w:val="24"/>
      <w:szCs w:val="24"/>
    </w:rPr>
  </w:style>
  <w:style w:type="paragraph" w:customStyle="1" w:styleId="xl84">
    <w:name w:val="xl84"/>
    <w:basedOn w:val="a"/>
    <w:rsid w:val="00CE4B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85">
    <w:name w:val="xl85"/>
    <w:basedOn w:val="a"/>
    <w:rsid w:val="00CE4BB5"/>
    <w:pPr>
      <w:spacing w:before="100" w:beforeAutospacing="1" w:after="100" w:afterAutospacing="1"/>
      <w:textAlignment w:val="center"/>
    </w:pPr>
    <w:rPr>
      <w:sz w:val="24"/>
      <w:szCs w:val="24"/>
    </w:rPr>
  </w:style>
  <w:style w:type="paragraph" w:customStyle="1" w:styleId="xl86">
    <w:name w:val="xl86"/>
    <w:basedOn w:val="a"/>
    <w:rsid w:val="00CE4BB5"/>
    <w:pPr>
      <w:spacing w:before="100" w:beforeAutospacing="1" w:after="100" w:afterAutospacing="1"/>
      <w:textAlignment w:val="center"/>
    </w:pPr>
    <w:rPr>
      <w:sz w:val="24"/>
      <w:szCs w:val="24"/>
    </w:rPr>
  </w:style>
  <w:style w:type="paragraph" w:customStyle="1" w:styleId="xl87">
    <w:name w:val="xl87"/>
    <w:basedOn w:val="a"/>
    <w:rsid w:val="00CE4B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88">
    <w:name w:val="xl88"/>
    <w:basedOn w:val="a"/>
    <w:rsid w:val="00CE4B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89">
    <w:name w:val="xl89"/>
    <w:basedOn w:val="a"/>
    <w:rsid w:val="00CE4BB5"/>
    <w:pPr>
      <w:spacing w:before="100" w:beforeAutospacing="1" w:after="100" w:afterAutospacing="1"/>
      <w:jc w:val="center"/>
      <w:textAlignment w:val="center"/>
    </w:pPr>
    <w:rPr>
      <w:sz w:val="24"/>
      <w:szCs w:val="24"/>
    </w:rPr>
  </w:style>
  <w:style w:type="paragraph" w:customStyle="1" w:styleId="xl90">
    <w:name w:val="xl90"/>
    <w:basedOn w:val="a"/>
    <w:rsid w:val="00CE4BB5"/>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1">
    <w:name w:val="xl91"/>
    <w:basedOn w:val="a"/>
    <w:rsid w:val="00CE4BB5"/>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2">
    <w:name w:val="xl92"/>
    <w:basedOn w:val="a"/>
    <w:rsid w:val="00CE4BB5"/>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
    <w:name w:val="xl93"/>
    <w:basedOn w:val="a"/>
    <w:rsid w:val="00CE4BB5"/>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4">
    <w:name w:val="xl94"/>
    <w:basedOn w:val="a"/>
    <w:rsid w:val="00CE4BB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5">
    <w:name w:val="xl95"/>
    <w:basedOn w:val="a"/>
    <w:rsid w:val="00CE4BB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6">
    <w:name w:val="xl96"/>
    <w:basedOn w:val="a"/>
    <w:rsid w:val="00CE4BB5"/>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E4BB5"/>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E4BB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
    <w:name w:val="xl99"/>
    <w:basedOn w:val="a"/>
    <w:rsid w:val="00CE4BB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character" w:styleId="affa">
    <w:name w:val="Emphasis"/>
    <w:uiPriority w:val="20"/>
    <w:qFormat/>
    <w:rsid w:val="00CE4BB5"/>
    <w:rPr>
      <w:i/>
      <w:iCs/>
    </w:rPr>
  </w:style>
  <w:style w:type="character" w:customStyle="1" w:styleId="CharStyle3">
    <w:name w:val="Char Style 3"/>
    <w:link w:val="Style20"/>
    <w:uiPriority w:val="99"/>
    <w:rsid w:val="00CE4BB5"/>
    <w:rPr>
      <w:sz w:val="27"/>
      <w:szCs w:val="27"/>
      <w:shd w:val="clear" w:color="auto" w:fill="FFFFFF"/>
    </w:rPr>
  </w:style>
  <w:style w:type="paragraph" w:customStyle="1" w:styleId="Style20">
    <w:name w:val="Style 2"/>
    <w:basedOn w:val="a"/>
    <w:link w:val="CharStyle3"/>
    <w:uiPriority w:val="99"/>
    <w:rsid w:val="00CE4BB5"/>
    <w:pPr>
      <w:widowControl w:val="0"/>
      <w:shd w:val="clear" w:color="auto" w:fill="FFFFFF"/>
      <w:spacing w:line="317" w:lineRule="exact"/>
    </w:pPr>
    <w:rPr>
      <w:rFonts w:ascii="Calibri" w:eastAsia="Calibri" w:hAnsi="Calibri"/>
      <w:sz w:val="27"/>
      <w:szCs w:val="27"/>
    </w:rPr>
  </w:style>
  <w:style w:type="character" w:customStyle="1" w:styleId="CharStyle19">
    <w:name w:val="Char Style 19"/>
    <w:link w:val="Style18"/>
    <w:uiPriority w:val="99"/>
    <w:rsid w:val="00CE4BB5"/>
    <w:rPr>
      <w:sz w:val="27"/>
      <w:szCs w:val="27"/>
      <w:shd w:val="clear" w:color="auto" w:fill="FFFFFF"/>
    </w:rPr>
  </w:style>
  <w:style w:type="paragraph" w:customStyle="1" w:styleId="Style18">
    <w:name w:val="Style 18"/>
    <w:basedOn w:val="a"/>
    <w:link w:val="CharStyle19"/>
    <w:uiPriority w:val="99"/>
    <w:rsid w:val="00CE4BB5"/>
    <w:pPr>
      <w:widowControl w:val="0"/>
      <w:shd w:val="clear" w:color="auto" w:fill="FFFFFF"/>
      <w:spacing w:line="317" w:lineRule="exact"/>
      <w:jc w:val="center"/>
    </w:pPr>
    <w:rPr>
      <w:rFonts w:ascii="Calibri" w:eastAsia="Calibri" w:hAnsi="Calibri"/>
      <w:sz w:val="27"/>
      <w:szCs w:val="27"/>
    </w:rPr>
  </w:style>
  <w:style w:type="paragraph" w:customStyle="1" w:styleId="41">
    <w:name w:val="Основной текст4"/>
    <w:basedOn w:val="a"/>
    <w:rsid w:val="00CE4BB5"/>
    <w:pPr>
      <w:widowControl w:val="0"/>
      <w:shd w:val="clear" w:color="auto" w:fill="FFFFFF"/>
      <w:spacing w:before="600" w:after="300" w:line="322" w:lineRule="exact"/>
      <w:ind w:hanging="1720"/>
      <w:jc w:val="both"/>
    </w:pPr>
    <w:rPr>
      <w:color w:val="000000"/>
      <w:sz w:val="26"/>
      <w:szCs w:val="26"/>
      <w:lang w:bidi="ru-RU"/>
    </w:rPr>
  </w:style>
  <w:style w:type="paragraph" w:styleId="affb">
    <w:name w:val="endnote text"/>
    <w:basedOn w:val="a"/>
    <w:link w:val="affc"/>
    <w:uiPriority w:val="99"/>
    <w:semiHidden/>
    <w:unhideWhenUsed/>
    <w:rsid w:val="00CE4BB5"/>
  </w:style>
  <w:style w:type="character" w:customStyle="1" w:styleId="affc">
    <w:name w:val="Текст концевой сноски Знак"/>
    <w:basedOn w:val="a0"/>
    <w:link w:val="affb"/>
    <w:uiPriority w:val="99"/>
    <w:semiHidden/>
    <w:rsid w:val="00CE4BB5"/>
    <w:rPr>
      <w:rFonts w:ascii="Times New Roman" w:eastAsia="Times New Roman" w:hAnsi="Times New Roman"/>
    </w:rPr>
  </w:style>
  <w:style w:type="character" w:styleId="affd">
    <w:name w:val="endnote reference"/>
    <w:uiPriority w:val="99"/>
    <w:semiHidden/>
    <w:unhideWhenUsed/>
    <w:rsid w:val="00CE4BB5"/>
    <w:rPr>
      <w:vertAlign w:val="superscript"/>
    </w:rPr>
  </w:style>
  <w:style w:type="table" w:styleId="affe">
    <w:name w:val="Table Grid"/>
    <w:basedOn w:val="a1"/>
    <w:uiPriority w:val="59"/>
    <w:rsid w:val="00CE4BB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llowedHyperlink"/>
    <w:uiPriority w:val="99"/>
    <w:semiHidden/>
    <w:unhideWhenUsed/>
    <w:rsid w:val="00CE4BB5"/>
    <w:rPr>
      <w:color w:val="800080"/>
      <w:u w:val="single"/>
    </w:rPr>
  </w:style>
  <w:style w:type="paragraph" w:styleId="42">
    <w:name w:val="toc 4"/>
    <w:basedOn w:val="a"/>
    <w:next w:val="a"/>
    <w:autoRedefine/>
    <w:uiPriority w:val="39"/>
    <w:unhideWhenUsed/>
    <w:rsid w:val="00CE4BB5"/>
    <w:pPr>
      <w:spacing w:after="100" w:line="259" w:lineRule="auto"/>
      <w:ind w:left="660"/>
    </w:pPr>
    <w:rPr>
      <w:rFonts w:ascii="Calibri" w:hAnsi="Calibri"/>
      <w:sz w:val="22"/>
      <w:szCs w:val="22"/>
    </w:rPr>
  </w:style>
  <w:style w:type="paragraph" w:styleId="51">
    <w:name w:val="toc 5"/>
    <w:basedOn w:val="a"/>
    <w:next w:val="a"/>
    <w:autoRedefine/>
    <w:uiPriority w:val="39"/>
    <w:unhideWhenUsed/>
    <w:rsid w:val="00CE4BB5"/>
    <w:pPr>
      <w:spacing w:after="100" w:line="259" w:lineRule="auto"/>
      <w:ind w:left="880"/>
    </w:pPr>
    <w:rPr>
      <w:rFonts w:ascii="Calibri" w:hAnsi="Calibri"/>
      <w:sz w:val="22"/>
      <w:szCs w:val="22"/>
    </w:rPr>
  </w:style>
  <w:style w:type="paragraph" w:styleId="60">
    <w:name w:val="toc 6"/>
    <w:basedOn w:val="a"/>
    <w:next w:val="a"/>
    <w:autoRedefine/>
    <w:uiPriority w:val="39"/>
    <w:unhideWhenUsed/>
    <w:rsid w:val="00CE4BB5"/>
    <w:pPr>
      <w:spacing w:after="100" w:line="259" w:lineRule="auto"/>
      <w:ind w:left="1100"/>
    </w:pPr>
    <w:rPr>
      <w:rFonts w:ascii="Calibri" w:hAnsi="Calibri"/>
      <w:sz w:val="22"/>
      <w:szCs w:val="22"/>
    </w:rPr>
  </w:style>
  <w:style w:type="paragraph" w:styleId="71">
    <w:name w:val="toc 7"/>
    <w:basedOn w:val="a"/>
    <w:next w:val="a"/>
    <w:autoRedefine/>
    <w:uiPriority w:val="39"/>
    <w:unhideWhenUsed/>
    <w:rsid w:val="00CE4BB5"/>
    <w:pPr>
      <w:spacing w:after="100" w:line="259" w:lineRule="auto"/>
      <w:ind w:left="1320"/>
    </w:pPr>
    <w:rPr>
      <w:rFonts w:ascii="Calibri" w:hAnsi="Calibri"/>
      <w:sz w:val="22"/>
      <w:szCs w:val="22"/>
    </w:rPr>
  </w:style>
  <w:style w:type="paragraph" w:styleId="81">
    <w:name w:val="toc 8"/>
    <w:basedOn w:val="a"/>
    <w:next w:val="a"/>
    <w:autoRedefine/>
    <w:uiPriority w:val="39"/>
    <w:unhideWhenUsed/>
    <w:rsid w:val="00CE4BB5"/>
    <w:pPr>
      <w:spacing w:after="100" w:line="259" w:lineRule="auto"/>
      <w:ind w:left="1540"/>
    </w:pPr>
    <w:rPr>
      <w:rFonts w:ascii="Calibri" w:hAnsi="Calibri"/>
      <w:sz w:val="22"/>
      <w:szCs w:val="22"/>
    </w:rPr>
  </w:style>
  <w:style w:type="paragraph" w:styleId="91">
    <w:name w:val="toc 9"/>
    <w:basedOn w:val="a"/>
    <w:next w:val="a"/>
    <w:autoRedefine/>
    <w:uiPriority w:val="39"/>
    <w:unhideWhenUsed/>
    <w:rsid w:val="00CE4BB5"/>
    <w:pPr>
      <w:spacing w:after="100" w:line="259" w:lineRule="auto"/>
      <w:ind w:left="1760"/>
    </w:pPr>
    <w:rPr>
      <w:rFonts w:ascii="Calibri" w:hAnsi="Calibri"/>
      <w:sz w:val="22"/>
      <w:szCs w:val="22"/>
    </w:rPr>
  </w:style>
  <w:style w:type="paragraph" w:customStyle="1" w:styleId="ConsPlusNonformat">
    <w:name w:val="ConsPlusNonformat"/>
    <w:uiPriority w:val="99"/>
    <w:rsid w:val="00CE4BB5"/>
    <w:pPr>
      <w:widowControl w:val="0"/>
      <w:autoSpaceDE w:val="0"/>
      <w:autoSpaceDN w:val="0"/>
      <w:adjustRightInd w:val="0"/>
    </w:pPr>
    <w:rPr>
      <w:rFonts w:ascii="Courier New" w:eastAsia="Times New Roman" w:hAnsi="Courier New" w:cs="Courier New"/>
    </w:rPr>
  </w:style>
  <w:style w:type="table" w:customStyle="1" w:styleId="1b">
    <w:name w:val="Сетка таблицы1"/>
    <w:basedOn w:val="a1"/>
    <w:next w:val="affe"/>
    <w:uiPriority w:val="39"/>
    <w:rsid w:val="0069517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568250">
      <w:bodyDiv w:val="1"/>
      <w:marLeft w:val="0"/>
      <w:marRight w:val="0"/>
      <w:marTop w:val="0"/>
      <w:marBottom w:val="0"/>
      <w:divBdr>
        <w:top w:val="none" w:sz="0" w:space="0" w:color="auto"/>
        <w:left w:val="none" w:sz="0" w:space="0" w:color="auto"/>
        <w:bottom w:val="none" w:sz="0" w:space="0" w:color="auto"/>
        <w:right w:val="none" w:sz="0" w:space="0" w:color="auto"/>
      </w:divBdr>
    </w:div>
    <w:div w:id="341474579">
      <w:bodyDiv w:val="1"/>
      <w:marLeft w:val="0"/>
      <w:marRight w:val="0"/>
      <w:marTop w:val="0"/>
      <w:marBottom w:val="0"/>
      <w:divBdr>
        <w:top w:val="none" w:sz="0" w:space="0" w:color="auto"/>
        <w:left w:val="none" w:sz="0" w:space="0" w:color="auto"/>
        <w:bottom w:val="none" w:sz="0" w:space="0" w:color="auto"/>
        <w:right w:val="none" w:sz="0" w:space="0" w:color="auto"/>
      </w:divBdr>
    </w:div>
    <w:div w:id="733816735">
      <w:bodyDiv w:val="1"/>
      <w:marLeft w:val="0"/>
      <w:marRight w:val="0"/>
      <w:marTop w:val="0"/>
      <w:marBottom w:val="0"/>
      <w:divBdr>
        <w:top w:val="none" w:sz="0" w:space="0" w:color="auto"/>
        <w:left w:val="none" w:sz="0" w:space="0" w:color="auto"/>
        <w:bottom w:val="none" w:sz="0" w:space="0" w:color="auto"/>
        <w:right w:val="none" w:sz="0" w:space="0" w:color="auto"/>
      </w:divBdr>
    </w:div>
    <w:div w:id="959340483">
      <w:bodyDiv w:val="1"/>
      <w:marLeft w:val="0"/>
      <w:marRight w:val="0"/>
      <w:marTop w:val="0"/>
      <w:marBottom w:val="0"/>
      <w:divBdr>
        <w:top w:val="none" w:sz="0" w:space="0" w:color="auto"/>
        <w:left w:val="none" w:sz="0" w:space="0" w:color="auto"/>
        <w:bottom w:val="none" w:sz="0" w:space="0" w:color="auto"/>
        <w:right w:val="none" w:sz="0" w:space="0" w:color="auto"/>
      </w:divBdr>
    </w:div>
    <w:div w:id="966549696">
      <w:bodyDiv w:val="1"/>
      <w:marLeft w:val="0"/>
      <w:marRight w:val="0"/>
      <w:marTop w:val="0"/>
      <w:marBottom w:val="0"/>
      <w:divBdr>
        <w:top w:val="none" w:sz="0" w:space="0" w:color="auto"/>
        <w:left w:val="none" w:sz="0" w:space="0" w:color="auto"/>
        <w:bottom w:val="none" w:sz="0" w:space="0" w:color="auto"/>
        <w:right w:val="none" w:sz="0" w:space="0" w:color="auto"/>
      </w:divBdr>
    </w:div>
    <w:div w:id="983434576">
      <w:bodyDiv w:val="1"/>
      <w:marLeft w:val="0"/>
      <w:marRight w:val="0"/>
      <w:marTop w:val="0"/>
      <w:marBottom w:val="0"/>
      <w:divBdr>
        <w:top w:val="none" w:sz="0" w:space="0" w:color="auto"/>
        <w:left w:val="none" w:sz="0" w:space="0" w:color="auto"/>
        <w:bottom w:val="none" w:sz="0" w:space="0" w:color="auto"/>
        <w:right w:val="none" w:sz="0" w:space="0" w:color="auto"/>
      </w:divBdr>
    </w:div>
    <w:div w:id="125941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E638C3F910535499FF1C46CA9DD05B4B124860692EE23E87D1D032168AA190370F171C7CA4C47C8B9CA55F6755jCBE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consultantplus://offline/ref=E638C3F910535499FF1C46CA9DD05B4B124860692EE23E87D1D032168AA190370F171C7CA4C47C8B9CA55F6755jCBE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BCHMASH2.ADM\AppData\Local\Temp\bdttmp\1ec3d1fb-2556-4c63-b2cb-f1d5658cb334.dot"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b="1" i="0" u="none" strike="noStrike" baseline="0">
                <a:solidFill>
                  <a:srgbClr val="000000"/>
                </a:solidFill>
                <a:latin typeface="Arial Cyr"/>
                <a:ea typeface="Arial Cyr"/>
                <a:cs typeface="Arial Cyr"/>
              </a:defRPr>
            </a:pPr>
            <a:r>
              <a:rPr lang="ru-RU" sz="1100"/>
              <a:t>Рис.1. Выработка электроэнергии, млн. кВтч.</a:t>
            </a:r>
          </a:p>
        </c:rich>
      </c:tx>
      <c:layout>
        <c:manualLayout>
          <c:xMode val="edge"/>
          <c:yMode val="edge"/>
          <c:x val="0.20825443878338767"/>
          <c:y val="1.8348996697993402E-2"/>
        </c:manualLayout>
      </c:layout>
      <c:overlay val="0"/>
      <c:spPr>
        <a:noFill/>
        <a:ln w="18986">
          <a:noFill/>
        </a:ln>
      </c:spPr>
    </c:title>
    <c:autoTitleDeleted val="0"/>
    <c:plotArea>
      <c:layout>
        <c:manualLayout>
          <c:layoutTarget val="inner"/>
          <c:xMode val="edge"/>
          <c:yMode val="edge"/>
          <c:x val="0.11497297647672562"/>
          <c:y val="0.16449150968351967"/>
          <c:w val="0.88021166111586058"/>
          <c:h val="0.54193040022963523"/>
        </c:manualLayout>
      </c:layout>
      <c:lineChart>
        <c:grouping val="standard"/>
        <c:varyColors val="0"/>
        <c:ser>
          <c:idx val="0"/>
          <c:order val="0"/>
          <c:tx>
            <c:strRef>
              <c:f>Sheet1!$A$2</c:f>
              <c:strCache>
                <c:ptCount val="1"/>
                <c:pt idx="0">
                  <c:v>Выработка электроэнергии</c:v>
                </c:pt>
              </c:strCache>
            </c:strRef>
          </c:tx>
          <c:spPr>
            <a:ln w="28479">
              <a:solidFill>
                <a:srgbClr val="000080"/>
              </a:solidFill>
              <a:prstDash val="solid"/>
            </a:ln>
          </c:spPr>
          <c:marker>
            <c:symbol val="diamond"/>
            <c:size val="5"/>
            <c:spPr>
              <a:solidFill>
                <a:srgbClr val="000080"/>
              </a:solidFill>
              <a:ln>
                <a:solidFill>
                  <a:srgbClr val="000080"/>
                </a:solidFill>
                <a:prstDash val="solid"/>
              </a:ln>
            </c:spPr>
          </c:marker>
          <c:dLbls>
            <c:dLbl>
              <c:idx val="0"/>
              <c:layout>
                <c:manualLayout>
                  <c:x val="-1.7345893601448597E-2"/>
                  <c:y val="-0.1085909121674977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2A66-4C68-A12D-7D0DCAAA964F}"/>
                </c:ext>
              </c:extLst>
            </c:dLbl>
            <c:dLbl>
              <c:idx val="1"/>
              <c:layout>
                <c:manualLayout>
                  <c:x val="-1.0864878307743608E-2"/>
                  <c:y val="-0.19048120407983854"/>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2A66-4C68-A12D-7D0DCAAA964F}"/>
                </c:ext>
              </c:extLst>
            </c:dLbl>
            <c:dLbl>
              <c:idx val="2"/>
              <c:layout>
                <c:manualLayout>
                  <c:x val="-4.5107846942063344E-2"/>
                  <c:y val="-0.13275218283960924"/>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2A66-4C68-A12D-7D0DCAAA964F}"/>
                </c:ext>
              </c:extLst>
            </c:dLbl>
            <c:dLbl>
              <c:idx val="3"/>
              <c:layout>
                <c:manualLayout>
                  <c:x val="-5.4902344292856974E-2"/>
                  <c:y val="-0.10038411208627578"/>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2A66-4C68-A12D-7D0DCAAA964F}"/>
                </c:ext>
              </c:extLst>
            </c:dLbl>
            <c:dLbl>
              <c:idx val="4"/>
              <c:layout>
                <c:manualLayout>
                  <c:x val="-3.9220813178193231E-2"/>
                  <c:y val="-0.11461318051575935"/>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24EE-49FD-9A56-10EEEDECD0AF}"/>
                </c:ext>
              </c:extLst>
            </c:dLbl>
            <c:spPr>
              <a:noFill/>
              <a:ln w="18986">
                <a:noFill/>
              </a:ln>
            </c:spPr>
            <c:txPr>
              <a:bodyPr/>
              <a:lstStyle/>
              <a:p>
                <a:pPr>
                  <a:defRPr sz="997"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Sheet1!$B$1:$F$1</c:f>
              <c:numCache>
                <c:formatCode>General</c:formatCode>
                <c:ptCount val="5"/>
                <c:pt idx="0">
                  <c:v>2022</c:v>
                </c:pt>
                <c:pt idx="1">
                  <c:v>2023</c:v>
                </c:pt>
                <c:pt idx="2">
                  <c:v>2024</c:v>
                </c:pt>
                <c:pt idx="3">
                  <c:v>2025</c:v>
                </c:pt>
                <c:pt idx="4">
                  <c:v>2026</c:v>
                </c:pt>
              </c:numCache>
            </c:numRef>
          </c:cat>
          <c:val>
            <c:numRef>
              <c:f>Sheet1!$B$2:$F$2</c:f>
              <c:numCache>
                <c:formatCode>General</c:formatCode>
                <c:ptCount val="5"/>
                <c:pt idx="0">
                  <c:v>31403</c:v>
                </c:pt>
                <c:pt idx="1">
                  <c:v>27833</c:v>
                </c:pt>
                <c:pt idx="2">
                  <c:v>30288</c:v>
                </c:pt>
                <c:pt idx="3">
                  <c:v>31527</c:v>
                </c:pt>
                <c:pt idx="4">
                  <c:v>31780.2</c:v>
                </c:pt>
              </c:numCache>
            </c:numRef>
          </c:val>
          <c:smooth val="0"/>
          <c:extLst>
            <c:ext xmlns:c16="http://schemas.microsoft.com/office/drawing/2014/chart" uri="{C3380CC4-5D6E-409C-BE32-E72D297353CC}">
              <c16:uniqueId val="{00000004-2A66-4C68-A12D-7D0DCAAA964F}"/>
            </c:ext>
          </c:extLst>
        </c:ser>
        <c:dLbls>
          <c:showLegendKey val="0"/>
          <c:showVal val="0"/>
          <c:showCatName val="0"/>
          <c:showSerName val="0"/>
          <c:showPercent val="0"/>
          <c:showBubbleSize val="0"/>
        </c:dLbls>
        <c:marker val="1"/>
        <c:smooth val="0"/>
        <c:axId val="556412664"/>
        <c:axId val="556419720"/>
      </c:lineChart>
      <c:catAx>
        <c:axId val="556412664"/>
        <c:scaling>
          <c:orientation val="minMax"/>
        </c:scaling>
        <c:delete val="0"/>
        <c:axPos val="b"/>
        <c:numFmt formatCode="General" sourceLinked="1"/>
        <c:majorTickMark val="out"/>
        <c:minorTickMark val="none"/>
        <c:tickLblPos val="nextTo"/>
        <c:spPr>
          <a:ln w="2373">
            <a:solidFill>
              <a:srgbClr val="000000"/>
            </a:solidFill>
            <a:prstDash val="solid"/>
          </a:ln>
        </c:spPr>
        <c:txPr>
          <a:bodyPr rot="0" vert="horz"/>
          <a:lstStyle/>
          <a:p>
            <a:pPr>
              <a:defRPr sz="728" b="1" i="0" u="none" strike="noStrike" baseline="0">
                <a:solidFill>
                  <a:srgbClr val="000000"/>
                </a:solidFill>
                <a:latin typeface="Arial Cyr"/>
                <a:ea typeface="Arial Cyr"/>
                <a:cs typeface="Arial Cyr"/>
              </a:defRPr>
            </a:pPr>
            <a:endParaRPr lang="ru-RU"/>
          </a:p>
        </c:txPr>
        <c:crossAx val="556419720"/>
        <c:crossesAt val="0"/>
        <c:auto val="1"/>
        <c:lblAlgn val="ctr"/>
        <c:lblOffset val="100"/>
        <c:tickLblSkip val="1"/>
        <c:tickMarkSkip val="1"/>
        <c:noMultiLvlLbl val="0"/>
      </c:catAx>
      <c:valAx>
        <c:axId val="556419720"/>
        <c:scaling>
          <c:orientation val="minMax"/>
          <c:max val="40000"/>
          <c:min val="20000"/>
        </c:scaling>
        <c:delete val="0"/>
        <c:axPos val="l"/>
        <c:majorGridlines>
          <c:spPr>
            <a:ln w="2373">
              <a:solidFill>
                <a:srgbClr val="000000"/>
              </a:solidFill>
              <a:prstDash val="solid"/>
            </a:ln>
          </c:spPr>
        </c:majorGridlines>
        <c:numFmt formatCode="General" sourceLinked="1"/>
        <c:majorTickMark val="out"/>
        <c:minorTickMark val="none"/>
        <c:tickLblPos val="nextTo"/>
        <c:spPr>
          <a:ln w="2373">
            <a:solidFill>
              <a:srgbClr val="000000"/>
            </a:solidFill>
            <a:prstDash val="solid"/>
          </a:ln>
        </c:spPr>
        <c:txPr>
          <a:bodyPr rot="0" vert="horz"/>
          <a:lstStyle/>
          <a:p>
            <a:pPr>
              <a:defRPr sz="598" b="1" i="0" u="none" strike="noStrike" baseline="0">
                <a:solidFill>
                  <a:srgbClr val="000000"/>
                </a:solidFill>
                <a:latin typeface="Arial Cyr"/>
                <a:ea typeface="Arial Cyr"/>
                <a:cs typeface="Arial Cyr"/>
              </a:defRPr>
            </a:pPr>
            <a:endParaRPr lang="ru-RU"/>
          </a:p>
        </c:txPr>
        <c:crossAx val="556412664"/>
        <c:crosses val="autoZero"/>
        <c:crossBetween val="between"/>
        <c:majorUnit val="10000"/>
      </c:valAx>
      <c:spPr>
        <a:solidFill>
          <a:srgbClr val="FFFFFF"/>
        </a:solidFill>
        <a:ln w="2373">
          <a:solidFill>
            <a:srgbClr val="000000"/>
          </a:solidFill>
          <a:prstDash val="solid"/>
        </a:ln>
      </c:spPr>
    </c:plotArea>
    <c:plotVisOnly val="1"/>
    <c:dispBlanksAs val="gap"/>
    <c:showDLblsOverMax val="0"/>
  </c:chart>
  <c:spPr>
    <a:noFill/>
    <a:ln>
      <a:noFill/>
    </a:ln>
  </c:spPr>
  <c:txPr>
    <a:bodyPr/>
    <a:lstStyle/>
    <a:p>
      <a:pPr>
        <a:defRPr sz="598"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b="1" i="0" u="none" strike="noStrike" baseline="0">
                <a:solidFill>
                  <a:srgbClr val="000000"/>
                </a:solidFill>
                <a:latin typeface="Arial Cyr"/>
                <a:ea typeface="Arial Cyr"/>
                <a:cs typeface="Arial Cyr"/>
              </a:defRPr>
            </a:pPr>
            <a:r>
              <a:rPr lang="ru-RU" sz="1100"/>
              <a:t>Рис.2. Выработка электроэнергии, млн. кВтч.</a:t>
            </a:r>
          </a:p>
        </c:rich>
      </c:tx>
      <c:layout>
        <c:manualLayout>
          <c:xMode val="edge"/>
          <c:yMode val="edge"/>
          <c:x val="0.19791836365281948"/>
          <c:y val="2.1622524457170132E-2"/>
        </c:manualLayout>
      </c:layout>
      <c:overlay val="0"/>
      <c:spPr>
        <a:noFill/>
        <a:ln w="25320">
          <a:noFill/>
        </a:ln>
      </c:spPr>
    </c:title>
    <c:autoTitleDeleted val="0"/>
    <c:plotArea>
      <c:layout>
        <c:manualLayout>
          <c:layoutTarget val="inner"/>
          <c:xMode val="edge"/>
          <c:yMode val="edge"/>
          <c:x val="0.11394891944990145"/>
          <c:y val="0.17773147587321494"/>
          <c:w val="0.85787937113921364"/>
          <c:h val="0.54118742849451562"/>
        </c:manualLayout>
      </c:layout>
      <c:lineChart>
        <c:grouping val="standard"/>
        <c:varyColors val="0"/>
        <c:ser>
          <c:idx val="0"/>
          <c:order val="0"/>
          <c:tx>
            <c:strRef>
              <c:f>Sheet1!$A$2</c:f>
              <c:strCache>
                <c:ptCount val="1"/>
                <c:pt idx="0">
                  <c:v>Выработка электроэнергии</c:v>
                </c:pt>
              </c:strCache>
            </c:strRef>
          </c:tx>
          <c:spPr>
            <a:ln w="37980">
              <a:solidFill>
                <a:srgbClr val="000080"/>
              </a:solidFill>
              <a:prstDash val="solid"/>
            </a:ln>
          </c:spPr>
          <c:marker>
            <c:symbol val="diamond"/>
            <c:size val="6"/>
            <c:spPr>
              <a:solidFill>
                <a:srgbClr val="000080"/>
              </a:solidFill>
              <a:ln>
                <a:solidFill>
                  <a:srgbClr val="000080"/>
                </a:solidFill>
                <a:prstDash val="solid"/>
              </a:ln>
            </c:spPr>
          </c:marker>
          <c:dLbls>
            <c:dLbl>
              <c:idx val="0"/>
              <c:layout>
                <c:manualLayout>
                  <c:x val="-1.0277769332887841E-3"/>
                  <c:y val="-0.12810929403055385"/>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D1B5-4709-A0F8-573684ABFA8E}"/>
                </c:ext>
              </c:extLst>
            </c:dLbl>
            <c:dLbl>
              <c:idx val="1"/>
              <c:layout>
                <c:manualLayout>
                  <c:x val="-2.5686152867255278E-2"/>
                  <c:y val="-0.10924876842786667"/>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D1B5-4709-A0F8-573684ABFA8E}"/>
                </c:ext>
              </c:extLst>
            </c:dLbl>
            <c:dLbl>
              <c:idx val="2"/>
              <c:layout>
                <c:manualLayout>
                  <c:x val="-4.2138069455314127E-2"/>
                  <c:y val="-0.10893644100339757"/>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D1B5-4709-A0F8-573684ABFA8E}"/>
                </c:ext>
              </c:extLst>
            </c:dLbl>
            <c:dLbl>
              <c:idx val="3"/>
              <c:layout>
                <c:manualLayout>
                  <c:x val="-4.8681541582150101E-2"/>
                  <c:y val="-0.111472364143056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1B5-4709-A0F8-573684ABFA8E}"/>
                </c:ext>
              </c:extLst>
            </c:dLbl>
            <c:spPr>
              <a:noFill/>
              <a:ln w="2532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Sheet1!$B$1:$D$1</c:f>
              <c:numCache>
                <c:formatCode>General</c:formatCode>
                <c:ptCount val="3"/>
                <c:pt idx="0">
                  <c:v>2027</c:v>
                </c:pt>
                <c:pt idx="1">
                  <c:v>2028</c:v>
                </c:pt>
                <c:pt idx="2">
                  <c:v>2029</c:v>
                </c:pt>
              </c:numCache>
            </c:numRef>
          </c:cat>
          <c:val>
            <c:numRef>
              <c:f>Sheet1!$B$2:$D$2</c:f>
              <c:numCache>
                <c:formatCode>General</c:formatCode>
                <c:ptCount val="3"/>
                <c:pt idx="0">
                  <c:v>31171</c:v>
                </c:pt>
                <c:pt idx="1">
                  <c:v>31672</c:v>
                </c:pt>
                <c:pt idx="2">
                  <c:v>30081</c:v>
                </c:pt>
              </c:numCache>
            </c:numRef>
          </c:val>
          <c:smooth val="0"/>
          <c:extLst>
            <c:ext xmlns:c16="http://schemas.microsoft.com/office/drawing/2014/chart" uri="{C3380CC4-5D6E-409C-BE32-E72D297353CC}">
              <c16:uniqueId val="{00000004-D1B5-4709-A0F8-573684ABFA8E}"/>
            </c:ext>
          </c:extLst>
        </c:ser>
        <c:ser>
          <c:idx val="1"/>
          <c:order val="1"/>
          <c:tx>
            <c:strRef>
              <c:f>Sheet1!$A$2</c:f>
              <c:strCache>
                <c:ptCount val="1"/>
                <c:pt idx="0">
                  <c:v>Выработка электроэнергии</c:v>
                </c:pt>
              </c:strCache>
            </c:strRef>
          </c:tx>
          <c:spPr>
            <a:ln w="37980">
              <a:solidFill>
                <a:srgbClr val="000080"/>
              </a:solidFill>
              <a:prstDash val="solid"/>
            </a:ln>
          </c:spPr>
          <c:cat>
            <c:numRef>
              <c:f>Sheet1!$B$1:$D$1</c:f>
              <c:numCache>
                <c:formatCode>General</c:formatCode>
                <c:ptCount val="3"/>
                <c:pt idx="0">
                  <c:v>2027</c:v>
                </c:pt>
                <c:pt idx="1">
                  <c:v>2028</c:v>
                </c:pt>
                <c:pt idx="2">
                  <c:v>2029</c:v>
                </c:pt>
              </c:numCache>
            </c:numRef>
          </c:cat>
          <c:val>
            <c:numRef>
              <c:f>Sheet1!$B$2:$D$2</c:f>
              <c:numCache>
                <c:formatCode>General</c:formatCode>
                <c:ptCount val="3"/>
                <c:pt idx="0">
                  <c:v>31171</c:v>
                </c:pt>
                <c:pt idx="1">
                  <c:v>31672</c:v>
                </c:pt>
                <c:pt idx="2">
                  <c:v>30081</c:v>
                </c:pt>
              </c:numCache>
            </c:numRef>
          </c:val>
          <c:smooth val="0"/>
          <c:extLst>
            <c:ext xmlns:c16="http://schemas.microsoft.com/office/drawing/2014/chart" uri="{C3380CC4-5D6E-409C-BE32-E72D297353CC}">
              <c16:uniqueId val="{00000005-D1B5-4709-A0F8-573684ABFA8E}"/>
            </c:ext>
          </c:extLst>
        </c:ser>
        <c:dLbls>
          <c:showLegendKey val="0"/>
          <c:showVal val="0"/>
          <c:showCatName val="0"/>
          <c:showSerName val="0"/>
          <c:showPercent val="0"/>
          <c:showBubbleSize val="0"/>
        </c:dLbls>
        <c:marker val="1"/>
        <c:smooth val="0"/>
        <c:axId val="556410704"/>
        <c:axId val="556411880"/>
      </c:lineChart>
      <c:catAx>
        <c:axId val="556410704"/>
        <c:scaling>
          <c:orientation val="minMax"/>
        </c:scaling>
        <c:delete val="0"/>
        <c:axPos val="b"/>
        <c:numFmt formatCode="General" sourceLinked="1"/>
        <c:majorTickMark val="out"/>
        <c:minorTickMark val="none"/>
        <c:tickLblPos val="nextTo"/>
        <c:spPr>
          <a:ln w="3165">
            <a:solidFill>
              <a:srgbClr val="000000"/>
            </a:solidFill>
            <a:prstDash val="solid"/>
          </a:ln>
        </c:spPr>
        <c:txPr>
          <a:bodyPr rot="0" vert="horz"/>
          <a:lstStyle/>
          <a:p>
            <a:pPr>
              <a:defRPr sz="1000" b="1" i="0" u="none" strike="noStrike" baseline="0">
                <a:solidFill>
                  <a:srgbClr val="000000"/>
                </a:solidFill>
                <a:latin typeface="Arial Cyr"/>
                <a:ea typeface="Arial Cyr"/>
                <a:cs typeface="Arial Cyr"/>
              </a:defRPr>
            </a:pPr>
            <a:endParaRPr lang="ru-RU"/>
          </a:p>
        </c:txPr>
        <c:crossAx val="556411880"/>
        <c:crossesAt val="0"/>
        <c:auto val="1"/>
        <c:lblAlgn val="ctr"/>
        <c:lblOffset val="100"/>
        <c:tickLblSkip val="1"/>
        <c:tickMarkSkip val="1"/>
        <c:noMultiLvlLbl val="0"/>
      </c:catAx>
      <c:valAx>
        <c:axId val="556411880"/>
        <c:scaling>
          <c:orientation val="minMax"/>
          <c:max val="40000"/>
          <c:min val="20000"/>
        </c:scaling>
        <c:delete val="0"/>
        <c:axPos val="l"/>
        <c:majorGridlines>
          <c:spPr>
            <a:ln w="3165">
              <a:solidFill>
                <a:srgbClr val="000000"/>
              </a:solidFill>
              <a:prstDash val="solid"/>
            </a:ln>
          </c:spPr>
        </c:majorGridlines>
        <c:numFmt formatCode="General" sourceLinked="1"/>
        <c:majorTickMark val="out"/>
        <c:minorTickMark val="none"/>
        <c:tickLblPos val="nextTo"/>
        <c:spPr>
          <a:ln w="3165">
            <a:solidFill>
              <a:srgbClr val="000000"/>
            </a:solidFill>
            <a:prstDash val="solid"/>
          </a:ln>
        </c:spPr>
        <c:txPr>
          <a:bodyPr rot="0" vert="horz"/>
          <a:lstStyle/>
          <a:p>
            <a:pPr>
              <a:defRPr sz="825" b="1" i="0" u="none" strike="noStrike" baseline="0">
                <a:solidFill>
                  <a:srgbClr val="000000"/>
                </a:solidFill>
                <a:latin typeface="Arial Cyr"/>
                <a:ea typeface="Arial Cyr"/>
                <a:cs typeface="Arial Cyr"/>
              </a:defRPr>
            </a:pPr>
            <a:endParaRPr lang="ru-RU"/>
          </a:p>
        </c:txPr>
        <c:crossAx val="556410704"/>
        <c:crosses val="autoZero"/>
        <c:crossBetween val="between"/>
        <c:majorUnit val="10000"/>
      </c:valAx>
    </c:plotArea>
    <c:plotVisOnly val="1"/>
    <c:dispBlanksAs val="gap"/>
    <c:showDLblsOverMax val="0"/>
  </c:chart>
  <c:spPr>
    <a:noFill/>
    <a:ln>
      <a:noFill/>
    </a:ln>
  </c:spPr>
  <c:txPr>
    <a:bodyPr/>
    <a:lstStyle/>
    <a:p>
      <a:pPr>
        <a:defRPr sz="825"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2" b="1" i="0" u="none" strike="noStrike" baseline="0">
                <a:solidFill>
                  <a:srgbClr val="000000"/>
                </a:solidFill>
                <a:latin typeface="Arial"/>
                <a:ea typeface="Arial"/>
                <a:cs typeface="Arial"/>
              </a:defRPr>
            </a:pPr>
            <a:r>
              <a:rPr lang="ru-RU"/>
              <a:t>Рис. 3. Объем инвестиций в основной капитал, млн. руб.</a:t>
            </a:r>
          </a:p>
        </c:rich>
      </c:tx>
      <c:layout>
        <c:manualLayout>
          <c:xMode val="edge"/>
          <c:yMode val="edge"/>
          <c:x val="0.22425026417152399"/>
          <c:y val="0"/>
        </c:manualLayout>
      </c:layout>
      <c:overlay val="0"/>
      <c:spPr>
        <a:noFill/>
        <a:ln w="25430">
          <a:noFill/>
        </a:ln>
      </c:spPr>
    </c:title>
    <c:autoTitleDeleted val="0"/>
    <c:view3D>
      <c:rotX val="15"/>
      <c:hPercent val="32"/>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25400">
          <a:noFill/>
        </a:ln>
      </c:spPr>
    </c:sideWall>
    <c:backWall>
      <c:thickness val="0"/>
      <c:spPr>
        <a:solidFill>
          <a:srgbClr val="FFFFFF"/>
        </a:solidFill>
        <a:ln w="25400">
          <a:noFill/>
        </a:ln>
      </c:spPr>
    </c:backWall>
    <c:plotArea>
      <c:layout>
        <c:manualLayout>
          <c:layoutTarget val="inner"/>
          <c:xMode val="edge"/>
          <c:yMode val="edge"/>
          <c:x val="6.3885267275097801E-2"/>
          <c:y val="0.17993079584775951"/>
          <c:w val="0.92438070404172057"/>
          <c:h val="0.70588235294117663"/>
        </c:manualLayout>
      </c:layout>
      <c:bar3DChart>
        <c:barDir val="col"/>
        <c:grouping val="clustered"/>
        <c:varyColors val="0"/>
        <c:ser>
          <c:idx val="0"/>
          <c:order val="0"/>
          <c:tx>
            <c:strRef>
              <c:f>Sheet1!$A$2</c:f>
              <c:strCache>
                <c:ptCount val="1"/>
                <c:pt idx="0">
                  <c:v>Объем инвестиций в основной капитал</c:v>
                </c:pt>
              </c:strCache>
            </c:strRef>
          </c:tx>
          <c:spPr>
            <a:solidFill>
              <a:srgbClr val="FFCC00"/>
            </a:solidFill>
            <a:ln w="12715">
              <a:solidFill>
                <a:srgbClr val="000000"/>
              </a:solidFill>
              <a:prstDash val="solid"/>
            </a:ln>
          </c:spPr>
          <c:invertIfNegative val="0"/>
          <c:dLbls>
            <c:dLbl>
              <c:idx val="0"/>
              <c:layout>
                <c:manualLayout>
                  <c:x val="8.8566138633925703E-3"/>
                  <c:y val="0.11868344208826928"/>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285D-4521-AC71-5ACE6A46F980}"/>
                </c:ext>
              </c:extLst>
            </c:dLbl>
            <c:dLbl>
              <c:idx val="1"/>
              <c:layout>
                <c:manualLayout>
                  <c:x val="1.1424529788183604E-2"/>
                  <c:y val="0.10927355297693736"/>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285D-4521-AC71-5ACE6A46F980}"/>
                </c:ext>
              </c:extLst>
            </c:dLbl>
            <c:dLbl>
              <c:idx val="2"/>
              <c:layout>
                <c:manualLayout>
                  <c:x val="1.4211441960559528E-2"/>
                  <c:y val="0.10572981420085649"/>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285D-4521-AC71-5ACE6A46F980}"/>
                </c:ext>
              </c:extLst>
            </c:dLbl>
            <c:dLbl>
              <c:idx val="3"/>
              <c:layout>
                <c:manualLayout>
                  <c:x val="1.4136383010615644E-2"/>
                  <c:y val="0.1237126103129506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285D-4521-AC71-5ACE6A46F980}"/>
                </c:ext>
              </c:extLst>
            </c:dLbl>
            <c:spPr>
              <a:noFill/>
              <a:ln w="25430">
                <a:noFill/>
              </a:ln>
            </c:spPr>
            <c:txPr>
              <a:bodyPr/>
              <a:lstStyle/>
              <a:p>
                <a:pPr>
                  <a:defRPr sz="100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pt idx="0">
                  <c:v>2023</c:v>
                </c:pt>
                <c:pt idx="1">
                  <c:v>2024</c:v>
                </c:pt>
                <c:pt idx="2">
                  <c:v>2025</c:v>
                </c:pt>
                <c:pt idx="3">
                  <c:v>2026</c:v>
                </c:pt>
              </c:numCache>
            </c:numRef>
          </c:cat>
          <c:val>
            <c:numRef>
              <c:f>Sheet1!$B$2:$E$2</c:f>
              <c:numCache>
                <c:formatCode>General</c:formatCode>
                <c:ptCount val="4"/>
                <c:pt idx="0">
                  <c:v>20440</c:v>
                </c:pt>
                <c:pt idx="1">
                  <c:v>28500</c:v>
                </c:pt>
                <c:pt idx="2">
                  <c:v>33247.9</c:v>
                </c:pt>
                <c:pt idx="3">
                  <c:v>53771.3</c:v>
                </c:pt>
              </c:numCache>
            </c:numRef>
          </c:val>
          <c:shape val="cylinder"/>
          <c:extLst>
            <c:ext xmlns:c16="http://schemas.microsoft.com/office/drawing/2014/chart" uri="{C3380CC4-5D6E-409C-BE32-E72D297353CC}">
              <c16:uniqueId val="{00000004-285D-4521-AC71-5ACE6A46F980}"/>
            </c:ext>
          </c:extLst>
        </c:ser>
        <c:dLbls>
          <c:showLegendKey val="0"/>
          <c:showVal val="0"/>
          <c:showCatName val="0"/>
          <c:showSerName val="0"/>
          <c:showPercent val="0"/>
          <c:showBubbleSize val="0"/>
        </c:dLbls>
        <c:gapWidth val="150"/>
        <c:gapDepth val="0"/>
        <c:shape val="box"/>
        <c:axId val="556417760"/>
        <c:axId val="556420504"/>
        <c:axId val="0"/>
      </c:bar3DChart>
      <c:catAx>
        <c:axId val="556417760"/>
        <c:scaling>
          <c:orientation val="minMax"/>
        </c:scaling>
        <c:delete val="0"/>
        <c:axPos val="b"/>
        <c:numFmt formatCode="General" sourceLinked="1"/>
        <c:majorTickMark val="out"/>
        <c:minorTickMark val="none"/>
        <c:tickLblPos val="low"/>
        <c:spPr>
          <a:ln w="3178">
            <a:solidFill>
              <a:srgbClr val="000000"/>
            </a:solidFill>
            <a:prstDash val="solid"/>
          </a:ln>
        </c:spPr>
        <c:txPr>
          <a:bodyPr rot="0" vert="horz"/>
          <a:lstStyle/>
          <a:p>
            <a:pPr>
              <a:defRPr sz="1005" b="1" i="0" u="none" strike="noStrike" baseline="0">
                <a:solidFill>
                  <a:srgbClr val="000000"/>
                </a:solidFill>
                <a:latin typeface="Arial Cyr"/>
                <a:ea typeface="Arial Cyr"/>
                <a:cs typeface="Arial Cyr"/>
              </a:defRPr>
            </a:pPr>
            <a:endParaRPr lang="ru-RU"/>
          </a:p>
        </c:txPr>
        <c:crossAx val="556420504"/>
        <c:crosses val="autoZero"/>
        <c:auto val="1"/>
        <c:lblAlgn val="ctr"/>
        <c:lblOffset val="100"/>
        <c:tickLblSkip val="1"/>
        <c:tickMarkSkip val="1"/>
        <c:noMultiLvlLbl val="0"/>
      </c:catAx>
      <c:valAx>
        <c:axId val="556420504"/>
        <c:scaling>
          <c:orientation val="minMax"/>
          <c:min val="0"/>
        </c:scaling>
        <c:delete val="0"/>
        <c:axPos val="l"/>
        <c:majorGridlines>
          <c:spPr>
            <a:ln w="3178">
              <a:solidFill>
                <a:srgbClr val="C0C0C0"/>
              </a:solidFill>
              <a:prstDash val="sysDash"/>
            </a:ln>
          </c:spPr>
        </c:majorGridlines>
        <c:numFmt formatCode="General" sourceLinked="1"/>
        <c:majorTickMark val="none"/>
        <c:minorTickMark val="none"/>
        <c:tickLblPos val="nextTo"/>
        <c:spPr>
          <a:ln w="3178">
            <a:solidFill>
              <a:srgbClr val="000000"/>
            </a:solidFill>
            <a:prstDash val="solid"/>
          </a:ln>
        </c:spPr>
        <c:txPr>
          <a:bodyPr rot="0" vert="horz"/>
          <a:lstStyle/>
          <a:p>
            <a:pPr>
              <a:defRPr sz="800" b="1" i="0" u="none" strike="noStrike" baseline="0">
                <a:solidFill>
                  <a:srgbClr val="000000"/>
                </a:solidFill>
                <a:latin typeface="Arial Cyr"/>
                <a:ea typeface="Arial Cyr"/>
                <a:cs typeface="Arial Cyr"/>
              </a:defRPr>
            </a:pPr>
            <a:endParaRPr lang="ru-RU"/>
          </a:p>
        </c:txPr>
        <c:crossAx val="556417760"/>
        <c:crosses val="autoZero"/>
        <c:crossBetween val="between"/>
        <c:majorUnit val="10000"/>
        <c:minorUnit val="105.93600000000002"/>
      </c:valAx>
      <c:spPr>
        <a:noFill/>
        <a:ln w="25403">
          <a:noFill/>
        </a:ln>
      </c:spPr>
    </c:plotArea>
    <c:plotVisOnly val="1"/>
    <c:dispBlanksAs val="gap"/>
    <c:showDLblsOverMax val="0"/>
  </c:chart>
  <c:spPr>
    <a:noFill/>
    <a:ln>
      <a:noFill/>
    </a:ln>
  </c:spPr>
  <c:txPr>
    <a:bodyPr/>
    <a:lstStyle/>
    <a:p>
      <a:pPr>
        <a:defRPr sz="1030"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1" b="1" i="0" u="none" strike="noStrike" baseline="0">
                <a:solidFill>
                  <a:srgbClr val="000000"/>
                </a:solidFill>
                <a:latin typeface="Arial"/>
                <a:ea typeface="Arial"/>
                <a:cs typeface="Arial"/>
              </a:defRPr>
            </a:pPr>
            <a:r>
              <a:rPr lang="ru-RU"/>
              <a:t>Рис</a:t>
            </a:r>
            <a:r>
              <a:rPr lang="ru-RU" baseline="0"/>
              <a:t>. 4. Прогноз о</a:t>
            </a:r>
            <a:r>
              <a:rPr lang="ru-RU"/>
              <a:t>бъема инвестиций в основной капитал, млн. руб.</a:t>
            </a:r>
          </a:p>
        </c:rich>
      </c:tx>
      <c:layout>
        <c:manualLayout>
          <c:xMode val="edge"/>
          <c:yMode val="edge"/>
          <c:x val="0.22860804193830614"/>
          <c:y val="2.0761250646588868E-2"/>
        </c:manualLayout>
      </c:layout>
      <c:overlay val="0"/>
      <c:spPr>
        <a:noFill/>
        <a:ln w="25434">
          <a:noFill/>
        </a:ln>
      </c:spPr>
    </c:title>
    <c:autoTitleDeleted val="0"/>
    <c:view3D>
      <c:rotX val="0"/>
      <c:hPercent val="30"/>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25400">
          <a:noFill/>
        </a:ln>
      </c:spPr>
    </c:sideWall>
    <c:backWall>
      <c:thickness val="0"/>
      <c:spPr>
        <a:solidFill>
          <a:srgbClr val="FFFFFF"/>
        </a:solidFill>
        <a:ln w="25400">
          <a:noFill/>
        </a:ln>
      </c:spPr>
    </c:backWall>
    <c:plotArea>
      <c:layout>
        <c:manualLayout>
          <c:layoutTarget val="inner"/>
          <c:xMode val="edge"/>
          <c:yMode val="edge"/>
          <c:x val="6.2579821200510893E-2"/>
          <c:y val="0.17993079584775951"/>
          <c:w val="0.92592592592592549"/>
          <c:h val="0.70588235294117663"/>
        </c:manualLayout>
      </c:layout>
      <c:bar3DChart>
        <c:barDir val="col"/>
        <c:grouping val="clustered"/>
        <c:varyColors val="0"/>
        <c:ser>
          <c:idx val="0"/>
          <c:order val="0"/>
          <c:tx>
            <c:strRef>
              <c:f>Sheet1!$A$2</c:f>
              <c:strCache>
                <c:ptCount val="1"/>
                <c:pt idx="0">
                  <c:v>Объем инвестиций в основной капитал</c:v>
                </c:pt>
              </c:strCache>
            </c:strRef>
          </c:tx>
          <c:spPr>
            <a:solidFill>
              <a:srgbClr val="FFCC00"/>
            </a:solidFill>
            <a:ln w="12717">
              <a:solidFill>
                <a:srgbClr val="000000"/>
              </a:solidFill>
              <a:prstDash val="solid"/>
            </a:ln>
          </c:spPr>
          <c:invertIfNegative val="0"/>
          <c:dLbls>
            <c:dLbl>
              <c:idx val="0"/>
              <c:layout>
                <c:manualLayout>
                  <c:x val="1.4031811417815711E-2"/>
                  <c:y val="0.12134056844868329"/>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03CF-4362-B881-58FB7C6C9175}"/>
                </c:ext>
              </c:extLst>
            </c:dLbl>
            <c:dLbl>
              <c:idx val="1"/>
              <c:layout>
                <c:manualLayout>
                  <c:x val="1.80087313866743E-2"/>
                  <c:y val="0.11733535364000551"/>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03CF-4362-B881-58FB7C6C9175}"/>
                </c:ext>
              </c:extLst>
            </c:dLbl>
            <c:dLbl>
              <c:idx val="2"/>
              <c:layout>
                <c:manualLayout>
                  <c:x val="1.8391920346628142E-2"/>
                  <c:y val="0.13165794653957719"/>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03CF-4362-B881-58FB7C6C9175}"/>
                </c:ext>
              </c:extLst>
            </c:dLbl>
            <c:dLbl>
              <c:idx val="3"/>
              <c:layout>
                <c:manualLayout>
                  <c:x val="-5.5838038392051773E-2"/>
                  <c:y val="-0.1628130931950430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3CF-4362-B881-58FB7C6C9175}"/>
                </c:ext>
              </c:extLst>
            </c:dLbl>
            <c:spPr>
              <a:noFill/>
              <a:ln w="25434">
                <a:noFill/>
              </a:ln>
            </c:spPr>
            <c:txPr>
              <a:bodyPr/>
              <a:lstStyle/>
              <a:p>
                <a:pPr>
                  <a:defRPr sz="999"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Sheet1!$B$1:$D$1</c:f>
              <c:numCache>
                <c:formatCode>General</c:formatCode>
                <c:ptCount val="3"/>
                <c:pt idx="0">
                  <c:v>2027</c:v>
                </c:pt>
                <c:pt idx="1">
                  <c:v>2028</c:v>
                </c:pt>
                <c:pt idx="2">
                  <c:v>2029</c:v>
                </c:pt>
              </c:numCache>
            </c:numRef>
          </c:cat>
          <c:val>
            <c:numRef>
              <c:f>Sheet1!$B$2:$D$2</c:f>
              <c:numCache>
                <c:formatCode>General</c:formatCode>
                <c:ptCount val="3"/>
                <c:pt idx="0">
                  <c:v>111780</c:v>
                </c:pt>
                <c:pt idx="1">
                  <c:v>278164</c:v>
                </c:pt>
                <c:pt idx="2">
                  <c:v>223488</c:v>
                </c:pt>
              </c:numCache>
            </c:numRef>
          </c:val>
          <c:shape val="cylinder"/>
          <c:extLst>
            <c:ext xmlns:c16="http://schemas.microsoft.com/office/drawing/2014/chart" uri="{C3380CC4-5D6E-409C-BE32-E72D297353CC}">
              <c16:uniqueId val="{00000004-03CF-4362-B881-58FB7C6C9175}"/>
            </c:ext>
          </c:extLst>
        </c:ser>
        <c:dLbls>
          <c:showLegendKey val="0"/>
          <c:showVal val="0"/>
          <c:showCatName val="0"/>
          <c:showSerName val="0"/>
          <c:showPercent val="0"/>
          <c:showBubbleSize val="0"/>
        </c:dLbls>
        <c:gapWidth val="150"/>
        <c:gapDepth val="0"/>
        <c:shape val="box"/>
        <c:axId val="556420896"/>
        <c:axId val="556409136"/>
        <c:axId val="0"/>
      </c:bar3DChart>
      <c:catAx>
        <c:axId val="556420896"/>
        <c:scaling>
          <c:orientation val="minMax"/>
        </c:scaling>
        <c:delete val="0"/>
        <c:axPos val="b"/>
        <c:numFmt formatCode="General" sourceLinked="1"/>
        <c:majorTickMark val="out"/>
        <c:minorTickMark val="none"/>
        <c:tickLblPos val="low"/>
        <c:spPr>
          <a:ln w="3180">
            <a:solidFill>
              <a:srgbClr val="000000"/>
            </a:solidFill>
            <a:prstDash val="solid"/>
          </a:ln>
        </c:spPr>
        <c:txPr>
          <a:bodyPr rot="0" vert="horz"/>
          <a:lstStyle/>
          <a:p>
            <a:pPr>
              <a:defRPr sz="999" b="1" i="0" u="none" strike="noStrike" baseline="0">
                <a:solidFill>
                  <a:srgbClr val="000000"/>
                </a:solidFill>
                <a:latin typeface="Arial Cyr"/>
                <a:ea typeface="Arial Cyr"/>
                <a:cs typeface="Arial Cyr"/>
              </a:defRPr>
            </a:pPr>
            <a:endParaRPr lang="ru-RU"/>
          </a:p>
        </c:txPr>
        <c:crossAx val="556409136"/>
        <c:crosses val="autoZero"/>
        <c:auto val="1"/>
        <c:lblAlgn val="ctr"/>
        <c:lblOffset val="100"/>
        <c:tickLblSkip val="1"/>
        <c:tickMarkSkip val="1"/>
        <c:noMultiLvlLbl val="0"/>
      </c:catAx>
      <c:valAx>
        <c:axId val="556409136"/>
        <c:scaling>
          <c:orientation val="minMax"/>
          <c:min val="0"/>
        </c:scaling>
        <c:delete val="0"/>
        <c:axPos val="l"/>
        <c:majorGridlines>
          <c:spPr>
            <a:ln w="3180">
              <a:solidFill>
                <a:srgbClr val="C0C0C0"/>
              </a:solidFill>
              <a:prstDash val="sysDash"/>
            </a:ln>
          </c:spPr>
        </c:majorGridlines>
        <c:numFmt formatCode="General" sourceLinked="1"/>
        <c:majorTickMark val="none"/>
        <c:minorTickMark val="none"/>
        <c:tickLblPos val="nextTo"/>
        <c:spPr>
          <a:ln w="3180">
            <a:solidFill>
              <a:srgbClr val="000000"/>
            </a:solidFill>
            <a:prstDash val="solid"/>
          </a:ln>
        </c:spPr>
        <c:txPr>
          <a:bodyPr rot="0" vert="horz"/>
          <a:lstStyle/>
          <a:p>
            <a:pPr>
              <a:defRPr sz="799" b="1" i="0" u="none" strike="noStrike" baseline="0">
                <a:solidFill>
                  <a:srgbClr val="000000"/>
                </a:solidFill>
                <a:latin typeface="Arial Cyr"/>
                <a:ea typeface="Arial Cyr"/>
                <a:cs typeface="Arial Cyr"/>
              </a:defRPr>
            </a:pPr>
            <a:endParaRPr lang="ru-RU"/>
          </a:p>
        </c:txPr>
        <c:crossAx val="556420896"/>
        <c:crosses val="autoZero"/>
        <c:crossBetween val="between"/>
      </c:valAx>
      <c:spPr>
        <a:noFill/>
        <a:ln w="25365">
          <a:noFill/>
        </a:ln>
      </c:spPr>
    </c:plotArea>
    <c:plotVisOnly val="1"/>
    <c:dispBlanksAs val="gap"/>
    <c:showDLblsOverMax val="0"/>
  </c:chart>
  <c:spPr>
    <a:noFill/>
    <a:ln>
      <a:noFill/>
    </a:ln>
  </c:spPr>
  <c:txPr>
    <a:bodyPr/>
    <a:lstStyle/>
    <a:p>
      <a:pPr>
        <a:defRPr sz="1029" b="1" i="0" u="none" strike="noStrike" baseline="0">
          <a:solidFill>
            <a:srgbClr val="000000"/>
          </a:solidFill>
          <a:latin typeface="Arial Cyr"/>
          <a:ea typeface="Arial Cyr"/>
          <a:cs typeface="Arial Cy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BA4B4-4C87-4D35-A0E2-3FD63FD07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1ec3d1fb-2556-4c63-b2cb-f1d5658cb334.dot</Template>
  <TotalTime>162</TotalTime>
  <Pages>62</Pages>
  <Words>23866</Words>
  <Characters>136042</Characters>
  <Application>Microsoft Office Word</Application>
  <DocSecurity>0</DocSecurity>
  <Lines>1133</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MERIA</Company>
  <LinksUpToDate>false</LinksUpToDate>
  <CharactersWithSpaces>159589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Общий отдел - Татищева Н.С.</dc:creator>
  <cp:keywords/>
  <cp:lastModifiedBy>  </cp:lastModifiedBy>
  <cp:revision>113</cp:revision>
  <cp:lastPrinted>2026-10-05T07:19:00Z</cp:lastPrinted>
  <dcterms:created xsi:type="dcterms:W3CDTF">2026-10-05T14:13:00Z</dcterms:created>
  <dcterms:modified xsi:type="dcterms:W3CDTF">2026-10-07T07:01:00Z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a2d3acaa-71a0-4ff1-a36f-591901ffdacc</vt:lpwstr>
  </property>
</Properties>
</file>