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5A" w:rsidRDefault="00383E5A" w:rsidP="00383E5A">
      <w:pPr>
        <w:jc w:val="center"/>
        <w:rPr>
          <w:sz w:val="28"/>
          <w:szCs w:val="28"/>
          <w:u w:val="single"/>
        </w:rPr>
      </w:pPr>
      <w:r>
        <w:rPr>
          <w:b/>
          <w:sz w:val="28"/>
          <w:szCs w:val="28"/>
        </w:rPr>
        <w:t>Договор № 2025-ДА</w:t>
      </w:r>
      <w:r>
        <w:rPr>
          <w:sz w:val="28"/>
          <w:szCs w:val="28"/>
          <w:u w:val="single"/>
        </w:rPr>
        <w:tab/>
      </w:r>
    </w:p>
    <w:p w:rsidR="00383E5A" w:rsidRDefault="00383E5A" w:rsidP="00383E5A">
      <w:pPr>
        <w:jc w:val="center"/>
        <w:rPr>
          <w:sz w:val="24"/>
          <w:szCs w:val="24"/>
        </w:rPr>
      </w:pPr>
      <w:r>
        <w:rPr>
          <w:b/>
          <w:sz w:val="24"/>
          <w:szCs w:val="24"/>
        </w:rPr>
        <w:t>аренды земельного участка</w:t>
      </w:r>
    </w:p>
    <w:p w:rsidR="00383E5A" w:rsidRDefault="00383E5A" w:rsidP="00383E5A">
      <w:pPr>
        <w:jc w:val="left"/>
        <w:rPr>
          <w:snapToGrid w:val="0"/>
          <w:sz w:val="24"/>
          <w:szCs w:val="24"/>
        </w:rPr>
      </w:pPr>
      <w:r>
        <w:rPr>
          <w:snapToGrid w:val="0"/>
          <w:sz w:val="24"/>
          <w:szCs w:val="24"/>
        </w:rPr>
        <w:t>город Сосновый Бор</w:t>
      </w:r>
    </w:p>
    <w:p w:rsidR="00383E5A" w:rsidRDefault="00383E5A" w:rsidP="00383E5A">
      <w:pPr>
        <w:jc w:val="left"/>
        <w:rPr>
          <w:snapToGrid w:val="0"/>
          <w:sz w:val="24"/>
          <w:szCs w:val="24"/>
        </w:rPr>
      </w:pPr>
      <w:r>
        <w:rPr>
          <w:snapToGrid w:val="0"/>
          <w:sz w:val="24"/>
          <w:szCs w:val="24"/>
        </w:rPr>
        <w:t>Ленинградской области</w:t>
      </w:r>
      <w:r>
        <w:rPr>
          <w:snapToGrid w:val="0"/>
          <w:sz w:val="24"/>
          <w:szCs w:val="24"/>
        </w:rPr>
        <w:tab/>
      </w:r>
      <w:r>
        <w:rPr>
          <w:snapToGrid w:val="0"/>
          <w:sz w:val="24"/>
          <w:szCs w:val="24"/>
        </w:rPr>
        <w:tab/>
      </w:r>
      <w:r>
        <w:rPr>
          <w:snapToGrid w:val="0"/>
          <w:sz w:val="24"/>
          <w:szCs w:val="24"/>
        </w:rPr>
        <w:tab/>
      </w:r>
      <w:r>
        <w:rPr>
          <w:snapToGrid w:val="0"/>
          <w:sz w:val="24"/>
          <w:szCs w:val="24"/>
        </w:rPr>
        <w:tab/>
        <w:t xml:space="preserve">                                 </w:t>
      </w:r>
      <w:proofErr w:type="gramStart"/>
      <w:r>
        <w:rPr>
          <w:snapToGrid w:val="0"/>
          <w:sz w:val="24"/>
          <w:szCs w:val="24"/>
        </w:rPr>
        <w:t xml:space="preserve">   «</w:t>
      </w:r>
      <w:proofErr w:type="gramEnd"/>
      <w:r>
        <w:rPr>
          <w:snapToGrid w:val="0"/>
          <w:sz w:val="24"/>
          <w:szCs w:val="24"/>
        </w:rPr>
        <w:t>___»___________2025 года</w:t>
      </w:r>
    </w:p>
    <w:p w:rsidR="00383E5A" w:rsidRDefault="00383E5A" w:rsidP="00383E5A">
      <w:pPr>
        <w:jc w:val="left"/>
        <w:rPr>
          <w:snapToGrid w:val="0"/>
          <w:sz w:val="24"/>
          <w:szCs w:val="24"/>
        </w:rPr>
      </w:pPr>
    </w:p>
    <w:p w:rsidR="00383E5A" w:rsidRDefault="00383E5A" w:rsidP="00383E5A">
      <w:pPr>
        <w:widowControl w:val="0"/>
        <w:ind w:firstLine="709"/>
        <w:rPr>
          <w:rFonts w:cs="Times New Roman CYR"/>
          <w:sz w:val="24"/>
          <w:szCs w:val="24"/>
        </w:rPr>
      </w:pPr>
      <w:r>
        <w:rPr>
          <w:sz w:val="24"/>
          <w:szCs w:val="24"/>
        </w:rPr>
        <w:t xml:space="preserve">Администрация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действующая на основании Устава и в соответствии с пунктом 2 статьи 3.3 Федерального закона Российской Федерации от 25.10.2001 № 137-ФЗ «О введении в действие Земельного кодекса Российской Федерации», именуемая в дальнейшем </w:t>
      </w:r>
      <w:r>
        <w:rPr>
          <w:b/>
          <w:sz w:val="24"/>
          <w:szCs w:val="24"/>
        </w:rPr>
        <w:t>Арендодатель</w:t>
      </w:r>
      <w:r>
        <w:rPr>
          <w:sz w:val="24"/>
          <w:szCs w:val="24"/>
        </w:rPr>
        <w:t xml:space="preserve">, </w:t>
      </w:r>
      <w:r>
        <w:rPr>
          <w:rFonts w:cs="Times New Roman CYR"/>
          <w:sz w:val="24"/>
          <w:szCs w:val="24"/>
        </w:rPr>
        <w:t>в лице ___________________________________________________________________________________________________________________________________ действующего на основании ____________________________________________________________________, с одной стороны, и _________________________________________________________________________________,</w:t>
      </w:r>
    </w:p>
    <w:p w:rsidR="00383E5A" w:rsidRDefault="00383E5A" w:rsidP="00383E5A">
      <w:pPr>
        <w:widowControl w:val="0"/>
        <w:ind w:firstLine="709"/>
        <w:jc w:val="center"/>
        <w:rPr>
          <w:i/>
          <w:sz w:val="16"/>
          <w:szCs w:val="16"/>
        </w:rPr>
      </w:pPr>
      <w:r>
        <w:rPr>
          <w:rFonts w:cs="Times New Roman CYR"/>
          <w:i/>
          <w:sz w:val="16"/>
          <w:szCs w:val="16"/>
        </w:rPr>
        <w:t>ФИО, паспортные данные</w:t>
      </w:r>
    </w:p>
    <w:p w:rsidR="00383E5A" w:rsidRDefault="00383E5A" w:rsidP="00383E5A">
      <w:pPr>
        <w:autoSpaceDE w:val="0"/>
        <w:autoSpaceDN w:val="0"/>
        <w:adjustRightInd w:val="0"/>
        <w:outlineLvl w:val="0"/>
        <w:rPr>
          <w:rFonts w:eastAsia="Calibri"/>
          <w:b/>
          <w:bCs/>
        </w:rPr>
      </w:pPr>
      <w:r>
        <w:rPr>
          <w:rFonts w:cs="Times New Roman CYR"/>
          <w:sz w:val="24"/>
          <w:szCs w:val="24"/>
        </w:rPr>
        <w:t>именуемая (</w:t>
      </w:r>
      <w:proofErr w:type="spellStart"/>
      <w:r>
        <w:rPr>
          <w:rFonts w:cs="Times New Roman CYR"/>
          <w:sz w:val="24"/>
          <w:szCs w:val="24"/>
        </w:rPr>
        <w:t>ый</w:t>
      </w:r>
      <w:proofErr w:type="spellEnd"/>
      <w:r>
        <w:rPr>
          <w:rFonts w:cs="Times New Roman CYR"/>
          <w:sz w:val="24"/>
          <w:szCs w:val="24"/>
        </w:rPr>
        <w:t xml:space="preserve">) в дальнейшем </w:t>
      </w:r>
      <w:r>
        <w:rPr>
          <w:rFonts w:cs="Times New Roman CYR"/>
          <w:b/>
          <w:sz w:val="24"/>
          <w:szCs w:val="24"/>
        </w:rPr>
        <w:t>Арендатор</w:t>
      </w:r>
      <w:r>
        <w:rPr>
          <w:rFonts w:cs="Times New Roman CYR"/>
          <w:sz w:val="24"/>
          <w:szCs w:val="24"/>
        </w:rPr>
        <w:t xml:space="preserve">, с другой стороны, (далее - Стороны), на основании протокола </w:t>
      </w:r>
      <w:r>
        <w:rPr>
          <w:rFonts w:ascii="Times New Roman CYR" w:hAnsi="Times New Roman CYR" w:cs="Times New Roman CYR"/>
          <w:sz w:val="24"/>
          <w:szCs w:val="24"/>
        </w:rPr>
        <w:t>№ _________ от ___________</w:t>
      </w:r>
      <w:r>
        <w:rPr>
          <w:rFonts w:cs="Times New Roman CYR"/>
          <w:sz w:val="24"/>
          <w:szCs w:val="24"/>
        </w:rPr>
        <w:t xml:space="preserve"> аукциона в электронной форме на </w:t>
      </w:r>
      <w:r>
        <w:rPr>
          <w:sz w:val="24"/>
        </w:rPr>
        <w:t xml:space="preserve">право </w:t>
      </w:r>
      <w:r>
        <w:rPr>
          <w:rFonts w:eastAsia="Calibri"/>
          <w:bCs/>
          <w:sz w:val="24"/>
          <w:szCs w:val="24"/>
        </w:rPr>
        <w:t>заключения договора аренды</w:t>
      </w:r>
      <w:r>
        <w:rPr>
          <w:rFonts w:eastAsia="Calibri"/>
          <w:b/>
          <w:bCs/>
        </w:rPr>
        <w:t xml:space="preserve"> </w:t>
      </w:r>
      <w:r>
        <w:rPr>
          <w:sz w:val="24"/>
        </w:rPr>
        <w:t xml:space="preserve">земельного участка площадью 1498 </w:t>
      </w:r>
      <w:proofErr w:type="spellStart"/>
      <w:proofErr w:type="gramStart"/>
      <w:r>
        <w:rPr>
          <w:sz w:val="24"/>
        </w:rPr>
        <w:t>кв.м</w:t>
      </w:r>
      <w:proofErr w:type="spellEnd"/>
      <w:proofErr w:type="gramEnd"/>
      <w:r>
        <w:rPr>
          <w:sz w:val="24"/>
        </w:rPr>
        <w:t xml:space="preserve">, кадастровый номер: </w:t>
      </w:r>
      <w:r>
        <w:rPr>
          <w:sz w:val="24"/>
          <w:szCs w:val="24"/>
        </w:rPr>
        <w:t>47:15:0104001:652</w:t>
      </w:r>
      <w:r>
        <w:rPr>
          <w:rFonts w:eastAsia="TimesNewRomanPSMT"/>
          <w:sz w:val="24"/>
          <w:lang w:eastAsia="en-US"/>
        </w:rPr>
        <w:t xml:space="preserve">, </w:t>
      </w:r>
      <w:r>
        <w:rPr>
          <w:sz w:val="24"/>
        </w:rPr>
        <w:t xml:space="preserve">Российская Федерация, Ленинградская область, </w:t>
      </w:r>
      <w:proofErr w:type="spellStart"/>
      <w:r>
        <w:rPr>
          <w:sz w:val="24"/>
        </w:rPr>
        <w:t>Сосновоборский</w:t>
      </w:r>
      <w:proofErr w:type="spellEnd"/>
      <w:r>
        <w:rPr>
          <w:sz w:val="24"/>
        </w:rPr>
        <w:t xml:space="preserve"> городской округ, </w:t>
      </w:r>
      <w:proofErr w:type="spellStart"/>
      <w:r>
        <w:rPr>
          <w:sz w:val="24"/>
          <w:szCs w:val="24"/>
        </w:rPr>
        <w:t>г.Сосновый</w:t>
      </w:r>
      <w:proofErr w:type="spellEnd"/>
      <w:r>
        <w:rPr>
          <w:sz w:val="24"/>
          <w:szCs w:val="24"/>
        </w:rPr>
        <w:t xml:space="preserve"> Бор, </w:t>
      </w:r>
      <w:proofErr w:type="spellStart"/>
      <w:r>
        <w:rPr>
          <w:sz w:val="24"/>
          <w:szCs w:val="24"/>
        </w:rPr>
        <w:t>Устьинский</w:t>
      </w:r>
      <w:proofErr w:type="spellEnd"/>
      <w:r>
        <w:rPr>
          <w:sz w:val="24"/>
          <w:szCs w:val="24"/>
        </w:rPr>
        <w:t xml:space="preserve"> проезд, з/у № 20,</w:t>
      </w:r>
      <w:r>
        <w:rPr>
          <w:rFonts w:eastAsia="TimesNewRomanPSMT"/>
          <w:sz w:val="32"/>
          <w:szCs w:val="24"/>
          <w:lang w:eastAsia="en-US"/>
        </w:rPr>
        <w:t xml:space="preserve"> </w:t>
      </w:r>
      <w:r>
        <w:rPr>
          <w:rFonts w:cs="Times New Roman CYR"/>
          <w:sz w:val="24"/>
          <w:szCs w:val="24"/>
        </w:rPr>
        <w:t>заключили настоящий Договор (далее - Договор) о нижеследующем:</w:t>
      </w:r>
    </w:p>
    <w:p w:rsidR="00383E5A" w:rsidRDefault="00383E5A" w:rsidP="00383E5A">
      <w:pPr>
        <w:widowControl w:val="0"/>
        <w:jc w:val="left"/>
        <w:rPr>
          <w:rFonts w:cs="Times New Roman CYR"/>
          <w:sz w:val="24"/>
          <w:szCs w:val="24"/>
        </w:rPr>
      </w:pPr>
    </w:p>
    <w:p w:rsidR="00383E5A" w:rsidRDefault="00383E5A" w:rsidP="00383E5A">
      <w:pPr>
        <w:tabs>
          <w:tab w:val="left" w:pos="8931"/>
        </w:tabs>
        <w:spacing w:after="240"/>
        <w:ind w:firstLine="709"/>
        <w:jc w:val="center"/>
        <w:rPr>
          <w:b/>
          <w:snapToGrid w:val="0"/>
          <w:sz w:val="24"/>
          <w:szCs w:val="24"/>
        </w:rPr>
      </w:pPr>
      <w:r>
        <w:rPr>
          <w:b/>
          <w:snapToGrid w:val="0"/>
          <w:sz w:val="24"/>
          <w:szCs w:val="24"/>
        </w:rPr>
        <w:t>1. Предмет договора</w:t>
      </w:r>
    </w:p>
    <w:p w:rsidR="00383E5A" w:rsidRDefault="00383E5A" w:rsidP="00383E5A">
      <w:pPr>
        <w:ind w:firstLine="709"/>
        <w:rPr>
          <w:sz w:val="24"/>
          <w:szCs w:val="24"/>
        </w:rPr>
      </w:pPr>
      <w:r>
        <w:rPr>
          <w:sz w:val="24"/>
          <w:szCs w:val="24"/>
        </w:rPr>
        <w:t>1.1. Арендодатель предоставляет, а Арендатор принимает в аренду земельный участок для индивидуального жилищного строительства (далее – Участок):</w:t>
      </w:r>
    </w:p>
    <w:p w:rsidR="00383E5A" w:rsidRDefault="00383E5A" w:rsidP="00383E5A">
      <w:pPr>
        <w:shd w:val="clear" w:color="auto" w:fill="FFFFFF"/>
        <w:autoSpaceDE w:val="0"/>
        <w:autoSpaceDN w:val="0"/>
        <w:adjustRightInd w:val="0"/>
        <w:ind w:firstLine="709"/>
        <w:rPr>
          <w:sz w:val="24"/>
          <w:szCs w:val="24"/>
        </w:rPr>
      </w:pPr>
      <w:r>
        <w:rPr>
          <w:b/>
          <w:sz w:val="24"/>
          <w:szCs w:val="24"/>
        </w:rPr>
        <w:t xml:space="preserve">- кадастровый номер: </w:t>
      </w:r>
      <w:r>
        <w:rPr>
          <w:sz w:val="24"/>
          <w:szCs w:val="24"/>
        </w:rPr>
        <w:t>47:15:0104001:652;</w:t>
      </w:r>
    </w:p>
    <w:p w:rsidR="00383E5A" w:rsidRDefault="00383E5A" w:rsidP="00383E5A">
      <w:pPr>
        <w:ind w:firstLine="709"/>
        <w:rPr>
          <w:b/>
          <w:sz w:val="24"/>
          <w:szCs w:val="24"/>
        </w:rPr>
      </w:pPr>
      <w:r>
        <w:rPr>
          <w:b/>
          <w:sz w:val="24"/>
          <w:szCs w:val="24"/>
        </w:rPr>
        <w:t>- общая площадь:</w:t>
      </w:r>
      <w:r>
        <w:rPr>
          <w:sz w:val="24"/>
          <w:szCs w:val="24"/>
        </w:rPr>
        <w:t xml:space="preserve"> 1498 </w:t>
      </w:r>
      <w:proofErr w:type="spellStart"/>
      <w:proofErr w:type="gramStart"/>
      <w:r>
        <w:rPr>
          <w:sz w:val="24"/>
          <w:szCs w:val="24"/>
        </w:rPr>
        <w:t>кв.м</w:t>
      </w:r>
      <w:proofErr w:type="spellEnd"/>
      <w:proofErr w:type="gramEnd"/>
      <w:r>
        <w:rPr>
          <w:sz w:val="24"/>
          <w:szCs w:val="24"/>
        </w:rPr>
        <w:t xml:space="preserve">; </w:t>
      </w:r>
    </w:p>
    <w:p w:rsidR="00383E5A" w:rsidRDefault="00383E5A" w:rsidP="00383E5A">
      <w:pPr>
        <w:ind w:firstLine="709"/>
        <w:rPr>
          <w:sz w:val="24"/>
          <w:szCs w:val="24"/>
        </w:rPr>
      </w:pPr>
      <w:r>
        <w:rPr>
          <w:b/>
          <w:sz w:val="24"/>
          <w:szCs w:val="24"/>
        </w:rPr>
        <w:t>- адрес:</w:t>
      </w:r>
      <w:r>
        <w:rPr>
          <w:sz w:val="24"/>
          <w:szCs w:val="24"/>
        </w:rPr>
        <w:t xml:space="preserve"> Российская Федерация, Ленинградская область, </w:t>
      </w:r>
      <w:proofErr w:type="spellStart"/>
      <w:r>
        <w:rPr>
          <w:sz w:val="24"/>
          <w:szCs w:val="24"/>
        </w:rPr>
        <w:t>Сосновоборский</w:t>
      </w:r>
      <w:proofErr w:type="spellEnd"/>
      <w:r>
        <w:rPr>
          <w:sz w:val="24"/>
          <w:szCs w:val="24"/>
        </w:rPr>
        <w:t xml:space="preserve"> городской округ, г., Сосновый Бор, </w:t>
      </w:r>
      <w:proofErr w:type="spellStart"/>
      <w:r>
        <w:rPr>
          <w:sz w:val="24"/>
          <w:szCs w:val="24"/>
        </w:rPr>
        <w:t>Устьинский</w:t>
      </w:r>
      <w:proofErr w:type="spellEnd"/>
      <w:r>
        <w:rPr>
          <w:sz w:val="24"/>
          <w:szCs w:val="24"/>
        </w:rPr>
        <w:t xml:space="preserve"> проезд, з/у № 20;</w:t>
      </w:r>
    </w:p>
    <w:p w:rsidR="00383E5A" w:rsidRDefault="00383E5A" w:rsidP="00383E5A">
      <w:pPr>
        <w:ind w:firstLine="709"/>
        <w:rPr>
          <w:sz w:val="24"/>
          <w:szCs w:val="24"/>
        </w:rPr>
      </w:pPr>
      <w:r>
        <w:rPr>
          <w:b/>
          <w:sz w:val="24"/>
          <w:szCs w:val="24"/>
        </w:rPr>
        <w:t>- сведения о правах:</w:t>
      </w:r>
      <w:r>
        <w:rPr>
          <w:sz w:val="24"/>
          <w:szCs w:val="24"/>
        </w:rPr>
        <w:t xml:space="preserve"> государственная собственность до разграничения государственной собственности на землю;</w:t>
      </w:r>
    </w:p>
    <w:p w:rsidR="00383E5A" w:rsidRDefault="00383E5A" w:rsidP="00383E5A">
      <w:pPr>
        <w:ind w:firstLine="709"/>
        <w:rPr>
          <w:sz w:val="24"/>
          <w:szCs w:val="24"/>
        </w:rPr>
      </w:pPr>
      <w:r>
        <w:rPr>
          <w:b/>
          <w:sz w:val="24"/>
          <w:szCs w:val="24"/>
        </w:rPr>
        <w:t>- категория земель:</w:t>
      </w:r>
      <w:r>
        <w:rPr>
          <w:sz w:val="24"/>
          <w:szCs w:val="24"/>
        </w:rPr>
        <w:t xml:space="preserve"> земли населённых пунктов;</w:t>
      </w:r>
    </w:p>
    <w:p w:rsidR="00383E5A" w:rsidRDefault="00383E5A" w:rsidP="00383E5A">
      <w:pPr>
        <w:ind w:firstLine="709"/>
        <w:rPr>
          <w:sz w:val="24"/>
          <w:szCs w:val="24"/>
        </w:rPr>
      </w:pPr>
      <w:r>
        <w:rPr>
          <w:b/>
          <w:sz w:val="24"/>
          <w:szCs w:val="24"/>
        </w:rPr>
        <w:t>- вид разрешённого использования земельного участка</w:t>
      </w:r>
      <w:r>
        <w:rPr>
          <w:sz w:val="24"/>
          <w:szCs w:val="24"/>
        </w:rPr>
        <w:t>: для индивидуального жилищного строительства.</w:t>
      </w:r>
    </w:p>
    <w:p w:rsidR="00383E5A" w:rsidRDefault="00383E5A" w:rsidP="00383E5A">
      <w:pPr>
        <w:ind w:firstLine="709"/>
        <w:rPr>
          <w:b/>
          <w:bCs/>
          <w:sz w:val="24"/>
          <w:szCs w:val="24"/>
        </w:rPr>
      </w:pPr>
      <w:r>
        <w:rPr>
          <w:sz w:val="24"/>
          <w:szCs w:val="24"/>
        </w:rPr>
        <w:t>Разрешенное использование земельного участка определяется градостроительным регламентом территориальной зоны Ж-4 (зона застройки индивидуальными жилыми домами).</w:t>
      </w:r>
    </w:p>
    <w:p w:rsidR="00383E5A" w:rsidRDefault="00383E5A" w:rsidP="00383E5A">
      <w:pPr>
        <w:autoSpaceDE w:val="0"/>
        <w:autoSpaceDN w:val="0"/>
        <w:adjustRightInd w:val="0"/>
        <w:ind w:firstLine="709"/>
        <w:rPr>
          <w:sz w:val="24"/>
          <w:szCs w:val="22"/>
        </w:rPr>
      </w:pPr>
      <w:r>
        <w:rPr>
          <w:sz w:val="24"/>
          <w:szCs w:val="22"/>
        </w:rPr>
        <w:t xml:space="preserve">Участок полностью расположен в зоне подтопления в отношении территорий г. Сосновый Бор Ленинградской области, прилегающих к зоне затопления, повышение уровня грунтовых вод которых обуславливается подпором грунтовых вод уровнями нагонных явлений Финского Залива и уровнями высоких вод реки </w:t>
      </w:r>
      <w:proofErr w:type="spellStart"/>
      <w:r>
        <w:rPr>
          <w:sz w:val="24"/>
          <w:szCs w:val="22"/>
        </w:rPr>
        <w:t>Коваши</w:t>
      </w:r>
      <w:proofErr w:type="spellEnd"/>
      <w:r>
        <w:rPr>
          <w:sz w:val="24"/>
          <w:szCs w:val="22"/>
        </w:rPr>
        <w:t xml:space="preserve"> (реестровый номер</w:t>
      </w:r>
      <w:r>
        <w:rPr>
          <w:sz w:val="24"/>
          <w:szCs w:val="22"/>
          <w:shd w:val="clear" w:color="auto" w:fill="F8F9FA"/>
        </w:rPr>
        <w:t xml:space="preserve"> </w:t>
      </w:r>
      <w:r>
        <w:rPr>
          <w:sz w:val="24"/>
          <w:szCs w:val="22"/>
        </w:rPr>
        <w:t>47:15-6.548).</w:t>
      </w:r>
    </w:p>
    <w:p w:rsidR="00383E5A" w:rsidRDefault="00383E5A" w:rsidP="00383E5A">
      <w:pPr>
        <w:tabs>
          <w:tab w:val="left" w:pos="1134"/>
        </w:tabs>
        <w:ind w:firstLine="709"/>
        <w:rPr>
          <w:sz w:val="24"/>
          <w:szCs w:val="24"/>
        </w:rPr>
      </w:pPr>
      <w:r>
        <w:rPr>
          <w:sz w:val="24"/>
          <w:szCs w:val="24"/>
        </w:rPr>
        <w:t>Земельный участок не обременен правами третьих лиц.</w:t>
      </w:r>
    </w:p>
    <w:p w:rsidR="00383E5A" w:rsidRDefault="00383E5A" w:rsidP="00383E5A">
      <w:pPr>
        <w:ind w:right="-1" w:firstLine="709"/>
        <w:rPr>
          <w:i/>
          <w:snapToGrid w:val="0"/>
          <w:sz w:val="24"/>
          <w:szCs w:val="24"/>
        </w:rPr>
      </w:pPr>
      <w:r>
        <w:rPr>
          <w:snapToGrid w:val="0"/>
          <w:sz w:val="24"/>
          <w:szCs w:val="24"/>
        </w:rPr>
        <w:t>1.2. Срок аренды Участка устанавливается 20 лет.</w:t>
      </w:r>
    </w:p>
    <w:p w:rsidR="00383E5A" w:rsidRDefault="00383E5A" w:rsidP="00383E5A">
      <w:pPr>
        <w:ind w:right="-1" w:firstLine="720"/>
        <w:jc w:val="left"/>
        <w:rPr>
          <w:snapToGrid w:val="0"/>
          <w:sz w:val="24"/>
          <w:szCs w:val="24"/>
        </w:rPr>
      </w:pPr>
    </w:p>
    <w:p w:rsidR="00383E5A" w:rsidRDefault="00383E5A" w:rsidP="00383E5A">
      <w:pPr>
        <w:spacing w:after="240"/>
        <w:ind w:left="1309"/>
        <w:jc w:val="center"/>
        <w:rPr>
          <w:b/>
          <w:snapToGrid w:val="0"/>
          <w:sz w:val="24"/>
          <w:szCs w:val="24"/>
        </w:rPr>
      </w:pPr>
      <w:r>
        <w:rPr>
          <w:b/>
          <w:snapToGrid w:val="0"/>
          <w:sz w:val="24"/>
          <w:szCs w:val="24"/>
        </w:rPr>
        <w:t>2. Права и обязанности Арендодателя</w:t>
      </w:r>
    </w:p>
    <w:p w:rsidR="00383E5A" w:rsidRDefault="00383E5A" w:rsidP="00383E5A">
      <w:pPr>
        <w:ind w:firstLine="708"/>
        <w:jc w:val="left"/>
        <w:rPr>
          <w:b/>
          <w:snapToGrid w:val="0"/>
          <w:sz w:val="24"/>
          <w:szCs w:val="24"/>
        </w:rPr>
      </w:pPr>
      <w:r>
        <w:rPr>
          <w:b/>
          <w:snapToGrid w:val="0"/>
          <w:sz w:val="24"/>
          <w:szCs w:val="24"/>
        </w:rPr>
        <w:t>2.1. Арендодатель имеет право:</w:t>
      </w:r>
    </w:p>
    <w:p w:rsidR="00383E5A" w:rsidRDefault="00383E5A" w:rsidP="00383E5A">
      <w:pPr>
        <w:ind w:firstLine="708"/>
        <w:rPr>
          <w:snapToGrid w:val="0"/>
          <w:sz w:val="24"/>
          <w:szCs w:val="24"/>
        </w:rPr>
      </w:pPr>
      <w:r>
        <w:rPr>
          <w:snapToGrid w:val="0"/>
          <w:sz w:val="24"/>
          <w:szCs w:val="24"/>
        </w:rPr>
        <w:t>2.1.1. На беспрепятственный доступ на Участок с целью осуществления контроля за соблюдением условий Договора, за использованием и охраной земель, предоставленных в аренду.</w:t>
      </w:r>
    </w:p>
    <w:p w:rsidR="00383E5A" w:rsidRDefault="00383E5A" w:rsidP="00383E5A">
      <w:pPr>
        <w:ind w:firstLine="708"/>
        <w:rPr>
          <w:snapToGrid w:val="0"/>
          <w:sz w:val="24"/>
          <w:szCs w:val="24"/>
        </w:rPr>
      </w:pPr>
      <w:r>
        <w:rPr>
          <w:snapToGrid w:val="0"/>
          <w:sz w:val="24"/>
          <w:szCs w:val="24"/>
        </w:rPr>
        <w:t>2.1.2.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соответствующих земель.</w:t>
      </w:r>
    </w:p>
    <w:p w:rsidR="00383E5A" w:rsidRDefault="00383E5A" w:rsidP="00383E5A">
      <w:pPr>
        <w:ind w:firstLine="708"/>
        <w:rPr>
          <w:snapToGrid w:val="0"/>
          <w:sz w:val="24"/>
          <w:szCs w:val="24"/>
        </w:rPr>
      </w:pPr>
      <w:r>
        <w:rPr>
          <w:snapToGrid w:val="0"/>
          <w:sz w:val="24"/>
          <w:szCs w:val="24"/>
        </w:rPr>
        <w:t>2.1.3. На возмещение убытков, включая упущенную выгоду, причинённых ухудшением качества земель и экологической обстановки в результате хозяйственной деятельности Арендатора.</w:t>
      </w:r>
    </w:p>
    <w:p w:rsidR="00383E5A" w:rsidRDefault="00383E5A" w:rsidP="00383E5A">
      <w:pPr>
        <w:ind w:firstLine="720"/>
        <w:rPr>
          <w:sz w:val="24"/>
          <w:szCs w:val="24"/>
        </w:rPr>
      </w:pPr>
      <w:r>
        <w:rPr>
          <w:sz w:val="24"/>
          <w:szCs w:val="24"/>
        </w:rPr>
        <w:lastRenderedPageBreak/>
        <w:t>2.1.4. Расторгнуть Договор в одностороннем внесудебном порядке в случаях, предусмотренных пунктом 7.5 Договора.</w:t>
      </w:r>
    </w:p>
    <w:p w:rsidR="00383E5A" w:rsidRDefault="00383E5A" w:rsidP="00383E5A">
      <w:pPr>
        <w:tabs>
          <w:tab w:val="left" w:pos="426"/>
        </w:tabs>
        <w:ind w:firstLine="720"/>
        <w:rPr>
          <w:sz w:val="24"/>
          <w:szCs w:val="24"/>
        </w:rPr>
      </w:pPr>
      <w:r>
        <w:rPr>
          <w:sz w:val="24"/>
          <w:szCs w:val="24"/>
        </w:rPr>
        <w:t>2.1.5. Требовать от Арендатора внесения арендной платы за всё время просрочки в случае не прекращения или несвоевременного прекращения пользования Участком в указанный в Договоре срок.</w:t>
      </w:r>
    </w:p>
    <w:p w:rsidR="00383E5A" w:rsidRDefault="00383E5A" w:rsidP="00383E5A">
      <w:pPr>
        <w:ind w:firstLine="720"/>
        <w:rPr>
          <w:b/>
          <w:snapToGrid w:val="0"/>
          <w:sz w:val="24"/>
          <w:szCs w:val="24"/>
        </w:rPr>
      </w:pPr>
      <w:r>
        <w:rPr>
          <w:b/>
          <w:snapToGrid w:val="0"/>
          <w:sz w:val="24"/>
          <w:szCs w:val="24"/>
        </w:rPr>
        <w:t>2.2. Арендодатель обязан:</w:t>
      </w:r>
    </w:p>
    <w:p w:rsidR="00383E5A" w:rsidRDefault="00383E5A" w:rsidP="00383E5A">
      <w:pPr>
        <w:keepNext/>
        <w:ind w:firstLine="720"/>
        <w:outlineLvl w:val="0"/>
        <w:rPr>
          <w:sz w:val="24"/>
          <w:szCs w:val="24"/>
        </w:rPr>
      </w:pPr>
      <w:r>
        <w:rPr>
          <w:sz w:val="24"/>
          <w:szCs w:val="24"/>
        </w:rPr>
        <w:t xml:space="preserve">2.2.1. При прекращении Договора принять по Акту приема-передачи от Арендатора возвращаемый Участок не позднее даты прекращения Договора. </w:t>
      </w:r>
    </w:p>
    <w:p w:rsidR="00383E5A" w:rsidRDefault="00383E5A" w:rsidP="00383E5A">
      <w:pPr>
        <w:ind w:firstLine="720"/>
        <w:rPr>
          <w:sz w:val="24"/>
          <w:szCs w:val="24"/>
        </w:rPr>
      </w:pPr>
      <w:r>
        <w:rPr>
          <w:sz w:val="24"/>
          <w:szCs w:val="24"/>
        </w:rPr>
        <w:t>2.2.2. Не вмешиваться в хозяйственную деятельность Арендатора, если она не противоречит условиям Договора и земельному законодательству РФ.</w:t>
      </w:r>
    </w:p>
    <w:p w:rsidR="00383E5A" w:rsidRDefault="00383E5A" w:rsidP="00383E5A">
      <w:pPr>
        <w:ind w:firstLine="708"/>
        <w:rPr>
          <w:snapToGrid w:val="0"/>
          <w:sz w:val="24"/>
          <w:szCs w:val="24"/>
        </w:rPr>
      </w:pPr>
      <w:r>
        <w:rPr>
          <w:snapToGrid w:val="0"/>
          <w:sz w:val="24"/>
          <w:szCs w:val="24"/>
        </w:rPr>
        <w:t>2.2.3. Письменно (в том числе в электронной форме) в десятидневный срок уведомить Арендатора об изменения реквизитов счёта для перечисления арендной платы, указанных в п.4.4 Договора.</w:t>
      </w:r>
    </w:p>
    <w:p w:rsidR="00383E5A" w:rsidRDefault="00383E5A" w:rsidP="00383E5A">
      <w:pPr>
        <w:ind w:firstLine="708"/>
        <w:rPr>
          <w:snapToGrid w:val="0"/>
          <w:sz w:val="24"/>
          <w:szCs w:val="24"/>
        </w:rPr>
      </w:pPr>
      <w:r>
        <w:rPr>
          <w:snapToGrid w:val="0"/>
          <w:sz w:val="24"/>
          <w:szCs w:val="24"/>
        </w:rPr>
        <w:t xml:space="preserve">2.2.4. Произвести сверку взаимных расчетов по Договору и </w:t>
      </w:r>
      <w:r>
        <w:rPr>
          <w:sz w:val="24"/>
          <w:szCs w:val="24"/>
        </w:rPr>
        <w:t>в срок до 15 декабря</w:t>
      </w:r>
      <w:r>
        <w:rPr>
          <w:snapToGrid w:val="0"/>
          <w:sz w:val="24"/>
          <w:szCs w:val="24"/>
        </w:rPr>
        <w:t xml:space="preserve"> текущего года направить Арендатору акт сверки взаимных расчетов в письменной либо электронной форме на Универсальной торговой платформе АО «Сбербанк-АСТ» (</w:t>
      </w:r>
      <w:r>
        <w:rPr>
          <w:snapToGrid w:val="0"/>
          <w:sz w:val="24"/>
          <w:szCs w:val="24"/>
          <w:lang w:val="en-US"/>
        </w:rPr>
        <w:t>http</w:t>
      </w:r>
      <w:r>
        <w:rPr>
          <w:snapToGrid w:val="0"/>
          <w:sz w:val="24"/>
          <w:szCs w:val="24"/>
        </w:rPr>
        <w:t xml:space="preserve">//utp.sberbank-ast.ru) или через ГИС Торги </w:t>
      </w:r>
      <w:r>
        <w:rPr>
          <w:sz w:val="24"/>
          <w:szCs w:val="24"/>
        </w:rPr>
        <w:t>(www.torgi.gov.r</w:t>
      </w:r>
      <w:r>
        <w:rPr>
          <w:sz w:val="24"/>
          <w:szCs w:val="24"/>
          <w:lang w:val="en-US"/>
        </w:rPr>
        <w:t>u</w:t>
      </w:r>
      <w:r>
        <w:rPr>
          <w:sz w:val="24"/>
          <w:szCs w:val="24"/>
        </w:rPr>
        <w:t>).</w:t>
      </w:r>
    </w:p>
    <w:p w:rsidR="00383E5A" w:rsidRDefault="00383E5A" w:rsidP="00383E5A">
      <w:pPr>
        <w:ind w:firstLine="708"/>
        <w:rPr>
          <w:snapToGrid w:val="0"/>
          <w:sz w:val="24"/>
          <w:szCs w:val="24"/>
        </w:rPr>
      </w:pPr>
    </w:p>
    <w:p w:rsidR="00383E5A" w:rsidRDefault="00383E5A" w:rsidP="00383E5A">
      <w:pPr>
        <w:spacing w:after="240"/>
        <w:ind w:left="709"/>
        <w:jc w:val="center"/>
        <w:rPr>
          <w:b/>
          <w:snapToGrid w:val="0"/>
          <w:sz w:val="24"/>
          <w:szCs w:val="24"/>
        </w:rPr>
      </w:pPr>
      <w:r>
        <w:rPr>
          <w:b/>
          <w:snapToGrid w:val="0"/>
          <w:sz w:val="24"/>
          <w:szCs w:val="24"/>
        </w:rPr>
        <w:t>3. Права и обязанности Арендатора</w:t>
      </w:r>
    </w:p>
    <w:p w:rsidR="00383E5A" w:rsidRDefault="00383E5A" w:rsidP="00383E5A">
      <w:pPr>
        <w:tabs>
          <w:tab w:val="left" w:pos="284"/>
        </w:tabs>
        <w:ind w:firstLine="709"/>
        <w:jc w:val="left"/>
        <w:rPr>
          <w:b/>
          <w:snapToGrid w:val="0"/>
          <w:sz w:val="24"/>
          <w:szCs w:val="24"/>
        </w:rPr>
      </w:pPr>
      <w:r>
        <w:rPr>
          <w:b/>
          <w:snapToGrid w:val="0"/>
          <w:sz w:val="24"/>
          <w:szCs w:val="24"/>
        </w:rPr>
        <w:t>3.1. Арендатор имеет право:</w:t>
      </w:r>
    </w:p>
    <w:p w:rsidR="00383E5A" w:rsidRDefault="00383E5A" w:rsidP="00383E5A">
      <w:pPr>
        <w:tabs>
          <w:tab w:val="left" w:pos="284"/>
        </w:tabs>
        <w:ind w:firstLine="709"/>
        <w:rPr>
          <w:snapToGrid w:val="0"/>
          <w:sz w:val="24"/>
          <w:szCs w:val="24"/>
        </w:rPr>
      </w:pPr>
      <w:r>
        <w:rPr>
          <w:snapToGrid w:val="0"/>
          <w:sz w:val="24"/>
          <w:szCs w:val="24"/>
        </w:rPr>
        <w:t>3.1.1. Использовать земельный участок в соответствии с разрешённым использованием, условиями предоставления, указанными в пункте 1.1 Договора.</w:t>
      </w:r>
    </w:p>
    <w:p w:rsidR="00383E5A" w:rsidRDefault="00383E5A" w:rsidP="00383E5A">
      <w:pPr>
        <w:tabs>
          <w:tab w:val="left" w:pos="284"/>
        </w:tabs>
        <w:ind w:firstLine="709"/>
        <w:rPr>
          <w:snapToGrid w:val="0"/>
          <w:sz w:val="24"/>
          <w:szCs w:val="24"/>
        </w:rPr>
      </w:pPr>
      <w:r>
        <w:rPr>
          <w:snapToGrid w:val="0"/>
          <w:sz w:val="24"/>
          <w:szCs w:val="24"/>
        </w:rPr>
        <w:t>3.1.2. На сохранение всех прав по Договору при смене собственника переданного в аренду земельного участка.</w:t>
      </w:r>
    </w:p>
    <w:p w:rsidR="00383E5A" w:rsidRDefault="00383E5A" w:rsidP="00383E5A">
      <w:pPr>
        <w:ind w:firstLine="708"/>
        <w:rPr>
          <w:b/>
          <w:snapToGrid w:val="0"/>
          <w:sz w:val="24"/>
          <w:szCs w:val="24"/>
        </w:rPr>
      </w:pPr>
      <w:r>
        <w:rPr>
          <w:b/>
          <w:snapToGrid w:val="0"/>
          <w:sz w:val="24"/>
          <w:szCs w:val="24"/>
        </w:rPr>
        <w:t>3.2. Арендатор обязан:</w:t>
      </w:r>
    </w:p>
    <w:p w:rsidR="00383E5A" w:rsidRDefault="00383E5A" w:rsidP="00383E5A">
      <w:pPr>
        <w:autoSpaceDE w:val="0"/>
        <w:autoSpaceDN w:val="0"/>
        <w:adjustRightInd w:val="0"/>
        <w:ind w:firstLine="708"/>
        <w:rPr>
          <w:sz w:val="24"/>
          <w:szCs w:val="24"/>
        </w:rPr>
      </w:pPr>
      <w:r>
        <w:rPr>
          <w:sz w:val="24"/>
          <w:szCs w:val="24"/>
        </w:rPr>
        <w:t>3.2.1. Выполнять в полном объёме все условия Договора.</w:t>
      </w:r>
    </w:p>
    <w:p w:rsidR="00383E5A" w:rsidRDefault="00383E5A" w:rsidP="00383E5A">
      <w:pPr>
        <w:autoSpaceDE w:val="0"/>
        <w:autoSpaceDN w:val="0"/>
        <w:adjustRightInd w:val="0"/>
        <w:ind w:firstLine="708"/>
        <w:rPr>
          <w:sz w:val="24"/>
          <w:szCs w:val="24"/>
        </w:rPr>
      </w:pPr>
      <w:r>
        <w:rPr>
          <w:sz w:val="24"/>
          <w:szCs w:val="24"/>
        </w:rPr>
        <w:t>3.2.2. Использовать земельный участок исключительно в соответствии с видом разрешенного использования и условиями предоставления земельного участка, определенными п.1.1 Договора.</w:t>
      </w:r>
    </w:p>
    <w:p w:rsidR="00383E5A" w:rsidRDefault="00383E5A" w:rsidP="00383E5A">
      <w:pPr>
        <w:autoSpaceDE w:val="0"/>
        <w:autoSpaceDN w:val="0"/>
        <w:adjustRightInd w:val="0"/>
        <w:ind w:firstLine="708"/>
        <w:rPr>
          <w:sz w:val="24"/>
          <w:szCs w:val="24"/>
        </w:rPr>
      </w:pPr>
      <w:r>
        <w:rPr>
          <w:sz w:val="24"/>
          <w:szCs w:val="24"/>
        </w:rPr>
        <w:t>3.2.3. Обеспечить осуществление проектирования и строительства индивидуального жилого дома на земельном участке в соответствии с требованиями норм и правил в области градостроительства, проектирования и строительства, действующих на территории Российской Федерации в срок действия Договора.</w:t>
      </w:r>
    </w:p>
    <w:p w:rsidR="00383E5A" w:rsidRDefault="00383E5A" w:rsidP="00383E5A">
      <w:pPr>
        <w:autoSpaceDE w:val="0"/>
        <w:autoSpaceDN w:val="0"/>
        <w:adjustRightInd w:val="0"/>
        <w:ind w:firstLine="708"/>
        <w:rPr>
          <w:sz w:val="24"/>
          <w:szCs w:val="24"/>
        </w:rPr>
      </w:pPr>
      <w:r>
        <w:rPr>
          <w:sz w:val="24"/>
          <w:szCs w:val="24"/>
        </w:rPr>
        <w:t>3.2.4. Не допускать действий, приводящих к ухудшению экологической и санитарной обстановки на Участке и близлежащей территории.</w:t>
      </w:r>
    </w:p>
    <w:p w:rsidR="00383E5A" w:rsidRDefault="00383E5A" w:rsidP="00383E5A">
      <w:pPr>
        <w:autoSpaceDE w:val="0"/>
        <w:autoSpaceDN w:val="0"/>
        <w:adjustRightInd w:val="0"/>
        <w:ind w:firstLine="708"/>
        <w:rPr>
          <w:sz w:val="24"/>
          <w:szCs w:val="24"/>
        </w:rPr>
      </w:pPr>
      <w:r>
        <w:rPr>
          <w:sz w:val="24"/>
          <w:szCs w:val="24"/>
        </w:rPr>
        <w:t>3.2.5. Обеспечить Арендодателю, уполномоченным органам государственной власти и органам государственного контроля и надзора свободный доступ на земельный участок для осмотра Участка и проверки соблюдения условий Договора в присутствии Арендатора.</w:t>
      </w:r>
    </w:p>
    <w:p w:rsidR="00383E5A" w:rsidRDefault="00383E5A" w:rsidP="00383E5A">
      <w:pPr>
        <w:autoSpaceDE w:val="0"/>
        <w:autoSpaceDN w:val="0"/>
        <w:adjustRightInd w:val="0"/>
        <w:ind w:firstLine="708"/>
        <w:rPr>
          <w:sz w:val="24"/>
          <w:szCs w:val="24"/>
        </w:rPr>
      </w:pPr>
      <w:r>
        <w:rPr>
          <w:sz w:val="24"/>
          <w:szCs w:val="24"/>
        </w:rPr>
        <w:t>3.2.6. Выполнять на Участке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и не препятствовать их обслуживанию,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83E5A" w:rsidRDefault="00383E5A" w:rsidP="00383E5A">
      <w:pPr>
        <w:autoSpaceDE w:val="0"/>
        <w:autoSpaceDN w:val="0"/>
        <w:adjustRightInd w:val="0"/>
        <w:ind w:firstLine="708"/>
        <w:rPr>
          <w:sz w:val="24"/>
          <w:szCs w:val="24"/>
        </w:rPr>
      </w:pPr>
      <w:r>
        <w:rPr>
          <w:sz w:val="24"/>
          <w:szCs w:val="24"/>
        </w:rPr>
        <w:t>3.2.7. Своевременно и полностью вносить арендную плату в размере и порядке, определяемом Договором.</w:t>
      </w:r>
    </w:p>
    <w:p w:rsidR="00383E5A" w:rsidRDefault="00383E5A" w:rsidP="00383E5A">
      <w:pPr>
        <w:suppressAutoHyphens/>
        <w:snapToGrid w:val="0"/>
        <w:ind w:firstLine="708"/>
        <w:rPr>
          <w:sz w:val="24"/>
          <w:szCs w:val="24"/>
        </w:rPr>
      </w:pPr>
      <w:r>
        <w:rPr>
          <w:sz w:val="24"/>
          <w:szCs w:val="24"/>
        </w:rPr>
        <w:t xml:space="preserve">3.2.8. </w:t>
      </w:r>
      <w:r>
        <w:rPr>
          <w:sz w:val="24"/>
          <w:szCs w:val="24"/>
          <w:lang w:eastAsia="ar-SA"/>
        </w:rP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нём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383E5A" w:rsidRDefault="00383E5A" w:rsidP="00383E5A">
      <w:pPr>
        <w:autoSpaceDE w:val="0"/>
        <w:autoSpaceDN w:val="0"/>
        <w:adjustRightInd w:val="0"/>
        <w:ind w:firstLine="708"/>
        <w:rPr>
          <w:sz w:val="24"/>
          <w:szCs w:val="24"/>
        </w:rPr>
      </w:pPr>
      <w:r>
        <w:rPr>
          <w:sz w:val="24"/>
          <w:szCs w:val="24"/>
        </w:rPr>
        <w:t>3.2.9. Сохранять межевые знаки, установленные на земельном участке.</w:t>
      </w:r>
    </w:p>
    <w:p w:rsidR="00383E5A" w:rsidRDefault="00383E5A" w:rsidP="00383E5A">
      <w:pPr>
        <w:ind w:firstLine="708"/>
        <w:rPr>
          <w:sz w:val="24"/>
          <w:szCs w:val="24"/>
        </w:rPr>
      </w:pPr>
      <w:r>
        <w:rPr>
          <w:sz w:val="24"/>
          <w:szCs w:val="24"/>
        </w:rPr>
        <w:lastRenderedPageBreak/>
        <w:t>3.2.10. В течение месяца со дня подписания Договора заключить договор на вывоз мусора со специализированной организацией. Копию договора на вывоз мусора предоставить Арендодателю не позднее 1 месяца со дня подписания Договора.</w:t>
      </w:r>
    </w:p>
    <w:p w:rsidR="00383E5A" w:rsidRDefault="00383E5A" w:rsidP="00383E5A">
      <w:pPr>
        <w:ind w:firstLine="708"/>
        <w:rPr>
          <w:sz w:val="24"/>
          <w:szCs w:val="24"/>
        </w:rPr>
      </w:pPr>
      <w:r>
        <w:rPr>
          <w:sz w:val="24"/>
          <w:szCs w:val="24"/>
        </w:rPr>
        <w:t xml:space="preserve">3.2.11. Соблюдать Правила благоустройства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Организовать мероприятия по обеспечению пожарной безопасности на территории арендованного Участка.</w:t>
      </w:r>
    </w:p>
    <w:p w:rsidR="00383E5A" w:rsidRDefault="00383E5A" w:rsidP="00383E5A">
      <w:pPr>
        <w:ind w:firstLine="708"/>
        <w:rPr>
          <w:sz w:val="24"/>
          <w:szCs w:val="24"/>
        </w:rPr>
      </w:pPr>
      <w:r>
        <w:rPr>
          <w:sz w:val="24"/>
          <w:szCs w:val="24"/>
        </w:rPr>
        <w:t xml:space="preserve">3.2.12. Снос (пересадку, обрезку) зеленых насаждений на земельном участке, оформить в установленном порядке в соответствии с постановлением администрации </w:t>
      </w:r>
      <w:proofErr w:type="spellStart"/>
      <w:r>
        <w:rPr>
          <w:sz w:val="24"/>
          <w:szCs w:val="24"/>
        </w:rPr>
        <w:t>Сосновоборского</w:t>
      </w:r>
      <w:proofErr w:type="spellEnd"/>
      <w:r>
        <w:rPr>
          <w:sz w:val="24"/>
          <w:szCs w:val="24"/>
        </w:rPr>
        <w:t xml:space="preserve"> городского округа от 20.12.2023 № 3537 «Об утверждении административного регламента предоставления муниципальной услуги по в</w:t>
      </w:r>
      <w:r>
        <w:rPr>
          <w:bCs/>
          <w:sz w:val="24"/>
          <w:szCs w:val="24"/>
        </w:rPr>
        <w:t>ыдаче разрешения на снос или пересадку зеленых насаждений</w:t>
      </w:r>
      <w:r>
        <w:rPr>
          <w:sz w:val="24"/>
          <w:szCs w:val="24"/>
        </w:rPr>
        <w:t xml:space="preserve"> на земельных участках, находящихся в муниципальной собственности, и земельных участках, государственная собственность на которые не разграничена, на территории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При проведении проектных и строительных работ на земельном участке максимально сохранять деревья и зеленые насаждения.</w:t>
      </w:r>
    </w:p>
    <w:p w:rsidR="00383E5A" w:rsidRDefault="00383E5A" w:rsidP="00383E5A">
      <w:pPr>
        <w:ind w:firstLine="708"/>
        <w:rPr>
          <w:i/>
          <w:sz w:val="24"/>
          <w:szCs w:val="24"/>
        </w:rPr>
      </w:pPr>
      <w:r>
        <w:rPr>
          <w:sz w:val="24"/>
          <w:szCs w:val="24"/>
        </w:rPr>
        <w:t>3.2.13. При прекращении Договора по любым основаниям освободить Участок, вывезти с Участка все движимое имущество, размещенное Арендатором на Участке и возвратить Участок Арендодателю по акту приема-передачи не позднее даты прекращения Договора.</w:t>
      </w:r>
    </w:p>
    <w:p w:rsidR="00383E5A" w:rsidRDefault="00383E5A" w:rsidP="00383E5A">
      <w:pPr>
        <w:ind w:firstLine="720"/>
        <w:rPr>
          <w:sz w:val="24"/>
          <w:szCs w:val="24"/>
        </w:rPr>
      </w:pPr>
      <w:r>
        <w:rPr>
          <w:sz w:val="24"/>
          <w:szCs w:val="24"/>
        </w:rPr>
        <w:t xml:space="preserve">До момента подписания акта приёма-передачи земельного участка в связи с прекращением, расторжением Договора уплачивать арендную плату за Участок. </w:t>
      </w:r>
    </w:p>
    <w:p w:rsidR="00383E5A" w:rsidRDefault="00383E5A" w:rsidP="00383E5A">
      <w:pPr>
        <w:ind w:firstLine="720"/>
        <w:rPr>
          <w:sz w:val="24"/>
          <w:szCs w:val="24"/>
        </w:rPr>
      </w:pPr>
      <w:r>
        <w:rPr>
          <w:sz w:val="24"/>
          <w:szCs w:val="24"/>
        </w:rPr>
        <w:t xml:space="preserve">3.2.14. Письменно (в том числе в электронной форме на Универсальной торговой платформе АО «Сбербанк-АСТ», размещенной на сайте в сети Интернет: </w:t>
      </w:r>
      <w:r>
        <w:rPr>
          <w:sz w:val="24"/>
          <w:szCs w:val="24"/>
          <w:lang w:val="en-US"/>
        </w:rPr>
        <w:t>http</w:t>
      </w:r>
      <w:r>
        <w:rPr>
          <w:sz w:val="24"/>
          <w:szCs w:val="24"/>
        </w:rPr>
        <w:t>//utp.sberbank-ast.ru, или через ГИС Торги) в течение 10 рабочих дней уведомить Арендодателя об изменении паспортных данных и/или адреса, указанного в настоящем Договоре.</w:t>
      </w:r>
    </w:p>
    <w:p w:rsidR="00383E5A" w:rsidRDefault="00383E5A" w:rsidP="00383E5A">
      <w:pPr>
        <w:ind w:firstLine="720"/>
        <w:rPr>
          <w:sz w:val="24"/>
          <w:szCs w:val="24"/>
        </w:rPr>
      </w:pPr>
      <w:r>
        <w:rPr>
          <w:sz w:val="24"/>
          <w:szCs w:val="24"/>
        </w:rPr>
        <w:t>3.2.15. Соблюдать ограничения на использование земельного участка, определенные п.1.1 Договора.</w:t>
      </w:r>
    </w:p>
    <w:p w:rsidR="00383E5A" w:rsidRDefault="00383E5A" w:rsidP="00383E5A">
      <w:pPr>
        <w:spacing w:after="120"/>
        <w:ind w:right="-142" w:firstLine="720"/>
        <w:rPr>
          <w:sz w:val="24"/>
          <w:szCs w:val="24"/>
        </w:rPr>
      </w:pPr>
      <w:r>
        <w:rPr>
          <w:sz w:val="24"/>
          <w:szCs w:val="24"/>
        </w:rPr>
        <w:t>3.2.16. В 10-дневный срок со дня получения от Арендодателя акта сверки взаимных расчетов по Договору направить в адрес Арендодателя подписанный акт сверки или надлежаще оформленный протокол разногласий к нему. 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 акт сверки считается принятым и подписанным Арендатором без возражений.</w:t>
      </w:r>
    </w:p>
    <w:p w:rsidR="00383E5A" w:rsidRDefault="00383E5A" w:rsidP="00383E5A">
      <w:pPr>
        <w:spacing w:after="240"/>
        <w:jc w:val="center"/>
        <w:rPr>
          <w:b/>
          <w:snapToGrid w:val="0"/>
          <w:sz w:val="24"/>
          <w:szCs w:val="24"/>
        </w:rPr>
      </w:pPr>
      <w:r>
        <w:rPr>
          <w:b/>
          <w:snapToGrid w:val="0"/>
          <w:sz w:val="24"/>
          <w:szCs w:val="24"/>
        </w:rPr>
        <w:t>4. Платежи по договору</w:t>
      </w:r>
    </w:p>
    <w:p w:rsidR="00383E5A" w:rsidRDefault="00383E5A" w:rsidP="00383E5A">
      <w:pPr>
        <w:ind w:firstLine="708"/>
        <w:rPr>
          <w:snapToGrid w:val="0"/>
          <w:sz w:val="24"/>
          <w:szCs w:val="24"/>
        </w:rPr>
      </w:pPr>
      <w:r>
        <w:rPr>
          <w:snapToGrid w:val="0"/>
          <w:sz w:val="24"/>
          <w:szCs w:val="24"/>
        </w:rPr>
        <w:t>4.1. Установленная по результатам электронного аукциона цена предмета аукциона (размер ежегодной арендной платы): ежегодная арендная плата составляет ____________________________________ и не меняется в течение срока действия Договора.</w:t>
      </w:r>
    </w:p>
    <w:p w:rsidR="00383E5A" w:rsidRDefault="00383E5A" w:rsidP="00383E5A">
      <w:pPr>
        <w:tabs>
          <w:tab w:val="left" w:pos="709"/>
          <w:tab w:val="left" w:pos="993"/>
        </w:tabs>
        <w:ind w:firstLine="709"/>
        <w:rPr>
          <w:strike/>
          <w:sz w:val="24"/>
          <w:szCs w:val="24"/>
        </w:rPr>
      </w:pPr>
      <w:r>
        <w:rPr>
          <w:snapToGrid w:val="0"/>
          <w:sz w:val="24"/>
          <w:szCs w:val="24"/>
        </w:rPr>
        <w:t>4.2. В течение 5 (пяти) рабочих дней с даты подписания Договора Арендатор единовременно разовым платежом оплачивает размер ежегодной арендной платы, определенный по итогам аукциона за период с _</w:t>
      </w:r>
      <w:proofErr w:type="gramStart"/>
      <w:r>
        <w:rPr>
          <w:snapToGrid w:val="0"/>
          <w:sz w:val="24"/>
          <w:szCs w:val="24"/>
        </w:rPr>
        <w:t>_._</w:t>
      </w:r>
      <w:proofErr w:type="gramEnd"/>
      <w:r>
        <w:rPr>
          <w:snapToGrid w:val="0"/>
          <w:sz w:val="24"/>
          <w:szCs w:val="24"/>
        </w:rPr>
        <w:t xml:space="preserve">_2025 по __.__.2026. При этом сумма задатка в размере </w:t>
      </w:r>
      <w:r>
        <w:rPr>
          <w:b/>
          <w:sz w:val="24"/>
          <w:szCs w:val="24"/>
        </w:rPr>
        <w:t>1 180 000</w:t>
      </w:r>
      <w:r>
        <w:rPr>
          <w:b/>
          <w:bCs/>
          <w:iCs/>
          <w:sz w:val="24"/>
          <w:szCs w:val="24"/>
        </w:rPr>
        <w:t xml:space="preserve"> (одного миллиона ста восьмидесяти тысяч) рублей 00 копеек</w:t>
      </w:r>
      <w:r>
        <w:rPr>
          <w:snapToGrid w:val="0"/>
          <w:sz w:val="24"/>
          <w:szCs w:val="24"/>
        </w:rPr>
        <w:t>, перечисленная Арендатором, засчитывается в счет ежегодной арендной платы.</w:t>
      </w:r>
      <w:r>
        <w:rPr>
          <w:sz w:val="24"/>
          <w:szCs w:val="24"/>
        </w:rPr>
        <w:t xml:space="preserve"> В случае досрочного расторжения договора аренды, фактически внесенная годовая арендная плата не пересчитывается и арендатору не возвращается.</w:t>
      </w:r>
    </w:p>
    <w:p w:rsidR="00383E5A" w:rsidRDefault="00383E5A" w:rsidP="00383E5A">
      <w:pPr>
        <w:spacing w:after="240"/>
        <w:ind w:firstLine="708"/>
        <w:rPr>
          <w:b/>
          <w:snapToGrid w:val="0"/>
          <w:sz w:val="24"/>
          <w:szCs w:val="24"/>
        </w:rPr>
      </w:pPr>
      <w:r>
        <w:rPr>
          <w:snapToGrid w:val="0"/>
          <w:sz w:val="24"/>
          <w:szCs w:val="24"/>
        </w:rPr>
        <w:t>4.3. За период с _</w:t>
      </w:r>
      <w:proofErr w:type="gramStart"/>
      <w:r>
        <w:rPr>
          <w:snapToGrid w:val="0"/>
          <w:sz w:val="24"/>
          <w:szCs w:val="24"/>
        </w:rPr>
        <w:t>_._</w:t>
      </w:r>
      <w:proofErr w:type="gramEnd"/>
      <w:r>
        <w:rPr>
          <w:snapToGrid w:val="0"/>
          <w:sz w:val="24"/>
          <w:szCs w:val="24"/>
        </w:rPr>
        <w:t>_.___._2026 по 31.12.2026</w:t>
      </w:r>
      <w:r>
        <w:rPr>
          <w:b/>
          <w:snapToGrid w:val="0"/>
          <w:sz w:val="24"/>
          <w:szCs w:val="24"/>
        </w:rPr>
        <w:t xml:space="preserve"> </w:t>
      </w:r>
      <w:r>
        <w:rPr>
          <w:snapToGrid w:val="0"/>
          <w:sz w:val="24"/>
          <w:szCs w:val="24"/>
        </w:rPr>
        <w:t xml:space="preserve">арендная плата устанавливается пропорционально цене предмета аукциона, установленной по результатам электронного аукциона и составляет </w:t>
      </w:r>
      <w:r>
        <w:rPr>
          <w:b/>
          <w:snapToGrid w:val="0"/>
          <w:sz w:val="24"/>
          <w:szCs w:val="24"/>
        </w:rPr>
        <w:t xml:space="preserve">___________________________________ руб. ____ коп., </w:t>
      </w:r>
      <w:r>
        <w:rPr>
          <w:snapToGrid w:val="0"/>
          <w:sz w:val="24"/>
          <w:szCs w:val="24"/>
        </w:rPr>
        <w:t xml:space="preserve">вносится </w:t>
      </w:r>
      <w:r>
        <w:rPr>
          <w:b/>
          <w:snapToGrid w:val="0"/>
          <w:sz w:val="24"/>
          <w:szCs w:val="24"/>
        </w:rPr>
        <w:t>в соответствии с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997"/>
        <w:gridCol w:w="1813"/>
        <w:gridCol w:w="2950"/>
      </w:tblGrid>
      <w:tr w:rsidR="00383E5A" w:rsidTr="00383E5A">
        <w:tc>
          <w:tcPr>
            <w:tcW w:w="3294" w:type="dxa"/>
            <w:tcBorders>
              <w:top w:val="single" w:sz="4" w:space="0" w:color="auto"/>
              <w:left w:val="single" w:sz="4" w:space="0" w:color="auto"/>
              <w:bottom w:val="single" w:sz="4" w:space="0" w:color="auto"/>
              <w:right w:val="single" w:sz="4" w:space="0" w:color="auto"/>
            </w:tcBorders>
            <w:vAlign w:val="center"/>
            <w:hideMark/>
          </w:tcPr>
          <w:p w:rsidR="00383E5A" w:rsidRDefault="00383E5A">
            <w:pPr>
              <w:ind w:left="34"/>
              <w:jc w:val="center"/>
              <w:rPr>
                <w:sz w:val="24"/>
                <w:szCs w:val="24"/>
              </w:rPr>
            </w:pPr>
            <w:r>
              <w:rPr>
                <w:sz w:val="24"/>
                <w:szCs w:val="24"/>
              </w:rPr>
              <w:t>Дата оплаты</w:t>
            </w:r>
          </w:p>
        </w:tc>
        <w:tc>
          <w:tcPr>
            <w:tcW w:w="3810" w:type="dxa"/>
            <w:gridSpan w:val="2"/>
            <w:tcBorders>
              <w:top w:val="single" w:sz="4" w:space="0" w:color="auto"/>
              <w:left w:val="single" w:sz="4" w:space="0" w:color="auto"/>
              <w:bottom w:val="single" w:sz="4" w:space="0" w:color="auto"/>
              <w:right w:val="single" w:sz="4" w:space="0" w:color="auto"/>
            </w:tcBorders>
            <w:hideMark/>
          </w:tcPr>
          <w:p w:rsidR="00383E5A" w:rsidRDefault="00383E5A">
            <w:pPr>
              <w:ind w:left="34"/>
              <w:jc w:val="center"/>
              <w:rPr>
                <w:sz w:val="24"/>
                <w:szCs w:val="24"/>
              </w:rPr>
            </w:pPr>
            <w:r>
              <w:rPr>
                <w:sz w:val="24"/>
                <w:szCs w:val="24"/>
              </w:rPr>
              <w:t>Платежный период</w:t>
            </w:r>
          </w:p>
        </w:tc>
        <w:tc>
          <w:tcPr>
            <w:tcW w:w="2951" w:type="dxa"/>
            <w:tcBorders>
              <w:top w:val="single" w:sz="4" w:space="0" w:color="auto"/>
              <w:left w:val="single" w:sz="4" w:space="0" w:color="auto"/>
              <w:bottom w:val="single" w:sz="4" w:space="0" w:color="auto"/>
              <w:right w:val="single" w:sz="4" w:space="0" w:color="auto"/>
            </w:tcBorders>
            <w:hideMark/>
          </w:tcPr>
          <w:p w:rsidR="00383E5A" w:rsidRDefault="00383E5A">
            <w:pPr>
              <w:jc w:val="center"/>
            </w:pPr>
            <w:r>
              <w:rPr>
                <w:sz w:val="24"/>
                <w:szCs w:val="24"/>
              </w:rPr>
              <w:t>Сумма оплаты, руб.</w:t>
            </w:r>
          </w:p>
        </w:tc>
      </w:tr>
      <w:tr w:rsidR="00383E5A" w:rsidTr="00383E5A">
        <w:tc>
          <w:tcPr>
            <w:tcW w:w="3294" w:type="dxa"/>
            <w:tcBorders>
              <w:top w:val="single" w:sz="4" w:space="0" w:color="auto"/>
              <w:left w:val="single" w:sz="4" w:space="0" w:color="auto"/>
              <w:bottom w:val="single" w:sz="4" w:space="0" w:color="auto"/>
              <w:right w:val="single" w:sz="4" w:space="0" w:color="auto"/>
            </w:tcBorders>
            <w:hideMark/>
          </w:tcPr>
          <w:p w:rsidR="00383E5A" w:rsidRDefault="00383E5A">
            <w:pPr>
              <w:jc w:val="left"/>
              <w:rPr>
                <w:sz w:val="24"/>
                <w:szCs w:val="24"/>
              </w:rPr>
            </w:pPr>
            <w:r>
              <w:rPr>
                <w:sz w:val="24"/>
                <w:szCs w:val="24"/>
              </w:rPr>
              <w:t>до 15.03.2026</w:t>
            </w:r>
          </w:p>
        </w:tc>
        <w:tc>
          <w:tcPr>
            <w:tcW w:w="1997" w:type="dxa"/>
            <w:tcBorders>
              <w:top w:val="single" w:sz="4" w:space="0" w:color="auto"/>
              <w:left w:val="single" w:sz="4" w:space="0" w:color="auto"/>
              <w:bottom w:val="single" w:sz="4" w:space="0" w:color="auto"/>
              <w:right w:val="single" w:sz="4" w:space="0" w:color="auto"/>
            </w:tcBorders>
            <w:vAlign w:val="center"/>
            <w:hideMark/>
          </w:tcPr>
          <w:p w:rsidR="00383E5A" w:rsidRDefault="00383E5A">
            <w:pPr>
              <w:jc w:val="center"/>
              <w:rPr>
                <w:sz w:val="24"/>
                <w:szCs w:val="24"/>
              </w:rPr>
            </w:pPr>
            <w:r>
              <w:rPr>
                <w:sz w:val="24"/>
                <w:szCs w:val="24"/>
              </w:rPr>
              <w:t>___.___.2026</w:t>
            </w:r>
          </w:p>
        </w:tc>
        <w:tc>
          <w:tcPr>
            <w:tcW w:w="1813" w:type="dxa"/>
            <w:tcBorders>
              <w:top w:val="single" w:sz="4" w:space="0" w:color="auto"/>
              <w:left w:val="single" w:sz="4" w:space="0" w:color="auto"/>
              <w:bottom w:val="single" w:sz="4" w:space="0" w:color="auto"/>
              <w:right w:val="single" w:sz="4" w:space="0" w:color="auto"/>
            </w:tcBorders>
            <w:vAlign w:val="center"/>
            <w:hideMark/>
          </w:tcPr>
          <w:p w:rsidR="00383E5A" w:rsidRDefault="00383E5A">
            <w:pPr>
              <w:jc w:val="center"/>
              <w:rPr>
                <w:sz w:val="24"/>
                <w:szCs w:val="24"/>
              </w:rPr>
            </w:pPr>
            <w:r>
              <w:rPr>
                <w:sz w:val="24"/>
                <w:szCs w:val="24"/>
              </w:rPr>
              <w:t>31.03.2026</w:t>
            </w:r>
          </w:p>
        </w:tc>
        <w:tc>
          <w:tcPr>
            <w:tcW w:w="2951" w:type="dxa"/>
            <w:tcBorders>
              <w:top w:val="single" w:sz="4" w:space="0" w:color="auto"/>
              <w:left w:val="single" w:sz="4" w:space="0" w:color="auto"/>
              <w:bottom w:val="single" w:sz="4" w:space="0" w:color="auto"/>
              <w:right w:val="single" w:sz="4" w:space="0" w:color="auto"/>
            </w:tcBorders>
          </w:tcPr>
          <w:p w:rsidR="00383E5A" w:rsidRDefault="00383E5A">
            <w:pPr>
              <w:jc w:val="left"/>
              <w:rPr>
                <w:sz w:val="24"/>
                <w:szCs w:val="24"/>
              </w:rPr>
            </w:pPr>
          </w:p>
        </w:tc>
      </w:tr>
      <w:tr w:rsidR="00383E5A" w:rsidTr="00383E5A">
        <w:tc>
          <w:tcPr>
            <w:tcW w:w="3294" w:type="dxa"/>
            <w:tcBorders>
              <w:top w:val="single" w:sz="4" w:space="0" w:color="auto"/>
              <w:left w:val="single" w:sz="4" w:space="0" w:color="auto"/>
              <w:bottom w:val="single" w:sz="4" w:space="0" w:color="auto"/>
              <w:right w:val="single" w:sz="4" w:space="0" w:color="auto"/>
            </w:tcBorders>
            <w:hideMark/>
          </w:tcPr>
          <w:p w:rsidR="00383E5A" w:rsidRDefault="00383E5A">
            <w:pPr>
              <w:jc w:val="left"/>
              <w:rPr>
                <w:sz w:val="24"/>
                <w:szCs w:val="24"/>
              </w:rPr>
            </w:pPr>
            <w:r>
              <w:rPr>
                <w:sz w:val="24"/>
                <w:szCs w:val="24"/>
              </w:rPr>
              <w:t>до 15.05.2026</w:t>
            </w:r>
          </w:p>
        </w:tc>
        <w:tc>
          <w:tcPr>
            <w:tcW w:w="1997" w:type="dxa"/>
            <w:tcBorders>
              <w:top w:val="single" w:sz="4" w:space="0" w:color="auto"/>
              <w:left w:val="single" w:sz="4" w:space="0" w:color="auto"/>
              <w:bottom w:val="single" w:sz="4" w:space="0" w:color="auto"/>
              <w:right w:val="single" w:sz="4" w:space="0" w:color="auto"/>
            </w:tcBorders>
            <w:vAlign w:val="center"/>
            <w:hideMark/>
          </w:tcPr>
          <w:p w:rsidR="00383E5A" w:rsidRDefault="00383E5A">
            <w:pPr>
              <w:jc w:val="center"/>
              <w:rPr>
                <w:sz w:val="24"/>
                <w:szCs w:val="24"/>
              </w:rPr>
            </w:pPr>
            <w:r>
              <w:rPr>
                <w:sz w:val="24"/>
                <w:szCs w:val="24"/>
              </w:rPr>
              <w:t>01.04.2026</w:t>
            </w:r>
          </w:p>
        </w:tc>
        <w:tc>
          <w:tcPr>
            <w:tcW w:w="1813" w:type="dxa"/>
            <w:tcBorders>
              <w:top w:val="single" w:sz="4" w:space="0" w:color="auto"/>
              <w:left w:val="single" w:sz="4" w:space="0" w:color="auto"/>
              <w:bottom w:val="single" w:sz="4" w:space="0" w:color="auto"/>
              <w:right w:val="single" w:sz="4" w:space="0" w:color="auto"/>
            </w:tcBorders>
            <w:vAlign w:val="center"/>
            <w:hideMark/>
          </w:tcPr>
          <w:p w:rsidR="00383E5A" w:rsidRDefault="00383E5A">
            <w:pPr>
              <w:jc w:val="center"/>
              <w:rPr>
                <w:sz w:val="24"/>
                <w:szCs w:val="24"/>
              </w:rPr>
            </w:pPr>
            <w:r>
              <w:rPr>
                <w:sz w:val="24"/>
                <w:szCs w:val="24"/>
              </w:rPr>
              <w:t>30.06.2026</w:t>
            </w:r>
          </w:p>
        </w:tc>
        <w:tc>
          <w:tcPr>
            <w:tcW w:w="2951" w:type="dxa"/>
            <w:tcBorders>
              <w:top w:val="single" w:sz="4" w:space="0" w:color="auto"/>
              <w:left w:val="single" w:sz="4" w:space="0" w:color="auto"/>
              <w:bottom w:val="single" w:sz="4" w:space="0" w:color="auto"/>
              <w:right w:val="single" w:sz="4" w:space="0" w:color="auto"/>
            </w:tcBorders>
          </w:tcPr>
          <w:p w:rsidR="00383E5A" w:rsidRDefault="00383E5A">
            <w:pPr>
              <w:jc w:val="left"/>
              <w:rPr>
                <w:sz w:val="24"/>
                <w:szCs w:val="24"/>
              </w:rPr>
            </w:pPr>
          </w:p>
        </w:tc>
      </w:tr>
      <w:tr w:rsidR="00383E5A" w:rsidTr="00383E5A">
        <w:tc>
          <w:tcPr>
            <w:tcW w:w="3294" w:type="dxa"/>
            <w:tcBorders>
              <w:top w:val="single" w:sz="4" w:space="0" w:color="auto"/>
              <w:left w:val="single" w:sz="4" w:space="0" w:color="auto"/>
              <w:bottom w:val="single" w:sz="4" w:space="0" w:color="auto"/>
              <w:right w:val="single" w:sz="4" w:space="0" w:color="auto"/>
            </w:tcBorders>
            <w:hideMark/>
          </w:tcPr>
          <w:p w:rsidR="00383E5A" w:rsidRDefault="00383E5A">
            <w:pPr>
              <w:jc w:val="left"/>
              <w:rPr>
                <w:sz w:val="24"/>
                <w:szCs w:val="24"/>
              </w:rPr>
            </w:pPr>
            <w:r>
              <w:rPr>
                <w:sz w:val="24"/>
                <w:szCs w:val="24"/>
              </w:rPr>
              <w:t>До 15.08.2026</w:t>
            </w:r>
          </w:p>
        </w:tc>
        <w:tc>
          <w:tcPr>
            <w:tcW w:w="1997" w:type="dxa"/>
            <w:tcBorders>
              <w:top w:val="single" w:sz="4" w:space="0" w:color="auto"/>
              <w:left w:val="single" w:sz="4" w:space="0" w:color="auto"/>
              <w:bottom w:val="single" w:sz="4" w:space="0" w:color="auto"/>
              <w:right w:val="single" w:sz="4" w:space="0" w:color="auto"/>
            </w:tcBorders>
            <w:vAlign w:val="center"/>
            <w:hideMark/>
          </w:tcPr>
          <w:p w:rsidR="00383E5A" w:rsidRDefault="00383E5A">
            <w:pPr>
              <w:jc w:val="center"/>
              <w:rPr>
                <w:sz w:val="24"/>
                <w:szCs w:val="24"/>
              </w:rPr>
            </w:pPr>
            <w:r>
              <w:rPr>
                <w:sz w:val="24"/>
                <w:szCs w:val="24"/>
              </w:rPr>
              <w:t>01.07.2026</w:t>
            </w:r>
          </w:p>
        </w:tc>
        <w:tc>
          <w:tcPr>
            <w:tcW w:w="1813" w:type="dxa"/>
            <w:tcBorders>
              <w:top w:val="single" w:sz="4" w:space="0" w:color="auto"/>
              <w:left w:val="single" w:sz="4" w:space="0" w:color="auto"/>
              <w:bottom w:val="single" w:sz="4" w:space="0" w:color="auto"/>
              <w:right w:val="single" w:sz="4" w:space="0" w:color="auto"/>
            </w:tcBorders>
            <w:vAlign w:val="center"/>
            <w:hideMark/>
          </w:tcPr>
          <w:p w:rsidR="00383E5A" w:rsidRDefault="00383E5A">
            <w:pPr>
              <w:jc w:val="center"/>
              <w:rPr>
                <w:sz w:val="24"/>
                <w:szCs w:val="24"/>
              </w:rPr>
            </w:pPr>
            <w:r>
              <w:rPr>
                <w:sz w:val="24"/>
                <w:szCs w:val="24"/>
              </w:rPr>
              <w:t>30.09.2026</w:t>
            </w:r>
          </w:p>
        </w:tc>
        <w:tc>
          <w:tcPr>
            <w:tcW w:w="2951" w:type="dxa"/>
            <w:tcBorders>
              <w:top w:val="single" w:sz="4" w:space="0" w:color="auto"/>
              <w:left w:val="single" w:sz="4" w:space="0" w:color="auto"/>
              <w:bottom w:val="single" w:sz="4" w:space="0" w:color="auto"/>
              <w:right w:val="single" w:sz="4" w:space="0" w:color="auto"/>
            </w:tcBorders>
          </w:tcPr>
          <w:p w:rsidR="00383E5A" w:rsidRDefault="00383E5A">
            <w:pPr>
              <w:jc w:val="left"/>
              <w:rPr>
                <w:sz w:val="24"/>
                <w:szCs w:val="24"/>
              </w:rPr>
            </w:pPr>
          </w:p>
        </w:tc>
      </w:tr>
      <w:tr w:rsidR="00383E5A" w:rsidTr="00383E5A">
        <w:tc>
          <w:tcPr>
            <w:tcW w:w="3294" w:type="dxa"/>
            <w:tcBorders>
              <w:top w:val="single" w:sz="4" w:space="0" w:color="auto"/>
              <w:left w:val="single" w:sz="4" w:space="0" w:color="auto"/>
              <w:bottom w:val="single" w:sz="4" w:space="0" w:color="auto"/>
              <w:right w:val="single" w:sz="4" w:space="0" w:color="auto"/>
            </w:tcBorders>
            <w:hideMark/>
          </w:tcPr>
          <w:p w:rsidR="00383E5A" w:rsidRDefault="00383E5A">
            <w:pPr>
              <w:jc w:val="left"/>
              <w:rPr>
                <w:sz w:val="24"/>
                <w:szCs w:val="24"/>
              </w:rPr>
            </w:pPr>
            <w:r>
              <w:rPr>
                <w:sz w:val="24"/>
                <w:szCs w:val="24"/>
              </w:rPr>
              <w:t>До 15.11.2026</w:t>
            </w:r>
          </w:p>
        </w:tc>
        <w:tc>
          <w:tcPr>
            <w:tcW w:w="1997" w:type="dxa"/>
            <w:tcBorders>
              <w:top w:val="single" w:sz="4" w:space="0" w:color="auto"/>
              <w:left w:val="single" w:sz="4" w:space="0" w:color="auto"/>
              <w:bottom w:val="single" w:sz="4" w:space="0" w:color="auto"/>
              <w:right w:val="single" w:sz="4" w:space="0" w:color="auto"/>
            </w:tcBorders>
            <w:vAlign w:val="center"/>
            <w:hideMark/>
          </w:tcPr>
          <w:p w:rsidR="00383E5A" w:rsidRDefault="00383E5A">
            <w:pPr>
              <w:jc w:val="center"/>
              <w:rPr>
                <w:sz w:val="24"/>
                <w:szCs w:val="24"/>
              </w:rPr>
            </w:pPr>
            <w:r>
              <w:rPr>
                <w:sz w:val="24"/>
                <w:szCs w:val="24"/>
              </w:rPr>
              <w:t>01.10.2026</w:t>
            </w:r>
          </w:p>
        </w:tc>
        <w:tc>
          <w:tcPr>
            <w:tcW w:w="1813" w:type="dxa"/>
            <w:tcBorders>
              <w:top w:val="single" w:sz="4" w:space="0" w:color="auto"/>
              <w:left w:val="single" w:sz="4" w:space="0" w:color="auto"/>
              <w:bottom w:val="single" w:sz="4" w:space="0" w:color="auto"/>
              <w:right w:val="single" w:sz="4" w:space="0" w:color="auto"/>
            </w:tcBorders>
            <w:vAlign w:val="center"/>
            <w:hideMark/>
          </w:tcPr>
          <w:p w:rsidR="00383E5A" w:rsidRDefault="00383E5A">
            <w:pPr>
              <w:jc w:val="center"/>
              <w:rPr>
                <w:sz w:val="24"/>
                <w:szCs w:val="24"/>
              </w:rPr>
            </w:pPr>
            <w:r>
              <w:rPr>
                <w:sz w:val="24"/>
                <w:szCs w:val="24"/>
              </w:rPr>
              <w:t>31.12.2026</w:t>
            </w:r>
          </w:p>
        </w:tc>
        <w:tc>
          <w:tcPr>
            <w:tcW w:w="2951" w:type="dxa"/>
            <w:tcBorders>
              <w:top w:val="single" w:sz="4" w:space="0" w:color="auto"/>
              <w:left w:val="single" w:sz="4" w:space="0" w:color="auto"/>
              <w:bottom w:val="single" w:sz="4" w:space="0" w:color="auto"/>
              <w:right w:val="single" w:sz="4" w:space="0" w:color="auto"/>
            </w:tcBorders>
          </w:tcPr>
          <w:p w:rsidR="00383E5A" w:rsidRDefault="00383E5A">
            <w:pPr>
              <w:jc w:val="left"/>
              <w:rPr>
                <w:sz w:val="24"/>
                <w:szCs w:val="24"/>
              </w:rPr>
            </w:pPr>
          </w:p>
        </w:tc>
      </w:tr>
    </w:tbl>
    <w:p w:rsidR="00383E5A" w:rsidRDefault="00383E5A" w:rsidP="00383E5A">
      <w:pPr>
        <w:ind w:firstLine="709"/>
        <w:rPr>
          <w:snapToGrid w:val="0"/>
          <w:sz w:val="24"/>
          <w:szCs w:val="24"/>
        </w:rPr>
      </w:pPr>
      <w:r>
        <w:rPr>
          <w:snapToGrid w:val="0"/>
          <w:sz w:val="24"/>
          <w:szCs w:val="24"/>
        </w:rPr>
        <w:lastRenderedPageBreak/>
        <w:t>4.4. Арендная плата в 2027-2044 вносится ежеквартально в сроки до 15 марта, 15 мая, 15 августа, 15 ноября текущего квартала текущего года в течение срока действия Договора. Ежеквартальный платеж составляет _____________________________ руб.</w:t>
      </w:r>
    </w:p>
    <w:p w:rsidR="00383E5A" w:rsidRDefault="00383E5A" w:rsidP="00383E5A">
      <w:pPr>
        <w:ind w:firstLine="709"/>
        <w:rPr>
          <w:snapToGrid w:val="0"/>
          <w:sz w:val="24"/>
          <w:szCs w:val="24"/>
        </w:rPr>
      </w:pPr>
      <w:r>
        <w:rPr>
          <w:snapToGrid w:val="0"/>
          <w:sz w:val="24"/>
          <w:szCs w:val="24"/>
        </w:rPr>
        <w:t>Арендная плата в 2045 году за период с 01.01.2045 по __</w:t>
      </w:r>
      <w:proofErr w:type="gramStart"/>
      <w:r>
        <w:rPr>
          <w:snapToGrid w:val="0"/>
          <w:sz w:val="24"/>
          <w:szCs w:val="24"/>
        </w:rPr>
        <w:t>_._</w:t>
      </w:r>
      <w:proofErr w:type="gramEnd"/>
      <w:r>
        <w:rPr>
          <w:snapToGrid w:val="0"/>
          <w:sz w:val="24"/>
          <w:szCs w:val="24"/>
        </w:rPr>
        <w:t>__.2045 вносится до 15.03.2045 в размере ___________________________________________ руб.</w:t>
      </w:r>
    </w:p>
    <w:p w:rsidR="00383E5A" w:rsidRDefault="00383E5A" w:rsidP="00383E5A">
      <w:pPr>
        <w:tabs>
          <w:tab w:val="left" w:pos="90"/>
          <w:tab w:val="left" w:pos="426"/>
        </w:tabs>
        <w:ind w:firstLine="709"/>
        <w:rPr>
          <w:spacing w:val="-3"/>
          <w:sz w:val="24"/>
          <w:szCs w:val="24"/>
        </w:rPr>
      </w:pPr>
      <w:r>
        <w:rPr>
          <w:sz w:val="24"/>
          <w:szCs w:val="24"/>
        </w:rPr>
        <w:t xml:space="preserve">4.5. Арендная плата, указанная в п.4.1-4.4 перечисляется Арендатором </w:t>
      </w:r>
      <w:r>
        <w:rPr>
          <w:spacing w:val="-3"/>
          <w:sz w:val="24"/>
          <w:szCs w:val="24"/>
        </w:rPr>
        <w:t>на счёт:</w:t>
      </w:r>
    </w:p>
    <w:p w:rsidR="00383E5A" w:rsidRDefault="00383E5A" w:rsidP="00383E5A">
      <w:pPr>
        <w:ind w:firstLine="709"/>
        <w:rPr>
          <w:b/>
          <w:bCs/>
          <w:spacing w:val="-2"/>
          <w:sz w:val="24"/>
          <w:szCs w:val="24"/>
        </w:rPr>
      </w:pPr>
      <w:r>
        <w:rPr>
          <w:b/>
          <w:bCs/>
          <w:spacing w:val="-2"/>
          <w:sz w:val="24"/>
          <w:szCs w:val="24"/>
        </w:rPr>
        <w:t xml:space="preserve">Получатель: </w:t>
      </w:r>
      <w:r>
        <w:rPr>
          <w:bCs/>
          <w:spacing w:val="-2"/>
          <w:sz w:val="24"/>
          <w:szCs w:val="24"/>
        </w:rPr>
        <w:t xml:space="preserve">УФК по Ленинградской области (КУМИ </w:t>
      </w:r>
      <w:proofErr w:type="spellStart"/>
      <w:r>
        <w:rPr>
          <w:bCs/>
          <w:spacing w:val="-2"/>
          <w:sz w:val="24"/>
          <w:szCs w:val="24"/>
        </w:rPr>
        <w:t>Сосновоборского</w:t>
      </w:r>
      <w:proofErr w:type="spellEnd"/>
      <w:r>
        <w:rPr>
          <w:bCs/>
          <w:spacing w:val="-2"/>
          <w:sz w:val="24"/>
          <w:szCs w:val="24"/>
        </w:rPr>
        <w:t xml:space="preserve"> городского округа, л/с 04453004070)</w:t>
      </w:r>
    </w:p>
    <w:p w:rsidR="00383E5A" w:rsidRDefault="00383E5A" w:rsidP="00383E5A">
      <w:pPr>
        <w:ind w:firstLine="709"/>
        <w:jc w:val="left"/>
        <w:rPr>
          <w:b/>
          <w:bCs/>
          <w:spacing w:val="-2"/>
          <w:sz w:val="24"/>
          <w:szCs w:val="24"/>
        </w:rPr>
      </w:pPr>
      <w:r>
        <w:rPr>
          <w:b/>
          <w:bCs/>
          <w:spacing w:val="-2"/>
          <w:sz w:val="24"/>
          <w:szCs w:val="24"/>
        </w:rPr>
        <w:t xml:space="preserve">ИНН </w:t>
      </w:r>
      <w:r>
        <w:rPr>
          <w:bCs/>
          <w:spacing w:val="-2"/>
          <w:sz w:val="24"/>
          <w:szCs w:val="24"/>
        </w:rPr>
        <w:t>4714003646</w:t>
      </w:r>
      <w:r>
        <w:rPr>
          <w:b/>
          <w:bCs/>
          <w:spacing w:val="-2"/>
          <w:sz w:val="24"/>
          <w:szCs w:val="24"/>
        </w:rPr>
        <w:t xml:space="preserve"> КПП </w:t>
      </w:r>
      <w:r>
        <w:rPr>
          <w:bCs/>
          <w:spacing w:val="-2"/>
          <w:sz w:val="24"/>
          <w:szCs w:val="24"/>
        </w:rPr>
        <w:t>472601001</w:t>
      </w:r>
    </w:p>
    <w:p w:rsidR="00383E5A" w:rsidRDefault="00383E5A" w:rsidP="00383E5A">
      <w:pPr>
        <w:ind w:firstLine="709"/>
        <w:jc w:val="left"/>
        <w:rPr>
          <w:b/>
          <w:bCs/>
          <w:spacing w:val="-2"/>
          <w:sz w:val="24"/>
          <w:szCs w:val="24"/>
        </w:rPr>
      </w:pPr>
      <w:r>
        <w:rPr>
          <w:b/>
          <w:bCs/>
          <w:spacing w:val="-2"/>
          <w:sz w:val="24"/>
          <w:szCs w:val="24"/>
        </w:rPr>
        <w:t xml:space="preserve">Наименование банка получателя: </w:t>
      </w:r>
      <w:r>
        <w:rPr>
          <w:bCs/>
          <w:spacing w:val="-2"/>
          <w:sz w:val="24"/>
          <w:szCs w:val="24"/>
        </w:rPr>
        <w:t>СЕВЕРО-ЗАПАДНОЕ ГУ БАНКА РОССИИ</w:t>
      </w:r>
    </w:p>
    <w:p w:rsidR="00383E5A" w:rsidRDefault="00383E5A" w:rsidP="00383E5A">
      <w:pPr>
        <w:ind w:firstLine="709"/>
        <w:jc w:val="left"/>
        <w:rPr>
          <w:b/>
          <w:bCs/>
          <w:spacing w:val="-2"/>
          <w:sz w:val="24"/>
          <w:szCs w:val="24"/>
        </w:rPr>
      </w:pPr>
      <w:r>
        <w:rPr>
          <w:b/>
          <w:bCs/>
          <w:spacing w:val="-2"/>
          <w:sz w:val="24"/>
          <w:szCs w:val="24"/>
        </w:rPr>
        <w:t>р/</w:t>
      </w:r>
      <w:proofErr w:type="gramStart"/>
      <w:r>
        <w:rPr>
          <w:b/>
          <w:bCs/>
          <w:spacing w:val="-2"/>
          <w:sz w:val="24"/>
          <w:szCs w:val="24"/>
        </w:rPr>
        <w:t>с  №</w:t>
      </w:r>
      <w:proofErr w:type="gramEnd"/>
      <w:r>
        <w:rPr>
          <w:b/>
          <w:bCs/>
          <w:spacing w:val="-2"/>
          <w:sz w:val="24"/>
          <w:szCs w:val="24"/>
        </w:rPr>
        <w:t xml:space="preserve"> </w:t>
      </w:r>
      <w:r>
        <w:rPr>
          <w:bCs/>
          <w:spacing w:val="-2"/>
          <w:sz w:val="24"/>
          <w:szCs w:val="24"/>
        </w:rPr>
        <w:t>03100643000000014500</w:t>
      </w:r>
    </w:p>
    <w:p w:rsidR="00383E5A" w:rsidRDefault="00383E5A" w:rsidP="00383E5A">
      <w:pPr>
        <w:ind w:firstLine="709"/>
        <w:jc w:val="left"/>
        <w:rPr>
          <w:b/>
          <w:bCs/>
          <w:spacing w:val="-2"/>
          <w:sz w:val="24"/>
          <w:szCs w:val="24"/>
        </w:rPr>
      </w:pPr>
      <w:r>
        <w:rPr>
          <w:b/>
          <w:bCs/>
          <w:spacing w:val="-2"/>
          <w:sz w:val="24"/>
          <w:szCs w:val="24"/>
        </w:rPr>
        <w:t xml:space="preserve">БИК – </w:t>
      </w:r>
      <w:r>
        <w:rPr>
          <w:bCs/>
          <w:spacing w:val="-2"/>
          <w:sz w:val="24"/>
          <w:szCs w:val="24"/>
        </w:rPr>
        <w:t>044030098</w:t>
      </w:r>
    </w:p>
    <w:p w:rsidR="00383E5A" w:rsidRDefault="00383E5A" w:rsidP="00383E5A">
      <w:pPr>
        <w:ind w:firstLine="709"/>
        <w:jc w:val="left"/>
        <w:rPr>
          <w:b/>
          <w:bCs/>
          <w:spacing w:val="-2"/>
          <w:sz w:val="24"/>
          <w:szCs w:val="24"/>
        </w:rPr>
      </w:pPr>
      <w:proofErr w:type="spellStart"/>
      <w:r>
        <w:rPr>
          <w:b/>
          <w:bCs/>
          <w:spacing w:val="-2"/>
          <w:sz w:val="24"/>
          <w:szCs w:val="24"/>
        </w:rPr>
        <w:t>Сч</w:t>
      </w:r>
      <w:proofErr w:type="spellEnd"/>
      <w:r>
        <w:rPr>
          <w:b/>
          <w:bCs/>
          <w:spacing w:val="-2"/>
          <w:sz w:val="24"/>
          <w:szCs w:val="24"/>
        </w:rPr>
        <w:t>. № (</w:t>
      </w:r>
      <w:proofErr w:type="spellStart"/>
      <w:proofErr w:type="gramStart"/>
      <w:r>
        <w:rPr>
          <w:b/>
          <w:bCs/>
          <w:spacing w:val="-2"/>
          <w:sz w:val="24"/>
          <w:szCs w:val="24"/>
        </w:rPr>
        <w:t>корр.сч</w:t>
      </w:r>
      <w:proofErr w:type="spellEnd"/>
      <w:proofErr w:type="gramEnd"/>
      <w:r>
        <w:rPr>
          <w:b/>
          <w:bCs/>
          <w:spacing w:val="-2"/>
          <w:sz w:val="24"/>
          <w:szCs w:val="24"/>
        </w:rPr>
        <w:t xml:space="preserve">) – </w:t>
      </w:r>
      <w:r>
        <w:rPr>
          <w:bCs/>
          <w:spacing w:val="-2"/>
          <w:sz w:val="24"/>
          <w:szCs w:val="24"/>
        </w:rPr>
        <w:t>40102810745370000098</w:t>
      </w:r>
    </w:p>
    <w:p w:rsidR="00383E5A" w:rsidRDefault="00383E5A" w:rsidP="00383E5A">
      <w:pPr>
        <w:ind w:firstLine="709"/>
        <w:jc w:val="left"/>
        <w:rPr>
          <w:b/>
          <w:bCs/>
          <w:spacing w:val="-2"/>
          <w:sz w:val="24"/>
          <w:szCs w:val="24"/>
        </w:rPr>
      </w:pPr>
      <w:r>
        <w:rPr>
          <w:b/>
          <w:bCs/>
          <w:spacing w:val="-2"/>
          <w:sz w:val="24"/>
          <w:szCs w:val="24"/>
        </w:rPr>
        <w:t xml:space="preserve">ОКТМО – </w:t>
      </w:r>
      <w:r>
        <w:rPr>
          <w:bCs/>
          <w:spacing w:val="-2"/>
          <w:sz w:val="24"/>
          <w:szCs w:val="24"/>
        </w:rPr>
        <w:t>41754000</w:t>
      </w:r>
    </w:p>
    <w:p w:rsidR="00383E5A" w:rsidRDefault="00383E5A" w:rsidP="00383E5A">
      <w:pPr>
        <w:ind w:firstLine="709"/>
        <w:jc w:val="left"/>
        <w:rPr>
          <w:b/>
          <w:bCs/>
          <w:spacing w:val="-2"/>
          <w:sz w:val="24"/>
          <w:szCs w:val="24"/>
        </w:rPr>
      </w:pPr>
      <w:r>
        <w:rPr>
          <w:b/>
          <w:bCs/>
          <w:spacing w:val="-2"/>
          <w:sz w:val="24"/>
          <w:szCs w:val="24"/>
        </w:rPr>
        <w:t xml:space="preserve">КБК: </w:t>
      </w:r>
      <w:r>
        <w:rPr>
          <w:bCs/>
          <w:spacing w:val="-2"/>
          <w:sz w:val="24"/>
          <w:szCs w:val="24"/>
        </w:rPr>
        <w:t>003 1 11 0501204 1000 120</w:t>
      </w:r>
      <w:r>
        <w:rPr>
          <w:b/>
          <w:bCs/>
          <w:spacing w:val="-2"/>
          <w:sz w:val="24"/>
          <w:szCs w:val="24"/>
        </w:rPr>
        <w:t xml:space="preserve"> –  </w:t>
      </w:r>
      <w:r>
        <w:rPr>
          <w:bCs/>
          <w:spacing w:val="-2"/>
          <w:sz w:val="24"/>
          <w:szCs w:val="24"/>
        </w:rPr>
        <w:t>при оплате арендной платы за земельный участок, государственная собственность на который не разграничена</w:t>
      </w:r>
    </w:p>
    <w:p w:rsidR="00383E5A" w:rsidRDefault="00383E5A" w:rsidP="00383E5A">
      <w:pPr>
        <w:ind w:firstLine="709"/>
        <w:jc w:val="left"/>
        <w:rPr>
          <w:b/>
          <w:bCs/>
          <w:spacing w:val="-2"/>
          <w:sz w:val="24"/>
          <w:szCs w:val="24"/>
        </w:rPr>
      </w:pPr>
      <w:r>
        <w:rPr>
          <w:b/>
          <w:bCs/>
          <w:spacing w:val="-2"/>
          <w:sz w:val="24"/>
          <w:szCs w:val="24"/>
        </w:rPr>
        <w:t xml:space="preserve">КБК: </w:t>
      </w:r>
      <w:r>
        <w:rPr>
          <w:bCs/>
          <w:spacing w:val="-2"/>
          <w:sz w:val="24"/>
          <w:szCs w:val="24"/>
        </w:rPr>
        <w:t>003 1 16 07090 04 3000 140</w:t>
      </w:r>
      <w:r>
        <w:rPr>
          <w:b/>
          <w:bCs/>
          <w:spacing w:val="-2"/>
          <w:sz w:val="24"/>
          <w:szCs w:val="24"/>
        </w:rPr>
        <w:t xml:space="preserve"> –  </w:t>
      </w:r>
      <w:r>
        <w:rPr>
          <w:bCs/>
          <w:spacing w:val="-2"/>
          <w:sz w:val="24"/>
          <w:szCs w:val="24"/>
        </w:rPr>
        <w:t>при оплате пеней, процентов и штрафов.</w:t>
      </w:r>
    </w:p>
    <w:p w:rsidR="00383E5A" w:rsidRDefault="00383E5A" w:rsidP="00383E5A">
      <w:pPr>
        <w:ind w:firstLine="709"/>
        <w:rPr>
          <w:sz w:val="24"/>
          <w:szCs w:val="24"/>
        </w:rPr>
      </w:pPr>
      <w:r>
        <w:rPr>
          <w:sz w:val="24"/>
          <w:szCs w:val="24"/>
        </w:rPr>
        <w:t>4.6. Не использование земельного участка Арендатором не может служить основанием невнесения арендной платы.</w:t>
      </w:r>
    </w:p>
    <w:p w:rsidR="00383E5A" w:rsidRDefault="00383E5A" w:rsidP="00383E5A">
      <w:pPr>
        <w:ind w:firstLine="709"/>
        <w:rPr>
          <w:sz w:val="24"/>
          <w:szCs w:val="24"/>
        </w:rPr>
      </w:pPr>
      <w:r>
        <w:rPr>
          <w:sz w:val="24"/>
          <w:szCs w:val="24"/>
        </w:rPr>
        <w:t xml:space="preserve">4.7. Моментом </w:t>
      </w:r>
      <w:r>
        <w:rPr>
          <w:color w:val="000000"/>
          <w:sz w:val="24"/>
          <w:szCs w:val="24"/>
          <w:shd w:val="clear" w:color="auto" w:fill="FFFFFF"/>
        </w:rPr>
        <w:t>исполнения обязательства по внесению арендной платы является момент зачисления</w:t>
      </w:r>
      <w:r>
        <w:rPr>
          <w:sz w:val="24"/>
          <w:szCs w:val="24"/>
        </w:rPr>
        <w:t xml:space="preserve"> денежных средств, указанных в п.4.1-4.4 Договора, на расчётный счёт, указанный в п.4.5.</w:t>
      </w:r>
    </w:p>
    <w:p w:rsidR="00383E5A" w:rsidRDefault="00383E5A" w:rsidP="00383E5A">
      <w:pPr>
        <w:jc w:val="left"/>
        <w:rPr>
          <w:sz w:val="24"/>
          <w:szCs w:val="24"/>
        </w:rPr>
      </w:pPr>
    </w:p>
    <w:p w:rsidR="00383E5A" w:rsidRDefault="00383E5A" w:rsidP="00383E5A">
      <w:pPr>
        <w:spacing w:after="240"/>
        <w:jc w:val="center"/>
        <w:rPr>
          <w:b/>
          <w:snapToGrid w:val="0"/>
          <w:sz w:val="24"/>
          <w:szCs w:val="24"/>
        </w:rPr>
      </w:pPr>
      <w:r>
        <w:rPr>
          <w:b/>
          <w:snapToGrid w:val="0"/>
          <w:sz w:val="24"/>
          <w:szCs w:val="24"/>
        </w:rPr>
        <w:t>5. Ответственность сторон</w:t>
      </w:r>
    </w:p>
    <w:p w:rsidR="00383E5A" w:rsidRDefault="00383E5A" w:rsidP="00383E5A">
      <w:pPr>
        <w:tabs>
          <w:tab w:val="left" w:pos="2835"/>
        </w:tabs>
        <w:ind w:firstLine="708"/>
        <w:rPr>
          <w:snapToGrid w:val="0"/>
          <w:sz w:val="24"/>
          <w:szCs w:val="24"/>
        </w:rPr>
      </w:pPr>
      <w:r>
        <w:rPr>
          <w:snapToGrid w:val="0"/>
          <w:sz w:val="24"/>
          <w:szCs w:val="24"/>
        </w:rPr>
        <w:t xml:space="preserve">5.1. 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Действующим законодательством. </w:t>
      </w:r>
    </w:p>
    <w:p w:rsidR="00383E5A" w:rsidRDefault="00383E5A" w:rsidP="00383E5A">
      <w:pPr>
        <w:ind w:firstLine="708"/>
        <w:rPr>
          <w:snapToGrid w:val="0"/>
          <w:sz w:val="24"/>
          <w:szCs w:val="24"/>
        </w:rPr>
      </w:pPr>
      <w:r>
        <w:rPr>
          <w:snapToGrid w:val="0"/>
          <w:sz w:val="24"/>
          <w:szCs w:val="24"/>
        </w:rPr>
        <w:t>5.2. В случае несвоевременного перечисления арендной платы за каждый день просрочки Арендатор уплачивает неустойку (пени) в размере 0,15 % от суммы, не перечисленной арендной платы.</w:t>
      </w:r>
    </w:p>
    <w:p w:rsidR="00383E5A" w:rsidRDefault="00383E5A" w:rsidP="00383E5A">
      <w:pPr>
        <w:ind w:firstLine="708"/>
        <w:rPr>
          <w:sz w:val="24"/>
          <w:szCs w:val="24"/>
        </w:rPr>
      </w:pPr>
      <w:r>
        <w:rPr>
          <w:sz w:val="24"/>
          <w:szCs w:val="24"/>
        </w:rPr>
        <w:t>5.3. За неисполнение или ненадлежащее исполнение обязательств, предусмотренных настоящим Договором (за исключением срока внесения платежей), виновная сторона уплачивает другой сторонне неустойку (штраф) в размере 10 % от суммы годовой арендной платы.</w:t>
      </w:r>
    </w:p>
    <w:p w:rsidR="00383E5A" w:rsidRDefault="00383E5A" w:rsidP="00383E5A">
      <w:pPr>
        <w:tabs>
          <w:tab w:val="left" w:pos="9214"/>
        </w:tabs>
        <w:ind w:firstLine="708"/>
        <w:rPr>
          <w:sz w:val="24"/>
          <w:szCs w:val="24"/>
        </w:rPr>
      </w:pPr>
      <w:r>
        <w:rPr>
          <w:sz w:val="24"/>
          <w:szCs w:val="24"/>
        </w:rPr>
        <w:t>5.4. Уплата неустойки не освобождает стороны от исполнения обязательств или устранения нарушений.</w:t>
      </w:r>
    </w:p>
    <w:p w:rsidR="00383E5A" w:rsidRDefault="00383E5A" w:rsidP="00383E5A">
      <w:pPr>
        <w:ind w:firstLine="720"/>
        <w:rPr>
          <w:sz w:val="24"/>
          <w:szCs w:val="24"/>
        </w:rPr>
      </w:pPr>
      <w:r>
        <w:rPr>
          <w:sz w:val="24"/>
          <w:szCs w:val="24"/>
        </w:rPr>
        <w:t>5.5. За действия (бездействия) третьих лиц на земельном участке ответственность несет Арендатор. Действия (бездействие)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383E5A" w:rsidRDefault="00383E5A" w:rsidP="00383E5A">
      <w:pPr>
        <w:tabs>
          <w:tab w:val="left" w:pos="9214"/>
        </w:tabs>
        <w:ind w:firstLine="708"/>
        <w:rPr>
          <w:sz w:val="24"/>
          <w:szCs w:val="24"/>
        </w:rPr>
      </w:pPr>
      <w:r>
        <w:rPr>
          <w:sz w:val="24"/>
          <w:szCs w:val="24"/>
        </w:rPr>
        <w:t>5.6. В случае неправильного указания в платежном документе банковских реквизитов, предусмотренных в п.4.5 настоящего Договора, в результате чего денежные средства зачисляются на код бюджетной классификации (КБК) «Невыясненные поступления», Арендатор уплачивает Арендодателю договорную неустойку в размере 5% от неверно уплаченной суммы.</w:t>
      </w:r>
    </w:p>
    <w:p w:rsidR="00383E5A" w:rsidRDefault="00383E5A" w:rsidP="00383E5A">
      <w:pPr>
        <w:jc w:val="center"/>
        <w:rPr>
          <w:b/>
          <w:sz w:val="24"/>
          <w:szCs w:val="24"/>
        </w:rPr>
      </w:pPr>
    </w:p>
    <w:p w:rsidR="00383E5A" w:rsidRDefault="00383E5A" w:rsidP="00383E5A">
      <w:pPr>
        <w:spacing w:after="240"/>
        <w:jc w:val="center"/>
        <w:rPr>
          <w:b/>
          <w:sz w:val="24"/>
          <w:szCs w:val="24"/>
        </w:rPr>
      </w:pPr>
      <w:r>
        <w:rPr>
          <w:b/>
          <w:sz w:val="24"/>
          <w:szCs w:val="24"/>
        </w:rPr>
        <w:t>6. Особые условия</w:t>
      </w:r>
    </w:p>
    <w:p w:rsidR="00383E5A" w:rsidRDefault="00383E5A" w:rsidP="00383E5A">
      <w:pPr>
        <w:ind w:firstLine="709"/>
        <w:jc w:val="left"/>
        <w:rPr>
          <w:sz w:val="24"/>
          <w:szCs w:val="24"/>
        </w:rPr>
      </w:pPr>
      <w:r>
        <w:rPr>
          <w:sz w:val="24"/>
          <w:szCs w:val="24"/>
        </w:rPr>
        <w:t>6.1. В случае досрочного расторжения Договора перечисленная Арендатором арендная плата, указанная в п.4.2 Договора, возврату Арендатору не подлежит.</w:t>
      </w:r>
    </w:p>
    <w:p w:rsidR="00383E5A" w:rsidRDefault="00383E5A" w:rsidP="00383E5A">
      <w:pPr>
        <w:ind w:firstLine="709"/>
        <w:jc w:val="left"/>
        <w:rPr>
          <w:sz w:val="24"/>
          <w:szCs w:val="24"/>
        </w:rPr>
      </w:pPr>
      <w:r>
        <w:rPr>
          <w:sz w:val="24"/>
          <w:szCs w:val="24"/>
        </w:rPr>
        <w:t xml:space="preserve">6.2. Арендатор не вправе передавать свои права и обязанности по настоящему договору третьим лицам, передавать Участок в субаренду. </w:t>
      </w:r>
    </w:p>
    <w:p w:rsidR="00383E5A" w:rsidRDefault="00383E5A" w:rsidP="00383E5A">
      <w:pPr>
        <w:spacing w:before="240" w:after="240"/>
        <w:jc w:val="center"/>
        <w:rPr>
          <w:b/>
          <w:sz w:val="24"/>
          <w:szCs w:val="24"/>
        </w:rPr>
      </w:pPr>
      <w:r>
        <w:rPr>
          <w:b/>
          <w:sz w:val="24"/>
          <w:szCs w:val="24"/>
        </w:rPr>
        <w:t>7. Срок действия Договора и условия его изменения и прекращения</w:t>
      </w:r>
    </w:p>
    <w:p w:rsidR="00383E5A" w:rsidRDefault="00383E5A" w:rsidP="00383E5A">
      <w:pPr>
        <w:ind w:firstLine="709"/>
        <w:rPr>
          <w:sz w:val="24"/>
          <w:szCs w:val="24"/>
        </w:rPr>
      </w:pPr>
      <w:r>
        <w:rPr>
          <w:sz w:val="24"/>
          <w:szCs w:val="24"/>
        </w:rPr>
        <w:t>7.1. Настоящий Договор вступает в силу для Сторон с даты его подписания, для третьих лиц с даты его государственной регистрации в органе регистрации прав.</w:t>
      </w:r>
    </w:p>
    <w:p w:rsidR="00383E5A" w:rsidRDefault="00383E5A" w:rsidP="00383E5A">
      <w:pPr>
        <w:ind w:firstLine="709"/>
        <w:outlineLvl w:val="2"/>
        <w:rPr>
          <w:sz w:val="24"/>
          <w:szCs w:val="24"/>
        </w:rPr>
      </w:pPr>
      <w:r>
        <w:rPr>
          <w:bCs/>
          <w:sz w:val="24"/>
          <w:szCs w:val="24"/>
        </w:rPr>
        <w:lastRenderedPageBreak/>
        <w:t xml:space="preserve">При этом в соответствии с п.2 ст.425 Гражданского кодекса Российской Федерации Стороны устанавливают, что условия Договора о приеме-передаче земельного участка, начислении </w:t>
      </w:r>
      <w:r>
        <w:rPr>
          <w:sz w:val="24"/>
          <w:szCs w:val="24"/>
        </w:rPr>
        <w:t xml:space="preserve">арендных платежей </w:t>
      </w:r>
      <w:r>
        <w:rPr>
          <w:bCs/>
          <w:sz w:val="24"/>
          <w:szCs w:val="24"/>
        </w:rPr>
        <w:t xml:space="preserve">за использование земельного участка и иные связанные с ними условия распространяются на отношения Сторон, </w:t>
      </w:r>
      <w:r>
        <w:rPr>
          <w:sz w:val="24"/>
          <w:szCs w:val="24"/>
        </w:rPr>
        <w:t>возникшие между Сторонами с даты подписания Договора. Договор прекращает свое действие по окончании его срока, а также в любой другой срок по соглашению Сторон.</w:t>
      </w:r>
    </w:p>
    <w:p w:rsidR="00383E5A" w:rsidRDefault="00383E5A" w:rsidP="00383E5A">
      <w:pPr>
        <w:ind w:firstLine="720"/>
        <w:rPr>
          <w:sz w:val="24"/>
          <w:szCs w:val="24"/>
        </w:rPr>
      </w:pPr>
      <w:r>
        <w:rPr>
          <w:sz w:val="24"/>
          <w:szCs w:val="24"/>
        </w:rPr>
        <w:t>7.2. Изменения и дополнения к Договору оформляются по результатам взаимного соглашения Сторон в электронной форме, путем заключения соглашений к Договору, кроме случая, предусмотренного п.2.2.3 Договора.</w:t>
      </w:r>
    </w:p>
    <w:p w:rsidR="00383E5A" w:rsidRDefault="00383E5A" w:rsidP="00383E5A">
      <w:pPr>
        <w:ind w:firstLine="708"/>
        <w:rPr>
          <w:sz w:val="24"/>
          <w:szCs w:val="24"/>
        </w:rPr>
      </w:pPr>
      <w:r>
        <w:rPr>
          <w:sz w:val="24"/>
          <w:szCs w:val="24"/>
        </w:rPr>
        <w:t>7.3. С момента получения предложения (заявления) одной стороной до момента принятия решения, действие настоящего Договора продолжается на прежних условиях.</w:t>
      </w:r>
    </w:p>
    <w:p w:rsidR="00383E5A" w:rsidRDefault="00383E5A" w:rsidP="00383E5A">
      <w:pPr>
        <w:ind w:firstLine="708"/>
        <w:rPr>
          <w:sz w:val="24"/>
          <w:szCs w:val="24"/>
        </w:rPr>
      </w:pPr>
      <w:r>
        <w:rPr>
          <w:sz w:val="24"/>
          <w:szCs w:val="24"/>
        </w:rPr>
        <w:t>7.4. Договор может быть расторгнут:</w:t>
      </w:r>
    </w:p>
    <w:p w:rsidR="00383E5A" w:rsidRDefault="00383E5A" w:rsidP="00383E5A">
      <w:pPr>
        <w:ind w:firstLine="708"/>
        <w:rPr>
          <w:sz w:val="24"/>
          <w:szCs w:val="24"/>
        </w:rPr>
      </w:pPr>
      <w:r>
        <w:rPr>
          <w:sz w:val="24"/>
          <w:szCs w:val="24"/>
        </w:rPr>
        <w:t>7.4.1. по требованию Арендодателя или Арендатора в судебном порядке на основании и в порядке, установленном гражданским законодательством;</w:t>
      </w:r>
    </w:p>
    <w:p w:rsidR="00383E5A" w:rsidRDefault="00383E5A" w:rsidP="00383E5A">
      <w:pPr>
        <w:ind w:firstLine="708"/>
        <w:rPr>
          <w:sz w:val="24"/>
          <w:szCs w:val="24"/>
        </w:rPr>
      </w:pPr>
      <w:r>
        <w:rPr>
          <w:sz w:val="24"/>
          <w:szCs w:val="24"/>
        </w:rPr>
        <w:t>7.4.2. по соглашению сторон в порядке, предусмотренном законодательством;</w:t>
      </w:r>
    </w:p>
    <w:p w:rsidR="00383E5A" w:rsidRDefault="00383E5A" w:rsidP="00383E5A">
      <w:pPr>
        <w:ind w:firstLine="708"/>
        <w:rPr>
          <w:sz w:val="24"/>
          <w:szCs w:val="24"/>
        </w:rPr>
      </w:pPr>
      <w:r>
        <w:rPr>
          <w:sz w:val="24"/>
          <w:szCs w:val="24"/>
        </w:rPr>
        <w:t>7.4.3. в соответствии с п.1.2 ст.450.1 Гражданского кодекса РФ в одностороннем порядке в связи с отказом Арендодателя от исполнения Договора в случаях, указанных в п.7.5 настоящего Договора;</w:t>
      </w:r>
    </w:p>
    <w:p w:rsidR="00383E5A" w:rsidRDefault="00383E5A" w:rsidP="00383E5A">
      <w:pPr>
        <w:ind w:firstLine="720"/>
        <w:rPr>
          <w:sz w:val="24"/>
          <w:szCs w:val="24"/>
        </w:rPr>
      </w:pPr>
      <w:r>
        <w:rPr>
          <w:sz w:val="24"/>
          <w:szCs w:val="24"/>
        </w:rPr>
        <w:t>7.5. В соответствии с п.1,2 ст.450.1 Гражданского кодекса РФ Арендодатель вправе досрочно в одностороннем порядке полностью или частично отказаться от исполнения Договора в случаях:</w:t>
      </w:r>
    </w:p>
    <w:p w:rsidR="00383E5A" w:rsidRDefault="00383E5A" w:rsidP="00383E5A">
      <w:pPr>
        <w:ind w:firstLine="709"/>
        <w:rPr>
          <w:sz w:val="24"/>
          <w:szCs w:val="24"/>
        </w:rPr>
      </w:pPr>
      <w:r>
        <w:rPr>
          <w:sz w:val="24"/>
          <w:szCs w:val="24"/>
        </w:rPr>
        <w:t>7.5.1. При использовании Арендатором Участка под цели, не предусмотренные п.1.1 Договора;</w:t>
      </w:r>
    </w:p>
    <w:p w:rsidR="00383E5A" w:rsidRDefault="00383E5A" w:rsidP="00383E5A">
      <w:pPr>
        <w:ind w:firstLine="709"/>
        <w:rPr>
          <w:sz w:val="24"/>
          <w:szCs w:val="24"/>
        </w:rPr>
      </w:pPr>
      <w:r>
        <w:rPr>
          <w:sz w:val="24"/>
          <w:szCs w:val="24"/>
        </w:rPr>
        <w:t>7.5.2. При внесении арендной платы не в полном объеме, установленном Договором, независимо от последующего внесения арендных платежей;</w:t>
      </w:r>
    </w:p>
    <w:p w:rsidR="00383E5A" w:rsidRDefault="00383E5A" w:rsidP="00383E5A">
      <w:pPr>
        <w:ind w:firstLine="709"/>
        <w:rPr>
          <w:rFonts w:eastAsia="Calibri"/>
          <w:sz w:val="24"/>
          <w:szCs w:val="24"/>
        </w:rPr>
      </w:pPr>
      <w:r>
        <w:rPr>
          <w:rFonts w:eastAsia="Calibri"/>
          <w:sz w:val="24"/>
          <w:szCs w:val="24"/>
        </w:rPr>
        <w:t>7.5.3. При внесении арендной платы в срок позже, установленного Договором срока, независимо от последующего внесения арендных платежей;</w:t>
      </w:r>
    </w:p>
    <w:p w:rsidR="00383E5A" w:rsidRDefault="00383E5A" w:rsidP="00383E5A">
      <w:pPr>
        <w:ind w:firstLine="709"/>
        <w:rPr>
          <w:sz w:val="24"/>
          <w:szCs w:val="24"/>
        </w:rPr>
      </w:pPr>
      <w:r>
        <w:rPr>
          <w:sz w:val="24"/>
          <w:szCs w:val="24"/>
        </w:rPr>
        <w:t>7.5.4. При умышленном ухудшении Арендатором состояния Участка;</w:t>
      </w:r>
    </w:p>
    <w:p w:rsidR="00383E5A" w:rsidRDefault="00383E5A" w:rsidP="00383E5A">
      <w:pPr>
        <w:tabs>
          <w:tab w:val="left" w:pos="1800"/>
        </w:tabs>
        <w:ind w:firstLine="709"/>
        <w:rPr>
          <w:sz w:val="24"/>
          <w:szCs w:val="24"/>
        </w:rPr>
      </w:pPr>
      <w:r>
        <w:rPr>
          <w:sz w:val="24"/>
          <w:szCs w:val="24"/>
        </w:rPr>
        <w:t>7.5.5. В связи с принятием решения об изъятии Участка для государственных или муниципальных нужд;</w:t>
      </w:r>
    </w:p>
    <w:p w:rsidR="00383E5A" w:rsidRDefault="00383E5A" w:rsidP="00383E5A">
      <w:pPr>
        <w:tabs>
          <w:tab w:val="left" w:pos="1800"/>
        </w:tabs>
        <w:ind w:firstLine="709"/>
        <w:rPr>
          <w:sz w:val="24"/>
          <w:szCs w:val="24"/>
        </w:rPr>
      </w:pPr>
      <w:r>
        <w:rPr>
          <w:sz w:val="24"/>
          <w:szCs w:val="24"/>
        </w:rPr>
        <w:t>7.5.6. По иным основаниям, предусмотренным действующим законодательством.</w:t>
      </w:r>
    </w:p>
    <w:p w:rsidR="00383E5A" w:rsidRDefault="00383E5A" w:rsidP="00383E5A">
      <w:pPr>
        <w:ind w:firstLine="720"/>
        <w:rPr>
          <w:sz w:val="24"/>
          <w:szCs w:val="24"/>
        </w:rPr>
      </w:pPr>
      <w:r>
        <w:rPr>
          <w:sz w:val="24"/>
          <w:szCs w:val="24"/>
        </w:rPr>
        <w:t>7.6. При отказе от исполнения Договора по одному из оснований, указанному в п.7.5 настоящего Договора, Арендодатель направляет уведомление об отказе от исполнения настоящего Договора посредством Универсальной торговой платформы АО «Сбербанк-АСТ» или через ГИС Торги.</w:t>
      </w:r>
    </w:p>
    <w:p w:rsidR="00383E5A" w:rsidRDefault="00383E5A" w:rsidP="00383E5A">
      <w:pPr>
        <w:ind w:firstLine="720"/>
        <w:rPr>
          <w:sz w:val="24"/>
          <w:szCs w:val="24"/>
        </w:rPr>
      </w:pPr>
      <w:r>
        <w:rPr>
          <w:sz w:val="24"/>
          <w:szCs w:val="24"/>
        </w:rPr>
        <w:t xml:space="preserve">Договор считается полностью расторгнутым и прекращенным по истечении десяти дней с момента получения Арендатором вышеуказанного уведомления. </w:t>
      </w:r>
    </w:p>
    <w:p w:rsidR="00383E5A" w:rsidRDefault="00383E5A" w:rsidP="00383E5A">
      <w:pPr>
        <w:ind w:firstLine="720"/>
        <w:rPr>
          <w:sz w:val="24"/>
          <w:szCs w:val="24"/>
        </w:rPr>
      </w:pPr>
      <w:r>
        <w:rPr>
          <w:sz w:val="24"/>
          <w:szCs w:val="24"/>
        </w:rPr>
        <w:t xml:space="preserve">Арендатор после получения такого уведомления обязан возвратить арендуемый Участок Арендодателю по акту приёма-передачи в письменной форме (в том числе в электронной форме на Универсальной торговой платформе АО «Сбербанк-АСТ», размещенной на сайте в сети Интернет: </w:t>
      </w:r>
      <w:r>
        <w:rPr>
          <w:sz w:val="24"/>
          <w:szCs w:val="24"/>
          <w:lang w:val="en-US"/>
        </w:rPr>
        <w:t>http</w:t>
      </w:r>
      <w:r>
        <w:rPr>
          <w:sz w:val="24"/>
          <w:szCs w:val="24"/>
        </w:rPr>
        <w:t>//utp.sberbank-ast.ru, или через ГИС Торги) в течение 10 дней. Расторжение Договора не освобождает Арендатора от необходимости погашения задолженности по арендной плате и выплате неустойки.</w:t>
      </w:r>
    </w:p>
    <w:p w:rsidR="00383E5A" w:rsidRDefault="00383E5A" w:rsidP="00383E5A">
      <w:pPr>
        <w:ind w:firstLine="708"/>
        <w:rPr>
          <w:sz w:val="24"/>
          <w:szCs w:val="24"/>
        </w:rPr>
      </w:pPr>
      <w:r>
        <w:rPr>
          <w:sz w:val="24"/>
          <w:szCs w:val="24"/>
        </w:rPr>
        <w:t xml:space="preserve">7.7. Досрочное расторжение Договора по требованию Арендатора возможно при письменном (в том числе в электронной форме на Универсальной торговой платформе АО «Сбербанк-АСТ», размещенной на сайте в сети Интернет: </w:t>
      </w:r>
      <w:r>
        <w:rPr>
          <w:sz w:val="24"/>
          <w:szCs w:val="24"/>
          <w:lang w:val="en-US"/>
        </w:rPr>
        <w:t>http</w:t>
      </w:r>
      <w:r>
        <w:rPr>
          <w:sz w:val="24"/>
          <w:szCs w:val="24"/>
        </w:rPr>
        <w:t>//utp.sberbank-ast.ru, или через ГИС Торги) уведомлении Арендодателя о предстоящем расторжении Договора не менее чем за 10 дней и при отсутствии задолженности по арендной плате.</w:t>
      </w:r>
    </w:p>
    <w:p w:rsidR="00383E5A" w:rsidRDefault="00383E5A" w:rsidP="00383E5A">
      <w:pPr>
        <w:ind w:firstLine="708"/>
        <w:jc w:val="left"/>
        <w:rPr>
          <w:sz w:val="24"/>
          <w:szCs w:val="24"/>
        </w:rPr>
      </w:pPr>
    </w:p>
    <w:p w:rsidR="00383E5A" w:rsidRDefault="00383E5A" w:rsidP="00383E5A">
      <w:pPr>
        <w:spacing w:after="240"/>
        <w:jc w:val="center"/>
        <w:rPr>
          <w:b/>
          <w:sz w:val="24"/>
          <w:szCs w:val="24"/>
        </w:rPr>
      </w:pPr>
      <w:r>
        <w:rPr>
          <w:b/>
          <w:sz w:val="24"/>
          <w:szCs w:val="24"/>
        </w:rPr>
        <w:t>8. Рассмотрение споров</w:t>
      </w:r>
    </w:p>
    <w:p w:rsidR="00383E5A" w:rsidRDefault="00383E5A" w:rsidP="00383E5A">
      <w:pPr>
        <w:ind w:firstLine="708"/>
        <w:rPr>
          <w:sz w:val="24"/>
          <w:szCs w:val="24"/>
        </w:rPr>
      </w:pPr>
      <w:r>
        <w:rPr>
          <w:sz w:val="24"/>
          <w:szCs w:val="24"/>
        </w:rPr>
        <w:t>8.1. Земельные и имущественные споры, возникающие в ходе реализации настоящего Договора, разрешаются Сторонами путем переговоров.</w:t>
      </w:r>
    </w:p>
    <w:p w:rsidR="00383E5A" w:rsidRDefault="00383E5A" w:rsidP="00383E5A">
      <w:pPr>
        <w:ind w:firstLine="708"/>
        <w:rPr>
          <w:sz w:val="24"/>
          <w:szCs w:val="24"/>
        </w:rPr>
      </w:pPr>
      <w:r>
        <w:rPr>
          <w:sz w:val="24"/>
          <w:szCs w:val="24"/>
        </w:rPr>
        <w:lastRenderedPageBreak/>
        <w:t xml:space="preserve">8.2. При невозможности достижения согласия, заинтересованная Сторона обращается в соответствии с действующим законодательством с исковым заявлением в </w:t>
      </w:r>
      <w:proofErr w:type="spellStart"/>
      <w:r>
        <w:rPr>
          <w:sz w:val="24"/>
          <w:szCs w:val="24"/>
        </w:rPr>
        <w:t>Сосновоборский</w:t>
      </w:r>
      <w:proofErr w:type="spellEnd"/>
      <w:r>
        <w:rPr>
          <w:sz w:val="24"/>
          <w:szCs w:val="24"/>
        </w:rPr>
        <w:t xml:space="preserve"> городской суд Ленинградской области.</w:t>
      </w:r>
    </w:p>
    <w:p w:rsidR="00383E5A" w:rsidRDefault="00383E5A" w:rsidP="00383E5A">
      <w:pPr>
        <w:jc w:val="left"/>
        <w:rPr>
          <w:sz w:val="24"/>
          <w:szCs w:val="24"/>
        </w:rPr>
      </w:pPr>
    </w:p>
    <w:p w:rsidR="00383E5A" w:rsidRDefault="00383E5A" w:rsidP="00383E5A">
      <w:pPr>
        <w:spacing w:after="240"/>
        <w:jc w:val="center"/>
        <w:rPr>
          <w:b/>
          <w:sz w:val="24"/>
          <w:szCs w:val="24"/>
        </w:rPr>
      </w:pPr>
      <w:r>
        <w:rPr>
          <w:b/>
          <w:sz w:val="24"/>
          <w:szCs w:val="24"/>
        </w:rPr>
        <w:t>9. Форс-мажорные обстоятельства</w:t>
      </w:r>
    </w:p>
    <w:p w:rsidR="00383E5A" w:rsidRDefault="00383E5A" w:rsidP="00383E5A">
      <w:pPr>
        <w:ind w:firstLine="709"/>
        <w:rPr>
          <w:sz w:val="24"/>
          <w:szCs w:val="24"/>
        </w:rPr>
      </w:pPr>
      <w:r>
        <w:rPr>
          <w:sz w:val="24"/>
          <w:szCs w:val="24"/>
        </w:rPr>
        <w:t>Стороны договариваются, что в случае возникновения форс-мажорных обстоятельств (действия непреодолимой силы, которая не зависит от воли Сторон, а именно: войны, военные действия блокады, эмбарго, иных международные санкции, валютные ограничения, санкции, гражданские беспорядки, иные действия государств, которые делают невозможным исполнение настоящего Договора, пожаров, наводнений, иного стихийного бедствия),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3 (трёх) месяцев Стороны должны встретиться для выработки взаимоприемлемого решения, связанного с продолжением действия Договора.</w:t>
      </w:r>
    </w:p>
    <w:p w:rsidR="00383E5A" w:rsidRDefault="00383E5A" w:rsidP="00383E5A">
      <w:pPr>
        <w:spacing w:after="240"/>
        <w:jc w:val="center"/>
        <w:rPr>
          <w:b/>
          <w:sz w:val="24"/>
          <w:szCs w:val="24"/>
        </w:rPr>
      </w:pPr>
      <w:r>
        <w:rPr>
          <w:b/>
          <w:sz w:val="24"/>
          <w:szCs w:val="24"/>
        </w:rPr>
        <w:t>10. Заключительные положения</w:t>
      </w:r>
    </w:p>
    <w:p w:rsidR="00383E5A" w:rsidRDefault="00383E5A" w:rsidP="00383E5A">
      <w:pPr>
        <w:ind w:firstLine="709"/>
        <w:rPr>
          <w:sz w:val="24"/>
          <w:szCs w:val="24"/>
        </w:rPr>
      </w:pPr>
      <w:r>
        <w:rPr>
          <w:sz w:val="24"/>
          <w:szCs w:val="24"/>
        </w:rPr>
        <w:t xml:space="preserve">10.1. В случае изменения паспортных данных, адреса регистрации по месту жительства Арендатор обязан в 10-дневный срок уведомить об этом в письменной (в том числе в электронной форме на Универсальной торговой платформе АО «Сбербанк-АСТ», размещенной на сайте в сети Интернет: </w:t>
      </w:r>
      <w:r>
        <w:rPr>
          <w:sz w:val="24"/>
          <w:szCs w:val="24"/>
          <w:lang w:val="en-US"/>
        </w:rPr>
        <w:t>http</w:t>
      </w:r>
      <w:r>
        <w:rPr>
          <w:sz w:val="24"/>
          <w:szCs w:val="24"/>
        </w:rPr>
        <w:t>//utp.sberbank-ast.ru, или через ГИС Торги) форме.</w:t>
      </w:r>
    </w:p>
    <w:p w:rsidR="00383E5A" w:rsidRDefault="00383E5A" w:rsidP="00383E5A">
      <w:pPr>
        <w:ind w:firstLine="709"/>
        <w:rPr>
          <w:sz w:val="24"/>
          <w:szCs w:val="24"/>
        </w:rPr>
      </w:pPr>
      <w:r>
        <w:rPr>
          <w:sz w:val="24"/>
          <w:szCs w:val="24"/>
        </w:rPr>
        <w:t>10.2. Настоящий Договор имеет силу акта приема-передачи: Участка и межевых знаков, закрепленных на местности по границе Участка в количестве _ штук, согласно акту по установлению на местности границ объектов землеустройства от _</w:t>
      </w:r>
      <w:proofErr w:type="gramStart"/>
      <w:r>
        <w:rPr>
          <w:sz w:val="24"/>
          <w:szCs w:val="24"/>
        </w:rPr>
        <w:t>_._</w:t>
      </w:r>
      <w:proofErr w:type="gramEnd"/>
      <w:r>
        <w:rPr>
          <w:sz w:val="24"/>
          <w:szCs w:val="24"/>
        </w:rPr>
        <w:t xml:space="preserve">_.____, Стороны взаимных претензий друг к другу не имеют. </w:t>
      </w:r>
    </w:p>
    <w:p w:rsidR="00383E5A" w:rsidRDefault="00383E5A" w:rsidP="00383E5A">
      <w:pPr>
        <w:ind w:firstLine="709"/>
        <w:jc w:val="left"/>
        <w:rPr>
          <w:sz w:val="24"/>
          <w:szCs w:val="24"/>
        </w:rPr>
      </w:pPr>
    </w:p>
    <w:p w:rsidR="00383E5A" w:rsidRDefault="00383E5A" w:rsidP="00383E5A">
      <w:pPr>
        <w:jc w:val="center"/>
        <w:rPr>
          <w:b/>
          <w:bCs/>
          <w:sz w:val="24"/>
          <w:szCs w:val="24"/>
        </w:rPr>
      </w:pPr>
      <w:r>
        <w:rPr>
          <w:b/>
          <w:bCs/>
          <w:sz w:val="24"/>
          <w:szCs w:val="24"/>
        </w:rPr>
        <w:t>Юридические адреса и подписи сторон</w:t>
      </w:r>
    </w:p>
    <w:p w:rsidR="00383E5A" w:rsidRDefault="00383E5A" w:rsidP="00383E5A">
      <w:pPr>
        <w:jc w:val="center"/>
        <w:rPr>
          <w:b/>
          <w:bCs/>
          <w:sz w:val="24"/>
          <w:szCs w:val="24"/>
        </w:rPr>
      </w:pPr>
    </w:p>
    <w:tbl>
      <w:tblPr>
        <w:tblW w:w="10170" w:type="dxa"/>
        <w:tblInd w:w="2" w:type="dxa"/>
        <w:tblLayout w:type="fixed"/>
        <w:tblLook w:val="04A0" w:firstRow="1" w:lastRow="0" w:firstColumn="1" w:lastColumn="0" w:noHBand="0" w:noVBand="1"/>
      </w:tblPr>
      <w:tblGrid>
        <w:gridCol w:w="4946"/>
        <w:gridCol w:w="5224"/>
      </w:tblGrid>
      <w:tr w:rsidR="00383E5A" w:rsidTr="00383E5A">
        <w:tc>
          <w:tcPr>
            <w:tcW w:w="4946" w:type="dxa"/>
            <w:hideMark/>
          </w:tcPr>
          <w:p w:rsidR="00383E5A" w:rsidRDefault="00383E5A">
            <w:pPr>
              <w:tabs>
                <w:tab w:val="right" w:pos="4145"/>
              </w:tabs>
              <w:jc w:val="center"/>
              <w:rPr>
                <w:b/>
                <w:bCs/>
                <w:sz w:val="24"/>
                <w:szCs w:val="24"/>
              </w:rPr>
            </w:pPr>
            <w:r>
              <w:rPr>
                <w:b/>
                <w:bCs/>
                <w:sz w:val="24"/>
                <w:szCs w:val="24"/>
              </w:rPr>
              <w:t>Арендодатель:</w:t>
            </w:r>
          </w:p>
          <w:p w:rsidR="00383E5A" w:rsidRDefault="00383E5A">
            <w:pPr>
              <w:jc w:val="center"/>
              <w:rPr>
                <w:i/>
                <w:iCs/>
                <w:sz w:val="24"/>
                <w:szCs w:val="24"/>
              </w:rPr>
            </w:pPr>
            <w:r>
              <w:rPr>
                <w:b/>
                <w:bCs/>
                <w:i/>
                <w:iCs/>
                <w:sz w:val="24"/>
                <w:szCs w:val="24"/>
              </w:rPr>
              <w:t xml:space="preserve">Администрация муниципального образования </w:t>
            </w:r>
            <w:proofErr w:type="spellStart"/>
            <w:r>
              <w:rPr>
                <w:b/>
                <w:bCs/>
                <w:i/>
                <w:iCs/>
                <w:sz w:val="24"/>
                <w:szCs w:val="24"/>
              </w:rPr>
              <w:t>Сосновоборский</w:t>
            </w:r>
            <w:proofErr w:type="spellEnd"/>
            <w:r>
              <w:rPr>
                <w:b/>
                <w:bCs/>
                <w:i/>
                <w:iCs/>
                <w:sz w:val="24"/>
                <w:szCs w:val="24"/>
              </w:rPr>
              <w:t xml:space="preserve"> городской округ Ленинградской области</w:t>
            </w:r>
          </w:p>
          <w:p w:rsidR="00383E5A" w:rsidRDefault="00383E5A">
            <w:pPr>
              <w:jc w:val="center"/>
              <w:rPr>
                <w:i/>
                <w:iCs/>
                <w:sz w:val="24"/>
                <w:szCs w:val="24"/>
              </w:rPr>
            </w:pPr>
            <w:r>
              <w:rPr>
                <w:i/>
                <w:iCs/>
                <w:sz w:val="24"/>
                <w:szCs w:val="24"/>
              </w:rPr>
              <w:t>188540, Ленинградская область, г. Сосновый Бор, ул. Ленинградская, д.46</w:t>
            </w:r>
          </w:p>
          <w:p w:rsidR="00383E5A" w:rsidRDefault="00383E5A">
            <w:pPr>
              <w:jc w:val="center"/>
              <w:rPr>
                <w:i/>
                <w:iCs/>
                <w:sz w:val="24"/>
                <w:szCs w:val="24"/>
              </w:rPr>
            </w:pPr>
            <w:r>
              <w:rPr>
                <w:i/>
                <w:iCs/>
                <w:sz w:val="24"/>
                <w:szCs w:val="24"/>
              </w:rPr>
              <w:t>тел.(81369)2-62-79</w:t>
            </w:r>
          </w:p>
        </w:tc>
        <w:tc>
          <w:tcPr>
            <w:tcW w:w="5225" w:type="dxa"/>
          </w:tcPr>
          <w:p w:rsidR="00383E5A" w:rsidRDefault="00383E5A">
            <w:pPr>
              <w:jc w:val="center"/>
              <w:rPr>
                <w:b/>
                <w:bCs/>
                <w:sz w:val="24"/>
                <w:szCs w:val="24"/>
              </w:rPr>
            </w:pPr>
            <w:r>
              <w:rPr>
                <w:b/>
                <w:bCs/>
                <w:sz w:val="24"/>
                <w:szCs w:val="24"/>
              </w:rPr>
              <w:t>Арендатор:</w:t>
            </w:r>
          </w:p>
          <w:p w:rsidR="00383E5A" w:rsidRDefault="00383E5A">
            <w:pPr>
              <w:ind w:firstLine="14"/>
              <w:jc w:val="left"/>
              <w:rPr>
                <w:b/>
              </w:rPr>
            </w:pPr>
          </w:p>
          <w:p w:rsidR="00383E5A" w:rsidRDefault="00383E5A">
            <w:pPr>
              <w:pBdr>
                <w:top w:val="single" w:sz="12" w:space="1" w:color="auto"/>
                <w:bottom w:val="single" w:sz="12" w:space="1" w:color="auto"/>
              </w:pBdr>
              <w:ind w:firstLine="14"/>
              <w:jc w:val="left"/>
              <w:rPr>
                <w:b/>
              </w:rPr>
            </w:pPr>
          </w:p>
          <w:p w:rsidR="00383E5A" w:rsidRDefault="00383E5A">
            <w:pPr>
              <w:jc w:val="center"/>
              <w:rPr>
                <w:sz w:val="24"/>
                <w:szCs w:val="24"/>
              </w:rPr>
            </w:pPr>
            <w:r>
              <w:t>ФИО, адрес регистрации, телефон, электронная почта</w:t>
            </w:r>
          </w:p>
        </w:tc>
      </w:tr>
    </w:tbl>
    <w:p w:rsidR="00383E5A" w:rsidRDefault="00383E5A" w:rsidP="00383E5A">
      <w:pPr>
        <w:widowControl w:val="0"/>
        <w:ind w:firstLine="709"/>
        <w:jc w:val="left"/>
        <w:rPr>
          <w:rFonts w:ascii="Times New Roman CYR" w:hAnsi="Times New Roman CYR" w:cs="Times New Roman CYR"/>
          <w:color w:val="FF0000"/>
          <w:sz w:val="24"/>
          <w:szCs w:val="24"/>
        </w:rPr>
      </w:pPr>
      <w:bookmarkStart w:id="0" w:name="_GoBack"/>
      <w:bookmarkEnd w:id="0"/>
    </w:p>
    <w:p w:rsidR="00383E5A" w:rsidRDefault="00383E5A" w:rsidP="00383E5A">
      <w:pPr>
        <w:jc w:val="center"/>
        <w:rPr>
          <w:rFonts w:ascii="Times New Roman CYR" w:hAnsi="Times New Roman CYR" w:cs="Times New Roman CYR"/>
          <w:color w:val="FF0000"/>
          <w:sz w:val="24"/>
          <w:szCs w:val="24"/>
        </w:rPr>
      </w:pPr>
    </w:p>
    <w:p w:rsidR="00C11869" w:rsidRDefault="00C11869"/>
    <w:sectPr w:rsidR="00C11869" w:rsidSect="00383E5A">
      <w:pgSz w:w="11906" w:h="16838"/>
      <w:pgMar w:top="794" w:right="70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44"/>
    <w:rsid w:val="00383E5A"/>
    <w:rsid w:val="00537144"/>
    <w:rsid w:val="00C11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58E1F-7882-43EF-B375-AF29EC23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E5A"/>
    <w:pPr>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0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2790</Words>
  <Characters>15907</Characters>
  <Application>Microsoft Office Word</Application>
  <DocSecurity>0</DocSecurity>
  <Lines>132</Lines>
  <Paragraphs>37</Paragraphs>
  <ScaleCrop>false</ScaleCrop>
  <Company>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2024-11-20T12:51:00Z</dcterms:created>
  <dcterms:modified xsi:type="dcterms:W3CDTF">2024-11-20T12:52:00Z</dcterms:modified>
</cp:coreProperties>
</file>