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9C" w:rsidRDefault="00BD159C" w:rsidP="00BD159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59C" w:rsidRDefault="00BD159C" w:rsidP="00BD159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D159C" w:rsidRDefault="00F1417C" w:rsidP="00BD159C">
      <w:pPr>
        <w:jc w:val="center"/>
        <w:rPr>
          <w:b/>
          <w:spacing w:val="20"/>
          <w:sz w:val="32"/>
        </w:rPr>
      </w:pPr>
      <w:r w:rsidRPr="00F1417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D159C" w:rsidRDefault="00BD159C" w:rsidP="00BD159C">
      <w:pPr>
        <w:pStyle w:val="3"/>
      </w:pPr>
      <w:r>
        <w:t>постановление</w:t>
      </w:r>
    </w:p>
    <w:p w:rsidR="00BD159C" w:rsidRDefault="00BD159C" w:rsidP="00BD159C">
      <w:pPr>
        <w:jc w:val="center"/>
        <w:rPr>
          <w:sz w:val="24"/>
        </w:rPr>
      </w:pPr>
    </w:p>
    <w:p w:rsidR="00BD159C" w:rsidRDefault="00BD159C" w:rsidP="00BD159C">
      <w:pPr>
        <w:jc w:val="center"/>
        <w:rPr>
          <w:sz w:val="24"/>
        </w:rPr>
      </w:pPr>
      <w:r>
        <w:rPr>
          <w:sz w:val="24"/>
        </w:rPr>
        <w:t>от 19/09/2019 № 2008</w:t>
      </w:r>
    </w:p>
    <w:p w:rsidR="00BD159C" w:rsidRPr="00720996" w:rsidRDefault="00BD159C" w:rsidP="00BD159C">
      <w:pPr>
        <w:tabs>
          <w:tab w:val="left" w:pos="4680"/>
        </w:tabs>
        <w:jc w:val="both"/>
        <w:rPr>
          <w:sz w:val="10"/>
          <w:szCs w:val="10"/>
        </w:rPr>
      </w:pPr>
    </w:p>
    <w:p w:rsidR="00BD159C" w:rsidRDefault="00BD159C" w:rsidP="00BD159C">
      <w:pPr>
        <w:rPr>
          <w:sz w:val="24"/>
          <w:szCs w:val="24"/>
        </w:rPr>
      </w:pPr>
      <w:r w:rsidRPr="00B14E51">
        <w:rPr>
          <w:sz w:val="24"/>
          <w:szCs w:val="24"/>
        </w:rPr>
        <w:t>Об</w:t>
      </w:r>
      <w:r>
        <w:rPr>
          <w:sz w:val="24"/>
          <w:szCs w:val="24"/>
        </w:rPr>
        <w:t xml:space="preserve"> утверждении порядка формирования</w:t>
      </w:r>
    </w:p>
    <w:p w:rsidR="00BD159C" w:rsidRDefault="00BD159C" w:rsidP="00BD159C">
      <w:pPr>
        <w:rPr>
          <w:sz w:val="24"/>
          <w:szCs w:val="24"/>
        </w:rPr>
      </w:pPr>
      <w:r>
        <w:rPr>
          <w:sz w:val="24"/>
          <w:szCs w:val="24"/>
        </w:rPr>
        <w:t xml:space="preserve">перечня налоговых расходов и порядка оценки </w:t>
      </w:r>
    </w:p>
    <w:p w:rsidR="00BD159C" w:rsidRDefault="00BD159C" w:rsidP="00BD159C">
      <w:pPr>
        <w:rPr>
          <w:sz w:val="24"/>
          <w:szCs w:val="24"/>
        </w:rPr>
      </w:pPr>
      <w:r>
        <w:rPr>
          <w:sz w:val="24"/>
          <w:szCs w:val="24"/>
        </w:rPr>
        <w:t xml:space="preserve">налоговых  расходов муниципального образования </w:t>
      </w:r>
    </w:p>
    <w:p w:rsidR="00BD159C" w:rsidRPr="00B14E51" w:rsidRDefault="00BD159C" w:rsidP="00BD159C">
      <w:pPr>
        <w:rPr>
          <w:sz w:val="24"/>
          <w:szCs w:val="24"/>
        </w:rPr>
      </w:pPr>
      <w:r>
        <w:rPr>
          <w:sz w:val="24"/>
          <w:szCs w:val="24"/>
        </w:rPr>
        <w:t>Сосновоборский городской округ Ленинградской области</w:t>
      </w:r>
    </w:p>
    <w:p w:rsidR="00BD159C" w:rsidRDefault="00BD159C" w:rsidP="00BD159C">
      <w:pPr>
        <w:rPr>
          <w:sz w:val="24"/>
          <w:szCs w:val="24"/>
        </w:rPr>
      </w:pPr>
    </w:p>
    <w:p w:rsidR="00BD159C" w:rsidRDefault="00BD159C" w:rsidP="00BD159C">
      <w:pPr>
        <w:rPr>
          <w:sz w:val="24"/>
          <w:szCs w:val="24"/>
        </w:rPr>
      </w:pPr>
    </w:p>
    <w:p w:rsidR="00BD159C" w:rsidRDefault="00BD159C" w:rsidP="00BD159C">
      <w:pPr>
        <w:tabs>
          <w:tab w:val="num" w:pos="0"/>
        </w:tabs>
        <w:suppressAutoHyphens/>
        <w:jc w:val="both"/>
      </w:pPr>
      <w:r>
        <w:rPr>
          <w:sz w:val="24"/>
          <w:szCs w:val="24"/>
        </w:rPr>
        <w:tab/>
        <w:t xml:space="preserve">На основании статьи 174.3 Бюджетного кодекса Российской Федерации и статьи 97.1 </w:t>
      </w:r>
      <w:r w:rsidRPr="00B0581F">
        <w:rPr>
          <w:sz w:val="24"/>
          <w:szCs w:val="24"/>
        </w:rPr>
        <w:t>Положения о бюджетном процессе в Сосновоборском городском округе</w:t>
      </w:r>
      <w:r>
        <w:rPr>
          <w:sz w:val="24"/>
          <w:szCs w:val="24"/>
        </w:rPr>
        <w:t xml:space="preserve">, утвержденного решением совета депутатов муниципального образования Сосновоборский городской округ Ленинградской области  от 20.11.2007 № 143                 (с изменениями и дополнениями), администрация Сосновоборского городского округа </w:t>
      </w:r>
      <w:r>
        <w:rPr>
          <w:b/>
          <w:sz w:val="24"/>
          <w:szCs w:val="24"/>
        </w:rPr>
        <w:t xml:space="preserve">п о с т а н о в л я е </w:t>
      </w:r>
      <w:r w:rsidRPr="00B14E51">
        <w:rPr>
          <w:b/>
          <w:sz w:val="24"/>
          <w:szCs w:val="24"/>
        </w:rPr>
        <w:t>т:</w:t>
      </w:r>
      <w:r w:rsidRPr="00B14E51">
        <w:t xml:space="preserve"> </w:t>
      </w:r>
    </w:p>
    <w:p w:rsidR="00BD159C" w:rsidRDefault="00BD159C" w:rsidP="00BD159C">
      <w:pPr>
        <w:tabs>
          <w:tab w:val="num" w:pos="0"/>
        </w:tabs>
        <w:suppressAutoHyphens/>
        <w:jc w:val="both"/>
      </w:pPr>
    </w:p>
    <w:p w:rsidR="00BD159C" w:rsidRDefault="00BD159C" w:rsidP="00BD159C">
      <w:pPr>
        <w:tabs>
          <w:tab w:val="num" w:pos="0"/>
        </w:tabs>
        <w:suppressAutoHyphens/>
        <w:jc w:val="both"/>
        <w:rPr>
          <w:sz w:val="24"/>
          <w:szCs w:val="24"/>
        </w:rPr>
      </w:pPr>
      <w:r>
        <w:tab/>
      </w:r>
      <w:r w:rsidRPr="000551BF">
        <w:rPr>
          <w:sz w:val="24"/>
          <w:szCs w:val="24"/>
        </w:rPr>
        <w:t xml:space="preserve">1. Утвердить </w:t>
      </w:r>
      <w:hyperlink w:anchor="P28" w:history="1">
        <w:r w:rsidRPr="000551BF">
          <w:rPr>
            <w:sz w:val="24"/>
            <w:szCs w:val="24"/>
          </w:rPr>
          <w:t>порядок</w:t>
        </w:r>
      </w:hyperlink>
      <w:r w:rsidRPr="000551BF">
        <w:rPr>
          <w:sz w:val="24"/>
          <w:szCs w:val="24"/>
        </w:rPr>
        <w:t xml:space="preserve"> формирования перечня налоговых расходов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 (П</w:t>
      </w:r>
      <w:r w:rsidRPr="000551B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№ </w:t>
      </w:r>
      <w:r w:rsidRPr="000551BF">
        <w:rPr>
          <w:sz w:val="24"/>
          <w:szCs w:val="24"/>
        </w:rPr>
        <w:t>1)</w:t>
      </w:r>
      <w:r>
        <w:rPr>
          <w:rFonts w:eastAsia="Calibri"/>
          <w:sz w:val="24"/>
          <w:szCs w:val="24"/>
        </w:rPr>
        <w:t>.</w:t>
      </w:r>
    </w:p>
    <w:p w:rsidR="00BD159C" w:rsidRDefault="00BD159C" w:rsidP="00BD159C">
      <w:pPr>
        <w:tabs>
          <w:tab w:val="num" w:pos="0"/>
        </w:tabs>
        <w:suppressAutoHyphens/>
        <w:jc w:val="both"/>
        <w:rPr>
          <w:sz w:val="24"/>
          <w:szCs w:val="24"/>
        </w:rPr>
      </w:pPr>
      <w:r>
        <w:tab/>
      </w:r>
      <w:r w:rsidRPr="000551BF">
        <w:rPr>
          <w:sz w:val="24"/>
          <w:szCs w:val="24"/>
        </w:rPr>
        <w:t>2. Утвердить порядок проведения оценки налоговых расходов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                 (П</w:t>
      </w:r>
      <w:r w:rsidRPr="000551B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 2).</w:t>
      </w:r>
    </w:p>
    <w:p w:rsidR="00BD159C" w:rsidRDefault="00BD159C" w:rsidP="00BD159C">
      <w:pPr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51BF">
        <w:rPr>
          <w:sz w:val="24"/>
          <w:szCs w:val="24"/>
        </w:rPr>
        <w:t xml:space="preserve">3. Утвердить список кураторов налоговых расходов, представляющих данные для формирования перечня налоговых расходов муниципального образования </w:t>
      </w:r>
      <w:r w:rsidRPr="000551BF">
        <w:rPr>
          <w:bCs/>
          <w:sz w:val="24"/>
          <w:szCs w:val="24"/>
        </w:rPr>
        <w:t>Сосновоборский городской округ Ленинградской области</w:t>
      </w:r>
      <w:r w:rsidRPr="000551BF">
        <w:rPr>
          <w:sz w:val="24"/>
          <w:szCs w:val="24"/>
        </w:rPr>
        <w:t xml:space="preserve"> </w:t>
      </w:r>
      <w:r>
        <w:rPr>
          <w:sz w:val="24"/>
          <w:szCs w:val="24"/>
        </w:rPr>
        <w:t>(П</w:t>
      </w:r>
      <w:r w:rsidRPr="000551B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 3).</w:t>
      </w:r>
    </w:p>
    <w:p w:rsidR="00BD159C" w:rsidRDefault="00BD159C" w:rsidP="00BD159C">
      <w:pPr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5916AC">
        <w:rPr>
          <w:sz w:val="24"/>
          <w:szCs w:val="24"/>
        </w:rPr>
        <w:t xml:space="preserve">Отделу по связям с общественностью (пресс-центр) Комитета </w:t>
      </w:r>
      <w:r>
        <w:rPr>
          <w:sz w:val="24"/>
          <w:szCs w:val="24"/>
        </w:rPr>
        <w:t>по общественной безопасности и информации</w:t>
      </w:r>
      <w:r w:rsidRPr="00591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r w:rsidRPr="005916AC">
        <w:rPr>
          <w:sz w:val="24"/>
          <w:szCs w:val="24"/>
        </w:rPr>
        <w:t>разместить настоящее постановление на</w:t>
      </w:r>
      <w:r>
        <w:rPr>
          <w:sz w:val="24"/>
          <w:szCs w:val="24"/>
        </w:rPr>
        <w:t xml:space="preserve"> официальном </w:t>
      </w:r>
      <w:r w:rsidRPr="005916AC">
        <w:rPr>
          <w:sz w:val="24"/>
          <w:szCs w:val="24"/>
        </w:rPr>
        <w:t xml:space="preserve"> сайте Сосновоборского городского округа</w:t>
      </w:r>
      <w:r w:rsidRPr="00B14E51">
        <w:rPr>
          <w:sz w:val="24"/>
          <w:szCs w:val="24"/>
        </w:rPr>
        <w:t>.</w:t>
      </w:r>
    </w:p>
    <w:p w:rsidR="00BD159C" w:rsidRDefault="00BD159C" w:rsidP="00BD159C">
      <w:pPr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51BF">
        <w:rPr>
          <w:sz w:val="24"/>
          <w:szCs w:val="24"/>
        </w:rPr>
        <w:t>5. Общему отделу администрации обнародовать настоящее постановление на электронном сайте городской газеты "Маяк".</w:t>
      </w:r>
    </w:p>
    <w:p w:rsidR="00BD159C" w:rsidRDefault="00BD159C" w:rsidP="00BD159C">
      <w:pPr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Pr="00B14E51">
        <w:rPr>
          <w:sz w:val="24"/>
          <w:szCs w:val="24"/>
        </w:rPr>
        <w:t xml:space="preserve">Настоящее постановление вступает в силу со дня официального </w:t>
      </w:r>
      <w:r>
        <w:rPr>
          <w:sz w:val="24"/>
          <w:szCs w:val="24"/>
        </w:rPr>
        <w:t>обнародования</w:t>
      </w:r>
      <w:r w:rsidRPr="00B14E51">
        <w:rPr>
          <w:sz w:val="24"/>
          <w:szCs w:val="24"/>
        </w:rPr>
        <w:t>.</w:t>
      </w:r>
    </w:p>
    <w:p w:rsidR="00BD159C" w:rsidRPr="00B14E51" w:rsidRDefault="00BD159C" w:rsidP="00BD159C">
      <w:pPr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 </w:t>
      </w:r>
      <w:r w:rsidRPr="00B14E51">
        <w:rPr>
          <w:sz w:val="24"/>
          <w:szCs w:val="24"/>
        </w:rPr>
        <w:t>Контроль за исполнением настоящ</w:t>
      </w:r>
      <w:r>
        <w:rPr>
          <w:sz w:val="24"/>
          <w:szCs w:val="24"/>
        </w:rPr>
        <w:t>его постановления оставляю за собой.</w:t>
      </w:r>
    </w:p>
    <w:p w:rsidR="00BD159C" w:rsidRDefault="00BD159C" w:rsidP="00BD159C">
      <w:pPr>
        <w:pStyle w:val="a9"/>
        <w:suppressAutoHyphens/>
        <w:spacing w:after="0"/>
      </w:pPr>
    </w:p>
    <w:p w:rsidR="00BD159C" w:rsidRDefault="00BD159C" w:rsidP="00BD159C">
      <w:pPr>
        <w:pStyle w:val="a9"/>
        <w:suppressAutoHyphens/>
        <w:spacing w:after="0"/>
      </w:pPr>
    </w:p>
    <w:p w:rsidR="00BD159C" w:rsidRDefault="00BD159C" w:rsidP="00BD159C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BD159C" w:rsidRDefault="00BD159C" w:rsidP="00BD159C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С.Г.Лютиков</w:t>
      </w:r>
    </w:p>
    <w:p w:rsidR="00BD159C" w:rsidRDefault="00BD159C" w:rsidP="00BD159C">
      <w:pPr>
        <w:pStyle w:val="a7"/>
        <w:tabs>
          <w:tab w:val="left" w:pos="1080"/>
        </w:tabs>
        <w:suppressAutoHyphens/>
        <w:ind w:right="-6"/>
        <w:rPr>
          <w:szCs w:val="24"/>
        </w:rPr>
      </w:pPr>
      <w:r>
        <w:rPr>
          <w:szCs w:val="24"/>
        </w:rPr>
        <w:t xml:space="preserve">            </w:t>
      </w:r>
    </w:p>
    <w:p w:rsidR="00BD159C" w:rsidRDefault="00BD159C" w:rsidP="00BD159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BD159C" w:rsidRDefault="00BD159C" w:rsidP="00BD159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BD159C" w:rsidRDefault="00BD159C" w:rsidP="00BD159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BD159C" w:rsidRDefault="00BD159C" w:rsidP="00BD159C">
      <w:pPr>
        <w:rPr>
          <w:sz w:val="12"/>
          <w:szCs w:val="12"/>
        </w:rPr>
      </w:pPr>
    </w:p>
    <w:p w:rsidR="00BD159C" w:rsidRDefault="00BD159C" w:rsidP="00BD159C">
      <w:pPr>
        <w:rPr>
          <w:sz w:val="12"/>
          <w:szCs w:val="12"/>
        </w:rPr>
      </w:pPr>
    </w:p>
    <w:p w:rsidR="00BD159C" w:rsidRDefault="00BD159C" w:rsidP="00BD159C">
      <w:pPr>
        <w:rPr>
          <w:sz w:val="12"/>
          <w:szCs w:val="12"/>
        </w:rPr>
      </w:pPr>
    </w:p>
    <w:p w:rsidR="00BD159C" w:rsidRDefault="00BD159C" w:rsidP="00BD159C">
      <w:pPr>
        <w:rPr>
          <w:sz w:val="12"/>
          <w:szCs w:val="12"/>
        </w:rPr>
      </w:pPr>
      <w:r>
        <w:rPr>
          <w:sz w:val="12"/>
          <w:szCs w:val="12"/>
        </w:rPr>
        <w:t>Ис</w:t>
      </w:r>
      <w:r w:rsidRPr="00532677">
        <w:rPr>
          <w:sz w:val="12"/>
          <w:szCs w:val="12"/>
        </w:rPr>
        <w:t>п</w:t>
      </w:r>
      <w:r>
        <w:rPr>
          <w:sz w:val="12"/>
          <w:szCs w:val="12"/>
        </w:rPr>
        <w:t>. Е.Е.Блеклова</w:t>
      </w:r>
    </w:p>
    <w:p w:rsidR="00BD159C" w:rsidRPr="00F61803" w:rsidRDefault="00BD159C" w:rsidP="00BD159C">
      <w:pPr>
        <w:rPr>
          <w:sz w:val="12"/>
          <w:szCs w:val="12"/>
        </w:rPr>
      </w:pPr>
      <w:r w:rsidRPr="00532677">
        <w:rPr>
          <w:sz w:val="12"/>
          <w:szCs w:val="12"/>
        </w:rPr>
        <w:t xml:space="preserve">Тел. </w:t>
      </w:r>
      <w:r>
        <w:rPr>
          <w:sz w:val="12"/>
          <w:szCs w:val="12"/>
        </w:rPr>
        <w:t>2.21.76; ЛЕ</w:t>
      </w:r>
    </w:p>
    <w:p w:rsidR="00BD159C" w:rsidRPr="0071393F" w:rsidRDefault="00BD159C" w:rsidP="00BD159C">
      <w:pPr>
        <w:suppressAutoHyphens/>
        <w:jc w:val="both"/>
        <w:rPr>
          <w:szCs w:val="24"/>
        </w:rPr>
      </w:pPr>
    </w:p>
    <w:p w:rsidR="00BD159C" w:rsidRDefault="00BD159C" w:rsidP="00BD159C">
      <w:pPr>
        <w:rPr>
          <w:sz w:val="24"/>
          <w:szCs w:val="24"/>
        </w:rPr>
      </w:pPr>
    </w:p>
    <w:p w:rsidR="00BD159C" w:rsidRDefault="00BD159C" w:rsidP="00BD159C">
      <w:pPr>
        <w:rPr>
          <w:sz w:val="24"/>
          <w:szCs w:val="24"/>
        </w:rPr>
      </w:pPr>
      <w:r w:rsidRPr="009A79FB">
        <w:rPr>
          <w:sz w:val="24"/>
          <w:szCs w:val="24"/>
        </w:rPr>
        <w:t>СОГЛАСОВАНО:</w:t>
      </w:r>
    </w:p>
    <w:p w:rsidR="00BD159C" w:rsidRDefault="00BD159C" w:rsidP="00BD159C">
      <w:pPr>
        <w:rPr>
          <w:sz w:val="24"/>
          <w:szCs w:val="24"/>
        </w:rPr>
      </w:pPr>
    </w:p>
    <w:p w:rsidR="00BD159C" w:rsidRDefault="00BD159C" w:rsidP="00BD159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76925" cy="469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9C" w:rsidRDefault="00BD159C" w:rsidP="00BD159C">
      <w:pPr>
        <w:jc w:val="both"/>
        <w:rPr>
          <w:sz w:val="24"/>
          <w:szCs w:val="24"/>
        </w:rPr>
      </w:pPr>
    </w:p>
    <w:p w:rsidR="00BD159C" w:rsidRDefault="00BD159C" w:rsidP="00BD159C">
      <w:pPr>
        <w:pStyle w:val="a7"/>
        <w:jc w:val="right"/>
        <w:rPr>
          <w:sz w:val="20"/>
        </w:rPr>
      </w:pPr>
    </w:p>
    <w:p w:rsidR="00BD159C" w:rsidRDefault="00BD159C" w:rsidP="00BD159C">
      <w:pPr>
        <w:pStyle w:val="a7"/>
        <w:jc w:val="right"/>
        <w:rPr>
          <w:sz w:val="20"/>
        </w:rPr>
      </w:pPr>
    </w:p>
    <w:p w:rsidR="00BD159C" w:rsidRDefault="00BD159C" w:rsidP="00BD159C">
      <w:pPr>
        <w:pStyle w:val="a7"/>
        <w:jc w:val="right"/>
        <w:rPr>
          <w:sz w:val="20"/>
        </w:rPr>
      </w:pPr>
    </w:p>
    <w:p w:rsidR="00BD159C" w:rsidRPr="00FC72E8" w:rsidRDefault="00BD159C" w:rsidP="00BD159C">
      <w:pPr>
        <w:pStyle w:val="a7"/>
        <w:jc w:val="right"/>
        <w:rPr>
          <w:sz w:val="20"/>
        </w:rPr>
      </w:pPr>
      <w:r>
        <w:rPr>
          <w:sz w:val="20"/>
        </w:rPr>
        <w:t>Р</w:t>
      </w:r>
      <w:r w:rsidRPr="00FC72E8">
        <w:rPr>
          <w:sz w:val="20"/>
        </w:rPr>
        <w:t>ассылка:</w:t>
      </w:r>
    </w:p>
    <w:p w:rsidR="00BD159C" w:rsidRPr="00FC72E8" w:rsidRDefault="00BD159C" w:rsidP="00BD159C">
      <w:pPr>
        <w:pStyle w:val="a7"/>
        <w:tabs>
          <w:tab w:val="left" w:pos="9214"/>
        </w:tabs>
        <w:ind w:left="-1951" w:firstLine="1951"/>
        <w:jc w:val="right"/>
        <w:rPr>
          <w:sz w:val="20"/>
        </w:rPr>
      </w:pPr>
      <w:r w:rsidRPr="00FC72E8">
        <w:rPr>
          <w:sz w:val="20"/>
        </w:rPr>
        <w:t>заместители главы администрации,</w:t>
      </w:r>
    </w:p>
    <w:p w:rsidR="00BD159C" w:rsidRDefault="00BD159C" w:rsidP="00BD159C">
      <w:pPr>
        <w:jc w:val="right"/>
      </w:pPr>
      <w:r>
        <w:t xml:space="preserve">отделы  и комитеты администрации, </w:t>
      </w:r>
    </w:p>
    <w:p w:rsidR="00BD159C" w:rsidRDefault="00BD159C" w:rsidP="00BD159C">
      <w:pPr>
        <w:jc w:val="right"/>
      </w:pPr>
      <w:r>
        <w:t>ИФНС России по г. Сосновый Бор Ленинградской области</w:t>
      </w:r>
    </w:p>
    <w:p w:rsidR="00BD159C" w:rsidRDefault="00BD159C" w:rsidP="00BD159C">
      <w:pPr>
        <w:jc w:val="right"/>
      </w:pPr>
    </w:p>
    <w:p w:rsidR="00BD159C" w:rsidRDefault="00BD159C" w:rsidP="00BD159C">
      <w:pPr>
        <w:jc w:val="right"/>
      </w:pPr>
    </w:p>
    <w:p w:rsidR="00BD159C" w:rsidRDefault="00BD159C" w:rsidP="00BD159C">
      <w:pPr>
        <w:jc w:val="right"/>
      </w:pPr>
    </w:p>
    <w:p w:rsidR="00BD159C" w:rsidRDefault="00BD159C" w:rsidP="00BD159C">
      <w:pPr>
        <w:jc w:val="right"/>
      </w:pPr>
    </w:p>
    <w:p w:rsidR="00BD159C" w:rsidRDefault="00BD159C" w:rsidP="00BD159C">
      <w:pPr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Pr="00CE2A47" w:rsidRDefault="00BD159C" w:rsidP="00BD159C">
      <w:pPr>
        <w:pStyle w:val="ab"/>
        <w:ind w:left="7371"/>
        <w:jc w:val="right"/>
      </w:pPr>
      <w:r w:rsidRPr="00CE2A47">
        <w:t>УТВЕРЖДЕН</w:t>
      </w:r>
    </w:p>
    <w:p w:rsidR="00BD159C" w:rsidRPr="00CE2A47" w:rsidRDefault="00BD159C" w:rsidP="00BD159C">
      <w:pPr>
        <w:pStyle w:val="ab"/>
        <w:ind w:left="0"/>
        <w:jc w:val="right"/>
      </w:pPr>
      <w:r w:rsidRPr="00CE2A47">
        <w:t xml:space="preserve">постановлением администрации </w:t>
      </w:r>
    </w:p>
    <w:p w:rsidR="00BD159C" w:rsidRPr="00CE2A47" w:rsidRDefault="00BD159C" w:rsidP="00BD159C">
      <w:pPr>
        <w:pStyle w:val="ab"/>
        <w:ind w:left="0"/>
        <w:jc w:val="right"/>
      </w:pPr>
      <w:r w:rsidRPr="00CE2A47">
        <w:t>Сосновоборского городского округа</w:t>
      </w:r>
    </w:p>
    <w:p w:rsidR="00BD159C" w:rsidRDefault="00BD159C" w:rsidP="00BD159C">
      <w:pPr>
        <w:pStyle w:val="ab"/>
        <w:ind w:left="0"/>
        <w:jc w:val="right"/>
      </w:pPr>
      <w:r>
        <w:t>от 19/09/2019 № 2008</w:t>
      </w:r>
    </w:p>
    <w:p w:rsidR="00BD159C" w:rsidRDefault="00BD159C" w:rsidP="00BD159C">
      <w:pPr>
        <w:pStyle w:val="ab"/>
        <w:ind w:left="0"/>
        <w:jc w:val="right"/>
      </w:pPr>
    </w:p>
    <w:p w:rsidR="00BD159C" w:rsidRPr="00CE2A47" w:rsidRDefault="00BD159C" w:rsidP="00BD159C">
      <w:pPr>
        <w:pStyle w:val="ab"/>
        <w:ind w:left="0"/>
        <w:jc w:val="right"/>
      </w:pPr>
      <w:r>
        <w:t xml:space="preserve">(Приложение № 1)   </w:t>
      </w:r>
    </w:p>
    <w:p w:rsidR="00BD159C" w:rsidRPr="00CE2A47" w:rsidRDefault="00BD159C" w:rsidP="00BD159C">
      <w:pPr>
        <w:pStyle w:val="ab"/>
        <w:ind w:left="0"/>
        <w:jc w:val="right"/>
      </w:pPr>
    </w:p>
    <w:p w:rsidR="00BD159C" w:rsidRDefault="00BD159C" w:rsidP="00BD159C">
      <w:pPr>
        <w:spacing w:after="255"/>
        <w:contextualSpacing/>
        <w:jc w:val="center"/>
        <w:outlineLvl w:val="2"/>
        <w:rPr>
          <w:b/>
          <w:bCs/>
          <w:sz w:val="24"/>
          <w:szCs w:val="24"/>
        </w:rPr>
      </w:pPr>
    </w:p>
    <w:p w:rsidR="00BD159C" w:rsidRPr="000F5AC3" w:rsidRDefault="00BD159C" w:rsidP="00BD159C">
      <w:pPr>
        <w:spacing w:after="255"/>
        <w:contextualSpacing/>
        <w:jc w:val="center"/>
        <w:outlineLvl w:val="2"/>
        <w:rPr>
          <w:b/>
          <w:bCs/>
          <w:sz w:val="24"/>
          <w:szCs w:val="24"/>
        </w:rPr>
      </w:pPr>
      <w:r w:rsidRPr="000F5AC3">
        <w:rPr>
          <w:b/>
          <w:bCs/>
          <w:sz w:val="24"/>
          <w:szCs w:val="24"/>
        </w:rPr>
        <w:t>ПОРЯДОК</w:t>
      </w:r>
      <w:r w:rsidRPr="000F5AC3">
        <w:rPr>
          <w:b/>
          <w:bCs/>
          <w:sz w:val="24"/>
          <w:szCs w:val="24"/>
        </w:rPr>
        <w:br/>
        <w:t xml:space="preserve">формирования перечня налоговых расходов </w:t>
      </w:r>
      <w:r>
        <w:rPr>
          <w:b/>
          <w:bCs/>
          <w:sz w:val="24"/>
          <w:szCs w:val="24"/>
        </w:rPr>
        <w:t>муниципального образования Сосновоборский городской округ Ленинградской области (далее - СГО)</w:t>
      </w:r>
    </w:p>
    <w:p w:rsidR="00BD159C" w:rsidRPr="000F5AC3" w:rsidRDefault="00BD159C" w:rsidP="00BD159C">
      <w:pPr>
        <w:spacing w:after="255"/>
        <w:contextualSpacing/>
        <w:jc w:val="both"/>
        <w:outlineLvl w:val="2"/>
        <w:rPr>
          <w:b/>
          <w:bCs/>
          <w:sz w:val="24"/>
          <w:szCs w:val="24"/>
        </w:rPr>
      </w:pPr>
      <w:r w:rsidRPr="000F5AC3">
        <w:rPr>
          <w:b/>
          <w:bCs/>
          <w:sz w:val="24"/>
          <w:szCs w:val="24"/>
        </w:rPr>
        <w:tab/>
      </w:r>
    </w:p>
    <w:p w:rsidR="00BD159C" w:rsidRPr="000F5AC3" w:rsidRDefault="00BD159C" w:rsidP="00BD159C">
      <w:pPr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F5AC3">
        <w:rPr>
          <w:sz w:val="24"/>
          <w:szCs w:val="24"/>
        </w:rPr>
        <w:t xml:space="preserve">1. Настоящий Порядок определяет процедуру формирования перечня налоговых расходов бюджета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>.</w:t>
      </w:r>
    </w:p>
    <w:p w:rsidR="00BD159C" w:rsidRPr="000F5AC3" w:rsidRDefault="00BD159C" w:rsidP="00BD159C">
      <w:pPr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F5AC3">
        <w:rPr>
          <w:sz w:val="24"/>
          <w:szCs w:val="24"/>
        </w:rPr>
        <w:t>2. В целях настоящего Порядка применяются следующие понятия и термины:</w:t>
      </w:r>
    </w:p>
    <w:p w:rsidR="00BD159C" w:rsidRPr="000F5AC3" w:rsidRDefault="00BD159C" w:rsidP="00BD159C">
      <w:pPr>
        <w:contextualSpacing/>
        <w:jc w:val="both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25C92">
        <w:rPr>
          <w:b/>
          <w:sz w:val="24"/>
          <w:szCs w:val="24"/>
        </w:rPr>
        <w:t xml:space="preserve">налоговые расходы </w:t>
      </w:r>
      <w:r>
        <w:rPr>
          <w:b/>
          <w:sz w:val="24"/>
          <w:szCs w:val="24"/>
        </w:rPr>
        <w:t>СГО</w:t>
      </w:r>
      <w:r w:rsidRPr="000F5AC3">
        <w:rPr>
          <w:sz w:val="24"/>
          <w:szCs w:val="24"/>
        </w:rPr>
        <w:t xml:space="preserve"> – выпадающие доходы </w:t>
      </w:r>
      <w:r>
        <w:rPr>
          <w:sz w:val="24"/>
          <w:szCs w:val="24"/>
        </w:rPr>
        <w:t>местного бюджета</w:t>
      </w:r>
      <w:r w:rsidRPr="000F5AC3">
        <w:rPr>
          <w:sz w:val="24"/>
          <w:szCs w:val="24"/>
        </w:rPr>
        <w:t xml:space="preserve">, обусловленные налоговыми льготами, освобождениями и иными преференциями по налогам и сборам, предусмотренными в качестве мер </w:t>
      </w:r>
      <w:r>
        <w:rPr>
          <w:sz w:val="24"/>
          <w:szCs w:val="24"/>
        </w:rPr>
        <w:t>муниципальной поддержки</w:t>
      </w:r>
      <w:r w:rsidRPr="000F5AC3">
        <w:rPr>
          <w:sz w:val="24"/>
          <w:szCs w:val="24"/>
        </w:rPr>
        <w:t xml:space="preserve"> в соответствии с целями </w:t>
      </w:r>
      <w:r>
        <w:rPr>
          <w:sz w:val="24"/>
          <w:szCs w:val="24"/>
        </w:rPr>
        <w:t>муниципальных программ</w:t>
      </w:r>
      <w:r w:rsidRPr="000F5A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СГО </w:t>
      </w:r>
      <w:r w:rsidRPr="000F5AC3">
        <w:rPr>
          <w:sz w:val="24"/>
          <w:szCs w:val="24"/>
        </w:rPr>
        <w:t xml:space="preserve">и (или) целями социально-экономической политики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, не относящимися к </w:t>
      </w:r>
      <w:r>
        <w:rPr>
          <w:sz w:val="24"/>
          <w:szCs w:val="24"/>
        </w:rPr>
        <w:t>муниципальным</w:t>
      </w:r>
      <w:r w:rsidRPr="000F5AC3">
        <w:rPr>
          <w:sz w:val="24"/>
          <w:szCs w:val="24"/>
        </w:rPr>
        <w:t xml:space="preserve"> программам </w:t>
      </w:r>
      <w:r>
        <w:rPr>
          <w:sz w:val="24"/>
          <w:szCs w:val="24"/>
        </w:rPr>
        <w:t>СГО (далее – муниципальным программам)</w:t>
      </w:r>
      <w:r w:rsidRPr="000F5AC3">
        <w:rPr>
          <w:sz w:val="24"/>
          <w:szCs w:val="24"/>
        </w:rPr>
        <w:t>;</w:t>
      </w:r>
    </w:p>
    <w:p w:rsidR="00BD159C" w:rsidRDefault="00BD159C" w:rsidP="00BD159C">
      <w:pPr>
        <w:contextualSpacing/>
        <w:jc w:val="both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25C92">
        <w:rPr>
          <w:b/>
          <w:sz w:val="24"/>
          <w:szCs w:val="24"/>
        </w:rPr>
        <w:t xml:space="preserve">куратор налоговых расходов </w:t>
      </w:r>
      <w:r>
        <w:rPr>
          <w:b/>
          <w:sz w:val="24"/>
          <w:szCs w:val="24"/>
        </w:rPr>
        <w:t>СГО</w:t>
      </w:r>
      <w:r w:rsidRPr="000F5AC3">
        <w:rPr>
          <w:sz w:val="24"/>
          <w:szCs w:val="24"/>
        </w:rPr>
        <w:t xml:space="preserve"> – ответственный исполнитель </w:t>
      </w:r>
      <w:r>
        <w:rPr>
          <w:sz w:val="24"/>
          <w:szCs w:val="24"/>
        </w:rPr>
        <w:t>муниципаль</w:t>
      </w:r>
      <w:r w:rsidRPr="000F5AC3">
        <w:rPr>
          <w:sz w:val="24"/>
          <w:szCs w:val="24"/>
        </w:rPr>
        <w:t xml:space="preserve">ной программы (подпрограммы </w:t>
      </w:r>
      <w:r>
        <w:rPr>
          <w:sz w:val="24"/>
          <w:szCs w:val="24"/>
        </w:rPr>
        <w:t>муниципальной</w:t>
      </w:r>
      <w:r w:rsidRPr="000F5AC3">
        <w:rPr>
          <w:sz w:val="24"/>
          <w:szCs w:val="24"/>
        </w:rPr>
        <w:t xml:space="preserve"> программы), </w:t>
      </w:r>
      <w:r>
        <w:rPr>
          <w:sz w:val="24"/>
          <w:szCs w:val="24"/>
        </w:rPr>
        <w:t>отделы и комитеты</w:t>
      </w:r>
      <w:r w:rsidRPr="000F5AC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округа</w:t>
      </w:r>
      <w:r w:rsidRPr="000F5AC3">
        <w:rPr>
          <w:sz w:val="24"/>
          <w:szCs w:val="24"/>
        </w:rPr>
        <w:t>, ответственны</w:t>
      </w:r>
      <w:r>
        <w:rPr>
          <w:sz w:val="24"/>
          <w:szCs w:val="24"/>
        </w:rPr>
        <w:t>е</w:t>
      </w:r>
      <w:r w:rsidRPr="000F5AC3">
        <w:rPr>
          <w:sz w:val="24"/>
          <w:szCs w:val="24"/>
        </w:rPr>
        <w:t xml:space="preserve"> в соответствии с полномочиями, установленными нормативными правовыми актами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 за достижение соответствующих налоговым расходам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 целей </w:t>
      </w:r>
      <w:r>
        <w:rPr>
          <w:sz w:val="24"/>
          <w:szCs w:val="24"/>
        </w:rPr>
        <w:t xml:space="preserve">муниципальной программы </w:t>
      </w:r>
      <w:r w:rsidRPr="000F5AC3">
        <w:rPr>
          <w:sz w:val="24"/>
          <w:szCs w:val="24"/>
        </w:rPr>
        <w:t xml:space="preserve">и (или) целей социально-экономического развития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, не относящихся к </w:t>
      </w:r>
      <w:r>
        <w:rPr>
          <w:sz w:val="24"/>
          <w:szCs w:val="24"/>
        </w:rPr>
        <w:t>муниципальным</w:t>
      </w:r>
      <w:r w:rsidRPr="000F5AC3">
        <w:rPr>
          <w:sz w:val="24"/>
          <w:szCs w:val="24"/>
        </w:rPr>
        <w:t xml:space="preserve"> программам</w:t>
      </w:r>
      <w:r>
        <w:rPr>
          <w:sz w:val="24"/>
          <w:szCs w:val="24"/>
        </w:rPr>
        <w:t>;</w:t>
      </w:r>
    </w:p>
    <w:p w:rsidR="00BD159C" w:rsidRPr="000F5AC3" w:rsidRDefault="00BD159C" w:rsidP="00BD159C">
      <w:pPr>
        <w:contextualSpacing/>
        <w:jc w:val="both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25C92">
        <w:rPr>
          <w:b/>
          <w:sz w:val="24"/>
          <w:szCs w:val="24"/>
        </w:rPr>
        <w:t xml:space="preserve">перечень налоговых расходов </w:t>
      </w:r>
      <w:r>
        <w:rPr>
          <w:b/>
          <w:sz w:val="24"/>
          <w:szCs w:val="24"/>
        </w:rPr>
        <w:t>СГО</w:t>
      </w:r>
      <w:r w:rsidRPr="000F5AC3">
        <w:rPr>
          <w:sz w:val="24"/>
          <w:szCs w:val="24"/>
        </w:rPr>
        <w:t xml:space="preserve"> – свод (перечень) налоговых расходов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, сформированный в соответствии с целями </w:t>
      </w:r>
      <w:r>
        <w:rPr>
          <w:sz w:val="24"/>
          <w:szCs w:val="24"/>
        </w:rPr>
        <w:t xml:space="preserve">муниципальных программ (подпрограмм муниципальных программ) </w:t>
      </w:r>
      <w:r w:rsidRPr="000F5AC3">
        <w:rPr>
          <w:sz w:val="24"/>
          <w:szCs w:val="24"/>
        </w:rPr>
        <w:t xml:space="preserve">и (или) целями социально-экономической политики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, не относящимися к </w:t>
      </w:r>
      <w:r>
        <w:rPr>
          <w:sz w:val="24"/>
          <w:szCs w:val="24"/>
        </w:rPr>
        <w:t>муниципальным программам (подпрограммам муниципальных программ)</w:t>
      </w:r>
      <w:r w:rsidRPr="000F5AC3">
        <w:rPr>
          <w:sz w:val="24"/>
          <w:szCs w:val="24"/>
        </w:rPr>
        <w:t>.</w:t>
      </w:r>
    </w:p>
    <w:p w:rsidR="00BD159C" w:rsidRPr="000F5AC3" w:rsidRDefault="00BD159C" w:rsidP="00BD159C">
      <w:pPr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F5AC3">
        <w:rPr>
          <w:sz w:val="24"/>
          <w:szCs w:val="24"/>
        </w:rPr>
        <w:t xml:space="preserve">3. Перечень налоговых расходов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 формируется в </w:t>
      </w:r>
      <w:r>
        <w:rPr>
          <w:sz w:val="24"/>
          <w:szCs w:val="24"/>
        </w:rPr>
        <w:t>целях оценки налоговых расходов СГО</w:t>
      </w:r>
      <w:r w:rsidRPr="000F5AC3">
        <w:rPr>
          <w:sz w:val="24"/>
          <w:szCs w:val="24"/>
        </w:rPr>
        <w:t xml:space="preserve">. </w:t>
      </w:r>
    </w:p>
    <w:p w:rsidR="00BD159C" w:rsidRPr="000F5AC3" w:rsidRDefault="00BD159C" w:rsidP="00BD159C">
      <w:pPr>
        <w:contextualSpacing/>
        <w:jc w:val="both"/>
        <w:outlineLvl w:val="2"/>
        <w:rPr>
          <w:sz w:val="24"/>
          <w:szCs w:val="24"/>
        </w:rPr>
      </w:pPr>
      <w:r w:rsidRPr="00367576">
        <w:rPr>
          <w:sz w:val="24"/>
          <w:szCs w:val="24"/>
        </w:rPr>
        <w:t xml:space="preserve">     Комитет финансов СГО (далее – комитет финансов) ежегодно формирует перечень налоговых расходов СГО на основании данных представленных в комитет финансов </w:t>
      </w:r>
      <w:r>
        <w:rPr>
          <w:sz w:val="24"/>
          <w:szCs w:val="24"/>
        </w:rPr>
        <w:t>ответственными исполнителями муниципальной программы</w:t>
      </w:r>
      <w:r w:rsidRPr="00367576">
        <w:rPr>
          <w:sz w:val="24"/>
          <w:szCs w:val="24"/>
        </w:rPr>
        <w:t xml:space="preserve"> </w:t>
      </w:r>
      <w:r>
        <w:rPr>
          <w:sz w:val="24"/>
          <w:szCs w:val="24"/>
        </w:rPr>
        <w:t>и руководителями отраслевых (функциональных) подразделений администрации, к сфере деятельности которых относятся налоговые расходы, не относящиеся к муниципальным программам.</w:t>
      </w:r>
    </w:p>
    <w:p w:rsidR="00BD159C" w:rsidRDefault="00BD159C" w:rsidP="00BD159C">
      <w:pPr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F5AC3">
        <w:rPr>
          <w:sz w:val="24"/>
          <w:szCs w:val="24"/>
        </w:rPr>
        <w:t xml:space="preserve">Форма перечня налоговых расходов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  утверждается </w:t>
      </w:r>
      <w:r>
        <w:rPr>
          <w:sz w:val="24"/>
          <w:szCs w:val="24"/>
        </w:rPr>
        <w:t>распоряжением</w:t>
      </w:r>
      <w:r w:rsidRPr="000F5AC3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комитета финансов</w:t>
      </w:r>
      <w:r w:rsidRPr="000F5AC3">
        <w:rPr>
          <w:sz w:val="24"/>
          <w:szCs w:val="24"/>
        </w:rPr>
        <w:t>.</w:t>
      </w:r>
    </w:p>
    <w:p w:rsidR="00BD159C" w:rsidRPr="000F5AC3" w:rsidRDefault="00BD159C" w:rsidP="00BD159C">
      <w:pPr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4. Ежегодно (по запросу) ИФНС России по г. Сосновый Бор Ленинградской области, предоставляет в Комитет финансов информацию о сумме представленных налоговых льгот, установленных решениями совета депутатов Сосновоборского городского округа в разрезе налогоплательщиков по видам налогов.</w:t>
      </w:r>
    </w:p>
    <w:p w:rsidR="00BD159C" w:rsidRPr="000F5AC3" w:rsidRDefault="00BD159C" w:rsidP="00BD159C">
      <w:pPr>
        <w:contextualSpacing/>
        <w:jc w:val="both"/>
        <w:outlineLvl w:val="2"/>
        <w:rPr>
          <w:sz w:val="24"/>
          <w:szCs w:val="24"/>
        </w:rPr>
      </w:pPr>
      <w:r w:rsidRPr="00367576">
        <w:rPr>
          <w:sz w:val="24"/>
          <w:szCs w:val="24"/>
        </w:rPr>
        <w:t xml:space="preserve">     Ежегодно в срок до 01 ноября текущего года комитет финансов разрабатывает проект перечня налоговых расходов СГО на очередной финансовый год и направляет указанный проект на согласование кураторам налоговых расходов СГО,</w:t>
      </w:r>
      <w:r w:rsidRPr="00367576">
        <w:rPr>
          <w:rFonts w:ascii="Calibri" w:eastAsia="Calibri" w:hAnsi="Calibri"/>
          <w:sz w:val="24"/>
          <w:szCs w:val="24"/>
        </w:rPr>
        <w:t xml:space="preserve"> </w:t>
      </w:r>
      <w:r w:rsidRPr="00367576">
        <w:rPr>
          <w:sz w:val="24"/>
          <w:szCs w:val="24"/>
        </w:rPr>
        <w:t xml:space="preserve">а также в </w:t>
      </w:r>
      <w:r>
        <w:rPr>
          <w:sz w:val="24"/>
          <w:szCs w:val="24"/>
        </w:rPr>
        <w:t>отделы и комитеты</w:t>
      </w:r>
      <w:r w:rsidRPr="00367576">
        <w:rPr>
          <w:sz w:val="24"/>
          <w:szCs w:val="24"/>
        </w:rPr>
        <w:t xml:space="preserve"> администрации городского округа, которые проектом перечня налоговых расходов СГО предлагается закрепить в качестве кураторов налоговых расходов СГО.</w:t>
      </w:r>
    </w:p>
    <w:p w:rsidR="00BD159C" w:rsidRPr="000F5AC3" w:rsidRDefault="00BD159C" w:rsidP="00BD159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Pr="000F5AC3">
        <w:rPr>
          <w:rFonts w:eastAsia="Calibri"/>
          <w:sz w:val="24"/>
          <w:szCs w:val="24"/>
        </w:rPr>
        <w:t xml:space="preserve">5. Кураторы налоговых расходов </w:t>
      </w:r>
      <w:r>
        <w:rPr>
          <w:rFonts w:eastAsia="Calibri"/>
          <w:sz w:val="24"/>
          <w:szCs w:val="24"/>
        </w:rPr>
        <w:t>СГО</w:t>
      </w:r>
      <w:r w:rsidRPr="000F5AC3">
        <w:rPr>
          <w:rFonts w:eastAsia="Calibri"/>
          <w:sz w:val="24"/>
          <w:szCs w:val="24"/>
        </w:rPr>
        <w:t xml:space="preserve"> рассматривают проект перечня налоговых расходов </w:t>
      </w:r>
      <w:r>
        <w:rPr>
          <w:rFonts w:eastAsia="Calibri"/>
          <w:sz w:val="24"/>
          <w:szCs w:val="24"/>
        </w:rPr>
        <w:t>СГО</w:t>
      </w:r>
      <w:r w:rsidRPr="000F5AC3">
        <w:rPr>
          <w:rFonts w:eastAsia="Calibri"/>
          <w:sz w:val="24"/>
          <w:szCs w:val="24"/>
        </w:rPr>
        <w:t xml:space="preserve"> на предмет соответствия целей налоговых расходов </w:t>
      </w:r>
      <w:r>
        <w:rPr>
          <w:rFonts w:eastAsia="Calibri"/>
          <w:sz w:val="24"/>
          <w:szCs w:val="24"/>
        </w:rPr>
        <w:t>СГО</w:t>
      </w:r>
      <w:r w:rsidRPr="000F5AC3">
        <w:rPr>
          <w:rFonts w:eastAsia="Calibri"/>
          <w:sz w:val="24"/>
          <w:szCs w:val="24"/>
        </w:rPr>
        <w:t xml:space="preserve"> целям </w:t>
      </w:r>
      <w:r>
        <w:rPr>
          <w:rFonts w:eastAsia="Calibri"/>
          <w:sz w:val="24"/>
          <w:szCs w:val="24"/>
        </w:rPr>
        <w:t>муниципальных программ (подпрограмм муниципальных программ)</w:t>
      </w:r>
      <w:r w:rsidRPr="000F5AC3">
        <w:rPr>
          <w:rFonts w:eastAsia="Calibri"/>
          <w:sz w:val="24"/>
          <w:szCs w:val="24"/>
        </w:rPr>
        <w:t xml:space="preserve">и (или) целям социально-экономического развития </w:t>
      </w:r>
      <w:r>
        <w:rPr>
          <w:rFonts w:eastAsia="Calibri"/>
          <w:sz w:val="24"/>
          <w:szCs w:val="24"/>
        </w:rPr>
        <w:t>СГО</w:t>
      </w:r>
      <w:r w:rsidRPr="000F5AC3">
        <w:rPr>
          <w:rFonts w:eastAsia="Calibri"/>
          <w:sz w:val="24"/>
          <w:szCs w:val="24"/>
        </w:rPr>
        <w:t xml:space="preserve">, не относящимся к </w:t>
      </w:r>
      <w:r>
        <w:rPr>
          <w:rFonts w:eastAsia="Calibri"/>
          <w:sz w:val="24"/>
          <w:szCs w:val="24"/>
        </w:rPr>
        <w:t>муниципальным программам (подпрограммам муниципальных программ)</w:t>
      </w:r>
      <w:r w:rsidRPr="000F5AC3">
        <w:rPr>
          <w:rFonts w:eastAsia="Calibri"/>
          <w:sz w:val="24"/>
          <w:szCs w:val="24"/>
        </w:rPr>
        <w:t xml:space="preserve">, и в срок до 10 ноября текущего года информируют </w:t>
      </w:r>
      <w:r>
        <w:rPr>
          <w:rFonts w:eastAsia="Calibri"/>
          <w:sz w:val="24"/>
          <w:szCs w:val="24"/>
        </w:rPr>
        <w:t xml:space="preserve">комитет финансов </w:t>
      </w:r>
      <w:r w:rsidRPr="000F5AC3">
        <w:rPr>
          <w:rFonts w:eastAsia="Calibri"/>
          <w:sz w:val="24"/>
          <w:szCs w:val="24"/>
        </w:rPr>
        <w:t xml:space="preserve">о согласовании перечня налоговых расходов </w:t>
      </w:r>
      <w:r>
        <w:rPr>
          <w:rFonts w:eastAsia="Calibri"/>
          <w:sz w:val="24"/>
          <w:szCs w:val="24"/>
        </w:rPr>
        <w:t>СГО</w:t>
      </w:r>
      <w:r w:rsidRPr="000F5AC3">
        <w:rPr>
          <w:rFonts w:eastAsia="Calibri"/>
          <w:sz w:val="24"/>
          <w:szCs w:val="24"/>
        </w:rPr>
        <w:t xml:space="preserve">. </w:t>
      </w:r>
    </w:p>
    <w:p w:rsidR="00BD159C" w:rsidRPr="000F5AC3" w:rsidRDefault="00BD159C" w:rsidP="00BD159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Pr="000F5AC3">
        <w:rPr>
          <w:rFonts w:eastAsia="Calibri"/>
          <w:sz w:val="24"/>
          <w:szCs w:val="24"/>
        </w:rPr>
        <w:t xml:space="preserve">В случае несогласия с распределением налоговых расходов </w:t>
      </w:r>
      <w:r>
        <w:rPr>
          <w:rFonts w:eastAsia="Calibri"/>
          <w:sz w:val="24"/>
          <w:szCs w:val="24"/>
        </w:rPr>
        <w:t>СГО</w:t>
      </w:r>
      <w:r w:rsidRPr="000F5AC3">
        <w:rPr>
          <w:rFonts w:eastAsia="Calibri"/>
          <w:sz w:val="24"/>
          <w:szCs w:val="24"/>
        </w:rPr>
        <w:t xml:space="preserve"> кураторы налоговых расходов </w:t>
      </w:r>
      <w:r>
        <w:rPr>
          <w:rFonts w:eastAsia="Calibri"/>
          <w:sz w:val="24"/>
          <w:szCs w:val="24"/>
        </w:rPr>
        <w:t>СГО</w:t>
      </w:r>
      <w:r w:rsidRPr="000F5AC3">
        <w:rPr>
          <w:rFonts w:eastAsia="Calibri"/>
          <w:sz w:val="24"/>
          <w:szCs w:val="24"/>
        </w:rPr>
        <w:t xml:space="preserve"> в срок, указанный в абзаце первом данного пункта, направляют в </w:t>
      </w:r>
      <w:r>
        <w:rPr>
          <w:rFonts w:eastAsia="Calibri"/>
          <w:sz w:val="24"/>
          <w:szCs w:val="24"/>
        </w:rPr>
        <w:t>комитет финансов</w:t>
      </w:r>
      <w:r w:rsidRPr="000F5AC3">
        <w:rPr>
          <w:rFonts w:eastAsia="Calibri"/>
          <w:sz w:val="24"/>
          <w:szCs w:val="24"/>
        </w:rPr>
        <w:t xml:space="preserve"> предложения по уточнению распределения с указанием цели </w:t>
      </w:r>
      <w:r>
        <w:rPr>
          <w:rFonts w:eastAsia="Calibri"/>
          <w:sz w:val="24"/>
          <w:szCs w:val="24"/>
        </w:rPr>
        <w:t xml:space="preserve">муниципальной </w:t>
      </w:r>
      <w:r w:rsidRPr="000F5AC3">
        <w:rPr>
          <w:rFonts w:eastAsia="Calibri"/>
          <w:sz w:val="24"/>
          <w:szCs w:val="24"/>
        </w:rPr>
        <w:t xml:space="preserve">программы (подпрограммы </w:t>
      </w:r>
      <w:r>
        <w:rPr>
          <w:rFonts w:eastAsia="Calibri"/>
          <w:sz w:val="24"/>
          <w:szCs w:val="24"/>
        </w:rPr>
        <w:t>муниципальной</w:t>
      </w:r>
      <w:r w:rsidRPr="000F5AC3">
        <w:rPr>
          <w:rFonts w:eastAsia="Calibri"/>
          <w:sz w:val="24"/>
          <w:szCs w:val="24"/>
        </w:rPr>
        <w:t xml:space="preserve"> программы) и (или) целей социально-экономического развития </w:t>
      </w:r>
      <w:r>
        <w:rPr>
          <w:rFonts w:eastAsia="Calibri"/>
          <w:sz w:val="24"/>
          <w:szCs w:val="24"/>
        </w:rPr>
        <w:t>СГО</w:t>
      </w:r>
      <w:r w:rsidRPr="000F5AC3">
        <w:rPr>
          <w:rFonts w:eastAsia="Calibri"/>
          <w:sz w:val="24"/>
          <w:szCs w:val="24"/>
        </w:rPr>
        <w:t xml:space="preserve">, а также  по изменению кураторов налоговых расходов </w:t>
      </w:r>
      <w:r>
        <w:rPr>
          <w:rFonts w:eastAsia="Calibri"/>
          <w:sz w:val="24"/>
          <w:szCs w:val="24"/>
        </w:rPr>
        <w:t>СГО</w:t>
      </w:r>
      <w:r w:rsidRPr="000F5AC3">
        <w:rPr>
          <w:rFonts w:eastAsia="Calibri"/>
          <w:sz w:val="24"/>
          <w:szCs w:val="24"/>
        </w:rPr>
        <w:t xml:space="preserve">, к которым необходимо отнести налоговые расходы </w:t>
      </w:r>
      <w:r>
        <w:rPr>
          <w:rFonts w:eastAsia="Calibri"/>
          <w:sz w:val="24"/>
          <w:szCs w:val="24"/>
        </w:rPr>
        <w:t>СГО</w:t>
      </w:r>
      <w:r w:rsidRPr="000F5AC3">
        <w:rPr>
          <w:rFonts w:eastAsia="Calibri"/>
          <w:sz w:val="24"/>
          <w:szCs w:val="24"/>
        </w:rPr>
        <w:t>.</w:t>
      </w:r>
      <w:r w:rsidRPr="000F5AC3">
        <w:rPr>
          <w:rFonts w:ascii="Calibri" w:eastAsia="Calibri" w:hAnsi="Calibri"/>
          <w:sz w:val="24"/>
          <w:szCs w:val="24"/>
        </w:rPr>
        <w:t xml:space="preserve"> </w:t>
      </w:r>
      <w:r w:rsidRPr="000F5AC3">
        <w:rPr>
          <w:rFonts w:eastAsia="Calibri"/>
          <w:sz w:val="24"/>
          <w:szCs w:val="24"/>
        </w:rPr>
        <w:t xml:space="preserve">Предложения по изменению куратора налоговых расходов </w:t>
      </w:r>
      <w:r>
        <w:rPr>
          <w:rFonts w:eastAsia="Calibri"/>
          <w:sz w:val="24"/>
          <w:szCs w:val="24"/>
        </w:rPr>
        <w:t>СГО</w:t>
      </w:r>
      <w:r w:rsidRPr="000F5AC3">
        <w:rPr>
          <w:rFonts w:eastAsia="Calibri"/>
          <w:sz w:val="24"/>
          <w:szCs w:val="24"/>
        </w:rPr>
        <w:t xml:space="preserve"> должны быть согласованы с предлагаемым куратором налоговых расходов </w:t>
      </w:r>
      <w:r>
        <w:rPr>
          <w:rFonts w:eastAsia="Calibri"/>
          <w:sz w:val="24"/>
          <w:szCs w:val="24"/>
        </w:rPr>
        <w:t>СГО</w:t>
      </w:r>
      <w:r w:rsidRPr="000F5AC3">
        <w:rPr>
          <w:rFonts w:eastAsia="Calibri"/>
          <w:sz w:val="24"/>
          <w:szCs w:val="24"/>
        </w:rPr>
        <w:t xml:space="preserve">. </w:t>
      </w:r>
    </w:p>
    <w:p w:rsidR="00BD159C" w:rsidRPr="000F5AC3" w:rsidRDefault="00BD159C" w:rsidP="00BD159C">
      <w:pPr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F5AC3">
        <w:rPr>
          <w:sz w:val="24"/>
          <w:szCs w:val="24"/>
        </w:rPr>
        <w:t xml:space="preserve">В случае если результаты рассмотрения не направлены в </w:t>
      </w:r>
      <w:r>
        <w:rPr>
          <w:sz w:val="24"/>
          <w:szCs w:val="24"/>
        </w:rPr>
        <w:t>комитет финансов</w:t>
      </w:r>
      <w:r w:rsidRPr="000F5AC3">
        <w:rPr>
          <w:sz w:val="24"/>
          <w:szCs w:val="24"/>
        </w:rPr>
        <w:t xml:space="preserve"> в течение срока, указанного в абзаце первом данного пункта, проект перечня налоговых расходов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 считается согласованным.</w:t>
      </w:r>
    </w:p>
    <w:p w:rsidR="00BD159C" w:rsidRPr="000F5AC3" w:rsidRDefault="00BD159C" w:rsidP="00BD159C">
      <w:pPr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F5AC3">
        <w:rPr>
          <w:sz w:val="24"/>
          <w:szCs w:val="24"/>
        </w:rPr>
        <w:t xml:space="preserve">В случае если замечания к отдельным позициям проекта перечня налоговых расходов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 не содержат конкретных предложений по уточнению распределения налоговых расходов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, проект перечня налоговых расходов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 считается согласованным в отношении соответствующих позиций.</w:t>
      </w:r>
    </w:p>
    <w:p w:rsidR="00BD159C" w:rsidRPr="000F5AC3" w:rsidRDefault="00BD159C" w:rsidP="00BD159C">
      <w:pPr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П</w:t>
      </w:r>
      <w:r w:rsidRPr="000F5AC3">
        <w:rPr>
          <w:sz w:val="24"/>
          <w:szCs w:val="24"/>
        </w:rPr>
        <w:t xml:space="preserve">ри наличии разногласий по проекту перечня налоговых расходов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комитет финансов </w:t>
      </w:r>
      <w:r w:rsidRPr="000F5AC3">
        <w:rPr>
          <w:sz w:val="24"/>
          <w:szCs w:val="24"/>
        </w:rPr>
        <w:t xml:space="preserve">обеспечивает проведение согласительных совещаний с соответствующими </w:t>
      </w:r>
      <w:r>
        <w:rPr>
          <w:sz w:val="24"/>
          <w:szCs w:val="24"/>
        </w:rPr>
        <w:t>комитетами и отделами администрации</w:t>
      </w:r>
      <w:r w:rsidRPr="000F5AC3">
        <w:rPr>
          <w:sz w:val="24"/>
          <w:szCs w:val="24"/>
        </w:rPr>
        <w:t xml:space="preserve"> области до 20 ноября текущего финансового года.</w:t>
      </w:r>
    </w:p>
    <w:p w:rsidR="00BD159C" w:rsidRPr="000F5AC3" w:rsidRDefault="00BD159C" w:rsidP="00BD159C">
      <w:pPr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F5AC3">
        <w:rPr>
          <w:sz w:val="24"/>
          <w:szCs w:val="24"/>
        </w:rPr>
        <w:t xml:space="preserve">6. После завершения процедур, указанных в пункте 5 настоящего Порядка, перечень налоговых расходов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 считается сформированным и размещается </w:t>
      </w:r>
      <w:r>
        <w:rPr>
          <w:sz w:val="24"/>
          <w:szCs w:val="24"/>
        </w:rPr>
        <w:t xml:space="preserve">сотрудником комитета финансов </w:t>
      </w:r>
      <w:r w:rsidRPr="000F5AC3">
        <w:rPr>
          <w:sz w:val="24"/>
          <w:szCs w:val="24"/>
        </w:rPr>
        <w:t xml:space="preserve">на </w:t>
      </w:r>
      <w:r>
        <w:rPr>
          <w:sz w:val="24"/>
          <w:szCs w:val="24"/>
        </w:rPr>
        <w:t>сайте</w:t>
      </w:r>
      <w:r w:rsidRPr="000F5AC3">
        <w:rPr>
          <w:sz w:val="24"/>
          <w:szCs w:val="24"/>
        </w:rPr>
        <w:t xml:space="preserve">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 не позднее 01 декабря текущего года.</w:t>
      </w:r>
    </w:p>
    <w:p w:rsidR="00BD159C" w:rsidRDefault="00BD159C" w:rsidP="00BD159C">
      <w:pPr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F5AC3">
        <w:rPr>
          <w:sz w:val="24"/>
          <w:szCs w:val="24"/>
        </w:rPr>
        <w:t xml:space="preserve">7. В случае изменения в текущем финансовом году состава налоговых расходов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, внесения изменений в перечень </w:t>
      </w:r>
      <w:r>
        <w:rPr>
          <w:sz w:val="24"/>
          <w:szCs w:val="24"/>
        </w:rPr>
        <w:t>муниципальных программ</w:t>
      </w:r>
      <w:r w:rsidRPr="000F5AC3">
        <w:rPr>
          <w:sz w:val="24"/>
          <w:szCs w:val="24"/>
        </w:rPr>
        <w:t xml:space="preserve"> (подпрограмм </w:t>
      </w:r>
      <w:r>
        <w:rPr>
          <w:sz w:val="24"/>
          <w:szCs w:val="24"/>
        </w:rPr>
        <w:t>муниципальных программ</w:t>
      </w:r>
      <w:r w:rsidRPr="000F5AC3">
        <w:rPr>
          <w:sz w:val="24"/>
          <w:szCs w:val="24"/>
        </w:rPr>
        <w:t xml:space="preserve">), </w:t>
      </w:r>
      <w:r w:rsidRPr="00EB4793">
        <w:rPr>
          <w:sz w:val="24"/>
          <w:szCs w:val="24"/>
        </w:rPr>
        <w:t xml:space="preserve">изменения полномочий </w:t>
      </w:r>
      <w:r>
        <w:rPr>
          <w:sz w:val="24"/>
          <w:szCs w:val="24"/>
        </w:rPr>
        <w:t>отделов и комитетов</w:t>
      </w:r>
      <w:r w:rsidRPr="000F5AC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округа</w:t>
      </w:r>
      <w:r w:rsidRPr="000F5AC3">
        <w:rPr>
          <w:sz w:val="24"/>
          <w:szCs w:val="24"/>
        </w:rPr>
        <w:t xml:space="preserve">, указанных в пункте 4 настоящего Порядка, затрагивающих перечень налоговых расходов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, кураторы налоговых расходов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 в срок не позднее 10 рабочих дней с даты изменений направляют в </w:t>
      </w:r>
      <w:r>
        <w:rPr>
          <w:sz w:val="24"/>
          <w:szCs w:val="24"/>
        </w:rPr>
        <w:t xml:space="preserve">комитет финансов </w:t>
      </w:r>
      <w:r w:rsidRPr="000F5AC3">
        <w:rPr>
          <w:sz w:val="24"/>
          <w:szCs w:val="24"/>
        </w:rPr>
        <w:t xml:space="preserve">информацию для уточнения перечня налоговых расходов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Комитет финансов </w:t>
      </w:r>
      <w:r w:rsidRPr="000F5AC3">
        <w:rPr>
          <w:sz w:val="24"/>
          <w:szCs w:val="24"/>
        </w:rPr>
        <w:t xml:space="preserve">вносит соответствующие изменения в перечень налоговых расходов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 и размещает перечень налоговых расходов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 </w:t>
      </w:r>
      <w:r>
        <w:rPr>
          <w:sz w:val="24"/>
          <w:szCs w:val="24"/>
        </w:rPr>
        <w:t>на сайте СГО</w:t>
      </w:r>
      <w:r w:rsidRPr="000F5AC3">
        <w:rPr>
          <w:sz w:val="24"/>
          <w:szCs w:val="24"/>
        </w:rPr>
        <w:t xml:space="preserve"> в течение 15 рабочих дней с даты получения указанной информации.</w:t>
      </w:r>
    </w:p>
    <w:p w:rsidR="00BD159C" w:rsidRDefault="00BD159C" w:rsidP="00BD159C">
      <w:pPr>
        <w:contextualSpacing/>
        <w:jc w:val="both"/>
        <w:outlineLvl w:val="2"/>
        <w:rPr>
          <w:sz w:val="24"/>
          <w:szCs w:val="24"/>
        </w:rPr>
      </w:pPr>
    </w:p>
    <w:p w:rsidR="00BD159C" w:rsidRDefault="00BD159C" w:rsidP="00BD159C">
      <w:pPr>
        <w:contextualSpacing/>
        <w:jc w:val="both"/>
        <w:outlineLvl w:val="2"/>
        <w:rPr>
          <w:sz w:val="24"/>
          <w:szCs w:val="24"/>
        </w:rPr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Default="00BD159C" w:rsidP="00BD159C">
      <w:pPr>
        <w:pStyle w:val="ab"/>
        <w:ind w:left="7371"/>
        <w:jc w:val="right"/>
      </w:pPr>
    </w:p>
    <w:p w:rsidR="00BD159C" w:rsidRPr="00CE2A47" w:rsidRDefault="00BD159C" w:rsidP="00BD159C">
      <w:pPr>
        <w:pStyle w:val="ab"/>
        <w:ind w:left="7371"/>
        <w:jc w:val="right"/>
      </w:pPr>
      <w:r w:rsidRPr="00CE2A47">
        <w:t>УТВЕРЖДЕН</w:t>
      </w:r>
    </w:p>
    <w:p w:rsidR="00BD159C" w:rsidRPr="00CE2A47" w:rsidRDefault="00BD159C" w:rsidP="00BD159C">
      <w:pPr>
        <w:pStyle w:val="ab"/>
        <w:ind w:left="0"/>
        <w:jc w:val="right"/>
      </w:pPr>
      <w:r w:rsidRPr="00CE2A47">
        <w:t xml:space="preserve">постановлением администрации </w:t>
      </w:r>
    </w:p>
    <w:p w:rsidR="00BD159C" w:rsidRPr="00CE2A47" w:rsidRDefault="00BD159C" w:rsidP="00BD159C">
      <w:pPr>
        <w:pStyle w:val="ab"/>
        <w:ind w:left="0"/>
        <w:jc w:val="right"/>
      </w:pPr>
      <w:r w:rsidRPr="00CE2A47">
        <w:t>Сосновоборского городского округа</w:t>
      </w:r>
    </w:p>
    <w:p w:rsidR="00BD159C" w:rsidRDefault="00BD159C" w:rsidP="00BD159C">
      <w:pPr>
        <w:pStyle w:val="ab"/>
        <w:ind w:left="0"/>
        <w:jc w:val="right"/>
      </w:pPr>
      <w:r>
        <w:t>от 19/09/2019 № 2008</w:t>
      </w:r>
    </w:p>
    <w:p w:rsidR="00BD159C" w:rsidRDefault="00BD159C" w:rsidP="00BD159C">
      <w:pPr>
        <w:pStyle w:val="ab"/>
        <w:ind w:left="0"/>
        <w:jc w:val="right"/>
      </w:pPr>
    </w:p>
    <w:p w:rsidR="00BD159C" w:rsidRPr="00CE2A47" w:rsidRDefault="00BD159C" w:rsidP="00BD159C">
      <w:pPr>
        <w:pStyle w:val="ab"/>
        <w:ind w:left="0"/>
        <w:jc w:val="right"/>
      </w:pPr>
      <w:r>
        <w:t>(Приложение № 2)</w:t>
      </w:r>
    </w:p>
    <w:p w:rsidR="00BD159C" w:rsidRPr="00CE2A47" w:rsidRDefault="00BD159C" w:rsidP="00BD159C">
      <w:pPr>
        <w:pStyle w:val="ab"/>
        <w:ind w:left="0"/>
        <w:jc w:val="right"/>
      </w:pPr>
    </w:p>
    <w:p w:rsidR="00BD159C" w:rsidRPr="000F5AC3" w:rsidRDefault="00BD159C" w:rsidP="00BD159C">
      <w:pPr>
        <w:spacing w:after="255"/>
        <w:contextualSpacing/>
        <w:jc w:val="center"/>
        <w:outlineLvl w:val="2"/>
        <w:rPr>
          <w:b/>
          <w:bCs/>
          <w:sz w:val="24"/>
          <w:szCs w:val="24"/>
        </w:rPr>
      </w:pPr>
      <w:r w:rsidRPr="000F5AC3">
        <w:rPr>
          <w:b/>
          <w:bCs/>
          <w:sz w:val="24"/>
          <w:szCs w:val="24"/>
        </w:rPr>
        <w:t>ПОРЯДОК</w:t>
      </w:r>
      <w:r w:rsidRPr="000F5AC3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проведения оценки налоговых расходов муниципального образования Сосновоборский городской округ Ленинградской области (далее – СГО)</w:t>
      </w:r>
    </w:p>
    <w:p w:rsidR="00BD159C" w:rsidRPr="000F5AC3" w:rsidRDefault="00BD159C" w:rsidP="00BD159C">
      <w:pPr>
        <w:spacing w:after="255"/>
        <w:contextualSpacing/>
        <w:jc w:val="both"/>
        <w:outlineLvl w:val="2"/>
        <w:rPr>
          <w:b/>
          <w:bCs/>
          <w:sz w:val="24"/>
          <w:szCs w:val="24"/>
        </w:rPr>
      </w:pPr>
      <w:r w:rsidRPr="000F5AC3">
        <w:rPr>
          <w:b/>
          <w:bCs/>
          <w:sz w:val="24"/>
          <w:szCs w:val="24"/>
        </w:rPr>
        <w:tab/>
      </w:r>
    </w:p>
    <w:p w:rsidR="00BD159C" w:rsidRPr="000F5AC3" w:rsidRDefault="00BD159C" w:rsidP="00BD159C">
      <w:pPr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F5AC3">
        <w:rPr>
          <w:sz w:val="24"/>
          <w:szCs w:val="24"/>
        </w:rPr>
        <w:t xml:space="preserve">1. Настоящий Порядок определяет процедуру </w:t>
      </w:r>
      <w:r>
        <w:rPr>
          <w:sz w:val="24"/>
          <w:szCs w:val="24"/>
        </w:rPr>
        <w:t>оценки</w:t>
      </w:r>
      <w:r w:rsidRPr="000F5AC3">
        <w:rPr>
          <w:sz w:val="24"/>
          <w:szCs w:val="24"/>
        </w:rPr>
        <w:t xml:space="preserve"> налоговых расходов бюджета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>.</w:t>
      </w:r>
    </w:p>
    <w:p w:rsidR="00BD159C" w:rsidRDefault="00BD159C" w:rsidP="00BD159C">
      <w:pPr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F5AC3">
        <w:rPr>
          <w:sz w:val="24"/>
          <w:szCs w:val="24"/>
        </w:rPr>
        <w:t>2. В целях настоящего Порядка применяются следующие понятия и термины:</w:t>
      </w:r>
    </w:p>
    <w:p w:rsidR="00BD159C" w:rsidRPr="000F5AC3" w:rsidRDefault="00BD159C" w:rsidP="00BD159C">
      <w:pPr>
        <w:contextualSpacing/>
        <w:jc w:val="both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25C92">
        <w:rPr>
          <w:b/>
          <w:sz w:val="24"/>
          <w:szCs w:val="24"/>
        </w:rPr>
        <w:t xml:space="preserve">куратор налоговых расходов </w:t>
      </w:r>
      <w:r>
        <w:rPr>
          <w:b/>
          <w:sz w:val="24"/>
          <w:szCs w:val="24"/>
        </w:rPr>
        <w:t>СГО</w:t>
      </w:r>
      <w:r w:rsidRPr="000F5AC3">
        <w:rPr>
          <w:sz w:val="24"/>
          <w:szCs w:val="24"/>
        </w:rPr>
        <w:t xml:space="preserve"> – ответственный исполнитель </w:t>
      </w:r>
      <w:r>
        <w:rPr>
          <w:sz w:val="24"/>
          <w:szCs w:val="24"/>
        </w:rPr>
        <w:t>муниципаль</w:t>
      </w:r>
      <w:r w:rsidRPr="000F5AC3">
        <w:rPr>
          <w:sz w:val="24"/>
          <w:szCs w:val="24"/>
        </w:rPr>
        <w:t xml:space="preserve">ной программы (подпрограммы </w:t>
      </w:r>
      <w:r>
        <w:rPr>
          <w:sz w:val="24"/>
          <w:szCs w:val="24"/>
        </w:rPr>
        <w:t>муниципальной</w:t>
      </w:r>
      <w:r w:rsidRPr="000F5AC3">
        <w:rPr>
          <w:sz w:val="24"/>
          <w:szCs w:val="24"/>
        </w:rPr>
        <w:t xml:space="preserve"> программы)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, </w:t>
      </w:r>
      <w:r>
        <w:rPr>
          <w:sz w:val="24"/>
          <w:szCs w:val="24"/>
        </w:rPr>
        <w:t>комитеты и отделы</w:t>
      </w:r>
      <w:r w:rsidRPr="000F5AC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округа</w:t>
      </w:r>
      <w:r w:rsidRPr="000F5AC3">
        <w:rPr>
          <w:sz w:val="24"/>
          <w:szCs w:val="24"/>
        </w:rPr>
        <w:t>, ответственны</w:t>
      </w:r>
      <w:r>
        <w:rPr>
          <w:sz w:val="24"/>
          <w:szCs w:val="24"/>
        </w:rPr>
        <w:t>е</w:t>
      </w:r>
      <w:r w:rsidRPr="000F5AC3">
        <w:rPr>
          <w:sz w:val="24"/>
          <w:szCs w:val="24"/>
        </w:rPr>
        <w:t xml:space="preserve"> в соответствии с полномочиями, установленными нормативными правовыми актами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, за достижение соответствующих налоговым расходам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 целей </w:t>
      </w:r>
      <w:r>
        <w:rPr>
          <w:sz w:val="24"/>
          <w:szCs w:val="24"/>
        </w:rPr>
        <w:t>муниципальной программы</w:t>
      </w:r>
      <w:r w:rsidRPr="000F5AC3">
        <w:rPr>
          <w:sz w:val="24"/>
          <w:szCs w:val="24"/>
        </w:rPr>
        <w:t xml:space="preserve"> (или) целей социально-экономического развития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, не относящихся к </w:t>
      </w:r>
      <w:r>
        <w:rPr>
          <w:sz w:val="24"/>
          <w:szCs w:val="24"/>
        </w:rPr>
        <w:t>муниципальным</w:t>
      </w:r>
      <w:r w:rsidRPr="000F5AC3">
        <w:rPr>
          <w:sz w:val="24"/>
          <w:szCs w:val="24"/>
        </w:rPr>
        <w:t xml:space="preserve"> программам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>;</w:t>
      </w:r>
    </w:p>
    <w:p w:rsidR="00BD159C" w:rsidRDefault="00BD159C" w:rsidP="00BD15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</w:t>
      </w:r>
      <w:r w:rsidRPr="00CC39D1">
        <w:rPr>
          <w:rFonts w:eastAsiaTheme="minorHAnsi"/>
          <w:b/>
          <w:sz w:val="24"/>
          <w:szCs w:val="24"/>
          <w:lang w:eastAsia="en-US"/>
        </w:rPr>
        <w:t xml:space="preserve">нормативные характеристики налоговых расходов </w:t>
      </w:r>
      <w:r>
        <w:rPr>
          <w:rFonts w:eastAsiaTheme="minorHAnsi"/>
          <w:b/>
          <w:sz w:val="24"/>
          <w:szCs w:val="24"/>
          <w:lang w:eastAsia="en-US"/>
        </w:rPr>
        <w:t>СГО</w:t>
      </w:r>
      <w:r w:rsidRPr="00CC39D1">
        <w:rPr>
          <w:rFonts w:eastAsiaTheme="minorHAnsi"/>
          <w:sz w:val="24"/>
          <w:szCs w:val="24"/>
          <w:lang w:eastAsia="en-US"/>
        </w:rPr>
        <w:t xml:space="preserve"> - сведения о положениях нормативных правовых муниципального образования,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:rsidR="00BD159C" w:rsidRDefault="00BD159C" w:rsidP="00BD15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</w:t>
      </w:r>
      <w:r w:rsidRPr="00F12444">
        <w:rPr>
          <w:rFonts w:eastAsiaTheme="minorHAnsi"/>
          <w:b/>
          <w:sz w:val="24"/>
          <w:szCs w:val="24"/>
          <w:lang w:eastAsia="en-US"/>
        </w:rPr>
        <w:t xml:space="preserve">оценка налоговых расходов </w:t>
      </w:r>
      <w:r>
        <w:rPr>
          <w:rFonts w:eastAsiaTheme="minorHAnsi"/>
          <w:b/>
          <w:sz w:val="24"/>
          <w:szCs w:val="24"/>
          <w:lang w:eastAsia="en-US"/>
        </w:rPr>
        <w:t>СГО</w:t>
      </w:r>
      <w:r w:rsidRPr="00F12444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- комплекс мероприятий по оценке объемов налоговых расходов </w:t>
      </w:r>
      <w:r>
        <w:rPr>
          <w:sz w:val="24"/>
          <w:szCs w:val="24"/>
        </w:rPr>
        <w:t>СГО</w:t>
      </w:r>
      <w:r>
        <w:rPr>
          <w:rFonts w:eastAsiaTheme="minorHAnsi"/>
          <w:sz w:val="24"/>
          <w:szCs w:val="24"/>
          <w:lang w:eastAsia="en-US"/>
        </w:rPr>
        <w:t>, обусловленных льготами, предоставленными плательщикам, а также по оценке эффективности налоговых расходов субъекта Российской Федерации (муниципального образования);</w:t>
      </w:r>
    </w:p>
    <w:p w:rsidR="00BD159C" w:rsidRDefault="00BD159C" w:rsidP="00BD15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</w:t>
      </w:r>
      <w:r w:rsidRPr="00F12444">
        <w:rPr>
          <w:rFonts w:eastAsiaTheme="minorHAnsi"/>
          <w:b/>
          <w:sz w:val="24"/>
          <w:szCs w:val="24"/>
          <w:lang w:eastAsia="en-US"/>
        </w:rPr>
        <w:t xml:space="preserve">оценка объемов налоговых расходов </w:t>
      </w:r>
      <w:r>
        <w:rPr>
          <w:rFonts w:eastAsiaTheme="minorHAnsi"/>
          <w:b/>
          <w:sz w:val="24"/>
          <w:szCs w:val="24"/>
          <w:lang w:eastAsia="en-US"/>
        </w:rPr>
        <w:t>СГО</w:t>
      </w:r>
      <w:r>
        <w:rPr>
          <w:rFonts w:eastAsiaTheme="minorHAnsi"/>
          <w:sz w:val="24"/>
          <w:szCs w:val="24"/>
          <w:lang w:eastAsia="en-US"/>
        </w:rPr>
        <w:t xml:space="preserve">  - определение объемов выпадающих доходов бюджета </w:t>
      </w:r>
      <w:r>
        <w:rPr>
          <w:sz w:val="24"/>
          <w:szCs w:val="24"/>
        </w:rPr>
        <w:t>СГО</w:t>
      </w:r>
      <w:r>
        <w:rPr>
          <w:rFonts w:eastAsiaTheme="minorHAnsi"/>
          <w:sz w:val="24"/>
          <w:szCs w:val="24"/>
          <w:lang w:eastAsia="en-US"/>
        </w:rPr>
        <w:t>, обусловленных льготами, предоставленными плательщикам;</w:t>
      </w:r>
    </w:p>
    <w:p w:rsidR="00BD159C" w:rsidRDefault="00BD159C" w:rsidP="00BD15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</w:t>
      </w:r>
      <w:r w:rsidRPr="00F12444">
        <w:rPr>
          <w:rFonts w:eastAsiaTheme="minorHAnsi"/>
          <w:b/>
          <w:sz w:val="24"/>
          <w:szCs w:val="24"/>
          <w:lang w:eastAsia="en-US"/>
        </w:rPr>
        <w:t xml:space="preserve">оценка эффективности налоговых расходов </w:t>
      </w:r>
      <w:r>
        <w:rPr>
          <w:rFonts w:eastAsiaTheme="minorHAnsi"/>
          <w:b/>
          <w:sz w:val="24"/>
          <w:szCs w:val="24"/>
          <w:lang w:eastAsia="en-US"/>
        </w:rPr>
        <w:t>СГО</w:t>
      </w:r>
      <w:r>
        <w:rPr>
          <w:rFonts w:eastAsiaTheme="minorHAnsi"/>
          <w:sz w:val="24"/>
          <w:szCs w:val="24"/>
          <w:lang w:eastAsia="en-US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>
        <w:rPr>
          <w:sz w:val="24"/>
          <w:szCs w:val="24"/>
        </w:rPr>
        <w:t>СГО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BD159C" w:rsidRPr="000F5AC3" w:rsidRDefault="00BD159C" w:rsidP="00BD159C">
      <w:pPr>
        <w:contextualSpacing/>
        <w:jc w:val="both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825C92">
        <w:rPr>
          <w:b/>
          <w:sz w:val="24"/>
          <w:szCs w:val="24"/>
        </w:rPr>
        <w:t xml:space="preserve">перечень налоговых расходов </w:t>
      </w:r>
      <w:r>
        <w:rPr>
          <w:b/>
          <w:sz w:val="24"/>
          <w:szCs w:val="24"/>
        </w:rPr>
        <w:t>СГО</w:t>
      </w:r>
      <w:r w:rsidRPr="000F5AC3">
        <w:rPr>
          <w:sz w:val="24"/>
          <w:szCs w:val="24"/>
        </w:rPr>
        <w:t xml:space="preserve"> – свод (перечень) налоговых расходов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, сформированный в соответствии с целями </w:t>
      </w:r>
      <w:r>
        <w:rPr>
          <w:sz w:val="24"/>
          <w:szCs w:val="24"/>
        </w:rPr>
        <w:t xml:space="preserve">муниципальных программ (подпрограмм муниципальных программ) </w:t>
      </w:r>
      <w:r w:rsidRPr="000F5AC3">
        <w:rPr>
          <w:sz w:val="24"/>
          <w:szCs w:val="24"/>
        </w:rPr>
        <w:t xml:space="preserve">и (или) целями социально-экономической политики </w:t>
      </w:r>
      <w:r>
        <w:rPr>
          <w:sz w:val="24"/>
          <w:szCs w:val="24"/>
        </w:rPr>
        <w:t>СГО</w:t>
      </w:r>
      <w:r w:rsidRPr="000F5AC3">
        <w:rPr>
          <w:sz w:val="24"/>
          <w:szCs w:val="24"/>
        </w:rPr>
        <w:t xml:space="preserve">, не относящимися к </w:t>
      </w:r>
      <w:r>
        <w:rPr>
          <w:sz w:val="24"/>
          <w:szCs w:val="24"/>
        </w:rPr>
        <w:t>муниципальным программам (подпрограммам муниципальных программ)</w:t>
      </w:r>
      <w:r w:rsidRPr="000F5AC3">
        <w:rPr>
          <w:sz w:val="24"/>
          <w:szCs w:val="24"/>
        </w:rPr>
        <w:t>.</w:t>
      </w:r>
    </w:p>
    <w:p w:rsidR="00BD159C" w:rsidRDefault="00BD159C" w:rsidP="00BD15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</w:t>
      </w:r>
      <w:r w:rsidRPr="00F12444">
        <w:rPr>
          <w:rFonts w:eastAsiaTheme="minorHAnsi"/>
          <w:b/>
          <w:sz w:val="24"/>
          <w:szCs w:val="24"/>
          <w:lang w:eastAsia="en-US"/>
        </w:rPr>
        <w:t>плательщики</w:t>
      </w:r>
      <w:r>
        <w:rPr>
          <w:rFonts w:eastAsiaTheme="minorHAnsi"/>
          <w:sz w:val="24"/>
          <w:szCs w:val="24"/>
          <w:lang w:eastAsia="en-US"/>
        </w:rPr>
        <w:t xml:space="preserve"> - плательщики налогов;</w:t>
      </w:r>
    </w:p>
    <w:p w:rsidR="00BD159C" w:rsidRDefault="00BD159C" w:rsidP="00BD15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</w:t>
      </w:r>
      <w:r w:rsidRPr="00F12444">
        <w:rPr>
          <w:rFonts w:eastAsiaTheme="minorHAnsi"/>
          <w:b/>
          <w:sz w:val="24"/>
          <w:szCs w:val="24"/>
          <w:lang w:eastAsia="en-US"/>
        </w:rPr>
        <w:t xml:space="preserve">социальные налоговые расходы </w:t>
      </w:r>
      <w:r>
        <w:rPr>
          <w:rFonts w:eastAsiaTheme="minorHAnsi"/>
          <w:b/>
          <w:sz w:val="24"/>
          <w:szCs w:val="24"/>
          <w:lang w:eastAsia="en-US"/>
        </w:rPr>
        <w:t>СГО</w:t>
      </w:r>
      <w:r>
        <w:rPr>
          <w:rFonts w:eastAsiaTheme="minorHAnsi"/>
          <w:sz w:val="24"/>
          <w:szCs w:val="24"/>
          <w:lang w:eastAsia="en-US"/>
        </w:rPr>
        <w:t xml:space="preserve"> - целевая категория налоговых расходов </w:t>
      </w:r>
      <w:r>
        <w:rPr>
          <w:sz w:val="24"/>
          <w:szCs w:val="24"/>
        </w:rPr>
        <w:t>СГО</w:t>
      </w:r>
      <w:r>
        <w:rPr>
          <w:rFonts w:eastAsiaTheme="minorHAnsi"/>
          <w:sz w:val="24"/>
          <w:szCs w:val="24"/>
          <w:lang w:eastAsia="en-US"/>
        </w:rPr>
        <w:t>, обусловленных необходимостью обеспечения социальной защиты (поддержки) населения;</w:t>
      </w:r>
    </w:p>
    <w:p w:rsidR="00BD159C" w:rsidRDefault="00BD159C" w:rsidP="00BD15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</w:t>
      </w:r>
      <w:r w:rsidRPr="0094061D">
        <w:rPr>
          <w:rFonts w:eastAsiaTheme="minorHAnsi"/>
          <w:b/>
          <w:sz w:val="24"/>
          <w:szCs w:val="24"/>
          <w:lang w:eastAsia="en-US"/>
        </w:rPr>
        <w:t xml:space="preserve">стимулирующие налоговые расходы </w:t>
      </w:r>
      <w:r>
        <w:rPr>
          <w:rFonts w:eastAsiaTheme="minorHAnsi"/>
          <w:b/>
          <w:sz w:val="24"/>
          <w:szCs w:val="24"/>
          <w:lang w:eastAsia="en-US"/>
        </w:rPr>
        <w:t>СГО</w:t>
      </w:r>
      <w:r w:rsidRPr="0094061D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- целевая категория налоговых расходов </w:t>
      </w:r>
      <w:r>
        <w:rPr>
          <w:sz w:val="24"/>
          <w:szCs w:val="24"/>
        </w:rPr>
        <w:t>СГО</w:t>
      </w:r>
      <w:r>
        <w:rPr>
          <w:rFonts w:eastAsiaTheme="minorHAnsi"/>
          <w:sz w:val="24"/>
          <w:szCs w:val="24"/>
          <w:lang w:eastAsia="en-US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BD159C" w:rsidRDefault="00BD159C" w:rsidP="00BD15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</w:t>
      </w:r>
      <w:r w:rsidRPr="0094061D">
        <w:rPr>
          <w:rFonts w:eastAsiaTheme="minorHAnsi"/>
          <w:b/>
          <w:sz w:val="24"/>
          <w:szCs w:val="24"/>
          <w:lang w:eastAsia="en-US"/>
        </w:rPr>
        <w:t xml:space="preserve">технические налоговые расходы </w:t>
      </w:r>
      <w:r>
        <w:rPr>
          <w:rFonts w:eastAsiaTheme="minorHAnsi"/>
          <w:b/>
          <w:sz w:val="24"/>
          <w:szCs w:val="24"/>
          <w:lang w:eastAsia="en-US"/>
        </w:rPr>
        <w:t>СГО</w:t>
      </w:r>
      <w:r>
        <w:rPr>
          <w:rFonts w:eastAsiaTheme="minorHAnsi"/>
          <w:sz w:val="24"/>
          <w:szCs w:val="24"/>
          <w:lang w:eastAsia="en-US"/>
        </w:rPr>
        <w:t xml:space="preserve"> - целевая категория налоговых расходов </w:t>
      </w:r>
      <w:r>
        <w:rPr>
          <w:sz w:val="24"/>
          <w:szCs w:val="24"/>
        </w:rPr>
        <w:t>СГО</w:t>
      </w:r>
      <w:r>
        <w:rPr>
          <w:rFonts w:eastAsiaTheme="minorHAnsi"/>
          <w:sz w:val="24"/>
          <w:szCs w:val="24"/>
          <w:lang w:eastAsia="en-US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BD159C" w:rsidRDefault="00BD159C" w:rsidP="00BD15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</w:t>
      </w:r>
      <w:r w:rsidRPr="0094061D">
        <w:rPr>
          <w:rFonts w:eastAsiaTheme="minorHAnsi"/>
          <w:b/>
          <w:sz w:val="24"/>
          <w:szCs w:val="24"/>
          <w:lang w:eastAsia="en-US"/>
        </w:rPr>
        <w:t xml:space="preserve">фискальные характеристики налоговых расходов </w:t>
      </w:r>
      <w:r>
        <w:rPr>
          <w:rFonts w:eastAsiaTheme="minorHAnsi"/>
          <w:b/>
          <w:sz w:val="24"/>
          <w:szCs w:val="24"/>
          <w:lang w:eastAsia="en-US"/>
        </w:rPr>
        <w:t>СГО</w:t>
      </w:r>
      <w:r>
        <w:rPr>
          <w:rFonts w:eastAsiaTheme="minorHAnsi"/>
          <w:sz w:val="24"/>
          <w:szCs w:val="24"/>
          <w:lang w:eastAsia="en-US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BD159C" w:rsidRDefault="00BD159C" w:rsidP="00BD15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</w:t>
      </w:r>
      <w:r w:rsidRPr="0094061D">
        <w:rPr>
          <w:rFonts w:eastAsiaTheme="minorHAnsi"/>
          <w:b/>
          <w:sz w:val="24"/>
          <w:szCs w:val="24"/>
          <w:lang w:eastAsia="en-US"/>
        </w:rPr>
        <w:t xml:space="preserve">целевые характеристики налогового расхода </w:t>
      </w:r>
      <w:r>
        <w:rPr>
          <w:rFonts w:eastAsiaTheme="minorHAnsi"/>
          <w:b/>
          <w:sz w:val="24"/>
          <w:szCs w:val="24"/>
          <w:lang w:eastAsia="en-US"/>
        </w:rPr>
        <w:t>СГО</w:t>
      </w:r>
      <w:r>
        <w:rPr>
          <w:rFonts w:eastAsiaTheme="minorHAnsi"/>
          <w:sz w:val="24"/>
          <w:szCs w:val="24"/>
          <w:lang w:eastAsia="en-US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BD159C" w:rsidRPr="00997207" w:rsidRDefault="00BD159C" w:rsidP="00BD159C">
      <w:pPr>
        <w:pStyle w:val="ab"/>
        <w:ind w:left="0"/>
        <w:jc w:val="both"/>
        <w:outlineLvl w:val="2"/>
      </w:pPr>
      <w:r>
        <w:t xml:space="preserve">     3.</w:t>
      </w:r>
      <w:r w:rsidRPr="00997207">
        <w:t xml:space="preserve">Методика оценки налоговых расходов </w:t>
      </w:r>
      <w:r>
        <w:t>СГО</w:t>
      </w:r>
      <w:r w:rsidRPr="00997207">
        <w:t xml:space="preserve"> разрабатыва</w:t>
      </w:r>
      <w:r>
        <w:t>е</w:t>
      </w:r>
      <w:r w:rsidRPr="00997207">
        <w:t xml:space="preserve">тся кураторами налоговых </w:t>
      </w:r>
      <w:r w:rsidRPr="00CC39D1">
        <w:t>расходов и утверждается</w:t>
      </w:r>
      <w:r w:rsidRPr="00997207">
        <w:t xml:space="preserve"> </w:t>
      </w:r>
      <w:r>
        <w:t xml:space="preserve">нормативно  правовым актом </w:t>
      </w:r>
      <w:r w:rsidRPr="00997207">
        <w:t>по согласованию с комитетом финансов и отделом экономического развития администрации.</w:t>
      </w:r>
    </w:p>
    <w:p w:rsidR="00BD159C" w:rsidRDefault="00BD159C" w:rsidP="00BD15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4. Оценка эффективности налоговых расходов муниципального образования осуществляется кураторами налоговых расходов </w:t>
      </w:r>
      <w:r>
        <w:rPr>
          <w:sz w:val="24"/>
          <w:szCs w:val="24"/>
        </w:rPr>
        <w:t>СГО</w:t>
      </w:r>
      <w:r>
        <w:rPr>
          <w:rFonts w:eastAsiaTheme="minorHAnsi"/>
          <w:sz w:val="24"/>
          <w:szCs w:val="24"/>
          <w:lang w:eastAsia="en-US"/>
        </w:rPr>
        <w:t xml:space="preserve"> и включает:</w:t>
      </w:r>
    </w:p>
    <w:p w:rsidR="00BD159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а) оценку целесообразности налоговых расходов </w:t>
      </w:r>
      <w:r>
        <w:rPr>
          <w:sz w:val="24"/>
          <w:szCs w:val="24"/>
        </w:rPr>
        <w:t>СГО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BD159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оценку результативности налоговых расходов </w:t>
      </w:r>
      <w:r>
        <w:rPr>
          <w:sz w:val="24"/>
          <w:szCs w:val="24"/>
        </w:rPr>
        <w:t>СГО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BD159C" w:rsidRDefault="00BD159C" w:rsidP="00BD15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0" w:name="Par3"/>
      <w:bookmarkEnd w:id="0"/>
      <w:r>
        <w:rPr>
          <w:rFonts w:eastAsiaTheme="minorHAnsi"/>
          <w:sz w:val="24"/>
          <w:szCs w:val="24"/>
          <w:lang w:eastAsia="en-US"/>
        </w:rPr>
        <w:t xml:space="preserve">     5. Критериями целесообразности налоговых расходов </w:t>
      </w:r>
      <w:r>
        <w:rPr>
          <w:sz w:val="24"/>
          <w:szCs w:val="24"/>
        </w:rPr>
        <w:t>СГО</w:t>
      </w:r>
      <w:r>
        <w:rPr>
          <w:rFonts w:eastAsiaTheme="minorHAnsi"/>
          <w:sz w:val="24"/>
          <w:szCs w:val="24"/>
          <w:lang w:eastAsia="en-US"/>
        </w:rPr>
        <w:t xml:space="preserve"> являются:</w:t>
      </w:r>
    </w:p>
    <w:p w:rsidR="00BD159C" w:rsidRDefault="00BD159C" w:rsidP="00BD159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соответствие налоговых расходов </w:t>
      </w:r>
      <w:r>
        <w:rPr>
          <w:sz w:val="24"/>
          <w:szCs w:val="24"/>
        </w:rPr>
        <w:t>СГО</w:t>
      </w:r>
      <w:r>
        <w:rPr>
          <w:rFonts w:eastAsiaTheme="minorHAnsi"/>
          <w:sz w:val="24"/>
          <w:szCs w:val="24"/>
          <w:lang w:eastAsia="en-US"/>
        </w:rPr>
        <w:t xml:space="preserve">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BD159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D159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BD159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 В случае несоответствия налоговых расходов </w:t>
      </w:r>
      <w:r>
        <w:rPr>
          <w:sz w:val="24"/>
          <w:szCs w:val="24"/>
        </w:rPr>
        <w:t>СГО</w:t>
      </w:r>
      <w:r>
        <w:rPr>
          <w:rFonts w:eastAsiaTheme="minorHAnsi"/>
          <w:sz w:val="24"/>
          <w:szCs w:val="24"/>
          <w:lang w:eastAsia="en-US"/>
        </w:rPr>
        <w:t xml:space="preserve"> хотя бы одному из критериев, указанных в </w:t>
      </w:r>
      <w:hyperlink w:anchor="Par3" w:history="1">
        <w:r w:rsidRPr="00D34177">
          <w:rPr>
            <w:rFonts w:eastAsiaTheme="minorHAnsi"/>
            <w:sz w:val="24"/>
            <w:szCs w:val="24"/>
            <w:lang w:eastAsia="en-US"/>
          </w:rPr>
          <w:t>пункте 5</w:t>
        </w:r>
      </w:hyperlink>
      <w:r w:rsidRPr="00D3417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настоящего документа, куратору налогового расхода надлежит представить в  администрацию предложения о сохранении (уточнении, отмене) льгот для плательщиков.</w:t>
      </w:r>
    </w:p>
    <w:p w:rsidR="00BD159C" w:rsidRDefault="00BD159C" w:rsidP="00BD15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7. В качестве критерия результативности налогового расхода </w:t>
      </w:r>
      <w:r>
        <w:rPr>
          <w:sz w:val="24"/>
          <w:szCs w:val="24"/>
        </w:rPr>
        <w:t>СГО</w:t>
      </w:r>
      <w:r>
        <w:rPr>
          <w:rFonts w:eastAsiaTheme="minorHAnsi"/>
          <w:sz w:val="24"/>
          <w:szCs w:val="24"/>
          <w:lang w:eastAsia="en-US"/>
        </w:rPr>
        <w:t xml:space="preserve">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субъекта муниципального образования.</w:t>
      </w:r>
    </w:p>
    <w:p w:rsidR="00BD159C" w:rsidRDefault="00BD159C" w:rsidP="00BD159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 Оценка результативности налоговых расходов </w:t>
      </w:r>
      <w:r>
        <w:rPr>
          <w:sz w:val="24"/>
          <w:szCs w:val="24"/>
        </w:rPr>
        <w:t>СГО</w:t>
      </w:r>
      <w:r>
        <w:rPr>
          <w:rFonts w:eastAsiaTheme="minorHAnsi"/>
          <w:sz w:val="24"/>
          <w:szCs w:val="24"/>
          <w:lang w:eastAsia="en-US"/>
        </w:rPr>
        <w:t xml:space="preserve"> включает оценку бюджетной эффективности налоговых расходов муниципального образования.</w:t>
      </w:r>
    </w:p>
    <w:p w:rsidR="00BD159C" w:rsidRDefault="00BD159C" w:rsidP="00BD159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D159C" w:rsidRDefault="00BD159C" w:rsidP="00BD15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9. В целях оценки бюджетной эффективности налоговых расходов </w:t>
      </w:r>
      <w:r>
        <w:rPr>
          <w:sz w:val="24"/>
          <w:szCs w:val="24"/>
        </w:rPr>
        <w:t>СГО отделом экономического развития администрации</w:t>
      </w:r>
      <w:r>
        <w:rPr>
          <w:rFonts w:eastAsiaTheme="minorHAnsi"/>
          <w:sz w:val="24"/>
          <w:szCs w:val="24"/>
          <w:lang w:eastAsia="en-US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</w:t>
      </w:r>
      <w:r w:rsidRPr="006F223C">
        <w:rPr>
          <w:rFonts w:eastAsiaTheme="minorHAnsi"/>
          <w:sz w:val="24"/>
          <w:szCs w:val="24"/>
          <w:lang w:eastAsia="en-US"/>
        </w:rPr>
        <w:t>м, а также оценка совокупного бюджетного эффекта (самоокупаемости) стимулирующих налоговых расходов местного бюджета.</w:t>
      </w:r>
    </w:p>
    <w:p w:rsidR="00BD159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 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BD159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BD159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BD159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предоставление муниципальных гарантий по обязательствам плательщиков, имеющих право на льготы;</w:t>
      </w:r>
    </w:p>
    <w:p w:rsidR="00BD159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D159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11. Оценка совокупного бюджетного эффекта (самоокупаемости) стимулирующих налоговых расходов </w:t>
      </w:r>
      <w:r>
        <w:rPr>
          <w:sz w:val="24"/>
          <w:szCs w:val="24"/>
        </w:rPr>
        <w:t>СГО</w:t>
      </w:r>
      <w:r>
        <w:rPr>
          <w:rFonts w:eastAsiaTheme="minorHAnsi"/>
          <w:sz w:val="24"/>
          <w:szCs w:val="24"/>
          <w:lang w:eastAsia="en-US"/>
        </w:rPr>
        <w:t xml:space="preserve"> определяется отдельно по каждому налоговому расходу муниципального образования.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sz w:val="24"/>
          <w:szCs w:val="24"/>
        </w:rPr>
        <w:t>СГО</w:t>
      </w:r>
      <w:r>
        <w:rPr>
          <w:rFonts w:eastAsiaTheme="minorHAnsi"/>
          <w:sz w:val="24"/>
          <w:szCs w:val="24"/>
          <w:lang w:eastAsia="en-US"/>
        </w:rPr>
        <w:t xml:space="preserve"> определяется в целом по указанной категории плательщиков.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 xml:space="preserve">12. Оценка совокупного бюджетного эффекта (самоокупаемости) стимулирующих налоговых расходов </w:t>
      </w:r>
      <w:r>
        <w:rPr>
          <w:sz w:val="24"/>
          <w:szCs w:val="24"/>
        </w:rPr>
        <w:t>СГО</w:t>
      </w:r>
      <w:r w:rsidRPr="006F223C">
        <w:rPr>
          <w:rFonts w:eastAsiaTheme="minorHAnsi"/>
          <w:sz w:val="24"/>
          <w:szCs w:val="24"/>
          <w:lang w:eastAsia="en-US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BD159C" w:rsidRPr="006F223C" w:rsidRDefault="00BD159C" w:rsidP="00BD159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BD159C" w:rsidRPr="006F223C" w:rsidRDefault="00BD159C" w:rsidP="00BD159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33"/>
          <w:sz w:val="24"/>
          <w:szCs w:val="24"/>
        </w:rPr>
        <w:drawing>
          <wp:inline distT="0" distB="0" distL="0" distR="0">
            <wp:extent cx="260985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9C" w:rsidRPr="006F223C" w:rsidRDefault="00BD159C" w:rsidP="00BD15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где: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i - порядковый номер года, имеющий значение от 1 до 5;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m</w:t>
      </w:r>
      <w:r w:rsidRPr="006F223C">
        <w:rPr>
          <w:rFonts w:eastAsiaTheme="minorHAnsi"/>
          <w:sz w:val="24"/>
          <w:szCs w:val="24"/>
          <w:vertAlign w:val="subscript"/>
          <w:lang w:eastAsia="en-US"/>
        </w:rPr>
        <w:t>i</w:t>
      </w:r>
      <w:r w:rsidRPr="006F223C">
        <w:rPr>
          <w:rFonts w:eastAsiaTheme="minorHAnsi"/>
          <w:sz w:val="24"/>
          <w:szCs w:val="24"/>
          <w:lang w:eastAsia="en-US"/>
        </w:rPr>
        <w:t xml:space="preserve"> - количество плательщиков, воспользовавшихся льготой в i-м году;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j - порядковый номер плательщика, имеющий значение от 1 до m;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N</w:t>
      </w:r>
      <w:r w:rsidRPr="006F223C">
        <w:rPr>
          <w:rFonts w:eastAsiaTheme="minorHAnsi"/>
          <w:sz w:val="24"/>
          <w:szCs w:val="24"/>
          <w:vertAlign w:val="subscript"/>
          <w:lang w:eastAsia="en-US"/>
        </w:rPr>
        <w:t>ij</w:t>
      </w:r>
      <w:r w:rsidRPr="006F223C">
        <w:rPr>
          <w:rFonts w:eastAsiaTheme="minorHAnsi"/>
          <w:sz w:val="24"/>
          <w:szCs w:val="24"/>
          <w:lang w:eastAsia="en-US"/>
        </w:rPr>
        <w:t xml:space="preserve"> - объем налогов, задекларированных для уплаты в бюджет </w:t>
      </w:r>
      <w:r>
        <w:rPr>
          <w:sz w:val="24"/>
          <w:szCs w:val="24"/>
        </w:rPr>
        <w:t>СГО</w:t>
      </w:r>
      <w:r w:rsidRPr="006F223C">
        <w:rPr>
          <w:rFonts w:eastAsiaTheme="minorHAnsi"/>
          <w:sz w:val="24"/>
          <w:szCs w:val="24"/>
          <w:lang w:eastAsia="en-US"/>
        </w:rPr>
        <w:t xml:space="preserve"> j-м плательщиком в i-м году.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 xml:space="preserve">При определении объема налогов, задекларированных для уплаты в бюджет </w:t>
      </w:r>
      <w:r>
        <w:rPr>
          <w:sz w:val="24"/>
          <w:szCs w:val="24"/>
        </w:rPr>
        <w:t>СГО</w:t>
      </w:r>
      <w:r w:rsidRPr="006F223C">
        <w:rPr>
          <w:rFonts w:eastAsiaTheme="minorHAnsi"/>
          <w:sz w:val="24"/>
          <w:szCs w:val="24"/>
          <w:lang w:eastAsia="en-US"/>
        </w:rPr>
        <w:t xml:space="preserve"> плательщиками, учитываются начисления по налогам поступающим в местный бюджет о конкретного плательщика.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>
        <w:rPr>
          <w:sz w:val="24"/>
          <w:szCs w:val="24"/>
        </w:rPr>
        <w:t>СГО</w:t>
      </w:r>
      <w:r w:rsidRPr="006F223C">
        <w:rPr>
          <w:rFonts w:eastAsiaTheme="minorHAnsi"/>
          <w:sz w:val="24"/>
          <w:szCs w:val="24"/>
          <w:lang w:eastAsia="en-US"/>
        </w:rPr>
        <w:t xml:space="preserve"> для плательщиков, имеющих право на льготы, льготы действуют менее 6 лет, объемы налогов, подлежащих уплате в местный бюджет, оцениваются (прогнозируются) по данным </w:t>
      </w:r>
      <w:r>
        <w:rPr>
          <w:sz w:val="24"/>
          <w:szCs w:val="24"/>
        </w:rPr>
        <w:t>СГО</w:t>
      </w:r>
      <w:r w:rsidRPr="006F223C">
        <w:rPr>
          <w:rFonts w:eastAsiaTheme="minorHAnsi"/>
          <w:sz w:val="24"/>
          <w:szCs w:val="24"/>
          <w:lang w:eastAsia="en-US"/>
        </w:rPr>
        <w:t>;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B</w:t>
      </w:r>
      <w:r w:rsidRPr="006F223C">
        <w:rPr>
          <w:rFonts w:eastAsiaTheme="minorHAnsi"/>
          <w:sz w:val="24"/>
          <w:szCs w:val="24"/>
          <w:vertAlign w:val="subscript"/>
          <w:lang w:eastAsia="en-US"/>
        </w:rPr>
        <w:t>oj</w:t>
      </w:r>
      <w:r w:rsidRPr="006F223C">
        <w:rPr>
          <w:rFonts w:eastAsiaTheme="minorHAnsi"/>
          <w:sz w:val="24"/>
          <w:szCs w:val="24"/>
          <w:lang w:eastAsia="en-US"/>
        </w:rPr>
        <w:t xml:space="preserve"> - базовый объем налогов, задекларированных для уплаты в бюджет </w:t>
      </w:r>
      <w:r>
        <w:rPr>
          <w:sz w:val="24"/>
          <w:szCs w:val="24"/>
        </w:rPr>
        <w:t>СГО</w:t>
      </w:r>
      <w:r w:rsidRPr="006F223C">
        <w:rPr>
          <w:rFonts w:eastAsiaTheme="minorHAnsi"/>
          <w:sz w:val="24"/>
          <w:szCs w:val="24"/>
          <w:lang w:eastAsia="en-US"/>
        </w:rPr>
        <w:t xml:space="preserve"> j-м плательщиком в базовом году;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g</w:t>
      </w:r>
      <w:r w:rsidRPr="006F223C">
        <w:rPr>
          <w:rFonts w:eastAsiaTheme="minorHAnsi"/>
          <w:sz w:val="24"/>
          <w:szCs w:val="24"/>
          <w:vertAlign w:val="subscript"/>
          <w:lang w:eastAsia="en-US"/>
        </w:rPr>
        <w:t>i</w:t>
      </w:r>
      <w:r w:rsidRPr="006F223C">
        <w:rPr>
          <w:rFonts w:eastAsiaTheme="minorHAnsi"/>
          <w:sz w:val="24"/>
          <w:szCs w:val="24"/>
          <w:lang w:eastAsia="en-US"/>
        </w:rPr>
        <w:t xml:space="preserve"> - номинальный темп прироста налоговых доходов консолидированных бюджетов муниципальных образований Ленинградской области в i-м году по отношению к показателям базового года.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 xml:space="preserve">r - расчетная стоимость среднесрочных рыночных заимствований </w:t>
      </w:r>
      <w:r>
        <w:rPr>
          <w:rFonts w:eastAsiaTheme="minorHAnsi"/>
          <w:sz w:val="24"/>
          <w:szCs w:val="24"/>
          <w:lang w:eastAsia="en-US"/>
        </w:rPr>
        <w:t>СГО</w:t>
      </w:r>
      <w:r w:rsidRPr="006F223C">
        <w:rPr>
          <w:rFonts w:eastAsiaTheme="minorHAnsi"/>
          <w:sz w:val="24"/>
          <w:szCs w:val="24"/>
          <w:lang w:eastAsia="en-US"/>
        </w:rPr>
        <w:t>, рассчитываемая по формуле:</w:t>
      </w:r>
    </w:p>
    <w:p w:rsidR="00BD159C" w:rsidRPr="006F223C" w:rsidRDefault="00BD159C" w:rsidP="00BD15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D159C" w:rsidRPr="006F223C" w:rsidRDefault="00BD159C" w:rsidP="00BD159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r = i</w:t>
      </w:r>
      <w:r w:rsidRPr="006F223C">
        <w:rPr>
          <w:rFonts w:eastAsiaTheme="minorHAnsi"/>
          <w:sz w:val="24"/>
          <w:szCs w:val="24"/>
          <w:vertAlign w:val="subscript"/>
          <w:lang w:eastAsia="en-US"/>
        </w:rPr>
        <w:t>инф</w:t>
      </w:r>
      <w:r w:rsidRPr="006F223C">
        <w:rPr>
          <w:rFonts w:eastAsiaTheme="minorHAnsi"/>
          <w:sz w:val="24"/>
          <w:szCs w:val="24"/>
          <w:lang w:eastAsia="en-US"/>
        </w:rPr>
        <w:t xml:space="preserve"> + p + c,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где: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i</w:t>
      </w:r>
      <w:r w:rsidRPr="006F223C">
        <w:rPr>
          <w:rFonts w:eastAsiaTheme="minorHAnsi"/>
          <w:sz w:val="24"/>
          <w:szCs w:val="24"/>
          <w:vertAlign w:val="subscript"/>
          <w:lang w:eastAsia="en-US"/>
        </w:rPr>
        <w:t>инф</w:t>
      </w:r>
      <w:r w:rsidRPr="006F223C">
        <w:rPr>
          <w:rFonts w:eastAsiaTheme="minorHAnsi"/>
          <w:sz w:val="24"/>
          <w:szCs w:val="24"/>
          <w:lang w:eastAsia="en-US"/>
        </w:rPr>
        <w:t xml:space="preserve"> - целевой уровень инфляции (4 процента);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p - реальная процентная ставка, определяемая на уровне 2,5 процента;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c - кредитная премия за риск, рассчитываемая для целей настоящего документа в зависимости от отношения муниципального долга по состоянию на 1 января текущего финансового года к доходам (без учета безвозмездных поступлений) за отчетный период в случае если: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-указанное отношение составляет менее 50 процентов, кредитная премия за риск принимается равной 1 проценту;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- указанное отношение составляет от 50 до 100 процентов, кредитная премия за риск принимается равной 2 процентам;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- указанное отношение составляет более 100 процентов, кредитная премия за риск принимается равной 3 процентам.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D159C" w:rsidRPr="006F223C" w:rsidRDefault="00BD159C" w:rsidP="00BD15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Pr="006F223C">
        <w:rPr>
          <w:rFonts w:eastAsiaTheme="minorHAnsi"/>
          <w:sz w:val="24"/>
          <w:szCs w:val="24"/>
          <w:lang w:eastAsia="en-US"/>
        </w:rPr>
        <w:t>Базовый объем налогов, задекларированных для уплаты в консолидированный бюджет субъекта Российской Федерации j-м плательщиком в базовом году (B</w:t>
      </w:r>
      <w:r w:rsidRPr="006F223C">
        <w:rPr>
          <w:rFonts w:eastAsiaTheme="minorHAnsi"/>
          <w:sz w:val="24"/>
          <w:szCs w:val="24"/>
          <w:vertAlign w:val="subscript"/>
          <w:lang w:eastAsia="en-US"/>
        </w:rPr>
        <w:t>oj</w:t>
      </w:r>
      <w:r w:rsidRPr="006F223C">
        <w:rPr>
          <w:rFonts w:eastAsiaTheme="minorHAnsi"/>
          <w:sz w:val="24"/>
          <w:szCs w:val="24"/>
          <w:lang w:eastAsia="en-US"/>
        </w:rPr>
        <w:t>), рассчитывается по формуле:</w:t>
      </w:r>
    </w:p>
    <w:p w:rsidR="00BD159C" w:rsidRPr="006F223C" w:rsidRDefault="00BD159C" w:rsidP="00BD159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BD159C" w:rsidRPr="006F223C" w:rsidRDefault="00BD159C" w:rsidP="00BD159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B</w:t>
      </w:r>
      <w:r w:rsidRPr="006F223C">
        <w:rPr>
          <w:rFonts w:eastAsiaTheme="minorHAnsi"/>
          <w:sz w:val="24"/>
          <w:szCs w:val="24"/>
          <w:vertAlign w:val="subscript"/>
          <w:lang w:eastAsia="en-US"/>
        </w:rPr>
        <w:t>0j</w:t>
      </w:r>
      <w:r w:rsidRPr="006F223C">
        <w:rPr>
          <w:rFonts w:eastAsiaTheme="minorHAnsi"/>
          <w:sz w:val="24"/>
          <w:szCs w:val="24"/>
          <w:lang w:eastAsia="en-US"/>
        </w:rPr>
        <w:t xml:space="preserve"> = N</w:t>
      </w:r>
      <w:r w:rsidRPr="006F223C">
        <w:rPr>
          <w:rFonts w:eastAsiaTheme="minorHAnsi"/>
          <w:sz w:val="24"/>
          <w:szCs w:val="24"/>
          <w:vertAlign w:val="subscript"/>
          <w:lang w:eastAsia="en-US"/>
        </w:rPr>
        <w:t>0j</w:t>
      </w:r>
      <w:r w:rsidRPr="006F223C">
        <w:rPr>
          <w:rFonts w:eastAsiaTheme="minorHAnsi"/>
          <w:sz w:val="24"/>
          <w:szCs w:val="24"/>
          <w:lang w:eastAsia="en-US"/>
        </w:rPr>
        <w:t xml:space="preserve"> + L</w:t>
      </w:r>
      <w:r w:rsidRPr="006F223C">
        <w:rPr>
          <w:rFonts w:eastAsiaTheme="minorHAnsi"/>
          <w:sz w:val="24"/>
          <w:szCs w:val="24"/>
          <w:vertAlign w:val="subscript"/>
          <w:lang w:eastAsia="en-US"/>
        </w:rPr>
        <w:t>0j</w:t>
      </w:r>
      <w:r w:rsidRPr="006F223C">
        <w:rPr>
          <w:rFonts w:eastAsiaTheme="minorHAnsi"/>
          <w:sz w:val="24"/>
          <w:szCs w:val="24"/>
          <w:lang w:eastAsia="en-US"/>
        </w:rPr>
        <w:t>,</w:t>
      </w:r>
    </w:p>
    <w:p w:rsidR="00BD159C" w:rsidRPr="006F223C" w:rsidRDefault="00BD159C" w:rsidP="00BD15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где: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N</w:t>
      </w:r>
      <w:r w:rsidRPr="006F223C">
        <w:rPr>
          <w:rFonts w:eastAsiaTheme="minorHAnsi"/>
          <w:sz w:val="24"/>
          <w:szCs w:val="24"/>
          <w:vertAlign w:val="subscript"/>
          <w:lang w:eastAsia="en-US"/>
        </w:rPr>
        <w:t>0j</w:t>
      </w:r>
      <w:r w:rsidRPr="006F223C">
        <w:rPr>
          <w:rFonts w:eastAsiaTheme="minorHAnsi"/>
          <w:sz w:val="24"/>
          <w:szCs w:val="24"/>
          <w:lang w:eastAsia="en-US"/>
        </w:rPr>
        <w:t xml:space="preserve"> - объем налогов, задекларированных для уплаты в бюджет </w:t>
      </w:r>
      <w:r>
        <w:rPr>
          <w:rFonts w:eastAsiaTheme="minorHAnsi"/>
          <w:sz w:val="24"/>
          <w:szCs w:val="24"/>
          <w:lang w:eastAsia="en-US"/>
        </w:rPr>
        <w:t xml:space="preserve">СГО </w:t>
      </w:r>
      <w:r w:rsidRPr="006F223C">
        <w:rPr>
          <w:rFonts w:eastAsiaTheme="minorHAnsi"/>
          <w:sz w:val="24"/>
          <w:szCs w:val="24"/>
          <w:lang w:eastAsia="en-US"/>
        </w:rPr>
        <w:t>j-м плательщиком в базовом году;</w:t>
      </w:r>
    </w:p>
    <w:p w:rsidR="00BD159C" w:rsidRPr="006F223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L</w:t>
      </w:r>
      <w:r w:rsidRPr="006F223C">
        <w:rPr>
          <w:rFonts w:eastAsiaTheme="minorHAnsi"/>
          <w:sz w:val="24"/>
          <w:szCs w:val="24"/>
          <w:vertAlign w:val="subscript"/>
          <w:lang w:eastAsia="en-US"/>
        </w:rPr>
        <w:t>0j</w:t>
      </w:r>
      <w:r w:rsidRPr="006F223C">
        <w:rPr>
          <w:rFonts w:eastAsiaTheme="minorHAnsi"/>
          <w:sz w:val="24"/>
          <w:szCs w:val="24"/>
          <w:lang w:eastAsia="en-US"/>
        </w:rPr>
        <w:t xml:space="preserve"> - объем льгот, предоставленных j-му плательщику в базовом году.</w:t>
      </w:r>
    </w:p>
    <w:p w:rsidR="00BD159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223C">
        <w:rPr>
          <w:rFonts w:eastAsiaTheme="minorHAnsi"/>
          <w:sz w:val="24"/>
          <w:szCs w:val="24"/>
          <w:lang w:eastAsia="en-US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BD159C" w:rsidRDefault="00BD159C" w:rsidP="00BD15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13</w:t>
      </w:r>
      <w:r w:rsidRPr="00D279F6">
        <w:rPr>
          <w:rFonts w:eastAsiaTheme="minorHAnsi"/>
          <w:sz w:val="24"/>
          <w:szCs w:val="24"/>
          <w:lang w:eastAsia="en-US"/>
        </w:rPr>
        <w:t xml:space="preserve">. Оценка бюджетного эффекта социальных налоговых расходов </w:t>
      </w:r>
      <w:r>
        <w:rPr>
          <w:sz w:val="24"/>
          <w:szCs w:val="24"/>
        </w:rPr>
        <w:t>СГО</w:t>
      </w:r>
      <w:r w:rsidRPr="00D279F6">
        <w:rPr>
          <w:rFonts w:eastAsiaTheme="minorHAnsi"/>
          <w:sz w:val="24"/>
          <w:szCs w:val="24"/>
          <w:lang w:eastAsia="en-US"/>
        </w:rPr>
        <w:t xml:space="preserve"> </w:t>
      </w:r>
      <w:r w:rsidRPr="00C14D26">
        <w:rPr>
          <w:sz w:val="24"/>
          <w:szCs w:val="24"/>
        </w:rPr>
        <w:t xml:space="preserve">производится </w:t>
      </w:r>
      <w:r w:rsidRPr="00A4159E">
        <w:rPr>
          <w:sz w:val="24"/>
          <w:szCs w:val="24"/>
        </w:rPr>
        <w:t>в разрезе отдельно взятых видов местных налогов и видов льгот.</w:t>
      </w:r>
    </w:p>
    <w:p w:rsidR="00BD159C" w:rsidRPr="00B56C23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 w:rsidRPr="00D279F6">
        <w:rPr>
          <w:rFonts w:eastAsiaTheme="minorHAnsi"/>
          <w:sz w:val="24"/>
          <w:szCs w:val="24"/>
          <w:lang w:eastAsia="en-US"/>
        </w:rPr>
        <w:t xml:space="preserve">эффекта социальных налоговых расходов </w:t>
      </w:r>
      <w:r>
        <w:rPr>
          <w:sz w:val="24"/>
          <w:szCs w:val="24"/>
        </w:rPr>
        <w:t xml:space="preserve">СГО за отчетный год производится куратором налогового расхода в </w:t>
      </w:r>
      <w:r w:rsidRPr="00CC39D1">
        <w:rPr>
          <w:sz w:val="24"/>
          <w:szCs w:val="24"/>
        </w:rPr>
        <w:t xml:space="preserve">срок </w:t>
      </w:r>
      <w:r w:rsidRPr="007964A9">
        <w:rPr>
          <w:sz w:val="24"/>
          <w:szCs w:val="24"/>
        </w:rPr>
        <w:t>до 1 ноября года</w:t>
      </w:r>
      <w:r w:rsidRPr="00CC39D1">
        <w:rPr>
          <w:sz w:val="24"/>
          <w:szCs w:val="24"/>
        </w:rPr>
        <w:t>, следующего за годом, за который исчислены налоги.</w:t>
      </w:r>
    </w:p>
    <w:p w:rsidR="00BD159C" w:rsidRPr="00B56C23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C23">
        <w:rPr>
          <w:sz w:val="24"/>
          <w:szCs w:val="24"/>
        </w:rPr>
        <w:t xml:space="preserve">Осуществляемые при проведении оценки </w:t>
      </w:r>
      <w:r w:rsidRPr="00D279F6">
        <w:rPr>
          <w:rFonts w:eastAsiaTheme="minorHAnsi"/>
          <w:sz w:val="24"/>
          <w:szCs w:val="24"/>
          <w:lang w:eastAsia="en-US"/>
        </w:rPr>
        <w:t xml:space="preserve">эффекта социальных налоговых расходов </w:t>
      </w:r>
      <w:r>
        <w:rPr>
          <w:sz w:val="24"/>
          <w:szCs w:val="24"/>
        </w:rPr>
        <w:t>СГО</w:t>
      </w:r>
      <w:r w:rsidRPr="00B56C23">
        <w:rPr>
          <w:sz w:val="24"/>
          <w:szCs w:val="24"/>
        </w:rPr>
        <w:t xml:space="preserve"> расчеты эффективности должны базироваться на данных статистической и финансовой отчетности, иной информации отдела государственной статистики, органов местного самоуправления </w:t>
      </w:r>
      <w:r>
        <w:rPr>
          <w:sz w:val="24"/>
          <w:szCs w:val="24"/>
        </w:rPr>
        <w:t>СГО</w:t>
      </w:r>
      <w:r w:rsidRPr="00B56C23">
        <w:rPr>
          <w:sz w:val="24"/>
          <w:szCs w:val="24"/>
        </w:rPr>
        <w:t>, налогоплательщиков, претендующих на получение местных налоговых льгот, а также на данных налоговой отчетности и иной информации, не составляющей налоговую тайну, предоставляемой инспекцией ФНС России по г. Сосновый Бор Ленинградской области.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C23">
        <w:rPr>
          <w:sz w:val="24"/>
          <w:szCs w:val="24"/>
        </w:rPr>
        <w:t xml:space="preserve">Оценка </w:t>
      </w:r>
      <w:r w:rsidRPr="00D279F6">
        <w:rPr>
          <w:rFonts w:eastAsiaTheme="minorHAnsi"/>
          <w:sz w:val="24"/>
          <w:szCs w:val="24"/>
          <w:lang w:eastAsia="en-US"/>
        </w:rPr>
        <w:t xml:space="preserve">эффекта социальных налоговых расходов </w:t>
      </w:r>
      <w:r>
        <w:rPr>
          <w:sz w:val="24"/>
          <w:szCs w:val="24"/>
        </w:rPr>
        <w:t>СГО</w:t>
      </w:r>
      <w:r w:rsidRPr="00D279F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производится следующим образом:</w:t>
      </w:r>
    </w:p>
    <w:p w:rsidR="00BD159C" w:rsidRPr="007573C6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7573C6">
        <w:rPr>
          <w:i/>
          <w:sz w:val="24"/>
          <w:szCs w:val="24"/>
        </w:rPr>
        <w:t xml:space="preserve">- определяются выпадающие доходы  (суммы недополученных доходов) бюджета городского округа, обусловленные </w:t>
      </w:r>
      <w:r w:rsidRPr="007573C6">
        <w:rPr>
          <w:rFonts w:eastAsiaTheme="minorHAnsi"/>
          <w:i/>
          <w:sz w:val="24"/>
          <w:szCs w:val="24"/>
          <w:lang w:eastAsia="en-US"/>
        </w:rPr>
        <w:t xml:space="preserve">социальными налоговыми расходами </w:t>
      </w:r>
      <w:r>
        <w:rPr>
          <w:i/>
          <w:sz w:val="24"/>
          <w:szCs w:val="24"/>
        </w:rPr>
        <w:t>СГО</w:t>
      </w:r>
      <w:r w:rsidRPr="007573C6">
        <w:rPr>
          <w:i/>
          <w:sz w:val="24"/>
          <w:szCs w:val="24"/>
        </w:rPr>
        <w:t>.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Оценка потерь производится по следующим формулам: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46262E">
        <w:rPr>
          <w:sz w:val="24"/>
          <w:szCs w:val="24"/>
        </w:rPr>
        <w:t>освобождение от налогообложения части базы/базы налога</w:t>
      </w:r>
      <w:r>
        <w:rPr>
          <w:sz w:val="24"/>
          <w:szCs w:val="24"/>
        </w:rPr>
        <w:t>: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ПБл = Сснб x НС, где: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ПБл – потери (выпадающие доходы) за счет налоговой льготы в отчетном году;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Сснб – сумма (размер) сокращения налоговой базы по причине предоставления льгот, руб. (графа 7 реестра);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НС – действующая в период предоставления льготы ставка налога, % (графа 8 реестра).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46262E">
        <w:rPr>
          <w:sz w:val="24"/>
          <w:szCs w:val="24"/>
        </w:rPr>
        <w:t>обложение части базы/базы налога по пониженной налоговой ставке</w:t>
      </w:r>
      <w:r>
        <w:rPr>
          <w:sz w:val="24"/>
          <w:szCs w:val="24"/>
        </w:rPr>
        <w:t>: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ПБл = БНлx (НСб – НСл), где: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ПБл – потери (выпадающие доходы) за счет налоговой льготы в отчетном году;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БНл – размер базы налога, на которую распространяется действие льготной ставки, руб. (графа 9 реестра);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НСб – действующая в период предоставления льготы базовая ставка налога, % (графа 8 реестра);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НСл – льготная ставка налога, % (графа 10 реестра).</w:t>
      </w:r>
    </w:p>
    <w:p w:rsidR="00BD159C" w:rsidRPr="007A6DFF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D159C" w:rsidRPr="00226A00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A00">
        <w:rPr>
          <w:sz w:val="24"/>
          <w:szCs w:val="24"/>
        </w:rPr>
        <w:t>в) освобождение от уплаты налога отдельных категорий плательщиков: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ПБл </w:t>
      </w:r>
      <w:r w:rsidRPr="005D684A">
        <w:rPr>
          <w:sz w:val="24"/>
          <w:szCs w:val="24"/>
        </w:rPr>
        <w:t>= Снбx НС,</w:t>
      </w:r>
      <w:r>
        <w:rPr>
          <w:sz w:val="24"/>
          <w:szCs w:val="24"/>
        </w:rPr>
        <w:t xml:space="preserve"> где: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ПБл – потери (выпадающие доходы) за счет налоговой льготы в отчетном году;</w:t>
      </w:r>
    </w:p>
    <w:p w:rsidR="00BD159C" w:rsidRPr="00B342A7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684A">
        <w:rPr>
          <w:sz w:val="24"/>
          <w:szCs w:val="24"/>
        </w:rPr>
        <w:t>Снб – сумма (размер) налоговой базы</w:t>
      </w:r>
      <w:r>
        <w:rPr>
          <w:sz w:val="24"/>
          <w:szCs w:val="24"/>
        </w:rPr>
        <w:t xml:space="preserve">, необлагаемой </w:t>
      </w:r>
      <w:r w:rsidRPr="00BD6EF4">
        <w:rPr>
          <w:sz w:val="24"/>
          <w:szCs w:val="24"/>
        </w:rPr>
        <w:t xml:space="preserve">налогом по причине </w:t>
      </w:r>
      <w:r>
        <w:rPr>
          <w:sz w:val="24"/>
          <w:szCs w:val="24"/>
        </w:rPr>
        <w:t xml:space="preserve">предоставления </w:t>
      </w:r>
      <w:r w:rsidRPr="00B342A7">
        <w:rPr>
          <w:sz w:val="24"/>
          <w:szCs w:val="24"/>
        </w:rPr>
        <w:t>льгот, руб. (графа 11 реестра);</w:t>
      </w:r>
    </w:p>
    <w:p w:rsidR="00BD159C" w:rsidRPr="005D684A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684A">
        <w:rPr>
          <w:sz w:val="24"/>
          <w:szCs w:val="24"/>
        </w:rPr>
        <w:t>НС – действующая в период предоставления льготы ста</w:t>
      </w:r>
      <w:r>
        <w:rPr>
          <w:sz w:val="24"/>
          <w:szCs w:val="24"/>
        </w:rPr>
        <w:t>вка налога, % (графа 8 реестра).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159C" w:rsidRPr="007573C6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7573C6">
        <w:rPr>
          <w:i/>
          <w:sz w:val="24"/>
          <w:szCs w:val="24"/>
        </w:rPr>
        <w:t xml:space="preserve">- производится оценка </w:t>
      </w:r>
      <w:r w:rsidRPr="007573C6">
        <w:rPr>
          <w:rFonts w:eastAsiaTheme="minorHAnsi"/>
          <w:i/>
          <w:sz w:val="24"/>
          <w:szCs w:val="24"/>
          <w:lang w:eastAsia="en-US"/>
        </w:rPr>
        <w:t xml:space="preserve">бюджетного эффекта социальных налоговых расходов м </w:t>
      </w:r>
      <w:r>
        <w:rPr>
          <w:i/>
          <w:sz w:val="24"/>
          <w:szCs w:val="24"/>
        </w:rPr>
        <w:t>СГО</w:t>
      </w:r>
      <w:r w:rsidRPr="007573C6">
        <w:rPr>
          <w:i/>
          <w:sz w:val="24"/>
          <w:szCs w:val="24"/>
        </w:rPr>
        <w:t>.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Бюджетный эффект налоговых расходов</w:t>
      </w:r>
      <w:r w:rsidRPr="007573C6">
        <w:rPr>
          <w:rFonts w:eastAsiaTheme="minorHAnsi"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СГО оценивается по коэффициенту бюджетной эффективности, рассчитанному на основе следующих количественных показателей: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объем поступлений налогов и иных платежей в бюджет городского округа;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объем налоговых и иных льгот.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Бюджетный эффект налоговых расходов</w:t>
      </w:r>
      <w:r w:rsidRPr="007573C6">
        <w:rPr>
          <w:rFonts w:eastAsiaTheme="minorHAnsi"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СГО выражается через прирост дополнительных доходов бюджета, обеспеченных за счет использования высвобождаемых финансовых ресурсов для расширения и обновления производств и технологий с целью увеличения объемов выпуска продукции, выполняемых работ и оказываемых услуг, получения дополнительной прибыли.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Расчет коэффициента бюджетной эффективности налоговых льгот осуществляется по формуле: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Кбэ</w:t>
      </w:r>
      <w:r w:rsidRPr="000D2985">
        <w:rPr>
          <w:i/>
          <w:sz w:val="24"/>
          <w:szCs w:val="24"/>
          <w:lang w:val="en-US"/>
        </w:rPr>
        <w:t>ij</w:t>
      </w:r>
      <w:r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Δ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НП</m:t>
            </m:r>
            <m:r>
              <w:rPr>
                <w:rFonts w:ascii="Cambria Math"/>
                <w:sz w:val="32"/>
                <w:szCs w:val="32"/>
                <w:lang w:val="en-US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ПБл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ij</m:t>
            </m:r>
          </m:den>
        </m:f>
      </m:oMath>
      <w:r w:rsidRPr="00ED2749">
        <w:rPr>
          <w:rFonts w:eastAsiaTheme="minorEastAsia"/>
          <w:sz w:val="24"/>
          <w:szCs w:val="24"/>
        </w:rPr>
        <w:t>где</w:t>
      </w:r>
      <w:r>
        <w:rPr>
          <w:rFonts w:eastAsiaTheme="minorEastAsia"/>
          <w:sz w:val="24"/>
          <w:szCs w:val="24"/>
        </w:rPr>
        <w:t>: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Кбэ</w:t>
      </w:r>
      <w:r>
        <w:rPr>
          <w:rFonts w:eastAsiaTheme="minorEastAsia"/>
          <w:i/>
          <w:sz w:val="24"/>
          <w:szCs w:val="24"/>
          <w:lang w:val="en-US"/>
        </w:rPr>
        <w:t>ij</w:t>
      </w:r>
      <w:r>
        <w:rPr>
          <w:rFonts w:eastAsiaTheme="minorEastAsia"/>
          <w:sz w:val="24"/>
          <w:szCs w:val="24"/>
        </w:rPr>
        <w:t xml:space="preserve"> – коэффициент бюджетной эффективности по i виду налога по </w:t>
      </w:r>
      <w:r>
        <w:rPr>
          <w:rFonts w:eastAsiaTheme="minorEastAsia"/>
          <w:sz w:val="24"/>
          <w:szCs w:val="24"/>
          <w:lang w:val="en-US"/>
        </w:rPr>
        <w:t>j</w:t>
      </w:r>
      <w:r>
        <w:rPr>
          <w:rFonts w:eastAsiaTheme="minorEastAsia"/>
          <w:sz w:val="24"/>
          <w:szCs w:val="24"/>
        </w:rPr>
        <w:t xml:space="preserve"> виду льготы;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ΔНП</w:t>
      </w:r>
      <w:r w:rsidRPr="00FE3167">
        <w:rPr>
          <w:rFonts w:eastAsiaTheme="minorEastAsia"/>
          <w:i/>
          <w:sz w:val="24"/>
          <w:szCs w:val="24"/>
          <w:lang w:val="en-US"/>
        </w:rPr>
        <w:t>i</w:t>
      </w:r>
      <w:r w:rsidRPr="00534646">
        <w:rPr>
          <w:rFonts w:eastAsiaTheme="minorEastAsia"/>
          <w:sz w:val="24"/>
          <w:szCs w:val="24"/>
        </w:rPr>
        <w:t xml:space="preserve"> – изменение </w:t>
      </w:r>
      <w:r>
        <w:rPr>
          <w:rFonts w:eastAsiaTheme="minorEastAsia"/>
          <w:sz w:val="24"/>
          <w:szCs w:val="24"/>
        </w:rPr>
        <w:t>объема налоговых поступлений в бюджет городского округа по i виду налога за отчетный год;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ПБл</w:t>
      </w:r>
      <w:r w:rsidRPr="00FE3167">
        <w:rPr>
          <w:i/>
          <w:sz w:val="24"/>
          <w:szCs w:val="24"/>
        </w:rPr>
        <w:t>i</w:t>
      </w:r>
      <w:r>
        <w:rPr>
          <w:i/>
          <w:sz w:val="24"/>
          <w:szCs w:val="24"/>
          <w:lang w:val="en-US"/>
        </w:rPr>
        <w:t>j</w:t>
      </w:r>
      <w:r>
        <w:rPr>
          <w:sz w:val="24"/>
          <w:szCs w:val="24"/>
        </w:rPr>
        <w:t xml:space="preserve"> – потери (выпадающие доходы) за счет налоговой льготы </w:t>
      </w:r>
      <w:r>
        <w:rPr>
          <w:rFonts w:eastAsiaTheme="minorEastAsia"/>
          <w:sz w:val="24"/>
          <w:szCs w:val="24"/>
        </w:rPr>
        <w:t xml:space="preserve">по i виду налога по </w:t>
      </w:r>
      <w:r>
        <w:rPr>
          <w:rFonts w:eastAsiaTheme="minorEastAsia"/>
          <w:sz w:val="24"/>
          <w:szCs w:val="24"/>
          <w:lang w:val="en-US"/>
        </w:rPr>
        <w:t>j</w:t>
      </w:r>
      <w:r>
        <w:rPr>
          <w:rFonts w:eastAsiaTheme="minorEastAsia"/>
          <w:sz w:val="24"/>
          <w:szCs w:val="24"/>
        </w:rPr>
        <w:t xml:space="preserve"> виду льготы </w:t>
      </w:r>
      <w:r>
        <w:rPr>
          <w:sz w:val="24"/>
          <w:szCs w:val="24"/>
        </w:rPr>
        <w:t>в отчетном году;</w:t>
      </w:r>
    </w:p>
    <w:p w:rsidR="00BD159C" w:rsidRPr="007A6DFF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0"/>
          <w:szCs w:val="10"/>
        </w:rPr>
      </w:pPr>
    </w:p>
    <w:p w:rsidR="00BD159C" w:rsidRPr="005D7A02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ΔНП</w:t>
      </w:r>
      <w:r w:rsidRPr="00FE3167">
        <w:rPr>
          <w:rFonts w:eastAsiaTheme="minorEastAsia"/>
          <w:i/>
          <w:sz w:val="24"/>
          <w:szCs w:val="24"/>
          <w:lang w:val="en-US"/>
        </w:rPr>
        <w:t>i</w:t>
      </w:r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НП</m:t>
            </m:r>
            <m:r>
              <w:rPr>
                <w:rFonts w:ascii="Cambria Math" w:hAnsi="Cambria Math"/>
                <w:sz w:val="32"/>
                <w:szCs w:val="32"/>
              </w:rPr>
              <m:t>i</m:t>
            </m:r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отч.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 НП</m:t>
            </m:r>
            <m:r>
              <w:rPr>
                <w:rFonts w:ascii="Cambria Math" w:hAnsi="Cambria Math"/>
                <w:sz w:val="32"/>
                <w:szCs w:val="32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(отч. -1)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Ипц</m:t>
            </m:r>
          </m:den>
        </m:f>
      </m:oMath>
      <w:r w:rsidRPr="005D7A02">
        <w:rPr>
          <w:rFonts w:eastAsiaTheme="minorEastAsia"/>
          <w:sz w:val="24"/>
          <w:szCs w:val="24"/>
        </w:rPr>
        <w:t>где: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НП</w:t>
      </w:r>
      <w:r w:rsidRPr="00FE3167">
        <w:rPr>
          <w:rFonts w:eastAsiaTheme="minorEastAsia"/>
          <w:i/>
          <w:sz w:val="24"/>
          <w:szCs w:val="24"/>
          <w:lang w:val="en-US"/>
        </w:rPr>
        <w:t>i</w:t>
      </w:r>
      <w:r>
        <w:rPr>
          <w:rFonts w:eastAsiaTheme="minorEastAsia"/>
          <w:sz w:val="24"/>
          <w:szCs w:val="24"/>
        </w:rPr>
        <w:t xml:space="preserve"> (отч.)</w:t>
      </w:r>
      <w:r w:rsidRPr="00534646">
        <w:rPr>
          <w:rFonts w:eastAsiaTheme="minorEastAsia"/>
          <w:sz w:val="24"/>
          <w:szCs w:val="24"/>
        </w:rPr>
        <w:t xml:space="preserve"> –</w:t>
      </w:r>
      <w:r>
        <w:rPr>
          <w:rFonts w:eastAsiaTheme="minorEastAsia"/>
          <w:sz w:val="24"/>
          <w:szCs w:val="24"/>
        </w:rPr>
        <w:t xml:space="preserve"> объем налоговых поступлений в бюджет городского округа по i виду налога в отчетном году, руб.;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НП</w:t>
      </w:r>
      <w:r w:rsidRPr="00FE3167">
        <w:rPr>
          <w:rFonts w:eastAsiaTheme="minorEastAsia"/>
          <w:i/>
          <w:sz w:val="24"/>
          <w:szCs w:val="24"/>
          <w:lang w:val="en-US"/>
        </w:rPr>
        <w:t>i</w:t>
      </w:r>
      <w:r>
        <w:rPr>
          <w:rFonts w:eastAsiaTheme="minorEastAsia"/>
          <w:sz w:val="24"/>
          <w:szCs w:val="24"/>
        </w:rPr>
        <w:t>(отч. - 1)</w:t>
      </w:r>
      <w:r w:rsidRPr="00534646">
        <w:rPr>
          <w:rFonts w:eastAsiaTheme="minorEastAsia"/>
          <w:sz w:val="24"/>
          <w:szCs w:val="24"/>
        </w:rPr>
        <w:t xml:space="preserve"> –</w:t>
      </w:r>
      <w:r>
        <w:rPr>
          <w:rFonts w:eastAsiaTheme="minorEastAsia"/>
          <w:sz w:val="24"/>
          <w:szCs w:val="24"/>
        </w:rPr>
        <w:t xml:space="preserve"> объем налоговых поступлений в бюджет городского округа по i виду налога в году, предшествующем отчетному, руб.;</w:t>
      </w: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Ипц – индекс потребительских цен в отчетном году, %.</w:t>
      </w:r>
    </w:p>
    <w:p w:rsidR="00BD159C" w:rsidRPr="007A6DFF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D159C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A874B5">
        <w:rPr>
          <w:color w:val="000000"/>
          <w:sz w:val="24"/>
          <w:szCs w:val="24"/>
          <w:shd w:val="clear" w:color="auto" w:fill="FFFFFF"/>
        </w:rPr>
        <w:t xml:space="preserve">При значении </w:t>
      </w:r>
      <w:r>
        <w:rPr>
          <w:sz w:val="24"/>
          <w:szCs w:val="24"/>
        </w:rPr>
        <w:t>Кбэ</w:t>
      </w:r>
      <w:r w:rsidRPr="000D2985">
        <w:rPr>
          <w:i/>
          <w:sz w:val="24"/>
          <w:szCs w:val="24"/>
          <w:lang w:val="en-US"/>
        </w:rPr>
        <w:t>ij</w:t>
      </w:r>
      <w:r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(</w:t>
      </w:r>
      <w:r>
        <w:rPr>
          <w:rFonts w:eastAsiaTheme="minorEastAsia"/>
          <w:sz w:val="24"/>
          <w:szCs w:val="24"/>
        </w:rPr>
        <w:t xml:space="preserve">по i виду налога по </w:t>
      </w:r>
      <w:r>
        <w:rPr>
          <w:rFonts w:eastAsiaTheme="minorEastAsia"/>
          <w:sz w:val="24"/>
          <w:szCs w:val="24"/>
          <w:lang w:val="en-US"/>
        </w:rPr>
        <w:t>j</w:t>
      </w:r>
      <w:r>
        <w:rPr>
          <w:rFonts w:eastAsiaTheme="minorEastAsia"/>
          <w:sz w:val="24"/>
          <w:szCs w:val="24"/>
        </w:rPr>
        <w:t xml:space="preserve"> виду льготы) </w:t>
      </w:r>
      <w:r w:rsidRPr="00A874B5">
        <w:rPr>
          <w:color w:val="000000"/>
          <w:sz w:val="24"/>
          <w:szCs w:val="24"/>
          <w:shd w:val="clear" w:color="auto" w:fill="FFFFFF"/>
        </w:rPr>
        <w:t>больше или равном 1,00 бюджетная эффективность налоговых льгот признается приемлемой (достаточной).</w:t>
      </w:r>
    </w:p>
    <w:p w:rsidR="00BD159C" w:rsidRPr="00766C07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A874B5">
        <w:rPr>
          <w:color w:val="000000"/>
          <w:sz w:val="24"/>
          <w:szCs w:val="24"/>
          <w:shd w:val="clear" w:color="auto" w:fill="FFFFFF"/>
        </w:rPr>
        <w:t xml:space="preserve">При значении </w:t>
      </w:r>
      <w:r>
        <w:rPr>
          <w:sz w:val="24"/>
          <w:szCs w:val="24"/>
        </w:rPr>
        <w:t>Кбэ</w:t>
      </w:r>
      <w:r w:rsidRPr="000D2985">
        <w:rPr>
          <w:i/>
          <w:sz w:val="24"/>
          <w:szCs w:val="24"/>
          <w:lang w:val="en-US"/>
        </w:rPr>
        <w:t>ij</w:t>
      </w:r>
      <w:r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(</w:t>
      </w:r>
      <w:r>
        <w:rPr>
          <w:rFonts w:eastAsiaTheme="minorEastAsia"/>
          <w:sz w:val="24"/>
          <w:szCs w:val="24"/>
        </w:rPr>
        <w:t xml:space="preserve">по i виду налога по </w:t>
      </w:r>
      <w:r>
        <w:rPr>
          <w:rFonts w:eastAsiaTheme="minorEastAsia"/>
          <w:sz w:val="24"/>
          <w:szCs w:val="24"/>
          <w:lang w:val="en-US"/>
        </w:rPr>
        <w:t>j</w:t>
      </w:r>
      <w:r>
        <w:rPr>
          <w:rFonts w:eastAsiaTheme="minorEastAsia"/>
          <w:sz w:val="24"/>
          <w:szCs w:val="24"/>
        </w:rPr>
        <w:t xml:space="preserve"> виду льготы</w:t>
      </w:r>
      <w:r>
        <w:rPr>
          <w:color w:val="000000"/>
          <w:sz w:val="24"/>
          <w:szCs w:val="24"/>
          <w:shd w:val="clear" w:color="auto" w:fill="FFFFFF"/>
        </w:rPr>
        <w:t xml:space="preserve">) </w:t>
      </w:r>
      <w:r w:rsidRPr="00A874B5">
        <w:rPr>
          <w:color w:val="000000"/>
          <w:sz w:val="24"/>
          <w:szCs w:val="24"/>
          <w:shd w:val="clear" w:color="auto" w:fill="FFFFFF"/>
        </w:rPr>
        <w:t>меньше 1,00 бюджетная эффективность налоговых льгот признается недостаточной (низкой).</w:t>
      </w:r>
    </w:p>
    <w:p w:rsidR="00BD159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14. По итогам оценки эффективности налогового расхода СГО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муниципального образования и (или) целей социально-экономической политики Российской Федерации, не относящихся к муниципальным программам муниципального образования, а также о наличии или об отсутствии более результативных (менее затратных для местного бюджета альтернативных механизмов достижения целей муниципальных программы муниципального образования и (или) целей социально-экономической политики муниципального образования, не относящихся муниципальным программам.</w:t>
      </w:r>
    </w:p>
    <w:p w:rsidR="00BD159C" w:rsidRPr="00B56C23" w:rsidRDefault="00BD159C" w:rsidP="00BD15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15. </w:t>
      </w:r>
      <w:r w:rsidRPr="00CC39D1">
        <w:rPr>
          <w:rFonts w:eastAsiaTheme="minorHAnsi"/>
          <w:sz w:val="24"/>
          <w:szCs w:val="24"/>
          <w:lang w:eastAsia="en-US"/>
        </w:rPr>
        <w:t>Отдел экономического развития</w:t>
      </w:r>
      <w:r>
        <w:rPr>
          <w:rFonts w:eastAsiaTheme="minorHAnsi"/>
          <w:sz w:val="24"/>
          <w:szCs w:val="24"/>
          <w:lang w:eastAsia="en-US"/>
        </w:rPr>
        <w:t xml:space="preserve"> администрации формирует оценку эффективности налоговых расходов муниципального образования на основе данных, представленных кураторами налоговых расходов в срок  </w:t>
      </w:r>
      <w:r w:rsidRPr="007964A9">
        <w:rPr>
          <w:sz w:val="24"/>
          <w:szCs w:val="24"/>
        </w:rPr>
        <w:t>до 15  ноября года</w:t>
      </w:r>
      <w:r w:rsidRPr="00CC39D1">
        <w:rPr>
          <w:sz w:val="24"/>
          <w:szCs w:val="24"/>
        </w:rPr>
        <w:t>, следующего за годом, за который исчислены налоги.</w:t>
      </w:r>
    </w:p>
    <w:p w:rsidR="00BD159C" w:rsidRDefault="00BD159C" w:rsidP="00BD1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Результаты рассмотрения оценки налоговых расходов СГО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муниципальных программ СГО.</w:t>
      </w: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Pr="00CE2A47" w:rsidRDefault="00BD159C" w:rsidP="00BD159C">
      <w:pPr>
        <w:pStyle w:val="ab"/>
        <w:ind w:left="7371"/>
        <w:jc w:val="right"/>
      </w:pPr>
      <w:r w:rsidRPr="00CE2A47">
        <w:t>УТВЕРЖДЕН</w:t>
      </w:r>
    </w:p>
    <w:p w:rsidR="00BD159C" w:rsidRPr="00CE2A47" w:rsidRDefault="00BD159C" w:rsidP="00BD159C">
      <w:pPr>
        <w:pStyle w:val="ab"/>
        <w:ind w:left="0"/>
        <w:jc w:val="right"/>
      </w:pPr>
      <w:r w:rsidRPr="00CE2A47">
        <w:t xml:space="preserve">постановлением администрации </w:t>
      </w:r>
    </w:p>
    <w:p w:rsidR="00BD159C" w:rsidRPr="00CE2A47" w:rsidRDefault="00BD159C" w:rsidP="00BD159C">
      <w:pPr>
        <w:pStyle w:val="ab"/>
        <w:ind w:left="0"/>
        <w:jc w:val="right"/>
      </w:pPr>
      <w:r w:rsidRPr="00CE2A47">
        <w:t>Сосновоборского городского округа</w:t>
      </w:r>
    </w:p>
    <w:p w:rsidR="00BD159C" w:rsidRDefault="00BD159C" w:rsidP="00BD159C">
      <w:pPr>
        <w:pStyle w:val="ab"/>
        <w:ind w:left="0"/>
        <w:jc w:val="right"/>
      </w:pPr>
      <w:r>
        <w:t>от 19/09/2019 № 2008</w:t>
      </w:r>
    </w:p>
    <w:p w:rsidR="00BD159C" w:rsidRDefault="00BD159C" w:rsidP="00BD159C">
      <w:pPr>
        <w:pStyle w:val="ab"/>
        <w:ind w:left="0"/>
        <w:jc w:val="right"/>
      </w:pPr>
    </w:p>
    <w:p w:rsidR="00BD159C" w:rsidRPr="00CE2A47" w:rsidRDefault="00BD159C" w:rsidP="00BD159C">
      <w:pPr>
        <w:pStyle w:val="ab"/>
        <w:ind w:left="0"/>
        <w:jc w:val="right"/>
      </w:pPr>
      <w:r>
        <w:t xml:space="preserve">(Приложение № 3) </w:t>
      </w:r>
    </w:p>
    <w:p w:rsidR="00BD159C" w:rsidRPr="002D6102" w:rsidRDefault="00BD159C" w:rsidP="00BD159C">
      <w:pPr>
        <w:contextualSpacing/>
        <w:jc w:val="right"/>
        <w:outlineLvl w:val="2"/>
        <w:rPr>
          <w:sz w:val="24"/>
          <w:szCs w:val="24"/>
        </w:rPr>
      </w:pPr>
    </w:p>
    <w:p w:rsidR="00BD159C" w:rsidRPr="000F5AC3" w:rsidRDefault="00BD159C" w:rsidP="00BD159C">
      <w:pPr>
        <w:spacing w:after="255"/>
        <w:contextualSpacing/>
        <w:jc w:val="center"/>
        <w:outlineLvl w:val="2"/>
        <w:rPr>
          <w:b/>
          <w:bCs/>
          <w:sz w:val="24"/>
          <w:szCs w:val="24"/>
        </w:rPr>
      </w:pPr>
      <w:r w:rsidRPr="002D6102">
        <w:rPr>
          <w:b/>
          <w:sz w:val="24"/>
          <w:szCs w:val="24"/>
        </w:rPr>
        <w:t xml:space="preserve">Список </w:t>
      </w:r>
      <w:r>
        <w:rPr>
          <w:b/>
          <w:sz w:val="24"/>
          <w:szCs w:val="24"/>
        </w:rPr>
        <w:t xml:space="preserve">кураторов налоговых расходов, представляющих данные для формирования перечня </w:t>
      </w:r>
      <w:r w:rsidRPr="00825C92">
        <w:rPr>
          <w:b/>
          <w:sz w:val="24"/>
          <w:szCs w:val="24"/>
        </w:rPr>
        <w:t xml:space="preserve">налоговых расходов муниципального образования </w:t>
      </w:r>
      <w:r>
        <w:rPr>
          <w:b/>
          <w:bCs/>
          <w:sz w:val="24"/>
          <w:szCs w:val="24"/>
        </w:rPr>
        <w:t xml:space="preserve">Сосновоборский городской округ Ленинградской области </w:t>
      </w:r>
    </w:p>
    <w:p w:rsidR="00BD159C" w:rsidRDefault="00BD159C" w:rsidP="00BD159C">
      <w:pPr>
        <w:contextualSpacing/>
        <w:jc w:val="center"/>
        <w:outlineLvl w:val="2"/>
        <w:rPr>
          <w:sz w:val="24"/>
          <w:szCs w:val="24"/>
        </w:rPr>
      </w:pPr>
    </w:p>
    <w:tbl>
      <w:tblPr>
        <w:tblW w:w="100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5537"/>
      </w:tblGrid>
      <w:tr w:rsidR="00BD159C" w:rsidTr="00C94D9E">
        <w:tc>
          <w:tcPr>
            <w:tcW w:w="709" w:type="dxa"/>
          </w:tcPr>
          <w:p w:rsidR="00BD159C" w:rsidRPr="00DE6D4D" w:rsidRDefault="00BD159C" w:rsidP="00C94D9E">
            <w:pPr>
              <w:rPr>
                <w:bCs/>
                <w:sz w:val="24"/>
                <w:szCs w:val="24"/>
              </w:rPr>
            </w:pPr>
            <w:r w:rsidRPr="00DE6D4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D159C" w:rsidRPr="00DE6D4D" w:rsidRDefault="00BD159C" w:rsidP="00C94D9E">
            <w:pPr>
              <w:rPr>
                <w:bCs/>
                <w:sz w:val="24"/>
                <w:szCs w:val="24"/>
              </w:rPr>
            </w:pPr>
            <w:r w:rsidRPr="00DE6D4D">
              <w:rPr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37" w:type="dxa"/>
          </w:tcPr>
          <w:p w:rsidR="00BD159C" w:rsidRPr="00DE6D4D" w:rsidRDefault="00BD159C" w:rsidP="00C94D9E">
            <w:pPr>
              <w:rPr>
                <w:bCs/>
                <w:sz w:val="24"/>
                <w:szCs w:val="24"/>
              </w:rPr>
            </w:pPr>
            <w:r w:rsidRPr="00DE6D4D">
              <w:rPr>
                <w:bCs/>
                <w:sz w:val="24"/>
                <w:szCs w:val="24"/>
              </w:rPr>
              <w:t>Подразделение*</w:t>
            </w:r>
          </w:p>
        </w:tc>
      </w:tr>
      <w:tr w:rsidR="00BD159C" w:rsidTr="00C94D9E">
        <w:tc>
          <w:tcPr>
            <w:tcW w:w="709" w:type="dxa"/>
          </w:tcPr>
          <w:p w:rsidR="00BD159C" w:rsidRPr="00DE6D4D" w:rsidRDefault="00BD159C" w:rsidP="00C94D9E">
            <w:pPr>
              <w:rPr>
                <w:bCs/>
                <w:sz w:val="24"/>
                <w:szCs w:val="24"/>
              </w:rPr>
            </w:pPr>
            <w:r w:rsidRPr="00DE6D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D159C" w:rsidRPr="00DE6D4D" w:rsidRDefault="00BD159C" w:rsidP="00C94D9E">
            <w:pPr>
              <w:tabs>
                <w:tab w:val="left" w:pos="6465"/>
              </w:tabs>
              <w:ind w:left="111"/>
              <w:rPr>
                <w:bCs/>
                <w:sz w:val="24"/>
                <w:szCs w:val="24"/>
              </w:rPr>
            </w:pPr>
            <w:r w:rsidRPr="00DE6D4D">
              <w:rPr>
                <w:color w:val="000000"/>
                <w:sz w:val="24"/>
                <w:szCs w:val="24"/>
              </w:rPr>
              <w:t xml:space="preserve">Жилище </w:t>
            </w:r>
          </w:p>
        </w:tc>
        <w:tc>
          <w:tcPr>
            <w:tcW w:w="5537" w:type="dxa"/>
          </w:tcPr>
          <w:p w:rsidR="00BD159C" w:rsidRPr="00DE6D4D" w:rsidRDefault="00BD159C" w:rsidP="00C94D9E">
            <w:pPr>
              <w:rPr>
                <w:color w:val="000000"/>
                <w:sz w:val="24"/>
                <w:szCs w:val="24"/>
              </w:rPr>
            </w:pPr>
            <w:r w:rsidRPr="00DE6D4D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</w:tr>
      <w:tr w:rsidR="00BD159C" w:rsidTr="00C94D9E">
        <w:tc>
          <w:tcPr>
            <w:tcW w:w="709" w:type="dxa"/>
          </w:tcPr>
          <w:p w:rsidR="00BD159C" w:rsidRPr="00DE6D4D" w:rsidRDefault="00BD159C" w:rsidP="00C94D9E">
            <w:pPr>
              <w:rPr>
                <w:sz w:val="24"/>
                <w:szCs w:val="24"/>
              </w:rPr>
            </w:pPr>
            <w:r w:rsidRPr="00DE6D4D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D159C" w:rsidRPr="00DE6D4D" w:rsidRDefault="00BD159C" w:rsidP="00C94D9E">
            <w:pPr>
              <w:rPr>
                <w:bCs/>
                <w:sz w:val="24"/>
                <w:szCs w:val="24"/>
              </w:rPr>
            </w:pPr>
            <w:r w:rsidRPr="00DE6D4D">
              <w:rPr>
                <w:color w:val="000000"/>
                <w:sz w:val="24"/>
                <w:szCs w:val="24"/>
              </w:rPr>
              <w:t xml:space="preserve">Стимулирование экономической активности малого и среднего предпринимательства </w:t>
            </w:r>
          </w:p>
        </w:tc>
        <w:tc>
          <w:tcPr>
            <w:tcW w:w="5537" w:type="dxa"/>
          </w:tcPr>
          <w:p w:rsidR="00BD159C" w:rsidRPr="00DE6D4D" w:rsidRDefault="00BD159C" w:rsidP="00C94D9E">
            <w:pPr>
              <w:pStyle w:val="a9"/>
              <w:ind w:left="0"/>
              <w:rPr>
                <w:color w:val="000000"/>
              </w:rPr>
            </w:pPr>
            <w:r w:rsidRPr="00DE6D4D">
              <w:rPr>
                <w:color w:val="000000"/>
              </w:rPr>
              <w:t>Отдел экономического развития администрации Сосновоборского городского округа</w:t>
            </w:r>
          </w:p>
        </w:tc>
      </w:tr>
      <w:tr w:rsidR="00BD159C" w:rsidTr="00C94D9E">
        <w:tc>
          <w:tcPr>
            <w:tcW w:w="709" w:type="dxa"/>
          </w:tcPr>
          <w:p w:rsidR="00BD159C" w:rsidRPr="00DE6D4D" w:rsidRDefault="00BD159C" w:rsidP="00C94D9E">
            <w:pPr>
              <w:rPr>
                <w:bCs/>
                <w:sz w:val="24"/>
                <w:szCs w:val="24"/>
              </w:rPr>
            </w:pPr>
            <w:r w:rsidRPr="00DE6D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D159C" w:rsidRPr="00DE6D4D" w:rsidRDefault="00BD159C" w:rsidP="00C94D9E">
            <w:pPr>
              <w:ind w:left="111"/>
              <w:rPr>
                <w:bCs/>
                <w:sz w:val="24"/>
                <w:szCs w:val="24"/>
              </w:rPr>
            </w:pPr>
            <w:r w:rsidRPr="00DE6D4D">
              <w:rPr>
                <w:color w:val="000000"/>
                <w:sz w:val="24"/>
                <w:szCs w:val="24"/>
              </w:rPr>
              <w:t xml:space="preserve">Управление муниципальным имуществом </w:t>
            </w:r>
          </w:p>
        </w:tc>
        <w:tc>
          <w:tcPr>
            <w:tcW w:w="5537" w:type="dxa"/>
          </w:tcPr>
          <w:p w:rsidR="00BD159C" w:rsidRPr="00DE6D4D" w:rsidRDefault="00BD159C" w:rsidP="00C94D9E">
            <w:pPr>
              <w:pStyle w:val="a7"/>
              <w:jc w:val="left"/>
              <w:rPr>
                <w:color w:val="000000"/>
                <w:szCs w:val="24"/>
              </w:rPr>
            </w:pPr>
            <w:r w:rsidRPr="00DE6D4D">
              <w:rPr>
                <w:color w:val="000000"/>
                <w:szCs w:val="24"/>
              </w:rPr>
              <w:t>Комитет по управлению муниципальным имуществом Сосновоборского городского округа</w:t>
            </w:r>
          </w:p>
          <w:p w:rsidR="00BD159C" w:rsidRPr="00DE6D4D" w:rsidRDefault="00BD159C" w:rsidP="00C94D9E">
            <w:pPr>
              <w:rPr>
                <w:bCs/>
                <w:sz w:val="24"/>
                <w:szCs w:val="24"/>
              </w:rPr>
            </w:pPr>
          </w:p>
        </w:tc>
      </w:tr>
      <w:tr w:rsidR="00BD159C" w:rsidTr="00C94D9E">
        <w:tc>
          <w:tcPr>
            <w:tcW w:w="709" w:type="dxa"/>
          </w:tcPr>
          <w:p w:rsidR="00BD159C" w:rsidRPr="00DE6D4D" w:rsidRDefault="00BD159C" w:rsidP="00C94D9E">
            <w:pPr>
              <w:tabs>
                <w:tab w:val="left" w:pos="1260"/>
              </w:tabs>
              <w:rPr>
                <w:bCs/>
                <w:sz w:val="24"/>
                <w:szCs w:val="24"/>
              </w:rPr>
            </w:pPr>
            <w:r w:rsidRPr="00DE6D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D159C" w:rsidRPr="00DE6D4D" w:rsidRDefault="00BD159C" w:rsidP="00C94D9E">
            <w:pPr>
              <w:ind w:left="111"/>
              <w:rPr>
                <w:sz w:val="24"/>
                <w:szCs w:val="24"/>
              </w:rPr>
            </w:pPr>
            <w:r w:rsidRPr="00DE6D4D">
              <w:rPr>
                <w:color w:val="000000"/>
                <w:sz w:val="24"/>
                <w:szCs w:val="24"/>
              </w:rPr>
              <w:t xml:space="preserve">Медико-социальная поддержка отдельных категорий граждан </w:t>
            </w:r>
          </w:p>
        </w:tc>
        <w:tc>
          <w:tcPr>
            <w:tcW w:w="5537" w:type="dxa"/>
          </w:tcPr>
          <w:p w:rsidR="00BD159C" w:rsidRPr="00DE6D4D" w:rsidRDefault="00BD159C" w:rsidP="00C94D9E">
            <w:pPr>
              <w:pStyle w:val="a9"/>
              <w:ind w:left="0"/>
              <w:rPr>
                <w:color w:val="000000"/>
              </w:rPr>
            </w:pPr>
            <w:r w:rsidRPr="00DE6D4D">
              <w:rPr>
                <w:color w:val="000000"/>
              </w:rPr>
              <w:t>Отдел социальных пособий администрации Сосновоборского городского округа</w:t>
            </w:r>
          </w:p>
        </w:tc>
      </w:tr>
      <w:tr w:rsidR="00BD159C" w:rsidTr="00C94D9E">
        <w:tc>
          <w:tcPr>
            <w:tcW w:w="709" w:type="dxa"/>
          </w:tcPr>
          <w:p w:rsidR="00BD159C" w:rsidRPr="00DE6D4D" w:rsidRDefault="00BD159C" w:rsidP="00C94D9E">
            <w:pPr>
              <w:ind w:left="-426" w:firstLine="426"/>
              <w:rPr>
                <w:sz w:val="24"/>
                <w:szCs w:val="24"/>
              </w:rPr>
            </w:pPr>
            <w:r w:rsidRPr="00DE6D4D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D159C" w:rsidRPr="00DE6D4D" w:rsidRDefault="00BD159C" w:rsidP="00C94D9E">
            <w:pPr>
              <w:tabs>
                <w:tab w:val="left" w:pos="1185"/>
              </w:tabs>
              <w:ind w:left="111"/>
              <w:rPr>
                <w:bCs/>
                <w:sz w:val="24"/>
                <w:szCs w:val="24"/>
              </w:rPr>
            </w:pPr>
            <w:r w:rsidRPr="00DE6D4D">
              <w:rPr>
                <w:color w:val="000000"/>
                <w:sz w:val="24"/>
                <w:szCs w:val="24"/>
              </w:rPr>
              <w:t xml:space="preserve">Современное образование </w:t>
            </w:r>
          </w:p>
        </w:tc>
        <w:tc>
          <w:tcPr>
            <w:tcW w:w="5537" w:type="dxa"/>
          </w:tcPr>
          <w:p w:rsidR="00BD159C" w:rsidRPr="00DE6D4D" w:rsidRDefault="00BD159C" w:rsidP="00C94D9E">
            <w:pPr>
              <w:rPr>
                <w:bCs/>
                <w:sz w:val="24"/>
                <w:szCs w:val="24"/>
              </w:rPr>
            </w:pPr>
            <w:r w:rsidRPr="00DE6D4D">
              <w:rPr>
                <w:color w:val="000000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BD159C" w:rsidTr="00C94D9E">
        <w:tc>
          <w:tcPr>
            <w:tcW w:w="709" w:type="dxa"/>
          </w:tcPr>
          <w:p w:rsidR="00BD159C" w:rsidRPr="00DE6D4D" w:rsidRDefault="00BD159C" w:rsidP="00C94D9E">
            <w:pPr>
              <w:ind w:left="-426" w:firstLine="426"/>
              <w:rPr>
                <w:sz w:val="24"/>
                <w:szCs w:val="24"/>
              </w:rPr>
            </w:pPr>
            <w:r w:rsidRPr="00DE6D4D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D159C" w:rsidRPr="00DE6D4D" w:rsidRDefault="00BD159C" w:rsidP="00C94D9E">
            <w:pPr>
              <w:ind w:left="111"/>
              <w:rPr>
                <w:bCs/>
                <w:sz w:val="24"/>
                <w:szCs w:val="24"/>
              </w:rPr>
            </w:pPr>
            <w:r w:rsidRPr="00DE6D4D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537" w:type="dxa"/>
          </w:tcPr>
          <w:p w:rsidR="00BD159C" w:rsidRPr="00DE6D4D" w:rsidRDefault="00BD159C" w:rsidP="00C94D9E">
            <w:pPr>
              <w:tabs>
                <w:tab w:val="left" w:pos="12"/>
              </w:tabs>
              <w:rPr>
                <w:bCs/>
                <w:sz w:val="24"/>
                <w:szCs w:val="24"/>
              </w:rPr>
            </w:pPr>
            <w:r w:rsidRPr="00DE6D4D">
              <w:rPr>
                <w:bCs/>
                <w:sz w:val="24"/>
                <w:szCs w:val="24"/>
              </w:rPr>
              <w:tab/>
            </w:r>
            <w:r w:rsidRPr="00DE6D4D">
              <w:rPr>
                <w:sz w:val="24"/>
                <w:szCs w:val="24"/>
              </w:rPr>
              <w:t>Отдел по развитию культуры и туризма администрации</w:t>
            </w:r>
            <w:r w:rsidRPr="00DE6D4D">
              <w:rPr>
                <w:color w:val="000000"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BD159C" w:rsidTr="00C94D9E">
        <w:tc>
          <w:tcPr>
            <w:tcW w:w="709" w:type="dxa"/>
          </w:tcPr>
          <w:p w:rsidR="00BD159C" w:rsidRPr="00DE6D4D" w:rsidRDefault="00BD159C" w:rsidP="00C94D9E">
            <w:pPr>
              <w:ind w:left="-426" w:firstLine="426"/>
              <w:rPr>
                <w:sz w:val="24"/>
                <w:szCs w:val="24"/>
              </w:rPr>
            </w:pPr>
            <w:r w:rsidRPr="00DE6D4D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BD159C" w:rsidRPr="00DE6D4D" w:rsidRDefault="00BD159C" w:rsidP="00C94D9E">
            <w:pPr>
              <w:tabs>
                <w:tab w:val="left" w:pos="1410"/>
              </w:tabs>
              <w:ind w:left="111"/>
              <w:rPr>
                <w:color w:val="000000"/>
                <w:sz w:val="24"/>
                <w:szCs w:val="24"/>
              </w:rPr>
            </w:pPr>
            <w:r w:rsidRPr="00DE6D4D">
              <w:rPr>
                <w:color w:val="000000"/>
                <w:sz w:val="24"/>
                <w:szCs w:val="24"/>
              </w:rPr>
              <w:t xml:space="preserve">Физическая культура, спорт и молодежная политика </w:t>
            </w:r>
          </w:p>
        </w:tc>
        <w:tc>
          <w:tcPr>
            <w:tcW w:w="5537" w:type="dxa"/>
          </w:tcPr>
          <w:p w:rsidR="00BD159C" w:rsidRPr="00DE6D4D" w:rsidRDefault="00BD159C" w:rsidP="00C94D9E">
            <w:pPr>
              <w:rPr>
                <w:bCs/>
                <w:sz w:val="24"/>
                <w:szCs w:val="24"/>
              </w:rPr>
            </w:pPr>
            <w:r w:rsidRPr="00DE6D4D">
              <w:rPr>
                <w:color w:val="000000"/>
                <w:sz w:val="24"/>
                <w:szCs w:val="24"/>
              </w:rPr>
              <w:t>Отдел по физической культуре, спорту и отдел по молодежной политике администрации Сосновоборского городского округа</w:t>
            </w:r>
          </w:p>
        </w:tc>
      </w:tr>
      <w:tr w:rsidR="00BD159C" w:rsidTr="00C94D9E">
        <w:tc>
          <w:tcPr>
            <w:tcW w:w="709" w:type="dxa"/>
          </w:tcPr>
          <w:p w:rsidR="00BD159C" w:rsidRPr="00DE6D4D" w:rsidRDefault="00BD159C" w:rsidP="00C94D9E">
            <w:pPr>
              <w:ind w:left="-426" w:firstLine="426"/>
              <w:rPr>
                <w:sz w:val="24"/>
                <w:szCs w:val="24"/>
              </w:rPr>
            </w:pPr>
            <w:r w:rsidRPr="00DE6D4D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BD159C" w:rsidRPr="00DE6D4D" w:rsidRDefault="00BD159C" w:rsidP="00C94D9E">
            <w:pPr>
              <w:tabs>
                <w:tab w:val="left" w:pos="1050"/>
              </w:tabs>
              <w:ind w:left="111"/>
              <w:rPr>
                <w:bCs/>
                <w:sz w:val="24"/>
                <w:szCs w:val="24"/>
              </w:rPr>
            </w:pPr>
            <w:r w:rsidRPr="00DE6D4D">
              <w:rPr>
                <w:sz w:val="24"/>
                <w:szCs w:val="24"/>
              </w:rPr>
              <w:t>Городское хозяйство</w:t>
            </w:r>
            <w:r w:rsidRPr="00DE6D4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37" w:type="dxa"/>
          </w:tcPr>
          <w:p w:rsidR="00BD159C" w:rsidRPr="00DE6D4D" w:rsidRDefault="00BD159C" w:rsidP="00C94D9E">
            <w:pPr>
              <w:rPr>
                <w:color w:val="000000"/>
                <w:sz w:val="24"/>
                <w:szCs w:val="24"/>
              </w:rPr>
            </w:pPr>
            <w:r w:rsidRPr="00DE6D4D">
              <w:rPr>
                <w:sz w:val="24"/>
                <w:szCs w:val="24"/>
              </w:rPr>
              <w:t>Отдел внешнего благоустройства и дорожного хозяйства комитета по управлению жилищно-коммунальным хозяйством</w:t>
            </w:r>
            <w:r w:rsidRPr="00DE6D4D">
              <w:rPr>
                <w:color w:val="000000"/>
                <w:sz w:val="24"/>
                <w:szCs w:val="24"/>
              </w:rPr>
              <w:t xml:space="preserve"> администрации Сосновоборского городского округа</w:t>
            </w:r>
          </w:p>
        </w:tc>
      </w:tr>
      <w:tr w:rsidR="00BD159C" w:rsidTr="00C94D9E">
        <w:tc>
          <w:tcPr>
            <w:tcW w:w="709" w:type="dxa"/>
          </w:tcPr>
          <w:p w:rsidR="00BD159C" w:rsidRPr="00DE6D4D" w:rsidRDefault="00BD159C" w:rsidP="00C94D9E">
            <w:pPr>
              <w:ind w:left="-426" w:firstLine="426"/>
              <w:rPr>
                <w:sz w:val="24"/>
                <w:szCs w:val="24"/>
              </w:rPr>
            </w:pPr>
            <w:r w:rsidRPr="00DE6D4D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BD159C" w:rsidRPr="00DE6D4D" w:rsidRDefault="00BD159C" w:rsidP="00C94D9E">
            <w:pPr>
              <w:tabs>
                <w:tab w:val="left" w:pos="1050"/>
              </w:tabs>
              <w:ind w:left="111"/>
              <w:rPr>
                <w:bCs/>
                <w:sz w:val="24"/>
                <w:szCs w:val="24"/>
              </w:rPr>
            </w:pPr>
            <w:r w:rsidRPr="00DE6D4D">
              <w:rPr>
                <w:color w:val="000000"/>
                <w:sz w:val="24"/>
                <w:szCs w:val="24"/>
              </w:rPr>
              <w:t xml:space="preserve">Развитие информационного общества </w:t>
            </w:r>
          </w:p>
        </w:tc>
        <w:tc>
          <w:tcPr>
            <w:tcW w:w="5537" w:type="dxa"/>
          </w:tcPr>
          <w:p w:rsidR="00BD159C" w:rsidRPr="00DE6D4D" w:rsidRDefault="00BD159C" w:rsidP="00C94D9E">
            <w:pPr>
              <w:rPr>
                <w:sz w:val="24"/>
                <w:szCs w:val="24"/>
              </w:rPr>
            </w:pPr>
            <w:r w:rsidRPr="00DE6D4D">
              <w:rPr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</w:t>
            </w:r>
            <w:r w:rsidRPr="00DE6D4D">
              <w:rPr>
                <w:color w:val="000000"/>
                <w:sz w:val="24"/>
                <w:szCs w:val="24"/>
              </w:rPr>
              <w:t xml:space="preserve"> администрации Сосновоборского городского округа</w:t>
            </w:r>
          </w:p>
        </w:tc>
      </w:tr>
      <w:tr w:rsidR="00BD159C" w:rsidTr="00C94D9E">
        <w:tc>
          <w:tcPr>
            <w:tcW w:w="709" w:type="dxa"/>
          </w:tcPr>
          <w:p w:rsidR="00BD159C" w:rsidRPr="00DE6D4D" w:rsidRDefault="00BD159C" w:rsidP="00C94D9E">
            <w:pPr>
              <w:ind w:left="-426" w:firstLine="426"/>
              <w:rPr>
                <w:sz w:val="24"/>
                <w:szCs w:val="24"/>
              </w:rPr>
            </w:pPr>
            <w:r w:rsidRPr="00DE6D4D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BD159C" w:rsidRPr="00DE6D4D" w:rsidRDefault="00BD159C" w:rsidP="00C94D9E">
            <w:pPr>
              <w:tabs>
                <w:tab w:val="left" w:pos="1050"/>
              </w:tabs>
              <w:ind w:left="111"/>
              <w:rPr>
                <w:color w:val="000000"/>
                <w:sz w:val="24"/>
                <w:szCs w:val="24"/>
              </w:rPr>
            </w:pPr>
            <w:r w:rsidRPr="00DE6D4D">
              <w:rPr>
                <w:color w:val="000000"/>
                <w:sz w:val="24"/>
                <w:szCs w:val="24"/>
              </w:rPr>
              <w:t xml:space="preserve">Безопасность жизнедеятельности населения </w:t>
            </w:r>
          </w:p>
        </w:tc>
        <w:tc>
          <w:tcPr>
            <w:tcW w:w="5537" w:type="dxa"/>
          </w:tcPr>
          <w:p w:rsidR="00BD159C" w:rsidRPr="00DE6D4D" w:rsidRDefault="00BD159C" w:rsidP="00C94D9E">
            <w:pPr>
              <w:rPr>
                <w:color w:val="000000"/>
                <w:sz w:val="24"/>
                <w:szCs w:val="24"/>
              </w:rPr>
            </w:pPr>
            <w:r w:rsidRPr="00DE6D4D">
              <w:rPr>
                <w:sz w:val="24"/>
                <w:szCs w:val="24"/>
              </w:rPr>
              <w:t>Отдел гражданской защиты комитета по общественной безопасности и информации</w:t>
            </w:r>
            <w:r w:rsidRPr="00DE6D4D">
              <w:rPr>
                <w:color w:val="000000"/>
                <w:sz w:val="24"/>
                <w:szCs w:val="24"/>
              </w:rPr>
              <w:t xml:space="preserve"> администрации Сосновоборского городского округа</w:t>
            </w:r>
          </w:p>
        </w:tc>
      </w:tr>
    </w:tbl>
    <w:p w:rsidR="00BD159C" w:rsidRDefault="00BD159C" w:rsidP="00BD159C">
      <w:pPr>
        <w:pStyle w:val="ab"/>
        <w:ind w:left="0" w:right="-241"/>
        <w:jc w:val="both"/>
        <w:rPr>
          <w:rFonts w:eastAsia="Calibri"/>
        </w:rPr>
      </w:pPr>
    </w:p>
    <w:p w:rsidR="00BD159C" w:rsidRPr="00280EE5" w:rsidRDefault="00BD159C" w:rsidP="00BD159C">
      <w:pPr>
        <w:pStyle w:val="ab"/>
        <w:ind w:left="0" w:right="-241"/>
        <w:jc w:val="both"/>
        <w:rPr>
          <w:rFonts w:eastAsia="Calibri"/>
        </w:rPr>
      </w:pPr>
      <w:r w:rsidRPr="00280EE5">
        <w:rPr>
          <w:rFonts w:eastAsia="Calibri"/>
        </w:rPr>
        <w:t xml:space="preserve">*При возникновении необходимости </w:t>
      </w:r>
      <w:r w:rsidRPr="00280EE5">
        <w:t>данные для формирования перечня налоговых расходов представляются и руководителями отраслевых (функциональных) подразделений администрации</w:t>
      </w:r>
      <w:r>
        <w:t xml:space="preserve"> СГО</w:t>
      </w:r>
      <w:r w:rsidRPr="00280EE5">
        <w:t>, к сфере деятельности которых относятся налоговые расходы, не относящиеся к муниципальным программам</w:t>
      </w:r>
      <w:r>
        <w:t>.</w:t>
      </w:r>
    </w:p>
    <w:sectPr w:rsidR="00BD159C" w:rsidRPr="00280EE5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9C" w:rsidRDefault="00BD159C" w:rsidP="00BD159C">
      <w:r>
        <w:separator/>
      </w:r>
    </w:p>
  </w:endnote>
  <w:endnote w:type="continuationSeparator" w:id="0">
    <w:p w:rsidR="00BD159C" w:rsidRDefault="00BD159C" w:rsidP="00BD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15E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15ED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15E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9C" w:rsidRDefault="00BD159C" w:rsidP="00BD159C">
      <w:r>
        <w:separator/>
      </w:r>
    </w:p>
  </w:footnote>
  <w:footnote w:type="continuationSeparator" w:id="0">
    <w:p w:rsidR="00BD159C" w:rsidRDefault="00BD159C" w:rsidP="00BD1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15E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15E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15E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8166ab3-28da-4bad-bb53-d72f1c5fcf92"/>
  </w:docVars>
  <w:rsids>
    <w:rsidRoot w:val="00BD159C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D159C"/>
    <w:rsid w:val="00BE11B1"/>
    <w:rsid w:val="00BF45AB"/>
    <w:rsid w:val="00C06573"/>
    <w:rsid w:val="00C36BD0"/>
    <w:rsid w:val="00C67E2C"/>
    <w:rsid w:val="00CC6781"/>
    <w:rsid w:val="00CD2109"/>
    <w:rsid w:val="00CF09E7"/>
    <w:rsid w:val="00CF44EE"/>
    <w:rsid w:val="00D15ED1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1417C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159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159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D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1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1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1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D159C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BD1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BD159C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159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3852</Words>
  <Characters>21958</Characters>
  <Application>Microsoft Office Word</Application>
  <DocSecurity>0</DocSecurity>
  <Lines>182</Lines>
  <Paragraphs>51</Paragraphs>
  <ScaleCrop>false</ScaleCrop>
  <Company/>
  <LinksUpToDate>false</LinksUpToDate>
  <CharactersWithSpaces>25759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2019-11-13T13:45:00Z</dcterms:created>
  <dcterms:modified xsi:type="dcterms:W3CDTF">2019-11-13T13:45:00Z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d8166ab3-28da-4bad-bb53-d72f1c5fcf92</vt:lpwstr>
  </property>
</Properties>
</file>