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68" w:rsidRPr="00B13868" w:rsidRDefault="00B13868" w:rsidP="00B13868">
      <w:pPr>
        <w:autoSpaceDE w:val="0"/>
        <w:autoSpaceDN w:val="0"/>
        <w:adjustRightInd w:val="0"/>
        <w:jc w:val="right"/>
        <w:outlineLvl w:val="0"/>
        <w:rPr>
          <w:sz w:val="16"/>
          <w:szCs w:val="16"/>
        </w:rPr>
      </w:pPr>
      <w:r w:rsidRPr="00B13868">
        <w:rPr>
          <w:sz w:val="16"/>
          <w:szCs w:val="16"/>
        </w:rPr>
        <w:t>УТВЕРЖДЕНЫ</w:t>
      </w:r>
    </w:p>
    <w:p w:rsidR="00B13868" w:rsidRPr="00B13868" w:rsidRDefault="00B13868" w:rsidP="00B13868">
      <w:pPr>
        <w:autoSpaceDE w:val="0"/>
        <w:autoSpaceDN w:val="0"/>
        <w:adjustRightInd w:val="0"/>
        <w:jc w:val="right"/>
        <w:rPr>
          <w:sz w:val="16"/>
          <w:szCs w:val="16"/>
        </w:rPr>
      </w:pPr>
      <w:r w:rsidRPr="00B13868">
        <w:rPr>
          <w:sz w:val="16"/>
          <w:szCs w:val="16"/>
        </w:rPr>
        <w:t>постановлением Правительства</w:t>
      </w:r>
    </w:p>
    <w:p w:rsidR="00B13868" w:rsidRPr="00B13868" w:rsidRDefault="00B13868" w:rsidP="00B13868">
      <w:pPr>
        <w:autoSpaceDE w:val="0"/>
        <w:autoSpaceDN w:val="0"/>
        <w:adjustRightInd w:val="0"/>
        <w:jc w:val="right"/>
        <w:rPr>
          <w:sz w:val="16"/>
          <w:szCs w:val="16"/>
        </w:rPr>
      </w:pPr>
      <w:r w:rsidRPr="00B13868">
        <w:rPr>
          <w:sz w:val="16"/>
          <w:szCs w:val="16"/>
        </w:rPr>
        <w:t>Ленинградской области</w:t>
      </w:r>
    </w:p>
    <w:p w:rsidR="00B13868" w:rsidRPr="00B13868" w:rsidRDefault="004770D3" w:rsidP="00B13868">
      <w:pPr>
        <w:autoSpaceDE w:val="0"/>
        <w:autoSpaceDN w:val="0"/>
        <w:adjustRightInd w:val="0"/>
        <w:jc w:val="right"/>
        <w:rPr>
          <w:sz w:val="16"/>
          <w:szCs w:val="16"/>
        </w:rPr>
      </w:pPr>
      <w:r>
        <w:rPr>
          <w:sz w:val="16"/>
          <w:szCs w:val="16"/>
        </w:rPr>
        <w:t>от 23.04.2020 №</w:t>
      </w:r>
      <w:r w:rsidR="00B13868" w:rsidRPr="00B13868">
        <w:rPr>
          <w:sz w:val="16"/>
          <w:szCs w:val="16"/>
        </w:rPr>
        <w:t xml:space="preserve"> 234</w:t>
      </w:r>
    </w:p>
    <w:p w:rsidR="00B13868" w:rsidRDefault="00B13868" w:rsidP="00B13868">
      <w:pPr>
        <w:autoSpaceDE w:val="0"/>
        <w:autoSpaceDN w:val="0"/>
        <w:adjustRightInd w:val="0"/>
        <w:jc w:val="right"/>
      </w:pPr>
      <w:r w:rsidRPr="00B13868">
        <w:rPr>
          <w:sz w:val="16"/>
          <w:szCs w:val="16"/>
        </w:rPr>
        <w:t>(приложение 3)</w:t>
      </w:r>
    </w:p>
    <w:p w:rsidR="00B13868" w:rsidRDefault="00B13868" w:rsidP="00B13868">
      <w:pPr>
        <w:autoSpaceDE w:val="0"/>
        <w:autoSpaceDN w:val="0"/>
        <w:adjustRightInd w:val="0"/>
      </w:pPr>
    </w:p>
    <w:p w:rsidR="00B13868" w:rsidRDefault="00B13868" w:rsidP="00B13868">
      <w:pPr>
        <w:autoSpaceDE w:val="0"/>
        <w:autoSpaceDN w:val="0"/>
        <w:adjustRightInd w:val="0"/>
        <w:jc w:val="center"/>
        <w:rPr>
          <w:b/>
          <w:bCs/>
        </w:rPr>
      </w:pPr>
      <w:r>
        <w:rPr>
          <w:b/>
          <w:bCs/>
        </w:rPr>
        <w:t>ПОРЯДОК</w:t>
      </w:r>
    </w:p>
    <w:p w:rsidR="00B13868" w:rsidRDefault="00B13868" w:rsidP="00B13868">
      <w:pPr>
        <w:autoSpaceDE w:val="0"/>
        <w:autoSpaceDN w:val="0"/>
        <w:adjustRightInd w:val="0"/>
        <w:jc w:val="center"/>
        <w:rPr>
          <w:b/>
          <w:bCs/>
        </w:rPr>
      </w:pPr>
      <w:r>
        <w:rPr>
          <w:b/>
          <w:bCs/>
        </w:rPr>
        <w:t>И СРОКИ НАПРАВЛЕНИЯ СРЕДСТВ ЗЕМЕЛЬНОГО КАПИТАЛА</w:t>
      </w:r>
    </w:p>
    <w:p w:rsidR="00B13868" w:rsidRDefault="00B13868" w:rsidP="00B13868">
      <w:pPr>
        <w:autoSpaceDE w:val="0"/>
        <w:autoSpaceDN w:val="0"/>
        <w:adjustRightInd w:val="0"/>
        <w:jc w:val="center"/>
        <w:rPr>
          <w:b/>
          <w:bCs/>
        </w:rPr>
      </w:pPr>
      <w:r>
        <w:rPr>
          <w:b/>
          <w:bCs/>
        </w:rPr>
        <w:t>В ЛЕНИНГРАДСКОЙ ОБЛАСТИ</w:t>
      </w:r>
    </w:p>
    <w:p w:rsidR="00B13868" w:rsidRDefault="00B13868" w:rsidP="00B13868">
      <w:pPr>
        <w:autoSpaceDE w:val="0"/>
        <w:autoSpaceDN w:val="0"/>
        <w:adjustRightInd w:val="0"/>
      </w:pPr>
    </w:p>
    <w:p w:rsidR="007676AB" w:rsidRPr="007676AB" w:rsidRDefault="007676AB" w:rsidP="007676AB">
      <w:pPr>
        <w:autoSpaceDE w:val="0"/>
        <w:autoSpaceDN w:val="0"/>
        <w:adjustRightInd w:val="0"/>
        <w:ind w:firstLine="540"/>
        <w:jc w:val="both"/>
      </w:pPr>
      <w:r w:rsidRPr="007676AB">
        <w:t>Настоящий Порядок определяет правила и сроки направления средств земельного капитала в Ленинградской области (далее - средства земельного капитала).</w:t>
      </w:r>
    </w:p>
    <w:p w:rsidR="007676AB" w:rsidRPr="007676AB" w:rsidRDefault="007676AB" w:rsidP="00317E32">
      <w:pPr>
        <w:autoSpaceDE w:val="0"/>
        <w:autoSpaceDN w:val="0"/>
        <w:adjustRightInd w:val="0"/>
        <w:ind w:firstLine="540"/>
        <w:jc w:val="both"/>
      </w:pPr>
      <w:proofErr w:type="gramStart"/>
      <w:r w:rsidRPr="007676AB">
        <w:t xml:space="preserve">Граждане, указанные в </w:t>
      </w:r>
      <w:hyperlink r:id="rId5" w:history="1">
        <w:r w:rsidRPr="00F33FF2">
          <w:rPr>
            <w:color w:val="000000" w:themeColor="text1"/>
          </w:rPr>
          <w:t>частях 1</w:t>
        </w:r>
      </w:hyperlink>
      <w:r w:rsidRPr="00F33FF2">
        <w:rPr>
          <w:color w:val="000000" w:themeColor="text1"/>
        </w:rPr>
        <w:t xml:space="preserve"> и </w:t>
      </w:r>
      <w:hyperlink r:id="rId6" w:history="1">
        <w:r w:rsidRPr="00F33FF2">
          <w:rPr>
            <w:color w:val="000000" w:themeColor="text1"/>
          </w:rPr>
          <w:t>3 статьи 3</w:t>
        </w:r>
      </w:hyperlink>
      <w:r w:rsidRPr="007676AB">
        <w:t xml:space="preserve"> областног</w:t>
      </w:r>
      <w:r w:rsidR="004770D3">
        <w:t>о закона от 17 июля 2018 года № 75-оз «</w:t>
      </w:r>
      <w:r w:rsidRPr="007676AB">
        <w:t>О бесплатном предоставлении гражданам, имеющим трех и более детей, земельных участков в собственность на территории Ленинградской области и о внесен</w:t>
      </w:r>
      <w:r w:rsidR="004770D3">
        <w:t>ии изменений в областной закон «</w:t>
      </w:r>
      <w:r w:rsidRPr="007676AB">
        <w:t>О бесплатном предоставлении отдельным категориям граждан земельных участков для индивидуального жилищного строительства на т</w:t>
      </w:r>
      <w:r w:rsidR="004770D3">
        <w:t>ерритории Ленинградской области» (далее - областной закон</w:t>
      </w:r>
      <w:proofErr w:type="gramEnd"/>
      <w:r w:rsidR="004770D3">
        <w:t xml:space="preserve"> № </w:t>
      </w:r>
      <w:proofErr w:type="gramStart"/>
      <w:r w:rsidR="004770D3">
        <w:t>75-оз), получившие сертификат «</w:t>
      </w:r>
      <w:r w:rsidRPr="007676AB">
        <w:t xml:space="preserve">Земельный </w:t>
      </w:r>
      <w:r w:rsidR="004770D3">
        <w:t>капитал в Ленинградской области»</w:t>
      </w:r>
      <w:r w:rsidRPr="007676AB">
        <w:t xml:space="preserve"> (далее - сертификат) в соответствии</w:t>
      </w:r>
      <w:r w:rsidR="004770D3">
        <w:t xml:space="preserve"> с областным законом №</w:t>
      </w:r>
      <w:r w:rsidRPr="007676AB">
        <w:t xml:space="preserve"> 75-оз (далее - владельцы сертификата), вправе реализовать сертификат:</w:t>
      </w:r>
      <w:proofErr w:type="gramEnd"/>
    </w:p>
    <w:p w:rsidR="00317E32" w:rsidRDefault="007676AB" w:rsidP="00317E32">
      <w:pPr>
        <w:autoSpaceDE w:val="0"/>
        <w:autoSpaceDN w:val="0"/>
        <w:adjustRightInd w:val="0"/>
        <w:ind w:firstLine="540"/>
        <w:jc w:val="both"/>
      </w:pPr>
      <w:r w:rsidRPr="007676AB">
        <w:t>на приобретение в собственность владельца сертификата или общую долевую собственность всех членов многодетной семьи в равных долях земельного участка для индивидуального жилищного строительства, ведения личного подсобного хозяйства с правом возведения жилого дома либо ведения садоводства для собственных нужд, расположенного на территории Ленинградской облас</w:t>
      </w:r>
      <w:r w:rsidR="00317E32">
        <w:t>ти (далее - земельный участок);</w:t>
      </w:r>
    </w:p>
    <w:p w:rsidR="00317E32" w:rsidRDefault="007676AB" w:rsidP="00317E32">
      <w:pPr>
        <w:autoSpaceDE w:val="0"/>
        <w:autoSpaceDN w:val="0"/>
        <w:adjustRightInd w:val="0"/>
        <w:ind w:firstLine="540"/>
        <w:jc w:val="both"/>
      </w:pPr>
      <w:r w:rsidRPr="007676AB">
        <w:t>на приобретение (строительство) жилого помещения на территории Ленинградской области, поступающего в собственность владельца сертификата или общую долевую собственность всех членов многодетной семьи в равных долях,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w:t>
      </w:r>
    </w:p>
    <w:p w:rsidR="00317E32" w:rsidRDefault="007676AB" w:rsidP="00317E32">
      <w:pPr>
        <w:autoSpaceDE w:val="0"/>
        <w:autoSpaceDN w:val="0"/>
        <w:adjustRightInd w:val="0"/>
        <w:ind w:firstLine="540"/>
        <w:jc w:val="both"/>
      </w:pPr>
      <w:r w:rsidRPr="007676AB">
        <w:t xml:space="preserve">на уплату первоначального взноса </w:t>
      </w:r>
      <w:proofErr w:type="gramStart"/>
      <w:r w:rsidRPr="007676AB">
        <w:t>и(</w:t>
      </w:r>
      <w:proofErr w:type="gramEnd"/>
      <w:r w:rsidRPr="007676AB">
        <w:t>или) погашение основного долга и уплату процентов по кредитам или займам на приобретение (строительство) жилого помещения, расположенного на территории Ленинградской области, включая ипотечные кредиты, предоставленным по кредитному договору (договору займа), заключенному с организацией, в том числе кредитной организацией, владельцу сертификата, в том числе являющемуся единственным родителем, вне зависимости от даты предоставления кредита (займа), или супругу (супруге) владельца сертификата в период нахождения с владельцем сертификата в зарегистрированном браке;</w:t>
      </w:r>
    </w:p>
    <w:p w:rsidR="00317E32" w:rsidRDefault="007676AB" w:rsidP="00317E32">
      <w:pPr>
        <w:autoSpaceDE w:val="0"/>
        <w:autoSpaceDN w:val="0"/>
        <w:adjustRightInd w:val="0"/>
        <w:ind w:firstLine="540"/>
        <w:jc w:val="both"/>
      </w:pPr>
      <w:r w:rsidRPr="007676AB">
        <w:t>на оплату подключения (технологического присоединения) жилого дома (части жилого дома), расположенного в Ленинградской области, к сетям инженерно-технического обеспечения, строительства инженерных коммуникаций в границах земельного участка, расположенного в Ленинградской области, строительства, реконструкции и модернизации внутридомовых инженерных коммуникаций. Средства земельного капитала могут быть направлены на несколько видов работ, предусмотренных настоящим абзацем.</w:t>
      </w:r>
    </w:p>
    <w:p w:rsidR="00317E32" w:rsidRDefault="007676AB" w:rsidP="00317E32">
      <w:pPr>
        <w:autoSpaceDE w:val="0"/>
        <w:autoSpaceDN w:val="0"/>
        <w:adjustRightInd w:val="0"/>
        <w:ind w:firstLine="540"/>
        <w:jc w:val="both"/>
      </w:pPr>
      <w:r w:rsidRPr="007676AB">
        <w:t xml:space="preserve">Средства земельного капитала могут быть направлены на счет </w:t>
      </w:r>
      <w:proofErr w:type="spellStart"/>
      <w:r w:rsidRPr="007676AB">
        <w:t>эскроу</w:t>
      </w:r>
      <w:proofErr w:type="spellEnd"/>
      <w:r w:rsidRPr="007676AB">
        <w:t>, бенефициаром по которому является лицо, осуществляющее отчуждение (строительство) приобретаемого (строящегося) жилого помещения.</w:t>
      </w:r>
    </w:p>
    <w:p w:rsidR="007676AB" w:rsidRPr="007676AB" w:rsidRDefault="007676AB" w:rsidP="00317E32">
      <w:pPr>
        <w:autoSpaceDE w:val="0"/>
        <w:autoSpaceDN w:val="0"/>
        <w:adjustRightInd w:val="0"/>
        <w:ind w:firstLine="540"/>
        <w:jc w:val="both"/>
      </w:pPr>
      <w:r w:rsidRPr="007676AB">
        <w:t>Средства земельного капитала могут быть направлены на строительство объекта индивидуального жилищного строительства на территории Ленинградской области, осуществляемое только с привлечением организации, выполняющей строительство объекта индивидуального жилищного строительства, в том числе по договору строительного подряда (далее - строительная организация).</w:t>
      </w:r>
    </w:p>
    <w:p w:rsidR="00317E32" w:rsidRDefault="007676AB" w:rsidP="00317E32">
      <w:pPr>
        <w:autoSpaceDE w:val="0"/>
        <w:autoSpaceDN w:val="0"/>
        <w:adjustRightInd w:val="0"/>
        <w:ind w:firstLine="540"/>
        <w:jc w:val="both"/>
      </w:pPr>
      <w:r w:rsidRPr="007676AB">
        <w:lastRenderedPageBreak/>
        <w:t xml:space="preserve">2. </w:t>
      </w:r>
      <w:proofErr w:type="gramStart"/>
      <w:r w:rsidRPr="007676AB">
        <w:t>Средства земельного капитала на приобретение земельного участка направляются физическому лицу или организации, заключившему (заключившей) с владельцем сертификата договор купли-продажи земельного участка с рассрочкой платежа, или кредитной организации в случае, если приобретение земельного участка полностью или частично осуществлялось по кредитному договору (договору займа), в качестве оплаты обязательств владельца сертификата по договору купли-продажи земельного участка с рассрочкой платежа/кредитному договору (договору займа</w:t>
      </w:r>
      <w:proofErr w:type="gramEnd"/>
      <w:r w:rsidRPr="007676AB">
        <w:t>), на ук</w:t>
      </w:r>
      <w:r w:rsidR="00317E32">
        <w:t>азанные цели (далее - расходы).</w:t>
      </w:r>
    </w:p>
    <w:p w:rsidR="00317E32" w:rsidRDefault="007676AB" w:rsidP="00317E32">
      <w:pPr>
        <w:autoSpaceDE w:val="0"/>
        <w:autoSpaceDN w:val="0"/>
        <w:adjustRightInd w:val="0"/>
        <w:ind w:firstLine="540"/>
        <w:jc w:val="both"/>
      </w:pPr>
      <w:proofErr w:type="gramStart"/>
      <w:r w:rsidRPr="007676AB">
        <w:t>Средства земельного капитала на приобретение (строительство) жилого помещения на территории Ленинградской области направляются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на основании договора купли-продажи жилого помещения с рассрочкой платежа, либо организации, в том числе кредитной, предоставившей по кредитному договору (договору займа) денежные средства на указанные цели.</w:t>
      </w:r>
      <w:proofErr w:type="gramEnd"/>
    </w:p>
    <w:p w:rsidR="00317E32" w:rsidRDefault="007676AB" w:rsidP="00317E32">
      <w:pPr>
        <w:autoSpaceDE w:val="0"/>
        <w:autoSpaceDN w:val="0"/>
        <w:adjustRightInd w:val="0"/>
        <w:ind w:firstLine="540"/>
        <w:jc w:val="both"/>
      </w:pPr>
      <w:r w:rsidRPr="007676AB">
        <w:t xml:space="preserve">Средства земельного капитала на уплату первоначального взноса </w:t>
      </w:r>
      <w:proofErr w:type="gramStart"/>
      <w:r w:rsidRPr="007676AB">
        <w:t>и(</w:t>
      </w:r>
      <w:proofErr w:type="gramEnd"/>
      <w:r w:rsidRPr="007676AB">
        <w:t>или) погашение основного долга и уплату процентов по кредитам или займам на приобретение (строительство) жилого помещения, расположенного на территории Ленинградской области, включая ипотечные кредиты, направляются организации, в том числе кредитной, предоставившей по кредитному договору (договору займа) денежные средства на указанные цели.</w:t>
      </w:r>
    </w:p>
    <w:p w:rsidR="00317E32" w:rsidRDefault="007676AB" w:rsidP="00317E32">
      <w:pPr>
        <w:autoSpaceDE w:val="0"/>
        <w:autoSpaceDN w:val="0"/>
        <w:adjustRightInd w:val="0"/>
        <w:ind w:firstLine="540"/>
        <w:jc w:val="both"/>
      </w:pPr>
      <w:r w:rsidRPr="007676AB">
        <w:t>Средства земельного капитала на оплату подключения (технологического присоединения) жилого дома (части жилого дома), расположенного в Ленинградской области, к сетям инженерно-технического обеспечения, строительство инженерных коммуникаций в границах земельного участка, расположенного в Ленинградской области, строительство, реконструкцию и модернизацию внутридомовых инженерных коммуникаций направляются владельцу сертификата на указанные им в заявлении реквизиты банковского счета.</w:t>
      </w:r>
    </w:p>
    <w:p w:rsidR="00317E32" w:rsidRDefault="007676AB" w:rsidP="00317E32">
      <w:pPr>
        <w:autoSpaceDE w:val="0"/>
        <w:autoSpaceDN w:val="0"/>
        <w:adjustRightInd w:val="0"/>
        <w:ind w:firstLine="540"/>
        <w:jc w:val="both"/>
      </w:pPr>
      <w:r w:rsidRPr="007676AB">
        <w:t>2.1. Сертификат не может быть испо</w:t>
      </w:r>
      <w:r w:rsidR="00317E32">
        <w:t>льзован владельцем сертификата:</w:t>
      </w:r>
    </w:p>
    <w:p w:rsidR="00317E32" w:rsidRDefault="007676AB" w:rsidP="00317E32">
      <w:pPr>
        <w:autoSpaceDE w:val="0"/>
        <w:autoSpaceDN w:val="0"/>
        <w:adjustRightInd w:val="0"/>
        <w:ind w:firstLine="540"/>
        <w:jc w:val="both"/>
      </w:pPr>
      <w:proofErr w:type="gramStart"/>
      <w:r w:rsidRPr="007676AB">
        <w:t xml:space="preserve">на приобретение земельного участка или жилого помещения у близких родственников: супруга (супруги), дедушки (бабушки), внуков, родителей (в том числе усыновителей, иных законных представителей), детей (в том числе усыновленных, находящихся под опекой или попечительством, в том числе по договору о приемной семье), полнородных и </w:t>
      </w:r>
      <w:proofErr w:type="spellStart"/>
      <w:r w:rsidRPr="007676AB">
        <w:t>неполнородных</w:t>
      </w:r>
      <w:proofErr w:type="spellEnd"/>
      <w:r w:rsidRPr="007676AB">
        <w:t xml:space="preserve"> братьев и сестер (далее - близкие родственники), а также у близких родственников супруга (супруги) владельца сертификата или</w:t>
      </w:r>
      <w:proofErr w:type="gramEnd"/>
      <w:r w:rsidRPr="007676AB">
        <w:t xml:space="preserve"> у близких родственников иного члена многодетной семьи;</w:t>
      </w:r>
    </w:p>
    <w:p w:rsidR="00317E32" w:rsidRDefault="007676AB" w:rsidP="00317E32">
      <w:pPr>
        <w:autoSpaceDE w:val="0"/>
        <w:autoSpaceDN w:val="0"/>
        <w:adjustRightInd w:val="0"/>
        <w:ind w:firstLine="540"/>
        <w:jc w:val="both"/>
      </w:pPr>
      <w:r w:rsidRPr="007676AB">
        <w:t>на приобретение долей в праве собственности на земельный участок или жилое помещение, за исключением случаев, если в результате такого приобретения единственным собственником (единственными собственниками) такого земельного участка или жилого помещения становится (становятся) владелец сертификата или все члены многодетной семьи в равных долях.</w:t>
      </w:r>
    </w:p>
    <w:p w:rsidR="00317E32" w:rsidRDefault="007676AB" w:rsidP="00317E32">
      <w:pPr>
        <w:autoSpaceDE w:val="0"/>
        <w:autoSpaceDN w:val="0"/>
        <w:adjustRightInd w:val="0"/>
        <w:ind w:firstLine="540"/>
        <w:jc w:val="both"/>
      </w:pPr>
      <w:r w:rsidRPr="007676AB">
        <w:t>3. Распоряжение средствами земельного капитала осуществляется владельцем сертификата в период срока действия сертификата.</w:t>
      </w:r>
    </w:p>
    <w:p w:rsidR="00317E32" w:rsidRDefault="007676AB" w:rsidP="00317E32">
      <w:pPr>
        <w:autoSpaceDE w:val="0"/>
        <w:autoSpaceDN w:val="0"/>
        <w:adjustRightInd w:val="0"/>
        <w:ind w:firstLine="540"/>
        <w:jc w:val="both"/>
      </w:pPr>
      <w:r w:rsidRPr="007676AB">
        <w:t xml:space="preserve">4. </w:t>
      </w:r>
      <w:proofErr w:type="gramStart"/>
      <w:r w:rsidRPr="007676AB">
        <w:t>Решение о направлении (об отказе в направлении) средств земельного капитала на приобретение земельного участка или улучшение жилищных условий принимается Ленинградским областным госуда</w:t>
      </w:r>
      <w:r w:rsidR="004770D3">
        <w:t>рственным казенным учреждением «</w:t>
      </w:r>
      <w:r w:rsidRPr="007676AB">
        <w:t>Це</w:t>
      </w:r>
      <w:r w:rsidR="004770D3">
        <w:t>нтр социальной защиты населения»</w:t>
      </w:r>
      <w:r w:rsidRPr="007676AB">
        <w:t xml:space="preserve"> (далее - ЛОГКУ</w:t>
      </w:r>
      <w:r w:rsidR="004770D3">
        <w:t xml:space="preserve"> «ЦСЗН»</w:t>
      </w:r>
      <w:r w:rsidRPr="007676AB">
        <w:t xml:space="preserve">) в течение 9 рабочих дней со дня получения заявления о направлении средств земельного капитала на приобретение земельного участка или улучшение жилищных условий (далее - заявление) и документов, указанных в </w:t>
      </w:r>
      <w:hyperlink r:id="rId7" w:history="1">
        <w:r w:rsidRPr="00F33FF2">
          <w:rPr>
            <w:color w:val="000000" w:themeColor="text1"/>
          </w:rPr>
          <w:t>приложении</w:t>
        </w:r>
        <w:proofErr w:type="gramEnd"/>
      </w:hyperlink>
      <w:r w:rsidRPr="007676AB">
        <w:t xml:space="preserve"> к настоящему Порядку.</w:t>
      </w:r>
    </w:p>
    <w:p w:rsidR="00317E32" w:rsidRDefault="004770D3" w:rsidP="00317E32">
      <w:pPr>
        <w:autoSpaceDE w:val="0"/>
        <w:autoSpaceDN w:val="0"/>
        <w:adjustRightInd w:val="0"/>
        <w:ind w:firstLine="540"/>
        <w:jc w:val="both"/>
      </w:pPr>
      <w:r>
        <w:t>ЛОГКУ «ЦСЗН»</w:t>
      </w:r>
      <w:r w:rsidR="007676AB" w:rsidRPr="007676AB">
        <w:t xml:space="preserve"> в течение трех рабочих дней со дня принятия решения о направлении (об отказе в направлении) средств земельного капитала на приобретение </w:t>
      </w:r>
      <w:r w:rsidR="007676AB" w:rsidRPr="007676AB">
        <w:lastRenderedPageBreak/>
        <w:t>земельного участка или улучшение жилищных условий направляет владельцу сертификата распоряжение о принятом решении.</w:t>
      </w:r>
    </w:p>
    <w:p w:rsidR="00317E32" w:rsidRDefault="004770D3" w:rsidP="00317E32">
      <w:pPr>
        <w:autoSpaceDE w:val="0"/>
        <w:autoSpaceDN w:val="0"/>
        <w:adjustRightInd w:val="0"/>
        <w:ind w:firstLine="540"/>
        <w:jc w:val="both"/>
      </w:pPr>
      <w:r>
        <w:t>ЛОГКУ «ЦСЗН»</w:t>
      </w:r>
      <w:r w:rsidR="007676AB" w:rsidRPr="007676AB">
        <w:t xml:space="preserve"> в течение одного рабочего дня со дня принятия решения о направлении средств земельного капитала на приобретение земельного участка или улучшение жилищных условий вносит сведения о направлении средств земельного капитала в Единую региональну</w:t>
      </w:r>
      <w:r>
        <w:t>ю автоматизированную систему «</w:t>
      </w:r>
      <w:r w:rsidR="007676AB" w:rsidRPr="007676AB">
        <w:t>Социальн</w:t>
      </w:r>
      <w:r>
        <w:t>ая защита Ленинградской области» (далее - АИС «Соцзащита»</w:t>
      </w:r>
      <w:r w:rsidR="007676AB" w:rsidRPr="007676AB">
        <w:t>).</w:t>
      </w:r>
      <w:bookmarkStart w:id="0" w:name="Par27"/>
      <w:bookmarkEnd w:id="0"/>
    </w:p>
    <w:p w:rsidR="00317E32" w:rsidRDefault="007676AB" w:rsidP="00317E32">
      <w:pPr>
        <w:autoSpaceDE w:val="0"/>
        <w:autoSpaceDN w:val="0"/>
        <w:adjustRightInd w:val="0"/>
        <w:ind w:firstLine="540"/>
        <w:jc w:val="both"/>
      </w:pPr>
      <w:r w:rsidRPr="007676AB">
        <w:t xml:space="preserve">В случае отсутствия в представленных документах информации, подтверждающей право владельца сертификата на использование средств земельного капитала на приобретение земельного участка или улучшение жилищных условий, </w:t>
      </w:r>
      <w:proofErr w:type="gramStart"/>
      <w:r w:rsidRPr="007676AB">
        <w:t>и(</w:t>
      </w:r>
      <w:proofErr w:type="gramEnd"/>
      <w:r w:rsidRPr="007676AB">
        <w:t xml:space="preserve">или) наличия противоречий в документах, представляемых в соответствии с </w:t>
      </w:r>
      <w:hyperlink r:id="rId8" w:history="1">
        <w:r w:rsidRPr="00F33FF2">
          <w:rPr>
            <w:color w:val="000000" w:themeColor="text1"/>
          </w:rPr>
          <w:t>приложением</w:t>
        </w:r>
      </w:hyperlink>
      <w:r w:rsidR="004770D3">
        <w:t xml:space="preserve"> к настоящему Порядку, ЛОГКУ «ЦСЗН»</w:t>
      </w:r>
      <w:r w:rsidRPr="007676AB">
        <w:t xml:space="preserve"> в течение двух рабочих дней со дня поступления заявления и документов, указанных в </w:t>
      </w:r>
      <w:hyperlink r:id="rId9" w:history="1">
        <w:r w:rsidRPr="00F33FF2">
          <w:rPr>
            <w:color w:val="000000" w:themeColor="text1"/>
          </w:rPr>
          <w:t>приложении</w:t>
        </w:r>
      </w:hyperlink>
      <w:r w:rsidRPr="007676AB">
        <w:t xml:space="preserve"> к настоящему Порядку, направляет запросы в государственные органы, органы местного самоуправления Ленинградской области и организации, в распоряжении которых находится указанная информация. В случае отсутствия запрашиваемой информации в распоряжении государственного органа, органа местного самоуправления Ленинградской области и организации необходимая информация запрашивается у заявителя.</w:t>
      </w:r>
    </w:p>
    <w:p w:rsidR="00317E32" w:rsidRDefault="007676AB" w:rsidP="00317E32">
      <w:pPr>
        <w:autoSpaceDE w:val="0"/>
        <w:autoSpaceDN w:val="0"/>
        <w:adjustRightInd w:val="0"/>
        <w:ind w:firstLine="540"/>
        <w:jc w:val="both"/>
      </w:pPr>
      <w:proofErr w:type="gramStart"/>
      <w:r w:rsidRPr="007676AB">
        <w:t xml:space="preserve">В случае, предусмотренном </w:t>
      </w:r>
      <w:hyperlink w:anchor="Par27" w:history="1">
        <w:r w:rsidRPr="007548A0">
          <w:rPr>
            <w:color w:val="000000" w:themeColor="text1"/>
          </w:rPr>
          <w:t>абзацем четвертым пункта 4</w:t>
        </w:r>
      </w:hyperlink>
      <w:r w:rsidRPr="007676AB">
        <w:t xml:space="preserve"> настоящего Порядка, срок рассмотрения вопроса о направлении (об отказе в направлении) средств земельного капитала на приобретение земельного участка или улучшение жилищных условий приостанавливается, но не более чем на три месяца, о чем владелец сертификата письменно уведомляется с указанием причин приостановления в течение двух рабочих дней со дня направления запроса.</w:t>
      </w:r>
      <w:proofErr w:type="gramEnd"/>
    </w:p>
    <w:p w:rsidR="00317E32" w:rsidRDefault="007676AB" w:rsidP="00317E32">
      <w:pPr>
        <w:autoSpaceDE w:val="0"/>
        <w:autoSpaceDN w:val="0"/>
        <w:adjustRightInd w:val="0"/>
        <w:ind w:firstLine="540"/>
        <w:jc w:val="both"/>
      </w:pPr>
      <w:r w:rsidRPr="007676AB">
        <w:t xml:space="preserve">5. Форма заявления, способы его подачи, форма согласия на обработку персональных данных, требования к оформлению документов, указанных в </w:t>
      </w:r>
      <w:hyperlink r:id="rId10" w:history="1">
        <w:r w:rsidRPr="007548A0">
          <w:rPr>
            <w:color w:val="000000" w:themeColor="text1"/>
          </w:rPr>
          <w:t>приложении</w:t>
        </w:r>
      </w:hyperlink>
      <w:r w:rsidRPr="007676AB">
        <w:t xml:space="preserve"> к настоящему Порядку, устанавливаются нормативным правовым актом отраслевого органа исполнительной власти Ленинградской области, осуществляющего регулирование в сфере социальной защиты населения на территории Ленинградской области.</w:t>
      </w:r>
    </w:p>
    <w:p w:rsidR="00317E32" w:rsidRDefault="007676AB" w:rsidP="00317E32">
      <w:pPr>
        <w:autoSpaceDE w:val="0"/>
        <w:autoSpaceDN w:val="0"/>
        <w:adjustRightInd w:val="0"/>
        <w:ind w:firstLine="540"/>
        <w:jc w:val="both"/>
      </w:pPr>
      <w:r w:rsidRPr="007676AB">
        <w:t>6. Основаниями для отказа в приеме документов, необходимых для направления средств земельного капитала на приобретение земельного участка, являются:</w:t>
      </w:r>
    </w:p>
    <w:p w:rsidR="00317E32" w:rsidRDefault="007676AB" w:rsidP="00317E32">
      <w:pPr>
        <w:autoSpaceDE w:val="0"/>
        <w:autoSpaceDN w:val="0"/>
        <w:adjustRightInd w:val="0"/>
        <w:ind w:firstLine="540"/>
        <w:jc w:val="both"/>
      </w:pPr>
      <w:r w:rsidRPr="007676AB">
        <w:t xml:space="preserve">представление владельцем сертификата или его представителем неполного комплекта документов, указанных в </w:t>
      </w:r>
      <w:hyperlink r:id="rId11" w:history="1">
        <w:r w:rsidRPr="007548A0">
          <w:rPr>
            <w:color w:val="000000" w:themeColor="text1"/>
          </w:rPr>
          <w:t>приложении</w:t>
        </w:r>
      </w:hyperlink>
      <w:r w:rsidRPr="007548A0">
        <w:rPr>
          <w:color w:val="000000" w:themeColor="text1"/>
        </w:rPr>
        <w:t xml:space="preserve"> </w:t>
      </w:r>
      <w:r w:rsidRPr="007676AB">
        <w:t>к настоящему Порядку;</w:t>
      </w:r>
    </w:p>
    <w:p w:rsidR="00317E32" w:rsidRDefault="007676AB" w:rsidP="00317E32">
      <w:pPr>
        <w:autoSpaceDE w:val="0"/>
        <w:autoSpaceDN w:val="0"/>
        <w:adjustRightInd w:val="0"/>
        <w:ind w:firstLine="540"/>
        <w:jc w:val="both"/>
      </w:pPr>
      <w:r w:rsidRPr="007676AB">
        <w:t>отсутствие или ненадлежащее оформление документа, подтверждающего полномочия представителя владельца сертификата (при подаче документов представителем гражданина).</w:t>
      </w:r>
    </w:p>
    <w:p w:rsidR="00317E32" w:rsidRDefault="007676AB" w:rsidP="00317E32">
      <w:pPr>
        <w:autoSpaceDE w:val="0"/>
        <w:autoSpaceDN w:val="0"/>
        <w:adjustRightInd w:val="0"/>
        <w:ind w:firstLine="540"/>
        <w:jc w:val="both"/>
      </w:pPr>
      <w:r w:rsidRPr="007676AB">
        <w:t>Решение об отказе в приеме документов принимается в соответствии с административным регламентом предоставления соответствующей государственной услуги.</w:t>
      </w:r>
    </w:p>
    <w:p w:rsidR="00317E32" w:rsidRDefault="007676AB" w:rsidP="00317E32">
      <w:pPr>
        <w:autoSpaceDE w:val="0"/>
        <w:autoSpaceDN w:val="0"/>
        <w:adjustRightInd w:val="0"/>
        <w:ind w:firstLine="540"/>
        <w:jc w:val="both"/>
      </w:pPr>
      <w:r w:rsidRPr="007676AB">
        <w:t>7. Основаниями для принятия решения об отказе в направлении средств земельного капитала являются:</w:t>
      </w:r>
    </w:p>
    <w:p w:rsidR="00317E32" w:rsidRDefault="007676AB" w:rsidP="00317E32">
      <w:pPr>
        <w:autoSpaceDE w:val="0"/>
        <w:autoSpaceDN w:val="0"/>
        <w:adjustRightInd w:val="0"/>
        <w:ind w:firstLine="540"/>
        <w:jc w:val="both"/>
      </w:pPr>
      <w:r w:rsidRPr="007676AB">
        <w:t>отсутствие права для направления средств земел</w:t>
      </w:r>
      <w:r w:rsidR="00317E32">
        <w:t>ьного капитала;</w:t>
      </w:r>
    </w:p>
    <w:p w:rsidR="00317E32" w:rsidRDefault="007676AB" w:rsidP="00317E32">
      <w:pPr>
        <w:autoSpaceDE w:val="0"/>
        <w:autoSpaceDN w:val="0"/>
        <w:adjustRightInd w:val="0"/>
        <w:ind w:firstLine="540"/>
        <w:jc w:val="both"/>
      </w:pPr>
      <w:r w:rsidRPr="007676AB">
        <w:t xml:space="preserve">вид разрешенного использования приобретаемого земельного участка не соответствует видам разрешенного использования земельных участков, предусмотренных </w:t>
      </w:r>
      <w:hyperlink r:id="rId12" w:history="1">
        <w:r w:rsidRPr="007548A0">
          <w:rPr>
            <w:color w:val="000000" w:themeColor="text1"/>
          </w:rPr>
          <w:t>частью 7 статьи 4-2</w:t>
        </w:r>
      </w:hyperlink>
      <w:r w:rsidR="00345A6D">
        <w:t xml:space="preserve"> областного закона №</w:t>
      </w:r>
      <w:r w:rsidRPr="007676AB">
        <w:t xml:space="preserve"> 75-оз;</w:t>
      </w:r>
    </w:p>
    <w:p w:rsidR="00317E32" w:rsidRDefault="007676AB" w:rsidP="00317E32">
      <w:pPr>
        <w:autoSpaceDE w:val="0"/>
        <w:autoSpaceDN w:val="0"/>
        <w:adjustRightInd w:val="0"/>
        <w:ind w:firstLine="540"/>
        <w:jc w:val="both"/>
      </w:pPr>
      <w:r w:rsidRPr="007676AB">
        <w:t>выявление в представленных владельцем сертификата документах недостоверной или искаженной информации, подчисток, приписок, зачеркнутых слов и иных неоговоренных исправлений;</w:t>
      </w:r>
    </w:p>
    <w:p w:rsidR="007676AB" w:rsidRPr="007676AB" w:rsidRDefault="007676AB" w:rsidP="00317E32">
      <w:pPr>
        <w:autoSpaceDE w:val="0"/>
        <w:autoSpaceDN w:val="0"/>
        <w:adjustRightInd w:val="0"/>
        <w:ind w:firstLine="540"/>
        <w:jc w:val="both"/>
      </w:pPr>
      <w:r w:rsidRPr="007676AB">
        <w:t>предоставление договора купли-продажи земельного участка или жилого помещения, заключенного владельцем сертификата с близким родственником, близким родственником супруга (супруги) владельца сертификата или близким родственником иного члена многодетной семьи;</w:t>
      </w:r>
    </w:p>
    <w:p w:rsidR="00317E32" w:rsidRDefault="007676AB" w:rsidP="00317E32">
      <w:pPr>
        <w:autoSpaceDE w:val="0"/>
        <w:autoSpaceDN w:val="0"/>
        <w:adjustRightInd w:val="0"/>
        <w:ind w:firstLine="540"/>
        <w:jc w:val="both"/>
      </w:pPr>
      <w:r w:rsidRPr="007676AB">
        <w:lastRenderedPageBreak/>
        <w:t>совершение сделки по приобретению долей в праве собственности на земельный участок или жилое помещение, в результате которой владелец сертификата не становится единственным собственником или все члены многодетной семьи, являющиеся гражданами Российской Федерации, не становятся в равных долях единственными собственниками такого земельног</w:t>
      </w:r>
      <w:r w:rsidR="00317E32">
        <w:t>о участка или жилого помещения;</w:t>
      </w:r>
    </w:p>
    <w:p w:rsidR="00317E32" w:rsidRDefault="007676AB" w:rsidP="00317E32">
      <w:pPr>
        <w:autoSpaceDE w:val="0"/>
        <w:autoSpaceDN w:val="0"/>
        <w:adjustRightInd w:val="0"/>
        <w:ind w:firstLine="540"/>
        <w:jc w:val="both"/>
      </w:pPr>
      <w:r w:rsidRPr="007676AB">
        <w:t>отсутствие письменного заявления граждан, достигших возраста 18 лет, о включении (</w:t>
      </w:r>
      <w:proofErr w:type="spellStart"/>
      <w:r w:rsidRPr="007676AB">
        <w:t>невключении</w:t>
      </w:r>
      <w:proofErr w:type="spellEnd"/>
      <w:r w:rsidRPr="007676AB">
        <w:t>) в состав многодетной семьи при направлении средств земельного капитала на приобретение земельного участка или жилого помещения в общую долевую собственность всех членов многодетной семьи в равных долях;</w:t>
      </w:r>
    </w:p>
    <w:p w:rsidR="00317E32" w:rsidRDefault="007676AB" w:rsidP="00317E32">
      <w:pPr>
        <w:autoSpaceDE w:val="0"/>
        <w:autoSpaceDN w:val="0"/>
        <w:adjustRightInd w:val="0"/>
        <w:ind w:firstLine="540"/>
        <w:jc w:val="both"/>
      </w:pPr>
      <w:r w:rsidRPr="007676AB">
        <w:t>строительство объекта индивидуального жилищного строительства осуществляется (планируется осуществлять) без привлечения строительной организации;</w:t>
      </w:r>
    </w:p>
    <w:p w:rsidR="00317E32" w:rsidRDefault="007676AB" w:rsidP="00317E32">
      <w:pPr>
        <w:autoSpaceDE w:val="0"/>
        <w:autoSpaceDN w:val="0"/>
        <w:adjustRightInd w:val="0"/>
        <w:ind w:firstLine="540"/>
        <w:jc w:val="both"/>
      </w:pPr>
      <w:r w:rsidRPr="007676AB">
        <w:t>подключение (технологическое присоединение) жилого дома (части жилого дома) к сетям инженерно-технического обеспечения, строительство инженерных коммуникаций в границах земельного участка, строительство, реконструкция и модернизация внутридомовых инженерных коммуникаций осуществляется (планируется осуществлять) без привлечения строительной организации;</w:t>
      </w:r>
    </w:p>
    <w:p w:rsidR="00317E32" w:rsidRDefault="007676AB" w:rsidP="00317E32">
      <w:pPr>
        <w:autoSpaceDE w:val="0"/>
        <w:autoSpaceDN w:val="0"/>
        <w:adjustRightInd w:val="0"/>
        <w:ind w:firstLine="540"/>
        <w:jc w:val="both"/>
      </w:pPr>
      <w:r w:rsidRPr="007676AB">
        <w:t>местонахождение объекта индивидуального жилищного строительства за пределами Ленинградской области.</w:t>
      </w:r>
    </w:p>
    <w:p w:rsidR="00317E32" w:rsidRDefault="007676AB" w:rsidP="00317E32">
      <w:pPr>
        <w:autoSpaceDE w:val="0"/>
        <w:autoSpaceDN w:val="0"/>
        <w:adjustRightInd w:val="0"/>
        <w:ind w:firstLine="540"/>
        <w:jc w:val="both"/>
      </w:pPr>
      <w:r w:rsidRPr="007676AB">
        <w:t>7.1. Не является основанием для принятия решения об отказе в направлении средств земельного капитала на приобретение земельного участка или улучшение жилищных условий истечение указанного в сертификате срока действия, если с момента истечения срока прошло менее одного года.</w:t>
      </w:r>
    </w:p>
    <w:p w:rsidR="00317E32" w:rsidRDefault="007676AB" w:rsidP="00317E32">
      <w:pPr>
        <w:autoSpaceDE w:val="0"/>
        <w:autoSpaceDN w:val="0"/>
        <w:adjustRightInd w:val="0"/>
        <w:ind w:firstLine="540"/>
        <w:jc w:val="both"/>
      </w:pPr>
      <w:r w:rsidRPr="007676AB">
        <w:t xml:space="preserve">8. Размер средств земельного капитала, направляемых на оплату обязательств владельца сертификата по договору купли-продажи земельного участка или жилого помещения с рассрочкой платежа </w:t>
      </w:r>
      <w:proofErr w:type="gramStart"/>
      <w:r w:rsidRPr="007676AB">
        <w:t>и(</w:t>
      </w:r>
      <w:proofErr w:type="gramEnd"/>
      <w:r w:rsidRPr="007676AB">
        <w:t>или) кредитному договору (договору займа), устанавливается на дату обращения за его получением, и не может превышать размера земельного капитала, указанного в сертификате.</w:t>
      </w:r>
    </w:p>
    <w:p w:rsidR="00317E32" w:rsidRDefault="007676AB" w:rsidP="00317E32">
      <w:pPr>
        <w:autoSpaceDE w:val="0"/>
        <w:autoSpaceDN w:val="0"/>
        <w:adjustRightInd w:val="0"/>
        <w:ind w:firstLine="540"/>
        <w:jc w:val="both"/>
      </w:pPr>
      <w:r w:rsidRPr="007676AB">
        <w:t>В случае если приобретение земельного участка или жилого помещения полностью или частично осуществлялось по кредитному договору (договору займа), в размере документально подтвержденных затрат учитываются уплата первоначального взноса, погашение основного долга и уплата процентов по кредитному договору (договору займа).</w:t>
      </w:r>
    </w:p>
    <w:p w:rsidR="00317E32" w:rsidRDefault="007676AB" w:rsidP="00317E32">
      <w:pPr>
        <w:autoSpaceDE w:val="0"/>
        <w:autoSpaceDN w:val="0"/>
        <w:adjustRightInd w:val="0"/>
        <w:ind w:firstLine="540"/>
        <w:jc w:val="both"/>
      </w:pPr>
      <w:proofErr w:type="gramStart"/>
      <w:r w:rsidRPr="007676AB">
        <w:t>В случае если размер оплаты обязательств по договору купли-продажи земельного участка или жилого помещения с рассрочкой платежа или кредитному договору (договору займа) меньше размера земельного капитала, у</w:t>
      </w:r>
      <w:r w:rsidR="00345A6D">
        <w:t>казанного в сертификате, ЛОГКУ «ЦСЗН»</w:t>
      </w:r>
      <w:r w:rsidRPr="007676AB">
        <w:t xml:space="preserve"> перечисляет средства земельного капитала в размере, не превышающем размер оплаты обязательств владельца сертификата по договору купли-продажи земельного участка или жилого помещения с рассрочкой платежа/кредитному договору (договору займа).</w:t>
      </w:r>
      <w:proofErr w:type="gramEnd"/>
    </w:p>
    <w:p w:rsidR="00317E32" w:rsidRDefault="007676AB" w:rsidP="00317E32">
      <w:pPr>
        <w:autoSpaceDE w:val="0"/>
        <w:autoSpaceDN w:val="0"/>
        <w:adjustRightInd w:val="0"/>
        <w:ind w:firstLine="540"/>
        <w:jc w:val="both"/>
      </w:pPr>
      <w:r w:rsidRPr="007676AB">
        <w:t>В случае если размер оплаты обязательств по договору купли-продажи земельного участка или жилого помещения с рассрочкой платежа/кредитному договору (договору займа) равен или больше размера земельного капитала, у</w:t>
      </w:r>
      <w:r w:rsidR="00345A6D">
        <w:t>казанного в сертификате, ЛОГКУ «ЦСЗН»</w:t>
      </w:r>
      <w:r w:rsidRPr="007676AB">
        <w:t xml:space="preserve"> перечисляет средства земельного капитала в размере земельного капитала, указанном в сертификате.</w:t>
      </w:r>
    </w:p>
    <w:p w:rsidR="00317E32" w:rsidRDefault="007676AB" w:rsidP="00317E32">
      <w:pPr>
        <w:autoSpaceDE w:val="0"/>
        <w:autoSpaceDN w:val="0"/>
        <w:adjustRightInd w:val="0"/>
        <w:ind w:firstLine="540"/>
        <w:jc w:val="both"/>
      </w:pPr>
      <w:r w:rsidRPr="007676AB">
        <w:t xml:space="preserve">В случае если размер оплаты подключения (технологического присоединения) жилого дома (части жилого дома), расположенного в Ленинградской области, к сетям инженерно-технического обеспечения, </w:t>
      </w:r>
      <w:proofErr w:type="gramStart"/>
      <w:r w:rsidRPr="007676AB">
        <w:t>и(</w:t>
      </w:r>
      <w:proofErr w:type="gramEnd"/>
      <w:r w:rsidRPr="007676AB">
        <w:t>или) строительства инженерных коммуникаций в границах земельного участка, расположенного в Ленинградской области, и(или) строительства, реконструкции и модернизации внутридомовых инженерных коммуникаций меньше размера земельного капитала, у</w:t>
      </w:r>
      <w:r w:rsidR="00345A6D">
        <w:t>казанного в сертификате, ЛОГКУ «ЦСЗН»</w:t>
      </w:r>
      <w:r w:rsidRPr="007676AB">
        <w:t xml:space="preserve"> перечисляет средства земельного капитала в размере, не превышающем размер оплаты подключения (технологического присоединения) жилого дома (части жилого дома), расположенного в Ленинградской области, к сетям инженерно-технического </w:t>
      </w:r>
      <w:r w:rsidRPr="007676AB">
        <w:lastRenderedPageBreak/>
        <w:t xml:space="preserve">обеспечения, </w:t>
      </w:r>
      <w:proofErr w:type="gramStart"/>
      <w:r w:rsidRPr="007676AB">
        <w:t>и(</w:t>
      </w:r>
      <w:proofErr w:type="gramEnd"/>
      <w:r w:rsidRPr="007676AB">
        <w:t>или) строительства инженерных коммуникаций в границах земельного участка, расположенного в Ленинградской области, и(или) строительства, реконструкции и модернизации внутридомовых инженерных коммуникаций.</w:t>
      </w:r>
    </w:p>
    <w:p w:rsidR="007676AB" w:rsidRPr="007676AB" w:rsidRDefault="007676AB" w:rsidP="00317E32">
      <w:pPr>
        <w:autoSpaceDE w:val="0"/>
        <w:autoSpaceDN w:val="0"/>
        <w:adjustRightInd w:val="0"/>
        <w:ind w:firstLine="540"/>
        <w:jc w:val="both"/>
      </w:pPr>
      <w:r w:rsidRPr="007676AB">
        <w:t xml:space="preserve">9. </w:t>
      </w:r>
      <w:proofErr w:type="gramStart"/>
      <w:r w:rsidRPr="007676AB">
        <w:t>Перечисление средств земельного капитала на приобретение земельного участка или улучшение жилищных условий в пределах предусмотренных областным бюджетом Ленинградской области лимитов бюджетных ассигнований на соответствующий финан</w:t>
      </w:r>
      <w:r w:rsidR="00345A6D">
        <w:t>совый год осуществляется ЛОГКУ «ЦСЗН»</w:t>
      </w:r>
      <w:bookmarkStart w:id="1" w:name="_GoBack"/>
      <w:bookmarkEnd w:id="1"/>
      <w:r w:rsidRPr="007676AB">
        <w:t xml:space="preserve"> на указанный в соответствующем договоре банковский счет организации, осуществляющей отчуждение (строительство) приобретаемого (строящегося) жилого помещения, либо физического лица, осуществляющего отчуждение приобретаемого жилого помещения, либо на счет </w:t>
      </w:r>
      <w:proofErr w:type="spellStart"/>
      <w:r w:rsidRPr="007676AB">
        <w:t>эскроу</w:t>
      </w:r>
      <w:proofErr w:type="spellEnd"/>
      <w:r w:rsidRPr="007676AB">
        <w:t xml:space="preserve"> в соответствии с условиями</w:t>
      </w:r>
      <w:proofErr w:type="gramEnd"/>
      <w:r w:rsidRPr="007676AB">
        <w:t xml:space="preserve"> договора участия в долевом строительстве и договора счета </w:t>
      </w:r>
      <w:proofErr w:type="spellStart"/>
      <w:r w:rsidRPr="007676AB">
        <w:t>эскроу</w:t>
      </w:r>
      <w:proofErr w:type="spellEnd"/>
      <w:r w:rsidRPr="007676AB">
        <w:t xml:space="preserve">, либо на банковский счет кооператива, либо на банковский счет организации, предоставившей заявителю (супругу (супруге) заявителя) кредит (заем), в том числе ипотечный, в счет уплаты первоначального взноса при получении кредита (займа), в том числе ипотечного, </w:t>
      </w:r>
      <w:proofErr w:type="gramStart"/>
      <w:r w:rsidRPr="007676AB">
        <w:t>и(</w:t>
      </w:r>
      <w:proofErr w:type="gramEnd"/>
      <w:r w:rsidRPr="007676AB">
        <w:t xml:space="preserve">или) погашения основного долга и уплаты процентов по такому кредиту (займу), либо на банковский счет строительной организации, осуществляющей строительство объекта индивидуального жилищного строительства, либо на указанные в заявлении реквизиты банковского счета владельца сертификата не позднее 60 календарных дней со дня подачи заявления и документов, предусмотренных в </w:t>
      </w:r>
      <w:hyperlink r:id="rId13" w:history="1">
        <w:r w:rsidRPr="007548A0">
          <w:rPr>
            <w:color w:val="000000" w:themeColor="text1"/>
          </w:rPr>
          <w:t>приложении</w:t>
        </w:r>
      </w:hyperlink>
      <w:r w:rsidRPr="007548A0">
        <w:rPr>
          <w:color w:val="000000" w:themeColor="text1"/>
        </w:rPr>
        <w:t xml:space="preserve"> </w:t>
      </w:r>
      <w:r w:rsidRPr="007676AB">
        <w:t>к настоящему Порядку.</w:t>
      </w:r>
    </w:p>
    <w:p w:rsidR="006A3221" w:rsidRPr="007676AB" w:rsidRDefault="006A3221" w:rsidP="007676AB">
      <w:pPr>
        <w:autoSpaceDE w:val="0"/>
        <w:autoSpaceDN w:val="0"/>
        <w:adjustRightInd w:val="0"/>
        <w:ind w:firstLine="540"/>
        <w:jc w:val="both"/>
      </w:pPr>
    </w:p>
    <w:sectPr w:rsidR="006A3221" w:rsidRPr="007676AB" w:rsidSect="00B87D05">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868"/>
    <w:rsid w:val="00001862"/>
    <w:rsid w:val="000045A4"/>
    <w:rsid w:val="00004C91"/>
    <w:rsid w:val="00007AD7"/>
    <w:rsid w:val="00013E18"/>
    <w:rsid w:val="000158F0"/>
    <w:rsid w:val="000207D4"/>
    <w:rsid w:val="00024917"/>
    <w:rsid w:val="00024BE0"/>
    <w:rsid w:val="00026007"/>
    <w:rsid w:val="0003248B"/>
    <w:rsid w:val="00034C1E"/>
    <w:rsid w:val="0004137D"/>
    <w:rsid w:val="00042569"/>
    <w:rsid w:val="00043BC5"/>
    <w:rsid w:val="00045337"/>
    <w:rsid w:val="00045CD4"/>
    <w:rsid w:val="00046115"/>
    <w:rsid w:val="00047606"/>
    <w:rsid w:val="00052B7F"/>
    <w:rsid w:val="00054558"/>
    <w:rsid w:val="00054E6C"/>
    <w:rsid w:val="00056603"/>
    <w:rsid w:val="0006062F"/>
    <w:rsid w:val="0006629A"/>
    <w:rsid w:val="00066F1B"/>
    <w:rsid w:val="0008187E"/>
    <w:rsid w:val="00091756"/>
    <w:rsid w:val="00091EFA"/>
    <w:rsid w:val="00093A6A"/>
    <w:rsid w:val="0009451F"/>
    <w:rsid w:val="00094664"/>
    <w:rsid w:val="000949CF"/>
    <w:rsid w:val="000970E5"/>
    <w:rsid w:val="000A0198"/>
    <w:rsid w:val="000A1B92"/>
    <w:rsid w:val="000A2D70"/>
    <w:rsid w:val="000A6EDA"/>
    <w:rsid w:val="000A7A6E"/>
    <w:rsid w:val="000B2EA0"/>
    <w:rsid w:val="000B30DA"/>
    <w:rsid w:val="000B38CA"/>
    <w:rsid w:val="000B7D5C"/>
    <w:rsid w:val="000C4D33"/>
    <w:rsid w:val="000D0C6C"/>
    <w:rsid w:val="000D1110"/>
    <w:rsid w:val="000D1757"/>
    <w:rsid w:val="000D232C"/>
    <w:rsid w:val="000E210E"/>
    <w:rsid w:val="000E6334"/>
    <w:rsid w:val="000E78C6"/>
    <w:rsid w:val="000F223B"/>
    <w:rsid w:val="000F49DF"/>
    <w:rsid w:val="00102962"/>
    <w:rsid w:val="00105588"/>
    <w:rsid w:val="00105FE7"/>
    <w:rsid w:val="001061B8"/>
    <w:rsid w:val="00111D9D"/>
    <w:rsid w:val="00113FBA"/>
    <w:rsid w:val="001172A6"/>
    <w:rsid w:val="00120F6B"/>
    <w:rsid w:val="00123C99"/>
    <w:rsid w:val="00123EF9"/>
    <w:rsid w:val="001246E1"/>
    <w:rsid w:val="001267F0"/>
    <w:rsid w:val="0013090D"/>
    <w:rsid w:val="0013249A"/>
    <w:rsid w:val="001331F3"/>
    <w:rsid w:val="00133D88"/>
    <w:rsid w:val="00133F9E"/>
    <w:rsid w:val="0014256A"/>
    <w:rsid w:val="00145D0C"/>
    <w:rsid w:val="001466F6"/>
    <w:rsid w:val="001472FD"/>
    <w:rsid w:val="0014799E"/>
    <w:rsid w:val="00150EAF"/>
    <w:rsid w:val="00153ABC"/>
    <w:rsid w:val="0015578F"/>
    <w:rsid w:val="00155E6F"/>
    <w:rsid w:val="00155F6E"/>
    <w:rsid w:val="00156201"/>
    <w:rsid w:val="00156416"/>
    <w:rsid w:val="001650BE"/>
    <w:rsid w:val="0016673E"/>
    <w:rsid w:val="00167E2F"/>
    <w:rsid w:val="001719AA"/>
    <w:rsid w:val="00172C7F"/>
    <w:rsid w:val="001740D4"/>
    <w:rsid w:val="0017578C"/>
    <w:rsid w:val="00176961"/>
    <w:rsid w:val="001810ED"/>
    <w:rsid w:val="001857C9"/>
    <w:rsid w:val="00191AF0"/>
    <w:rsid w:val="001928BF"/>
    <w:rsid w:val="00192D87"/>
    <w:rsid w:val="00196878"/>
    <w:rsid w:val="001A581E"/>
    <w:rsid w:val="001B1076"/>
    <w:rsid w:val="001B38A8"/>
    <w:rsid w:val="001B4F45"/>
    <w:rsid w:val="001B7842"/>
    <w:rsid w:val="001C06A0"/>
    <w:rsid w:val="001C10EA"/>
    <w:rsid w:val="001C16AF"/>
    <w:rsid w:val="001C35D4"/>
    <w:rsid w:val="001C5D11"/>
    <w:rsid w:val="001C7B63"/>
    <w:rsid w:val="001D0E12"/>
    <w:rsid w:val="001D358C"/>
    <w:rsid w:val="001D63CA"/>
    <w:rsid w:val="001E0EE7"/>
    <w:rsid w:val="001E54CB"/>
    <w:rsid w:val="001F0EA0"/>
    <w:rsid w:val="001F37D6"/>
    <w:rsid w:val="001F5D8D"/>
    <w:rsid w:val="002000E9"/>
    <w:rsid w:val="0020170F"/>
    <w:rsid w:val="00201D78"/>
    <w:rsid w:val="00203A6C"/>
    <w:rsid w:val="00204416"/>
    <w:rsid w:val="0021432C"/>
    <w:rsid w:val="00217CE2"/>
    <w:rsid w:val="002209EB"/>
    <w:rsid w:val="002225D3"/>
    <w:rsid w:val="00222B47"/>
    <w:rsid w:val="002246FC"/>
    <w:rsid w:val="00226B6F"/>
    <w:rsid w:val="00227EFC"/>
    <w:rsid w:val="00232E92"/>
    <w:rsid w:val="00233B8F"/>
    <w:rsid w:val="002348E5"/>
    <w:rsid w:val="00235B9C"/>
    <w:rsid w:val="00235CDD"/>
    <w:rsid w:val="002377D3"/>
    <w:rsid w:val="00240969"/>
    <w:rsid w:val="0024516B"/>
    <w:rsid w:val="00245415"/>
    <w:rsid w:val="0024645D"/>
    <w:rsid w:val="00250E15"/>
    <w:rsid w:val="0025548B"/>
    <w:rsid w:val="0025719E"/>
    <w:rsid w:val="0025797F"/>
    <w:rsid w:val="00260486"/>
    <w:rsid w:val="00263F01"/>
    <w:rsid w:val="00264A90"/>
    <w:rsid w:val="00270D6D"/>
    <w:rsid w:val="0027123D"/>
    <w:rsid w:val="00276E2E"/>
    <w:rsid w:val="0027723D"/>
    <w:rsid w:val="00277412"/>
    <w:rsid w:val="002778D2"/>
    <w:rsid w:val="0028073A"/>
    <w:rsid w:val="0028381B"/>
    <w:rsid w:val="00284985"/>
    <w:rsid w:val="00284CEE"/>
    <w:rsid w:val="00290ABB"/>
    <w:rsid w:val="00296322"/>
    <w:rsid w:val="00297BB7"/>
    <w:rsid w:val="002A1D1D"/>
    <w:rsid w:val="002A334F"/>
    <w:rsid w:val="002A5628"/>
    <w:rsid w:val="002A6AE4"/>
    <w:rsid w:val="002B0DD8"/>
    <w:rsid w:val="002B10D2"/>
    <w:rsid w:val="002B1627"/>
    <w:rsid w:val="002B6105"/>
    <w:rsid w:val="002B61D6"/>
    <w:rsid w:val="002B713A"/>
    <w:rsid w:val="002C2BA8"/>
    <w:rsid w:val="002C2E6D"/>
    <w:rsid w:val="002C3621"/>
    <w:rsid w:val="002C4244"/>
    <w:rsid w:val="002C4776"/>
    <w:rsid w:val="002C4CEF"/>
    <w:rsid w:val="002C7EF3"/>
    <w:rsid w:val="002D1799"/>
    <w:rsid w:val="002D31DC"/>
    <w:rsid w:val="002D4052"/>
    <w:rsid w:val="002D660C"/>
    <w:rsid w:val="002E11E3"/>
    <w:rsid w:val="002E180E"/>
    <w:rsid w:val="002E262C"/>
    <w:rsid w:val="002E28BD"/>
    <w:rsid w:val="002E2EF6"/>
    <w:rsid w:val="002E50FC"/>
    <w:rsid w:val="002F3D7B"/>
    <w:rsid w:val="002F5124"/>
    <w:rsid w:val="003006C4"/>
    <w:rsid w:val="00301450"/>
    <w:rsid w:val="0030491A"/>
    <w:rsid w:val="0030629D"/>
    <w:rsid w:val="00306784"/>
    <w:rsid w:val="003105E9"/>
    <w:rsid w:val="00315F17"/>
    <w:rsid w:val="00317E32"/>
    <w:rsid w:val="00321EA1"/>
    <w:rsid w:val="00323166"/>
    <w:rsid w:val="003233B1"/>
    <w:rsid w:val="0032585E"/>
    <w:rsid w:val="00330123"/>
    <w:rsid w:val="00330C00"/>
    <w:rsid w:val="0033344D"/>
    <w:rsid w:val="00333CE9"/>
    <w:rsid w:val="00334CE5"/>
    <w:rsid w:val="00342085"/>
    <w:rsid w:val="00342B5C"/>
    <w:rsid w:val="003434C8"/>
    <w:rsid w:val="0034359F"/>
    <w:rsid w:val="00345A6D"/>
    <w:rsid w:val="00347775"/>
    <w:rsid w:val="003514DC"/>
    <w:rsid w:val="00351EAC"/>
    <w:rsid w:val="00352DC4"/>
    <w:rsid w:val="00355E00"/>
    <w:rsid w:val="00355F1C"/>
    <w:rsid w:val="003610C7"/>
    <w:rsid w:val="0036341E"/>
    <w:rsid w:val="003677AB"/>
    <w:rsid w:val="00370696"/>
    <w:rsid w:val="00371913"/>
    <w:rsid w:val="003729BF"/>
    <w:rsid w:val="00372D93"/>
    <w:rsid w:val="0037697D"/>
    <w:rsid w:val="00377AA9"/>
    <w:rsid w:val="00382638"/>
    <w:rsid w:val="0038440B"/>
    <w:rsid w:val="00386DE0"/>
    <w:rsid w:val="0038783E"/>
    <w:rsid w:val="00387A68"/>
    <w:rsid w:val="00394A06"/>
    <w:rsid w:val="003A145F"/>
    <w:rsid w:val="003A16EC"/>
    <w:rsid w:val="003B32C9"/>
    <w:rsid w:val="003B34FC"/>
    <w:rsid w:val="003B384E"/>
    <w:rsid w:val="003B6CC6"/>
    <w:rsid w:val="003B7509"/>
    <w:rsid w:val="003B755A"/>
    <w:rsid w:val="003C167E"/>
    <w:rsid w:val="003C1AC5"/>
    <w:rsid w:val="003C2145"/>
    <w:rsid w:val="003C3CC8"/>
    <w:rsid w:val="003C57CD"/>
    <w:rsid w:val="003C76B8"/>
    <w:rsid w:val="003D0FDE"/>
    <w:rsid w:val="003D2BC9"/>
    <w:rsid w:val="003D5632"/>
    <w:rsid w:val="003D6671"/>
    <w:rsid w:val="003D6B0D"/>
    <w:rsid w:val="003E05D9"/>
    <w:rsid w:val="003E24BA"/>
    <w:rsid w:val="003E331E"/>
    <w:rsid w:val="003E6EA7"/>
    <w:rsid w:val="003F0D82"/>
    <w:rsid w:val="003F3198"/>
    <w:rsid w:val="00401037"/>
    <w:rsid w:val="004027F4"/>
    <w:rsid w:val="00403A22"/>
    <w:rsid w:val="00404EEC"/>
    <w:rsid w:val="00412428"/>
    <w:rsid w:val="00412D72"/>
    <w:rsid w:val="00413C5B"/>
    <w:rsid w:val="00415358"/>
    <w:rsid w:val="00420724"/>
    <w:rsid w:val="004211D0"/>
    <w:rsid w:val="004232E0"/>
    <w:rsid w:val="00426512"/>
    <w:rsid w:val="00434F70"/>
    <w:rsid w:val="0043648B"/>
    <w:rsid w:val="0045101A"/>
    <w:rsid w:val="00453F91"/>
    <w:rsid w:val="0045500D"/>
    <w:rsid w:val="0045576F"/>
    <w:rsid w:val="004573C3"/>
    <w:rsid w:val="0046243D"/>
    <w:rsid w:val="004633C2"/>
    <w:rsid w:val="0046741F"/>
    <w:rsid w:val="00474907"/>
    <w:rsid w:val="00474FAE"/>
    <w:rsid w:val="0047643A"/>
    <w:rsid w:val="004770D3"/>
    <w:rsid w:val="00480EE1"/>
    <w:rsid w:val="00482BF2"/>
    <w:rsid w:val="00483441"/>
    <w:rsid w:val="004851CF"/>
    <w:rsid w:val="004852C7"/>
    <w:rsid w:val="0048776E"/>
    <w:rsid w:val="00492720"/>
    <w:rsid w:val="00495FF0"/>
    <w:rsid w:val="00496A24"/>
    <w:rsid w:val="004A4496"/>
    <w:rsid w:val="004A5114"/>
    <w:rsid w:val="004A7A1B"/>
    <w:rsid w:val="004A7EF9"/>
    <w:rsid w:val="004A7F8B"/>
    <w:rsid w:val="004B12F5"/>
    <w:rsid w:val="004B41F4"/>
    <w:rsid w:val="004B4282"/>
    <w:rsid w:val="004B472F"/>
    <w:rsid w:val="004B67E9"/>
    <w:rsid w:val="004B7E18"/>
    <w:rsid w:val="004C1877"/>
    <w:rsid w:val="004C262A"/>
    <w:rsid w:val="004C45B7"/>
    <w:rsid w:val="004C50B4"/>
    <w:rsid w:val="004C5C8E"/>
    <w:rsid w:val="004C766A"/>
    <w:rsid w:val="004C7CEC"/>
    <w:rsid w:val="004D0F06"/>
    <w:rsid w:val="004E1AF1"/>
    <w:rsid w:val="004E52B1"/>
    <w:rsid w:val="004E6927"/>
    <w:rsid w:val="004F05E1"/>
    <w:rsid w:val="004F2580"/>
    <w:rsid w:val="004F4564"/>
    <w:rsid w:val="004F6264"/>
    <w:rsid w:val="004F6411"/>
    <w:rsid w:val="004F67C9"/>
    <w:rsid w:val="004F69B5"/>
    <w:rsid w:val="00502082"/>
    <w:rsid w:val="00503D5F"/>
    <w:rsid w:val="00504DDC"/>
    <w:rsid w:val="005062D0"/>
    <w:rsid w:val="00510EDF"/>
    <w:rsid w:val="005130C4"/>
    <w:rsid w:val="00513E8C"/>
    <w:rsid w:val="00513F10"/>
    <w:rsid w:val="00516E7F"/>
    <w:rsid w:val="005176E9"/>
    <w:rsid w:val="00517EEA"/>
    <w:rsid w:val="00524098"/>
    <w:rsid w:val="00524CA1"/>
    <w:rsid w:val="00525663"/>
    <w:rsid w:val="005275CF"/>
    <w:rsid w:val="00530527"/>
    <w:rsid w:val="00531A22"/>
    <w:rsid w:val="00534D80"/>
    <w:rsid w:val="00537D5F"/>
    <w:rsid w:val="005411B7"/>
    <w:rsid w:val="005417AA"/>
    <w:rsid w:val="005454B5"/>
    <w:rsid w:val="0055185F"/>
    <w:rsid w:val="005520B8"/>
    <w:rsid w:val="005524D8"/>
    <w:rsid w:val="00555190"/>
    <w:rsid w:val="00561465"/>
    <w:rsid w:val="00564D28"/>
    <w:rsid w:val="00565BA7"/>
    <w:rsid w:val="0057096B"/>
    <w:rsid w:val="00570F74"/>
    <w:rsid w:val="00571017"/>
    <w:rsid w:val="00573074"/>
    <w:rsid w:val="00573C7B"/>
    <w:rsid w:val="00573E89"/>
    <w:rsid w:val="005753DB"/>
    <w:rsid w:val="00576849"/>
    <w:rsid w:val="005772AF"/>
    <w:rsid w:val="00581AF8"/>
    <w:rsid w:val="0058429F"/>
    <w:rsid w:val="00585CA7"/>
    <w:rsid w:val="00592527"/>
    <w:rsid w:val="00592642"/>
    <w:rsid w:val="0059453E"/>
    <w:rsid w:val="00594A26"/>
    <w:rsid w:val="005972FB"/>
    <w:rsid w:val="005A0E6A"/>
    <w:rsid w:val="005A7F9D"/>
    <w:rsid w:val="005B1FD0"/>
    <w:rsid w:val="005B2D6F"/>
    <w:rsid w:val="005B407E"/>
    <w:rsid w:val="005B6536"/>
    <w:rsid w:val="005B66E6"/>
    <w:rsid w:val="005C2411"/>
    <w:rsid w:val="005C4194"/>
    <w:rsid w:val="005C6D9F"/>
    <w:rsid w:val="005D2E54"/>
    <w:rsid w:val="005D4362"/>
    <w:rsid w:val="005D48CD"/>
    <w:rsid w:val="005D547D"/>
    <w:rsid w:val="005D74E6"/>
    <w:rsid w:val="005D7ED0"/>
    <w:rsid w:val="005E0B4F"/>
    <w:rsid w:val="005E1137"/>
    <w:rsid w:val="005E50E7"/>
    <w:rsid w:val="005E56EA"/>
    <w:rsid w:val="005E581B"/>
    <w:rsid w:val="005F3AAC"/>
    <w:rsid w:val="005F430D"/>
    <w:rsid w:val="005F56CB"/>
    <w:rsid w:val="006040C2"/>
    <w:rsid w:val="00604E8B"/>
    <w:rsid w:val="00605011"/>
    <w:rsid w:val="00605C48"/>
    <w:rsid w:val="00606E60"/>
    <w:rsid w:val="00607EDA"/>
    <w:rsid w:val="0061489D"/>
    <w:rsid w:val="00616350"/>
    <w:rsid w:val="00622146"/>
    <w:rsid w:val="00622FD0"/>
    <w:rsid w:val="00627764"/>
    <w:rsid w:val="00630247"/>
    <w:rsid w:val="00631435"/>
    <w:rsid w:val="0063230A"/>
    <w:rsid w:val="006338C1"/>
    <w:rsid w:val="00633C6E"/>
    <w:rsid w:val="0063667E"/>
    <w:rsid w:val="00636853"/>
    <w:rsid w:val="00640BAD"/>
    <w:rsid w:val="00641411"/>
    <w:rsid w:val="0064204C"/>
    <w:rsid w:val="00643CF5"/>
    <w:rsid w:val="0064516F"/>
    <w:rsid w:val="00647656"/>
    <w:rsid w:val="00652443"/>
    <w:rsid w:val="00653B36"/>
    <w:rsid w:val="0065757C"/>
    <w:rsid w:val="00663E5F"/>
    <w:rsid w:val="00664B4C"/>
    <w:rsid w:val="00667103"/>
    <w:rsid w:val="00667612"/>
    <w:rsid w:val="006710C8"/>
    <w:rsid w:val="0067280F"/>
    <w:rsid w:val="00673A82"/>
    <w:rsid w:val="00673FAC"/>
    <w:rsid w:val="00674839"/>
    <w:rsid w:val="006749D1"/>
    <w:rsid w:val="00674AC5"/>
    <w:rsid w:val="0067768F"/>
    <w:rsid w:val="006807F5"/>
    <w:rsid w:val="00680980"/>
    <w:rsid w:val="00682128"/>
    <w:rsid w:val="00682EF0"/>
    <w:rsid w:val="006830F5"/>
    <w:rsid w:val="006845CE"/>
    <w:rsid w:val="006873C8"/>
    <w:rsid w:val="006874FD"/>
    <w:rsid w:val="00690302"/>
    <w:rsid w:val="0069315A"/>
    <w:rsid w:val="0069331A"/>
    <w:rsid w:val="006938D5"/>
    <w:rsid w:val="006938E8"/>
    <w:rsid w:val="006940C1"/>
    <w:rsid w:val="00694544"/>
    <w:rsid w:val="006A11C1"/>
    <w:rsid w:val="006A1F71"/>
    <w:rsid w:val="006A22FA"/>
    <w:rsid w:val="006A3221"/>
    <w:rsid w:val="006A577C"/>
    <w:rsid w:val="006A7DF9"/>
    <w:rsid w:val="006B0EAA"/>
    <w:rsid w:val="006B1169"/>
    <w:rsid w:val="006B2BD7"/>
    <w:rsid w:val="006B57D7"/>
    <w:rsid w:val="006B5B60"/>
    <w:rsid w:val="006B5D22"/>
    <w:rsid w:val="006B6086"/>
    <w:rsid w:val="006B6F32"/>
    <w:rsid w:val="006B7EBA"/>
    <w:rsid w:val="006C39B7"/>
    <w:rsid w:val="006C41F3"/>
    <w:rsid w:val="006C4412"/>
    <w:rsid w:val="006C6395"/>
    <w:rsid w:val="006D06A0"/>
    <w:rsid w:val="006D09F9"/>
    <w:rsid w:val="006D0A17"/>
    <w:rsid w:val="006D57E4"/>
    <w:rsid w:val="006E0E12"/>
    <w:rsid w:val="006E508B"/>
    <w:rsid w:val="006E6809"/>
    <w:rsid w:val="006F1BFE"/>
    <w:rsid w:val="006F3012"/>
    <w:rsid w:val="006F5172"/>
    <w:rsid w:val="006F6E64"/>
    <w:rsid w:val="006F72F9"/>
    <w:rsid w:val="006F7A8D"/>
    <w:rsid w:val="0070571E"/>
    <w:rsid w:val="00711FD3"/>
    <w:rsid w:val="0071272E"/>
    <w:rsid w:val="00713953"/>
    <w:rsid w:val="0071589F"/>
    <w:rsid w:val="00717B8B"/>
    <w:rsid w:val="007214E0"/>
    <w:rsid w:val="00727924"/>
    <w:rsid w:val="00730D74"/>
    <w:rsid w:val="00731330"/>
    <w:rsid w:val="00731CB0"/>
    <w:rsid w:val="0073293F"/>
    <w:rsid w:val="00735709"/>
    <w:rsid w:val="00736EF5"/>
    <w:rsid w:val="00747469"/>
    <w:rsid w:val="007548A0"/>
    <w:rsid w:val="0075676B"/>
    <w:rsid w:val="00760EBE"/>
    <w:rsid w:val="0076158E"/>
    <w:rsid w:val="00762931"/>
    <w:rsid w:val="007635F5"/>
    <w:rsid w:val="00766796"/>
    <w:rsid w:val="007675BA"/>
    <w:rsid w:val="007676AB"/>
    <w:rsid w:val="007718F3"/>
    <w:rsid w:val="007722F7"/>
    <w:rsid w:val="00776417"/>
    <w:rsid w:val="00776E95"/>
    <w:rsid w:val="007812B4"/>
    <w:rsid w:val="00783717"/>
    <w:rsid w:val="00783DE5"/>
    <w:rsid w:val="00785EC4"/>
    <w:rsid w:val="007865D8"/>
    <w:rsid w:val="0079030D"/>
    <w:rsid w:val="00791033"/>
    <w:rsid w:val="0079168F"/>
    <w:rsid w:val="00795827"/>
    <w:rsid w:val="00797B70"/>
    <w:rsid w:val="007A0624"/>
    <w:rsid w:val="007A0ABB"/>
    <w:rsid w:val="007A10A3"/>
    <w:rsid w:val="007A3CB7"/>
    <w:rsid w:val="007A4425"/>
    <w:rsid w:val="007A5215"/>
    <w:rsid w:val="007A5CE2"/>
    <w:rsid w:val="007A713F"/>
    <w:rsid w:val="007A7142"/>
    <w:rsid w:val="007B09BC"/>
    <w:rsid w:val="007B0CFF"/>
    <w:rsid w:val="007C0425"/>
    <w:rsid w:val="007C17B5"/>
    <w:rsid w:val="007C2CDA"/>
    <w:rsid w:val="007C595F"/>
    <w:rsid w:val="007C5ED0"/>
    <w:rsid w:val="007D4BE2"/>
    <w:rsid w:val="007E24F9"/>
    <w:rsid w:val="007E3486"/>
    <w:rsid w:val="007E5256"/>
    <w:rsid w:val="007E5689"/>
    <w:rsid w:val="007F0B4C"/>
    <w:rsid w:val="007F2988"/>
    <w:rsid w:val="007F4D5A"/>
    <w:rsid w:val="00802337"/>
    <w:rsid w:val="00802787"/>
    <w:rsid w:val="008028CF"/>
    <w:rsid w:val="00803174"/>
    <w:rsid w:val="008033E2"/>
    <w:rsid w:val="00803953"/>
    <w:rsid w:val="00805792"/>
    <w:rsid w:val="00805B75"/>
    <w:rsid w:val="00807F5C"/>
    <w:rsid w:val="008105D4"/>
    <w:rsid w:val="00813C35"/>
    <w:rsid w:val="008140B0"/>
    <w:rsid w:val="0081575C"/>
    <w:rsid w:val="008208AE"/>
    <w:rsid w:val="008209A8"/>
    <w:rsid w:val="0082601A"/>
    <w:rsid w:val="00831460"/>
    <w:rsid w:val="00831A77"/>
    <w:rsid w:val="00831B68"/>
    <w:rsid w:val="008368BB"/>
    <w:rsid w:val="0084028F"/>
    <w:rsid w:val="0084334C"/>
    <w:rsid w:val="0084728F"/>
    <w:rsid w:val="00853539"/>
    <w:rsid w:val="00855878"/>
    <w:rsid w:val="00857122"/>
    <w:rsid w:val="00860CD6"/>
    <w:rsid w:val="00862B9D"/>
    <w:rsid w:val="00864FD2"/>
    <w:rsid w:val="0087001F"/>
    <w:rsid w:val="00871E07"/>
    <w:rsid w:val="0087397E"/>
    <w:rsid w:val="00875DDE"/>
    <w:rsid w:val="00876FA2"/>
    <w:rsid w:val="00877F16"/>
    <w:rsid w:val="00881D0A"/>
    <w:rsid w:val="0088311F"/>
    <w:rsid w:val="00892EE4"/>
    <w:rsid w:val="00894020"/>
    <w:rsid w:val="00894337"/>
    <w:rsid w:val="00895B0A"/>
    <w:rsid w:val="008978F6"/>
    <w:rsid w:val="008A266D"/>
    <w:rsid w:val="008A52EE"/>
    <w:rsid w:val="008A6675"/>
    <w:rsid w:val="008A68B4"/>
    <w:rsid w:val="008A6C63"/>
    <w:rsid w:val="008B7226"/>
    <w:rsid w:val="008C0DA0"/>
    <w:rsid w:val="008C148C"/>
    <w:rsid w:val="008C532B"/>
    <w:rsid w:val="008C64BD"/>
    <w:rsid w:val="008D4CD1"/>
    <w:rsid w:val="008D6C45"/>
    <w:rsid w:val="008E454A"/>
    <w:rsid w:val="008F3153"/>
    <w:rsid w:val="008F3D53"/>
    <w:rsid w:val="008F4D99"/>
    <w:rsid w:val="00900389"/>
    <w:rsid w:val="009025E0"/>
    <w:rsid w:val="00902706"/>
    <w:rsid w:val="00904112"/>
    <w:rsid w:val="00904C87"/>
    <w:rsid w:val="00906719"/>
    <w:rsid w:val="00911F46"/>
    <w:rsid w:val="00912A1B"/>
    <w:rsid w:val="00913161"/>
    <w:rsid w:val="00915911"/>
    <w:rsid w:val="00915A9E"/>
    <w:rsid w:val="00915F84"/>
    <w:rsid w:val="00916F40"/>
    <w:rsid w:val="00922A43"/>
    <w:rsid w:val="00924BA7"/>
    <w:rsid w:val="009362DD"/>
    <w:rsid w:val="00937F59"/>
    <w:rsid w:val="009413D4"/>
    <w:rsid w:val="00941E30"/>
    <w:rsid w:val="009436E1"/>
    <w:rsid w:val="009437FE"/>
    <w:rsid w:val="00946796"/>
    <w:rsid w:val="0094782E"/>
    <w:rsid w:val="00954618"/>
    <w:rsid w:val="009561EA"/>
    <w:rsid w:val="0096104D"/>
    <w:rsid w:val="00963F30"/>
    <w:rsid w:val="00967CBB"/>
    <w:rsid w:val="00970072"/>
    <w:rsid w:val="009713BC"/>
    <w:rsid w:val="00974573"/>
    <w:rsid w:val="009752AA"/>
    <w:rsid w:val="00977F14"/>
    <w:rsid w:val="009801EF"/>
    <w:rsid w:val="00980FBA"/>
    <w:rsid w:val="009863A7"/>
    <w:rsid w:val="00986BA4"/>
    <w:rsid w:val="00986C01"/>
    <w:rsid w:val="00990956"/>
    <w:rsid w:val="00992776"/>
    <w:rsid w:val="00992B7B"/>
    <w:rsid w:val="0099309D"/>
    <w:rsid w:val="00996438"/>
    <w:rsid w:val="009A14CA"/>
    <w:rsid w:val="009A2447"/>
    <w:rsid w:val="009A57D0"/>
    <w:rsid w:val="009A5A79"/>
    <w:rsid w:val="009A77AF"/>
    <w:rsid w:val="009B0308"/>
    <w:rsid w:val="009B221C"/>
    <w:rsid w:val="009B4A1A"/>
    <w:rsid w:val="009B5DE9"/>
    <w:rsid w:val="009B619C"/>
    <w:rsid w:val="009B61C3"/>
    <w:rsid w:val="009C09B7"/>
    <w:rsid w:val="009C23ED"/>
    <w:rsid w:val="009C7B43"/>
    <w:rsid w:val="009D0B71"/>
    <w:rsid w:val="009D154A"/>
    <w:rsid w:val="009D2A7E"/>
    <w:rsid w:val="009D2D1F"/>
    <w:rsid w:val="009D4BB3"/>
    <w:rsid w:val="009D7F7F"/>
    <w:rsid w:val="009E4185"/>
    <w:rsid w:val="009E5705"/>
    <w:rsid w:val="009E69C1"/>
    <w:rsid w:val="009E7475"/>
    <w:rsid w:val="009F02DC"/>
    <w:rsid w:val="00A01ADF"/>
    <w:rsid w:val="00A10B69"/>
    <w:rsid w:val="00A116E8"/>
    <w:rsid w:val="00A129F1"/>
    <w:rsid w:val="00A1417E"/>
    <w:rsid w:val="00A16632"/>
    <w:rsid w:val="00A20B79"/>
    <w:rsid w:val="00A2160E"/>
    <w:rsid w:val="00A22468"/>
    <w:rsid w:val="00A33A8C"/>
    <w:rsid w:val="00A363F4"/>
    <w:rsid w:val="00A376CE"/>
    <w:rsid w:val="00A37C33"/>
    <w:rsid w:val="00A464EA"/>
    <w:rsid w:val="00A47E02"/>
    <w:rsid w:val="00A505A9"/>
    <w:rsid w:val="00A52578"/>
    <w:rsid w:val="00A53D12"/>
    <w:rsid w:val="00A53E76"/>
    <w:rsid w:val="00A54C0D"/>
    <w:rsid w:val="00A57048"/>
    <w:rsid w:val="00A6069D"/>
    <w:rsid w:val="00A60CDE"/>
    <w:rsid w:val="00A65407"/>
    <w:rsid w:val="00A66CB4"/>
    <w:rsid w:val="00A70C0A"/>
    <w:rsid w:val="00A72C5E"/>
    <w:rsid w:val="00A73EE9"/>
    <w:rsid w:val="00A768DE"/>
    <w:rsid w:val="00A777CD"/>
    <w:rsid w:val="00A778D0"/>
    <w:rsid w:val="00A83C2C"/>
    <w:rsid w:val="00A860ED"/>
    <w:rsid w:val="00A86E4E"/>
    <w:rsid w:val="00A86E9B"/>
    <w:rsid w:val="00A87185"/>
    <w:rsid w:val="00A8779F"/>
    <w:rsid w:val="00A93E8E"/>
    <w:rsid w:val="00A948AA"/>
    <w:rsid w:val="00A97C50"/>
    <w:rsid w:val="00AA10A9"/>
    <w:rsid w:val="00AA2285"/>
    <w:rsid w:val="00AA70D4"/>
    <w:rsid w:val="00AA74E5"/>
    <w:rsid w:val="00AA780B"/>
    <w:rsid w:val="00AB5B55"/>
    <w:rsid w:val="00AB7815"/>
    <w:rsid w:val="00AC017F"/>
    <w:rsid w:val="00AC3135"/>
    <w:rsid w:val="00AC6688"/>
    <w:rsid w:val="00AC7CD9"/>
    <w:rsid w:val="00AD21AB"/>
    <w:rsid w:val="00AD2FBC"/>
    <w:rsid w:val="00AD36DD"/>
    <w:rsid w:val="00AD3B14"/>
    <w:rsid w:val="00AE132B"/>
    <w:rsid w:val="00AE2324"/>
    <w:rsid w:val="00AE2644"/>
    <w:rsid w:val="00AE5963"/>
    <w:rsid w:val="00AF7C07"/>
    <w:rsid w:val="00B005E5"/>
    <w:rsid w:val="00B019F3"/>
    <w:rsid w:val="00B026B0"/>
    <w:rsid w:val="00B03F49"/>
    <w:rsid w:val="00B04257"/>
    <w:rsid w:val="00B05378"/>
    <w:rsid w:val="00B0623B"/>
    <w:rsid w:val="00B10A8D"/>
    <w:rsid w:val="00B11942"/>
    <w:rsid w:val="00B125C7"/>
    <w:rsid w:val="00B132EB"/>
    <w:rsid w:val="00B13868"/>
    <w:rsid w:val="00B1570A"/>
    <w:rsid w:val="00B17E83"/>
    <w:rsid w:val="00B21BF5"/>
    <w:rsid w:val="00B2242E"/>
    <w:rsid w:val="00B27AE8"/>
    <w:rsid w:val="00B330C2"/>
    <w:rsid w:val="00B33EC2"/>
    <w:rsid w:val="00B34F2C"/>
    <w:rsid w:val="00B41BFC"/>
    <w:rsid w:val="00B4382B"/>
    <w:rsid w:val="00B44358"/>
    <w:rsid w:val="00B44D34"/>
    <w:rsid w:val="00B44F1C"/>
    <w:rsid w:val="00B52202"/>
    <w:rsid w:val="00B531FB"/>
    <w:rsid w:val="00B5498B"/>
    <w:rsid w:val="00B54E52"/>
    <w:rsid w:val="00B55A1A"/>
    <w:rsid w:val="00B57F43"/>
    <w:rsid w:val="00B607C0"/>
    <w:rsid w:val="00B63CB3"/>
    <w:rsid w:val="00B64961"/>
    <w:rsid w:val="00B64D46"/>
    <w:rsid w:val="00B673A4"/>
    <w:rsid w:val="00B80964"/>
    <w:rsid w:val="00B83111"/>
    <w:rsid w:val="00B94F8A"/>
    <w:rsid w:val="00BC0E27"/>
    <w:rsid w:val="00BC41E7"/>
    <w:rsid w:val="00BC4372"/>
    <w:rsid w:val="00BC44EA"/>
    <w:rsid w:val="00BC4869"/>
    <w:rsid w:val="00BC59A3"/>
    <w:rsid w:val="00BC6B62"/>
    <w:rsid w:val="00BC794D"/>
    <w:rsid w:val="00BD5249"/>
    <w:rsid w:val="00BD527D"/>
    <w:rsid w:val="00BE06E0"/>
    <w:rsid w:val="00BE0ECB"/>
    <w:rsid w:val="00BE170C"/>
    <w:rsid w:val="00BE1C16"/>
    <w:rsid w:val="00BE420F"/>
    <w:rsid w:val="00BE5B6F"/>
    <w:rsid w:val="00BE62A2"/>
    <w:rsid w:val="00BE6459"/>
    <w:rsid w:val="00BF1C44"/>
    <w:rsid w:val="00BF1E5E"/>
    <w:rsid w:val="00BF3073"/>
    <w:rsid w:val="00BF4198"/>
    <w:rsid w:val="00BF7A42"/>
    <w:rsid w:val="00C00F99"/>
    <w:rsid w:val="00C02DF6"/>
    <w:rsid w:val="00C0417D"/>
    <w:rsid w:val="00C05121"/>
    <w:rsid w:val="00C06ECD"/>
    <w:rsid w:val="00C078B6"/>
    <w:rsid w:val="00C13121"/>
    <w:rsid w:val="00C13423"/>
    <w:rsid w:val="00C14864"/>
    <w:rsid w:val="00C16B34"/>
    <w:rsid w:val="00C17138"/>
    <w:rsid w:val="00C20B23"/>
    <w:rsid w:val="00C20EAD"/>
    <w:rsid w:val="00C2185A"/>
    <w:rsid w:val="00C26614"/>
    <w:rsid w:val="00C31AC8"/>
    <w:rsid w:val="00C32982"/>
    <w:rsid w:val="00C34A71"/>
    <w:rsid w:val="00C42F94"/>
    <w:rsid w:val="00C45AAD"/>
    <w:rsid w:val="00C5287B"/>
    <w:rsid w:val="00C52DBA"/>
    <w:rsid w:val="00C568C9"/>
    <w:rsid w:val="00C56B1C"/>
    <w:rsid w:val="00C60861"/>
    <w:rsid w:val="00C6230A"/>
    <w:rsid w:val="00C62AD0"/>
    <w:rsid w:val="00C828A4"/>
    <w:rsid w:val="00C86DB1"/>
    <w:rsid w:val="00C87132"/>
    <w:rsid w:val="00C8791F"/>
    <w:rsid w:val="00C92723"/>
    <w:rsid w:val="00C92B24"/>
    <w:rsid w:val="00C953C2"/>
    <w:rsid w:val="00CA1AF1"/>
    <w:rsid w:val="00CA1F7F"/>
    <w:rsid w:val="00CB0EF4"/>
    <w:rsid w:val="00CB280B"/>
    <w:rsid w:val="00CB47E5"/>
    <w:rsid w:val="00CC1DA9"/>
    <w:rsid w:val="00CC2737"/>
    <w:rsid w:val="00CC5A1F"/>
    <w:rsid w:val="00CD042E"/>
    <w:rsid w:val="00CD17D2"/>
    <w:rsid w:val="00CD2F8C"/>
    <w:rsid w:val="00CE2182"/>
    <w:rsid w:val="00CE2825"/>
    <w:rsid w:val="00CE40DE"/>
    <w:rsid w:val="00CF4772"/>
    <w:rsid w:val="00CF4C00"/>
    <w:rsid w:val="00D020D3"/>
    <w:rsid w:val="00D03EFC"/>
    <w:rsid w:val="00D04522"/>
    <w:rsid w:val="00D12C24"/>
    <w:rsid w:val="00D13C54"/>
    <w:rsid w:val="00D1715E"/>
    <w:rsid w:val="00D2133C"/>
    <w:rsid w:val="00D22787"/>
    <w:rsid w:val="00D22C79"/>
    <w:rsid w:val="00D23B8E"/>
    <w:rsid w:val="00D259C8"/>
    <w:rsid w:val="00D3004E"/>
    <w:rsid w:val="00D300BB"/>
    <w:rsid w:val="00D31AE9"/>
    <w:rsid w:val="00D34D1B"/>
    <w:rsid w:val="00D364D1"/>
    <w:rsid w:val="00D372F9"/>
    <w:rsid w:val="00D40C88"/>
    <w:rsid w:val="00D41C17"/>
    <w:rsid w:val="00D41ECA"/>
    <w:rsid w:val="00D444D4"/>
    <w:rsid w:val="00D44F75"/>
    <w:rsid w:val="00D46D02"/>
    <w:rsid w:val="00D50E44"/>
    <w:rsid w:val="00D51725"/>
    <w:rsid w:val="00D528A1"/>
    <w:rsid w:val="00D556B5"/>
    <w:rsid w:val="00D5706D"/>
    <w:rsid w:val="00D63ABC"/>
    <w:rsid w:val="00D63EB0"/>
    <w:rsid w:val="00D64E72"/>
    <w:rsid w:val="00D65F93"/>
    <w:rsid w:val="00D665BE"/>
    <w:rsid w:val="00D71C2A"/>
    <w:rsid w:val="00D735BB"/>
    <w:rsid w:val="00D7427A"/>
    <w:rsid w:val="00D74F3B"/>
    <w:rsid w:val="00D77803"/>
    <w:rsid w:val="00D81401"/>
    <w:rsid w:val="00D82BBC"/>
    <w:rsid w:val="00D85F62"/>
    <w:rsid w:val="00D877AA"/>
    <w:rsid w:val="00D92293"/>
    <w:rsid w:val="00D930EE"/>
    <w:rsid w:val="00D960F6"/>
    <w:rsid w:val="00D96F7F"/>
    <w:rsid w:val="00DA2649"/>
    <w:rsid w:val="00DA2D6E"/>
    <w:rsid w:val="00DA4224"/>
    <w:rsid w:val="00DA42EA"/>
    <w:rsid w:val="00DA478B"/>
    <w:rsid w:val="00DA4D43"/>
    <w:rsid w:val="00DB213B"/>
    <w:rsid w:val="00DB52B7"/>
    <w:rsid w:val="00DB63AA"/>
    <w:rsid w:val="00DC0189"/>
    <w:rsid w:val="00DC7091"/>
    <w:rsid w:val="00DC7A27"/>
    <w:rsid w:val="00DD0229"/>
    <w:rsid w:val="00DD1A10"/>
    <w:rsid w:val="00DD73B7"/>
    <w:rsid w:val="00DE0160"/>
    <w:rsid w:val="00DE1123"/>
    <w:rsid w:val="00DE2E62"/>
    <w:rsid w:val="00DE3374"/>
    <w:rsid w:val="00DF256A"/>
    <w:rsid w:val="00DF5871"/>
    <w:rsid w:val="00E0057D"/>
    <w:rsid w:val="00E015C3"/>
    <w:rsid w:val="00E02977"/>
    <w:rsid w:val="00E04C1B"/>
    <w:rsid w:val="00E05EAD"/>
    <w:rsid w:val="00E07687"/>
    <w:rsid w:val="00E1080E"/>
    <w:rsid w:val="00E14EB0"/>
    <w:rsid w:val="00E151DB"/>
    <w:rsid w:val="00E171AB"/>
    <w:rsid w:val="00E21F02"/>
    <w:rsid w:val="00E24917"/>
    <w:rsid w:val="00E263D1"/>
    <w:rsid w:val="00E30596"/>
    <w:rsid w:val="00E30B90"/>
    <w:rsid w:val="00E32A51"/>
    <w:rsid w:val="00E33260"/>
    <w:rsid w:val="00E34966"/>
    <w:rsid w:val="00E359BF"/>
    <w:rsid w:val="00E40A9B"/>
    <w:rsid w:val="00E40E7F"/>
    <w:rsid w:val="00E414E0"/>
    <w:rsid w:val="00E419A2"/>
    <w:rsid w:val="00E447CC"/>
    <w:rsid w:val="00E52BB7"/>
    <w:rsid w:val="00E54C32"/>
    <w:rsid w:val="00E54F15"/>
    <w:rsid w:val="00E553FB"/>
    <w:rsid w:val="00E60475"/>
    <w:rsid w:val="00E615B5"/>
    <w:rsid w:val="00E6177F"/>
    <w:rsid w:val="00E64F4A"/>
    <w:rsid w:val="00E653EA"/>
    <w:rsid w:val="00E65F4D"/>
    <w:rsid w:val="00E715DE"/>
    <w:rsid w:val="00E74CE9"/>
    <w:rsid w:val="00E76CAF"/>
    <w:rsid w:val="00E80189"/>
    <w:rsid w:val="00E816D9"/>
    <w:rsid w:val="00E835DF"/>
    <w:rsid w:val="00E83B43"/>
    <w:rsid w:val="00E94CA9"/>
    <w:rsid w:val="00EA01EB"/>
    <w:rsid w:val="00EA3CE9"/>
    <w:rsid w:val="00EA60B2"/>
    <w:rsid w:val="00EA60EE"/>
    <w:rsid w:val="00EA6149"/>
    <w:rsid w:val="00EB1D10"/>
    <w:rsid w:val="00EB468E"/>
    <w:rsid w:val="00EB4B3E"/>
    <w:rsid w:val="00EB618D"/>
    <w:rsid w:val="00EB70F3"/>
    <w:rsid w:val="00EC235C"/>
    <w:rsid w:val="00EC5ED5"/>
    <w:rsid w:val="00EC6032"/>
    <w:rsid w:val="00EC7CE5"/>
    <w:rsid w:val="00ED02CE"/>
    <w:rsid w:val="00ED122D"/>
    <w:rsid w:val="00ED224F"/>
    <w:rsid w:val="00ED7D4A"/>
    <w:rsid w:val="00EE287C"/>
    <w:rsid w:val="00EE49FE"/>
    <w:rsid w:val="00EE5694"/>
    <w:rsid w:val="00EE69CE"/>
    <w:rsid w:val="00EF2AE0"/>
    <w:rsid w:val="00EF39E9"/>
    <w:rsid w:val="00EF6DCB"/>
    <w:rsid w:val="00F0050B"/>
    <w:rsid w:val="00F0382E"/>
    <w:rsid w:val="00F042FE"/>
    <w:rsid w:val="00F11C14"/>
    <w:rsid w:val="00F15055"/>
    <w:rsid w:val="00F208D2"/>
    <w:rsid w:val="00F319C6"/>
    <w:rsid w:val="00F32511"/>
    <w:rsid w:val="00F33033"/>
    <w:rsid w:val="00F33FF2"/>
    <w:rsid w:val="00F3642D"/>
    <w:rsid w:val="00F3667F"/>
    <w:rsid w:val="00F428C4"/>
    <w:rsid w:val="00F46517"/>
    <w:rsid w:val="00F470BA"/>
    <w:rsid w:val="00F472CC"/>
    <w:rsid w:val="00F47510"/>
    <w:rsid w:val="00F52989"/>
    <w:rsid w:val="00F5395E"/>
    <w:rsid w:val="00F555AA"/>
    <w:rsid w:val="00F56FE3"/>
    <w:rsid w:val="00F601E0"/>
    <w:rsid w:val="00F627C0"/>
    <w:rsid w:val="00F6325B"/>
    <w:rsid w:val="00F65E3E"/>
    <w:rsid w:val="00F67D2E"/>
    <w:rsid w:val="00F71100"/>
    <w:rsid w:val="00F73183"/>
    <w:rsid w:val="00F735C8"/>
    <w:rsid w:val="00F73A01"/>
    <w:rsid w:val="00F741DB"/>
    <w:rsid w:val="00F74619"/>
    <w:rsid w:val="00F77991"/>
    <w:rsid w:val="00F82E2E"/>
    <w:rsid w:val="00F855B1"/>
    <w:rsid w:val="00F85AEA"/>
    <w:rsid w:val="00F9067E"/>
    <w:rsid w:val="00F9095A"/>
    <w:rsid w:val="00F9215A"/>
    <w:rsid w:val="00F956E8"/>
    <w:rsid w:val="00F9674F"/>
    <w:rsid w:val="00F97EF9"/>
    <w:rsid w:val="00FA0B3F"/>
    <w:rsid w:val="00FA395C"/>
    <w:rsid w:val="00FA5DDA"/>
    <w:rsid w:val="00FA6371"/>
    <w:rsid w:val="00FB23F4"/>
    <w:rsid w:val="00FB3566"/>
    <w:rsid w:val="00FB41B7"/>
    <w:rsid w:val="00FB5EE5"/>
    <w:rsid w:val="00FC33CA"/>
    <w:rsid w:val="00FC3EC8"/>
    <w:rsid w:val="00FC41E3"/>
    <w:rsid w:val="00FD169D"/>
    <w:rsid w:val="00FD329F"/>
    <w:rsid w:val="00FD3839"/>
    <w:rsid w:val="00FE46F0"/>
    <w:rsid w:val="00FE4703"/>
    <w:rsid w:val="00FE6B4A"/>
    <w:rsid w:val="00FF1121"/>
    <w:rsid w:val="00FF1F38"/>
    <w:rsid w:val="00FF3D4A"/>
    <w:rsid w:val="00FF4CF0"/>
    <w:rsid w:val="00FF6037"/>
    <w:rsid w:val="00FF6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2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0D3"/>
    <w:rPr>
      <w:rFonts w:ascii="Tahoma" w:hAnsi="Tahoma" w:cs="Tahoma"/>
      <w:sz w:val="16"/>
      <w:szCs w:val="16"/>
    </w:rPr>
  </w:style>
  <w:style w:type="character" w:customStyle="1" w:styleId="a4">
    <w:name w:val="Текст выноски Знак"/>
    <w:basedOn w:val="a0"/>
    <w:link w:val="a3"/>
    <w:uiPriority w:val="99"/>
    <w:semiHidden/>
    <w:rsid w:val="004770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2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0D3"/>
    <w:rPr>
      <w:rFonts w:ascii="Tahoma" w:hAnsi="Tahoma" w:cs="Tahoma"/>
      <w:sz w:val="16"/>
      <w:szCs w:val="16"/>
    </w:rPr>
  </w:style>
  <w:style w:type="character" w:customStyle="1" w:styleId="a4">
    <w:name w:val="Текст выноски Знак"/>
    <w:basedOn w:val="a0"/>
    <w:link w:val="a3"/>
    <w:uiPriority w:val="99"/>
    <w:semiHidden/>
    <w:rsid w:val="00477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307884&amp;dst=100133" TargetMode="External"/><Relationship Id="rId13" Type="http://schemas.openxmlformats.org/officeDocument/2006/relationships/hyperlink" Target="https://login.consultant.ru/link/?req=doc&amp;base=SPB&amp;n=307884&amp;dst=100133" TargetMode="External"/><Relationship Id="rId3" Type="http://schemas.openxmlformats.org/officeDocument/2006/relationships/settings" Target="settings.xml"/><Relationship Id="rId7" Type="http://schemas.openxmlformats.org/officeDocument/2006/relationships/hyperlink" Target="https://login.consultant.ru/link/?req=doc&amp;base=SPB&amp;n=307884&amp;dst=100133" TargetMode="External"/><Relationship Id="rId12" Type="http://schemas.openxmlformats.org/officeDocument/2006/relationships/hyperlink" Target="https://login.consultant.ru/link/?req=doc&amp;base=SPB&amp;n=295033&amp;dst=4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SPB&amp;n=295033&amp;dst=100140" TargetMode="External"/><Relationship Id="rId11" Type="http://schemas.openxmlformats.org/officeDocument/2006/relationships/hyperlink" Target="https://login.consultant.ru/link/?req=doc&amp;base=SPB&amp;n=307884&amp;dst=100133" TargetMode="External"/><Relationship Id="rId5" Type="http://schemas.openxmlformats.org/officeDocument/2006/relationships/hyperlink" Target="https://login.consultant.ru/link/?req=doc&amp;base=SPB&amp;n=295033&amp;dst=100134" TargetMode="External"/><Relationship Id="rId15" Type="http://schemas.openxmlformats.org/officeDocument/2006/relationships/theme" Target="theme/theme1.xml"/><Relationship Id="rId10" Type="http://schemas.openxmlformats.org/officeDocument/2006/relationships/hyperlink" Target="https://login.consultant.ru/link/?req=doc&amp;base=SPB&amp;n=307884&amp;dst=100133" TargetMode="External"/><Relationship Id="rId4" Type="http://schemas.openxmlformats.org/officeDocument/2006/relationships/webSettings" Target="webSettings.xml"/><Relationship Id="rId9" Type="http://schemas.openxmlformats.org/officeDocument/2006/relationships/hyperlink" Target="https://login.consultant.ru/link/?req=doc&amp;base=SPB&amp;n=307884&amp;dst=10013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2485</Words>
  <Characters>14165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KUMIECONOMICS</dc:creator>
  <cp:lastModifiedBy>КУМИ - Мавлютова И.И.</cp:lastModifiedBy>
  <cp:revision>6</cp:revision>
  <cp:lastPrinted>2025-04-15T11:08:00Z</cp:lastPrinted>
  <dcterms:created xsi:type="dcterms:W3CDTF">2025-04-15T07:53:00Z</dcterms:created>
  <dcterms:modified xsi:type="dcterms:W3CDTF">2025-04-15T11:18:00Z</dcterms:modified>
</cp:coreProperties>
</file>