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F6" w:rsidRDefault="00537DF6" w:rsidP="00537DF6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37DF6" w:rsidRDefault="00537DF6" w:rsidP="00537DF6">
      <w:pPr>
        <w:ind w:left="6120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37DF6" w:rsidRDefault="00537DF6" w:rsidP="00537DF6">
      <w:pPr>
        <w:ind w:left="6120"/>
      </w:pPr>
      <w:r w:rsidRPr="00A570D4">
        <w:t>финансово-контрольной</w:t>
      </w:r>
      <w:r>
        <w:t xml:space="preserve"> </w:t>
      </w:r>
      <w:r w:rsidRPr="00EF500A">
        <w:t>комиссии Сосновоборского  городского окр</w:t>
      </w:r>
      <w:r w:rsidRPr="00EF500A">
        <w:t>у</w:t>
      </w:r>
      <w:r w:rsidRPr="00EF500A">
        <w:t>га</w:t>
      </w:r>
      <w:r>
        <w:t xml:space="preserve"> </w:t>
      </w:r>
    </w:p>
    <w:p w:rsidR="00537DF6" w:rsidRDefault="00537DF6" w:rsidP="00537DF6">
      <w:pPr>
        <w:ind w:left="6120" w:hanging="24"/>
      </w:pPr>
      <w:r>
        <w:t xml:space="preserve">от </w:t>
      </w:r>
      <w:r w:rsidRPr="00002698">
        <w:t>«</w:t>
      </w:r>
      <w:r w:rsidR="006D7E9E">
        <w:t>23</w:t>
      </w:r>
      <w:r w:rsidRPr="00002698">
        <w:t>»</w:t>
      </w:r>
      <w:r w:rsidR="005C1C6B">
        <w:t xml:space="preserve"> </w:t>
      </w:r>
      <w:r w:rsidR="006D7E9E">
        <w:t>сентября</w:t>
      </w:r>
      <w:r>
        <w:t xml:space="preserve"> </w:t>
      </w:r>
      <w:r w:rsidRPr="00002698">
        <w:t>201</w:t>
      </w:r>
      <w:r w:rsidR="005C1C6B">
        <w:t>5</w:t>
      </w:r>
      <w:r>
        <w:t xml:space="preserve"> г. № </w:t>
      </w:r>
      <w:r w:rsidR="006D7E9E">
        <w:t>2</w:t>
      </w:r>
      <w:r w:rsidR="00496CD7">
        <w:t>1</w:t>
      </w:r>
      <w:r>
        <w:t>-р</w:t>
      </w:r>
    </w:p>
    <w:p w:rsidR="00537DF6" w:rsidRDefault="00537DF6" w:rsidP="00537DF6">
      <w:pPr>
        <w:ind w:firstLine="709"/>
        <w:jc w:val="center"/>
        <w:rPr>
          <w:b/>
        </w:rPr>
      </w:pPr>
    </w:p>
    <w:p w:rsidR="00537DF6" w:rsidRPr="00EF500A" w:rsidRDefault="00537DF6" w:rsidP="00537DF6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37DF6" w:rsidRPr="00EF500A" w:rsidRDefault="00537DF6" w:rsidP="00537DF6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>мероприятий финансово-контрольной</w:t>
      </w:r>
    </w:p>
    <w:p w:rsidR="00537DF6" w:rsidRDefault="00537DF6" w:rsidP="00537DF6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на</w:t>
      </w:r>
      <w:r>
        <w:rPr>
          <w:b/>
        </w:rPr>
        <w:t xml:space="preserve"> </w:t>
      </w:r>
      <w:r w:rsidR="005E37C9">
        <w:rPr>
          <w:b/>
        </w:rPr>
        <w:t>4</w:t>
      </w:r>
      <w:r>
        <w:rPr>
          <w:b/>
        </w:rPr>
        <w:t xml:space="preserve"> квартал </w:t>
      </w:r>
      <w:r w:rsidRPr="00EF500A">
        <w:rPr>
          <w:b/>
        </w:rPr>
        <w:t>201</w:t>
      </w:r>
      <w:r>
        <w:rPr>
          <w:b/>
        </w:rPr>
        <w:t>5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37DF6" w:rsidRPr="00EF500A" w:rsidRDefault="00537DF6" w:rsidP="00537DF6">
      <w:pPr>
        <w:ind w:firstLine="709"/>
        <w:jc w:val="center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6668"/>
        <w:gridCol w:w="1559"/>
        <w:gridCol w:w="1701"/>
      </w:tblGrid>
      <w:tr w:rsidR="005C1C6B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668" w:type="dxa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</w:p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59" w:type="dxa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701" w:type="dxa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FE1BBC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5"/>
          </w:tcPr>
          <w:p w:rsidR="00FE1BBC" w:rsidRDefault="00FE1BBC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</w:tr>
      <w:tr w:rsidR="00496CD7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</w:tcPr>
          <w:p w:rsidR="00496CD7" w:rsidRPr="00191FCA" w:rsidRDefault="00496CD7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668" w:type="dxa"/>
          </w:tcPr>
          <w:p w:rsidR="00496CD7" w:rsidRPr="00191FCA" w:rsidRDefault="006D7E9E" w:rsidP="00ED5550">
            <w:pPr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Проверка исполнения подпрограммы «Молодежная политика» муниципальной программы </w:t>
            </w:r>
            <w:r w:rsidRPr="003C4957">
              <w:t>«Физическая культура, спорт и молодежная</w:t>
            </w:r>
            <w:r>
              <w:t xml:space="preserve"> </w:t>
            </w:r>
            <w:r w:rsidRPr="003C4957">
              <w:t>политика на 2014-2020 годы»</w:t>
            </w:r>
          </w:p>
        </w:tc>
        <w:tc>
          <w:tcPr>
            <w:tcW w:w="1559" w:type="dxa"/>
          </w:tcPr>
          <w:p w:rsidR="00496CD7" w:rsidRDefault="006D7E9E" w:rsidP="006D7E9E">
            <w:pPr>
              <w:jc w:val="center"/>
            </w:pPr>
            <w:r>
              <w:rPr>
                <w:bCs/>
                <w:lang w:eastAsia="en-US"/>
              </w:rPr>
              <w:t>октябрь</w:t>
            </w:r>
          </w:p>
        </w:tc>
        <w:tc>
          <w:tcPr>
            <w:tcW w:w="1701" w:type="dxa"/>
          </w:tcPr>
          <w:p w:rsidR="00496CD7" w:rsidRDefault="00496CD7" w:rsidP="00902D6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Продолжение с </w:t>
            </w:r>
            <w:r w:rsidR="006D7E9E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квартала. </w:t>
            </w:r>
          </w:p>
        </w:tc>
      </w:tr>
      <w:tr w:rsidR="00496CD7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</w:tcPr>
          <w:p w:rsidR="00496CD7" w:rsidRPr="00191FCA" w:rsidRDefault="00496CD7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668" w:type="dxa"/>
          </w:tcPr>
          <w:p w:rsidR="00496CD7" w:rsidRPr="00514B6C" w:rsidRDefault="00496CD7" w:rsidP="00902D60">
            <w:pPr>
              <w:jc w:val="both"/>
            </w:pPr>
            <w:r>
              <w:t>Проверка финансово-хозяйственной деятельности МАУК «</w:t>
            </w:r>
            <w:r w:rsidR="00902D60">
              <w:t>ГКЦ «</w:t>
            </w:r>
            <w:proofErr w:type="spellStart"/>
            <w:proofErr w:type="gramStart"/>
            <w:r w:rsidR="00902D60">
              <w:t>Арт</w:t>
            </w:r>
            <w:proofErr w:type="spellEnd"/>
            <w:proofErr w:type="gramEnd"/>
            <w:r w:rsidR="00902D60">
              <w:t xml:space="preserve"> - Карусель»</w:t>
            </w:r>
            <w:r>
              <w:t xml:space="preserve"> за 2014 – текущий 2015 годы</w:t>
            </w:r>
          </w:p>
        </w:tc>
        <w:tc>
          <w:tcPr>
            <w:tcW w:w="1559" w:type="dxa"/>
          </w:tcPr>
          <w:p w:rsidR="00496CD7" w:rsidRDefault="00902D60" w:rsidP="00ED5550">
            <w:pPr>
              <w:jc w:val="center"/>
            </w:pPr>
            <w:r>
              <w:t>ноябрь- декабрь</w:t>
            </w:r>
          </w:p>
        </w:tc>
        <w:tc>
          <w:tcPr>
            <w:tcW w:w="1701" w:type="dxa"/>
          </w:tcPr>
          <w:p w:rsidR="00496CD7" w:rsidRDefault="00496CD7" w:rsidP="00902D60">
            <w:pPr>
              <w:jc w:val="center"/>
            </w:pPr>
            <w:r>
              <w:t xml:space="preserve">Совместно с </w:t>
            </w:r>
            <w:r w:rsidR="00902D60">
              <w:t>к</w:t>
            </w:r>
            <w:r>
              <w:t>омитетом финансов СГО</w:t>
            </w:r>
          </w:p>
        </w:tc>
      </w:tr>
      <w:tr w:rsidR="00496CD7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</w:tcPr>
          <w:p w:rsidR="00496CD7" w:rsidRPr="00191FCA" w:rsidRDefault="00496CD7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6668" w:type="dxa"/>
          </w:tcPr>
          <w:p w:rsidR="00902D60" w:rsidRPr="00902D60" w:rsidRDefault="00902D60" w:rsidP="00902D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исполнения </w:t>
            </w:r>
            <w:r w:rsidRPr="00902D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proofErr w:type="spellStart"/>
            <w:r w:rsidRPr="00902D60">
              <w:rPr>
                <w:rFonts w:ascii="Times New Roman" w:hAnsi="Times New Roman" w:cs="Times New Roman"/>
                <w:sz w:val="24"/>
                <w:szCs w:val="24"/>
              </w:rPr>
              <w:t>Сосновоборского</w:t>
            </w:r>
            <w:proofErr w:type="spellEnd"/>
            <w:r w:rsidRPr="00902D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902D60" w:rsidRPr="00902D60" w:rsidRDefault="00902D60" w:rsidP="00902D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D6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информационного общества </w:t>
            </w:r>
            <w:proofErr w:type="gramStart"/>
            <w:r w:rsidRPr="00902D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02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D60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902D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Ленинградской области на 2014-2020 годы»</w:t>
            </w:r>
          </w:p>
          <w:p w:rsidR="00496CD7" w:rsidRPr="00B50A65" w:rsidRDefault="00496CD7" w:rsidP="00902D60">
            <w:pPr>
              <w:pStyle w:val="1"/>
              <w:jc w:val="both"/>
              <w:outlineLvl w:val="0"/>
              <w:rPr>
                <w:bCs/>
              </w:rPr>
            </w:pPr>
          </w:p>
        </w:tc>
        <w:tc>
          <w:tcPr>
            <w:tcW w:w="1559" w:type="dxa"/>
          </w:tcPr>
          <w:p w:rsidR="00496CD7" w:rsidRPr="00F611D2" w:rsidRDefault="00902D60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 - ноябрь</w:t>
            </w:r>
          </w:p>
        </w:tc>
        <w:tc>
          <w:tcPr>
            <w:tcW w:w="1701" w:type="dxa"/>
          </w:tcPr>
          <w:p w:rsidR="00496CD7" w:rsidRDefault="00496CD7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496CD7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</w:tcPr>
          <w:p w:rsidR="00496CD7" w:rsidRPr="00191FCA" w:rsidRDefault="00902D60" w:rsidP="00902D6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496CD7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496CD7" w:rsidRPr="00514B6C" w:rsidRDefault="001E5A3B" w:rsidP="00537DF6">
            <w:pPr>
              <w:jc w:val="both"/>
            </w:pPr>
            <w:r>
              <w:rPr>
                <w:bCs/>
                <w:lang w:eastAsia="en-US"/>
              </w:rPr>
              <w:t>Проведение аудита в сфере закупок</w:t>
            </w:r>
          </w:p>
        </w:tc>
        <w:tc>
          <w:tcPr>
            <w:tcW w:w="1559" w:type="dxa"/>
          </w:tcPr>
          <w:p w:rsidR="00496CD7" w:rsidRDefault="00496CD7" w:rsidP="00537DF6">
            <w:pPr>
              <w:jc w:val="center"/>
            </w:pPr>
          </w:p>
        </w:tc>
        <w:tc>
          <w:tcPr>
            <w:tcW w:w="1701" w:type="dxa"/>
          </w:tcPr>
          <w:p w:rsidR="00496CD7" w:rsidRDefault="009D7834" w:rsidP="009D7834">
            <w:pPr>
              <w:jc w:val="center"/>
            </w:pPr>
            <w:r>
              <w:t xml:space="preserve">В ходе </w:t>
            </w:r>
            <w:r w:rsidR="001E5A3B">
              <w:t>проведени</w:t>
            </w:r>
            <w:r>
              <w:t>я</w:t>
            </w:r>
            <w:r w:rsidR="001E5A3B">
              <w:t xml:space="preserve"> контрольных мероприятий</w:t>
            </w:r>
          </w:p>
        </w:tc>
      </w:tr>
      <w:tr w:rsidR="00496CD7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5"/>
          </w:tcPr>
          <w:p w:rsidR="00496CD7" w:rsidRPr="00191FCA" w:rsidRDefault="00496CD7" w:rsidP="00537DF6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</w:tr>
      <w:tr w:rsidR="00496CD7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</w:tcPr>
          <w:p w:rsidR="00496CD7" w:rsidRPr="00191FCA" w:rsidRDefault="00496CD7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496CD7" w:rsidRPr="001F7C18" w:rsidRDefault="00496CD7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</w:p>
        </w:tc>
        <w:tc>
          <w:tcPr>
            <w:tcW w:w="1559" w:type="dxa"/>
          </w:tcPr>
          <w:p w:rsidR="00496CD7" w:rsidRPr="00191FCA" w:rsidRDefault="00496CD7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701" w:type="dxa"/>
          </w:tcPr>
          <w:p w:rsidR="00496CD7" w:rsidRDefault="00496CD7" w:rsidP="00537DF6">
            <w:pPr>
              <w:widowControl w:val="0"/>
              <w:suppressAutoHyphens/>
              <w:jc w:val="center"/>
            </w:pPr>
          </w:p>
        </w:tc>
      </w:tr>
      <w:tr w:rsidR="00496CD7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</w:tcPr>
          <w:p w:rsidR="00496CD7" w:rsidRPr="00191FCA" w:rsidRDefault="00496CD7" w:rsidP="00496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496CD7" w:rsidRPr="00191FCA" w:rsidRDefault="00496CD7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</w:p>
        </w:tc>
        <w:tc>
          <w:tcPr>
            <w:tcW w:w="1559" w:type="dxa"/>
          </w:tcPr>
          <w:p w:rsidR="00496CD7" w:rsidRPr="00191FCA" w:rsidRDefault="00496CD7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701" w:type="dxa"/>
          </w:tcPr>
          <w:p w:rsidR="00496CD7" w:rsidRDefault="00496CD7" w:rsidP="00537DF6">
            <w:pPr>
              <w:widowControl w:val="0"/>
              <w:suppressAutoHyphens/>
              <w:jc w:val="center"/>
            </w:pPr>
          </w:p>
        </w:tc>
      </w:tr>
      <w:tr w:rsidR="00496CD7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:rsidR="00496CD7" w:rsidRPr="00191FCA" w:rsidRDefault="00496CD7" w:rsidP="00496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95" w:type="dxa"/>
            <w:gridSpan w:val="2"/>
          </w:tcPr>
          <w:p w:rsidR="00496CD7" w:rsidRPr="001F7C18" w:rsidRDefault="00496CD7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</w:p>
        </w:tc>
        <w:tc>
          <w:tcPr>
            <w:tcW w:w="1559" w:type="dxa"/>
          </w:tcPr>
          <w:p w:rsidR="00496CD7" w:rsidRPr="00191FCA" w:rsidRDefault="00496CD7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701" w:type="dxa"/>
          </w:tcPr>
          <w:p w:rsidR="00496CD7" w:rsidRDefault="00496CD7" w:rsidP="00537DF6">
            <w:pPr>
              <w:widowControl w:val="0"/>
              <w:suppressAutoHyphens/>
              <w:jc w:val="center"/>
            </w:pPr>
          </w:p>
        </w:tc>
      </w:tr>
      <w:tr w:rsidR="00496CD7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:rsidR="00496CD7" w:rsidRPr="00191FCA" w:rsidRDefault="00496CD7" w:rsidP="00496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95" w:type="dxa"/>
            <w:gridSpan w:val="2"/>
          </w:tcPr>
          <w:p w:rsidR="00496CD7" w:rsidRPr="00191FCA" w:rsidRDefault="00496CD7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Проверка исполнения представлений и предписаний</w:t>
            </w:r>
          </w:p>
        </w:tc>
        <w:tc>
          <w:tcPr>
            <w:tcW w:w="1559" w:type="dxa"/>
          </w:tcPr>
          <w:p w:rsidR="00496CD7" w:rsidRPr="00191FCA" w:rsidRDefault="00496CD7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701" w:type="dxa"/>
          </w:tcPr>
          <w:p w:rsidR="00496CD7" w:rsidRDefault="00496CD7" w:rsidP="00537DF6">
            <w:pPr>
              <w:widowControl w:val="0"/>
              <w:suppressAutoHyphens/>
              <w:jc w:val="center"/>
            </w:pPr>
          </w:p>
        </w:tc>
      </w:tr>
      <w:tr w:rsidR="00DD6BBD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:rsidR="00DD6BBD" w:rsidRDefault="00DD6BBD" w:rsidP="00496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695" w:type="dxa"/>
            <w:gridSpan w:val="2"/>
          </w:tcPr>
          <w:p w:rsidR="00DD6BBD" w:rsidRPr="00191FCA" w:rsidRDefault="00DD6BBD" w:rsidP="0021130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Подготовка заключения</w:t>
            </w:r>
            <w:r>
              <w:rPr>
                <w:bCs/>
                <w:lang w:eastAsia="en-US"/>
              </w:rPr>
              <w:t xml:space="preserve"> об исполнении бюджета </w:t>
            </w:r>
            <w:proofErr w:type="spellStart"/>
            <w:r w:rsidRPr="00191FCA">
              <w:rPr>
                <w:bCs/>
                <w:lang w:eastAsia="en-US"/>
              </w:rPr>
              <w:t>Сосновоборского</w:t>
            </w:r>
            <w:proofErr w:type="spellEnd"/>
            <w:r w:rsidRPr="00191FCA">
              <w:rPr>
                <w:bCs/>
                <w:lang w:eastAsia="en-US"/>
              </w:rPr>
              <w:t xml:space="preserve"> городского округа</w:t>
            </w:r>
            <w:r>
              <w:rPr>
                <w:bCs/>
                <w:lang w:eastAsia="en-US"/>
              </w:rPr>
              <w:t xml:space="preserve"> за 9 месяцев 2015 года</w:t>
            </w:r>
          </w:p>
        </w:tc>
        <w:tc>
          <w:tcPr>
            <w:tcW w:w="1559" w:type="dxa"/>
          </w:tcPr>
          <w:p w:rsidR="00DD6BBD" w:rsidRDefault="00DD6BBD" w:rsidP="00537DF6">
            <w:pPr>
              <w:widowControl w:val="0"/>
              <w:suppressAutoHyphens/>
              <w:jc w:val="center"/>
            </w:pPr>
            <w:r>
              <w:t>октябрь-ноябрь</w:t>
            </w:r>
          </w:p>
        </w:tc>
        <w:tc>
          <w:tcPr>
            <w:tcW w:w="1701" w:type="dxa"/>
          </w:tcPr>
          <w:p w:rsidR="00DD6BBD" w:rsidRDefault="00DD6BBD" w:rsidP="00537DF6">
            <w:pPr>
              <w:widowControl w:val="0"/>
              <w:suppressAutoHyphens/>
              <w:jc w:val="center"/>
            </w:pPr>
          </w:p>
        </w:tc>
      </w:tr>
      <w:tr w:rsidR="00DD6BBD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:rsidR="00DD6BBD" w:rsidRDefault="00DD6BBD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695" w:type="dxa"/>
            <w:gridSpan w:val="2"/>
          </w:tcPr>
          <w:p w:rsidR="00DD6BBD" w:rsidRPr="00191FCA" w:rsidRDefault="00DD6BBD" w:rsidP="00DD6BB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</w:t>
            </w:r>
            <w:r>
              <w:rPr>
                <w:bCs/>
                <w:lang w:eastAsia="en-US"/>
              </w:rPr>
              <w:t xml:space="preserve"> по проекту бюджета</w:t>
            </w:r>
            <w:r w:rsidRPr="00191FCA">
              <w:rPr>
                <w:bCs/>
                <w:lang w:eastAsia="en-US"/>
              </w:rPr>
              <w:t xml:space="preserve"> </w:t>
            </w:r>
            <w:proofErr w:type="spellStart"/>
            <w:r w:rsidRPr="00191FCA">
              <w:rPr>
                <w:bCs/>
                <w:lang w:eastAsia="en-US"/>
              </w:rPr>
              <w:t>Сосновоборского</w:t>
            </w:r>
            <w:proofErr w:type="spellEnd"/>
            <w:r w:rsidRPr="00191FCA">
              <w:rPr>
                <w:bCs/>
                <w:lang w:eastAsia="en-US"/>
              </w:rPr>
              <w:t xml:space="preserve"> городского округа на </w:t>
            </w:r>
            <w:r>
              <w:rPr>
                <w:bCs/>
                <w:lang w:eastAsia="en-US"/>
              </w:rPr>
              <w:t>очередной финансовый год и плановый период 2017</w:t>
            </w:r>
            <w:r w:rsidRPr="00191FCA">
              <w:rPr>
                <w:bCs/>
                <w:lang w:eastAsia="en-US"/>
              </w:rPr>
              <w:t xml:space="preserve"> и 201</w:t>
            </w:r>
            <w:r>
              <w:rPr>
                <w:bCs/>
                <w:lang w:eastAsia="en-US"/>
              </w:rPr>
              <w:t>8</w:t>
            </w:r>
            <w:r>
              <w:rPr>
                <w:bCs/>
                <w:lang w:eastAsia="en-US"/>
              </w:rPr>
              <w:t xml:space="preserve"> годов</w:t>
            </w:r>
          </w:p>
        </w:tc>
        <w:tc>
          <w:tcPr>
            <w:tcW w:w="1559" w:type="dxa"/>
          </w:tcPr>
          <w:p w:rsidR="00DD6BBD" w:rsidRDefault="00DD6BBD" w:rsidP="0021130D">
            <w:pPr>
              <w:widowControl w:val="0"/>
              <w:suppressAutoHyphens/>
              <w:jc w:val="center"/>
            </w:pPr>
            <w:r>
              <w:t>октябрь-ноябрь</w:t>
            </w:r>
          </w:p>
        </w:tc>
        <w:tc>
          <w:tcPr>
            <w:tcW w:w="1701" w:type="dxa"/>
          </w:tcPr>
          <w:p w:rsidR="00DD6BBD" w:rsidRDefault="00DD6BBD" w:rsidP="00537DF6">
            <w:pPr>
              <w:widowControl w:val="0"/>
              <w:suppressAutoHyphens/>
              <w:jc w:val="center"/>
            </w:pPr>
          </w:p>
        </w:tc>
      </w:tr>
      <w:tr w:rsidR="00DD6BBD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:rsidR="00DD6BBD" w:rsidRDefault="00DD6BBD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7.</w:t>
            </w:r>
          </w:p>
        </w:tc>
        <w:tc>
          <w:tcPr>
            <w:tcW w:w="6695" w:type="dxa"/>
            <w:gridSpan w:val="2"/>
          </w:tcPr>
          <w:p w:rsidR="00DD6BBD" w:rsidRPr="00191FCA" w:rsidRDefault="00DD6BBD" w:rsidP="00DD6BB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</w:t>
            </w:r>
            <w:proofErr w:type="spellStart"/>
            <w:r w:rsidRPr="00191FCA">
              <w:rPr>
                <w:bCs/>
                <w:lang w:eastAsia="en-US"/>
              </w:rPr>
              <w:t>Сосновоборского</w:t>
            </w:r>
            <w:proofErr w:type="spellEnd"/>
            <w:r w:rsidRPr="00191FCA">
              <w:rPr>
                <w:bCs/>
                <w:lang w:eastAsia="en-US"/>
              </w:rPr>
              <w:t xml:space="preserve"> городского округа на 201</w:t>
            </w:r>
            <w:r>
              <w:rPr>
                <w:bCs/>
                <w:lang w:eastAsia="en-US"/>
              </w:rPr>
              <w:t>5</w:t>
            </w:r>
            <w:r w:rsidRPr="00191FCA">
              <w:rPr>
                <w:bCs/>
                <w:lang w:eastAsia="en-US"/>
              </w:rPr>
              <w:t xml:space="preserve"> год </w:t>
            </w:r>
          </w:p>
        </w:tc>
        <w:tc>
          <w:tcPr>
            <w:tcW w:w="1559" w:type="dxa"/>
          </w:tcPr>
          <w:p w:rsidR="00DD6BBD" w:rsidRPr="00F21A59" w:rsidRDefault="00DD6BBD" w:rsidP="0021130D">
            <w:pPr>
              <w:widowControl w:val="0"/>
              <w:suppressAutoHyphens/>
              <w:jc w:val="center"/>
            </w:pPr>
            <w:r>
              <w:t xml:space="preserve">декабрь </w:t>
            </w:r>
          </w:p>
        </w:tc>
        <w:tc>
          <w:tcPr>
            <w:tcW w:w="1701" w:type="dxa"/>
          </w:tcPr>
          <w:p w:rsidR="00DD6BBD" w:rsidRDefault="00DD6BBD" w:rsidP="00537DF6">
            <w:pPr>
              <w:widowControl w:val="0"/>
              <w:suppressAutoHyphens/>
              <w:jc w:val="center"/>
            </w:pPr>
          </w:p>
        </w:tc>
      </w:tr>
      <w:tr w:rsidR="00DD6BBD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819" w:type="dxa"/>
          </w:tcPr>
          <w:p w:rsidR="00DD6BBD" w:rsidRDefault="00DD6BBD" w:rsidP="00DD6BB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8.</w:t>
            </w:r>
          </w:p>
        </w:tc>
        <w:tc>
          <w:tcPr>
            <w:tcW w:w="6695" w:type="dxa"/>
            <w:gridSpan w:val="2"/>
          </w:tcPr>
          <w:p w:rsidR="00DD6BBD" w:rsidRPr="00191FCA" w:rsidRDefault="00DD6BBD" w:rsidP="00A17D9E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C01528">
              <w:t>Проведение оперативного (текущего) контроля за исполнением бюджета</w:t>
            </w:r>
            <w:r>
              <w:t xml:space="preserve"> Сосновоборского городского округа</w:t>
            </w:r>
          </w:p>
        </w:tc>
        <w:tc>
          <w:tcPr>
            <w:tcW w:w="1559" w:type="dxa"/>
          </w:tcPr>
          <w:p w:rsidR="00DD6BBD" w:rsidRDefault="00DD6BBD" w:rsidP="00B422BF">
            <w:pPr>
              <w:widowControl w:val="0"/>
              <w:suppressAutoHyphens/>
              <w:jc w:val="center"/>
            </w:pPr>
            <w:r>
              <w:t>октябрь-декабрь</w:t>
            </w:r>
          </w:p>
        </w:tc>
        <w:tc>
          <w:tcPr>
            <w:tcW w:w="1701" w:type="dxa"/>
          </w:tcPr>
          <w:p w:rsidR="00DD6BBD" w:rsidRDefault="00DD6BBD" w:rsidP="00537DF6">
            <w:pPr>
              <w:widowControl w:val="0"/>
              <w:suppressAutoHyphens/>
              <w:jc w:val="center"/>
            </w:pPr>
          </w:p>
        </w:tc>
      </w:tr>
      <w:tr w:rsidR="00DD6BBD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5"/>
          </w:tcPr>
          <w:p w:rsidR="00DD6BBD" w:rsidRPr="00191FCA" w:rsidRDefault="00DD6BBD" w:rsidP="00537DF6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</w:tr>
      <w:tr w:rsidR="00DD6BBD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</w:tcPr>
          <w:p w:rsidR="00DD6BBD" w:rsidRPr="00191FCA" w:rsidRDefault="00DD6BBD" w:rsidP="00496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668" w:type="dxa"/>
          </w:tcPr>
          <w:p w:rsidR="00DD6BBD" w:rsidRPr="00191FCA" w:rsidRDefault="00DD6BBD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</w:p>
        </w:tc>
        <w:tc>
          <w:tcPr>
            <w:tcW w:w="1559" w:type="dxa"/>
          </w:tcPr>
          <w:p w:rsidR="00DD6BBD" w:rsidRPr="00191FCA" w:rsidRDefault="00DD6BBD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701" w:type="dxa"/>
          </w:tcPr>
          <w:p w:rsidR="00DD6BBD" w:rsidRDefault="00DD6BBD" w:rsidP="00537DF6">
            <w:pPr>
              <w:widowControl w:val="0"/>
              <w:suppressAutoHyphens/>
              <w:jc w:val="center"/>
            </w:pPr>
          </w:p>
        </w:tc>
      </w:tr>
      <w:tr w:rsidR="00DD6BBD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10774" w:type="dxa"/>
            <w:gridSpan w:val="5"/>
          </w:tcPr>
          <w:p w:rsidR="00DD6BBD" w:rsidRPr="00191FCA" w:rsidRDefault="00DD6BBD" w:rsidP="00537DF6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</w:tr>
      <w:tr w:rsidR="00DD6BBD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</w:tcPr>
          <w:p w:rsidR="00DD6BBD" w:rsidRPr="00191FCA" w:rsidRDefault="00DD6BBD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668" w:type="dxa"/>
          </w:tcPr>
          <w:p w:rsidR="00DD6BBD" w:rsidRPr="00191FCA" w:rsidRDefault="00DD6BBD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</w:t>
            </w:r>
            <w:r w:rsidRPr="00191FCA">
              <w:rPr>
                <w:bCs/>
              </w:rPr>
              <w:t>о</w:t>
            </w:r>
            <w:r w:rsidRPr="00191FCA">
              <w:rPr>
                <w:bCs/>
              </w:rPr>
              <w:t>миссии</w:t>
            </w:r>
          </w:p>
        </w:tc>
        <w:tc>
          <w:tcPr>
            <w:tcW w:w="1559" w:type="dxa"/>
          </w:tcPr>
          <w:p w:rsidR="00DD6BBD" w:rsidRPr="00191FCA" w:rsidRDefault="00DD6BBD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701" w:type="dxa"/>
          </w:tcPr>
          <w:p w:rsidR="00DD6BBD" w:rsidRDefault="00DD6BBD" w:rsidP="00537DF6">
            <w:pPr>
              <w:widowControl w:val="0"/>
              <w:suppressAutoHyphens/>
              <w:jc w:val="center"/>
            </w:pPr>
          </w:p>
        </w:tc>
      </w:tr>
      <w:tr w:rsidR="00DD6BBD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</w:tcPr>
          <w:p w:rsidR="00DD6BBD" w:rsidRPr="00191FCA" w:rsidRDefault="00DD6BBD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668" w:type="dxa"/>
          </w:tcPr>
          <w:p w:rsidR="00DD6BBD" w:rsidRPr="00191FCA" w:rsidRDefault="00DD6BBD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559" w:type="dxa"/>
          </w:tcPr>
          <w:p w:rsidR="00DD6BBD" w:rsidRPr="00191FCA" w:rsidRDefault="00DD6BBD" w:rsidP="00902D60">
            <w:pPr>
              <w:widowControl w:val="0"/>
              <w:suppressAutoHyphens/>
              <w:ind w:right="-108"/>
              <w:jc w:val="center"/>
            </w:pPr>
            <w:r w:rsidRPr="00191FCA">
              <w:t>По мере проведения меропри</w:t>
            </w:r>
            <w:r w:rsidRPr="00191FCA">
              <w:t>я</w:t>
            </w:r>
            <w:r w:rsidRPr="00191FCA">
              <w:t>тий</w:t>
            </w:r>
          </w:p>
        </w:tc>
        <w:tc>
          <w:tcPr>
            <w:tcW w:w="1701" w:type="dxa"/>
          </w:tcPr>
          <w:p w:rsidR="00DD6BBD" w:rsidRPr="00191FCA" w:rsidRDefault="00DD6BBD" w:rsidP="00537DF6">
            <w:pPr>
              <w:widowControl w:val="0"/>
              <w:suppressAutoHyphens/>
              <w:jc w:val="center"/>
            </w:pPr>
          </w:p>
        </w:tc>
      </w:tr>
      <w:tr w:rsidR="00DD6BBD" w:rsidRPr="00191FCA" w:rsidTr="00FE1BBC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</w:tcPr>
          <w:p w:rsidR="00DD6BBD" w:rsidRPr="00191FCA" w:rsidRDefault="00DD6BBD" w:rsidP="00537DF6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DD6BBD" w:rsidRPr="00191FCA" w:rsidRDefault="00DD6BBD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 и организаций, физических лиц</w:t>
            </w:r>
          </w:p>
        </w:tc>
        <w:tc>
          <w:tcPr>
            <w:tcW w:w="1559" w:type="dxa"/>
          </w:tcPr>
          <w:p w:rsidR="00DD6BBD" w:rsidRPr="00191FCA" w:rsidRDefault="00DD6BBD" w:rsidP="00537DF6">
            <w:pPr>
              <w:suppressAutoHyphens/>
              <w:jc w:val="center"/>
            </w:pPr>
            <w:r w:rsidRPr="00191FCA">
              <w:t>По мере поступления</w:t>
            </w:r>
          </w:p>
        </w:tc>
        <w:tc>
          <w:tcPr>
            <w:tcW w:w="1701" w:type="dxa"/>
          </w:tcPr>
          <w:p w:rsidR="00DD6BBD" w:rsidRPr="00191FCA" w:rsidRDefault="00DD6BBD" w:rsidP="00537DF6">
            <w:pPr>
              <w:suppressAutoHyphens/>
              <w:jc w:val="center"/>
            </w:pPr>
          </w:p>
        </w:tc>
      </w:tr>
      <w:tr w:rsidR="00DD6BBD" w:rsidRPr="00245688" w:rsidTr="00FE1BBC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</w:tcPr>
          <w:p w:rsidR="00DD6BBD" w:rsidRPr="00191FCA" w:rsidRDefault="00DD6BBD" w:rsidP="00537DF6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668" w:type="dxa"/>
          </w:tcPr>
          <w:p w:rsidR="00DD6BBD" w:rsidRPr="00191FCA" w:rsidRDefault="00DD6BBD" w:rsidP="00537DF6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</w:t>
            </w:r>
          </w:p>
        </w:tc>
        <w:tc>
          <w:tcPr>
            <w:tcW w:w="1559" w:type="dxa"/>
          </w:tcPr>
          <w:p w:rsidR="00DD6BBD" w:rsidRPr="00F611D2" w:rsidRDefault="00DD6BBD" w:rsidP="00537DF6">
            <w:pPr>
              <w:suppressAutoHyphens/>
              <w:jc w:val="center"/>
            </w:pPr>
            <w:r w:rsidRPr="00191FCA">
              <w:t>По мере поступления</w:t>
            </w:r>
          </w:p>
        </w:tc>
        <w:tc>
          <w:tcPr>
            <w:tcW w:w="1701" w:type="dxa"/>
          </w:tcPr>
          <w:p w:rsidR="00DD6BBD" w:rsidRPr="00191FCA" w:rsidRDefault="00DD6BBD" w:rsidP="00537DF6">
            <w:pPr>
              <w:suppressAutoHyphens/>
              <w:jc w:val="center"/>
            </w:pPr>
          </w:p>
        </w:tc>
      </w:tr>
      <w:tr w:rsidR="00DD6BBD" w:rsidRPr="00245688" w:rsidTr="00FE1BBC">
        <w:tblPrEx>
          <w:tblCellMar>
            <w:top w:w="0" w:type="dxa"/>
            <w:bottom w:w="0" w:type="dxa"/>
          </w:tblCellMar>
        </w:tblPrEx>
        <w:tc>
          <w:tcPr>
            <w:tcW w:w="846" w:type="dxa"/>
            <w:gridSpan w:val="2"/>
          </w:tcPr>
          <w:p w:rsidR="00DD6BBD" w:rsidRDefault="00DD6BBD" w:rsidP="00537DF6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668" w:type="dxa"/>
          </w:tcPr>
          <w:p w:rsidR="00DD6BBD" w:rsidRPr="00191FCA" w:rsidRDefault="00DD6BBD" w:rsidP="00F93D3C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Сосновоборского городского округа </w:t>
            </w:r>
            <w:r>
              <w:t xml:space="preserve">на </w:t>
            </w:r>
            <w:r w:rsidR="00F93D3C">
              <w:t>2016 год и 1</w:t>
            </w:r>
            <w:r>
              <w:t xml:space="preserve"> квартал 201</w:t>
            </w:r>
            <w:r w:rsidR="00F93D3C">
              <w:t>6</w:t>
            </w:r>
          </w:p>
        </w:tc>
        <w:tc>
          <w:tcPr>
            <w:tcW w:w="1559" w:type="dxa"/>
          </w:tcPr>
          <w:p w:rsidR="00DD6BBD" w:rsidRPr="00F611D2" w:rsidRDefault="00F93D3C" w:rsidP="00B422BF">
            <w:pPr>
              <w:suppressAutoHyphens/>
              <w:jc w:val="center"/>
            </w:pPr>
            <w:r>
              <w:t>декабрь</w:t>
            </w:r>
          </w:p>
        </w:tc>
        <w:tc>
          <w:tcPr>
            <w:tcW w:w="1701" w:type="dxa"/>
          </w:tcPr>
          <w:p w:rsidR="00DD6BBD" w:rsidRDefault="00DD6BBD" w:rsidP="00537DF6">
            <w:pPr>
              <w:suppressAutoHyphens/>
              <w:jc w:val="center"/>
            </w:pPr>
          </w:p>
        </w:tc>
      </w:tr>
    </w:tbl>
    <w:p w:rsidR="00537DF6" w:rsidRPr="00245688" w:rsidRDefault="00537DF6" w:rsidP="00537DF6"/>
    <w:p w:rsidR="00537DF6" w:rsidRDefault="00537DF6"/>
    <w:sectPr w:rsidR="00537DF6" w:rsidSect="00A72739">
      <w:pgSz w:w="11906" w:h="16838"/>
      <w:pgMar w:top="540" w:right="563" w:bottom="54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6DA"/>
    <w:rsid w:val="00033D75"/>
    <w:rsid w:val="00085FD6"/>
    <w:rsid w:val="000A6685"/>
    <w:rsid w:val="000B5D64"/>
    <w:rsid w:val="000D507B"/>
    <w:rsid w:val="00102288"/>
    <w:rsid w:val="00103B24"/>
    <w:rsid w:val="00114E19"/>
    <w:rsid w:val="001305B1"/>
    <w:rsid w:val="00143DFA"/>
    <w:rsid w:val="00144F33"/>
    <w:rsid w:val="001771E1"/>
    <w:rsid w:val="00194197"/>
    <w:rsid w:val="001B3431"/>
    <w:rsid w:val="001E5A3B"/>
    <w:rsid w:val="002270DB"/>
    <w:rsid w:val="00297CD5"/>
    <w:rsid w:val="002B26A0"/>
    <w:rsid w:val="002C635B"/>
    <w:rsid w:val="002E4948"/>
    <w:rsid w:val="003051EC"/>
    <w:rsid w:val="00332179"/>
    <w:rsid w:val="00352A24"/>
    <w:rsid w:val="00367CDC"/>
    <w:rsid w:val="00386FC4"/>
    <w:rsid w:val="003A7BB9"/>
    <w:rsid w:val="00410046"/>
    <w:rsid w:val="00496CD7"/>
    <w:rsid w:val="004D33CF"/>
    <w:rsid w:val="004E4180"/>
    <w:rsid w:val="00521B97"/>
    <w:rsid w:val="00523A0A"/>
    <w:rsid w:val="00537DF6"/>
    <w:rsid w:val="005470D0"/>
    <w:rsid w:val="00570C03"/>
    <w:rsid w:val="005C1C6B"/>
    <w:rsid w:val="005E37C9"/>
    <w:rsid w:val="00633F49"/>
    <w:rsid w:val="00647874"/>
    <w:rsid w:val="006702E0"/>
    <w:rsid w:val="006B0677"/>
    <w:rsid w:val="006B4609"/>
    <w:rsid w:val="006D7E9E"/>
    <w:rsid w:val="006F2976"/>
    <w:rsid w:val="007230BC"/>
    <w:rsid w:val="00725D6C"/>
    <w:rsid w:val="00746A67"/>
    <w:rsid w:val="007771A3"/>
    <w:rsid w:val="007A7AD0"/>
    <w:rsid w:val="007A7DD1"/>
    <w:rsid w:val="00801D4F"/>
    <w:rsid w:val="0088487A"/>
    <w:rsid w:val="008A358C"/>
    <w:rsid w:val="00902D60"/>
    <w:rsid w:val="009404AA"/>
    <w:rsid w:val="009636D5"/>
    <w:rsid w:val="00967DD6"/>
    <w:rsid w:val="009B2A06"/>
    <w:rsid w:val="009C6B60"/>
    <w:rsid w:val="009D7834"/>
    <w:rsid w:val="009F755F"/>
    <w:rsid w:val="00A17D9E"/>
    <w:rsid w:val="00A2139F"/>
    <w:rsid w:val="00A72739"/>
    <w:rsid w:val="00A76F92"/>
    <w:rsid w:val="00A86558"/>
    <w:rsid w:val="00A9468E"/>
    <w:rsid w:val="00B0255B"/>
    <w:rsid w:val="00B11FE1"/>
    <w:rsid w:val="00B35C4B"/>
    <w:rsid w:val="00B422BF"/>
    <w:rsid w:val="00BE4357"/>
    <w:rsid w:val="00BF7176"/>
    <w:rsid w:val="00C326DA"/>
    <w:rsid w:val="00C37498"/>
    <w:rsid w:val="00C539A1"/>
    <w:rsid w:val="00CA6EDD"/>
    <w:rsid w:val="00D13904"/>
    <w:rsid w:val="00D533DE"/>
    <w:rsid w:val="00D5710A"/>
    <w:rsid w:val="00D7119C"/>
    <w:rsid w:val="00DB41BC"/>
    <w:rsid w:val="00DD1591"/>
    <w:rsid w:val="00DD21C5"/>
    <w:rsid w:val="00DD6BBD"/>
    <w:rsid w:val="00DF0626"/>
    <w:rsid w:val="00E40A54"/>
    <w:rsid w:val="00ED5550"/>
    <w:rsid w:val="00F328DA"/>
    <w:rsid w:val="00F93D3C"/>
    <w:rsid w:val="00FB3BD5"/>
    <w:rsid w:val="00FE1BBC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37DF6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37DF6"/>
    <w:rPr>
      <w:b/>
      <w:sz w:val="28"/>
    </w:rPr>
  </w:style>
  <w:style w:type="paragraph" w:customStyle="1" w:styleId="1">
    <w:name w:val="Без интервала1"/>
    <w:rsid w:val="00ED5550"/>
    <w:rPr>
      <w:rFonts w:ascii="Century Schoolbook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Links>
    <vt:vector size="6" baseType="variant">
      <vt:variant>
        <vt:i4>1245305</vt:i4>
      </vt:variant>
      <vt:variant>
        <vt:i4>0</vt:i4>
      </vt:variant>
      <vt:variant>
        <vt:i4>0</vt:i4>
      </vt:variant>
      <vt:variant>
        <vt:i4>5</vt:i4>
      </vt:variant>
      <vt:variant>
        <vt:lpwstr>mailto:mosbor@meria.sbor.ru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Депутатов-Чехун В.В.</cp:lastModifiedBy>
  <cp:revision>2</cp:revision>
  <cp:lastPrinted>2015-09-23T13:16:00Z</cp:lastPrinted>
  <dcterms:created xsi:type="dcterms:W3CDTF">2015-09-23T13:57:00Z</dcterms:created>
  <dcterms:modified xsi:type="dcterms:W3CDTF">2015-09-23T13:57:00Z</dcterms:modified>
</cp:coreProperties>
</file>