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45" w:rsidRPr="00D61845" w:rsidRDefault="00D61845" w:rsidP="00D6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D61845">
        <w:rPr>
          <w:rFonts w:ascii="Times New Roman,Bold" w:hAnsi="Times New Roman,Bold" w:cs="Times New Roman,Bold"/>
          <w:b/>
          <w:bCs/>
          <w:sz w:val="24"/>
          <w:szCs w:val="24"/>
        </w:rPr>
        <w:t>ПАМЯТКА</w:t>
      </w:r>
    </w:p>
    <w:p w:rsidR="00D61845" w:rsidRPr="00D61845" w:rsidRDefault="00D61845" w:rsidP="00D6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D61845">
        <w:rPr>
          <w:rFonts w:ascii="Times New Roman,Bold" w:hAnsi="Times New Roman,Bold" w:cs="Times New Roman,Bold"/>
          <w:b/>
          <w:bCs/>
          <w:sz w:val="24"/>
          <w:szCs w:val="24"/>
        </w:rPr>
        <w:t>руководителям ликвидируемых организаций по обеспечению сохранности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D61845">
        <w:rPr>
          <w:rFonts w:ascii="Times New Roman,Bold" w:hAnsi="Times New Roman,Bold" w:cs="Times New Roman,Bold"/>
          <w:b/>
          <w:bCs/>
          <w:sz w:val="24"/>
          <w:szCs w:val="24"/>
        </w:rPr>
        <w:t>документов по личному составу</w:t>
      </w:r>
    </w:p>
    <w:p w:rsidR="00D61845" w:rsidRPr="00D61845" w:rsidRDefault="00D61845" w:rsidP="00D6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22 Федерального закона от 22.10.2004 № 125-ФЗ «Об архивном деле в Российской Федерации» документы по личному составу подлежат хранению в организациях в течение 75 лет (созданные до 2003 г.) и 50 лет (созданные после 2003 г.)  и служат для исполнения социально-правовых запросов граждан о трудовом стаже, размере заработной платы и т.д.</w:t>
      </w:r>
      <w:proofErr w:type="gramEnd"/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 Федерального закона от 22.10.2004 № 125-ФЗ «Об архивном деле в Российской Федерации» при ликвидации организаций всех форм собственности документы по личному составу передаются ликвидационной комиссией (ликвидатором) или конкурсным управляющим в упорядоченном состоянии на хранение в соответствующий государственный или муниципальный архив. Все работы, связанные с отбором, подготовкой и передачей архивных документов на хранение, в том числе с их упорядочением и транспортировкой, выполняются за счет средств организаций, передающих документы.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документам </w:t>
      </w:r>
      <w:r w:rsidRPr="00D61845">
        <w:rPr>
          <w:rFonts w:ascii="Times New Roman" w:hAnsi="Times New Roman" w:cs="Times New Roman"/>
          <w:i/>
          <w:sz w:val="24"/>
          <w:szCs w:val="24"/>
        </w:rPr>
        <w:t>по личному составу</w:t>
      </w:r>
      <w:r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приказы по личному составу;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лицевые счета по заработной плате и (или) расчетные ведомости;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списки личного состава;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тарификационные ведомости;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табели учета рабочего времени (при тяжелых, вредных и опасных условиях труда);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акты о несчастных случаях на производстве и документы к ним;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книги учета приема, перемещения и увольнения работников; 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книги (журналы) учета движения трудовых книжек;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личные дела уволенных работников;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личные карточки (ф. Т-2) уволенных работников;</w:t>
      </w:r>
    </w:p>
    <w:p w:rsidR="00D61845" w:rsidRP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невостребованные личные документы (трудовые книжки, аттестаты, дипломы и пр.) и другие документы, долговременные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хранения которых определены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Pr="00D61845">
        <w:rPr>
          <w:rFonts w:ascii="Times New Roman" w:hAnsi="Times New Roman" w:cs="Times New Roman"/>
          <w:sz w:val="24"/>
          <w:szCs w:val="24"/>
        </w:rPr>
        <w:t xml:space="preserve"> (Приказ Минкультуры РФ от 25.08.2010 N 558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Организации, не являющиеся источниками комплектования государственного или муниципального архива, передают на хранение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D61845">
        <w:rPr>
          <w:rFonts w:ascii="Times New Roman" w:hAnsi="Times New Roman" w:cs="Times New Roman"/>
          <w:i/>
          <w:sz w:val="24"/>
          <w:szCs w:val="24"/>
        </w:rPr>
        <w:t>управленческие документы</w:t>
      </w:r>
      <w:r>
        <w:rPr>
          <w:rFonts w:ascii="Times New Roman" w:hAnsi="Times New Roman" w:cs="Times New Roman"/>
          <w:sz w:val="24"/>
          <w:szCs w:val="24"/>
        </w:rPr>
        <w:t>, используемые для исполнения запросов социально-правового характера: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учредительные документы (устав, положение, изменения и дополнения к ним, свидетельство о регистрации, постановления, приказы и др.);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о ликвидации организации (решение арбитражного суда, решение собрания акционеров, учредителей, постановления, приказы);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протоколы собраний акционеров (учредителей);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штатные расписания (штатные расстановки), дополнения и изменения;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списки акционеров;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ведомости начисления дивидендов;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о награждении работников (представление, наградные листы, протоколы вручения наград).</w:t>
      </w:r>
    </w:p>
    <w:p w:rsidR="0067209B" w:rsidRDefault="00D61845" w:rsidP="00D618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Прием документов архивными учреждениями от организаций осуществляется в соответствии с действующим законодательством и в порядке, установленном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4" w:history="1">
        <w:r>
          <w:rPr>
            <w:rFonts w:ascii="Times New Roman" w:hAnsi="Times New Roman" w:cs="Times New Roman"/>
            <w:sz w:val="24"/>
            <w:szCs w:val="24"/>
          </w:rPr>
          <w:t xml:space="preserve">Приказ </w:t>
        </w:r>
        <w:r w:rsidRPr="00D61845">
          <w:rPr>
            <w:rFonts w:ascii="Times New Roman" w:hAnsi="Times New Roman" w:cs="Times New Roman"/>
            <w:sz w:val="24"/>
            <w:szCs w:val="24"/>
          </w:rPr>
          <w:t>Министерства культуры и массовых коммуникаций</w:t>
        </w:r>
        <w:r w:rsidR="0067209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D61845">
          <w:rPr>
            <w:rFonts w:ascii="Times New Roman" w:hAnsi="Times New Roman" w:cs="Times New Roman"/>
            <w:sz w:val="24"/>
            <w:szCs w:val="24"/>
          </w:rPr>
          <w:t xml:space="preserve">Российской Федерации от </w:t>
        </w:r>
        <w:r w:rsidR="0067209B">
          <w:rPr>
            <w:rFonts w:ascii="Times New Roman" w:hAnsi="Times New Roman" w:cs="Times New Roman"/>
            <w:sz w:val="24"/>
            <w:szCs w:val="24"/>
          </w:rPr>
          <w:t xml:space="preserve">18.01.2007 г. № </w:t>
        </w:r>
        <w:r w:rsidRPr="00D61845">
          <w:rPr>
            <w:rFonts w:ascii="Times New Roman" w:hAnsi="Times New Roman" w:cs="Times New Roman"/>
            <w:sz w:val="24"/>
            <w:szCs w:val="24"/>
          </w:rPr>
          <w:t xml:space="preserve"> 19</w:t>
        </w:r>
      </w:hyperlink>
      <w:r w:rsidR="0067209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97BBF" w:rsidRPr="00D61845" w:rsidRDefault="00D61845" w:rsidP="00D61845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Представителям ликвидированных организаций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следует обращаться в архивный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округа: 188540, ул. Молодежная 36а, тел. 2-16-13,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E68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meria</w:t>
        </w:r>
        <w:r w:rsidRPr="00D61845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5E6829">
          <w:rPr>
            <w:rStyle w:val="a3"/>
            <w:rFonts w:ascii="Times New Roman" w:hAnsi="Times New Roman" w:cs="Times New Roman"/>
            <w:sz w:val="24"/>
            <w:szCs w:val="24"/>
          </w:rPr>
          <w:t>arhiv@</w:t>
        </w:r>
        <w:r w:rsidRPr="005E68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sbor</w:t>
        </w:r>
        <w:r w:rsidRPr="005E68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E68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sectPr w:rsidR="00097BBF" w:rsidRPr="00D61845" w:rsidSect="00AB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1845"/>
    <w:rsid w:val="000009A2"/>
    <w:rsid w:val="000062C5"/>
    <w:rsid w:val="0001071C"/>
    <w:rsid w:val="00015334"/>
    <w:rsid w:val="00015689"/>
    <w:rsid w:val="00025771"/>
    <w:rsid w:val="00026D7A"/>
    <w:rsid w:val="000679AC"/>
    <w:rsid w:val="00084F25"/>
    <w:rsid w:val="00090464"/>
    <w:rsid w:val="000C7D3F"/>
    <w:rsid w:val="00155337"/>
    <w:rsid w:val="00161566"/>
    <w:rsid w:val="00163F55"/>
    <w:rsid w:val="001C07A0"/>
    <w:rsid w:val="001E653D"/>
    <w:rsid w:val="001F2559"/>
    <w:rsid w:val="001F3B91"/>
    <w:rsid w:val="00204807"/>
    <w:rsid w:val="00250FB0"/>
    <w:rsid w:val="002650C3"/>
    <w:rsid w:val="00274CE3"/>
    <w:rsid w:val="002B3338"/>
    <w:rsid w:val="002C7D20"/>
    <w:rsid w:val="002F7C25"/>
    <w:rsid w:val="00301CAE"/>
    <w:rsid w:val="0032011E"/>
    <w:rsid w:val="00321ADA"/>
    <w:rsid w:val="00362BFF"/>
    <w:rsid w:val="00393497"/>
    <w:rsid w:val="003A3651"/>
    <w:rsid w:val="003A68CA"/>
    <w:rsid w:val="003C1C76"/>
    <w:rsid w:val="003D2E76"/>
    <w:rsid w:val="00412150"/>
    <w:rsid w:val="00426060"/>
    <w:rsid w:val="004303A9"/>
    <w:rsid w:val="00462B5E"/>
    <w:rsid w:val="004674F9"/>
    <w:rsid w:val="00493396"/>
    <w:rsid w:val="004A0C82"/>
    <w:rsid w:val="004A2027"/>
    <w:rsid w:val="004C74E1"/>
    <w:rsid w:val="004F1645"/>
    <w:rsid w:val="004F73F0"/>
    <w:rsid w:val="00507E01"/>
    <w:rsid w:val="00541EE3"/>
    <w:rsid w:val="00543704"/>
    <w:rsid w:val="00555540"/>
    <w:rsid w:val="005E0698"/>
    <w:rsid w:val="005E4981"/>
    <w:rsid w:val="005F64DB"/>
    <w:rsid w:val="006378EC"/>
    <w:rsid w:val="00667BEE"/>
    <w:rsid w:val="006703D0"/>
    <w:rsid w:val="0067209B"/>
    <w:rsid w:val="006E1C15"/>
    <w:rsid w:val="006F7658"/>
    <w:rsid w:val="00727C84"/>
    <w:rsid w:val="007303BC"/>
    <w:rsid w:val="007464F1"/>
    <w:rsid w:val="00750E5B"/>
    <w:rsid w:val="007612A3"/>
    <w:rsid w:val="00766D3E"/>
    <w:rsid w:val="0077777C"/>
    <w:rsid w:val="007C13FD"/>
    <w:rsid w:val="008024BF"/>
    <w:rsid w:val="00806249"/>
    <w:rsid w:val="00812532"/>
    <w:rsid w:val="008168D1"/>
    <w:rsid w:val="008A33D9"/>
    <w:rsid w:val="008B281C"/>
    <w:rsid w:val="008F7021"/>
    <w:rsid w:val="00901F03"/>
    <w:rsid w:val="009100C2"/>
    <w:rsid w:val="00916988"/>
    <w:rsid w:val="0094276D"/>
    <w:rsid w:val="009900C4"/>
    <w:rsid w:val="009A69DF"/>
    <w:rsid w:val="009C2F4C"/>
    <w:rsid w:val="009E18C5"/>
    <w:rsid w:val="00A43CD1"/>
    <w:rsid w:val="00A46C70"/>
    <w:rsid w:val="00A55E26"/>
    <w:rsid w:val="00AB1CC6"/>
    <w:rsid w:val="00B14A07"/>
    <w:rsid w:val="00B156B2"/>
    <w:rsid w:val="00B631BD"/>
    <w:rsid w:val="00B667A3"/>
    <w:rsid w:val="00B750CF"/>
    <w:rsid w:val="00B97B4C"/>
    <w:rsid w:val="00BF7096"/>
    <w:rsid w:val="00C04855"/>
    <w:rsid w:val="00C45D16"/>
    <w:rsid w:val="00C767F5"/>
    <w:rsid w:val="00D2488D"/>
    <w:rsid w:val="00D61845"/>
    <w:rsid w:val="00D765A4"/>
    <w:rsid w:val="00DC423C"/>
    <w:rsid w:val="00DF5154"/>
    <w:rsid w:val="00E174F6"/>
    <w:rsid w:val="00E3320C"/>
    <w:rsid w:val="00E50840"/>
    <w:rsid w:val="00E60B5F"/>
    <w:rsid w:val="00E86795"/>
    <w:rsid w:val="00E90003"/>
    <w:rsid w:val="00F03E7F"/>
    <w:rsid w:val="00FD2261"/>
    <w:rsid w:val="00FD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8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ia_arhiv@sbor.net" TargetMode="External"/><Relationship Id="rId4" Type="http://schemas.openxmlformats.org/officeDocument/2006/relationships/hyperlink" Target="http://www.rusarchives.ru/news/prikmkmk19_07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 Савичева Н.В.</dc:creator>
  <cp:lastModifiedBy>Архив- Савичева Н.В.</cp:lastModifiedBy>
  <cp:revision>1</cp:revision>
  <dcterms:created xsi:type="dcterms:W3CDTF">2019-06-21T08:38:00Z</dcterms:created>
  <dcterms:modified xsi:type="dcterms:W3CDTF">2019-06-21T08:50:00Z</dcterms:modified>
</cp:coreProperties>
</file>