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166" w:rsidRDefault="00404B5E" w:rsidP="00762166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0" allowOverlap="1">
            <wp:simplePos x="0" y="0"/>
            <wp:positionH relativeFrom="column">
              <wp:posOffset>2664460</wp:posOffset>
            </wp:positionH>
            <wp:positionV relativeFrom="paragraph">
              <wp:posOffset>-33655</wp:posOffset>
            </wp:positionV>
            <wp:extent cx="516890" cy="649605"/>
            <wp:effectExtent l="0" t="0" r="0" b="0"/>
            <wp:wrapTopAndBottom/>
            <wp:docPr id="3" name="Рисунок 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gerb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90" cy="649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2909" w:rsidRDefault="009F2909" w:rsidP="009F2909">
      <w:pPr>
        <w:rPr>
          <w:b/>
          <w:sz w:val="22"/>
        </w:rPr>
      </w:pPr>
      <w:r>
        <w:rPr>
          <w:b/>
          <w:caps/>
          <w:sz w:val="22"/>
        </w:rPr>
        <w:t xml:space="preserve">                           </w:t>
      </w:r>
      <w:r w:rsidR="00762166">
        <w:rPr>
          <w:b/>
          <w:caps/>
          <w:sz w:val="22"/>
        </w:rPr>
        <w:t xml:space="preserve">администрация </w:t>
      </w:r>
      <w:r w:rsidR="00762166">
        <w:rPr>
          <w:b/>
          <w:sz w:val="22"/>
        </w:rPr>
        <w:t xml:space="preserve">МУНИЦИПАЛЬНОГО ОБРАЗОВАНИЯ        </w:t>
      </w:r>
      <w:r>
        <w:rPr>
          <w:b/>
          <w:sz w:val="22"/>
        </w:rPr>
        <w:t xml:space="preserve">                          </w:t>
      </w:r>
    </w:p>
    <w:p w:rsidR="00762166" w:rsidRDefault="009F2909" w:rsidP="009F2909">
      <w:pPr>
        <w:rPr>
          <w:b/>
          <w:sz w:val="24"/>
        </w:rPr>
      </w:pPr>
      <w:r>
        <w:rPr>
          <w:b/>
          <w:sz w:val="22"/>
        </w:rPr>
        <w:t xml:space="preserve">           </w:t>
      </w:r>
      <w:r w:rsidR="00762166">
        <w:rPr>
          <w:b/>
          <w:sz w:val="22"/>
        </w:rPr>
        <w:t>СОСНОВОБОРСКИЙ ГОРОДСКОЙ ОКРУГ  ЛЕНИНГРАДСКОЙ ОБЛАСТИ</w:t>
      </w:r>
    </w:p>
    <w:p w:rsidR="00762166" w:rsidRDefault="00404B5E" w:rsidP="00762166">
      <w:pPr>
        <w:jc w:val="center"/>
        <w:rPr>
          <w:b/>
          <w:spacing w:val="20"/>
          <w:sz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51435</wp:posOffset>
                </wp:positionH>
                <wp:positionV relativeFrom="paragraph">
                  <wp:posOffset>74295</wp:posOffset>
                </wp:positionV>
                <wp:extent cx="5669915" cy="635"/>
                <wp:effectExtent l="17145" t="13970" r="18415" b="1397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915" cy="63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0FA755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05pt,5.85pt" to="450.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" strokeweight="2pt">
                <v:stroke startarrowwidth="narrow" startarrowlength="short" endarrowwidth="narrow" endarrowlength="short"/>
              </v:line>
            </w:pict>
          </mc:Fallback>
        </mc:AlternateContent>
      </w:r>
    </w:p>
    <w:p w:rsidR="00762166" w:rsidRDefault="009F2909" w:rsidP="009F2909">
      <w:pPr>
        <w:pStyle w:val="3"/>
        <w:jc w:val="left"/>
      </w:pPr>
      <w:r>
        <w:t xml:space="preserve">                             </w:t>
      </w:r>
      <w:r w:rsidR="00762166">
        <w:t>постановление</w:t>
      </w:r>
    </w:p>
    <w:p w:rsidR="00762166" w:rsidRDefault="00762166" w:rsidP="00762166">
      <w:pPr>
        <w:jc w:val="center"/>
        <w:rPr>
          <w:sz w:val="24"/>
        </w:rPr>
      </w:pPr>
    </w:p>
    <w:p w:rsidR="004C375A" w:rsidRDefault="004C375A" w:rsidP="004C375A">
      <w:pPr>
        <w:rPr>
          <w:sz w:val="24"/>
        </w:rPr>
      </w:pPr>
      <w:r>
        <w:rPr>
          <w:sz w:val="24"/>
        </w:rPr>
        <w:t xml:space="preserve">                                                      от 26/10/2026 № 3232</w:t>
      </w:r>
    </w:p>
    <w:p w:rsidR="00FF390B" w:rsidRDefault="00FF390B" w:rsidP="00FF390B">
      <w:pPr>
        <w:ind w:right="4345"/>
        <w:rPr>
          <w:sz w:val="24"/>
          <w:szCs w:val="24"/>
        </w:rPr>
      </w:pPr>
    </w:p>
    <w:p w:rsidR="00FF390B" w:rsidRPr="00853CB5" w:rsidRDefault="00FF390B" w:rsidP="00FF390B">
      <w:pPr>
        <w:ind w:right="4345"/>
        <w:jc w:val="both"/>
        <w:rPr>
          <w:sz w:val="24"/>
          <w:szCs w:val="24"/>
        </w:rPr>
      </w:pPr>
      <w:r w:rsidRPr="00853CB5">
        <w:rPr>
          <w:sz w:val="24"/>
          <w:szCs w:val="24"/>
        </w:rPr>
        <w:t xml:space="preserve">О внесении изменений в муниципальную программу «Управление муниципальным имуществом </w:t>
      </w:r>
      <w:r w:rsidRPr="00853CB5">
        <w:rPr>
          <w:color w:val="000000"/>
          <w:sz w:val="24"/>
          <w:szCs w:val="24"/>
        </w:rPr>
        <w:t>Сосновоборского городского округа</w:t>
      </w:r>
      <w:r w:rsidRPr="00853CB5">
        <w:rPr>
          <w:sz w:val="24"/>
          <w:szCs w:val="24"/>
        </w:rPr>
        <w:t xml:space="preserve">» </w:t>
      </w:r>
    </w:p>
    <w:p w:rsidR="00FF390B" w:rsidRPr="00853CB5" w:rsidRDefault="00FF390B" w:rsidP="00FF390B">
      <w:pPr>
        <w:jc w:val="both"/>
        <w:rPr>
          <w:sz w:val="24"/>
          <w:szCs w:val="24"/>
        </w:rPr>
      </w:pPr>
    </w:p>
    <w:p w:rsidR="00FF390B" w:rsidRPr="00853CB5" w:rsidRDefault="00FF390B" w:rsidP="00FF390B">
      <w:pPr>
        <w:jc w:val="both"/>
        <w:rPr>
          <w:sz w:val="24"/>
          <w:szCs w:val="24"/>
        </w:rPr>
      </w:pPr>
    </w:p>
    <w:p w:rsidR="00FF390B" w:rsidRPr="00853CB5" w:rsidRDefault="00FF390B" w:rsidP="00FF390B">
      <w:pPr>
        <w:jc w:val="both"/>
        <w:rPr>
          <w:sz w:val="24"/>
          <w:szCs w:val="24"/>
        </w:rPr>
      </w:pPr>
    </w:p>
    <w:p w:rsidR="00FF390B" w:rsidRPr="00853CB5" w:rsidRDefault="00FF390B" w:rsidP="00FF390B">
      <w:pPr>
        <w:ind w:firstLine="567"/>
        <w:jc w:val="both"/>
        <w:rPr>
          <w:b/>
          <w:sz w:val="24"/>
          <w:szCs w:val="24"/>
        </w:rPr>
      </w:pPr>
      <w:r w:rsidRPr="00853CB5">
        <w:rPr>
          <w:sz w:val="24"/>
          <w:szCs w:val="24"/>
        </w:rPr>
        <w:t xml:space="preserve">В соответствии с решением совета депутатов Сосновоборского </w:t>
      </w:r>
      <w:r w:rsidRPr="00FC1857">
        <w:rPr>
          <w:sz w:val="24"/>
          <w:szCs w:val="24"/>
        </w:rPr>
        <w:t xml:space="preserve">городского округа </w:t>
      </w:r>
      <w:r>
        <w:rPr>
          <w:sz w:val="24"/>
          <w:szCs w:val="24"/>
        </w:rPr>
        <w:t xml:space="preserve">от 16.09.2026 </w:t>
      </w:r>
      <w:r w:rsidRPr="00FC1857">
        <w:rPr>
          <w:sz w:val="24"/>
          <w:szCs w:val="24"/>
        </w:rPr>
        <w:t>№ 108 «</w:t>
      </w:r>
      <w:r w:rsidRPr="00FC1857">
        <w:rPr>
          <w:color w:val="000000"/>
          <w:sz w:val="24"/>
          <w:szCs w:val="24"/>
        </w:rPr>
        <w:t xml:space="preserve">О внесении изменений в решение совета депутатов </w:t>
      </w:r>
      <w:r w:rsidRPr="00FC1857">
        <w:rPr>
          <w:bCs/>
          <w:color w:val="000000"/>
          <w:sz w:val="24"/>
          <w:szCs w:val="24"/>
        </w:rPr>
        <w:t>о</w:t>
      </w:r>
      <w:r w:rsidRPr="00853CB5">
        <w:rPr>
          <w:bCs/>
          <w:color w:val="000000"/>
          <w:sz w:val="24"/>
          <w:szCs w:val="24"/>
        </w:rPr>
        <w:t>т 09.12.2025</w:t>
      </w:r>
      <w:r>
        <w:rPr>
          <w:bCs/>
          <w:color w:val="000000"/>
          <w:sz w:val="24"/>
          <w:szCs w:val="24"/>
        </w:rPr>
        <w:t xml:space="preserve"> </w:t>
      </w:r>
      <w:r w:rsidRPr="00853CB5">
        <w:rPr>
          <w:bCs/>
          <w:color w:val="000000"/>
          <w:sz w:val="24"/>
          <w:szCs w:val="24"/>
        </w:rPr>
        <w:t>№</w:t>
      </w:r>
      <w:r>
        <w:rPr>
          <w:bCs/>
          <w:color w:val="000000"/>
          <w:sz w:val="24"/>
          <w:szCs w:val="24"/>
        </w:rPr>
        <w:t xml:space="preserve"> </w:t>
      </w:r>
      <w:r w:rsidRPr="00853CB5">
        <w:rPr>
          <w:bCs/>
          <w:color w:val="000000"/>
          <w:sz w:val="24"/>
          <w:szCs w:val="24"/>
        </w:rPr>
        <w:t>118 «О бюджете Сосновоборского городского округа на 2026 год и на плановый период 2027 и 2028 годов</w:t>
      </w:r>
      <w:r w:rsidRPr="00853CB5">
        <w:rPr>
          <w:sz w:val="24"/>
          <w:szCs w:val="24"/>
        </w:rPr>
        <w:t xml:space="preserve">», </w:t>
      </w:r>
      <w:r>
        <w:rPr>
          <w:sz w:val="24"/>
          <w:szCs w:val="24"/>
        </w:rPr>
        <w:t>постановлением администрации Сосновоборского городского округа от 07.04.2026 № 1056 «</w:t>
      </w:r>
      <w:r w:rsidRPr="004411D8">
        <w:rPr>
          <w:sz w:val="24"/>
          <w:szCs w:val="24"/>
        </w:rPr>
        <w:t xml:space="preserve">О внесении изменений в постановление администрации Сосновоборского городского округа </w:t>
      </w:r>
      <w:r>
        <w:rPr>
          <w:sz w:val="24"/>
        </w:rPr>
        <w:t>от 28.01.2026 № 160</w:t>
      </w:r>
      <w:r w:rsidRPr="004411D8">
        <w:rPr>
          <w:sz w:val="24"/>
          <w:szCs w:val="24"/>
        </w:rPr>
        <w:t xml:space="preserve">  </w:t>
      </w:r>
      <w:r>
        <w:rPr>
          <w:sz w:val="24"/>
          <w:szCs w:val="24"/>
        </w:rPr>
        <w:t>«</w:t>
      </w:r>
      <w:r w:rsidRPr="004411D8">
        <w:rPr>
          <w:sz w:val="24"/>
          <w:szCs w:val="24"/>
        </w:rPr>
        <w:t>О внесении изменений в постановление администрации Сосновоборского городского округа от 07.02.2023 № 312 «Об утверждении бюджетного прогноза Сосновоборского городского округа на долгосрочный период 2023-2028 годов»</w:t>
      </w:r>
      <w:r>
        <w:rPr>
          <w:sz w:val="24"/>
          <w:szCs w:val="24"/>
        </w:rPr>
        <w:t xml:space="preserve">,  </w:t>
      </w:r>
      <w:r w:rsidRPr="00853CB5">
        <w:rPr>
          <w:sz w:val="24"/>
          <w:szCs w:val="24"/>
        </w:rPr>
        <w:t xml:space="preserve">в целях реализации муниципальной программы Сосновоборского городского округа, администрация Сосновоборского городского округа </w:t>
      </w:r>
      <w:r w:rsidRPr="00853CB5">
        <w:rPr>
          <w:b/>
          <w:sz w:val="24"/>
          <w:szCs w:val="24"/>
        </w:rPr>
        <w:t>п о с т а н о в л я е т:</w:t>
      </w:r>
    </w:p>
    <w:p w:rsidR="00FF390B" w:rsidRPr="00853CB5" w:rsidRDefault="00FF390B" w:rsidP="00FF390B">
      <w:pPr>
        <w:ind w:firstLine="709"/>
        <w:jc w:val="both"/>
        <w:rPr>
          <w:b/>
          <w:sz w:val="24"/>
          <w:szCs w:val="24"/>
        </w:rPr>
      </w:pPr>
    </w:p>
    <w:p w:rsidR="00FF390B" w:rsidRPr="00853CB5" w:rsidRDefault="00FF390B" w:rsidP="00FF390B">
      <w:pPr>
        <w:ind w:firstLine="709"/>
        <w:jc w:val="both"/>
        <w:rPr>
          <w:sz w:val="24"/>
        </w:rPr>
      </w:pPr>
      <w:r w:rsidRPr="00853CB5">
        <w:rPr>
          <w:sz w:val="24"/>
          <w:szCs w:val="24"/>
        </w:rPr>
        <w:t xml:space="preserve">1. Утвердить прилагаемые изменения, которые вносятся в муниципальную программу «Управление муниципальным имуществом </w:t>
      </w:r>
      <w:r w:rsidRPr="00853CB5">
        <w:rPr>
          <w:color w:val="000000"/>
          <w:sz w:val="24"/>
          <w:szCs w:val="24"/>
        </w:rPr>
        <w:t>Сосновоборского городского округа»</w:t>
      </w:r>
      <w:r w:rsidRPr="00853CB5">
        <w:rPr>
          <w:sz w:val="24"/>
          <w:szCs w:val="24"/>
        </w:rPr>
        <w:t xml:space="preserve">, утвержденную постановлением администрации Сосновоборского городского округа от 01.03.2017 № 503» (с изменениями, внесенными постановлениями администрации от </w:t>
      </w:r>
      <w:r w:rsidRPr="00853CB5">
        <w:rPr>
          <w:sz w:val="24"/>
        </w:rPr>
        <w:t>04.07.2024 № 1629, от 03.03.2025 № 598, от 23.10.2025 № 2928, от 12.02.2026 № 377</w:t>
      </w:r>
      <w:r>
        <w:rPr>
          <w:sz w:val="24"/>
        </w:rPr>
        <w:t>, от 09.04.2026 № 1077</w:t>
      </w:r>
      <w:r w:rsidRPr="00853CB5">
        <w:rPr>
          <w:sz w:val="24"/>
        </w:rPr>
        <w:t>).</w:t>
      </w:r>
    </w:p>
    <w:p w:rsidR="00FF390B" w:rsidRPr="00853CB5" w:rsidRDefault="00FF390B" w:rsidP="00FF390B">
      <w:pPr>
        <w:ind w:firstLine="709"/>
        <w:jc w:val="both"/>
        <w:rPr>
          <w:color w:val="000000"/>
          <w:sz w:val="24"/>
          <w:szCs w:val="24"/>
        </w:rPr>
      </w:pPr>
      <w:r w:rsidRPr="00853CB5">
        <w:rPr>
          <w:color w:val="000000"/>
          <w:sz w:val="24"/>
          <w:szCs w:val="24"/>
        </w:rPr>
        <w:t>2. Общему отделу администрации обнародовать настоящее постановление на электронном сайте городской газеты «Маяк».</w:t>
      </w:r>
    </w:p>
    <w:p w:rsidR="00FF390B" w:rsidRPr="00853CB5" w:rsidRDefault="00FF390B" w:rsidP="00FF390B">
      <w:pPr>
        <w:pStyle w:val="Default"/>
        <w:ind w:firstLine="709"/>
        <w:jc w:val="both"/>
      </w:pPr>
      <w:r w:rsidRPr="00853CB5">
        <w:t>3. Отделу по связям с общественностью (пресс–центр) разместить настоящее постановление на официальном сайте Сосновоборского городского округа.</w:t>
      </w:r>
    </w:p>
    <w:p w:rsidR="00FF390B" w:rsidRPr="00853CB5" w:rsidRDefault="00FF390B" w:rsidP="00FF390B">
      <w:pPr>
        <w:ind w:firstLine="709"/>
        <w:jc w:val="both"/>
        <w:rPr>
          <w:color w:val="000000"/>
          <w:sz w:val="24"/>
          <w:szCs w:val="24"/>
        </w:rPr>
      </w:pPr>
      <w:r w:rsidRPr="00853CB5">
        <w:rPr>
          <w:color w:val="000000"/>
          <w:sz w:val="24"/>
          <w:szCs w:val="24"/>
        </w:rPr>
        <w:t>4. Настоящее постановление вступает в силу со дня официального обнародования.</w:t>
      </w:r>
    </w:p>
    <w:p w:rsidR="00FF390B" w:rsidRPr="00853CB5" w:rsidRDefault="00FF390B" w:rsidP="00FF390B">
      <w:pPr>
        <w:ind w:firstLine="709"/>
        <w:jc w:val="both"/>
        <w:rPr>
          <w:color w:val="000000"/>
          <w:sz w:val="24"/>
          <w:szCs w:val="24"/>
        </w:rPr>
      </w:pPr>
      <w:r w:rsidRPr="00853CB5">
        <w:rPr>
          <w:color w:val="000000"/>
          <w:sz w:val="24"/>
          <w:szCs w:val="24"/>
        </w:rPr>
        <w:t>5. Контроль за исполнением настоящего постановления возложить на первого заместителя главы администрации Сосновоборского городского округа Лютикова С.Г.</w:t>
      </w:r>
    </w:p>
    <w:p w:rsidR="00FF390B" w:rsidRPr="00853CB5" w:rsidRDefault="00FF390B" w:rsidP="00FF390B">
      <w:pPr>
        <w:jc w:val="both"/>
        <w:rPr>
          <w:color w:val="000000"/>
          <w:sz w:val="24"/>
          <w:szCs w:val="24"/>
        </w:rPr>
      </w:pPr>
    </w:p>
    <w:p w:rsidR="00FF390B" w:rsidRPr="00853CB5" w:rsidRDefault="00FF390B" w:rsidP="00FF390B">
      <w:pPr>
        <w:jc w:val="both"/>
        <w:rPr>
          <w:color w:val="000000"/>
          <w:sz w:val="24"/>
          <w:szCs w:val="24"/>
        </w:rPr>
      </w:pPr>
    </w:p>
    <w:p w:rsidR="00FF390B" w:rsidRPr="00853CB5" w:rsidRDefault="00FF390B" w:rsidP="00FF390B">
      <w:pPr>
        <w:jc w:val="both"/>
        <w:rPr>
          <w:color w:val="000000"/>
          <w:sz w:val="24"/>
          <w:szCs w:val="24"/>
        </w:rPr>
      </w:pPr>
    </w:p>
    <w:p w:rsidR="00FF390B" w:rsidRPr="00853CB5" w:rsidRDefault="00FF390B" w:rsidP="00FF390B">
      <w:pPr>
        <w:jc w:val="both"/>
        <w:rPr>
          <w:sz w:val="24"/>
          <w:szCs w:val="24"/>
        </w:rPr>
      </w:pPr>
      <w:r w:rsidRPr="00853CB5">
        <w:rPr>
          <w:color w:val="000000"/>
          <w:sz w:val="24"/>
          <w:szCs w:val="24"/>
        </w:rPr>
        <w:t>Глава Сосновобор</w:t>
      </w:r>
      <w:r>
        <w:rPr>
          <w:color w:val="000000"/>
          <w:sz w:val="24"/>
          <w:szCs w:val="24"/>
        </w:rPr>
        <w:t>ского городского округа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   А.Н. Афанасьев</w:t>
      </w:r>
    </w:p>
    <w:p w:rsidR="00FF390B" w:rsidRPr="00853CB5" w:rsidRDefault="00FF390B" w:rsidP="00FF390B">
      <w:pPr>
        <w:jc w:val="both"/>
        <w:rPr>
          <w:sz w:val="24"/>
          <w:szCs w:val="24"/>
        </w:rPr>
      </w:pPr>
    </w:p>
    <w:p w:rsidR="00FF390B" w:rsidRPr="00853CB5" w:rsidRDefault="00FF390B" w:rsidP="00FF390B">
      <w:pPr>
        <w:jc w:val="both"/>
        <w:rPr>
          <w:sz w:val="24"/>
          <w:szCs w:val="24"/>
        </w:rPr>
      </w:pPr>
    </w:p>
    <w:p w:rsidR="00FF390B" w:rsidRDefault="00FF390B" w:rsidP="00FF390B">
      <w:pPr>
        <w:jc w:val="both"/>
        <w:rPr>
          <w:sz w:val="24"/>
          <w:szCs w:val="24"/>
        </w:rPr>
      </w:pPr>
    </w:p>
    <w:p w:rsidR="00FF390B" w:rsidRPr="00853CB5" w:rsidRDefault="00FF390B" w:rsidP="00FF390B">
      <w:pPr>
        <w:jc w:val="both"/>
        <w:rPr>
          <w:sz w:val="24"/>
          <w:szCs w:val="24"/>
        </w:rPr>
      </w:pPr>
    </w:p>
    <w:p w:rsidR="00FF390B" w:rsidRPr="00853CB5" w:rsidRDefault="00FF390B" w:rsidP="00FF390B">
      <w:pPr>
        <w:jc w:val="both"/>
        <w:rPr>
          <w:sz w:val="12"/>
          <w:szCs w:val="12"/>
        </w:rPr>
      </w:pPr>
      <w:r w:rsidRPr="00853CB5">
        <w:rPr>
          <w:sz w:val="12"/>
          <w:szCs w:val="12"/>
        </w:rPr>
        <w:t>Исп. Беляева Юлия Анатольевна (КУМИ)</w:t>
      </w:r>
    </w:p>
    <w:p w:rsidR="00FF390B" w:rsidRPr="00853CB5" w:rsidRDefault="00FF390B" w:rsidP="00FF390B">
      <w:pPr>
        <w:jc w:val="both"/>
        <w:rPr>
          <w:sz w:val="12"/>
          <w:szCs w:val="12"/>
        </w:rPr>
      </w:pPr>
      <w:r w:rsidRPr="00853CB5">
        <w:rPr>
          <w:rFonts w:eastAsia="Arial Unicode MS"/>
          <w:sz w:val="12"/>
          <w:szCs w:val="12"/>
        </w:rPr>
        <w:t>тел.</w:t>
      </w:r>
      <w:r w:rsidRPr="00853CB5">
        <w:rPr>
          <w:sz w:val="12"/>
          <w:szCs w:val="12"/>
        </w:rPr>
        <w:t xml:space="preserve"> 2-90-73</w:t>
      </w:r>
      <w:r>
        <w:rPr>
          <w:sz w:val="12"/>
          <w:szCs w:val="12"/>
        </w:rPr>
        <w:t xml:space="preserve"> БГ</w:t>
      </w:r>
      <w:r w:rsidRPr="00853CB5">
        <w:rPr>
          <w:sz w:val="12"/>
          <w:szCs w:val="12"/>
        </w:rPr>
        <w:t xml:space="preserve"> </w:t>
      </w:r>
    </w:p>
    <w:p w:rsidR="00FF390B" w:rsidRPr="00853CB5" w:rsidRDefault="00FF390B" w:rsidP="00FF390B">
      <w:pPr>
        <w:widowControl w:val="0"/>
        <w:suppressAutoHyphens/>
        <w:autoSpaceDE w:val="0"/>
        <w:ind w:firstLine="720"/>
        <w:jc w:val="right"/>
        <w:rPr>
          <w:rFonts w:eastAsia="Arial"/>
          <w:sz w:val="24"/>
          <w:szCs w:val="24"/>
          <w:lang w:eastAsia="ar-SA"/>
        </w:rPr>
      </w:pPr>
      <w:bookmarkStart w:id="0" w:name="_GoBack"/>
      <w:bookmarkEnd w:id="0"/>
      <w:r w:rsidRPr="00853CB5">
        <w:rPr>
          <w:rFonts w:eastAsia="Arial"/>
          <w:sz w:val="24"/>
          <w:szCs w:val="24"/>
          <w:lang w:eastAsia="ar-SA"/>
        </w:rPr>
        <w:lastRenderedPageBreak/>
        <w:t xml:space="preserve">УТВЕРЖДЕНЫ </w:t>
      </w:r>
    </w:p>
    <w:p w:rsidR="00FF390B" w:rsidRPr="00853CB5" w:rsidRDefault="00FF390B" w:rsidP="00FF390B">
      <w:pPr>
        <w:widowControl w:val="0"/>
        <w:suppressAutoHyphens/>
        <w:autoSpaceDE w:val="0"/>
        <w:ind w:firstLine="720"/>
        <w:jc w:val="right"/>
        <w:rPr>
          <w:rFonts w:eastAsia="Arial"/>
          <w:sz w:val="24"/>
          <w:szCs w:val="24"/>
          <w:lang w:eastAsia="ar-SA"/>
        </w:rPr>
      </w:pPr>
      <w:r w:rsidRPr="00853CB5">
        <w:rPr>
          <w:rFonts w:eastAsia="Arial"/>
          <w:sz w:val="24"/>
          <w:szCs w:val="24"/>
          <w:lang w:eastAsia="ar-SA"/>
        </w:rPr>
        <w:t>постановлением администрации</w:t>
      </w:r>
    </w:p>
    <w:p w:rsidR="00FF390B" w:rsidRPr="00853CB5" w:rsidRDefault="00FF390B" w:rsidP="00FF390B">
      <w:pPr>
        <w:widowControl w:val="0"/>
        <w:suppressAutoHyphens/>
        <w:autoSpaceDE w:val="0"/>
        <w:ind w:firstLine="720"/>
        <w:jc w:val="right"/>
        <w:rPr>
          <w:rFonts w:eastAsia="Arial"/>
          <w:sz w:val="24"/>
          <w:szCs w:val="24"/>
          <w:lang w:eastAsia="ar-SA"/>
        </w:rPr>
      </w:pPr>
      <w:r w:rsidRPr="00853CB5">
        <w:rPr>
          <w:rFonts w:eastAsia="Arial"/>
          <w:sz w:val="24"/>
          <w:szCs w:val="24"/>
          <w:lang w:eastAsia="ar-SA"/>
        </w:rPr>
        <w:t xml:space="preserve"> Сосновоборского городского округа</w:t>
      </w:r>
    </w:p>
    <w:p w:rsidR="00FF390B" w:rsidRPr="00853CB5" w:rsidRDefault="00FF390B" w:rsidP="00FF390B">
      <w:pPr>
        <w:widowControl w:val="0"/>
        <w:suppressAutoHyphens/>
        <w:autoSpaceDE w:val="0"/>
        <w:ind w:firstLine="720"/>
        <w:jc w:val="right"/>
        <w:rPr>
          <w:rFonts w:eastAsia="Arial"/>
          <w:sz w:val="24"/>
          <w:szCs w:val="24"/>
          <w:lang w:eastAsia="ar-SA"/>
        </w:rPr>
      </w:pPr>
      <w:r w:rsidRPr="00853CB5">
        <w:rPr>
          <w:rFonts w:eastAsia="Arial"/>
          <w:sz w:val="24"/>
          <w:szCs w:val="24"/>
          <w:lang w:eastAsia="ar-SA"/>
        </w:rPr>
        <w:t xml:space="preserve">от </w:t>
      </w:r>
      <w:r w:rsidR="004C375A">
        <w:rPr>
          <w:rFonts w:eastAsia="Arial"/>
          <w:sz w:val="24"/>
          <w:szCs w:val="24"/>
          <w:lang w:eastAsia="ar-SA"/>
        </w:rPr>
        <w:t>26/10/2026 № 3232</w:t>
      </w:r>
    </w:p>
    <w:p w:rsidR="00FF390B" w:rsidRPr="00853CB5" w:rsidRDefault="00FF390B" w:rsidP="00FF390B">
      <w:pPr>
        <w:widowControl w:val="0"/>
        <w:suppressAutoHyphens/>
        <w:autoSpaceDE w:val="0"/>
        <w:ind w:firstLine="720"/>
        <w:jc w:val="right"/>
        <w:rPr>
          <w:rFonts w:eastAsia="Arial"/>
          <w:sz w:val="24"/>
          <w:szCs w:val="24"/>
          <w:lang w:eastAsia="ar-SA"/>
        </w:rPr>
      </w:pPr>
    </w:p>
    <w:p w:rsidR="00FF390B" w:rsidRPr="00853CB5" w:rsidRDefault="00FF390B" w:rsidP="00FF390B">
      <w:pPr>
        <w:widowControl w:val="0"/>
        <w:suppressAutoHyphens/>
        <w:autoSpaceDE w:val="0"/>
        <w:ind w:firstLine="720"/>
        <w:jc w:val="right"/>
        <w:rPr>
          <w:rFonts w:eastAsia="Arial"/>
          <w:sz w:val="24"/>
          <w:szCs w:val="24"/>
          <w:lang w:eastAsia="ar-SA"/>
        </w:rPr>
      </w:pPr>
      <w:r w:rsidRPr="00853CB5">
        <w:rPr>
          <w:rFonts w:eastAsia="Arial"/>
          <w:sz w:val="24"/>
          <w:szCs w:val="24"/>
          <w:lang w:eastAsia="ar-SA"/>
        </w:rPr>
        <w:t>(Приложение)</w:t>
      </w:r>
    </w:p>
    <w:p w:rsidR="00FF390B" w:rsidRPr="00853CB5" w:rsidRDefault="00FF390B" w:rsidP="00FF390B">
      <w:pPr>
        <w:widowControl w:val="0"/>
        <w:suppressAutoHyphens/>
        <w:autoSpaceDE w:val="0"/>
        <w:ind w:firstLine="720"/>
        <w:jc w:val="both"/>
        <w:rPr>
          <w:rFonts w:eastAsia="Arial"/>
          <w:sz w:val="24"/>
          <w:szCs w:val="24"/>
          <w:lang w:eastAsia="ar-SA"/>
        </w:rPr>
      </w:pPr>
    </w:p>
    <w:p w:rsidR="00FF390B" w:rsidRPr="00853CB5" w:rsidRDefault="00FF390B" w:rsidP="00FF390B">
      <w:pPr>
        <w:jc w:val="center"/>
        <w:rPr>
          <w:b/>
          <w:sz w:val="24"/>
          <w:szCs w:val="24"/>
        </w:rPr>
      </w:pPr>
      <w:r w:rsidRPr="00853CB5">
        <w:rPr>
          <w:b/>
          <w:sz w:val="24"/>
          <w:szCs w:val="24"/>
        </w:rPr>
        <w:t>Изменения, которые вносятся в муниципальную программу</w:t>
      </w:r>
    </w:p>
    <w:p w:rsidR="00FF390B" w:rsidRPr="00853CB5" w:rsidRDefault="00FF390B" w:rsidP="00FF390B">
      <w:pPr>
        <w:jc w:val="center"/>
        <w:rPr>
          <w:sz w:val="24"/>
          <w:szCs w:val="24"/>
        </w:rPr>
      </w:pPr>
      <w:r w:rsidRPr="00853CB5">
        <w:rPr>
          <w:b/>
          <w:sz w:val="24"/>
          <w:szCs w:val="24"/>
        </w:rPr>
        <w:t xml:space="preserve"> «Управление муниципальным имуществом </w:t>
      </w:r>
      <w:r w:rsidRPr="00853CB5">
        <w:rPr>
          <w:b/>
          <w:color w:val="000000"/>
          <w:sz w:val="24"/>
          <w:szCs w:val="24"/>
        </w:rPr>
        <w:t>Сосновоборского городского округа»</w:t>
      </w:r>
      <w:r w:rsidRPr="00853CB5">
        <w:rPr>
          <w:b/>
          <w:sz w:val="24"/>
          <w:szCs w:val="24"/>
        </w:rPr>
        <w:t xml:space="preserve">, утвержденную постановлением администрации Сосновоборского городского округа от 01.03.2017 №503» </w:t>
      </w:r>
      <w:r w:rsidRPr="00853CB5">
        <w:rPr>
          <w:sz w:val="24"/>
          <w:szCs w:val="24"/>
        </w:rPr>
        <w:t xml:space="preserve">(с изменениями, внесенными постановлением администрации от </w:t>
      </w:r>
      <w:r w:rsidRPr="00853CB5">
        <w:rPr>
          <w:sz w:val="24"/>
        </w:rPr>
        <w:t>04.07.2024 №1629, от 03.03.2025 № 598, от 23.10.2025 № 2928, от 12.02.2026 № 377</w:t>
      </w:r>
      <w:r>
        <w:rPr>
          <w:sz w:val="24"/>
        </w:rPr>
        <w:t>, от 09.04.2026 № 1077</w:t>
      </w:r>
      <w:r w:rsidRPr="00853CB5">
        <w:rPr>
          <w:sz w:val="24"/>
          <w:szCs w:val="24"/>
        </w:rPr>
        <w:t>).</w:t>
      </w:r>
    </w:p>
    <w:p w:rsidR="00FF390B" w:rsidRPr="00853CB5" w:rsidRDefault="00FF390B" w:rsidP="00FF390B">
      <w:pPr>
        <w:jc w:val="both"/>
        <w:rPr>
          <w:sz w:val="24"/>
          <w:szCs w:val="24"/>
        </w:rPr>
      </w:pPr>
    </w:p>
    <w:p w:rsidR="00FF390B" w:rsidRPr="00853CB5" w:rsidRDefault="00FF390B" w:rsidP="00FF390B">
      <w:pPr>
        <w:jc w:val="both"/>
        <w:rPr>
          <w:sz w:val="24"/>
          <w:szCs w:val="24"/>
        </w:rPr>
      </w:pPr>
    </w:p>
    <w:p w:rsidR="00FF390B" w:rsidRPr="00853CB5" w:rsidRDefault="00FF390B" w:rsidP="00FF390B">
      <w:pPr>
        <w:pStyle w:val="af7"/>
        <w:numPr>
          <w:ilvl w:val="0"/>
          <w:numId w:val="18"/>
        </w:numPr>
        <w:tabs>
          <w:tab w:val="left" w:pos="851"/>
        </w:tabs>
        <w:ind w:left="0" w:firstLine="567"/>
        <w:jc w:val="both"/>
      </w:pPr>
      <w:r w:rsidRPr="00A10517">
        <w:rPr>
          <w:sz w:val="24"/>
          <w:szCs w:val="24"/>
        </w:rPr>
        <w:t xml:space="preserve">Паспорт муниципальной программы Сосновоборского городского округа «Управление муниципальным имуществом </w:t>
      </w:r>
      <w:r w:rsidRPr="00A10517">
        <w:rPr>
          <w:color w:val="000000"/>
          <w:sz w:val="24"/>
          <w:szCs w:val="24"/>
        </w:rPr>
        <w:t xml:space="preserve">Сосновоборского городского округа» </w:t>
      </w:r>
      <w:r w:rsidRPr="00A10517">
        <w:rPr>
          <w:sz w:val="24"/>
          <w:szCs w:val="24"/>
        </w:rPr>
        <w:t>(далее – муниципальная программа) изложить в следующей редакции:</w:t>
      </w:r>
    </w:p>
    <w:p w:rsidR="00FF390B" w:rsidRPr="00853CB5" w:rsidRDefault="00FF390B" w:rsidP="00FF390B">
      <w:pPr>
        <w:pStyle w:val="1f"/>
        <w:ind w:left="72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FF390B" w:rsidRPr="00853CB5" w:rsidRDefault="00FF390B" w:rsidP="00FF390B">
      <w:pPr>
        <w:widowControl w:val="0"/>
        <w:suppressAutoHyphens/>
        <w:autoSpaceDE w:val="0"/>
        <w:jc w:val="center"/>
        <w:rPr>
          <w:rFonts w:eastAsia="Arial"/>
          <w:b/>
          <w:sz w:val="24"/>
          <w:szCs w:val="24"/>
          <w:lang w:eastAsia="ar-SA"/>
        </w:rPr>
      </w:pPr>
      <w:r w:rsidRPr="00853CB5">
        <w:rPr>
          <w:rFonts w:eastAsia="Arial"/>
          <w:b/>
          <w:sz w:val="24"/>
          <w:szCs w:val="24"/>
          <w:lang w:eastAsia="ar-SA"/>
        </w:rPr>
        <w:t>ПАСПОРТ</w:t>
      </w:r>
    </w:p>
    <w:p w:rsidR="00FF390B" w:rsidRPr="00853CB5" w:rsidRDefault="00FF390B" w:rsidP="00FF390B">
      <w:pPr>
        <w:widowControl w:val="0"/>
        <w:suppressAutoHyphens/>
        <w:autoSpaceDE w:val="0"/>
        <w:jc w:val="center"/>
        <w:rPr>
          <w:rFonts w:eastAsia="Arial"/>
          <w:b/>
          <w:sz w:val="24"/>
          <w:szCs w:val="24"/>
          <w:lang w:eastAsia="ar-SA"/>
        </w:rPr>
      </w:pPr>
      <w:r w:rsidRPr="00853CB5">
        <w:rPr>
          <w:rFonts w:eastAsia="Arial"/>
          <w:b/>
          <w:sz w:val="24"/>
          <w:szCs w:val="24"/>
          <w:lang w:eastAsia="ar-SA"/>
        </w:rPr>
        <w:t>муниципальной программы Сосновоборского городского округа</w:t>
      </w:r>
    </w:p>
    <w:p w:rsidR="00FF390B" w:rsidRPr="00853CB5" w:rsidRDefault="00FF390B" w:rsidP="00FF390B">
      <w:pPr>
        <w:widowControl w:val="0"/>
        <w:autoSpaceDE w:val="0"/>
        <w:jc w:val="center"/>
        <w:rPr>
          <w:b/>
          <w:sz w:val="24"/>
          <w:szCs w:val="24"/>
        </w:rPr>
      </w:pPr>
      <w:r w:rsidRPr="00853CB5">
        <w:rPr>
          <w:b/>
          <w:sz w:val="24"/>
          <w:szCs w:val="24"/>
        </w:rPr>
        <w:t xml:space="preserve">«Управление муниципальным имуществом </w:t>
      </w:r>
      <w:r w:rsidRPr="00853CB5">
        <w:rPr>
          <w:b/>
          <w:color w:val="000000"/>
          <w:sz w:val="24"/>
          <w:szCs w:val="24"/>
        </w:rPr>
        <w:t>Сосновоборского городского округа</w:t>
      </w:r>
      <w:r w:rsidRPr="00853CB5">
        <w:rPr>
          <w:b/>
          <w:sz w:val="24"/>
          <w:szCs w:val="24"/>
        </w:rPr>
        <w:t>»</w:t>
      </w:r>
    </w:p>
    <w:p w:rsidR="00FF390B" w:rsidRPr="00853CB5" w:rsidRDefault="00FF390B" w:rsidP="00FF390B">
      <w:pPr>
        <w:widowControl w:val="0"/>
        <w:autoSpaceDE w:val="0"/>
        <w:jc w:val="center"/>
        <w:rPr>
          <w:sz w:val="24"/>
          <w:szCs w:val="24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544"/>
        <w:gridCol w:w="5964"/>
      </w:tblGrid>
      <w:tr w:rsidR="00FF390B" w:rsidRPr="00853CB5" w:rsidTr="000F3DCB">
        <w:trPr>
          <w:trHeight w:val="4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90B" w:rsidRPr="00853CB5" w:rsidRDefault="00FF390B" w:rsidP="000F3DCB">
            <w:pPr>
              <w:widowControl w:val="0"/>
              <w:suppressAutoHyphens/>
              <w:autoSpaceDE w:val="0"/>
              <w:snapToGrid w:val="0"/>
              <w:rPr>
                <w:rFonts w:eastAsia="Arial"/>
                <w:sz w:val="24"/>
                <w:szCs w:val="24"/>
                <w:lang w:eastAsia="ar-SA"/>
              </w:rPr>
            </w:pPr>
            <w:r w:rsidRPr="00853CB5">
              <w:rPr>
                <w:rFonts w:eastAsia="Arial"/>
                <w:color w:val="000000"/>
                <w:sz w:val="24"/>
                <w:szCs w:val="24"/>
                <w:lang w:eastAsia="ar-SA"/>
              </w:rPr>
              <w:t xml:space="preserve">Сроки и этапы реализации  муниципальной программы  </w:t>
            </w: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90B" w:rsidRPr="00853CB5" w:rsidRDefault="00FF390B" w:rsidP="000F3DCB">
            <w:pPr>
              <w:widowControl w:val="0"/>
              <w:suppressAutoHyphens/>
              <w:autoSpaceDE w:val="0"/>
              <w:snapToGrid w:val="0"/>
              <w:rPr>
                <w:rFonts w:eastAsia="Arial"/>
                <w:sz w:val="24"/>
                <w:szCs w:val="24"/>
                <w:lang w:eastAsia="ar-SA"/>
              </w:rPr>
            </w:pPr>
            <w:r w:rsidRPr="00853CB5">
              <w:rPr>
                <w:rFonts w:eastAsia="Arial"/>
                <w:sz w:val="24"/>
                <w:szCs w:val="24"/>
                <w:lang w:eastAsia="ar-SA"/>
              </w:rPr>
              <w:t>Срок реализации: 2014 – 2030 годы</w:t>
            </w:r>
          </w:p>
          <w:p w:rsidR="00FF390B" w:rsidRPr="00853CB5" w:rsidRDefault="00FF390B" w:rsidP="000F3DCB">
            <w:pPr>
              <w:jc w:val="both"/>
              <w:rPr>
                <w:sz w:val="24"/>
                <w:szCs w:val="24"/>
              </w:rPr>
            </w:pPr>
            <w:r w:rsidRPr="00853CB5">
              <w:rPr>
                <w:sz w:val="24"/>
                <w:szCs w:val="24"/>
              </w:rPr>
              <w:t xml:space="preserve">2014-2022 годы </w:t>
            </w:r>
          </w:p>
          <w:p w:rsidR="00FF390B" w:rsidRPr="00853CB5" w:rsidRDefault="00FF390B" w:rsidP="000F3DCB">
            <w:pPr>
              <w:jc w:val="both"/>
              <w:rPr>
                <w:sz w:val="24"/>
                <w:szCs w:val="24"/>
              </w:rPr>
            </w:pPr>
            <w:r w:rsidRPr="00853CB5">
              <w:rPr>
                <w:sz w:val="24"/>
                <w:szCs w:val="24"/>
              </w:rPr>
              <w:t xml:space="preserve">2023 – 2030 годы </w:t>
            </w:r>
          </w:p>
        </w:tc>
      </w:tr>
      <w:tr w:rsidR="00FF390B" w:rsidRPr="00853CB5" w:rsidTr="000F3DCB">
        <w:trPr>
          <w:trHeight w:val="4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90B" w:rsidRPr="00853CB5" w:rsidRDefault="00FF390B" w:rsidP="000F3DCB">
            <w:pPr>
              <w:widowControl w:val="0"/>
              <w:suppressAutoHyphens/>
              <w:autoSpaceDE w:val="0"/>
              <w:snapToGrid w:val="0"/>
              <w:rPr>
                <w:rFonts w:eastAsia="Arial"/>
                <w:sz w:val="24"/>
                <w:szCs w:val="24"/>
                <w:lang w:eastAsia="ar-SA"/>
              </w:rPr>
            </w:pPr>
            <w:r w:rsidRPr="00853CB5">
              <w:rPr>
                <w:rFonts w:eastAsia="Arial"/>
                <w:sz w:val="24"/>
                <w:szCs w:val="24"/>
                <w:lang w:eastAsia="ar-SA"/>
              </w:rPr>
              <w:t>Ответственный исполнитель  муниципальной программы</w:t>
            </w: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90B" w:rsidRPr="00853CB5" w:rsidRDefault="00FF390B" w:rsidP="000F3DCB">
            <w:pPr>
              <w:widowControl w:val="0"/>
              <w:suppressAutoHyphens/>
              <w:autoSpaceDE w:val="0"/>
              <w:snapToGrid w:val="0"/>
              <w:jc w:val="both"/>
              <w:rPr>
                <w:rFonts w:eastAsia="Arial"/>
                <w:sz w:val="24"/>
                <w:szCs w:val="24"/>
                <w:lang w:eastAsia="ar-SA"/>
              </w:rPr>
            </w:pPr>
            <w:r w:rsidRPr="00853CB5">
              <w:rPr>
                <w:rFonts w:eastAsia="Arial"/>
                <w:sz w:val="24"/>
                <w:szCs w:val="24"/>
                <w:lang w:eastAsia="ar-SA"/>
              </w:rPr>
              <w:t>КУМИ Сосновоборского городского округа</w:t>
            </w:r>
          </w:p>
        </w:tc>
      </w:tr>
      <w:tr w:rsidR="00FF390B" w:rsidRPr="00853CB5" w:rsidTr="000F3DCB">
        <w:trPr>
          <w:trHeight w:val="40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390B" w:rsidRPr="00853CB5" w:rsidRDefault="00FF390B" w:rsidP="000F3DCB">
            <w:pPr>
              <w:widowControl w:val="0"/>
              <w:suppressAutoHyphens/>
              <w:autoSpaceDE w:val="0"/>
              <w:snapToGrid w:val="0"/>
              <w:rPr>
                <w:rFonts w:eastAsia="Arial"/>
                <w:sz w:val="24"/>
                <w:szCs w:val="24"/>
                <w:lang w:eastAsia="ar-SA"/>
              </w:rPr>
            </w:pPr>
            <w:r w:rsidRPr="00853CB5">
              <w:rPr>
                <w:rFonts w:eastAsia="Arial"/>
                <w:sz w:val="24"/>
                <w:szCs w:val="24"/>
                <w:lang w:eastAsia="ar-SA"/>
              </w:rPr>
              <w:t xml:space="preserve">Соисполнители муниципальной  программы  </w:t>
            </w: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390B" w:rsidRPr="00853CB5" w:rsidRDefault="00FF390B" w:rsidP="000F3DCB">
            <w:pPr>
              <w:widowControl w:val="0"/>
              <w:suppressAutoHyphens/>
              <w:autoSpaceDE w:val="0"/>
              <w:snapToGrid w:val="0"/>
              <w:jc w:val="both"/>
              <w:rPr>
                <w:rFonts w:eastAsia="Arial"/>
                <w:sz w:val="24"/>
                <w:szCs w:val="24"/>
                <w:lang w:eastAsia="ar-SA"/>
              </w:rPr>
            </w:pPr>
            <w:r w:rsidRPr="00853CB5">
              <w:rPr>
                <w:rFonts w:eastAsia="Arial"/>
                <w:sz w:val="24"/>
                <w:szCs w:val="24"/>
                <w:lang w:eastAsia="ar-SA"/>
              </w:rPr>
              <w:t>--------</w:t>
            </w:r>
          </w:p>
        </w:tc>
      </w:tr>
      <w:tr w:rsidR="00FF390B" w:rsidRPr="00853CB5" w:rsidTr="000F3DCB">
        <w:trPr>
          <w:trHeight w:val="400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390B" w:rsidRPr="00853CB5" w:rsidRDefault="00FF390B" w:rsidP="000F3DCB">
            <w:pPr>
              <w:widowControl w:val="0"/>
              <w:suppressAutoHyphens/>
              <w:autoSpaceDE w:val="0"/>
              <w:snapToGrid w:val="0"/>
              <w:rPr>
                <w:rFonts w:eastAsia="Arial"/>
                <w:sz w:val="24"/>
                <w:szCs w:val="24"/>
                <w:lang w:eastAsia="ar-SA"/>
              </w:rPr>
            </w:pPr>
            <w:r w:rsidRPr="00853CB5">
              <w:rPr>
                <w:rFonts w:eastAsia="Arial"/>
                <w:sz w:val="24"/>
                <w:szCs w:val="24"/>
                <w:lang w:eastAsia="ar-SA"/>
              </w:rPr>
              <w:t xml:space="preserve">Участники муниципальной  программы  </w:t>
            </w:r>
          </w:p>
        </w:tc>
        <w:tc>
          <w:tcPr>
            <w:tcW w:w="5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390B" w:rsidRPr="00853CB5" w:rsidRDefault="00FF390B" w:rsidP="000F3DCB">
            <w:pPr>
              <w:widowControl w:val="0"/>
              <w:suppressAutoHyphens/>
              <w:autoSpaceDE w:val="0"/>
              <w:snapToGrid w:val="0"/>
              <w:rPr>
                <w:rFonts w:eastAsia="Arial"/>
                <w:sz w:val="24"/>
                <w:szCs w:val="24"/>
                <w:lang w:eastAsia="ar-SA"/>
              </w:rPr>
            </w:pPr>
            <w:r w:rsidRPr="00853CB5">
              <w:rPr>
                <w:rFonts w:eastAsia="Arial"/>
                <w:sz w:val="24"/>
                <w:szCs w:val="24"/>
                <w:lang w:eastAsia="ar-SA"/>
              </w:rPr>
              <w:t>КУМИ Сосновоборского городского округа;</w:t>
            </w:r>
          </w:p>
          <w:p w:rsidR="00FF390B" w:rsidRPr="00853CB5" w:rsidRDefault="00FF390B" w:rsidP="000F3DCB">
            <w:pPr>
              <w:widowControl w:val="0"/>
              <w:suppressAutoHyphens/>
              <w:autoSpaceDE w:val="0"/>
              <w:rPr>
                <w:rFonts w:eastAsia="Arial"/>
                <w:color w:val="FF0000"/>
                <w:sz w:val="24"/>
                <w:szCs w:val="24"/>
                <w:lang w:eastAsia="ar-SA"/>
              </w:rPr>
            </w:pPr>
            <w:r w:rsidRPr="00853CB5">
              <w:rPr>
                <w:rFonts w:eastAsia="Arial"/>
                <w:sz w:val="24"/>
                <w:szCs w:val="24"/>
                <w:lang w:eastAsia="ar-SA"/>
              </w:rPr>
              <w:t>Муниципальное казенное учреждение «Сосновоборский фонд имущества» (далее – МКУ «СФИ»)</w:t>
            </w:r>
          </w:p>
        </w:tc>
      </w:tr>
      <w:tr w:rsidR="00FF390B" w:rsidRPr="00853CB5" w:rsidTr="000F3DCB"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390B" w:rsidRPr="00853CB5" w:rsidRDefault="00FF390B" w:rsidP="000F3DCB">
            <w:pPr>
              <w:widowControl w:val="0"/>
              <w:suppressAutoHyphens/>
              <w:autoSpaceDE w:val="0"/>
              <w:snapToGrid w:val="0"/>
              <w:rPr>
                <w:rFonts w:eastAsia="Arial"/>
                <w:sz w:val="24"/>
                <w:szCs w:val="24"/>
                <w:lang w:eastAsia="ar-SA"/>
              </w:rPr>
            </w:pPr>
            <w:r w:rsidRPr="00853CB5">
              <w:rPr>
                <w:rFonts w:eastAsia="Arial"/>
                <w:sz w:val="24"/>
                <w:szCs w:val="24"/>
                <w:lang w:eastAsia="ar-SA"/>
              </w:rPr>
              <w:t xml:space="preserve">Цель муниципальной программы  </w:t>
            </w:r>
          </w:p>
        </w:tc>
        <w:tc>
          <w:tcPr>
            <w:tcW w:w="5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390B" w:rsidRPr="00853CB5" w:rsidRDefault="00FF390B" w:rsidP="000F3DCB">
            <w:pPr>
              <w:widowControl w:val="0"/>
              <w:suppressAutoHyphens/>
              <w:autoSpaceDE w:val="0"/>
              <w:jc w:val="both"/>
              <w:rPr>
                <w:rFonts w:eastAsia="Arial"/>
                <w:sz w:val="24"/>
                <w:szCs w:val="24"/>
                <w:lang w:eastAsia="ar-SA"/>
              </w:rPr>
            </w:pPr>
            <w:r w:rsidRPr="00853CB5">
              <w:rPr>
                <w:rFonts w:eastAsia="Arial"/>
                <w:sz w:val="24"/>
                <w:szCs w:val="24"/>
                <w:lang w:eastAsia="ar-SA"/>
              </w:rPr>
              <w:t>Повышение эффективности управления муниципальной собственностью</w:t>
            </w:r>
          </w:p>
        </w:tc>
      </w:tr>
      <w:tr w:rsidR="00FF390B" w:rsidRPr="00853CB5" w:rsidTr="000F3DCB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390B" w:rsidRPr="00853CB5" w:rsidRDefault="00FF390B" w:rsidP="000F3DCB">
            <w:pPr>
              <w:widowControl w:val="0"/>
              <w:suppressAutoHyphens/>
              <w:autoSpaceDE w:val="0"/>
              <w:snapToGrid w:val="0"/>
              <w:rPr>
                <w:rFonts w:eastAsia="Arial"/>
                <w:sz w:val="24"/>
                <w:szCs w:val="24"/>
                <w:lang w:eastAsia="ar-SA"/>
              </w:rPr>
            </w:pPr>
            <w:r w:rsidRPr="00853CB5">
              <w:rPr>
                <w:rFonts w:eastAsia="Arial"/>
                <w:sz w:val="24"/>
                <w:szCs w:val="24"/>
                <w:lang w:eastAsia="ar-SA"/>
              </w:rPr>
              <w:t>Задачи муниципальной программы</w:t>
            </w:r>
          </w:p>
        </w:tc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390B" w:rsidRPr="00853CB5" w:rsidRDefault="00FF390B" w:rsidP="000F3DCB">
            <w:pPr>
              <w:suppressAutoHyphens/>
              <w:autoSpaceDE w:val="0"/>
              <w:snapToGrid w:val="0"/>
              <w:jc w:val="both"/>
              <w:rPr>
                <w:rFonts w:eastAsia="Arial"/>
                <w:color w:val="000000"/>
                <w:sz w:val="24"/>
                <w:szCs w:val="24"/>
                <w:lang w:eastAsia="ar-SA"/>
              </w:rPr>
            </w:pPr>
            <w:r w:rsidRPr="00853CB5">
              <w:rPr>
                <w:rFonts w:eastAsia="Arial"/>
                <w:color w:val="000000"/>
                <w:sz w:val="24"/>
                <w:szCs w:val="24"/>
                <w:lang w:eastAsia="ar-SA"/>
              </w:rPr>
              <w:t xml:space="preserve">1. </w:t>
            </w:r>
            <w:r w:rsidRPr="00853CB5">
              <w:rPr>
                <w:rFonts w:eastAsia="Arial"/>
                <w:sz w:val="24"/>
                <w:szCs w:val="24"/>
                <w:lang w:eastAsia="ar-SA"/>
              </w:rPr>
              <w:t>Обеспечение полноты, достоверности и актуальности информации</w:t>
            </w:r>
            <w:r w:rsidRPr="00853CB5">
              <w:rPr>
                <w:rFonts w:eastAsia="Arial"/>
                <w:color w:val="FF0000"/>
                <w:sz w:val="24"/>
                <w:szCs w:val="24"/>
                <w:lang w:eastAsia="ar-SA"/>
              </w:rPr>
              <w:t xml:space="preserve"> </w:t>
            </w:r>
            <w:r w:rsidRPr="00853CB5">
              <w:rPr>
                <w:rFonts w:eastAsia="Arial"/>
                <w:color w:val="000000"/>
                <w:sz w:val="24"/>
                <w:szCs w:val="24"/>
                <w:lang w:eastAsia="ar-SA"/>
              </w:rPr>
              <w:t>об объектах муниципальной собственности, включая объекты недвижимого и движимого имущества, а также земельные участки.</w:t>
            </w:r>
          </w:p>
          <w:p w:rsidR="00FF390B" w:rsidRPr="00853CB5" w:rsidRDefault="00FF390B" w:rsidP="000F3DCB">
            <w:pPr>
              <w:suppressAutoHyphens/>
              <w:autoSpaceDE w:val="0"/>
              <w:jc w:val="both"/>
              <w:rPr>
                <w:rFonts w:eastAsia="Arial"/>
                <w:color w:val="000000"/>
                <w:sz w:val="24"/>
                <w:szCs w:val="24"/>
                <w:lang w:eastAsia="ar-SA"/>
              </w:rPr>
            </w:pPr>
            <w:r w:rsidRPr="00853CB5">
              <w:rPr>
                <w:rFonts w:eastAsia="Arial"/>
                <w:color w:val="000000"/>
                <w:sz w:val="24"/>
                <w:szCs w:val="24"/>
                <w:lang w:eastAsia="ar-SA"/>
              </w:rPr>
              <w:t>2. Распоряжение объектами муниципальной собственности и земельными участками, собственность на которые не разграничена, для обеспечения максимально возможного пополнения доходной части местного бюджета.</w:t>
            </w:r>
            <w:r w:rsidRPr="00853CB5">
              <w:rPr>
                <w:rFonts w:eastAsia="Arial"/>
                <w:color w:val="FF0000"/>
                <w:sz w:val="24"/>
                <w:szCs w:val="24"/>
                <w:lang w:eastAsia="ar-SA"/>
              </w:rPr>
              <w:t xml:space="preserve"> </w:t>
            </w:r>
          </w:p>
          <w:p w:rsidR="00FF390B" w:rsidRPr="00853CB5" w:rsidRDefault="00FF390B" w:rsidP="000F3DCB">
            <w:pPr>
              <w:suppressAutoHyphens/>
              <w:autoSpaceDE w:val="0"/>
              <w:jc w:val="both"/>
              <w:rPr>
                <w:rFonts w:eastAsia="Arial"/>
                <w:color w:val="000000"/>
                <w:sz w:val="24"/>
                <w:szCs w:val="24"/>
                <w:lang w:eastAsia="ar-SA"/>
              </w:rPr>
            </w:pPr>
            <w:r w:rsidRPr="00853CB5">
              <w:rPr>
                <w:rFonts w:eastAsia="Arial"/>
                <w:color w:val="000000"/>
                <w:sz w:val="24"/>
                <w:szCs w:val="24"/>
                <w:lang w:eastAsia="ar-SA"/>
              </w:rPr>
              <w:t>3. Содержание муниципального имущества, состоящего в казне муниципального образования.</w:t>
            </w:r>
          </w:p>
        </w:tc>
      </w:tr>
      <w:tr w:rsidR="00FF390B" w:rsidRPr="00853CB5" w:rsidTr="000F3DCB">
        <w:trPr>
          <w:trHeight w:val="40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390B" w:rsidRPr="00853CB5" w:rsidRDefault="00FF390B" w:rsidP="000F3DCB">
            <w:pPr>
              <w:widowControl w:val="0"/>
              <w:suppressAutoHyphens/>
              <w:autoSpaceDE w:val="0"/>
              <w:snapToGrid w:val="0"/>
              <w:rPr>
                <w:rFonts w:eastAsia="Arial"/>
                <w:sz w:val="24"/>
                <w:szCs w:val="24"/>
                <w:lang w:eastAsia="ar-SA"/>
              </w:rPr>
            </w:pPr>
            <w:r w:rsidRPr="00853CB5">
              <w:rPr>
                <w:rFonts w:eastAsia="Arial"/>
                <w:color w:val="000000"/>
                <w:sz w:val="24"/>
                <w:szCs w:val="24"/>
                <w:lang w:eastAsia="ar-SA"/>
              </w:rPr>
              <w:t>Ожидаемые (конечные) результаты реализации муниципальной программы</w:t>
            </w:r>
          </w:p>
        </w:tc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390B" w:rsidRPr="00853CB5" w:rsidRDefault="00FF390B" w:rsidP="000F3DCB">
            <w:pPr>
              <w:tabs>
                <w:tab w:val="left" w:pos="350"/>
              </w:tabs>
              <w:suppressAutoHyphens/>
              <w:autoSpaceDE w:val="0"/>
              <w:snapToGrid w:val="0"/>
              <w:jc w:val="both"/>
              <w:rPr>
                <w:rFonts w:eastAsia="Arial"/>
                <w:color w:val="000000"/>
                <w:sz w:val="24"/>
                <w:szCs w:val="24"/>
                <w:lang w:eastAsia="ar-SA"/>
              </w:rPr>
            </w:pPr>
            <w:r w:rsidRPr="00853CB5">
              <w:rPr>
                <w:rFonts w:eastAsia="Arial"/>
                <w:color w:val="000000"/>
                <w:sz w:val="24"/>
                <w:szCs w:val="24"/>
                <w:lang w:eastAsia="ar-SA"/>
              </w:rPr>
              <w:t>Эффективное управление муниципальной собственностью</w:t>
            </w:r>
          </w:p>
        </w:tc>
      </w:tr>
      <w:tr w:rsidR="00FF390B" w:rsidRPr="00853CB5" w:rsidTr="000F3DCB">
        <w:trPr>
          <w:trHeight w:val="40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390B" w:rsidRPr="00853CB5" w:rsidRDefault="00FF390B" w:rsidP="000F3DCB">
            <w:pPr>
              <w:jc w:val="both"/>
              <w:rPr>
                <w:sz w:val="24"/>
                <w:szCs w:val="24"/>
              </w:rPr>
            </w:pPr>
            <w:r w:rsidRPr="00853CB5">
              <w:rPr>
                <w:sz w:val="24"/>
                <w:szCs w:val="24"/>
              </w:rPr>
              <w:t>Подпрограммы муниципальной программы (2014-2022 годы)</w:t>
            </w:r>
          </w:p>
          <w:p w:rsidR="00FF390B" w:rsidRPr="00853CB5" w:rsidRDefault="00FF390B" w:rsidP="000F3DCB">
            <w:pPr>
              <w:widowControl w:val="0"/>
              <w:suppressAutoHyphens/>
              <w:autoSpaceDE w:val="0"/>
              <w:snapToGrid w:val="0"/>
              <w:rPr>
                <w:rFonts w:eastAsia="Arial"/>
                <w:sz w:val="24"/>
                <w:szCs w:val="24"/>
                <w:lang w:eastAsia="ar-SA"/>
              </w:rPr>
            </w:pPr>
          </w:p>
        </w:tc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390B" w:rsidRPr="00853CB5" w:rsidRDefault="00FF390B" w:rsidP="000F3DCB">
            <w:pPr>
              <w:suppressAutoHyphens/>
              <w:autoSpaceDE w:val="0"/>
              <w:snapToGrid w:val="0"/>
              <w:ind w:left="67" w:firstLine="283"/>
              <w:jc w:val="both"/>
              <w:rPr>
                <w:rFonts w:eastAsia="Arial"/>
                <w:color w:val="000000"/>
                <w:sz w:val="24"/>
                <w:szCs w:val="24"/>
                <w:lang w:eastAsia="ar-SA"/>
              </w:rPr>
            </w:pPr>
            <w:r w:rsidRPr="00853CB5">
              <w:rPr>
                <w:rFonts w:eastAsia="Arial"/>
                <w:color w:val="000000"/>
                <w:sz w:val="24"/>
                <w:szCs w:val="24"/>
                <w:lang w:eastAsia="ar-SA"/>
              </w:rPr>
              <w:t>Подпрограмма 1 «Постановка на кадастровый учет и оценка объектов муниципальной собственности Сосновоборского городского округа».</w:t>
            </w:r>
          </w:p>
          <w:p w:rsidR="00FF390B" w:rsidRPr="00853CB5" w:rsidRDefault="00FF390B" w:rsidP="000F3DCB">
            <w:pPr>
              <w:widowControl w:val="0"/>
              <w:suppressAutoHyphens/>
              <w:autoSpaceDE w:val="0"/>
              <w:ind w:left="67" w:firstLine="283"/>
              <w:jc w:val="both"/>
              <w:rPr>
                <w:rFonts w:eastAsia="Arial"/>
                <w:color w:val="000000"/>
                <w:sz w:val="24"/>
                <w:szCs w:val="24"/>
                <w:lang w:eastAsia="ar-SA"/>
              </w:rPr>
            </w:pPr>
            <w:r w:rsidRPr="00853CB5">
              <w:rPr>
                <w:rFonts w:eastAsia="Arial"/>
                <w:color w:val="000000"/>
                <w:sz w:val="24"/>
                <w:szCs w:val="24"/>
                <w:lang w:eastAsia="ar-SA"/>
              </w:rPr>
              <w:lastRenderedPageBreak/>
              <w:t>Подпрограмма 2. «Передача в пользование и продажа объектов муниципальной собственности и земельных участков, собственность на которые не разграничена».</w:t>
            </w:r>
          </w:p>
          <w:p w:rsidR="00FF390B" w:rsidRPr="00853CB5" w:rsidRDefault="00FF390B" w:rsidP="000F3DCB">
            <w:pPr>
              <w:suppressAutoHyphens/>
              <w:autoSpaceDE w:val="0"/>
              <w:ind w:left="67" w:firstLine="283"/>
              <w:jc w:val="both"/>
              <w:rPr>
                <w:rFonts w:eastAsia="Arial"/>
                <w:color w:val="000000"/>
                <w:sz w:val="24"/>
                <w:szCs w:val="24"/>
                <w:lang w:eastAsia="ar-SA"/>
              </w:rPr>
            </w:pPr>
            <w:r w:rsidRPr="00853CB5">
              <w:rPr>
                <w:rFonts w:eastAsia="Arial"/>
                <w:color w:val="000000"/>
                <w:sz w:val="24"/>
                <w:szCs w:val="24"/>
                <w:lang w:eastAsia="ar-SA"/>
              </w:rPr>
              <w:t>Подпрограмма 3. «Ремонт и содержание объектов муниципальной собственности, состоящих в казне муниципального образования Сосновоборский городской округ Ленинградской области».</w:t>
            </w:r>
          </w:p>
        </w:tc>
      </w:tr>
      <w:tr w:rsidR="00FF390B" w:rsidRPr="00853CB5" w:rsidTr="000F3DCB">
        <w:trPr>
          <w:trHeight w:val="40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390B" w:rsidRPr="00853CB5" w:rsidRDefault="00FF390B" w:rsidP="000F3DCB">
            <w:pPr>
              <w:widowControl w:val="0"/>
              <w:suppressAutoHyphens/>
              <w:autoSpaceDE w:val="0"/>
              <w:snapToGrid w:val="0"/>
              <w:rPr>
                <w:rFonts w:eastAsia="Arial"/>
                <w:sz w:val="24"/>
                <w:szCs w:val="24"/>
                <w:lang w:eastAsia="ar-SA"/>
              </w:rPr>
            </w:pPr>
            <w:r w:rsidRPr="00853CB5">
              <w:rPr>
                <w:rFonts w:eastAsia="Arial"/>
                <w:color w:val="000000"/>
                <w:sz w:val="24"/>
                <w:szCs w:val="24"/>
                <w:lang w:eastAsia="ar-SA"/>
              </w:rPr>
              <w:lastRenderedPageBreak/>
              <w:t>Проекты, реализуемые в рамках муниципальной программы</w:t>
            </w:r>
          </w:p>
        </w:tc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390B" w:rsidRPr="00853CB5" w:rsidRDefault="00FF390B" w:rsidP="000F3DC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53CB5">
              <w:rPr>
                <w:rFonts w:eastAsia="Calibri"/>
                <w:sz w:val="24"/>
                <w:szCs w:val="24"/>
                <w:lang w:eastAsia="en-US"/>
              </w:rPr>
              <w:t>Реализация проектов не предусмотрена</w:t>
            </w:r>
          </w:p>
        </w:tc>
      </w:tr>
      <w:tr w:rsidR="00FF390B" w:rsidRPr="00853CB5" w:rsidTr="000F3DCB">
        <w:trPr>
          <w:trHeight w:val="40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390B" w:rsidRPr="00853CB5" w:rsidRDefault="00FF390B" w:rsidP="000F3DC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853CB5">
              <w:rPr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Pr="00853CB5">
              <w:rPr>
                <w:sz w:val="24"/>
                <w:szCs w:val="24"/>
              </w:rPr>
              <w:t>(2023 – 2030 годы)</w:t>
            </w:r>
          </w:p>
        </w:tc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390B" w:rsidRPr="00853CB5" w:rsidRDefault="00FF390B" w:rsidP="000F3DCB">
            <w:pPr>
              <w:widowControl w:val="0"/>
              <w:suppressAutoHyphens/>
              <w:autoSpaceDE w:val="0"/>
              <w:ind w:left="67"/>
              <w:jc w:val="both"/>
              <w:rPr>
                <w:rFonts w:eastAsia="Arial"/>
                <w:bCs/>
                <w:color w:val="000000"/>
                <w:sz w:val="22"/>
                <w:szCs w:val="22"/>
                <w:lang w:eastAsia="ar-SA"/>
              </w:rPr>
            </w:pPr>
            <w:r w:rsidRPr="00853CB5">
              <w:rPr>
                <w:rFonts w:eastAsia="Arial"/>
                <w:b/>
                <w:color w:val="000000"/>
                <w:sz w:val="22"/>
                <w:szCs w:val="22"/>
                <w:lang w:eastAsia="ar-SA"/>
              </w:rPr>
              <w:t xml:space="preserve">Комплекс процессных мероприятий </w:t>
            </w:r>
            <w:r w:rsidRPr="00853CB5">
              <w:rPr>
                <w:rFonts w:eastAsia="Arial"/>
                <w:b/>
                <w:bCs/>
                <w:color w:val="000000"/>
                <w:sz w:val="22"/>
                <w:szCs w:val="22"/>
                <w:lang w:eastAsia="ar-SA"/>
              </w:rPr>
              <w:t>1</w:t>
            </w:r>
            <w:r w:rsidRPr="00853CB5">
              <w:rPr>
                <w:rFonts w:eastAsia="Arial"/>
                <w:bCs/>
                <w:color w:val="000000"/>
                <w:sz w:val="22"/>
                <w:szCs w:val="22"/>
                <w:lang w:eastAsia="ar-SA"/>
              </w:rPr>
              <w:t xml:space="preserve"> - </w:t>
            </w:r>
          </w:p>
          <w:p w:rsidR="00FF390B" w:rsidRPr="00853CB5" w:rsidRDefault="00FF390B" w:rsidP="000F3DCB">
            <w:pPr>
              <w:widowControl w:val="0"/>
              <w:suppressAutoHyphens/>
              <w:autoSpaceDE w:val="0"/>
              <w:ind w:left="67"/>
              <w:jc w:val="both"/>
              <w:rPr>
                <w:rFonts w:eastAsia="Arial"/>
                <w:bCs/>
                <w:color w:val="000000"/>
                <w:sz w:val="24"/>
                <w:szCs w:val="24"/>
                <w:lang w:eastAsia="ar-SA"/>
              </w:rPr>
            </w:pPr>
            <w:r w:rsidRPr="00853CB5">
              <w:rPr>
                <w:rFonts w:eastAsia="Arial"/>
                <w:bCs/>
                <w:color w:val="000000"/>
                <w:sz w:val="24"/>
                <w:szCs w:val="24"/>
                <w:lang w:eastAsia="ar-SA"/>
              </w:rPr>
              <w:t>Постановка на кадастровый учет и оценка объектов муниципальной собственности Сосновоборского городского округа</w:t>
            </w:r>
          </w:p>
          <w:p w:rsidR="00FF390B" w:rsidRPr="00853CB5" w:rsidRDefault="00FF390B" w:rsidP="000F3DCB">
            <w:pPr>
              <w:widowControl w:val="0"/>
              <w:suppressAutoHyphens/>
              <w:autoSpaceDE w:val="0"/>
              <w:ind w:left="67"/>
              <w:jc w:val="both"/>
              <w:rPr>
                <w:rFonts w:eastAsia="Arial"/>
                <w:b/>
                <w:color w:val="000000"/>
                <w:sz w:val="24"/>
                <w:szCs w:val="24"/>
                <w:lang w:eastAsia="ar-SA"/>
              </w:rPr>
            </w:pPr>
            <w:r w:rsidRPr="00853CB5">
              <w:rPr>
                <w:rFonts w:eastAsia="Arial"/>
                <w:b/>
                <w:color w:val="000000"/>
                <w:sz w:val="24"/>
                <w:szCs w:val="24"/>
                <w:lang w:eastAsia="ar-SA"/>
              </w:rPr>
              <w:t>Комплекс процессных мероприятий 2 -</w:t>
            </w:r>
          </w:p>
          <w:p w:rsidR="00FF390B" w:rsidRPr="00853CB5" w:rsidRDefault="00FF390B" w:rsidP="000F3DCB">
            <w:pPr>
              <w:widowControl w:val="0"/>
              <w:suppressAutoHyphens/>
              <w:autoSpaceDE w:val="0"/>
              <w:ind w:left="67"/>
              <w:jc w:val="both"/>
              <w:rPr>
                <w:rFonts w:eastAsia="Arial"/>
                <w:color w:val="000000"/>
                <w:sz w:val="24"/>
                <w:szCs w:val="24"/>
                <w:lang w:eastAsia="ar-SA"/>
              </w:rPr>
            </w:pPr>
            <w:r w:rsidRPr="00853CB5">
              <w:rPr>
                <w:rFonts w:eastAsia="Arial"/>
                <w:color w:val="000000"/>
                <w:sz w:val="24"/>
                <w:szCs w:val="24"/>
                <w:lang w:eastAsia="ar-SA"/>
              </w:rPr>
              <w:t>Передача в пользование и продажа объектов муниципальной собственности Сосновоборского городского округа и земельных участков, собственность на которые не разграничена</w:t>
            </w:r>
          </w:p>
          <w:p w:rsidR="00FF390B" w:rsidRPr="00853CB5" w:rsidRDefault="00FF390B" w:rsidP="000F3DCB">
            <w:pPr>
              <w:shd w:val="clear" w:color="auto" w:fill="FFFFFF"/>
              <w:rPr>
                <w:b/>
                <w:color w:val="000000"/>
                <w:sz w:val="24"/>
                <w:szCs w:val="24"/>
              </w:rPr>
            </w:pPr>
            <w:r w:rsidRPr="00853CB5">
              <w:rPr>
                <w:b/>
                <w:sz w:val="24"/>
                <w:szCs w:val="24"/>
              </w:rPr>
              <w:t xml:space="preserve">Комплекс процессных мероприятий </w:t>
            </w:r>
            <w:r w:rsidRPr="00853CB5">
              <w:rPr>
                <w:b/>
                <w:color w:val="000000"/>
                <w:sz w:val="24"/>
                <w:szCs w:val="24"/>
              </w:rPr>
              <w:t xml:space="preserve">3 - </w:t>
            </w:r>
          </w:p>
          <w:p w:rsidR="00FF390B" w:rsidRPr="00853CB5" w:rsidRDefault="00FF390B" w:rsidP="000F3DCB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853CB5">
              <w:rPr>
                <w:sz w:val="24"/>
                <w:szCs w:val="24"/>
              </w:rPr>
              <w:t>Ремонт и содержание объектов муниципальной собственности, состоящих в казне муниципального образования Сосновоборский городской округ Ленинградской области</w:t>
            </w:r>
          </w:p>
          <w:p w:rsidR="00FF390B" w:rsidRPr="00853CB5" w:rsidRDefault="00FF390B" w:rsidP="000F3DCB">
            <w:pPr>
              <w:shd w:val="clear" w:color="auto" w:fill="FFFFFF"/>
              <w:jc w:val="both"/>
              <w:rPr>
                <w:b/>
                <w:color w:val="000000"/>
                <w:sz w:val="24"/>
                <w:szCs w:val="24"/>
              </w:rPr>
            </w:pPr>
            <w:r w:rsidRPr="00853CB5">
              <w:rPr>
                <w:b/>
                <w:sz w:val="24"/>
                <w:szCs w:val="24"/>
              </w:rPr>
              <w:t xml:space="preserve">Комплекс процессных мероприятий </w:t>
            </w:r>
            <w:r w:rsidRPr="00853CB5">
              <w:rPr>
                <w:b/>
                <w:color w:val="000000"/>
                <w:sz w:val="24"/>
                <w:szCs w:val="24"/>
              </w:rPr>
              <w:t>4 –</w:t>
            </w:r>
          </w:p>
          <w:p w:rsidR="00FF390B" w:rsidRPr="00853CB5" w:rsidRDefault="00FF390B" w:rsidP="000F3DCB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853CB5">
              <w:rPr>
                <w:color w:val="000000"/>
                <w:sz w:val="24"/>
                <w:szCs w:val="24"/>
              </w:rPr>
              <w:t>Приобретение имущества в муниципальную собственность Сосновоборского городского округа</w:t>
            </w:r>
          </w:p>
        </w:tc>
      </w:tr>
      <w:tr w:rsidR="00FF390B" w:rsidRPr="00853CB5" w:rsidTr="000F3DCB">
        <w:trPr>
          <w:trHeight w:val="40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390B" w:rsidRPr="00853CB5" w:rsidRDefault="00FF390B" w:rsidP="000F3DC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853CB5">
              <w:rPr>
                <w:color w:val="000000"/>
                <w:sz w:val="24"/>
                <w:szCs w:val="24"/>
              </w:rPr>
              <w:t>Комплекс проектных мероприятий (2023-2030 годы)</w:t>
            </w:r>
          </w:p>
        </w:tc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390B" w:rsidRPr="00853CB5" w:rsidRDefault="00FF390B" w:rsidP="000F3DC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853CB5">
              <w:rPr>
                <w:rFonts w:eastAsia="Calibri"/>
                <w:sz w:val="24"/>
                <w:szCs w:val="24"/>
                <w:lang w:eastAsia="en-US"/>
              </w:rPr>
              <w:t>Реализация проектов не предусмотрена</w:t>
            </w:r>
          </w:p>
        </w:tc>
      </w:tr>
      <w:tr w:rsidR="00FF390B" w:rsidRPr="00297053" w:rsidTr="000F3DCB">
        <w:trPr>
          <w:trHeight w:val="6756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390B" w:rsidRPr="00297053" w:rsidRDefault="00FF390B" w:rsidP="000F3DCB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70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Финансовое обеспечение  муниципальной программы, в том числе по годам реализации</w:t>
            </w:r>
          </w:p>
        </w:tc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390B" w:rsidRPr="00297053" w:rsidRDefault="00FF390B" w:rsidP="000F3DCB">
            <w:pPr>
              <w:shd w:val="clear" w:color="auto" w:fill="FFFFFF"/>
              <w:rPr>
                <w:b/>
                <w:color w:val="000000"/>
                <w:sz w:val="24"/>
                <w:szCs w:val="24"/>
              </w:rPr>
            </w:pPr>
            <w:r w:rsidRPr="00297053">
              <w:rPr>
                <w:color w:val="000000"/>
                <w:sz w:val="24"/>
                <w:szCs w:val="24"/>
              </w:rPr>
              <w:t>Общий объем ресурсного обеспечения реализации муниципальной программы составляет</w:t>
            </w:r>
            <w:r w:rsidRPr="00297053">
              <w:rPr>
                <w:b/>
                <w:color w:val="000000"/>
                <w:sz w:val="24"/>
                <w:szCs w:val="24"/>
              </w:rPr>
              <w:t xml:space="preserve"> </w:t>
            </w:r>
          </w:p>
          <w:p w:rsidR="00FF390B" w:rsidRPr="00297053" w:rsidRDefault="00FF390B" w:rsidP="000F3DCB">
            <w:pPr>
              <w:rPr>
                <w:color w:val="000000"/>
                <w:sz w:val="24"/>
                <w:szCs w:val="24"/>
              </w:rPr>
            </w:pPr>
            <w:r w:rsidRPr="00297053">
              <w:rPr>
                <w:b/>
                <w:bCs/>
                <w:sz w:val="24"/>
                <w:szCs w:val="24"/>
              </w:rPr>
              <w:t>521 237,38283</w:t>
            </w:r>
            <w:r w:rsidRPr="00297053">
              <w:rPr>
                <w:b/>
                <w:bCs/>
              </w:rPr>
              <w:t xml:space="preserve"> </w:t>
            </w:r>
            <w:r w:rsidRPr="00297053">
              <w:rPr>
                <w:b/>
                <w:bCs/>
                <w:color w:val="000000"/>
                <w:sz w:val="24"/>
                <w:szCs w:val="24"/>
              </w:rPr>
              <w:t>тыс.</w:t>
            </w:r>
            <w:r w:rsidRPr="00297053">
              <w:rPr>
                <w:color w:val="000000"/>
                <w:sz w:val="24"/>
                <w:szCs w:val="24"/>
              </w:rPr>
              <w:t> рублей, в том числе:</w:t>
            </w:r>
          </w:p>
          <w:tbl>
            <w:tblPr>
              <w:tblW w:w="6191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691"/>
              <w:gridCol w:w="3500"/>
            </w:tblGrid>
            <w:tr w:rsidR="00FF390B" w:rsidRPr="00297053" w:rsidTr="000F3DCB">
              <w:trPr>
                <w:trHeight w:val="634"/>
                <w:jc w:val="center"/>
              </w:trPr>
              <w:tc>
                <w:tcPr>
                  <w:tcW w:w="26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F390B" w:rsidRPr="00297053" w:rsidRDefault="00FF390B" w:rsidP="000F3DCB">
                  <w:pPr>
                    <w:shd w:val="clear" w:color="auto" w:fill="FFFFFF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color w:val="000000"/>
                      <w:sz w:val="24"/>
                      <w:szCs w:val="24"/>
                    </w:rPr>
                    <w:t>Год</w:t>
                  </w:r>
                </w:p>
              </w:tc>
              <w:tc>
                <w:tcPr>
                  <w:tcW w:w="35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F390B" w:rsidRPr="00297053" w:rsidRDefault="00FF390B" w:rsidP="000F3DCB">
                  <w:pPr>
                    <w:shd w:val="clear" w:color="auto" w:fill="FFFFFF"/>
                    <w:ind w:firstLine="28"/>
                    <w:jc w:val="center"/>
                    <w:rPr>
                      <w:color w:val="000000"/>
                      <w:lang w:eastAsia="en-US"/>
                    </w:rPr>
                  </w:pPr>
                  <w:r w:rsidRPr="00297053">
                    <w:rPr>
                      <w:color w:val="000000"/>
                      <w:sz w:val="24"/>
                      <w:szCs w:val="24"/>
                    </w:rPr>
                    <w:t>Общий объем ресурсного обеспечения реализации муниципальной программы</w:t>
                  </w:r>
                </w:p>
              </w:tc>
            </w:tr>
            <w:tr w:rsidR="00FF390B" w:rsidRPr="00297053" w:rsidTr="000F3DCB">
              <w:trPr>
                <w:trHeight w:val="296"/>
                <w:jc w:val="center"/>
              </w:trPr>
              <w:tc>
                <w:tcPr>
                  <w:tcW w:w="26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FF390B" w:rsidRPr="00297053" w:rsidRDefault="00FF390B" w:rsidP="000F3DCB">
                  <w:pPr>
                    <w:shd w:val="clear" w:color="auto" w:fill="FFFFFF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color w:val="000000"/>
                      <w:sz w:val="24"/>
                      <w:szCs w:val="24"/>
                    </w:rPr>
                    <w:t>2014 год</w:t>
                  </w:r>
                </w:p>
              </w:tc>
              <w:tc>
                <w:tcPr>
                  <w:tcW w:w="3500" w:type="dxa"/>
                  <w:shd w:val="clear" w:color="auto" w:fill="auto"/>
                  <w:noWrap/>
                  <w:vAlign w:val="center"/>
                  <w:hideMark/>
                </w:tcPr>
                <w:p w:rsidR="00FF390B" w:rsidRPr="00297053" w:rsidRDefault="00FF390B" w:rsidP="000F3DCB">
                  <w:pPr>
                    <w:shd w:val="clear" w:color="auto" w:fill="FFFFFF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color w:val="000000"/>
                      <w:sz w:val="24"/>
                      <w:szCs w:val="24"/>
                    </w:rPr>
                    <w:t>46 413,22700</w:t>
                  </w:r>
                </w:p>
              </w:tc>
            </w:tr>
            <w:tr w:rsidR="00FF390B" w:rsidRPr="00297053" w:rsidTr="000F3DCB">
              <w:trPr>
                <w:trHeight w:val="296"/>
                <w:jc w:val="center"/>
              </w:trPr>
              <w:tc>
                <w:tcPr>
                  <w:tcW w:w="26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FF390B" w:rsidRPr="00297053" w:rsidRDefault="00FF390B" w:rsidP="000F3DCB">
                  <w:pPr>
                    <w:shd w:val="clear" w:color="auto" w:fill="FFFFFF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color w:val="000000"/>
                      <w:sz w:val="24"/>
                      <w:szCs w:val="24"/>
                    </w:rPr>
                    <w:t>2015 год</w:t>
                  </w:r>
                </w:p>
              </w:tc>
              <w:tc>
                <w:tcPr>
                  <w:tcW w:w="3500" w:type="dxa"/>
                  <w:shd w:val="clear" w:color="auto" w:fill="auto"/>
                  <w:noWrap/>
                  <w:hideMark/>
                </w:tcPr>
                <w:p w:rsidR="00FF390B" w:rsidRPr="00297053" w:rsidRDefault="00FF390B" w:rsidP="000F3DCB">
                  <w:pPr>
                    <w:shd w:val="clear" w:color="auto" w:fill="FFFFFF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color w:val="000000"/>
                      <w:sz w:val="24"/>
                      <w:szCs w:val="24"/>
                    </w:rPr>
                    <w:t>34 585,91200</w:t>
                  </w:r>
                </w:p>
              </w:tc>
            </w:tr>
            <w:tr w:rsidR="00FF390B" w:rsidRPr="00297053" w:rsidTr="000F3DCB">
              <w:trPr>
                <w:trHeight w:val="296"/>
                <w:jc w:val="center"/>
              </w:trPr>
              <w:tc>
                <w:tcPr>
                  <w:tcW w:w="26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FF390B" w:rsidRPr="00297053" w:rsidRDefault="00FF390B" w:rsidP="000F3DCB">
                  <w:pPr>
                    <w:shd w:val="clear" w:color="auto" w:fill="FFFFFF"/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color w:val="000000"/>
                      <w:sz w:val="24"/>
                      <w:szCs w:val="24"/>
                    </w:rPr>
                    <w:t>2016 год</w:t>
                  </w:r>
                </w:p>
              </w:tc>
              <w:tc>
                <w:tcPr>
                  <w:tcW w:w="3500" w:type="dxa"/>
                  <w:shd w:val="clear" w:color="auto" w:fill="auto"/>
                  <w:noWrap/>
                  <w:hideMark/>
                </w:tcPr>
                <w:p w:rsidR="00FF390B" w:rsidRPr="00297053" w:rsidRDefault="00FF390B" w:rsidP="000F3DCB">
                  <w:pPr>
                    <w:shd w:val="clear" w:color="auto" w:fill="FFFFFF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color w:val="000000"/>
                      <w:sz w:val="24"/>
                      <w:szCs w:val="24"/>
                    </w:rPr>
                    <w:t>28 520,60900</w:t>
                  </w:r>
                </w:p>
              </w:tc>
            </w:tr>
            <w:tr w:rsidR="00FF390B" w:rsidRPr="00297053" w:rsidTr="000F3DCB">
              <w:trPr>
                <w:trHeight w:val="296"/>
                <w:jc w:val="center"/>
              </w:trPr>
              <w:tc>
                <w:tcPr>
                  <w:tcW w:w="26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FF390B" w:rsidRPr="00297053" w:rsidRDefault="00FF390B" w:rsidP="000F3DCB">
                  <w:pPr>
                    <w:shd w:val="clear" w:color="auto" w:fill="FFFFFF"/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color w:val="000000"/>
                      <w:sz w:val="24"/>
                      <w:szCs w:val="24"/>
                    </w:rPr>
                    <w:t>2017 год</w:t>
                  </w:r>
                </w:p>
              </w:tc>
              <w:tc>
                <w:tcPr>
                  <w:tcW w:w="3500" w:type="dxa"/>
                  <w:shd w:val="clear" w:color="auto" w:fill="auto"/>
                  <w:noWrap/>
                </w:tcPr>
                <w:p w:rsidR="00FF390B" w:rsidRPr="00297053" w:rsidRDefault="00FF390B" w:rsidP="000F3DCB">
                  <w:pPr>
                    <w:shd w:val="clear" w:color="auto" w:fill="FFFFFF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color w:val="000000"/>
                      <w:sz w:val="24"/>
                      <w:szCs w:val="24"/>
                    </w:rPr>
                    <w:t>14 217,25300</w:t>
                  </w:r>
                </w:p>
              </w:tc>
            </w:tr>
            <w:tr w:rsidR="00FF390B" w:rsidRPr="00297053" w:rsidTr="000F3DCB">
              <w:trPr>
                <w:trHeight w:val="296"/>
                <w:jc w:val="center"/>
              </w:trPr>
              <w:tc>
                <w:tcPr>
                  <w:tcW w:w="26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FF390B" w:rsidRPr="00297053" w:rsidRDefault="00FF390B" w:rsidP="000F3DCB">
                  <w:pPr>
                    <w:shd w:val="clear" w:color="auto" w:fill="FFFFFF"/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color w:val="000000"/>
                      <w:sz w:val="24"/>
                      <w:szCs w:val="24"/>
                    </w:rPr>
                    <w:t>2018 год</w:t>
                  </w:r>
                </w:p>
              </w:tc>
              <w:tc>
                <w:tcPr>
                  <w:tcW w:w="3500" w:type="dxa"/>
                  <w:shd w:val="clear" w:color="auto" w:fill="auto"/>
                  <w:noWrap/>
                </w:tcPr>
                <w:p w:rsidR="00FF390B" w:rsidRPr="00297053" w:rsidRDefault="00FF390B" w:rsidP="000F3DCB">
                  <w:pPr>
                    <w:shd w:val="clear" w:color="auto" w:fill="FFFFFF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color w:val="000000"/>
                      <w:sz w:val="24"/>
                      <w:szCs w:val="24"/>
                    </w:rPr>
                    <w:t>27 208,58800</w:t>
                  </w:r>
                </w:p>
              </w:tc>
            </w:tr>
            <w:tr w:rsidR="00FF390B" w:rsidRPr="00297053" w:rsidTr="000F3DCB">
              <w:trPr>
                <w:trHeight w:val="296"/>
                <w:jc w:val="center"/>
              </w:trPr>
              <w:tc>
                <w:tcPr>
                  <w:tcW w:w="26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FF390B" w:rsidRPr="00297053" w:rsidRDefault="00FF390B" w:rsidP="000F3DCB">
                  <w:pPr>
                    <w:shd w:val="clear" w:color="auto" w:fill="FFFFFF"/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color w:val="000000"/>
                      <w:sz w:val="24"/>
                      <w:szCs w:val="24"/>
                    </w:rPr>
                    <w:t>2019 год</w:t>
                  </w:r>
                </w:p>
              </w:tc>
              <w:tc>
                <w:tcPr>
                  <w:tcW w:w="3500" w:type="dxa"/>
                  <w:shd w:val="clear" w:color="auto" w:fill="auto"/>
                  <w:noWrap/>
                </w:tcPr>
                <w:p w:rsidR="00FF390B" w:rsidRPr="00297053" w:rsidRDefault="00FF390B" w:rsidP="000F3DCB">
                  <w:pPr>
                    <w:shd w:val="clear" w:color="auto" w:fill="FFFFFF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bCs/>
                      <w:sz w:val="24"/>
                      <w:szCs w:val="24"/>
                    </w:rPr>
                    <w:t>26 476,92000</w:t>
                  </w:r>
                </w:p>
              </w:tc>
            </w:tr>
            <w:tr w:rsidR="00FF390B" w:rsidRPr="00297053" w:rsidTr="000F3DCB">
              <w:trPr>
                <w:trHeight w:val="296"/>
                <w:jc w:val="center"/>
              </w:trPr>
              <w:tc>
                <w:tcPr>
                  <w:tcW w:w="26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FF390B" w:rsidRPr="00297053" w:rsidRDefault="00FF390B" w:rsidP="000F3DCB">
                  <w:pPr>
                    <w:shd w:val="clear" w:color="auto" w:fill="FFFFFF"/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color w:val="000000"/>
                      <w:sz w:val="24"/>
                      <w:szCs w:val="24"/>
                    </w:rPr>
                    <w:t>2020 год</w:t>
                  </w:r>
                </w:p>
              </w:tc>
              <w:tc>
                <w:tcPr>
                  <w:tcW w:w="3500" w:type="dxa"/>
                  <w:shd w:val="clear" w:color="auto" w:fill="auto"/>
                  <w:noWrap/>
                </w:tcPr>
                <w:p w:rsidR="00FF390B" w:rsidRPr="00297053" w:rsidRDefault="00FF390B" w:rsidP="000F3DCB">
                  <w:pPr>
                    <w:shd w:val="clear" w:color="auto" w:fill="FFFFFF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bCs/>
                      <w:sz w:val="24"/>
                      <w:szCs w:val="24"/>
                    </w:rPr>
                    <w:t>27 693,43100</w:t>
                  </w:r>
                </w:p>
              </w:tc>
            </w:tr>
            <w:tr w:rsidR="00FF390B" w:rsidRPr="00297053" w:rsidTr="000F3DCB">
              <w:trPr>
                <w:trHeight w:val="296"/>
                <w:jc w:val="center"/>
              </w:trPr>
              <w:tc>
                <w:tcPr>
                  <w:tcW w:w="26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FF390B" w:rsidRPr="00297053" w:rsidRDefault="00FF390B" w:rsidP="000F3DCB">
                  <w:pPr>
                    <w:shd w:val="clear" w:color="auto" w:fill="FFFFFF"/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color w:val="000000"/>
                      <w:sz w:val="24"/>
                      <w:szCs w:val="24"/>
                    </w:rPr>
                    <w:t>2021 год</w:t>
                  </w:r>
                </w:p>
              </w:tc>
              <w:tc>
                <w:tcPr>
                  <w:tcW w:w="3500" w:type="dxa"/>
                  <w:shd w:val="clear" w:color="auto" w:fill="auto"/>
                  <w:noWrap/>
                </w:tcPr>
                <w:p w:rsidR="00FF390B" w:rsidRPr="00297053" w:rsidRDefault="00FF390B" w:rsidP="000F3DCB">
                  <w:pPr>
                    <w:shd w:val="clear" w:color="auto" w:fill="FFFFFF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bCs/>
                      <w:sz w:val="24"/>
                      <w:szCs w:val="24"/>
                    </w:rPr>
                    <w:t>30 387,90500</w:t>
                  </w:r>
                </w:p>
              </w:tc>
            </w:tr>
            <w:tr w:rsidR="00FF390B" w:rsidRPr="00297053" w:rsidTr="000F3DCB">
              <w:trPr>
                <w:trHeight w:val="296"/>
                <w:jc w:val="center"/>
              </w:trPr>
              <w:tc>
                <w:tcPr>
                  <w:tcW w:w="26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FF390B" w:rsidRPr="00297053" w:rsidRDefault="00FF390B" w:rsidP="000F3DCB">
                  <w:pPr>
                    <w:snapToGrid w:val="0"/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color w:val="000000"/>
                      <w:sz w:val="24"/>
                      <w:szCs w:val="24"/>
                    </w:rPr>
                    <w:t>2022 год</w:t>
                  </w:r>
                </w:p>
              </w:tc>
              <w:tc>
                <w:tcPr>
                  <w:tcW w:w="3500" w:type="dxa"/>
                  <w:shd w:val="clear" w:color="auto" w:fill="auto"/>
                  <w:noWrap/>
                </w:tcPr>
                <w:p w:rsidR="00FF390B" w:rsidRPr="00297053" w:rsidRDefault="00FF390B" w:rsidP="000F3DCB">
                  <w:pPr>
                    <w:shd w:val="clear" w:color="auto" w:fill="FFFFFF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color w:val="000000"/>
                      <w:sz w:val="24"/>
                      <w:szCs w:val="24"/>
                    </w:rPr>
                    <w:t>29 703,17900</w:t>
                  </w:r>
                </w:p>
              </w:tc>
            </w:tr>
            <w:tr w:rsidR="00FF390B" w:rsidRPr="00297053" w:rsidTr="000F3DCB">
              <w:trPr>
                <w:trHeight w:val="296"/>
                <w:jc w:val="center"/>
              </w:trPr>
              <w:tc>
                <w:tcPr>
                  <w:tcW w:w="26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FF390B" w:rsidRPr="00297053" w:rsidRDefault="00FF390B" w:rsidP="000F3DCB">
                  <w:pPr>
                    <w:shd w:val="clear" w:color="auto" w:fill="FFFFFF"/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bCs/>
                      <w:color w:val="000000"/>
                      <w:sz w:val="24"/>
                      <w:szCs w:val="24"/>
                    </w:rPr>
                    <w:t>2023 год</w:t>
                  </w:r>
                </w:p>
              </w:tc>
              <w:tc>
                <w:tcPr>
                  <w:tcW w:w="3500" w:type="dxa"/>
                  <w:shd w:val="clear" w:color="auto" w:fill="auto"/>
                  <w:noWrap/>
                </w:tcPr>
                <w:p w:rsidR="00FF390B" w:rsidRPr="00297053" w:rsidRDefault="00FF390B" w:rsidP="000F3DCB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sz w:val="24"/>
                      <w:szCs w:val="24"/>
                    </w:rPr>
                    <w:t>34 055,92108</w:t>
                  </w:r>
                </w:p>
              </w:tc>
            </w:tr>
            <w:tr w:rsidR="00FF390B" w:rsidRPr="00297053" w:rsidTr="000F3DCB">
              <w:trPr>
                <w:trHeight w:val="296"/>
                <w:jc w:val="center"/>
              </w:trPr>
              <w:tc>
                <w:tcPr>
                  <w:tcW w:w="26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FF390B" w:rsidRPr="00297053" w:rsidRDefault="00FF390B" w:rsidP="000F3DCB">
                  <w:pPr>
                    <w:shd w:val="clear" w:color="auto" w:fill="FFFFFF"/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bCs/>
                      <w:color w:val="000000"/>
                      <w:sz w:val="24"/>
                      <w:szCs w:val="24"/>
                    </w:rPr>
                    <w:t>2024 год</w:t>
                  </w:r>
                </w:p>
              </w:tc>
              <w:tc>
                <w:tcPr>
                  <w:tcW w:w="3500" w:type="dxa"/>
                  <w:shd w:val="clear" w:color="auto" w:fill="auto"/>
                  <w:noWrap/>
                </w:tcPr>
                <w:p w:rsidR="00FF390B" w:rsidRPr="00297053" w:rsidRDefault="00FF390B" w:rsidP="000F3DCB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color w:val="000000"/>
                      <w:sz w:val="24"/>
                      <w:szCs w:val="24"/>
                    </w:rPr>
                    <w:t>31 800,44096</w:t>
                  </w:r>
                </w:p>
              </w:tc>
            </w:tr>
            <w:tr w:rsidR="00FF390B" w:rsidRPr="00297053" w:rsidTr="000F3DCB">
              <w:trPr>
                <w:trHeight w:val="296"/>
                <w:jc w:val="center"/>
              </w:trPr>
              <w:tc>
                <w:tcPr>
                  <w:tcW w:w="26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FF390B" w:rsidRPr="00297053" w:rsidRDefault="00FF390B" w:rsidP="000F3DCB">
                  <w:pPr>
                    <w:shd w:val="clear" w:color="auto" w:fill="FFFFFF"/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bCs/>
                      <w:color w:val="000000"/>
                      <w:sz w:val="24"/>
                      <w:szCs w:val="24"/>
                    </w:rPr>
                    <w:t>2025 год</w:t>
                  </w:r>
                </w:p>
              </w:tc>
              <w:tc>
                <w:tcPr>
                  <w:tcW w:w="35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</w:tcPr>
                <w:p w:rsidR="00FF390B" w:rsidRPr="00297053" w:rsidRDefault="00FF390B" w:rsidP="000F3DCB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color w:val="000000"/>
                      <w:sz w:val="24"/>
                      <w:szCs w:val="24"/>
                    </w:rPr>
                    <w:t>35074,95320</w:t>
                  </w:r>
                </w:p>
              </w:tc>
            </w:tr>
            <w:tr w:rsidR="00FF390B" w:rsidRPr="00297053" w:rsidTr="000F3DCB">
              <w:trPr>
                <w:trHeight w:val="296"/>
                <w:jc w:val="center"/>
              </w:trPr>
              <w:tc>
                <w:tcPr>
                  <w:tcW w:w="26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FF390B" w:rsidRPr="00297053" w:rsidRDefault="00FF390B" w:rsidP="000F3DCB">
                  <w:pPr>
                    <w:shd w:val="clear" w:color="auto" w:fill="FFFFFF"/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bCs/>
                      <w:color w:val="000000"/>
                      <w:sz w:val="24"/>
                      <w:szCs w:val="24"/>
                    </w:rPr>
                    <w:t>2026 год</w:t>
                  </w:r>
                </w:p>
              </w:tc>
              <w:tc>
                <w:tcPr>
                  <w:tcW w:w="35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</w:tcPr>
                <w:p w:rsidR="00FF390B" w:rsidRPr="00297053" w:rsidRDefault="00FF390B" w:rsidP="000F3DCB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sz w:val="24"/>
                      <w:szCs w:val="24"/>
                    </w:rPr>
                    <w:t>38 225,64559</w:t>
                  </w:r>
                </w:p>
              </w:tc>
            </w:tr>
            <w:tr w:rsidR="00FF390B" w:rsidRPr="00297053" w:rsidTr="000F3DCB">
              <w:trPr>
                <w:trHeight w:val="296"/>
                <w:jc w:val="center"/>
              </w:trPr>
              <w:tc>
                <w:tcPr>
                  <w:tcW w:w="26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FF390B" w:rsidRPr="00297053" w:rsidRDefault="00FF390B" w:rsidP="000F3DCB">
                  <w:pPr>
                    <w:shd w:val="clear" w:color="auto" w:fill="FFFFFF"/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bCs/>
                      <w:color w:val="000000"/>
                      <w:sz w:val="24"/>
                      <w:szCs w:val="24"/>
                    </w:rPr>
                    <w:t>2027 год</w:t>
                  </w:r>
                </w:p>
              </w:tc>
              <w:tc>
                <w:tcPr>
                  <w:tcW w:w="35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</w:tcPr>
                <w:p w:rsidR="00FF390B" w:rsidRPr="00297053" w:rsidRDefault="00FF390B" w:rsidP="000F3DCB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color w:val="000000"/>
                      <w:sz w:val="24"/>
                      <w:szCs w:val="24"/>
                    </w:rPr>
                    <w:t>27930,87400</w:t>
                  </w:r>
                </w:p>
              </w:tc>
            </w:tr>
            <w:tr w:rsidR="00FF390B" w:rsidRPr="00297053" w:rsidTr="000F3DCB">
              <w:trPr>
                <w:trHeight w:val="296"/>
                <w:jc w:val="center"/>
              </w:trPr>
              <w:tc>
                <w:tcPr>
                  <w:tcW w:w="26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FF390B" w:rsidRPr="00297053" w:rsidRDefault="00FF390B" w:rsidP="000F3DCB">
                  <w:pPr>
                    <w:shd w:val="clear" w:color="auto" w:fill="FFFFFF"/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bCs/>
                      <w:color w:val="000000"/>
                      <w:sz w:val="24"/>
                      <w:szCs w:val="24"/>
                    </w:rPr>
                    <w:t>2028 год</w:t>
                  </w:r>
                </w:p>
              </w:tc>
              <w:tc>
                <w:tcPr>
                  <w:tcW w:w="35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</w:tcPr>
                <w:p w:rsidR="00FF390B" w:rsidRPr="00297053" w:rsidRDefault="00FF390B" w:rsidP="000F3DCB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color w:val="000000"/>
                      <w:sz w:val="24"/>
                      <w:szCs w:val="24"/>
                    </w:rPr>
                    <w:t>28542,52400</w:t>
                  </w:r>
                </w:p>
              </w:tc>
            </w:tr>
            <w:tr w:rsidR="00FF390B" w:rsidRPr="00297053" w:rsidTr="000F3DCB">
              <w:trPr>
                <w:trHeight w:val="296"/>
                <w:jc w:val="center"/>
              </w:trPr>
              <w:tc>
                <w:tcPr>
                  <w:tcW w:w="26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FF390B" w:rsidRPr="00297053" w:rsidRDefault="00FF390B" w:rsidP="000F3DCB">
                  <w:pPr>
                    <w:shd w:val="clear" w:color="auto" w:fill="FFFFFF"/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bCs/>
                      <w:color w:val="000000"/>
                      <w:sz w:val="24"/>
                      <w:szCs w:val="24"/>
                    </w:rPr>
                    <w:t>2029 год</w:t>
                  </w:r>
                </w:p>
              </w:tc>
              <w:tc>
                <w:tcPr>
                  <w:tcW w:w="35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</w:tcPr>
                <w:p w:rsidR="00FF390B" w:rsidRPr="00297053" w:rsidRDefault="00FF390B" w:rsidP="000F3DCB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color w:val="000000"/>
                      <w:sz w:val="24"/>
                      <w:szCs w:val="24"/>
                    </w:rPr>
                    <w:t>29 600,00000</w:t>
                  </w:r>
                </w:p>
              </w:tc>
            </w:tr>
            <w:tr w:rsidR="00FF390B" w:rsidRPr="00297053" w:rsidTr="000F3DCB">
              <w:trPr>
                <w:trHeight w:val="411"/>
                <w:jc w:val="center"/>
              </w:trPr>
              <w:tc>
                <w:tcPr>
                  <w:tcW w:w="26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FF390B" w:rsidRPr="00297053" w:rsidRDefault="00FF390B" w:rsidP="000F3DCB">
                  <w:pPr>
                    <w:shd w:val="clear" w:color="auto" w:fill="FFFFFF"/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bCs/>
                      <w:color w:val="000000"/>
                      <w:sz w:val="24"/>
                      <w:szCs w:val="24"/>
                    </w:rPr>
                    <w:t xml:space="preserve">2030 год </w:t>
                  </w:r>
                </w:p>
              </w:tc>
              <w:tc>
                <w:tcPr>
                  <w:tcW w:w="35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</w:tcPr>
                <w:p w:rsidR="00FF390B" w:rsidRPr="00297053" w:rsidRDefault="00FF390B" w:rsidP="000F3DCB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color w:val="000000"/>
                      <w:sz w:val="24"/>
                      <w:szCs w:val="24"/>
                    </w:rPr>
                    <w:t>30 800,00000</w:t>
                  </w:r>
                </w:p>
              </w:tc>
            </w:tr>
            <w:tr w:rsidR="00FF390B" w:rsidRPr="00297053" w:rsidTr="000F3DCB">
              <w:trPr>
                <w:trHeight w:val="296"/>
                <w:jc w:val="center"/>
              </w:trPr>
              <w:tc>
                <w:tcPr>
                  <w:tcW w:w="26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FF390B" w:rsidRPr="00297053" w:rsidRDefault="00FF390B" w:rsidP="000F3DCB">
                  <w:pPr>
                    <w:shd w:val="clear" w:color="auto" w:fill="FFFFFF"/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bCs/>
                      <w:color w:val="000000"/>
                      <w:sz w:val="24"/>
                      <w:szCs w:val="24"/>
                    </w:rPr>
                    <w:t>Итого</w:t>
                  </w:r>
                </w:p>
              </w:tc>
              <w:tc>
                <w:tcPr>
                  <w:tcW w:w="3500" w:type="dxa"/>
                  <w:shd w:val="clear" w:color="auto" w:fill="auto"/>
                  <w:noWrap/>
                </w:tcPr>
                <w:p w:rsidR="00FF390B" w:rsidRPr="00297053" w:rsidRDefault="00FF390B" w:rsidP="000F3DCB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297053">
                    <w:rPr>
                      <w:b/>
                      <w:bCs/>
                      <w:sz w:val="24"/>
                      <w:szCs w:val="24"/>
                    </w:rPr>
                    <w:t>521 237,38283</w:t>
                  </w:r>
                </w:p>
              </w:tc>
            </w:tr>
          </w:tbl>
          <w:p w:rsidR="00FF390B" w:rsidRPr="00297053" w:rsidRDefault="00FF390B" w:rsidP="000F3DCB">
            <w:pPr>
              <w:pStyle w:val="1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390B" w:rsidRPr="00297053" w:rsidTr="000F3DCB">
        <w:trPr>
          <w:trHeight w:val="40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390B" w:rsidRPr="00297053" w:rsidRDefault="00FF390B" w:rsidP="000F3DCB">
            <w:pPr>
              <w:widowControl w:val="0"/>
              <w:suppressAutoHyphens/>
              <w:autoSpaceDE w:val="0"/>
              <w:snapToGrid w:val="0"/>
              <w:rPr>
                <w:rFonts w:eastAsia="Arial"/>
                <w:sz w:val="24"/>
                <w:szCs w:val="24"/>
                <w:lang w:eastAsia="ar-SA"/>
              </w:rPr>
            </w:pPr>
            <w:r w:rsidRPr="00297053">
              <w:rPr>
                <w:rFonts w:eastAsia="Arial"/>
                <w:color w:val="000000"/>
                <w:sz w:val="24"/>
                <w:szCs w:val="24"/>
                <w:lang w:eastAsia="ar-SA"/>
              </w:rPr>
              <w:t>Размер налоговых расходов, направленных на достижение цели муниципальной программы, в том числе по годам реализации*:</w:t>
            </w:r>
          </w:p>
        </w:tc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390B" w:rsidRPr="00297053" w:rsidRDefault="00FF390B" w:rsidP="000F3DCB">
            <w:pPr>
              <w:suppressAutoHyphens/>
              <w:autoSpaceDE w:val="0"/>
              <w:rPr>
                <w:rFonts w:eastAsia="Arial"/>
                <w:color w:val="000000"/>
                <w:sz w:val="24"/>
                <w:szCs w:val="24"/>
                <w:lang w:eastAsia="ar-SA"/>
              </w:rPr>
            </w:pPr>
            <w:r w:rsidRPr="00297053">
              <w:rPr>
                <w:rFonts w:eastAsia="Arial"/>
                <w:color w:val="000000"/>
                <w:sz w:val="24"/>
                <w:szCs w:val="24"/>
                <w:lang w:eastAsia="ar-SA"/>
              </w:rPr>
              <w:t>Налоговые расходы не предусмотрены</w:t>
            </w:r>
          </w:p>
          <w:p w:rsidR="00FF390B" w:rsidRPr="00297053" w:rsidRDefault="00FF390B" w:rsidP="000F3DCB">
            <w:pPr>
              <w:suppressAutoHyphens/>
              <w:autoSpaceDE w:val="0"/>
              <w:rPr>
                <w:rFonts w:eastAsia="Arial"/>
                <w:color w:val="000000"/>
                <w:sz w:val="24"/>
                <w:szCs w:val="24"/>
                <w:lang w:eastAsia="ar-SA"/>
              </w:rPr>
            </w:pPr>
          </w:p>
          <w:p w:rsidR="00FF390B" w:rsidRPr="00297053" w:rsidRDefault="00FF390B" w:rsidP="000F3DCB">
            <w:pPr>
              <w:suppressAutoHyphens/>
              <w:autoSpaceDE w:val="0"/>
              <w:snapToGrid w:val="0"/>
              <w:jc w:val="both"/>
              <w:rPr>
                <w:rFonts w:eastAsia="Arial"/>
                <w:color w:val="000000"/>
                <w:sz w:val="24"/>
                <w:szCs w:val="24"/>
                <w:lang w:eastAsia="ar-SA"/>
              </w:rPr>
            </w:pPr>
          </w:p>
        </w:tc>
      </w:tr>
    </w:tbl>
    <w:p w:rsidR="00FF390B" w:rsidRDefault="00FF390B" w:rsidP="00FF390B">
      <w:pPr>
        <w:widowControl w:val="0"/>
        <w:autoSpaceDE w:val="0"/>
        <w:ind w:left="851"/>
        <w:jc w:val="both"/>
        <w:rPr>
          <w:sz w:val="24"/>
          <w:szCs w:val="24"/>
        </w:rPr>
      </w:pPr>
    </w:p>
    <w:p w:rsidR="00FF390B" w:rsidRDefault="00FF390B" w:rsidP="00FF390B">
      <w:pPr>
        <w:widowControl w:val="0"/>
        <w:autoSpaceDE w:val="0"/>
        <w:ind w:left="851"/>
        <w:jc w:val="both"/>
        <w:rPr>
          <w:sz w:val="24"/>
          <w:szCs w:val="24"/>
        </w:rPr>
      </w:pPr>
    </w:p>
    <w:p w:rsidR="00FF390B" w:rsidRDefault="00FF390B" w:rsidP="00FF390B">
      <w:pPr>
        <w:widowControl w:val="0"/>
        <w:autoSpaceDE w:val="0"/>
        <w:ind w:left="851"/>
        <w:jc w:val="both"/>
        <w:rPr>
          <w:sz w:val="24"/>
          <w:szCs w:val="24"/>
        </w:rPr>
      </w:pPr>
    </w:p>
    <w:p w:rsidR="00FF390B" w:rsidRDefault="00FF390B" w:rsidP="00FF390B">
      <w:pPr>
        <w:widowControl w:val="0"/>
        <w:autoSpaceDE w:val="0"/>
        <w:ind w:left="851"/>
        <w:jc w:val="both"/>
        <w:rPr>
          <w:sz w:val="24"/>
          <w:szCs w:val="24"/>
        </w:rPr>
      </w:pPr>
    </w:p>
    <w:p w:rsidR="00FF390B" w:rsidRDefault="00FF390B" w:rsidP="00FF390B">
      <w:pPr>
        <w:widowControl w:val="0"/>
        <w:autoSpaceDE w:val="0"/>
        <w:ind w:left="851"/>
        <w:jc w:val="both"/>
        <w:rPr>
          <w:sz w:val="24"/>
          <w:szCs w:val="24"/>
        </w:rPr>
      </w:pPr>
    </w:p>
    <w:p w:rsidR="00FF390B" w:rsidRDefault="00FF390B" w:rsidP="00FF390B">
      <w:pPr>
        <w:widowControl w:val="0"/>
        <w:autoSpaceDE w:val="0"/>
        <w:ind w:left="851"/>
        <w:jc w:val="both"/>
        <w:rPr>
          <w:sz w:val="24"/>
          <w:szCs w:val="24"/>
        </w:rPr>
      </w:pPr>
    </w:p>
    <w:p w:rsidR="00FF390B" w:rsidRDefault="00FF390B" w:rsidP="00FF390B">
      <w:pPr>
        <w:widowControl w:val="0"/>
        <w:autoSpaceDE w:val="0"/>
        <w:ind w:left="851"/>
        <w:jc w:val="both"/>
        <w:rPr>
          <w:sz w:val="24"/>
          <w:szCs w:val="24"/>
        </w:rPr>
      </w:pPr>
    </w:p>
    <w:p w:rsidR="00FF390B" w:rsidRDefault="00FF390B" w:rsidP="00FF390B">
      <w:pPr>
        <w:widowControl w:val="0"/>
        <w:autoSpaceDE w:val="0"/>
        <w:ind w:left="851"/>
        <w:jc w:val="both"/>
        <w:rPr>
          <w:sz w:val="24"/>
          <w:szCs w:val="24"/>
        </w:rPr>
      </w:pPr>
    </w:p>
    <w:p w:rsidR="00FF390B" w:rsidRDefault="00FF390B" w:rsidP="00FF390B">
      <w:pPr>
        <w:widowControl w:val="0"/>
        <w:autoSpaceDE w:val="0"/>
        <w:ind w:left="851"/>
        <w:jc w:val="both"/>
        <w:rPr>
          <w:sz w:val="24"/>
          <w:szCs w:val="24"/>
        </w:rPr>
      </w:pPr>
    </w:p>
    <w:p w:rsidR="00FF390B" w:rsidRDefault="00FF390B" w:rsidP="00FF390B">
      <w:pPr>
        <w:widowControl w:val="0"/>
        <w:autoSpaceDE w:val="0"/>
        <w:ind w:left="851"/>
        <w:jc w:val="both"/>
        <w:rPr>
          <w:sz w:val="24"/>
          <w:szCs w:val="24"/>
        </w:rPr>
      </w:pPr>
    </w:p>
    <w:p w:rsidR="00FF390B" w:rsidRDefault="00FF390B" w:rsidP="00FF390B">
      <w:pPr>
        <w:widowControl w:val="0"/>
        <w:autoSpaceDE w:val="0"/>
        <w:ind w:left="851"/>
        <w:jc w:val="both"/>
        <w:rPr>
          <w:sz w:val="24"/>
          <w:szCs w:val="24"/>
        </w:rPr>
      </w:pPr>
    </w:p>
    <w:p w:rsidR="00FF390B" w:rsidRDefault="00FF390B" w:rsidP="00FF390B">
      <w:pPr>
        <w:widowControl w:val="0"/>
        <w:autoSpaceDE w:val="0"/>
        <w:ind w:left="851"/>
        <w:jc w:val="both"/>
        <w:rPr>
          <w:sz w:val="24"/>
          <w:szCs w:val="24"/>
        </w:rPr>
      </w:pPr>
    </w:p>
    <w:p w:rsidR="00FF390B" w:rsidRDefault="00FF390B" w:rsidP="00FF390B">
      <w:pPr>
        <w:widowControl w:val="0"/>
        <w:autoSpaceDE w:val="0"/>
        <w:ind w:left="851"/>
        <w:jc w:val="both"/>
        <w:rPr>
          <w:sz w:val="24"/>
          <w:szCs w:val="24"/>
        </w:rPr>
      </w:pPr>
    </w:p>
    <w:p w:rsidR="00FF390B" w:rsidRDefault="00FF390B" w:rsidP="00FF390B">
      <w:pPr>
        <w:widowControl w:val="0"/>
        <w:autoSpaceDE w:val="0"/>
        <w:ind w:left="851"/>
        <w:jc w:val="both"/>
        <w:rPr>
          <w:sz w:val="24"/>
          <w:szCs w:val="24"/>
        </w:rPr>
      </w:pPr>
    </w:p>
    <w:p w:rsidR="00FF390B" w:rsidRDefault="00FF390B" w:rsidP="00FF390B">
      <w:pPr>
        <w:widowControl w:val="0"/>
        <w:autoSpaceDE w:val="0"/>
        <w:ind w:left="851"/>
        <w:jc w:val="both"/>
        <w:rPr>
          <w:sz w:val="24"/>
          <w:szCs w:val="24"/>
        </w:rPr>
      </w:pPr>
    </w:p>
    <w:p w:rsidR="00FF390B" w:rsidRDefault="00FF390B" w:rsidP="00FF390B">
      <w:pPr>
        <w:widowControl w:val="0"/>
        <w:autoSpaceDE w:val="0"/>
        <w:ind w:left="851"/>
        <w:jc w:val="both"/>
        <w:rPr>
          <w:sz w:val="24"/>
          <w:szCs w:val="24"/>
        </w:rPr>
      </w:pPr>
    </w:p>
    <w:p w:rsidR="00FF390B" w:rsidRDefault="00FF390B" w:rsidP="00FF390B">
      <w:pPr>
        <w:widowControl w:val="0"/>
        <w:autoSpaceDE w:val="0"/>
        <w:ind w:left="851"/>
        <w:jc w:val="both"/>
        <w:rPr>
          <w:sz w:val="24"/>
          <w:szCs w:val="24"/>
        </w:rPr>
      </w:pPr>
    </w:p>
    <w:p w:rsidR="00FF390B" w:rsidRDefault="00FF390B" w:rsidP="00FF390B">
      <w:pPr>
        <w:widowControl w:val="0"/>
        <w:autoSpaceDE w:val="0"/>
        <w:ind w:left="851"/>
        <w:jc w:val="both"/>
        <w:rPr>
          <w:sz w:val="24"/>
          <w:szCs w:val="24"/>
        </w:rPr>
      </w:pPr>
    </w:p>
    <w:p w:rsidR="00FF390B" w:rsidRDefault="00FF390B" w:rsidP="00FF390B">
      <w:pPr>
        <w:widowControl w:val="0"/>
        <w:autoSpaceDE w:val="0"/>
        <w:ind w:left="851"/>
        <w:jc w:val="both"/>
        <w:rPr>
          <w:sz w:val="24"/>
          <w:szCs w:val="24"/>
        </w:rPr>
      </w:pPr>
    </w:p>
    <w:p w:rsidR="00FF390B" w:rsidRDefault="00FF390B" w:rsidP="00FF390B">
      <w:pPr>
        <w:widowControl w:val="0"/>
        <w:autoSpaceDE w:val="0"/>
        <w:ind w:left="851"/>
        <w:jc w:val="both"/>
        <w:rPr>
          <w:sz w:val="24"/>
          <w:szCs w:val="24"/>
        </w:rPr>
      </w:pPr>
    </w:p>
    <w:p w:rsidR="00FF390B" w:rsidRPr="00297053" w:rsidRDefault="00FF390B" w:rsidP="00FF390B">
      <w:pPr>
        <w:widowControl w:val="0"/>
        <w:autoSpaceDE w:val="0"/>
        <w:ind w:left="851"/>
        <w:jc w:val="both"/>
        <w:rPr>
          <w:sz w:val="24"/>
          <w:szCs w:val="24"/>
        </w:rPr>
      </w:pPr>
    </w:p>
    <w:p w:rsidR="00FF390B" w:rsidRPr="00297053" w:rsidRDefault="00FF390B" w:rsidP="00FF390B">
      <w:pPr>
        <w:pStyle w:val="af7"/>
        <w:widowControl w:val="0"/>
        <w:numPr>
          <w:ilvl w:val="0"/>
          <w:numId w:val="18"/>
        </w:numPr>
        <w:autoSpaceDE w:val="0"/>
        <w:jc w:val="both"/>
        <w:rPr>
          <w:sz w:val="24"/>
          <w:szCs w:val="24"/>
        </w:rPr>
      </w:pPr>
      <w:r w:rsidRPr="00297053">
        <w:rPr>
          <w:sz w:val="24"/>
          <w:szCs w:val="24"/>
        </w:rPr>
        <w:lastRenderedPageBreak/>
        <w:t>Приложение № 3  к программе изложить в редакции:</w:t>
      </w:r>
    </w:p>
    <w:p w:rsidR="00FF390B" w:rsidRPr="00297053" w:rsidRDefault="00FF390B" w:rsidP="00FF390B">
      <w:pPr>
        <w:widowControl w:val="0"/>
        <w:ind w:firstLine="709"/>
        <w:contextualSpacing/>
        <w:jc w:val="right"/>
        <w:textAlignment w:val="baseline"/>
        <w:rPr>
          <w:color w:val="000000"/>
          <w:sz w:val="22"/>
          <w:szCs w:val="22"/>
        </w:rPr>
      </w:pPr>
      <w:r w:rsidRPr="00297053">
        <w:rPr>
          <w:color w:val="000000"/>
          <w:sz w:val="22"/>
          <w:szCs w:val="22"/>
        </w:rPr>
        <w:t>«Приложение № 3 Программе</w:t>
      </w:r>
    </w:p>
    <w:p w:rsidR="00FF390B" w:rsidRPr="00297053" w:rsidRDefault="00FF390B" w:rsidP="00FF390B">
      <w:pPr>
        <w:widowControl w:val="0"/>
        <w:ind w:firstLine="709"/>
        <w:contextualSpacing/>
        <w:jc w:val="right"/>
        <w:textAlignment w:val="baseline"/>
        <w:rPr>
          <w:color w:val="000000"/>
          <w:sz w:val="22"/>
          <w:szCs w:val="22"/>
        </w:rPr>
      </w:pPr>
    </w:p>
    <w:p w:rsidR="00FF390B" w:rsidRPr="00297053" w:rsidRDefault="00FF390B" w:rsidP="00FF390B">
      <w:pPr>
        <w:widowControl w:val="0"/>
        <w:ind w:firstLine="709"/>
        <w:contextualSpacing/>
        <w:jc w:val="right"/>
        <w:textAlignment w:val="baseline"/>
        <w:rPr>
          <w:color w:val="000000"/>
          <w:sz w:val="22"/>
          <w:szCs w:val="22"/>
        </w:rPr>
      </w:pPr>
    </w:p>
    <w:p w:rsidR="00FF390B" w:rsidRPr="00297053" w:rsidRDefault="00FF390B" w:rsidP="00FF390B">
      <w:pPr>
        <w:pStyle w:val="ConsPlusNonformat"/>
        <w:jc w:val="center"/>
        <w:rPr>
          <w:rFonts w:ascii="Times New Roman" w:hAnsi="Times New Roman" w:cs="Times New Roman"/>
          <w:b/>
        </w:rPr>
      </w:pPr>
      <w:r w:rsidRPr="00297053">
        <w:rPr>
          <w:rFonts w:ascii="Times New Roman" w:eastAsia="MS Mincho" w:hAnsi="Times New Roman" w:cs="Times New Roman"/>
          <w:b/>
          <w:lang w:eastAsia="ja-JP"/>
        </w:rPr>
        <w:t xml:space="preserve">Финансовое обеспечение </w:t>
      </w:r>
      <w:r w:rsidRPr="00297053">
        <w:rPr>
          <w:rFonts w:ascii="Times New Roman" w:hAnsi="Times New Roman" w:cs="Times New Roman"/>
          <w:b/>
        </w:rPr>
        <w:t xml:space="preserve">муниципальной программы </w:t>
      </w:r>
    </w:p>
    <w:p w:rsidR="00FF390B" w:rsidRPr="00297053" w:rsidRDefault="00FF390B" w:rsidP="00FF390B">
      <w:pPr>
        <w:widowControl w:val="0"/>
        <w:autoSpaceDE w:val="0"/>
        <w:jc w:val="center"/>
        <w:rPr>
          <w:b/>
        </w:rPr>
      </w:pPr>
      <w:r w:rsidRPr="00297053">
        <w:rPr>
          <w:b/>
        </w:rPr>
        <w:t xml:space="preserve">«Управление муниципальным имуществом </w:t>
      </w:r>
      <w:r w:rsidRPr="00297053">
        <w:rPr>
          <w:b/>
          <w:color w:val="000000"/>
        </w:rPr>
        <w:t>Сосновоборского городского округа</w:t>
      </w:r>
      <w:r w:rsidRPr="00297053">
        <w:rPr>
          <w:b/>
        </w:rPr>
        <w:t xml:space="preserve">» </w:t>
      </w:r>
    </w:p>
    <w:p w:rsidR="00FF390B" w:rsidRPr="00297053" w:rsidRDefault="00FF390B" w:rsidP="00FF390B">
      <w:pPr>
        <w:widowControl w:val="0"/>
        <w:autoSpaceDE w:val="0"/>
        <w:autoSpaceDN w:val="0"/>
        <w:adjustRightInd w:val="0"/>
        <w:jc w:val="center"/>
        <w:outlineLvl w:val="1"/>
        <w:rPr>
          <w:rFonts w:eastAsia="MS Mincho"/>
          <w:b/>
          <w:lang w:eastAsia="ja-JP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703"/>
        <w:gridCol w:w="605"/>
        <w:gridCol w:w="603"/>
        <w:gridCol w:w="568"/>
        <w:gridCol w:w="378"/>
        <w:gridCol w:w="1245"/>
        <w:gridCol w:w="1092"/>
        <w:gridCol w:w="593"/>
        <w:gridCol w:w="607"/>
        <w:gridCol w:w="1481"/>
        <w:gridCol w:w="979"/>
      </w:tblGrid>
      <w:tr w:rsidR="00FF390B" w:rsidRPr="00297053" w:rsidTr="000F3DCB">
        <w:trPr>
          <w:trHeight w:val="1350"/>
        </w:trPr>
        <w:tc>
          <w:tcPr>
            <w:tcW w:w="86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Наименование муниципальной программы, структурного элемента муниципальной программы</w:t>
            </w:r>
          </w:p>
        </w:tc>
        <w:tc>
          <w:tcPr>
            <w:tcW w:w="613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 xml:space="preserve">Ответственный исполнитель, соисполнитель, участник </w:t>
            </w:r>
          </w:p>
        </w:tc>
        <w:tc>
          <w:tcPr>
            <w:tcW w:w="480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Годы реализации</w:t>
            </w:r>
          </w:p>
        </w:tc>
        <w:tc>
          <w:tcPr>
            <w:tcW w:w="3043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Оценка расходов (тыс. руб., в ценах соответствующих лет)</w:t>
            </w:r>
          </w:p>
        </w:tc>
      </w:tr>
      <w:tr w:rsidR="00FF390B" w:rsidRPr="00297053" w:rsidTr="000F3DCB">
        <w:trPr>
          <w:trHeight w:val="405"/>
        </w:trPr>
        <w:tc>
          <w:tcPr>
            <w:tcW w:w="86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480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Всего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Федеральный бюджет</w:t>
            </w:r>
          </w:p>
        </w:tc>
        <w:tc>
          <w:tcPr>
            <w:tcW w:w="60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Областной бюджет Ленинградской области</w:t>
            </w:r>
          </w:p>
        </w:tc>
        <w:tc>
          <w:tcPr>
            <w:tcW w:w="7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Местные бюджеты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Прочие источники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1</w:t>
            </w:r>
          </w:p>
        </w:tc>
        <w:tc>
          <w:tcPr>
            <w:tcW w:w="61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</w:t>
            </w:r>
          </w:p>
        </w:tc>
        <w:tc>
          <w:tcPr>
            <w:tcW w:w="48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3</w:t>
            </w: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4,00000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5</w:t>
            </w:r>
          </w:p>
        </w:tc>
        <w:tc>
          <w:tcPr>
            <w:tcW w:w="60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6</w:t>
            </w:r>
          </w:p>
        </w:tc>
        <w:tc>
          <w:tcPr>
            <w:tcW w:w="7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7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8</w:t>
            </w:r>
          </w:p>
        </w:tc>
      </w:tr>
      <w:tr w:rsidR="00FF390B" w:rsidRPr="00297053" w:rsidTr="000F3DCB">
        <w:trPr>
          <w:trHeight w:val="300"/>
        </w:trPr>
        <w:tc>
          <w:tcPr>
            <w:tcW w:w="86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«Управление муниципальным имуществом Сосновоборского городского округа»</w:t>
            </w:r>
          </w:p>
        </w:tc>
        <w:tc>
          <w:tcPr>
            <w:tcW w:w="613" w:type="pct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КУМИ,</w:t>
            </w:r>
          </w:p>
        </w:tc>
        <w:tc>
          <w:tcPr>
            <w:tcW w:w="480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2014-2022</w:t>
            </w:r>
          </w:p>
        </w:tc>
        <w:tc>
          <w:tcPr>
            <w:tcW w:w="63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265207,02400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609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13292,63200</w:t>
            </w:r>
          </w:p>
        </w:tc>
        <w:tc>
          <w:tcPr>
            <w:tcW w:w="75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249 414,39200</w:t>
            </w:r>
          </w:p>
        </w:tc>
        <w:tc>
          <w:tcPr>
            <w:tcW w:w="49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2500,00000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МКУ «СФИ»</w:t>
            </w:r>
          </w:p>
        </w:tc>
        <w:tc>
          <w:tcPr>
            <w:tcW w:w="480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3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609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6"/>
                <w:szCs w:val="16"/>
              </w:rPr>
            </w:pP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  <w:r w:rsidRPr="0029705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8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2023</w:t>
            </w: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34055,92108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60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34055,92108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  <w:r w:rsidRPr="0029705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8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2024</w:t>
            </w: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31800,44096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60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31800,44096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  <w:r w:rsidRPr="0029705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8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2025</w:t>
            </w: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sz w:val="16"/>
                <w:szCs w:val="16"/>
              </w:rPr>
            </w:pPr>
            <w:r w:rsidRPr="00297053">
              <w:rPr>
                <w:sz w:val="16"/>
                <w:szCs w:val="16"/>
              </w:rPr>
              <w:t>35074,95320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60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35074,95320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  <w:r w:rsidRPr="0029705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8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2026</w:t>
            </w: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38 225,64559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60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38 225,64559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  <w:r w:rsidRPr="0029705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8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2027</w:t>
            </w: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27930,87400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60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27930,87400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  <w:r w:rsidRPr="0029705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8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2028</w:t>
            </w: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28542,52400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60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28542,52400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  <w:r w:rsidRPr="0029705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8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2029</w:t>
            </w: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29 600,00000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60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29 600,00000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  <w:r w:rsidRPr="0029705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8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2030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30 800,00000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60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30 800,0000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right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 xml:space="preserve">ИТОГО </w:t>
            </w:r>
          </w:p>
        </w:tc>
        <w:tc>
          <w:tcPr>
            <w:tcW w:w="6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  <w:r w:rsidRPr="0029705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8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 </w:t>
            </w: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sz w:val="16"/>
                <w:szCs w:val="16"/>
              </w:rPr>
            </w:pPr>
            <w:r w:rsidRPr="00297053">
              <w:rPr>
                <w:b/>
                <w:bCs/>
                <w:sz w:val="16"/>
                <w:szCs w:val="16"/>
              </w:rPr>
              <w:t>521 237,38283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sz w:val="16"/>
                <w:szCs w:val="16"/>
              </w:rPr>
            </w:pPr>
            <w:r w:rsidRPr="00297053"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60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sz w:val="16"/>
                <w:szCs w:val="16"/>
              </w:rPr>
            </w:pPr>
            <w:r w:rsidRPr="00297053">
              <w:rPr>
                <w:b/>
                <w:bCs/>
                <w:sz w:val="16"/>
                <w:szCs w:val="16"/>
              </w:rPr>
              <w:t>13292,63200</w:t>
            </w:r>
          </w:p>
        </w:tc>
        <w:tc>
          <w:tcPr>
            <w:tcW w:w="7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sz w:val="16"/>
                <w:szCs w:val="16"/>
              </w:rPr>
            </w:pPr>
            <w:r w:rsidRPr="00297053">
              <w:rPr>
                <w:b/>
                <w:bCs/>
                <w:sz w:val="16"/>
                <w:szCs w:val="16"/>
              </w:rPr>
              <w:t>505 444,75083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sz w:val="16"/>
                <w:szCs w:val="16"/>
              </w:rPr>
            </w:pPr>
            <w:r w:rsidRPr="00297053">
              <w:rPr>
                <w:b/>
                <w:bCs/>
                <w:sz w:val="16"/>
                <w:szCs w:val="16"/>
              </w:rPr>
              <w:t>2500,00000</w:t>
            </w:r>
          </w:p>
        </w:tc>
      </w:tr>
      <w:tr w:rsidR="00FF390B" w:rsidRPr="00297053" w:rsidTr="000F3DCB">
        <w:trPr>
          <w:trHeight w:val="315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Проектная часть</w:t>
            </w:r>
          </w:p>
        </w:tc>
      </w:tr>
      <w:tr w:rsidR="00FF390B" w:rsidRPr="00297053" w:rsidTr="000F3DCB">
        <w:trPr>
          <w:trHeight w:val="315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Не предусмотрено</w:t>
            </w:r>
          </w:p>
        </w:tc>
      </w:tr>
      <w:tr w:rsidR="00FF390B" w:rsidRPr="00297053" w:rsidTr="000F3DCB">
        <w:trPr>
          <w:trHeight w:val="315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Процессная часть</w:t>
            </w:r>
          </w:p>
        </w:tc>
      </w:tr>
      <w:tr w:rsidR="00FF390B" w:rsidRPr="00297053" w:rsidTr="000F3DCB">
        <w:trPr>
          <w:trHeight w:val="390"/>
        </w:trPr>
        <w:tc>
          <w:tcPr>
            <w:tcW w:w="1477" w:type="pct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Комплекс процессных мероприятий 1.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sz w:val="16"/>
                <w:szCs w:val="16"/>
              </w:rPr>
            </w:pPr>
            <w:r w:rsidRPr="00297053">
              <w:rPr>
                <w:sz w:val="16"/>
                <w:szCs w:val="16"/>
              </w:rPr>
              <w:t>2023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105,00000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105,00000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477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sz w:val="16"/>
                <w:szCs w:val="16"/>
              </w:rPr>
            </w:pPr>
            <w:r w:rsidRPr="00297053">
              <w:rPr>
                <w:sz w:val="16"/>
                <w:szCs w:val="16"/>
              </w:rPr>
              <w:t>2024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10,60000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10,60000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 </w:t>
            </w:r>
          </w:p>
        </w:tc>
      </w:tr>
      <w:tr w:rsidR="00FF390B" w:rsidRPr="00297053" w:rsidTr="000F3DCB">
        <w:trPr>
          <w:trHeight w:val="315"/>
        </w:trPr>
        <w:tc>
          <w:tcPr>
            <w:tcW w:w="1477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Постановка на кадастровый учет и оценка объектов муниципальной собственности Сосновоборского городского округа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2025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477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  <w:r w:rsidRPr="0029705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2026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255,00000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rPr>
                <w:color w:val="000000"/>
              </w:rPr>
              <w:t>255,00000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477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  <w:r w:rsidRPr="0029705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2027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93,76700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93,76700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477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  <w:r w:rsidRPr="0029705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2028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97,51800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97,51800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477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  <w:r w:rsidRPr="0029705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2029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585,00000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585,00000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477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  <w:r w:rsidRPr="0029705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2030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585,00000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585,00000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765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ind w:firstLineChars="500" w:firstLine="1004"/>
              <w:jc w:val="right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ИТОГО: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1 731,88500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1 731,88500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Мероприятие 1.</w:t>
            </w:r>
          </w:p>
        </w:tc>
        <w:tc>
          <w:tcPr>
            <w:tcW w:w="613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КУМИ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2023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70,00000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70,00000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  <w:rPr>
                <w:sz w:val="15"/>
                <w:szCs w:val="15"/>
              </w:rPr>
            </w:pPr>
            <w:r w:rsidRPr="00297053">
              <w:rPr>
                <w:sz w:val="15"/>
                <w:szCs w:val="15"/>
              </w:rPr>
              <w:t xml:space="preserve">Инвентаризация объектов муниципального недвижимого имущества муниципального образования Сосновоборский городской округ, </w:t>
            </w:r>
            <w:r w:rsidRPr="00297053">
              <w:rPr>
                <w:color w:val="000000"/>
                <w:sz w:val="15"/>
                <w:szCs w:val="15"/>
              </w:rPr>
              <w:lastRenderedPageBreak/>
              <w:t>строительно-техническая экспертиза состояния объектов недвижимого имущества муниципального образования Сосновоборский городской округ</w:t>
            </w: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2024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 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/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2025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/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2026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/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2027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58,60500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58,60500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/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2028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60,94900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60,94900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/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2029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585,00000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585,00000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/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2030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585,00000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585,00000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765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ind w:firstLineChars="500" w:firstLine="1004"/>
              <w:jc w:val="right"/>
              <w:rPr>
                <w:b/>
                <w:bCs/>
              </w:rPr>
            </w:pPr>
            <w:r w:rsidRPr="00297053">
              <w:rPr>
                <w:b/>
                <w:bCs/>
              </w:rPr>
              <w:t xml:space="preserve">ВСЕГО: 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sz w:val="22"/>
                <w:szCs w:val="22"/>
              </w:rPr>
            </w:pPr>
            <w:r w:rsidRPr="00297053">
              <w:rPr>
                <w:b/>
                <w:bCs/>
                <w:sz w:val="22"/>
                <w:szCs w:val="22"/>
              </w:rPr>
              <w:t>1 359,55400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sz w:val="22"/>
                <w:szCs w:val="22"/>
              </w:rPr>
            </w:pPr>
            <w:r w:rsidRPr="00297053">
              <w:rPr>
                <w:b/>
                <w:bCs/>
                <w:sz w:val="22"/>
                <w:szCs w:val="22"/>
              </w:rPr>
              <w:t>1 359,55400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Мероприятие 2.</w:t>
            </w:r>
          </w:p>
        </w:tc>
        <w:tc>
          <w:tcPr>
            <w:tcW w:w="613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КУМИ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2023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35,00000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35,00000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  <w:rPr>
                <w:sz w:val="15"/>
                <w:szCs w:val="15"/>
              </w:rPr>
            </w:pPr>
            <w:r w:rsidRPr="00297053">
              <w:rPr>
                <w:sz w:val="15"/>
                <w:szCs w:val="15"/>
              </w:rPr>
              <w:t>Оценка рыночной стоимости объектов муниципальной собственности; оценка стоимости затрат арендаторов на неотделимые улучшения и капитальный ремонт муниципального имущества (строительно-техническая экспертиза).</w:t>
            </w: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2024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10,60000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10,60000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/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2025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/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2026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255,00000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255,00000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/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2027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35,16200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35,16200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/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2028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36,56900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36,56900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/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2029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/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2030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765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ind w:firstLineChars="500" w:firstLine="1004"/>
              <w:jc w:val="right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ВСЕГО: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372,33100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372,33100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477" w:type="pct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Комплекс процессных мероприятий 2.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2023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11423,07600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11423,07600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Передача в пользование и продажа объектов муниципальной собственности Сосновоборского городского округа и земельных участков, собственность на которые не разграничена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  <w:r w:rsidRPr="0029705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12445,23200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 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12445,23200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 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  <w:r w:rsidRPr="0029705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13865,36700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 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13865,36700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 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  <w:r w:rsidRPr="0029705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2026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14 742,10600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 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14 742,10600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 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  <w:r w:rsidRPr="0029705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2027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14941,64800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FF0000"/>
              </w:rPr>
            </w:pPr>
            <w:r w:rsidRPr="00297053">
              <w:rPr>
                <w:color w:val="FF0000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14941,64800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 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  <w:r w:rsidRPr="0029705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2028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15033,73100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15033,73100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 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  <w:r w:rsidRPr="0029705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2029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12989,00000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12989,00000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 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  <w:r w:rsidRPr="0029705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  <w:r w:rsidRPr="0029705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2030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12989,00000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12989,00000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 -</w:t>
            </w:r>
          </w:p>
        </w:tc>
      </w:tr>
      <w:tr w:rsidR="00FF390B" w:rsidRPr="00297053" w:rsidTr="000F3DCB">
        <w:trPr>
          <w:trHeight w:val="315"/>
        </w:trPr>
        <w:tc>
          <w:tcPr>
            <w:tcW w:w="1765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right"/>
              <w:rPr>
                <w:b/>
                <w:bCs/>
              </w:rPr>
            </w:pPr>
            <w:r w:rsidRPr="00297053">
              <w:rPr>
                <w:b/>
                <w:bCs/>
              </w:rPr>
              <w:t>ИТОГО: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sz w:val="22"/>
                <w:szCs w:val="22"/>
              </w:rPr>
            </w:pPr>
            <w:r w:rsidRPr="00297053">
              <w:rPr>
                <w:b/>
                <w:bCs/>
                <w:sz w:val="22"/>
                <w:szCs w:val="22"/>
              </w:rPr>
              <w:t>108 429,16000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 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sz w:val="22"/>
                <w:szCs w:val="22"/>
              </w:rPr>
            </w:pPr>
            <w:r w:rsidRPr="00297053">
              <w:rPr>
                <w:b/>
                <w:bCs/>
                <w:sz w:val="22"/>
                <w:szCs w:val="22"/>
              </w:rPr>
              <w:t>108429,16000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 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Мероприятие 1</w:t>
            </w:r>
          </w:p>
        </w:tc>
        <w:tc>
          <w:tcPr>
            <w:tcW w:w="613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МКУ «СФИ»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2023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215,09000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215,09000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Оценка рыночной стоимости объектов и прав на заключение договоров в отношении объектов муниципальной собственности и земельных участков, государственная собственность на которые не разграничена.</w:t>
            </w: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2024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265,32000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265,32000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2025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497,50000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497,50000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2026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423,68000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423,68000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2027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2028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2029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616,51200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616,51200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2030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616,51200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616,51200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765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ind w:firstLineChars="500" w:firstLine="1004"/>
              <w:jc w:val="right"/>
              <w:rPr>
                <w:b/>
                <w:bCs/>
              </w:rPr>
            </w:pPr>
            <w:r w:rsidRPr="00297053">
              <w:rPr>
                <w:b/>
                <w:bCs/>
              </w:rPr>
              <w:t>ВСЕГО: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2 634,61400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2 634,61400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Мероприятие 2.</w:t>
            </w:r>
          </w:p>
        </w:tc>
        <w:tc>
          <w:tcPr>
            <w:tcW w:w="613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МКУ «СФИ»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2023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1050,00000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right"/>
            </w:pPr>
            <w:r w:rsidRPr="00297053"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1050,00000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right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Изготовление технических паспортов и (или) технических планов с постановкой объектов на кадастровый учет объектов муниципального недвижимого имущества и объектов недвижимого имущества признанных бесхозяйным</w:t>
            </w: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2024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1229,50000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right"/>
            </w:pPr>
            <w:r w:rsidRPr="00297053"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1229,50000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right"/>
              <w:rPr>
                <w:b/>
                <w:bCs/>
              </w:rPr>
            </w:pPr>
            <w:r w:rsidRPr="00297053">
              <w:rPr>
                <w:b/>
                <w:bCs/>
              </w:rPr>
              <w:t> 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2025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1009,72500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right"/>
            </w:pPr>
            <w:r w:rsidRPr="00297053"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1009,72500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right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2026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1140,00000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right"/>
            </w:pPr>
            <w:r w:rsidRPr="00297053"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1140,00000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right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2027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right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2028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right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2029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1024,81600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right"/>
            </w:pPr>
            <w:r w:rsidRPr="00297053"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1024,81600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right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2030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1024,81600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right"/>
            </w:pPr>
            <w:r w:rsidRPr="00297053"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1024,81600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right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765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right"/>
              <w:rPr>
                <w:b/>
                <w:bCs/>
              </w:rPr>
            </w:pPr>
            <w:r w:rsidRPr="00297053">
              <w:rPr>
                <w:b/>
                <w:bCs/>
              </w:rPr>
              <w:t>ВСЕГО: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6 478,85700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 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6 478,85700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r w:rsidRPr="00297053">
              <w:t> 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Мероприятие 3</w:t>
            </w:r>
            <w:r w:rsidRPr="00297053">
              <w:rPr>
                <w:color w:val="000000"/>
                <w:sz w:val="15"/>
                <w:szCs w:val="15"/>
              </w:rPr>
              <w:t>.</w:t>
            </w:r>
          </w:p>
        </w:tc>
        <w:tc>
          <w:tcPr>
            <w:tcW w:w="613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 xml:space="preserve">МКУ </w:t>
            </w:r>
            <w:r w:rsidRPr="00297053">
              <w:lastRenderedPageBreak/>
              <w:t>«СФИ»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sz w:val="16"/>
                <w:szCs w:val="16"/>
              </w:rPr>
            </w:pPr>
            <w:r w:rsidRPr="00297053">
              <w:rPr>
                <w:sz w:val="16"/>
                <w:szCs w:val="16"/>
              </w:rPr>
              <w:lastRenderedPageBreak/>
              <w:t>2023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276,00000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276,00000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435"/>
        </w:trPr>
        <w:tc>
          <w:tcPr>
            <w:tcW w:w="86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lastRenderedPageBreak/>
              <w:t>Формирование земельных участков, государственная собственность на которые не разграничена, для целей проведения торгов.</w:t>
            </w: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/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sz w:val="16"/>
                <w:szCs w:val="16"/>
              </w:rPr>
            </w:pPr>
            <w:r w:rsidRPr="00297053">
              <w:rPr>
                <w:sz w:val="16"/>
                <w:szCs w:val="16"/>
              </w:rPr>
              <w:t>2024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130,70000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130,70000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/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/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2026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/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2027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/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2028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/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6"/>
                <w:szCs w:val="16"/>
              </w:rPr>
            </w:pPr>
            <w:r w:rsidRPr="00297053">
              <w:rPr>
                <w:color w:val="000000"/>
                <w:sz w:val="16"/>
                <w:szCs w:val="16"/>
              </w:rPr>
              <w:t>2029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367,74400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367,74400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/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2030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367,74400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367,74400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765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right"/>
              <w:rPr>
                <w:b/>
                <w:bCs/>
              </w:rPr>
            </w:pPr>
            <w:r w:rsidRPr="00297053">
              <w:rPr>
                <w:b/>
                <w:bCs/>
              </w:rPr>
              <w:t>ВСЕГО: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1 142,18800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1 142,18800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Мероприятие 4.</w:t>
            </w:r>
          </w:p>
        </w:tc>
        <w:tc>
          <w:tcPr>
            <w:tcW w:w="613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МКУ «СФИ»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2023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9881,98600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9881,98600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435"/>
        </w:trPr>
        <w:tc>
          <w:tcPr>
            <w:tcW w:w="86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Расходы на обеспечение МКУ «СФИ»</w:t>
            </w: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2024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10819,71200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10819,71200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2025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12358,14200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12358,14200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2026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13 178,42600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13 178,42600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2027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14 941,64800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14 941,64800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2028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15 033,73100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15 033,73100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2029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10979,92800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10979,92800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2030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10979,92800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10979,92800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765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right"/>
              <w:rPr>
                <w:b/>
                <w:bCs/>
              </w:rPr>
            </w:pPr>
            <w:r w:rsidRPr="00297053">
              <w:rPr>
                <w:b/>
                <w:bCs/>
              </w:rPr>
              <w:t>ВСЕГО: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98 173,50100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98 173,50100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477" w:type="pct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Комплекс процессных мероприятий 3.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2023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22527,84508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22527,84508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477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2024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19344,60896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19344,60896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 </w:t>
            </w:r>
          </w:p>
        </w:tc>
      </w:tr>
      <w:tr w:rsidR="00FF390B" w:rsidRPr="00297053" w:rsidTr="000F3DCB">
        <w:trPr>
          <w:trHeight w:val="315"/>
        </w:trPr>
        <w:tc>
          <w:tcPr>
            <w:tcW w:w="1477" w:type="pct"/>
            <w:gridSpan w:val="3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Ремонт и содержание объектов муниципальной собственности, состоящих в казне муниципального образования Сосновоборский городской округ Ленинградской области</w:t>
            </w:r>
          </w:p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 </w:t>
            </w:r>
          </w:p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  <w:r w:rsidRPr="00297053">
              <w:rPr>
                <w:color w:val="000000"/>
                <w:sz w:val="22"/>
                <w:szCs w:val="22"/>
              </w:rPr>
              <w:t>  </w:t>
            </w:r>
          </w:p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  <w:r w:rsidRPr="00297053">
              <w:rPr>
                <w:color w:val="000000"/>
                <w:sz w:val="22"/>
                <w:szCs w:val="22"/>
              </w:rPr>
              <w:t> </w:t>
            </w:r>
          </w:p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2025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21209,58620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21209,58620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477" w:type="pct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2026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19 328,53959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19 328,53959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477" w:type="pct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2027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12895,45900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12895,45900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477" w:type="pct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2028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13411,27500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13411,27500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477" w:type="pct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2029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16 026,00000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16 026,00000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477" w:type="pct"/>
            <w:gridSpan w:val="3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2030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17 226,00000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17 226,00000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765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ind w:firstLineChars="500" w:firstLine="1004"/>
              <w:jc w:val="right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ИТОГО: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129 288,79583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129 288,79583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В том числе</w:t>
            </w:r>
          </w:p>
        </w:tc>
        <w:tc>
          <w:tcPr>
            <w:tcW w:w="61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 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 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 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 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Мероприятие 1.</w:t>
            </w:r>
          </w:p>
        </w:tc>
        <w:tc>
          <w:tcPr>
            <w:tcW w:w="613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КУМИ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2023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16400,27412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16400,27412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Ремонт и содержание объектов муниципального нежилого фонда</w:t>
            </w: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2024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11074,79779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11074,79779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2025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12110,40360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12110,40360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2026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9 233,28762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rPr>
                <w:color w:val="000000"/>
              </w:rPr>
              <w:t>9 233,28762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2027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8 607,52000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8607,51700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2028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8 951,82000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8951,82000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2029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10 985,99214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10 985,99214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2030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11 809,80768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11 809,80768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765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ind w:firstLineChars="500" w:firstLine="1004"/>
              <w:jc w:val="right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ВСЕГО 3.1: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89 173,90295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89 173,90295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Мероприятие 2.</w:t>
            </w:r>
          </w:p>
        </w:tc>
        <w:tc>
          <w:tcPr>
            <w:tcW w:w="613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КУМИ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2023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5884,53060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5884,53060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Ремонт и содержание жилых помещений муниципального жилищного фонда</w:t>
            </w: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2024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7704,02991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7704,02991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30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2025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7968,29911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7968,29911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2026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8 702,02882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8 702,02882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2027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3625,77000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3625,77000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2028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3770,80000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3770,80000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2029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5 016,60786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5 016,60786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2030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5 392,79232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5 392,79232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765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ind w:firstLineChars="500" w:firstLine="1004"/>
              <w:jc w:val="right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ВСЕГО 3.2</w:t>
            </w:r>
            <w:r w:rsidRPr="00297053">
              <w:rPr>
                <w:color w:val="000000"/>
              </w:rPr>
              <w:t>: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sz w:val="22"/>
                <w:szCs w:val="22"/>
              </w:rPr>
            </w:pPr>
            <w:r w:rsidRPr="00297053">
              <w:rPr>
                <w:b/>
                <w:bCs/>
                <w:sz w:val="22"/>
                <w:szCs w:val="22"/>
              </w:rPr>
              <w:t>49 064,85862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sz w:val="22"/>
                <w:szCs w:val="22"/>
              </w:rPr>
            </w:pPr>
            <w:r w:rsidRPr="00297053">
              <w:rPr>
                <w:b/>
                <w:bCs/>
                <w:sz w:val="22"/>
                <w:szCs w:val="22"/>
              </w:rPr>
              <w:t>49 064,85862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Мероприятие 3.</w:t>
            </w:r>
          </w:p>
        </w:tc>
        <w:tc>
          <w:tcPr>
            <w:tcW w:w="613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КУМИ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2023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103,03108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103,03108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</w:tr>
      <w:tr w:rsidR="00FF390B" w:rsidRPr="00297053" w:rsidTr="000F3DCB">
        <w:trPr>
          <w:trHeight w:val="435"/>
        </w:trPr>
        <w:tc>
          <w:tcPr>
            <w:tcW w:w="86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Возмещение расходов управляющих и ресурсоснабжающих организаций за периоды простоя жилых помещений муниципального жилищного фонда</w:t>
            </w: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2024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177,27384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177,27384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2025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556,44469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556,44469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2026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230,09800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230,09800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2027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239,30200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239,30200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2028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248,87400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248,87400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2029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11,70000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11,70000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2030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11,70000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11,70000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765" w:type="pct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ind w:firstLineChars="500" w:firstLine="1004"/>
              <w:jc w:val="right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ВСЕГО 3.3: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1 578,42361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1 578,42361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Мероприятие 4.</w:t>
            </w:r>
          </w:p>
        </w:tc>
        <w:tc>
          <w:tcPr>
            <w:tcW w:w="61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КУМИ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2023</w:t>
            </w:r>
          </w:p>
        </w:tc>
        <w:tc>
          <w:tcPr>
            <w:tcW w:w="8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137,53328</w:t>
            </w:r>
          </w:p>
        </w:tc>
        <w:tc>
          <w:tcPr>
            <w:tcW w:w="8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137,53328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435"/>
        </w:trPr>
        <w:tc>
          <w:tcPr>
            <w:tcW w:w="864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Оплата услуг управляющих и ресурсоснабжающих организаций за периоды простоя помещений нежилого фонда</w:t>
            </w:r>
          </w:p>
        </w:tc>
        <w:tc>
          <w:tcPr>
            <w:tcW w:w="613" w:type="pct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2024</w:t>
            </w:r>
          </w:p>
        </w:tc>
        <w:tc>
          <w:tcPr>
            <w:tcW w:w="824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366,05742</w:t>
            </w:r>
          </w:p>
        </w:tc>
        <w:tc>
          <w:tcPr>
            <w:tcW w:w="855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366,05742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2025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383,51500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383,51500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2026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1 113,97515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right"/>
            </w:pPr>
            <w:r w:rsidRPr="00297053">
              <w:rPr>
                <w:color w:val="000000"/>
              </w:rPr>
              <w:t>1 113,97515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2027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414,81000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414,81000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2028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431,40200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431,40200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2029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11,70000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11,70000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2030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11,70000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11,70000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765" w:type="pct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ind w:firstLineChars="500" w:firstLine="1004"/>
              <w:jc w:val="right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ВСЕГО 3.4: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2 870,69285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2 870,69285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Мероприятие 5.</w:t>
            </w:r>
          </w:p>
        </w:tc>
        <w:tc>
          <w:tcPr>
            <w:tcW w:w="61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КУМИ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2023</w:t>
            </w:r>
          </w:p>
        </w:tc>
        <w:tc>
          <w:tcPr>
            <w:tcW w:w="8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2,47600</w:t>
            </w:r>
          </w:p>
        </w:tc>
        <w:tc>
          <w:tcPr>
            <w:tcW w:w="8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2,47600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855"/>
        </w:trPr>
        <w:tc>
          <w:tcPr>
            <w:tcW w:w="864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Компенсация расходов нанимателей жилых помещений муниципального жилищного фонда на приобретение, установку и поверку индивидуальных, общих (квартирных) и комнатных приборов учета электрической энергии, холодной и горячей воды, электрических/газовых плит</w:t>
            </w:r>
          </w:p>
        </w:tc>
        <w:tc>
          <w:tcPr>
            <w:tcW w:w="613" w:type="pct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2024</w:t>
            </w:r>
          </w:p>
        </w:tc>
        <w:tc>
          <w:tcPr>
            <w:tcW w:w="824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0,00000</w:t>
            </w:r>
          </w:p>
        </w:tc>
        <w:tc>
          <w:tcPr>
            <w:tcW w:w="855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 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 </w:t>
            </w:r>
          </w:p>
        </w:tc>
        <w:tc>
          <w:tcPr>
            <w:tcW w:w="75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0,00000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 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2025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183,57380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FF0000"/>
                <w:sz w:val="15"/>
                <w:szCs w:val="15"/>
              </w:rPr>
            </w:pPr>
            <w:r w:rsidRPr="00297053">
              <w:rPr>
                <w:color w:val="FF0000"/>
                <w:sz w:val="15"/>
                <w:szCs w:val="15"/>
              </w:rPr>
              <w:t>- 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FF0000"/>
                <w:sz w:val="15"/>
                <w:szCs w:val="15"/>
              </w:rPr>
            </w:pPr>
            <w:r w:rsidRPr="00297053">
              <w:rPr>
                <w:color w:val="FF0000"/>
                <w:sz w:val="15"/>
                <w:szCs w:val="15"/>
              </w:rPr>
              <w:t> 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183,57380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 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2026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2027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2028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2029-2030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765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ind w:firstLineChars="300" w:firstLine="602"/>
              <w:jc w:val="right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ВСЕГО 3.5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186,04980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186,04980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Мероприятие 6.</w:t>
            </w:r>
          </w:p>
        </w:tc>
        <w:tc>
          <w:tcPr>
            <w:tcW w:w="61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КУМИ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2023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Пополнение уставного фонда Сосновоборских муниципальных унитарных предприятий</w:t>
            </w:r>
          </w:p>
        </w:tc>
        <w:tc>
          <w:tcPr>
            <w:tcW w:w="61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right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2024-2030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765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ind w:firstLineChars="300" w:firstLine="602"/>
              <w:jc w:val="right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ВСЕГО 3.6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r w:rsidRPr="00297053"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r w:rsidRPr="00297053"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Мероприятие 7.</w:t>
            </w:r>
          </w:p>
        </w:tc>
        <w:tc>
          <w:tcPr>
            <w:tcW w:w="613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КУМИ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2023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-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r w:rsidRPr="00297053"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r w:rsidRPr="00297053"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-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Страхование помещений муниципального жилого фонда</w:t>
            </w: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2024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22,45000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r w:rsidRPr="00297053"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r w:rsidRPr="00297053"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22,45000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2025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7,35000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r w:rsidRPr="00297053"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r w:rsidRPr="00297053"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7,35000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2026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t>49,15000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 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t>49,15000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 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2027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8,05700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 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8,05700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 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2028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8,37900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 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8,37900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 </w:t>
            </w:r>
          </w:p>
        </w:tc>
      </w:tr>
      <w:tr w:rsidR="00FF390B" w:rsidRPr="00297053" w:rsidTr="000F3DCB">
        <w:trPr>
          <w:trHeight w:val="315"/>
        </w:trPr>
        <w:tc>
          <w:tcPr>
            <w:tcW w:w="117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right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lastRenderedPageBreak/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right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2029-2030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765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ind w:firstLineChars="500" w:firstLine="1004"/>
              <w:jc w:val="right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ВСЕГО 3.7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sz w:val="22"/>
                <w:szCs w:val="22"/>
              </w:rPr>
            </w:pPr>
            <w:r w:rsidRPr="00297053">
              <w:rPr>
                <w:b/>
                <w:bCs/>
                <w:sz w:val="22"/>
                <w:szCs w:val="22"/>
              </w:rPr>
              <w:t>95,38600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sz w:val="22"/>
                <w:szCs w:val="22"/>
              </w:rPr>
            </w:pPr>
            <w:r w:rsidRPr="00297053">
              <w:rPr>
                <w:b/>
                <w:bCs/>
                <w:sz w:val="22"/>
                <w:szCs w:val="22"/>
              </w:rPr>
              <w:t>95,38600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 </w:t>
            </w:r>
          </w:p>
        </w:tc>
      </w:tr>
      <w:tr w:rsidR="00FF390B" w:rsidRPr="00297053" w:rsidTr="000F3DCB">
        <w:trPr>
          <w:trHeight w:val="315"/>
        </w:trPr>
        <w:tc>
          <w:tcPr>
            <w:tcW w:w="1477" w:type="pct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Комплекс процессных мероприятий 4.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2023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477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2024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 </w:t>
            </w:r>
          </w:p>
        </w:tc>
      </w:tr>
      <w:tr w:rsidR="00FF390B" w:rsidRPr="00297053" w:rsidTr="000F3DCB">
        <w:trPr>
          <w:trHeight w:val="315"/>
        </w:trPr>
        <w:tc>
          <w:tcPr>
            <w:tcW w:w="1477" w:type="pct"/>
            <w:gridSpan w:val="3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color w:val="000000"/>
                <w:sz w:val="15"/>
                <w:szCs w:val="15"/>
              </w:rPr>
              <w:t>Приобретение имущества в муниципальную собственность Сосновоборского городского округа</w:t>
            </w:r>
            <w:r w:rsidRPr="00297053">
              <w:rPr>
                <w:b/>
                <w:bCs/>
                <w:color w:val="000000"/>
                <w:sz w:val="15"/>
                <w:szCs w:val="15"/>
              </w:rPr>
              <w:t> </w:t>
            </w:r>
          </w:p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  </w:t>
            </w:r>
          </w:p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  <w:r w:rsidRPr="00297053">
              <w:rPr>
                <w:color w:val="000000"/>
                <w:sz w:val="22"/>
                <w:szCs w:val="22"/>
              </w:rPr>
              <w:t> </w:t>
            </w:r>
          </w:p>
          <w:p w:rsidR="00FF390B" w:rsidRPr="00297053" w:rsidRDefault="00FF390B" w:rsidP="000F3DCB">
            <w:pPr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2025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477" w:type="pct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2026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3900,00000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3900,00000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477" w:type="pct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2027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477" w:type="pct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2028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477" w:type="pct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2029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477" w:type="pct"/>
            <w:gridSpan w:val="3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2030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765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ind w:firstLineChars="500" w:firstLine="1004"/>
              <w:jc w:val="right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ИТОГО: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3900,00000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3900,00000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В том числе</w:t>
            </w:r>
          </w:p>
        </w:tc>
        <w:tc>
          <w:tcPr>
            <w:tcW w:w="61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 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 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 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 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Мероприятие 1.</w:t>
            </w:r>
          </w:p>
        </w:tc>
        <w:tc>
          <w:tcPr>
            <w:tcW w:w="613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КУМИ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2023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pacing w:val="2"/>
                <w:sz w:val="15"/>
                <w:szCs w:val="15"/>
                <w:lang w:eastAsia="ar-SA"/>
              </w:rPr>
              <w:t>Приобретение в муниципальную собственность жилых помещений и долей в праве общей долевой собственности на жилые помещения</w:t>
            </w: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2024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2025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2026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</w:rPr>
            </w:pPr>
            <w:r w:rsidRPr="00297053">
              <w:rPr>
                <w:color w:val="000000"/>
              </w:rPr>
              <w:t>3900,00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3900,00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2027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2028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2029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86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3" w:type="pct"/>
            <w:gridSpan w:val="2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FF390B" w:rsidRPr="00297053" w:rsidRDefault="00FF390B" w:rsidP="000F3DC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color w:val="000000"/>
                <w:sz w:val="15"/>
                <w:szCs w:val="15"/>
              </w:rPr>
            </w:pPr>
            <w:r w:rsidRPr="00297053">
              <w:rPr>
                <w:color w:val="000000"/>
                <w:sz w:val="15"/>
                <w:szCs w:val="15"/>
              </w:rPr>
              <w:t>2030</w:t>
            </w:r>
          </w:p>
        </w:tc>
        <w:tc>
          <w:tcPr>
            <w:tcW w:w="824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855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0,00000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-</w:t>
            </w:r>
          </w:p>
        </w:tc>
      </w:tr>
      <w:tr w:rsidR="00FF390B" w:rsidRPr="00297053" w:rsidTr="000F3DCB">
        <w:trPr>
          <w:trHeight w:val="315"/>
        </w:trPr>
        <w:tc>
          <w:tcPr>
            <w:tcW w:w="17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ind w:firstLineChars="500" w:firstLine="1004"/>
              <w:jc w:val="right"/>
              <w:rPr>
                <w:b/>
                <w:bCs/>
                <w:color w:val="000000"/>
              </w:rPr>
            </w:pPr>
            <w:r w:rsidRPr="00297053">
              <w:rPr>
                <w:b/>
                <w:bCs/>
                <w:color w:val="000000"/>
              </w:rPr>
              <w:t>ВСЕГО 4.1:</w:t>
            </w:r>
          </w:p>
        </w:tc>
        <w:tc>
          <w:tcPr>
            <w:tcW w:w="8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3900,00000</w:t>
            </w:r>
          </w:p>
        </w:tc>
        <w:tc>
          <w:tcPr>
            <w:tcW w:w="8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97053">
              <w:rPr>
                <w:b/>
                <w:bCs/>
                <w:color w:val="000000"/>
                <w:sz w:val="15"/>
                <w:szCs w:val="15"/>
              </w:rPr>
              <w:t>-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  <w:rPr>
                <w:b/>
                <w:bCs/>
              </w:rPr>
            </w:pPr>
            <w:r w:rsidRPr="00297053">
              <w:rPr>
                <w:b/>
                <w:bCs/>
              </w:rPr>
              <w:t>3900,00000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90B" w:rsidRPr="00297053" w:rsidRDefault="00FF390B" w:rsidP="000F3DCB">
            <w:pPr>
              <w:jc w:val="center"/>
            </w:pPr>
            <w:r w:rsidRPr="00297053">
              <w:t>-</w:t>
            </w:r>
          </w:p>
        </w:tc>
      </w:tr>
    </w:tbl>
    <w:p w:rsidR="00FF390B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FF390B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FF390B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FF390B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FF390B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FF390B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FF390B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FF390B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FF390B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FF390B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FF390B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FF390B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FF390B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FF390B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FF390B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FF390B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FF390B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FF390B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FF390B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FF390B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FF390B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FF390B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FF390B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FF390B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FF390B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FF390B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FF390B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FF390B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FF390B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FF390B" w:rsidRPr="00297053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FF390B" w:rsidRPr="00297053" w:rsidRDefault="00FF390B" w:rsidP="00FF390B">
      <w:pPr>
        <w:pStyle w:val="ConsPlusNormal"/>
        <w:numPr>
          <w:ilvl w:val="0"/>
          <w:numId w:val="18"/>
        </w:numPr>
        <w:contextualSpacing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97053">
        <w:rPr>
          <w:rFonts w:ascii="Times New Roman" w:hAnsi="Times New Roman" w:cs="Times New Roman"/>
          <w:color w:val="000000"/>
          <w:sz w:val="22"/>
          <w:szCs w:val="22"/>
        </w:rPr>
        <w:t>Дополнить программу Приложением № 2.1. в следующей редакции:</w:t>
      </w:r>
    </w:p>
    <w:p w:rsidR="00FF390B" w:rsidRPr="00297053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FF390B" w:rsidRPr="00297053" w:rsidRDefault="00FF390B" w:rsidP="00FF390B">
      <w:pPr>
        <w:widowControl w:val="0"/>
        <w:ind w:firstLine="709"/>
        <w:jc w:val="right"/>
        <w:textAlignment w:val="baseline"/>
        <w:rPr>
          <w:color w:val="000000"/>
          <w:sz w:val="24"/>
          <w:szCs w:val="24"/>
        </w:rPr>
      </w:pPr>
      <w:r w:rsidRPr="00297053">
        <w:rPr>
          <w:color w:val="000000"/>
          <w:sz w:val="24"/>
          <w:szCs w:val="24"/>
        </w:rPr>
        <w:t>«Приложение № 2.1. к программе</w:t>
      </w:r>
    </w:p>
    <w:p w:rsidR="00FF390B" w:rsidRPr="00297053" w:rsidRDefault="00FF390B" w:rsidP="00FF390B">
      <w:pPr>
        <w:rPr>
          <w:color w:val="000000"/>
          <w:sz w:val="24"/>
          <w:szCs w:val="24"/>
        </w:rPr>
      </w:pPr>
    </w:p>
    <w:p w:rsidR="00FF390B" w:rsidRPr="00297053" w:rsidRDefault="00FF390B" w:rsidP="00FF390B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97053">
        <w:rPr>
          <w:rFonts w:ascii="Times New Roman" w:hAnsi="Times New Roman" w:cs="Times New Roman"/>
          <w:b/>
          <w:color w:val="000000"/>
          <w:sz w:val="24"/>
          <w:szCs w:val="24"/>
        </w:rPr>
        <w:t>Сведения о порядке сбора информации и методике расчета</w:t>
      </w:r>
    </w:p>
    <w:p w:rsidR="00FF390B" w:rsidRPr="00297053" w:rsidRDefault="00FF390B" w:rsidP="00FF390B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9705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показателей (индикаторов) муниципальной программы </w:t>
      </w:r>
    </w:p>
    <w:p w:rsidR="00FF390B" w:rsidRPr="00297053" w:rsidRDefault="00FF390B" w:rsidP="00FF390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297053">
        <w:rPr>
          <w:rFonts w:ascii="Times New Roman" w:hAnsi="Times New Roman" w:cs="Times New Roman"/>
          <w:sz w:val="24"/>
          <w:szCs w:val="24"/>
        </w:rPr>
        <w:t xml:space="preserve">«Управление муниципальным имуществом </w:t>
      </w:r>
      <w:r w:rsidRPr="00297053">
        <w:rPr>
          <w:rFonts w:ascii="Times New Roman" w:hAnsi="Times New Roman" w:cs="Times New Roman"/>
          <w:color w:val="000000"/>
          <w:sz w:val="24"/>
          <w:szCs w:val="24"/>
        </w:rPr>
        <w:t>Сосновоборского городского округа</w:t>
      </w:r>
      <w:r w:rsidRPr="00297053">
        <w:rPr>
          <w:rFonts w:ascii="Times New Roman" w:hAnsi="Times New Roman" w:cs="Times New Roman"/>
          <w:sz w:val="24"/>
          <w:szCs w:val="24"/>
        </w:rPr>
        <w:t>»</w:t>
      </w:r>
    </w:p>
    <w:p w:rsidR="00FF390B" w:rsidRPr="00297053" w:rsidRDefault="00FF390B" w:rsidP="00FF390B">
      <w:pPr>
        <w:pStyle w:val="ConsPlusNormal"/>
        <w:jc w:val="center"/>
        <w:rPr>
          <w:rFonts w:ascii="Times New Roman" w:hAnsi="Times New Roman" w:cs="Times New Roman"/>
          <w:color w:val="00000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3"/>
        <w:gridCol w:w="1833"/>
        <w:gridCol w:w="379"/>
        <w:gridCol w:w="677"/>
        <w:gridCol w:w="2282"/>
        <w:gridCol w:w="1441"/>
        <w:gridCol w:w="1517"/>
        <w:gridCol w:w="1230"/>
      </w:tblGrid>
      <w:tr w:rsidR="00FF390B" w:rsidRPr="00297053" w:rsidTr="000F3DCB">
        <w:trPr>
          <w:trHeight w:val="1114"/>
        </w:trPr>
        <w:tc>
          <w:tcPr>
            <w:tcW w:w="206" w:type="pct"/>
            <w:vAlign w:val="center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b/>
                <w:color w:val="000000"/>
              </w:rPr>
            </w:pPr>
            <w:r w:rsidRPr="00297053">
              <w:rPr>
                <w:rFonts w:ascii="Times New Roman" w:hAnsi="Times New Roman" w:cs="Times New Roman"/>
                <w:b/>
                <w:color w:val="000000"/>
              </w:rPr>
              <w:t>п/п</w:t>
            </w:r>
          </w:p>
        </w:tc>
        <w:tc>
          <w:tcPr>
            <w:tcW w:w="1132" w:type="pct"/>
            <w:gridSpan w:val="2"/>
            <w:vAlign w:val="center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b/>
                <w:color w:val="000000"/>
              </w:rPr>
            </w:pPr>
            <w:r w:rsidRPr="00297053">
              <w:rPr>
                <w:rFonts w:ascii="Times New Roman" w:hAnsi="Times New Roman" w:cs="Times New Roman"/>
                <w:b/>
              </w:rPr>
              <w:t>Наименование показателя (индикатора)</w:t>
            </w:r>
          </w:p>
        </w:tc>
        <w:tc>
          <w:tcPr>
            <w:tcW w:w="347" w:type="pct"/>
            <w:vAlign w:val="center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b/>
                <w:color w:val="000000"/>
              </w:rPr>
            </w:pPr>
            <w:r w:rsidRPr="00297053">
              <w:rPr>
                <w:rFonts w:ascii="Times New Roman" w:hAnsi="Times New Roman" w:cs="Times New Roman"/>
                <w:b/>
                <w:color w:val="000000"/>
              </w:rPr>
              <w:t>Единица измерения</w:t>
            </w:r>
          </w:p>
        </w:tc>
        <w:tc>
          <w:tcPr>
            <w:tcW w:w="1169" w:type="pct"/>
            <w:vAlign w:val="center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b/>
                <w:color w:val="000000"/>
              </w:rPr>
            </w:pPr>
            <w:r w:rsidRPr="00297053">
              <w:rPr>
                <w:rFonts w:ascii="Times New Roman" w:hAnsi="Times New Roman" w:cs="Times New Roman"/>
                <w:b/>
                <w:color w:val="000000"/>
              </w:rPr>
              <w:t>Алгоритм формирования (формула с пояснениями)</w:t>
            </w:r>
          </w:p>
        </w:tc>
        <w:tc>
          <w:tcPr>
            <w:tcW w:w="738" w:type="pct"/>
            <w:vAlign w:val="center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b/>
                <w:color w:val="000000"/>
              </w:rPr>
            </w:pPr>
            <w:r w:rsidRPr="00297053">
              <w:rPr>
                <w:rFonts w:ascii="Times New Roman" w:hAnsi="Times New Roman" w:cs="Times New Roman"/>
                <w:b/>
              </w:rPr>
              <w:t>Источник сбора данных для расчета показателя (индикатора)</w:t>
            </w:r>
          </w:p>
        </w:tc>
        <w:tc>
          <w:tcPr>
            <w:tcW w:w="777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b/>
              </w:rPr>
            </w:pPr>
            <w:r w:rsidRPr="00297053">
              <w:rPr>
                <w:rFonts w:ascii="Times New Roman" w:hAnsi="Times New Roman" w:cs="Times New Roman"/>
                <w:b/>
              </w:rPr>
              <w:t>Ответственный за сбор данных для расчета показателя (индикатора)</w:t>
            </w:r>
          </w:p>
        </w:tc>
        <w:tc>
          <w:tcPr>
            <w:tcW w:w="630" w:type="pct"/>
            <w:vAlign w:val="center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b/>
                <w:color w:val="000000"/>
              </w:rPr>
            </w:pPr>
            <w:r w:rsidRPr="00297053">
              <w:rPr>
                <w:rFonts w:ascii="Times New Roman" w:hAnsi="Times New Roman" w:cs="Times New Roman"/>
                <w:b/>
                <w:color w:val="000000"/>
              </w:rPr>
              <w:t>Примечание</w:t>
            </w:r>
          </w:p>
        </w:tc>
      </w:tr>
      <w:tr w:rsidR="00FF390B" w:rsidRPr="00297053" w:rsidTr="000F3DCB">
        <w:trPr>
          <w:trHeight w:val="144"/>
        </w:trPr>
        <w:tc>
          <w:tcPr>
            <w:tcW w:w="206" w:type="pct"/>
          </w:tcPr>
          <w:p w:rsidR="00FF390B" w:rsidRPr="00297053" w:rsidRDefault="00FF390B" w:rsidP="000F3DCB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132" w:type="pct"/>
            <w:gridSpan w:val="2"/>
          </w:tcPr>
          <w:p w:rsidR="00FF390B" w:rsidRPr="00297053" w:rsidRDefault="00FF390B" w:rsidP="000F3DCB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347" w:type="pct"/>
          </w:tcPr>
          <w:p w:rsidR="00FF390B" w:rsidRPr="00297053" w:rsidRDefault="00FF390B" w:rsidP="000F3DCB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169" w:type="pct"/>
          </w:tcPr>
          <w:p w:rsidR="00FF390B" w:rsidRPr="00297053" w:rsidRDefault="00FF390B" w:rsidP="000F3DCB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738" w:type="pct"/>
          </w:tcPr>
          <w:p w:rsidR="00FF390B" w:rsidRPr="00297053" w:rsidRDefault="00FF390B" w:rsidP="000F3DCB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777" w:type="pct"/>
          </w:tcPr>
          <w:p w:rsidR="00FF390B" w:rsidRPr="00297053" w:rsidRDefault="00FF390B" w:rsidP="000F3DCB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630" w:type="pct"/>
          </w:tcPr>
          <w:p w:rsidR="00FF390B" w:rsidRPr="00297053" w:rsidRDefault="00FF390B" w:rsidP="000F3DCB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7</w:t>
            </w:r>
          </w:p>
        </w:tc>
      </w:tr>
      <w:tr w:rsidR="00FF390B" w:rsidRPr="00297053" w:rsidTr="000F3DCB">
        <w:trPr>
          <w:trHeight w:val="21"/>
        </w:trPr>
        <w:tc>
          <w:tcPr>
            <w:tcW w:w="5000" w:type="pct"/>
            <w:gridSpan w:val="8"/>
          </w:tcPr>
          <w:p w:rsidR="00FF390B" w:rsidRPr="00297053" w:rsidRDefault="00FF390B" w:rsidP="000F3DCB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297053">
              <w:rPr>
                <w:rFonts w:ascii="Times New Roman" w:hAnsi="Times New Roman" w:cs="Times New Roman"/>
                <w:b/>
                <w:color w:val="000000"/>
              </w:rPr>
              <w:t>Муниципальная программа</w:t>
            </w:r>
          </w:p>
        </w:tc>
      </w:tr>
      <w:tr w:rsidR="00FF390B" w:rsidRPr="00297053" w:rsidTr="000F3DCB">
        <w:trPr>
          <w:trHeight w:val="165"/>
        </w:trPr>
        <w:tc>
          <w:tcPr>
            <w:tcW w:w="206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133" w:type="pct"/>
            <w:gridSpan w:val="2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b/>
                <w:color w:val="000000"/>
              </w:rPr>
              <w:t>Показатель муниципальной программы 1.</w:t>
            </w:r>
            <w:r w:rsidRPr="0029705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97053">
              <w:rPr>
                <w:rFonts w:ascii="Times New Roman" w:hAnsi="Times New Roman" w:cs="Times New Roman"/>
              </w:rPr>
              <w:t>Количество зарегистрированных в муниципальную собственность объектов, числящихся в Реестре муниципального имущества</w:t>
            </w:r>
          </w:p>
        </w:tc>
        <w:tc>
          <w:tcPr>
            <w:tcW w:w="347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шт.</w:t>
            </w:r>
          </w:p>
        </w:tc>
        <w:tc>
          <w:tcPr>
            <w:tcW w:w="1169" w:type="pct"/>
          </w:tcPr>
          <w:p w:rsidR="00FF390B" w:rsidRPr="00297053" w:rsidRDefault="00FF390B" w:rsidP="000F3DCB">
            <w:r w:rsidRPr="00297053">
              <w:rPr>
                <w:sz w:val="18"/>
              </w:rPr>
              <w:t>Подсчет количества объектов, право муниципальной собственности на которые зарегистрировано и сведения о которых внесены в Реестр муниципального имущества.</w:t>
            </w:r>
          </w:p>
        </w:tc>
        <w:tc>
          <w:tcPr>
            <w:tcW w:w="738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Анализ мероприятий муниципальной программы</w:t>
            </w:r>
          </w:p>
        </w:tc>
        <w:tc>
          <w:tcPr>
            <w:tcW w:w="777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Отдел по учету и управлению имуществом</w:t>
            </w:r>
          </w:p>
        </w:tc>
        <w:tc>
          <w:tcPr>
            <w:tcW w:w="630" w:type="pct"/>
          </w:tcPr>
          <w:p w:rsidR="00FF390B" w:rsidRPr="00297053" w:rsidRDefault="00FF390B" w:rsidP="000F3DCB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F390B" w:rsidRPr="00297053" w:rsidTr="000F3DCB">
        <w:trPr>
          <w:trHeight w:val="158"/>
        </w:trPr>
        <w:tc>
          <w:tcPr>
            <w:tcW w:w="206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133" w:type="pct"/>
            <w:gridSpan w:val="2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b/>
                <w:color w:val="000000"/>
              </w:rPr>
              <w:t>Показатель муниципальной программы 2.</w:t>
            </w:r>
            <w:r w:rsidRPr="0029705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97053">
              <w:rPr>
                <w:rFonts w:ascii="Times New Roman" w:hAnsi="Times New Roman" w:cs="Times New Roman"/>
              </w:rPr>
              <w:t>Общее количество торгов по продаже права аренды и по продаже объектов муниципальной собственности и земельных участков и иных конкурсных процедур по передаче прав владения и (или) пользования муниципальным имуществом</w:t>
            </w:r>
          </w:p>
        </w:tc>
        <w:tc>
          <w:tcPr>
            <w:tcW w:w="347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шт.</w:t>
            </w:r>
          </w:p>
        </w:tc>
        <w:tc>
          <w:tcPr>
            <w:tcW w:w="1169" w:type="pct"/>
          </w:tcPr>
          <w:p w:rsidR="00FF390B" w:rsidRPr="00297053" w:rsidRDefault="00FF390B" w:rsidP="000F3DCB">
            <w:r w:rsidRPr="00297053">
              <w:rPr>
                <w:sz w:val="18"/>
              </w:rPr>
              <w:t>Подсчет количества проведенных за отчетный период торгов по продаже права аренды, объектов муниципальной собственности и земельных участков, а также иных конкурсных процедур по передаче прав владения и (или) пользования муниципальным имуществом.</w:t>
            </w:r>
          </w:p>
        </w:tc>
        <w:tc>
          <w:tcPr>
            <w:tcW w:w="738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Анализ мероприятий муниципальной программы</w:t>
            </w:r>
          </w:p>
        </w:tc>
        <w:tc>
          <w:tcPr>
            <w:tcW w:w="777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МКУ «СФИ»</w:t>
            </w:r>
          </w:p>
        </w:tc>
        <w:tc>
          <w:tcPr>
            <w:tcW w:w="630" w:type="pct"/>
          </w:tcPr>
          <w:p w:rsidR="00FF390B" w:rsidRPr="00297053" w:rsidRDefault="00FF390B" w:rsidP="000F3DCB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F390B" w:rsidRPr="00297053" w:rsidTr="000F3DCB">
        <w:trPr>
          <w:trHeight w:val="158"/>
        </w:trPr>
        <w:tc>
          <w:tcPr>
            <w:tcW w:w="206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133" w:type="pct"/>
            <w:gridSpan w:val="2"/>
          </w:tcPr>
          <w:p w:rsidR="00FF390B" w:rsidRPr="00297053" w:rsidRDefault="00FF390B" w:rsidP="000F3DCB">
            <w:pPr>
              <w:widowControl w:val="0"/>
              <w:suppressAutoHyphens/>
              <w:autoSpaceDE w:val="0"/>
              <w:contextualSpacing/>
              <w:rPr>
                <w:rFonts w:eastAsia="Arial"/>
                <w:color w:val="000000"/>
                <w:lang w:eastAsia="ar-SA"/>
              </w:rPr>
            </w:pPr>
            <w:r w:rsidRPr="00297053">
              <w:rPr>
                <w:rFonts w:eastAsia="Arial"/>
                <w:b/>
                <w:color w:val="000000"/>
                <w:lang w:eastAsia="ar-SA"/>
              </w:rPr>
              <w:t>Показатель муниципальной программы 3.</w:t>
            </w:r>
            <w:r w:rsidRPr="00297053">
              <w:rPr>
                <w:rFonts w:eastAsia="Arial"/>
                <w:color w:val="000000"/>
                <w:lang w:eastAsia="ar-SA"/>
              </w:rPr>
              <w:t xml:space="preserve"> </w:t>
            </w:r>
            <w:r w:rsidRPr="00297053">
              <w:rPr>
                <w:rFonts w:eastAsia="Arial"/>
                <w:lang w:eastAsia="ar-SA"/>
              </w:rPr>
              <w:t xml:space="preserve">Общее количество объектов муниципальной собственности,  техническое состояние которых приведено  в соответствие  действующим нормативам и требованиям органов государственного </w:t>
            </w:r>
            <w:r w:rsidRPr="00297053">
              <w:rPr>
                <w:rFonts w:eastAsia="Arial"/>
                <w:lang w:eastAsia="ar-SA"/>
              </w:rPr>
              <w:lastRenderedPageBreak/>
              <w:t>надзора</w:t>
            </w:r>
          </w:p>
        </w:tc>
        <w:tc>
          <w:tcPr>
            <w:tcW w:w="347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lastRenderedPageBreak/>
              <w:t>шт.</w:t>
            </w:r>
          </w:p>
        </w:tc>
        <w:tc>
          <w:tcPr>
            <w:tcW w:w="1169" w:type="pct"/>
          </w:tcPr>
          <w:p w:rsidR="00FF390B" w:rsidRPr="00297053" w:rsidRDefault="00FF390B" w:rsidP="000F3DCB">
            <w:r w:rsidRPr="00297053">
              <w:rPr>
                <w:sz w:val="18"/>
              </w:rPr>
              <w:t>Подсчет количества объектов муниципальной собственности, в отношении которых за отчетный период завершены мероприятия по приведению технического состояния в соответствие с действующими нормативами и требованиями органов государственного надзора.</w:t>
            </w:r>
          </w:p>
        </w:tc>
        <w:tc>
          <w:tcPr>
            <w:tcW w:w="738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Анализ мероприятий муниципальной программы</w:t>
            </w:r>
          </w:p>
        </w:tc>
        <w:tc>
          <w:tcPr>
            <w:tcW w:w="777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Отдел по учету и управлению имуществом</w:t>
            </w:r>
          </w:p>
        </w:tc>
        <w:tc>
          <w:tcPr>
            <w:tcW w:w="630" w:type="pct"/>
          </w:tcPr>
          <w:p w:rsidR="00FF390B" w:rsidRPr="00297053" w:rsidRDefault="00FF390B" w:rsidP="000F3DCB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F390B" w:rsidRPr="00297053" w:rsidTr="000F3DCB">
        <w:trPr>
          <w:trHeight w:val="165"/>
        </w:trPr>
        <w:tc>
          <w:tcPr>
            <w:tcW w:w="5000" w:type="pct"/>
            <w:gridSpan w:val="8"/>
          </w:tcPr>
          <w:p w:rsidR="00FF390B" w:rsidRPr="00297053" w:rsidRDefault="00FF390B" w:rsidP="000F3DCB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297053">
              <w:rPr>
                <w:rFonts w:ascii="Times New Roman" w:hAnsi="Times New Roman" w:cs="Times New Roman"/>
                <w:b/>
                <w:color w:val="000000"/>
              </w:rPr>
              <w:t>Проектная часть</w:t>
            </w:r>
          </w:p>
        </w:tc>
      </w:tr>
      <w:tr w:rsidR="00FF390B" w:rsidRPr="00297053" w:rsidTr="000F3DCB">
        <w:trPr>
          <w:trHeight w:val="165"/>
        </w:trPr>
        <w:tc>
          <w:tcPr>
            <w:tcW w:w="206" w:type="pct"/>
          </w:tcPr>
          <w:p w:rsidR="00FF390B" w:rsidRPr="00297053" w:rsidRDefault="00FF390B" w:rsidP="000F3DCB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794" w:type="pct"/>
            <w:gridSpan w:val="7"/>
          </w:tcPr>
          <w:p w:rsidR="00FF390B" w:rsidRPr="00297053" w:rsidRDefault="00FF390B" w:rsidP="000F3DC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Не предусмотрена</w:t>
            </w:r>
          </w:p>
        </w:tc>
      </w:tr>
      <w:tr w:rsidR="00FF390B" w:rsidRPr="00297053" w:rsidTr="000F3DCB">
        <w:trPr>
          <w:trHeight w:val="262"/>
        </w:trPr>
        <w:tc>
          <w:tcPr>
            <w:tcW w:w="5000" w:type="pct"/>
            <w:gridSpan w:val="8"/>
          </w:tcPr>
          <w:p w:rsidR="00FF390B" w:rsidRPr="00297053" w:rsidRDefault="00FF390B" w:rsidP="000F3DCB">
            <w:pPr>
              <w:pStyle w:val="ConsPlusNormal"/>
              <w:rPr>
                <w:rFonts w:ascii="Times New Roman" w:hAnsi="Times New Roman" w:cs="Times New Roman"/>
                <w:b/>
                <w:color w:val="000000"/>
              </w:rPr>
            </w:pPr>
            <w:r w:rsidRPr="00297053">
              <w:rPr>
                <w:rFonts w:ascii="Times New Roman" w:hAnsi="Times New Roman" w:cs="Times New Roman"/>
                <w:b/>
                <w:color w:val="000000"/>
              </w:rPr>
              <w:t>Процессная часть</w:t>
            </w:r>
          </w:p>
        </w:tc>
      </w:tr>
      <w:tr w:rsidR="00FF390B" w:rsidRPr="00297053" w:rsidTr="000F3DCB">
        <w:trPr>
          <w:trHeight w:val="165"/>
        </w:trPr>
        <w:tc>
          <w:tcPr>
            <w:tcW w:w="206" w:type="pct"/>
          </w:tcPr>
          <w:p w:rsidR="00FF390B" w:rsidRPr="00297053" w:rsidRDefault="00FF390B" w:rsidP="000F3DCB">
            <w:pPr>
              <w:autoSpaceDE w:val="0"/>
              <w:autoSpaceDN w:val="0"/>
              <w:adjustRightInd w:val="0"/>
              <w:contextualSpacing/>
              <w:rPr>
                <w:color w:val="000000"/>
              </w:rPr>
            </w:pPr>
            <w:r w:rsidRPr="00297053">
              <w:rPr>
                <w:color w:val="000000"/>
              </w:rPr>
              <w:t>2</w:t>
            </w:r>
          </w:p>
        </w:tc>
        <w:tc>
          <w:tcPr>
            <w:tcW w:w="4794" w:type="pct"/>
            <w:gridSpan w:val="7"/>
          </w:tcPr>
          <w:p w:rsidR="00FF390B" w:rsidRPr="00297053" w:rsidRDefault="00FF390B" w:rsidP="000F3DCB">
            <w:pPr>
              <w:autoSpaceDE w:val="0"/>
              <w:autoSpaceDN w:val="0"/>
              <w:adjustRightInd w:val="0"/>
              <w:contextualSpacing/>
              <w:jc w:val="center"/>
              <w:rPr>
                <w:color w:val="000000"/>
              </w:rPr>
            </w:pPr>
            <w:r w:rsidRPr="00297053">
              <w:rPr>
                <w:b/>
              </w:rPr>
              <w:t>Постановка на кадастровый учет и оценка объектов муниципальной собственности Сосновоборского городского округа</w:t>
            </w:r>
          </w:p>
        </w:tc>
      </w:tr>
      <w:tr w:rsidR="00FF390B" w:rsidRPr="00297053" w:rsidTr="000F3DCB">
        <w:trPr>
          <w:trHeight w:val="2360"/>
        </w:trPr>
        <w:tc>
          <w:tcPr>
            <w:tcW w:w="206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2.1</w:t>
            </w:r>
          </w:p>
        </w:tc>
        <w:tc>
          <w:tcPr>
            <w:tcW w:w="939" w:type="pct"/>
          </w:tcPr>
          <w:p w:rsidR="00FF390B" w:rsidRPr="00297053" w:rsidRDefault="00FF390B" w:rsidP="000F3DCB">
            <w:pPr>
              <w:rPr>
                <w:b/>
                <w:color w:val="000000"/>
              </w:rPr>
            </w:pPr>
            <w:r w:rsidRPr="00297053">
              <w:rPr>
                <w:b/>
                <w:color w:val="000000"/>
              </w:rPr>
              <w:t xml:space="preserve">Показатель (индикатор) 1. </w:t>
            </w:r>
          </w:p>
          <w:p w:rsidR="00FF390B" w:rsidRPr="00297053" w:rsidRDefault="00FF390B" w:rsidP="000F3DCB">
            <w:pPr>
              <w:rPr>
                <w:b/>
                <w:color w:val="000000"/>
              </w:rPr>
            </w:pPr>
            <w:r w:rsidRPr="00297053">
              <w:rPr>
                <w:color w:val="000000"/>
              </w:rPr>
              <w:t>Количество зарегистрированных в муниципальную собственность бесхозяйных объектов недвижимого имущества.</w:t>
            </w:r>
          </w:p>
        </w:tc>
        <w:tc>
          <w:tcPr>
            <w:tcW w:w="541" w:type="pct"/>
            <w:gridSpan w:val="2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шт.</w:t>
            </w:r>
          </w:p>
        </w:tc>
        <w:tc>
          <w:tcPr>
            <w:tcW w:w="1169" w:type="pct"/>
          </w:tcPr>
          <w:p w:rsidR="00FF390B" w:rsidRPr="00297053" w:rsidRDefault="00FF390B" w:rsidP="000F3DCB">
            <w:r w:rsidRPr="00297053">
              <w:rPr>
                <w:sz w:val="18"/>
              </w:rPr>
              <w:t>Подсчет количества бесхозяйных объектов недвижимого имущества, право муниципальной собственности на которые зарегистрировано за отчетный период.</w:t>
            </w:r>
          </w:p>
        </w:tc>
        <w:tc>
          <w:tcPr>
            <w:tcW w:w="738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Анализ мероприятий муниципальной программы</w:t>
            </w:r>
          </w:p>
        </w:tc>
        <w:tc>
          <w:tcPr>
            <w:tcW w:w="777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Отдел по учету и управлению имуществом</w:t>
            </w:r>
          </w:p>
        </w:tc>
        <w:tc>
          <w:tcPr>
            <w:tcW w:w="630" w:type="pct"/>
          </w:tcPr>
          <w:p w:rsidR="00FF390B" w:rsidRPr="00297053" w:rsidRDefault="00FF390B" w:rsidP="000F3DCB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F390B" w:rsidRPr="00297053" w:rsidTr="000F3DCB">
        <w:trPr>
          <w:trHeight w:val="165"/>
        </w:trPr>
        <w:tc>
          <w:tcPr>
            <w:tcW w:w="206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2.2</w:t>
            </w:r>
          </w:p>
        </w:tc>
        <w:tc>
          <w:tcPr>
            <w:tcW w:w="939" w:type="pct"/>
          </w:tcPr>
          <w:p w:rsidR="00FF390B" w:rsidRPr="00297053" w:rsidRDefault="00FF390B" w:rsidP="000F3DCB">
            <w:pPr>
              <w:autoSpaceDE w:val="0"/>
              <w:autoSpaceDN w:val="0"/>
              <w:adjustRightInd w:val="0"/>
              <w:contextualSpacing/>
              <w:rPr>
                <w:b/>
                <w:color w:val="000000"/>
              </w:rPr>
            </w:pPr>
            <w:r w:rsidRPr="00297053">
              <w:rPr>
                <w:b/>
                <w:color w:val="000000"/>
              </w:rPr>
              <w:t>Показатель (индикатор) 2.</w:t>
            </w:r>
          </w:p>
          <w:p w:rsidR="00FF390B" w:rsidRPr="00297053" w:rsidRDefault="00FF390B" w:rsidP="000F3DCB">
            <w:pPr>
              <w:rPr>
                <w:b/>
                <w:color w:val="000000"/>
              </w:rPr>
            </w:pPr>
            <w:r w:rsidRPr="00297053">
              <w:t>Количество отчетов об оценке рыночной стоимости, отчетов  строительно-технической экспертизы объектов недвижимости</w:t>
            </w:r>
          </w:p>
        </w:tc>
        <w:tc>
          <w:tcPr>
            <w:tcW w:w="541" w:type="pct"/>
            <w:gridSpan w:val="2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шт.</w:t>
            </w:r>
          </w:p>
        </w:tc>
        <w:tc>
          <w:tcPr>
            <w:tcW w:w="1169" w:type="pct"/>
          </w:tcPr>
          <w:p w:rsidR="00FF390B" w:rsidRPr="00297053" w:rsidRDefault="00FF390B" w:rsidP="000F3DCB">
            <w:r w:rsidRPr="00297053">
              <w:rPr>
                <w:sz w:val="18"/>
              </w:rPr>
              <w:t>Подсчет количества составленных за отчетный период отчетов об оценке рыночной стоимости и отчетов строительно-технической экспертизы объектов недвижимости.</w:t>
            </w:r>
          </w:p>
        </w:tc>
        <w:tc>
          <w:tcPr>
            <w:tcW w:w="738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Анализ мероприятий муниципальной программы</w:t>
            </w:r>
          </w:p>
        </w:tc>
        <w:tc>
          <w:tcPr>
            <w:tcW w:w="777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Отдел по учету и управлению имуществом</w:t>
            </w:r>
          </w:p>
        </w:tc>
        <w:tc>
          <w:tcPr>
            <w:tcW w:w="630" w:type="pct"/>
          </w:tcPr>
          <w:p w:rsidR="00FF390B" w:rsidRPr="00297053" w:rsidRDefault="00FF390B" w:rsidP="000F3DCB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F390B" w:rsidRPr="00297053" w:rsidTr="000F3DCB">
        <w:trPr>
          <w:trHeight w:val="165"/>
        </w:trPr>
        <w:tc>
          <w:tcPr>
            <w:tcW w:w="206" w:type="pct"/>
          </w:tcPr>
          <w:p w:rsidR="00FF390B" w:rsidRPr="00297053" w:rsidRDefault="00FF390B" w:rsidP="000F3DCB">
            <w:pPr>
              <w:autoSpaceDE w:val="0"/>
              <w:autoSpaceDN w:val="0"/>
              <w:adjustRightInd w:val="0"/>
              <w:contextualSpacing/>
            </w:pPr>
            <w:r w:rsidRPr="00297053">
              <w:t>3</w:t>
            </w:r>
          </w:p>
        </w:tc>
        <w:tc>
          <w:tcPr>
            <w:tcW w:w="4794" w:type="pct"/>
            <w:gridSpan w:val="7"/>
          </w:tcPr>
          <w:p w:rsidR="00FF390B" w:rsidRPr="00297053" w:rsidRDefault="00FF390B" w:rsidP="000F3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b/>
                <w:bCs/>
              </w:rPr>
              <w:t>Передача в пользование и продажа объектов муниципальной собственности Сосновоборского городского округа и земельных участков, собственность на которые не разграничена</w:t>
            </w:r>
          </w:p>
        </w:tc>
      </w:tr>
      <w:tr w:rsidR="00FF390B" w:rsidRPr="00297053" w:rsidTr="000F3DCB">
        <w:trPr>
          <w:trHeight w:val="165"/>
        </w:trPr>
        <w:tc>
          <w:tcPr>
            <w:tcW w:w="206" w:type="pct"/>
          </w:tcPr>
          <w:p w:rsidR="00FF390B" w:rsidRPr="00297053" w:rsidRDefault="00FF390B" w:rsidP="000F3DCB">
            <w:pPr>
              <w:autoSpaceDE w:val="0"/>
              <w:autoSpaceDN w:val="0"/>
              <w:adjustRightInd w:val="0"/>
              <w:contextualSpacing/>
            </w:pPr>
            <w:r w:rsidRPr="00297053">
              <w:t>3.1</w:t>
            </w:r>
          </w:p>
        </w:tc>
        <w:tc>
          <w:tcPr>
            <w:tcW w:w="939" w:type="pct"/>
          </w:tcPr>
          <w:p w:rsidR="00FF390B" w:rsidRPr="00297053" w:rsidRDefault="00FF390B" w:rsidP="000F3DCB">
            <w:pPr>
              <w:autoSpaceDE w:val="0"/>
              <w:autoSpaceDN w:val="0"/>
              <w:adjustRightInd w:val="0"/>
              <w:contextualSpacing/>
              <w:rPr>
                <w:b/>
                <w:color w:val="000000"/>
              </w:rPr>
            </w:pPr>
            <w:r w:rsidRPr="00297053">
              <w:rPr>
                <w:b/>
                <w:color w:val="000000"/>
              </w:rPr>
              <w:t>Показатель (индикатор) 1.</w:t>
            </w:r>
          </w:p>
          <w:p w:rsidR="00FF390B" w:rsidRPr="00297053" w:rsidRDefault="00FF390B" w:rsidP="000F3DCB">
            <w:pPr>
              <w:rPr>
                <w:b/>
                <w:bCs/>
              </w:rPr>
            </w:pPr>
            <w:r w:rsidRPr="00297053">
              <w:rPr>
                <w:color w:val="000000"/>
              </w:rPr>
              <w:t>Количество отчетов об о</w:t>
            </w:r>
            <w:r w:rsidRPr="00297053">
              <w:t>ценке стоимости объектов муниципальной собственности и земельных участков и неотделимых улучшений и капитального ремонта муниципального имущества.</w:t>
            </w:r>
          </w:p>
        </w:tc>
        <w:tc>
          <w:tcPr>
            <w:tcW w:w="541" w:type="pct"/>
            <w:gridSpan w:val="2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шт.</w:t>
            </w:r>
          </w:p>
        </w:tc>
        <w:tc>
          <w:tcPr>
            <w:tcW w:w="1169" w:type="pct"/>
          </w:tcPr>
          <w:p w:rsidR="00FF390B" w:rsidRPr="00297053" w:rsidRDefault="00FF390B" w:rsidP="000F3DCB">
            <w:r w:rsidRPr="00297053">
              <w:rPr>
                <w:sz w:val="18"/>
              </w:rPr>
              <w:t>Подсчет количества подготовленных за отчетный период отчетов об оценке стоимости объектов муниципальной собственности, земельных участков, неотделимых улучшений и капитального ремонта муниципального имущества.</w:t>
            </w:r>
          </w:p>
        </w:tc>
        <w:tc>
          <w:tcPr>
            <w:tcW w:w="738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Анализ мероприятий муниципальной программы</w:t>
            </w:r>
          </w:p>
        </w:tc>
        <w:tc>
          <w:tcPr>
            <w:tcW w:w="777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МКУ «СФИ»</w:t>
            </w:r>
          </w:p>
        </w:tc>
        <w:tc>
          <w:tcPr>
            <w:tcW w:w="630" w:type="pct"/>
          </w:tcPr>
          <w:p w:rsidR="00FF390B" w:rsidRPr="00297053" w:rsidRDefault="00FF390B" w:rsidP="000F3DCB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F390B" w:rsidRPr="00297053" w:rsidTr="000F3DCB">
        <w:trPr>
          <w:trHeight w:val="165"/>
        </w:trPr>
        <w:tc>
          <w:tcPr>
            <w:tcW w:w="206" w:type="pct"/>
          </w:tcPr>
          <w:p w:rsidR="00FF390B" w:rsidRPr="00297053" w:rsidRDefault="00FF390B" w:rsidP="000F3DCB">
            <w:pPr>
              <w:autoSpaceDE w:val="0"/>
              <w:autoSpaceDN w:val="0"/>
              <w:adjustRightInd w:val="0"/>
              <w:contextualSpacing/>
            </w:pPr>
            <w:r w:rsidRPr="00297053">
              <w:t>3.2</w:t>
            </w:r>
          </w:p>
        </w:tc>
        <w:tc>
          <w:tcPr>
            <w:tcW w:w="939" w:type="pct"/>
          </w:tcPr>
          <w:p w:rsidR="00FF390B" w:rsidRPr="00297053" w:rsidRDefault="00FF390B" w:rsidP="000F3DCB">
            <w:pPr>
              <w:autoSpaceDE w:val="0"/>
              <w:autoSpaceDN w:val="0"/>
              <w:adjustRightInd w:val="0"/>
              <w:contextualSpacing/>
              <w:rPr>
                <w:b/>
                <w:color w:val="000000"/>
              </w:rPr>
            </w:pPr>
            <w:r w:rsidRPr="00297053">
              <w:rPr>
                <w:b/>
                <w:color w:val="000000"/>
              </w:rPr>
              <w:t>Показатель (индикатор) 2.</w:t>
            </w:r>
          </w:p>
          <w:p w:rsidR="00FF390B" w:rsidRPr="00297053" w:rsidRDefault="00FF390B" w:rsidP="000F3DCB">
            <w:pPr>
              <w:autoSpaceDE w:val="0"/>
              <w:autoSpaceDN w:val="0"/>
              <w:adjustRightInd w:val="0"/>
              <w:contextualSpacing/>
              <w:rPr>
                <w:b/>
                <w:color w:val="000000"/>
              </w:rPr>
            </w:pPr>
            <w:r w:rsidRPr="00297053">
              <w:t xml:space="preserve">Количество подготовленной документации по проведению торгов по продаже </w:t>
            </w:r>
            <w:r w:rsidRPr="00297053">
              <w:rPr>
                <w:color w:val="000000"/>
              </w:rPr>
              <w:t xml:space="preserve">объектов </w:t>
            </w:r>
            <w:r w:rsidRPr="00297053">
              <w:rPr>
                <w:color w:val="000000"/>
              </w:rPr>
              <w:lastRenderedPageBreak/>
              <w:t>муниципальной собственности и земельных участков.</w:t>
            </w:r>
          </w:p>
        </w:tc>
        <w:tc>
          <w:tcPr>
            <w:tcW w:w="541" w:type="pct"/>
            <w:gridSpan w:val="2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lastRenderedPageBreak/>
              <w:t>шт.</w:t>
            </w:r>
          </w:p>
        </w:tc>
        <w:tc>
          <w:tcPr>
            <w:tcW w:w="1169" w:type="pct"/>
          </w:tcPr>
          <w:p w:rsidR="00FF390B" w:rsidRPr="00297053" w:rsidRDefault="00FF390B" w:rsidP="000F3DCB">
            <w:r w:rsidRPr="00297053">
              <w:rPr>
                <w:sz w:val="18"/>
              </w:rPr>
              <w:t>Подсчет количества комплектов документации, подготовленных за отчетный период для проведения торгов по продаже объектов муниципальной собственности и земельных участков.</w:t>
            </w:r>
          </w:p>
        </w:tc>
        <w:tc>
          <w:tcPr>
            <w:tcW w:w="738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Анализ мероприятий муниципальной программы</w:t>
            </w:r>
          </w:p>
        </w:tc>
        <w:tc>
          <w:tcPr>
            <w:tcW w:w="777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МКУ «СФИ»</w:t>
            </w:r>
          </w:p>
        </w:tc>
        <w:tc>
          <w:tcPr>
            <w:tcW w:w="630" w:type="pct"/>
          </w:tcPr>
          <w:p w:rsidR="00FF390B" w:rsidRPr="00297053" w:rsidRDefault="00FF390B" w:rsidP="000F3DCB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F390B" w:rsidRPr="00297053" w:rsidTr="000F3DCB">
        <w:trPr>
          <w:trHeight w:val="165"/>
        </w:trPr>
        <w:tc>
          <w:tcPr>
            <w:tcW w:w="206" w:type="pct"/>
          </w:tcPr>
          <w:p w:rsidR="00FF390B" w:rsidRPr="00297053" w:rsidRDefault="00FF390B" w:rsidP="000F3DCB">
            <w:pPr>
              <w:autoSpaceDE w:val="0"/>
              <w:autoSpaceDN w:val="0"/>
              <w:adjustRightInd w:val="0"/>
              <w:contextualSpacing/>
            </w:pPr>
            <w:r w:rsidRPr="00297053">
              <w:t>3.3</w:t>
            </w:r>
          </w:p>
        </w:tc>
        <w:tc>
          <w:tcPr>
            <w:tcW w:w="939" w:type="pct"/>
          </w:tcPr>
          <w:p w:rsidR="00FF390B" w:rsidRPr="00297053" w:rsidRDefault="00FF390B" w:rsidP="000F3DCB">
            <w:pPr>
              <w:autoSpaceDE w:val="0"/>
              <w:autoSpaceDN w:val="0"/>
              <w:adjustRightInd w:val="0"/>
              <w:contextualSpacing/>
            </w:pPr>
            <w:r w:rsidRPr="00297053">
              <w:rPr>
                <w:b/>
                <w:color w:val="000000"/>
              </w:rPr>
              <w:t>Показатель (индикатор) 3.</w:t>
            </w:r>
          </w:p>
          <w:p w:rsidR="00FF390B" w:rsidRPr="00297053" w:rsidRDefault="00FF390B" w:rsidP="000F3DCB">
            <w:pPr>
              <w:autoSpaceDE w:val="0"/>
              <w:autoSpaceDN w:val="0"/>
              <w:adjustRightInd w:val="0"/>
              <w:contextualSpacing/>
              <w:rPr>
                <w:b/>
                <w:color w:val="000000"/>
              </w:rPr>
            </w:pPr>
            <w:r w:rsidRPr="00297053">
              <w:t>Количество подготовленной документации по проведению торгов на право заключения договоров аренды и иных договоров в отношении объектов, находящихся в муниципальной собственности, и земельных участков.</w:t>
            </w:r>
          </w:p>
        </w:tc>
        <w:tc>
          <w:tcPr>
            <w:tcW w:w="541" w:type="pct"/>
            <w:gridSpan w:val="2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шт.</w:t>
            </w:r>
          </w:p>
        </w:tc>
        <w:tc>
          <w:tcPr>
            <w:tcW w:w="1169" w:type="pct"/>
          </w:tcPr>
          <w:p w:rsidR="00FF390B" w:rsidRPr="00297053" w:rsidRDefault="00FF390B" w:rsidP="000F3DCB">
            <w:r w:rsidRPr="00297053">
              <w:rPr>
                <w:sz w:val="18"/>
              </w:rPr>
              <w:t>Подсчет количества комплектов документации, подготовленных за отчетный период для проведения торгов на право заключения договоров аренды и иных договоров в отношении объектов муниципальной собственности и земельных участков.</w:t>
            </w:r>
          </w:p>
        </w:tc>
        <w:tc>
          <w:tcPr>
            <w:tcW w:w="738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Анализ мероприятий муниципальной программы</w:t>
            </w:r>
          </w:p>
        </w:tc>
        <w:tc>
          <w:tcPr>
            <w:tcW w:w="777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МКУ «СФИ»</w:t>
            </w:r>
          </w:p>
        </w:tc>
        <w:tc>
          <w:tcPr>
            <w:tcW w:w="630" w:type="pct"/>
          </w:tcPr>
          <w:p w:rsidR="00FF390B" w:rsidRPr="00297053" w:rsidRDefault="00FF390B" w:rsidP="000F3DCB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F390B" w:rsidRPr="00297053" w:rsidTr="000F3DCB">
        <w:trPr>
          <w:trHeight w:val="165"/>
        </w:trPr>
        <w:tc>
          <w:tcPr>
            <w:tcW w:w="206" w:type="pct"/>
          </w:tcPr>
          <w:p w:rsidR="00FF390B" w:rsidRPr="00297053" w:rsidRDefault="00FF390B" w:rsidP="000F3DCB">
            <w:pPr>
              <w:autoSpaceDE w:val="0"/>
              <w:autoSpaceDN w:val="0"/>
              <w:adjustRightInd w:val="0"/>
              <w:contextualSpacing/>
            </w:pPr>
            <w:r w:rsidRPr="00297053">
              <w:t>3.4</w:t>
            </w:r>
          </w:p>
        </w:tc>
        <w:tc>
          <w:tcPr>
            <w:tcW w:w="939" w:type="pct"/>
          </w:tcPr>
          <w:p w:rsidR="00FF390B" w:rsidRPr="00297053" w:rsidRDefault="00FF390B" w:rsidP="000F3DCB">
            <w:pPr>
              <w:rPr>
                <w:b/>
                <w:color w:val="000000"/>
              </w:rPr>
            </w:pPr>
            <w:r w:rsidRPr="00297053">
              <w:rPr>
                <w:b/>
                <w:color w:val="000000"/>
              </w:rPr>
              <w:t xml:space="preserve">Показатель (индикатор) 4. </w:t>
            </w:r>
          </w:p>
          <w:p w:rsidR="00FF390B" w:rsidRPr="00297053" w:rsidRDefault="00FF390B" w:rsidP="000F3DCB">
            <w:pPr>
              <w:autoSpaceDE w:val="0"/>
              <w:autoSpaceDN w:val="0"/>
              <w:adjustRightInd w:val="0"/>
              <w:contextualSpacing/>
              <w:rPr>
                <w:b/>
                <w:color w:val="000000"/>
              </w:rPr>
            </w:pPr>
            <w:r w:rsidRPr="00297053">
              <w:t>Количество сформированных земельных участков для целей проведения торгов.</w:t>
            </w:r>
          </w:p>
        </w:tc>
        <w:tc>
          <w:tcPr>
            <w:tcW w:w="541" w:type="pct"/>
            <w:gridSpan w:val="2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шт.</w:t>
            </w:r>
          </w:p>
        </w:tc>
        <w:tc>
          <w:tcPr>
            <w:tcW w:w="1169" w:type="pct"/>
          </w:tcPr>
          <w:p w:rsidR="00FF390B" w:rsidRPr="00297053" w:rsidRDefault="00FF390B" w:rsidP="000F3DCB">
            <w:r w:rsidRPr="00297053">
              <w:rPr>
                <w:sz w:val="18"/>
              </w:rPr>
              <w:t>Подсчет количества земельных участков, сформированных за отчетный период для целей проведения торгов.</w:t>
            </w:r>
          </w:p>
        </w:tc>
        <w:tc>
          <w:tcPr>
            <w:tcW w:w="738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Анализ мероприятий муниципальной программы</w:t>
            </w:r>
          </w:p>
        </w:tc>
        <w:tc>
          <w:tcPr>
            <w:tcW w:w="777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МКУ «СФИ»</w:t>
            </w:r>
          </w:p>
        </w:tc>
        <w:tc>
          <w:tcPr>
            <w:tcW w:w="630" w:type="pct"/>
          </w:tcPr>
          <w:p w:rsidR="00FF390B" w:rsidRPr="00297053" w:rsidRDefault="00FF390B" w:rsidP="000F3DCB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F390B" w:rsidRPr="00297053" w:rsidTr="000F3DCB">
        <w:trPr>
          <w:trHeight w:val="165"/>
        </w:trPr>
        <w:tc>
          <w:tcPr>
            <w:tcW w:w="206" w:type="pct"/>
          </w:tcPr>
          <w:p w:rsidR="00FF390B" w:rsidRPr="00297053" w:rsidRDefault="00FF390B" w:rsidP="000F3DCB">
            <w:pPr>
              <w:autoSpaceDE w:val="0"/>
              <w:autoSpaceDN w:val="0"/>
              <w:adjustRightInd w:val="0"/>
              <w:contextualSpacing/>
            </w:pPr>
            <w:r w:rsidRPr="00297053">
              <w:t>3.5</w:t>
            </w:r>
          </w:p>
        </w:tc>
        <w:tc>
          <w:tcPr>
            <w:tcW w:w="939" w:type="pct"/>
          </w:tcPr>
          <w:p w:rsidR="00FF390B" w:rsidRPr="00297053" w:rsidRDefault="00FF390B" w:rsidP="000F3DCB">
            <w:pPr>
              <w:rPr>
                <w:b/>
                <w:color w:val="000000"/>
              </w:rPr>
            </w:pPr>
            <w:r w:rsidRPr="00297053">
              <w:rPr>
                <w:b/>
                <w:color w:val="000000"/>
              </w:rPr>
              <w:t xml:space="preserve">Показатель (индикатор) 5. </w:t>
            </w:r>
            <w:r w:rsidRPr="00297053">
              <w:t>Количество полученных документов (актов, технических планов, технических паспортов) на объекты недвижимости для целей учета в Реестре муниципального имущества и в ЕГРН.</w:t>
            </w:r>
          </w:p>
        </w:tc>
        <w:tc>
          <w:tcPr>
            <w:tcW w:w="541" w:type="pct"/>
            <w:gridSpan w:val="2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шт.</w:t>
            </w:r>
          </w:p>
        </w:tc>
        <w:tc>
          <w:tcPr>
            <w:tcW w:w="1169" w:type="pct"/>
          </w:tcPr>
          <w:p w:rsidR="00FF390B" w:rsidRPr="00297053" w:rsidRDefault="00FF390B" w:rsidP="000F3DCB">
            <w:r w:rsidRPr="00297053">
              <w:rPr>
                <w:sz w:val="18"/>
              </w:rPr>
              <w:t>Подсчет количества полученных за отчетный период документов (актов, технических планов, технических паспортов) на объекты недвижимости для учета в Реестре муниципального имущества и ЕГРН.</w:t>
            </w:r>
          </w:p>
        </w:tc>
        <w:tc>
          <w:tcPr>
            <w:tcW w:w="738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Анализ мероприятий муниципальной программы</w:t>
            </w:r>
          </w:p>
        </w:tc>
        <w:tc>
          <w:tcPr>
            <w:tcW w:w="777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МКУ «СФИ»</w:t>
            </w:r>
          </w:p>
        </w:tc>
        <w:tc>
          <w:tcPr>
            <w:tcW w:w="630" w:type="pct"/>
          </w:tcPr>
          <w:p w:rsidR="00FF390B" w:rsidRPr="00297053" w:rsidRDefault="00FF390B" w:rsidP="000F3DCB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F390B" w:rsidRPr="00297053" w:rsidTr="000F3DCB">
        <w:trPr>
          <w:trHeight w:val="165"/>
        </w:trPr>
        <w:tc>
          <w:tcPr>
            <w:tcW w:w="206" w:type="pct"/>
          </w:tcPr>
          <w:p w:rsidR="00FF390B" w:rsidRPr="00297053" w:rsidRDefault="00FF390B" w:rsidP="000F3DCB">
            <w:pPr>
              <w:rPr>
                <w:b/>
                <w:color w:val="000000"/>
              </w:rPr>
            </w:pPr>
            <w:r w:rsidRPr="00297053">
              <w:rPr>
                <w:b/>
                <w:color w:val="000000"/>
              </w:rPr>
              <w:t>3.6</w:t>
            </w:r>
          </w:p>
        </w:tc>
        <w:tc>
          <w:tcPr>
            <w:tcW w:w="939" w:type="pct"/>
          </w:tcPr>
          <w:p w:rsidR="00FF390B" w:rsidRPr="00297053" w:rsidRDefault="00FF390B" w:rsidP="000F3DCB">
            <w:pPr>
              <w:rPr>
                <w:b/>
              </w:rPr>
            </w:pPr>
            <w:r w:rsidRPr="00297053">
              <w:rPr>
                <w:b/>
                <w:color w:val="000000"/>
              </w:rPr>
              <w:t>Показатель (индикатор) 6.</w:t>
            </w:r>
          </w:p>
          <w:p w:rsidR="00FF390B" w:rsidRPr="00297053" w:rsidRDefault="00FF390B" w:rsidP="000F3DCB">
            <w:pPr>
              <w:rPr>
                <w:b/>
                <w:color w:val="000000"/>
              </w:rPr>
            </w:pPr>
            <w:r w:rsidRPr="00297053">
              <w:t>Количество подготовленной документации по проведению торгов на право размещения НТО</w:t>
            </w:r>
          </w:p>
        </w:tc>
        <w:tc>
          <w:tcPr>
            <w:tcW w:w="541" w:type="pct"/>
            <w:gridSpan w:val="2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шт.</w:t>
            </w:r>
          </w:p>
        </w:tc>
        <w:tc>
          <w:tcPr>
            <w:tcW w:w="1169" w:type="pct"/>
          </w:tcPr>
          <w:p w:rsidR="00FF390B" w:rsidRPr="00297053" w:rsidRDefault="00FF390B" w:rsidP="000F3DCB">
            <w:r w:rsidRPr="00297053">
              <w:rPr>
                <w:sz w:val="18"/>
              </w:rPr>
              <w:t>Подсчет количества комплектов документации, подготовленных за отчетный период для проведения торгов на право размещения нестационарных торговых объектов (НТО).</w:t>
            </w:r>
          </w:p>
        </w:tc>
        <w:tc>
          <w:tcPr>
            <w:tcW w:w="738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Анализ мероприятий муниципальной программы</w:t>
            </w:r>
          </w:p>
        </w:tc>
        <w:tc>
          <w:tcPr>
            <w:tcW w:w="777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МКУ «СФИ»</w:t>
            </w:r>
          </w:p>
        </w:tc>
        <w:tc>
          <w:tcPr>
            <w:tcW w:w="630" w:type="pct"/>
          </w:tcPr>
          <w:p w:rsidR="00FF390B" w:rsidRPr="00297053" w:rsidRDefault="00FF390B" w:rsidP="000F3DCB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F390B" w:rsidRPr="00297053" w:rsidTr="000F3DCB">
        <w:trPr>
          <w:trHeight w:val="165"/>
        </w:trPr>
        <w:tc>
          <w:tcPr>
            <w:tcW w:w="206" w:type="pct"/>
          </w:tcPr>
          <w:p w:rsidR="00FF390B" w:rsidRPr="00297053" w:rsidRDefault="00FF390B" w:rsidP="000F3DCB">
            <w:pPr>
              <w:rPr>
                <w:b/>
                <w:color w:val="000000"/>
              </w:rPr>
            </w:pPr>
            <w:r w:rsidRPr="00297053">
              <w:rPr>
                <w:b/>
                <w:color w:val="000000"/>
              </w:rPr>
              <w:t>4</w:t>
            </w:r>
          </w:p>
        </w:tc>
        <w:tc>
          <w:tcPr>
            <w:tcW w:w="4794" w:type="pct"/>
            <w:gridSpan w:val="7"/>
          </w:tcPr>
          <w:p w:rsidR="00FF390B" w:rsidRPr="00297053" w:rsidRDefault="00FF390B" w:rsidP="000F3DC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b/>
              </w:rPr>
              <w:t>Ремонт и содержание объектов муниципальной собственности, состоящих в казне муниципального образования Сосновоборский городской округ Ленинградской области</w:t>
            </w:r>
          </w:p>
        </w:tc>
      </w:tr>
      <w:tr w:rsidR="00FF390B" w:rsidRPr="00297053" w:rsidTr="000F3DCB">
        <w:trPr>
          <w:trHeight w:val="165"/>
        </w:trPr>
        <w:tc>
          <w:tcPr>
            <w:tcW w:w="206" w:type="pct"/>
          </w:tcPr>
          <w:p w:rsidR="00FF390B" w:rsidRPr="00297053" w:rsidRDefault="00FF390B" w:rsidP="000F3DCB">
            <w:pPr>
              <w:rPr>
                <w:b/>
                <w:color w:val="000000"/>
              </w:rPr>
            </w:pPr>
            <w:r w:rsidRPr="00297053">
              <w:rPr>
                <w:b/>
                <w:color w:val="000000"/>
              </w:rPr>
              <w:t>4.1</w:t>
            </w:r>
          </w:p>
        </w:tc>
        <w:tc>
          <w:tcPr>
            <w:tcW w:w="939" w:type="pct"/>
          </w:tcPr>
          <w:p w:rsidR="00FF390B" w:rsidRPr="00297053" w:rsidRDefault="00FF390B" w:rsidP="000F3DCB">
            <w:pPr>
              <w:autoSpaceDE w:val="0"/>
              <w:autoSpaceDN w:val="0"/>
              <w:adjustRightInd w:val="0"/>
              <w:contextualSpacing/>
              <w:rPr>
                <w:b/>
                <w:color w:val="000000"/>
              </w:rPr>
            </w:pPr>
            <w:r w:rsidRPr="00297053">
              <w:rPr>
                <w:b/>
                <w:color w:val="000000"/>
              </w:rPr>
              <w:t>Показатель (индикатор) 1.</w:t>
            </w:r>
          </w:p>
          <w:p w:rsidR="00FF390B" w:rsidRPr="00297053" w:rsidRDefault="00FF390B" w:rsidP="000F3DCB">
            <w:pPr>
              <w:rPr>
                <w:b/>
                <w:color w:val="000000"/>
              </w:rPr>
            </w:pPr>
            <w:r w:rsidRPr="00297053">
              <w:rPr>
                <w:color w:val="000000"/>
              </w:rPr>
              <w:lastRenderedPageBreak/>
              <w:t>Количество объектов нежилого фонда, в которых произведен ремонт.</w:t>
            </w:r>
          </w:p>
        </w:tc>
        <w:tc>
          <w:tcPr>
            <w:tcW w:w="541" w:type="pct"/>
            <w:gridSpan w:val="2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lastRenderedPageBreak/>
              <w:t>шт.</w:t>
            </w:r>
          </w:p>
        </w:tc>
        <w:tc>
          <w:tcPr>
            <w:tcW w:w="1169" w:type="pct"/>
          </w:tcPr>
          <w:p w:rsidR="00FF390B" w:rsidRPr="00297053" w:rsidRDefault="00FF390B" w:rsidP="000F3DCB">
            <w:r w:rsidRPr="00297053">
              <w:rPr>
                <w:sz w:val="18"/>
              </w:rPr>
              <w:t xml:space="preserve">Подсчет количества объектов нежилого фонда, в которых за отчетный </w:t>
            </w:r>
            <w:r w:rsidRPr="00297053">
              <w:rPr>
                <w:sz w:val="18"/>
              </w:rPr>
              <w:lastRenderedPageBreak/>
              <w:t>период ремонт завершен.</w:t>
            </w:r>
          </w:p>
        </w:tc>
        <w:tc>
          <w:tcPr>
            <w:tcW w:w="738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lastRenderedPageBreak/>
              <w:t xml:space="preserve">Анализ мероприятий </w:t>
            </w:r>
            <w:r w:rsidRPr="00297053">
              <w:rPr>
                <w:rFonts w:ascii="Times New Roman" w:hAnsi="Times New Roman" w:cs="Times New Roman"/>
                <w:color w:val="000000"/>
              </w:rPr>
              <w:lastRenderedPageBreak/>
              <w:t>муниципальной программы</w:t>
            </w:r>
          </w:p>
        </w:tc>
        <w:tc>
          <w:tcPr>
            <w:tcW w:w="777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lastRenderedPageBreak/>
              <w:t xml:space="preserve">Отдел по учету и управлению </w:t>
            </w:r>
            <w:r w:rsidRPr="00297053">
              <w:rPr>
                <w:rFonts w:ascii="Times New Roman" w:hAnsi="Times New Roman" w:cs="Times New Roman"/>
                <w:color w:val="000000"/>
              </w:rPr>
              <w:lastRenderedPageBreak/>
              <w:t>имуществом</w:t>
            </w:r>
          </w:p>
        </w:tc>
        <w:tc>
          <w:tcPr>
            <w:tcW w:w="630" w:type="pct"/>
          </w:tcPr>
          <w:p w:rsidR="00FF390B" w:rsidRPr="00297053" w:rsidRDefault="00FF390B" w:rsidP="000F3DCB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F390B" w:rsidRPr="00297053" w:rsidTr="000F3DCB">
        <w:trPr>
          <w:trHeight w:val="1887"/>
        </w:trPr>
        <w:tc>
          <w:tcPr>
            <w:tcW w:w="206" w:type="pct"/>
          </w:tcPr>
          <w:p w:rsidR="00FF390B" w:rsidRPr="00297053" w:rsidRDefault="00FF390B" w:rsidP="000F3DCB">
            <w:pPr>
              <w:rPr>
                <w:b/>
                <w:color w:val="000000"/>
              </w:rPr>
            </w:pPr>
            <w:r w:rsidRPr="00297053">
              <w:rPr>
                <w:b/>
                <w:color w:val="000000"/>
              </w:rPr>
              <w:t>4.2</w:t>
            </w:r>
          </w:p>
        </w:tc>
        <w:tc>
          <w:tcPr>
            <w:tcW w:w="939" w:type="pct"/>
          </w:tcPr>
          <w:p w:rsidR="00FF390B" w:rsidRPr="00297053" w:rsidRDefault="00FF390B" w:rsidP="000F3DCB">
            <w:pPr>
              <w:contextualSpacing/>
              <w:jc w:val="both"/>
              <w:rPr>
                <w:b/>
                <w:color w:val="000000"/>
              </w:rPr>
            </w:pPr>
            <w:r w:rsidRPr="00297053">
              <w:rPr>
                <w:b/>
                <w:color w:val="000000"/>
              </w:rPr>
              <w:t>Показатель (индикатор) 2.</w:t>
            </w:r>
          </w:p>
          <w:p w:rsidR="00FF390B" w:rsidRPr="00297053" w:rsidRDefault="00FF390B" w:rsidP="000F3DCB">
            <w:pPr>
              <w:autoSpaceDE w:val="0"/>
              <w:autoSpaceDN w:val="0"/>
              <w:adjustRightInd w:val="0"/>
              <w:contextualSpacing/>
              <w:rPr>
                <w:b/>
                <w:color w:val="000000"/>
              </w:rPr>
            </w:pPr>
            <w:r w:rsidRPr="00297053">
              <w:rPr>
                <w:color w:val="000000"/>
              </w:rPr>
              <w:t>Количество объектов жилищного фонда, в которых произведен ремонт.</w:t>
            </w:r>
          </w:p>
        </w:tc>
        <w:tc>
          <w:tcPr>
            <w:tcW w:w="541" w:type="pct"/>
            <w:gridSpan w:val="2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шт.</w:t>
            </w:r>
          </w:p>
        </w:tc>
        <w:tc>
          <w:tcPr>
            <w:tcW w:w="1169" w:type="pct"/>
          </w:tcPr>
          <w:p w:rsidR="00FF390B" w:rsidRPr="00297053" w:rsidRDefault="00FF390B" w:rsidP="000F3DCB">
            <w:r w:rsidRPr="00297053">
              <w:rPr>
                <w:sz w:val="18"/>
              </w:rPr>
              <w:t>Подсчет количества объектов жилищного фонда, в которых за отчетный период ремонт завершен.</w:t>
            </w:r>
          </w:p>
        </w:tc>
        <w:tc>
          <w:tcPr>
            <w:tcW w:w="738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Анализ мероприятий муниципальной программы</w:t>
            </w:r>
          </w:p>
        </w:tc>
        <w:tc>
          <w:tcPr>
            <w:tcW w:w="777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Отдел по учету и управлению имуществом</w:t>
            </w:r>
          </w:p>
        </w:tc>
        <w:tc>
          <w:tcPr>
            <w:tcW w:w="630" w:type="pct"/>
          </w:tcPr>
          <w:p w:rsidR="00FF390B" w:rsidRPr="00297053" w:rsidRDefault="00FF390B" w:rsidP="000F3DCB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F390B" w:rsidRPr="00297053" w:rsidTr="000F3DCB">
        <w:trPr>
          <w:trHeight w:val="165"/>
        </w:trPr>
        <w:tc>
          <w:tcPr>
            <w:tcW w:w="206" w:type="pct"/>
          </w:tcPr>
          <w:p w:rsidR="00FF390B" w:rsidRPr="00297053" w:rsidRDefault="00FF390B" w:rsidP="000F3DCB">
            <w:pPr>
              <w:rPr>
                <w:b/>
                <w:color w:val="000000"/>
              </w:rPr>
            </w:pPr>
            <w:r w:rsidRPr="00297053">
              <w:rPr>
                <w:b/>
                <w:color w:val="000000"/>
              </w:rPr>
              <w:t>4.3</w:t>
            </w:r>
          </w:p>
        </w:tc>
        <w:tc>
          <w:tcPr>
            <w:tcW w:w="939" w:type="pct"/>
          </w:tcPr>
          <w:p w:rsidR="00FF390B" w:rsidRPr="00297053" w:rsidRDefault="00FF390B" w:rsidP="000F3DCB">
            <w:pPr>
              <w:contextualSpacing/>
              <w:jc w:val="both"/>
              <w:rPr>
                <w:b/>
              </w:rPr>
            </w:pPr>
            <w:r w:rsidRPr="00297053">
              <w:rPr>
                <w:b/>
              </w:rPr>
              <w:t>Показатель (индикатор) 3.</w:t>
            </w:r>
          </w:p>
          <w:p w:rsidR="00FF390B" w:rsidRPr="00297053" w:rsidRDefault="00FF390B" w:rsidP="000F3DCB">
            <w:pPr>
              <w:contextualSpacing/>
              <w:jc w:val="both"/>
              <w:rPr>
                <w:b/>
                <w:color w:val="000000"/>
              </w:rPr>
            </w:pPr>
            <w:r w:rsidRPr="00297053">
              <w:t>Количество обслуживаемых объектов муниципальной собственности, не переданных в пользование третьим лицам.</w:t>
            </w:r>
          </w:p>
        </w:tc>
        <w:tc>
          <w:tcPr>
            <w:tcW w:w="541" w:type="pct"/>
            <w:gridSpan w:val="2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шт.</w:t>
            </w:r>
          </w:p>
        </w:tc>
        <w:tc>
          <w:tcPr>
            <w:tcW w:w="1169" w:type="pct"/>
          </w:tcPr>
          <w:p w:rsidR="00FF390B" w:rsidRPr="00297053" w:rsidRDefault="00FF390B" w:rsidP="000F3DCB">
            <w:r w:rsidRPr="00297053">
              <w:rPr>
                <w:sz w:val="18"/>
              </w:rPr>
              <w:t>Подсчет количества объектов муниципальной собственности, находящихся на обслуживании и не переданных в пользование третьим лицам, по состоянию на отчетную дату.</w:t>
            </w:r>
          </w:p>
        </w:tc>
        <w:tc>
          <w:tcPr>
            <w:tcW w:w="738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Анализ мероприятий муниципальной программы</w:t>
            </w:r>
          </w:p>
        </w:tc>
        <w:tc>
          <w:tcPr>
            <w:tcW w:w="777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Отдел по учету и управлению имуществом</w:t>
            </w:r>
          </w:p>
        </w:tc>
        <w:tc>
          <w:tcPr>
            <w:tcW w:w="630" w:type="pct"/>
          </w:tcPr>
          <w:p w:rsidR="00FF390B" w:rsidRPr="00297053" w:rsidRDefault="00FF390B" w:rsidP="000F3DCB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F390B" w:rsidRPr="00297053" w:rsidTr="000F3DCB">
        <w:trPr>
          <w:trHeight w:val="165"/>
        </w:trPr>
        <w:tc>
          <w:tcPr>
            <w:tcW w:w="206" w:type="pct"/>
          </w:tcPr>
          <w:p w:rsidR="00FF390B" w:rsidRPr="00297053" w:rsidRDefault="00FF390B" w:rsidP="000F3DCB">
            <w:pPr>
              <w:rPr>
                <w:b/>
                <w:color w:val="000000"/>
              </w:rPr>
            </w:pPr>
            <w:r w:rsidRPr="00297053">
              <w:rPr>
                <w:b/>
                <w:color w:val="000000"/>
              </w:rPr>
              <w:t>4.4</w:t>
            </w:r>
          </w:p>
        </w:tc>
        <w:tc>
          <w:tcPr>
            <w:tcW w:w="939" w:type="pct"/>
          </w:tcPr>
          <w:p w:rsidR="00FF390B" w:rsidRPr="00297053" w:rsidRDefault="00FF390B" w:rsidP="000F3DCB">
            <w:pPr>
              <w:contextualSpacing/>
              <w:jc w:val="both"/>
              <w:rPr>
                <w:b/>
              </w:rPr>
            </w:pPr>
            <w:r w:rsidRPr="00297053">
              <w:rPr>
                <w:b/>
              </w:rPr>
              <w:t xml:space="preserve">Показатель (индикатор) 4. </w:t>
            </w:r>
          </w:p>
          <w:p w:rsidR="00FF390B" w:rsidRPr="00297053" w:rsidRDefault="00FF390B" w:rsidP="000F3DCB">
            <w:pPr>
              <w:contextualSpacing/>
              <w:jc w:val="both"/>
              <w:rPr>
                <w:b/>
              </w:rPr>
            </w:pPr>
            <w:r w:rsidRPr="00297053">
              <w:t>Количество произведенных выплат в порядке компенсации расходов нанимателей жилых помещений муниципального жилищного фонда на приобретение, установку и поверку индивидуальных, общих (квартирных) и комнатных приборов учета электрической энергии, холодной и горячей воды, а также газовых и электрических плит</w:t>
            </w:r>
          </w:p>
        </w:tc>
        <w:tc>
          <w:tcPr>
            <w:tcW w:w="541" w:type="pct"/>
            <w:gridSpan w:val="2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шт.</w:t>
            </w:r>
          </w:p>
        </w:tc>
        <w:tc>
          <w:tcPr>
            <w:tcW w:w="1169" w:type="pct"/>
          </w:tcPr>
          <w:p w:rsidR="00FF390B" w:rsidRPr="00297053" w:rsidRDefault="00FF390B" w:rsidP="000F3DCB">
            <w:r w:rsidRPr="00297053">
              <w:rPr>
                <w:sz w:val="18"/>
              </w:rPr>
              <w:t>Подсчет количества выплат, произведенных за отчетный период в порядке компенсации расходов нанимателей жилых помещений муниципального жилищного фонда на приобретение, установку и поверку приборов учета, а также газовых и электрических плит.</w:t>
            </w:r>
          </w:p>
        </w:tc>
        <w:tc>
          <w:tcPr>
            <w:tcW w:w="738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Анализ мероприятий муниципальной программы</w:t>
            </w:r>
          </w:p>
        </w:tc>
        <w:tc>
          <w:tcPr>
            <w:tcW w:w="777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Отдел по учету и управлению имуществом</w:t>
            </w:r>
          </w:p>
        </w:tc>
        <w:tc>
          <w:tcPr>
            <w:tcW w:w="630" w:type="pct"/>
          </w:tcPr>
          <w:p w:rsidR="00FF390B" w:rsidRPr="00297053" w:rsidRDefault="00FF390B" w:rsidP="000F3DCB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F390B" w:rsidRPr="00297053" w:rsidTr="000F3DCB">
        <w:trPr>
          <w:trHeight w:val="165"/>
        </w:trPr>
        <w:tc>
          <w:tcPr>
            <w:tcW w:w="206" w:type="pct"/>
          </w:tcPr>
          <w:p w:rsidR="00FF390B" w:rsidRPr="00297053" w:rsidRDefault="00FF390B" w:rsidP="000F3DCB">
            <w:pPr>
              <w:rPr>
                <w:b/>
                <w:color w:val="000000"/>
              </w:rPr>
            </w:pPr>
            <w:r w:rsidRPr="00297053">
              <w:rPr>
                <w:b/>
                <w:color w:val="000000"/>
              </w:rPr>
              <w:t>4.5</w:t>
            </w:r>
          </w:p>
        </w:tc>
        <w:tc>
          <w:tcPr>
            <w:tcW w:w="939" w:type="pct"/>
          </w:tcPr>
          <w:p w:rsidR="00FF390B" w:rsidRPr="00297053" w:rsidRDefault="00FF390B" w:rsidP="000F3DCB">
            <w:pPr>
              <w:contextualSpacing/>
              <w:jc w:val="both"/>
              <w:rPr>
                <w:b/>
                <w:color w:val="000000"/>
              </w:rPr>
            </w:pPr>
            <w:r w:rsidRPr="00297053">
              <w:rPr>
                <w:b/>
                <w:color w:val="000000"/>
              </w:rPr>
              <w:t>Показатель (индикатор) 5.</w:t>
            </w:r>
          </w:p>
          <w:p w:rsidR="00FF390B" w:rsidRPr="00297053" w:rsidRDefault="00FF390B" w:rsidP="000F3DCB">
            <w:pPr>
              <w:contextualSpacing/>
              <w:jc w:val="both"/>
              <w:rPr>
                <w:b/>
              </w:rPr>
            </w:pPr>
            <w:r w:rsidRPr="00297053">
              <w:t>Количество</w:t>
            </w:r>
            <w:r w:rsidRPr="00297053">
              <w:rPr>
                <w:b/>
              </w:rPr>
              <w:t xml:space="preserve"> </w:t>
            </w:r>
            <w:r w:rsidRPr="00297053">
              <w:t xml:space="preserve">объектов муниципальной собственности, в отношении которых возмещены расходы управляющих и ресусоснабжающих </w:t>
            </w:r>
            <w:r w:rsidRPr="00297053">
              <w:lastRenderedPageBreak/>
              <w:t>организаций за периоды простоя</w:t>
            </w:r>
          </w:p>
        </w:tc>
        <w:tc>
          <w:tcPr>
            <w:tcW w:w="541" w:type="pct"/>
            <w:gridSpan w:val="2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lastRenderedPageBreak/>
              <w:t>шт.</w:t>
            </w:r>
          </w:p>
        </w:tc>
        <w:tc>
          <w:tcPr>
            <w:tcW w:w="1169" w:type="pct"/>
          </w:tcPr>
          <w:p w:rsidR="00FF390B" w:rsidRPr="00297053" w:rsidRDefault="00FF390B" w:rsidP="000F3DCB">
            <w:r w:rsidRPr="00297053">
              <w:rPr>
                <w:sz w:val="18"/>
              </w:rPr>
              <w:t>Подсчет количества объектов муниципальной собственности, в отношении которых за отчетный период возмещены расходы управляющих и ресурсоснабжающих организаций за периоды простоя.</w:t>
            </w:r>
          </w:p>
        </w:tc>
        <w:tc>
          <w:tcPr>
            <w:tcW w:w="738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Анализ мероприятий муниципальной программы</w:t>
            </w:r>
          </w:p>
        </w:tc>
        <w:tc>
          <w:tcPr>
            <w:tcW w:w="777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Отдел по учету и управлению имуществом</w:t>
            </w:r>
          </w:p>
        </w:tc>
        <w:tc>
          <w:tcPr>
            <w:tcW w:w="630" w:type="pct"/>
          </w:tcPr>
          <w:p w:rsidR="00FF390B" w:rsidRPr="00297053" w:rsidRDefault="00FF390B" w:rsidP="000F3DCB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F390B" w:rsidRPr="00297053" w:rsidTr="000F3DCB">
        <w:trPr>
          <w:trHeight w:val="165"/>
        </w:trPr>
        <w:tc>
          <w:tcPr>
            <w:tcW w:w="206" w:type="pct"/>
          </w:tcPr>
          <w:p w:rsidR="00FF390B" w:rsidRPr="00297053" w:rsidRDefault="00FF390B" w:rsidP="000F3DCB">
            <w:pPr>
              <w:rPr>
                <w:b/>
                <w:color w:val="000000"/>
              </w:rPr>
            </w:pPr>
            <w:r w:rsidRPr="00297053">
              <w:rPr>
                <w:b/>
                <w:color w:val="000000"/>
              </w:rPr>
              <w:t>4.6</w:t>
            </w:r>
          </w:p>
        </w:tc>
        <w:tc>
          <w:tcPr>
            <w:tcW w:w="939" w:type="pct"/>
          </w:tcPr>
          <w:p w:rsidR="00FF390B" w:rsidRPr="00297053" w:rsidRDefault="00FF390B" w:rsidP="000F3DCB">
            <w:pPr>
              <w:contextualSpacing/>
              <w:jc w:val="both"/>
              <w:rPr>
                <w:b/>
              </w:rPr>
            </w:pPr>
            <w:r w:rsidRPr="00297053">
              <w:rPr>
                <w:b/>
              </w:rPr>
              <w:t>Показатель (индикатор) 6.</w:t>
            </w:r>
          </w:p>
          <w:p w:rsidR="00FF390B" w:rsidRPr="00297053" w:rsidRDefault="00FF390B" w:rsidP="000F3DCB">
            <w:pPr>
              <w:contextualSpacing/>
              <w:jc w:val="both"/>
              <w:rPr>
                <w:b/>
                <w:color w:val="000000"/>
              </w:rPr>
            </w:pPr>
            <w:r w:rsidRPr="00297053">
              <w:t>Количество субсидий, предоставленных Сосновоборским муниципальным унитарным предприятиям в целях пополнения уставного фонда</w:t>
            </w:r>
          </w:p>
        </w:tc>
        <w:tc>
          <w:tcPr>
            <w:tcW w:w="541" w:type="pct"/>
            <w:gridSpan w:val="2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шт.</w:t>
            </w:r>
          </w:p>
        </w:tc>
        <w:tc>
          <w:tcPr>
            <w:tcW w:w="1169" w:type="pct"/>
          </w:tcPr>
          <w:p w:rsidR="00FF390B" w:rsidRPr="00297053" w:rsidRDefault="00FF390B" w:rsidP="000F3DCB">
            <w:r w:rsidRPr="00297053">
              <w:rPr>
                <w:sz w:val="18"/>
              </w:rPr>
              <w:t>Подсчет количества субсидий, предоставленных за отчетный период Сосновоборским муниципальным унитарным предприятиям в целях пополнения уставного фонда.</w:t>
            </w:r>
          </w:p>
        </w:tc>
        <w:tc>
          <w:tcPr>
            <w:tcW w:w="738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Анализ мероприятий муниципальной программы</w:t>
            </w:r>
          </w:p>
        </w:tc>
        <w:tc>
          <w:tcPr>
            <w:tcW w:w="777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Отдел по учету и управлению имуществом</w:t>
            </w:r>
          </w:p>
        </w:tc>
        <w:tc>
          <w:tcPr>
            <w:tcW w:w="630" w:type="pct"/>
          </w:tcPr>
          <w:p w:rsidR="00FF390B" w:rsidRPr="00297053" w:rsidRDefault="00FF390B" w:rsidP="000F3DCB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F390B" w:rsidRPr="00297053" w:rsidTr="000F3DCB">
        <w:trPr>
          <w:trHeight w:val="165"/>
        </w:trPr>
        <w:tc>
          <w:tcPr>
            <w:tcW w:w="206" w:type="pct"/>
          </w:tcPr>
          <w:p w:rsidR="00FF390B" w:rsidRPr="00297053" w:rsidRDefault="00FF390B" w:rsidP="000F3DCB">
            <w:pPr>
              <w:rPr>
                <w:b/>
                <w:color w:val="000000"/>
              </w:rPr>
            </w:pPr>
            <w:r w:rsidRPr="00297053">
              <w:rPr>
                <w:b/>
                <w:color w:val="000000"/>
              </w:rPr>
              <w:t>4.7</w:t>
            </w:r>
          </w:p>
        </w:tc>
        <w:tc>
          <w:tcPr>
            <w:tcW w:w="939" w:type="pct"/>
          </w:tcPr>
          <w:p w:rsidR="00FF390B" w:rsidRPr="00297053" w:rsidRDefault="00FF390B" w:rsidP="000F3DCB">
            <w:pPr>
              <w:contextualSpacing/>
              <w:jc w:val="both"/>
              <w:rPr>
                <w:b/>
              </w:rPr>
            </w:pPr>
            <w:r w:rsidRPr="00297053">
              <w:rPr>
                <w:b/>
              </w:rPr>
              <w:t>Показатель индикатор 7.</w:t>
            </w:r>
          </w:p>
          <w:p w:rsidR="00FF390B" w:rsidRPr="00297053" w:rsidRDefault="00FF390B" w:rsidP="000F3DCB">
            <w:pPr>
              <w:contextualSpacing/>
              <w:jc w:val="both"/>
              <w:rPr>
                <w:b/>
              </w:rPr>
            </w:pPr>
            <w:r w:rsidRPr="00297053">
              <w:t>Количество застрахованных муниципальных жилых помещений</w:t>
            </w:r>
          </w:p>
        </w:tc>
        <w:tc>
          <w:tcPr>
            <w:tcW w:w="541" w:type="pct"/>
            <w:gridSpan w:val="2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шт.</w:t>
            </w:r>
          </w:p>
        </w:tc>
        <w:tc>
          <w:tcPr>
            <w:tcW w:w="1169" w:type="pct"/>
          </w:tcPr>
          <w:p w:rsidR="00FF390B" w:rsidRPr="00297053" w:rsidRDefault="00FF390B" w:rsidP="000F3DCB">
            <w:r w:rsidRPr="00297053">
              <w:rPr>
                <w:sz w:val="18"/>
              </w:rPr>
              <w:t>Подсчет количества муниципальных жилых помещений, застрахованных по состоянию на отчетную дату.</w:t>
            </w:r>
          </w:p>
        </w:tc>
        <w:tc>
          <w:tcPr>
            <w:tcW w:w="738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Анализ мероприятий муниципальной программы</w:t>
            </w:r>
          </w:p>
        </w:tc>
        <w:tc>
          <w:tcPr>
            <w:tcW w:w="777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Отдел по учету и управлению имуществом</w:t>
            </w:r>
          </w:p>
        </w:tc>
        <w:tc>
          <w:tcPr>
            <w:tcW w:w="630" w:type="pct"/>
          </w:tcPr>
          <w:p w:rsidR="00FF390B" w:rsidRPr="00297053" w:rsidRDefault="00FF390B" w:rsidP="000F3DCB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F390B" w:rsidRPr="00297053" w:rsidTr="000F3DCB">
        <w:trPr>
          <w:trHeight w:val="165"/>
        </w:trPr>
        <w:tc>
          <w:tcPr>
            <w:tcW w:w="206" w:type="pct"/>
          </w:tcPr>
          <w:p w:rsidR="00FF390B" w:rsidRPr="00297053" w:rsidRDefault="00FF390B" w:rsidP="000F3DCB">
            <w:pPr>
              <w:rPr>
                <w:b/>
                <w:color w:val="000000"/>
              </w:rPr>
            </w:pPr>
            <w:r w:rsidRPr="00297053">
              <w:rPr>
                <w:b/>
                <w:color w:val="000000"/>
              </w:rPr>
              <w:t>5</w:t>
            </w:r>
          </w:p>
        </w:tc>
        <w:tc>
          <w:tcPr>
            <w:tcW w:w="4794" w:type="pct"/>
            <w:gridSpan w:val="7"/>
          </w:tcPr>
          <w:p w:rsidR="00FF390B" w:rsidRPr="00297053" w:rsidRDefault="00FF390B" w:rsidP="000F3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b/>
                <w:color w:val="000000"/>
              </w:rPr>
              <w:t>Приобретение имущества в муниципальную собственность Сосновоборского городского округа</w:t>
            </w:r>
          </w:p>
        </w:tc>
      </w:tr>
      <w:tr w:rsidR="00FF390B" w:rsidRPr="006D4EE8" w:rsidTr="000F3DCB">
        <w:trPr>
          <w:trHeight w:val="165"/>
        </w:trPr>
        <w:tc>
          <w:tcPr>
            <w:tcW w:w="206" w:type="pct"/>
          </w:tcPr>
          <w:p w:rsidR="00FF390B" w:rsidRPr="00297053" w:rsidRDefault="00FF390B" w:rsidP="000F3DCB">
            <w:pPr>
              <w:rPr>
                <w:b/>
                <w:color w:val="000000"/>
              </w:rPr>
            </w:pPr>
            <w:r w:rsidRPr="00297053">
              <w:rPr>
                <w:b/>
                <w:color w:val="000000"/>
              </w:rPr>
              <w:t>5.1</w:t>
            </w:r>
          </w:p>
        </w:tc>
        <w:tc>
          <w:tcPr>
            <w:tcW w:w="939" w:type="pct"/>
          </w:tcPr>
          <w:p w:rsidR="00FF390B" w:rsidRPr="00297053" w:rsidRDefault="00FF390B" w:rsidP="000F3DCB">
            <w:pPr>
              <w:rPr>
                <w:b/>
              </w:rPr>
            </w:pPr>
            <w:r w:rsidRPr="00297053">
              <w:rPr>
                <w:b/>
                <w:color w:val="000000"/>
              </w:rPr>
              <w:t>Показатель (индикатор) 1.</w:t>
            </w:r>
          </w:p>
          <w:p w:rsidR="00FF390B" w:rsidRPr="00297053" w:rsidRDefault="00FF390B" w:rsidP="000F3DCB">
            <w:pPr>
              <w:contextualSpacing/>
              <w:jc w:val="both"/>
              <w:rPr>
                <w:b/>
              </w:rPr>
            </w:pPr>
            <w:r w:rsidRPr="00297053">
              <w:t>Количество приобретенных жилых помещений и долей в праве общей долевой собственности на жилые помещения</w:t>
            </w:r>
          </w:p>
        </w:tc>
        <w:tc>
          <w:tcPr>
            <w:tcW w:w="541" w:type="pct"/>
            <w:gridSpan w:val="2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шт.</w:t>
            </w:r>
          </w:p>
        </w:tc>
        <w:tc>
          <w:tcPr>
            <w:tcW w:w="1169" w:type="pct"/>
          </w:tcPr>
          <w:p w:rsidR="00FF390B" w:rsidRPr="00297053" w:rsidRDefault="00FF390B" w:rsidP="000F3DCB">
            <w:r w:rsidRPr="00297053">
              <w:rPr>
                <w:sz w:val="18"/>
              </w:rPr>
              <w:t>Подсчет количества жилых помещений и долей в праве общей долевой собственности на жилые помещения, приобретенных в муниципальную собственность за отчетный период.</w:t>
            </w:r>
          </w:p>
        </w:tc>
        <w:tc>
          <w:tcPr>
            <w:tcW w:w="738" w:type="pct"/>
          </w:tcPr>
          <w:p w:rsidR="00FF390B" w:rsidRPr="00297053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Анализ мероприятий муниципальной программы</w:t>
            </w:r>
          </w:p>
        </w:tc>
        <w:tc>
          <w:tcPr>
            <w:tcW w:w="777" w:type="pct"/>
          </w:tcPr>
          <w:p w:rsidR="00FF390B" w:rsidRPr="006D4EE8" w:rsidRDefault="00FF390B" w:rsidP="000F3DC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97053">
              <w:rPr>
                <w:rFonts w:ascii="Times New Roman" w:hAnsi="Times New Roman" w:cs="Times New Roman"/>
                <w:color w:val="000000"/>
              </w:rPr>
              <w:t>Отдел по учету и управлению имуществом</w:t>
            </w:r>
          </w:p>
        </w:tc>
        <w:tc>
          <w:tcPr>
            <w:tcW w:w="630" w:type="pct"/>
          </w:tcPr>
          <w:p w:rsidR="00FF390B" w:rsidRPr="006D4EE8" w:rsidRDefault="00FF390B" w:rsidP="000F3DCB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FF390B" w:rsidRPr="00853CB5" w:rsidRDefault="00FF390B" w:rsidP="00FF390B">
      <w:pPr>
        <w:pStyle w:val="ConsPlusNormal"/>
        <w:contextualSpacing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sectPr w:rsidR="00762166" w:rsidSect="00DA72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390B" w:rsidRDefault="00FF390B" w:rsidP="00762166">
      <w:r>
        <w:separator/>
      </w:r>
    </w:p>
  </w:endnote>
  <w:endnote w:type="continuationSeparator" w:id="0">
    <w:p w:rsidR="00FF390B" w:rsidRDefault="00FF390B" w:rsidP="00762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80"/>
    <w:family w:val="auto"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375A" w:rsidRDefault="004C375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375A" w:rsidRDefault="004C375A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375A" w:rsidRDefault="004C375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390B" w:rsidRDefault="00FF390B" w:rsidP="00762166">
      <w:r>
        <w:separator/>
      </w:r>
    </w:p>
  </w:footnote>
  <w:footnote w:type="continuationSeparator" w:id="0">
    <w:p w:rsidR="00FF390B" w:rsidRDefault="00FF390B" w:rsidP="007621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375A" w:rsidRDefault="004C375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2166" w:rsidRDefault="0076216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375A" w:rsidRDefault="004C375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E"/>
    <w:multiLevelType w:val="singleLevel"/>
    <w:tmpl w:val="0000000E"/>
    <w:name w:val="WW8Num17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000000F"/>
    <w:multiLevelType w:val="singleLevel"/>
    <w:tmpl w:val="0000000F"/>
    <w:name w:val="WW8Num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6"/>
      </w:rPr>
    </w:lvl>
  </w:abstractNum>
  <w:abstractNum w:abstractNumId="2" w15:restartNumberingAfterBreak="0">
    <w:nsid w:val="10FA0514"/>
    <w:multiLevelType w:val="hybridMultilevel"/>
    <w:tmpl w:val="14F695F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49D6058"/>
    <w:multiLevelType w:val="hybridMultilevel"/>
    <w:tmpl w:val="9E628D50"/>
    <w:lvl w:ilvl="0" w:tplc="94564460">
      <w:start w:val="1"/>
      <w:numFmt w:val="decimal"/>
      <w:lvlText w:val="%1)"/>
      <w:lvlJc w:val="left"/>
      <w:pPr>
        <w:ind w:left="1461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4B70E5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37BF50D5"/>
    <w:multiLevelType w:val="multilevel"/>
    <w:tmpl w:val="9C2260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3905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auto"/>
      </w:rPr>
    </w:lvl>
  </w:abstractNum>
  <w:abstractNum w:abstractNumId="6" w15:restartNumberingAfterBreak="0">
    <w:nsid w:val="3BC375BA"/>
    <w:multiLevelType w:val="multilevel"/>
    <w:tmpl w:val="799E44C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auto"/>
        <w:sz w:val="20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Arial" w:hAnsi="Arial" w:cs="Arial" w:hint="default"/>
        <w:color w:val="auto"/>
        <w:sz w:val="20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ascii="Arial" w:hAnsi="Arial" w:cs="Arial" w:hint="default"/>
        <w:color w:val="auto"/>
        <w:sz w:val="2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Arial" w:hAnsi="Arial" w:cs="Arial" w:hint="default"/>
        <w:color w:val="auto"/>
        <w:sz w:val="20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ascii="Arial" w:hAnsi="Arial" w:cs="Arial" w:hint="default"/>
        <w:color w:val="auto"/>
        <w:sz w:val="20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ascii="Arial" w:hAnsi="Arial" w:cs="Arial" w:hint="default"/>
        <w:color w:val="auto"/>
        <w:sz w:val="20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ascii="Arial" w:hAnsi="Arial" w:cs="Arial" w:hint="default"/>
        <w:color w:val="auto"/>
        <w:sz w:val="20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ascii="Arial" w:hAnsi="Arial" w:cs="Arial" w:hint="default"/>
        <w:color w:val="auto"/>
        <w:sz w:val="20"/>
      </w:rPr>
    </w:lvl>
  </w:abstractNum>
  <w:abstractNum w:abstractNumId="7" w15:restartNumberingAfterBreak="0">
    <w:nsid w:val="3D5E0DFB"/>
    <w:multiLevelType w:val="hybridMultilevel"/>
    <w:tmpl w:val="196A64EE"/>
    <w:lvl w:ilvl="0" w:tplc="850C9D3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777338"/>
    <w:multiLevelType w:val="multilevel"/>
    <w:tmpl w:val="738C3DA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1800" w:hanging="1080"/>
      </w:pPr>
      <w:rPr>
        <w:rFonts w:ascii="Times New Roman" w:hAnsi="Times New Roman" w:cs="Times New Roman" w:hint="default"/>
        <w:b/>
      </w:rPr>
    </w:lvl>
    <w:lvl w:ilvl="3">
      <w:start w:val="1"/>
      <w:numFmt w:val="decimal"/>
      <w:lvlText w:val="%1.%2.%3.%4."/>
      <w:lvlJc w:val="left"/>
      <w:pPr>
        <w:ind w:left="2520" w:hanging="1440"/>
      </w:pPr>
      <w:rPr>
        <w:rFonts w:ascii="Times New Roman" w:hAnsi="Times New Roman"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ascii="Times New Roman" w:hAnsi="Times New Roman"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3600" w:hanging="1800"/>
      </w:pPr>
      <w:rPr>
        <w:rFonts w:ascii="Times New Roman" w:hAnsi="Times New Roman"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4320" w:hanging="2160"/>
      </w:pPr>
      <w:rPr>
        <w:rFonts w:ascii="Times New Roman" w:hAnsi="Times New Roman"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5040" w:hanging="2520"/>
      </w:pPr>
      <w:rPr>
        <w:rFonts w:ascii="Times New Roman" w:hAnsi="Times New Roman"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5760" w:hanging="2880"/>
      </w:pPr>
      <w:rPr>
        <w:rFonts w:ascii="Times New Roman" w:hAnsi="Times New Roman" w:cs="Times New Roman" w:hint="default"/>
        <w:b/>
      </w:rPr>
    </w:lvl>
  </w:abstractNum>
  <w:abstractNum w:abstractNumId="9" w15:restartNumberingAfterBreak="0">
    <w:nsid w:val="428A7256"/>
    <w:multiLevelType w:val="multilevel"/>
    <w:tmpl w:val="42088E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auto"/>
      </w:rPr>
    </w:lvl>
  </w:abstractNum>
  <w:abstractNum w:abstractNumId="10" w15:restartNumberingAfterBreak="0">
    <w:nsid w:val="571E51A2"/>
    <w:multiLevelType w:val="multilevel"/>
    <w:tmpl w:val="4E80E9DE"/>
    <w:lvl w:ilvl="0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1" w15:restartNumberingAfterBreak="0">
    <w:nsid w:val="635A4FFA"/>
    <w:multiLevelType w:val="multilevel"/>
    <w:tmpl w:val="DC345F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2" w15:restartNumberingAfterBreak="0">
    <w:nsid w:val="6384114E"/>
    <w:multiLevelType w:val="multilevel"/>
    <w:tmpl w:val="21448D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13" w15:restartNumberingAfterBreak="0">
    <w:nsid w:val="6461170F"/>
    <w:multiLevelType w:val="hybridMultilevel"/>
    <w:tmpl w:val="B3FEA7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6E74C2"/>
    <w:multiLevelType w:val="multilevel"/>
    <w:tmpl w:val="F4DEA4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5" w15:restartNumberingAfterBreak="0">
    <w:nsid w:val="6C1A7358"/>
    <w:multiLevelType w:val="multilevel"/>
    <w:tmpl w:val="738C3DA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1800" w:hanging="1080"/>
      </w:pPr>
      <w:rPr>
        <w:rFonts w:ascii="Times New Roman" w:hAnsi="Times New Roman" w:cs="Times New Roman" w:hint="default"/>
        <w:b/>
      </w:rPr>
    </w:lvl>
    <w:lvl w:ilvl="3">
      <w:start w:val="1"/>
      <w:numFmt w:val="decimal"/>
      <w:lvlText w:val="%1.%2.%3.%4."/>
      <w:lvlJc w:val="left"/>
      <w:pPr>
        <w:ind w:left="2520" w:hanging="1440"/>
      </w:pPr>
      <w:rPr>
        <w:rFonts w:ascii="Times New Roman" w:hAnsi="Times New Roman"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ascii="Times New Roman" w:hAnsi="Times New Roman"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3600" w:hanging="1800"/>
      </w:pPr>
      <w:rPr>
        <w:rFonts w:ascii="Times New Roman" w:hAnsi="Times New Roman"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4320" w:hanging="2160"/>
      </w:pPr>
      <w:rPr>
        <w:rFonts w:ascii="Times New Roman" w:hAnsi="Times New Roman"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5040" w:hanging="2520"/>
      </w:pPr>
      <w:rPr>
        <w:rFonts w:ascii="Times New Roman" w:hAnsi="Times New Roman"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5760" w:hanging="2880"/>
      </w:pPr>
      <w:rPr>
        <w:rFonts w:ascii="Times New Roman" w:hAnsi="Times New Roman" w:cs="Times New Roman" w:hint="default"/>
        <w:b/>
      </w:rPr>
    </w:lvl>
  </w:abstractNum>
  <w:abstractNum w:abstractNumId="16" w15:restartNumberingAfterBreak="0">
    <w:nsid w:val="76B842B2"/>
    <w:multiLevelType w:val="multilevel"/>
    <w:tmpl w:val="B5EA53F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auto"/>
      </w:rPr>
    </w:lvl>
  </w:abstractNum>
  <w:abstractNum w:abstractNumId="17" w15:restartNumberingAfterBreak="0">
    <w:nsid w:val="79C54686"/>
    <w:multiLevelType w:val="hybridMultilevel"/>
    <w:tmpl w:val="7A6C015A"/>
    <w:lvl w:ilvl="0" w:tplc="966408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8"/>
  </w:num>
  <w:num w:numId="3">
    <w:abstractNumId w:val="10"/>
  </w:num>
  <w:num w:numId="4">
    <w:abstractNumId w:val="14"/>
  </w:num>
  <w:num w:numId="5">
    <w:abstractNumId w:val="6"/>
  </w:num>
  <w:num w:numId="6">
    <w:abstractNumId w:val="16"/>
  </w:num>
  <w:num w:numId="7">
    <w:abstractNumId w:val="5"/>
  </w:num>
  <w:num w:numId="8">
    <w:abstractNumId w:val="9"/>
  </w:num>
  <w:num w:numId="9">
    <w:abstractNumId w:val="11"/>
  </w:num>
  <w:num w:numId="10">
    <w:abstractNumId w:val="15"/>
  </w:num>
  <w:num w:numId="11">
    <w:abstractNumId w:val="0"/>
  </w:num>
  <w:num w:numId="12">
    <w:abstractNumId w:val="1"/>
  </w:num>
  <w:num w:numId="13">
    <w:abstractNumId w:val="2"/>
  </w:num>
  <w:num w:numId="14">
    <w:abstractNumId w:val="17"/>
  </w:num>
  <w:num w:numId="15">
    <w:abstractNumId w:val="3"/>
  </w:num>
  <w:num w:numId="16">
    <w:abstractNumId w:val="7"/>
  </w:num>
  <w:num w:numId="17">
    <w:abstractNumId w:val="13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attachedTemplate r:id="rId1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4dc9baa3-8f8b-47a2-8316-d3815386f920"/>
  </w:docVars>
  <w:rsids>
    <w:rsidRoot w:val="00FF390B"/>
    <w:rsid w:val="000216DC"/>
    <w:rsid w:val="00024F94"/>
    <w:rsid w:val="0005521C"/>
    <w:rsid w:val="00070E72"/>
    <w:rsid w:val="00097477"/>
    <w:rsid w:val="000A43B7"/>
    <w:rsid w:val="000A651A"/>
    <w:rsid w:val="000B0AE5"/>
    <w:rsid w:val="000F7E70"/>
    <w:rsid w:val="001704D1"/>
    <w:rsid w:val="001B1787"/>
    <w:rsid w:val="001D34FF"/>
    <w:rsid w:val="001E56A2"/>
    <w:rsid w:val="002246F2"/>
    <w:rsid w:val="002265BD"/>
    <w:rsid w:val="00231C5B"/>
    <w:rsid w:val="00242E58"/>
    <w:rsid w:val="0024760B"/>
    <w:rsid w:val="00260717"/>
    <w:rsid w:val="002946D1"/>
    <w:rsid w:val="002B5888"/>
    <w:rsid w:val="002D62E4"/>
    <w:rsid w:val="0030796F"/>
    <w:rsid w:val="00325A25"/>
    <w:rsid w:val="003266A0"/>
    <w:rsid w:val="00332BCB"/>
    <w:rsid w:val="003337D6"/>
    <w:rsid w:val="00337B59"/>
    <w:rsid w:val="0034045D"/>
    <w:rsid w:val="00370427"/>
    <w:rsid w:val="00373146"/>
    <w:rsid w:val="003C3C18"/>
    <w:rsid w:val="00404B5E"/>
    <w:rsid w:val="00425E4E"/>
    <w:rsid w:val="004442B1"/>
    <w:rsid w:val="00455CF7"/>
    <w:rsid w:val="00456157"/>
    <w:rsid w:val="00481632"/>
    <w:rsid w:val="00497C95"/>
    <w:rsid w:val="004A334F"/>
    <w:rsid w:val="004B0515"/>
    <w:rsid w:val="004C13F7"/>
    <w:rsid w:val="004C375A"/>
    <w:rsid w:val="004C5A50"/>
    <w:rsid w:val="00500435"/>
    <w:rsid w:val="00514E26"/>
    <w:rsid w:val="00520DB4"/>
    <w:rsid w:val="00525BAB"/>
    <w:rsid w:val="005309FA"/>
    <w:rsid w:val="00533DC6"/>
    <w:rsid w:val="00552544"/>
    <w:rsid w:val="005612B9"/>
    <w:rsid w:val="00571B26"/>
    <w:rsid w:val="005A32F0"/>
    <w:rsid w:val="005A6AE5"/>
    <w:rsid w:val="005C23E6"/>
    <w:rsid w:val="006078D7"/>
    <w:rsid w:val="006109DE"/>
    <w:rsid w:val="006144DA"/>
    <w:rsid w:val="00616422"/>
    <w:rsid w:val="00624F04"/>
    <w:rsid w:val="00633693"/>
    <w:rsid w:val="00652632"/>
    <w:rsid w:val="00693879"/>
    <w:rsid w:val="006A1CAC"/>
    <w:rsid w:val="006B4AEA"/>
    <w:rsid w:val="006E3100"/>
    <w:rsid w:val="006E325D"/>
    <w:rsid w:val="006E3D3E"/>
    <w:rsid w:val="006E6C7A"/>
    <w:rsid w:val="006F1E29"/>
    <w:rsid w:val="00714664"/>
    <w:rsid w:val="007272F6"/>
    <w:rsid w:val="00762166"/>
    <w:rsid w:val="00767E39"/>
    <w:rsid w:val="00772D7A"/>
    <w:rsid w:val="007879F3"/>
    <w:rsid w:val="007A6AA8"/>
    <w:rsid w:val="007B1C4A"/>
    <w:rsid w:val="007B20E8"/>
    <w:rsid w:val="00802B93"/>
    <w:rsid w:val="00803CF2"/>
    <w:rsid w:val="00832765"/>
    <w:rsid w:val="00840DF5"/>
    <w:rsid w:val="0084639D"/>
    <w:rsid w:val="00847933"/>
    <w:rsid w:val="008740CA"/>
    <w:rsid w:val="00895D88"/>
    <w:rsid w:val="008A75E6"/>
    <w:rsid w:val="008C6846"/>
    <w:rsid w:val="008D408D"/>
    <w:rsid w:val="008E00FE"/>
    <w:rsid w:val="008E07A6"/>
    <w:rsid w:val="008E59A6"/>
    <w:rsid w:val="008F2F90"/>
    <w:rsid w:val="008F3AB7"/>
    <w:rsid w:val="00955DCE"/>
    <w:rsid w:val="00963639"/>
    <w:rsid w:val="00965050"/>
    <w:rsid w:val="009676DA"/>
    <w:rsid w:val="00993810"/>
    <w:rsid w:val="009C1B14"/>
    <w:rsid w:val="009D0AF6"/>
    <w:rsid w:val="009D1326"/>
    <w:rsid w:val="009D1BCC"/>
    <w:rsid w:val="009D2921"/>
    <w:rsid w:val="009E4324"/>
    <w:rsid w:val="009E50BF"/>
    <w:rsid w:val="009F2909"/>
    <w:rsid w:val="00A035CF"/>
    <w:rsid w:val="00A06BBF"/>
    <w:rsid w:val="00A24EEC"/>
    <w:rsid w:val="00A4374C"/>
    <w:rsid w:val="00A5300C"/>
    <w:rsid w:val="00A7195B"/>
    <w:rsid w:val="00A975EF"/>
    <w:rsid w:val="00AA1D65"/>
    <w:rsid w:val="00AD69D2"/>
    <w:rsid w:val="00AD79EA"/>
    <w:rsid w:val="00AE0C4B"/>
    <w:rsid w:val="00AE7168"/>
    <w:rsid w:val="00B10721"/>
    <w:rsid w:val="00B47BE2"/>
    <w:rsid w:val="00B80C40"/>
    <w:rsid w:val="00B90180"/>
    <w:rsid w:val="00B9270E"/>
    <w:rsid w:val="00BA6F0F"/>
    <w:rsid w:val="00BC03B4"/>
    <w:rsid w:val="00BC3893"/>
    <w:rsid w:val="00BD6501"/>
    <w:rsid w:val="00C27AB4"/>
    <w:rsid w:val="00C33ECE"/>
    <w:rsid w:val="00C70BE4"/>
    <w:rsid w:val="00C75FBD"/>
    <w:rsid w:val="00C877C2"/>
    <w:rsid w:val="00C97A22"/>
    <w:rsid w:val="00CB6188"/>
    <w:rsid w:val="00CC430D"/>
    <w:rsid w:val="00CD3708"/>
    <w:rsid w:val="00CE173D"/>
    <w:rsid w:val="00CE242E"/>
    <w:rsid w:val="00CF0E93"/>
    <w:rsid w:val="00D0350B"/>
    <w:rsid w:val="00D17FCD"/>
    <w:rsid w:val="00D4042E"/>
    <w:rsid w:val="00D40638"/>
    <w:rsid w:val="00D81EB0"/>
    <w:rsid w:val="00D844DA"/>
    <w:rsid w:val="00D90893"/>
    <w:rsid w:val="00D93055"/>
    <w:rsid w:val="00DA0175"/>
    <w:rsid w:val="00DA7219"/>
    <w:rsid w:val="00DD0BD7"/>
    <w:rsid w:val="00DD3401"/>
    <w:rsid w:val="00DE1C6D"/>
    <w:rsid w:val="00DF3008"/>
    <w:rsid w:val="00DF484D"/>
    <w:rsid w:val="00E00817"/>
    <w:rsid w:val="00E27AFB"/>
    <w:rsid w:val="00E4432D"/>
    <w:rsid w:val="00E67920"/>
    <w:rsid w:val="00E8645B"/>
    <w:rsid w:val="00E915ED"/>
    <w:rsid w:val="00E95BF2"/>
    <w:rsid w:val="00ED69D4"/>
    <w:rsid w:val="00EE0337"/>
    <w:rsid w:val="00EE27F0"/>
    <w:rsid w:val="00EE51E5"/>
    <w:rsid w:val="00F059CE"/>
    <w:rsid w:val="00F34748"/>
    <w:rsid w:val="00F51338"/>
    <w:rsid w:val="00F6168C"/>
    <w:rsid w:val="00FF390B"/>
    <w:rsid w:val="00FF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9C6DB96C-70C8-4BF7-BAB5-6CC684EB5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166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FF390B"/>
    <w:pPr>
      <w:keepNext/>
      <w:tabs>
        <w:tab w:val="num" w:pos="360"/>
      </w:tabs>
      <w:spacing w:before="240" w:after="60"/>
      <w:ind w:left="360" w:hanging="360"/>
      <w:outlineLvl w:val="0"/>
    </w:pPr>
    <w:rPr>
      <w:rFonts w:ascii="Cambria" w:hAnsi="Cambria"/>
      <w:b/>
      <w:bCs/>
      <w:kern w:val="1"/>
      <w:sz w:val="32"/>
      <w:szCs w:val="32"/>
      <w:lang w:eastAsia="ar-SA"/>
    </w:rPr>
  </w:style>
  <w:style w:type="paragraph" w:styleId="2">
    <w:name w:val="heading 2"/>
    <w:basedOn w:val="a"/>
    <w:next w:val="a"/>
    <w:link w:val="20"/>
    <w:qFormat/>
    <w:rsid w:val="00762166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762166"/>
    <w:pPr>
      <w:keepNext/>
      <w:jc w:val="center"/>
      <w:outlineLvl w:val="2"/>
    </w:pPr>
    <w:rPr>
      <w:b/>
      <w:caps/>
      <w:spacing w:val="20"/>
      <w:sz w:val="32"/>
    </w:rPr>
  </w:style>
  <w:style w:type="paragraph" w:styleId="5">
    <w:name w:val="heading 5"/>
    <w:basedOn w:val="a"/>
    <w:next w:val="a"/>
    <w:link w:val="50"/>
    <w:qFormat/>
    <w:rsid w:val="00762166"/>
    <w:pPr>
      <w:keepNext/>
      <w:jc w:val="right"/>
      <w:outlineLvl w:val="4"/>
    </w:pPr>
    <w:rPr>
      <w:b/>
      <w:spacing w:val="20"/>
      <w:sz w:val="32"/>
      <w:u w:val="single"/>
    </w:rPr>
  </w:style>
  <w:style w:type="paragraph" w:styleId="8">
    <w:name w:val="heading 8"/>
    <w:basedOn w:val="a"/>
    <w:next w:val="a"/>
    <w:link w:val="80"/>
    <w:qFormat/>
    <w:rsid w:val="00FF390B"/>
    <w:pPr>
      <w:tabs>
        <w:tab w:val="num" w:pos="360"/>
      </w:tabs>
      <w:spacing w:before="240" w:after="60"/>
      <w:ind w:left="360" w:hanging="360"/>
      <w:outlineLvl w:val="7"/>
    </w:pPr>
    <w:rPr>
      <w:rFonts w:ascii="Calibri" w:hAnsi="Calibri"/>
      <w:i/>
      <w:iCs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6216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link w:val="3"/>
    <w:rsid w:val="00762166"/>
    <w:rPr>
      <w:rFonts w:ascii="Times New Roman" w:eastAsia="Times New Roman" w:hAnsi="Times New Roman" w:cs="Times New Roman"/>
      <w:b/>
      <w:caps/>
      <w:spacing w:val="20"/>
      <w:sz w:val="32"/>
      <w:szCs w:val="20"/>
      <w:lang w:eastAsia="ru-RU"/>
    </w:rPr>
  </w:style>
  <w:style w:type="character" w:customStyle="1" w:styleId="50">
    <w:name w:val="Заголовок 5 Знак"/>
    <w:link w:val="5"/>
    <w:rsid w:val="00762166"/>
    <w:rPr>
      <w:rFonts w:ascii="Times New Roman" w:eastAsia="Times New Roman" w:hAnsi="Times New Roman" w:cs="Times New Roman"/>
      <w:b/>
      <w:spacing w:val="20"/>
      <w:sz w:val="32"/>
      <w:szCs w:val="20"/>
      <w:u w:val="single"/>
      <w:lang w:eastAsia="ru-RU"/>
    </w:rPr>
  </w:style>
  <w:style w:type="paragraph" w:styleId="a3">
    <w:name w:val="header"/>
    <w:basedOn w:val="a"/>
    <w:link w:val="a4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unhideWhenUsed/>
    <w:rsid w:val="00DA721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rsid w:val="00DA7219"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FF390B"/>
    <w:rPr>
      <w:rFonts w:ascii="Cambria" w:eastAsia="Times New Roman" w:hAnsi="Cambria"/>
      <w:b/>
      <w:bCs/>
      <w:kern w:val="1"/>
      <w:sz w:val="32"/>
      <w:szCs w:val="32"/>
      <w:lang w:eastAsia="ar-SA"/>
    </w:rPr>
  </w:style>
  <w:style w:type="character" w:customStyle="1" w:styleId="80">
    <w:name w:val="Заголовок 8 Знак"/>
    <w:basedOn w:val="a0"/>
    <w:link w:val="8"/>
    <w:rsid w:val="00FF390B"/>
    <w:rPr>
      <w:rFonts w:eastAsia="Times New Roman"/>
      <w:i/>
      <w:iCs/>
      <w:sz w:val="24"/>
      <w:szCs w:val="24"/>
      <w:lang w:eastAsia="ar-SA"/>
    </w:rPr>
  </w:style>
  <w:style w:type="character" w:customStyle="1" w:styleId="WW8Num3z0">
    <w:name w:val="WW8Num3z0"/>
    <w:rsid w:val="00FF390B"/>
    <w:rPr>
      <w:b/>
      <w:sz w:val="24"/>
      <w:szCs w:val="24"/>
    </w:rPr>
  </w:style>
  <w:style w:type="character" w:customStyle="1" w:styleId="WW8Num4z0">
    <w:name w:val="WW8Num4z0"/>
    <w:rsid w:val="00FF390B"/>
    <w:rPr>
      <w:b w:val="0"/>
    </w:rPr>
  </w:style>
  <w:style w:type="character" w:customStyle="1" w:styleId="WW8Num7z0">
    <w:name w:val="WW8Num7z0"/>
    <w:rsid w:val="00FF390B"/>
    <w:rPr>
      <w:b w:val="0"/>
    </w:rPr>
  </w:style>
  <w:style w:type="character" w:customStyle="1" w:styleId="WW8Num8z0">
    <w:name w:val="WW8Num8z0"/>
    <w:rsid w:val="00FF390B"/>
    <w:rPr>
      <w:b w:val="0"/>
    </w:rPr>
  </w:style>
  <w:style w:type="character" w:customStyle="1" w:styleId="WW8Num10z0">
    <w:name w:val="WW8Num10z0"/>
    <w:rsid w:val="00FF390B"/>
    <w:rPr>
      <w:b w:val="0"/>
    </w:rPr>
  </w:style>
  <w:style w:type="character" w:customStyle="1" w:styleId="WW8Num13z0">
    <w:name w:val="WW8Num13z0"/>
    <w:rsid w:val="00FF390B"/>
    <w:rPr>
      <w:sz w:val="24"/>
      <w:szCs w:val="24"/>
    </w:rPr>
  </w:style>
  <w:style w:type="character" w:customStyle="1" w:styleId="WW8Num17z0">
    <w:name w:val="WW8Num17z0"/>
    <w:rsid w:val="00FF390B"/>
    <w:rPr>
      <w:rFonts w:ascii="Symbol" w:hAnsi="Symbol"/>
    </w:rPr>
  </w:style>
  <w:style w:type="character" w:customStyle="1" w:styleId="WW8Num18z0">
    <w:name w:val="WW8Num18z0"/>
    <w:rsid w:val="00FF390B"/>
    <w:rPr>
      <w:rFonts w:ascii="Symbol" w:hAnsi="Symbol"/>
      <w:sz w:val="16"/>
    </w:rPr>
  </w:style>
  <w:style w:type="character" w:customStyle="1" w:styleId="WW8Num18z1">
    <w:name w:val="WW8Num18z1"/>
    <w:rsid w:val="00FF390B"/>
    <w:rPr>
      <w:rFonts w:ascii="Courier New" w:hAnsi="Courier New" w:cs="Times New Roman"/>
    </w:rPr>
  </w:style>
  <w:style w:type="character" w:customStyle="1" w:styleId="WW8Num18z2">
    <w:name w:val="WW8Num18z2"/>
    <w:rsid w:val="00FF390B"/>
    <w:rPr>
      <w:rFonts w:ascii="Wingdings" w:hAnsi="Wingdings"/>
    </w:rPr>
  </w:style>
  <w:style w:type="character" w:customStyle="1" w:styleId="WW8Num18z3">
    <w:name w:val="WW8Num18z3"/>
    <w:rsid w:val="00FF390B"/>
    <w:rPr>
      <w:rFonts w:ascii="Symbol" w:hAnsi="Symbol"/>
    </w:rPr>
  </w:style>
  <w:style w:type="character" w:customStyle="1" w:styleId="WW8Num20z0">
    <w:name w:val="WW8Num20z0"/>
    <w:rsid w:val="00FF390B"/>
    <w:rPr>
      <w:rFonts w:ascii="Symbol" w:hAnsi="Symbol"/>
    </w:rPr>
  </w:style>
  <w:style w:type="character" w:customStyle="1" w:styleId="WW8Num22z0">
    <w:name w:val="WW8Num22z0"/>
    <w:rsid w:val="00FF390B"/>
    <w:rPr>
      <w:b w:val="0"/>
    </w:rPr>
  </w:style>
  <w:style w:type="character" w:customStyle="1" w:styleId="WW8Num23z0">
    <w:name w:val="WW8Num23z0"/>
    <w:rsid w:val="00FF390B"/>
    <w:rPr>
      <w:rFonts w:ascii="Symbol" w:hAnsi="Symbol"/>
    </w:rPr>
  </w:style>
  <w:style w:type="character" w:customStyle="1" w:styleId="WW8Num24z0">
    <w:name w:val="WW8Num24z0"/>
    <w:rsid w:val="00FF390B"/>
    <w:rPr>
      <w:b w:val="0"/>
    </w:rPr>
  </w:style>
  <w:style w:type="character" w:customStyle="1" w:styleId="WW8Num28z0">
    <w:name w:val="WW8Num28z0"/>
    <w:rsid w:val="00FF390B"/>
    <w:rPr>
      <w:b w:val="0"/>
    </w:rPr>
  </w:style>
  <w:style w:type="character" w:customStyle="1" w:styleId="11">
    <w:name w:val="Основной шрифт абзаца1"/>
    <w:rsid w:val="00FF390B"/>
  </w:style>
  <w:style w:type="character" w:customStyle="1" w:styleId="a9">
    <w:name w:val="Основной текст Знак"/>
    <w:uiPriority w:val="99"/>
    <w:rsid w:val="00FF390B"/>
    <w:rPr>
      <w:color w:val="000000"/>
      <w:sz w:val="24"/>
      <w:szCs w:val="32"/>
      <w:shd w:val="clear" w:color="auto" w:fill="FFFFFF"/>
    </w:rPr>
  </w:style>
  <w:style w:type="character" w:customStyle="1" w:styleId="aa">
    <w:name w:val="Основной текст с отступом Знак"/>
    <w:rsid w:val="00FF390B"/>
    <w:rPr>
      <w:color w:val="000000"/>
      <w:spacing w:val="2"/>
      <w:sz w:val="28"/>
      <w:szCs w:val="24"/>
      <w:shd w:val="clear" w:color="auto" w:fill="FFFFFF"/>
    </w:rPr>
  </w:style>
  <w:style w:type="character" w:customStyle="1" w:styleId="31">
    <w:name w:val="Основной текст с отступом 3 Знак"/>
    <w:rsid w:val="00FF390B"/>
    <w:rPr>
      <w:color w:val="000000"/>
      <w:sz w:val="24"/>
      <w:szCs w:val="32"/>
      <w:shd w:val="clear" w:color="auto" w:fill="FFFFFF"/>
    </w:rPr>
  </w:style>
  <w:style w:type="character" w:customStyle="1" w:styleId="ab">
    <w:name w:val="Текст Знак"/>
    <w:link w:val="ac"/>
    <w:uiPriority w:val="99"/>
    <w:rsid w:val="00FF390B"/>
    <w:rPr>
      <w:rFonts w:ascii="Courier New" w:hAnsi="Courier New"/>
    </w:rPr>
  </w:style>
  <w:style w:type="paragraph" w:styleId="ac">
    <w:name w:val="Plain Text"/>
    <w:basedOn w:val="a"/>
    <w:link w:val="ab"/>
    <w:uiPriority w:val="99"/>
    <w:unhideWhenUsed/>
    <w:rsid w:val="00FF390B"/>
    <w:rPr>
      <w:rFonts w:ascii="Courier New" w:eastAsia="Calibri" w:hAnsi="Courier New"/>
    </w:rPr>
  </w:style>
  <w:style w:type="character" w:customStyle="1" w:styleId="12">
    <w:name w:val="Текст Знак1"/>
    <w:basedOn w:val="a0"/>
    <w:uiPriority w:val="99"/>
    <w:semiHidden/>
    <w:rsid w:val="00FF390B"/>
    <w:rPr>
      <w:rFonts w:ascii="Courier New" w:eastAsia="Times New Roman" w:hAnsi="Courier New" w:cs="Courier New"/>
    </w:rPr>
  </w:style>
  <w:style w:type="character" w:customStyle="1" w:styleId="BodyTextIndentChar">
    <w:name w:val="Body Text Indent Char"/>
    <w:rsid w:val="00FF390B"/>
    <w:rPr>
      <w:rFonts w:cs="Times New Roman"/>
    </w:rPr>
  </w:style>
  <w:style w:type="character" w:styleId="ad">
    <w:name w:val="Strong"/>
    <w:qFormat/>
    <w:rsid w:val="00FF390B"/>
    <w:rPr>
      <w:b/>
      <w:bCs/>
    </w:rPr>
  </w:style>
  <w:style w:type="character" w:styleId="ae">
    <w:name w:val="Hyperlink"/>
    <w:uiPriority w:val="99"/>
    <w:rsid w:val="00FF390B"/>
    <w:rPr>
      <w:rFonts w:cs="Times New Roman"/>
      <w:color w:val="0000FF"/>
      <w:u w:val="single"/>
    </w:rPr>
  </w:style>
  <w:style w:type="character" w:customStyle="1" w:styleId="apple-converted-space">
    <w:name w:val="apple-converted-space"/>
    <w:rsid w:val="00FF390B"/>
  </w:style>
  <w:style w:type="character" w:styleId="af">
    <w:name w:val="page number"/>
    <w:rsid w:val="00FF390B"/>
    <w:rPr>
      <w:rFonts w:cs="Times New Roman"/>
    </w:rPr>
  </w:style>
  <w:style w:type="character" w:customStyle="1" w:styleId="PlainTextChar">
    <w:name w:val="Plain Text Char"/>
    <w:rsid w:val="00FF390B"/>
    <w:rPr>
      <w:rFonts w:ascii="Courier New" w:hAnsi="Courier New" w:cs="Times New Roman"/>
    </w:rPr>
  </w:style>
  <w:style w:type="character" w:customStyle="1" w:styleId="af0">
    <w:name w:val="Основной текст_"/>
    <w:rsid w:val="00FF390B"/>
    <w:rPr>
      <w:shd w:val="clear" w:color="auto" w:fill="FFFFFF"/>
    </w:rPr>
  </w:style>
  <w:style w:type="character" w:styleId="af1">
    <w:name w:val="Emphasis"/>
    <w:qFormat/>
    <w:rsid w:val="00FF390B"/>
    <w:rPr>
      <w:i/>
      <w:iCs/>
    </w:rPr>
  </w:style>
  <w:style w:type="character" w:customStyle="1" w:styleId="af2">
    <w:name w:val="Маркеры списка"/>
    <w:rsid w:val="00FF390B"/>
    <w:rPr>
      <w:rFonts w:ascii="OpenSymbol" w:eastAsia="OpenSymbol" w:hAnsi="OpenSymbol" w:cs="OpenSymbol"/>
    </w:rPr>
  </w:style>
  <w:style w:type="character" w:customStyle="1" w:styleId="af3">
    <w:name w:val="Символ нумерации"/>
    <w:rsid w:val="00FF390B"/>
  </w:style>
  <w:style w:type="paragraph" w:customStyle="1" w:styleId="13">
    <w:name w:val="Заголовок1"/>
    <w:basedOn w:val="a"/>
    <w:next w:val="af4"/>
    <w:rsid w:val="00FF390B"/>
    <w:pPr>
      <w:keepNext/>
      <w:spacing w:before="240" w:after="120"/>
    </w:pPr>
    <w:rPr>
      <w:rFonts w:ascii="Arial" w:eastAsia="Lucida Sans Unicode" w:hAnsi="Arial" w:cs="Mangal"/>
      <w:sz w:val="28"/>
      <w:szCs w:val="28"/>
      <w:lang w:eastAsia="ar-SA"/>
    </w:rPr>
  </w:style>
  <w:style w:type="paragraph" w:styleId="af4">
    <w:name w:val="Body Text"/>
    <w:basedOn w:val="a"/>
    <w:link w:val="14"/>
    <w:rsid w:val="00FF390B"/>
    <w:pPr>
      <w:shd w:val="clear" w:color="auto" w:fill="FFFFFF"/>
      <w:autoSpaceDE w:val="0"/>
      <w:jc w:val="both"/>
    </w:pPr>
    <w:rPr>
      <w:color w:val="000000"/>
      <w:sz w:val="24"/>
      <w:szCs w:val="32"/>
      <w:lang w:eastAsia="ar-SA"/>
    </w:rPr>
  </w:style>
  <w:style w:type="character" w:customStyle="1" w:styleId="14">
    <w:name w:val="Основной текст Знак1"/>
    <w:basedOn w:val="a0"/>
    <w:link w:val="af4"/>
    <w:rsid w:val="00FF390B"/>
    <w:rPr>
      <w:rFonts w:ascii="Times New Roman" w:eastAsia="Times New Roman" w:hAnsi="Times New Roman"/>
      <w:color w:val="000000"/>
      <w:sz w:val="24"/>
      <w:szCs w:val="32"/>
      <w:shd w:val="clear" w:color="auto" w:fill="FFFFFF"/>
      <w:lang w:eastAsia="ar-SA"/>
    </w:rPr>
  </w:style>
  <w:style w:type="paragraph" w:styleId="af5">
    <w:name w:val="List"/>
    <w:basedOn w:val="af4"/>
    <w:rsid w:val="00FF390B"/>
    <w:rPr>
      <w:rFonts w:ascii="Arial" w:hAnsi="Arial" w:cs="Mangal"/>
    </w:rPr>
  </w:style>
  <w:style w:type="paragraph" w:customStyle="1" w:styleId="15">
    <w:name w:val="Название1"/>
    <w:basedOn w:val="a"/>
    <w:rsid w:val="00FF390B"/>
    <w:pPr>
      <w:suppressLineNumbers/>
      <w:spacing w:before="120" w:after="120"/>
    </w:pPr>
    <w:rPr>
      <w:rFonts w:ascii="Arial" w:hAnsi="Arial" w:cs="Mangal"/>
      <w:i/>
      <w:iCs/>
      <w:szCs w:val="24"/>
      <w:lang w:eastAsia="ar-SA"/>
    </w:rPr>
  </w:style>
  <w:style w:type="paragraph" w:customStyle="1" w:styleId="16">
    <w:name w:val="Указатель1"/>
    <w:basedOn w:val="a"/>
    <w:rsid w:val="00FF390B"/>
    <w:pPr>
      <w:suppressLineNumbers/>
    </w:pPr>
    <w:rPr>
      <w:rFonts w:ascii="Arial" w:hAnsi="Arial" w:cs="Mangal"/>
      <w:lang w:eastAsia="ar-SA"/>
    </w:rPr>
  </w:style>
  <w:style w:type="paragraph" w:customStyle="1" w:styleId="ConsPlusNonformat">
    <w:name w:val="ConsPlusNonformat"/>
    <w:rsid w:val="00FF390B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ConsPlusCell">
    <w:name w:val="ConsPlusCell"/>
    <w:uiPriority w:val="99"/>
    <w:rsid w:val="00FF390B"/>
    <w:pPr>
      <w:widowControl w:val="0"/>
      <w:suppressAutoHyphens/>
      <w:autoSpaceDE w:val="0"/>
    </w:pPr>
    <w:rPr>
      <w:rFonts w:eastAsia="Arial" w:cs="Calibri"/>
      <w:sz w:val="22"/>
      <w:szCs w:val="22"/>
      <w:lang w:eastAsia="ar-SA"/>
    </w:rPr>
  </w:style>
  <w:style w:type="paragraph" w:customStyle="1" w:styleId="Default">
    <w:name w:val="Default"/>
    <w:rsid w:val="00FF390B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paragraph" w:styleId="af6">
    <w:name w:val="Body Text Indent"/>
    <w:basedOn w:val="a"/>
    <w:link w:val="17"/>
    <w:rsid w:val="00FF390B"/>
    <w:pPr>
      <w:shd w:val="clear" w:color="auto" w:fill="FFFFFF"/>
      <w:spacing w:line="288" w:lineRule="exact"/>
      <w:ind w:left="29" w:firstLine="677"/>
      <w:jc w:val="center"/>
    </w:pPr>
    <w:rPr>
      <w:color w:val="000000"/>
      <w:spacing w:val="2"/>
      <w:sz w:val="28"/>
      <w:szCs w:val="24"/>
      <w:lang w:eastAsia="ar-SA"/>
    </w:rPr>
  </w:style>
  <w:style w:type="character" w:customStyle="1" w:styleId="17">
    <w:name w:val="Основной текст с отступом Знак1"/>
    <w:basedOn w:val="a0"/>
    <w:link w:val="af6"/>
    <w:rsid w:val="00FF390B"/>
    <w:rPr>
      <w:rFonts w:ascii="Times New Roman" w:eastAsia="Times New Roman" w:hAnsi="Times New Roman"/>
      <w:color w:val="000000"/>
      <w:spacing w:val="2"/>
      <w:sz w:val="28"/>
      <w:szCs w:val="24"/>
      <w:shd w:val="clear" w:color="auto" w:fill="FFFFFF"/>
      <w:lang w:eastAsia="ar-SA"/>
    </w:rPr>
  </w:style>
  <w:style w:type="paragraph" w:customStyle="1" w:styleId="310">
    <w:name w:val="Основной текст с отступом 31"/>
    <w:basedOn w:val="a"/>
    <w:rsid w:val="00FF390B"/>
    <w:pPr>
      <w:shd w:val="clear" w:color="auto" w:fill="FFFFFF"/>
      <w:autoSpaceDE w:val="0"/>
      <w:ind w:firstLine="540"/>
      <w:jc w:val="both"/>
    </w:pPr>
    <w:rPr>
      <w:color w:val="000000"/>
      <w:sz w:val="24"/>
      <w:szCs w:val="32"/>
      <w:lang w:eastAsia="ar-SA"/>
    </w:rPr>
  </w:style>
  <w:style w:type="paragraph" w:customStyle="1" w:styleId="formattext">
    <w:name w:val="formattext"/>
    <w:rsid w:val="00FF390B"/>
    <w:pPr>
      <w:widowControl w:val="0"/>
      <w:suppressAutoHyphens/>
      <w:autoSpaceDE w:val="0"/>
    </w:pPr>
    <w:rPr>
      <w:rFonts w:ascii="Times New Roman" w:eastAsia="Arial" w:hAnsi="Times New Roman"/>
      <w:sz w:val="18"/>
      <w:szCs w:val="18"/>
      <w:lang w:eastAsia="ar-SA"/>
    </w:rPr>
  </w:style>
  <w:style w:type="paragraph" w:customStyle="1" w:styleId="ConsPlusNormal">
    <w:name w:val="ConsPlusNormal"/>
    <w:link w:val="ConsPlusNormal0"/>
    <w:rsid w:val="00FF390B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character" w:customStyle="1" w:styleId="ConsPlusNormal0">
    <w:name w:val="ConsPlusNormal Знак"/>
    <w:link w:val="ConsPlusNormal"/>
    <w:locked/>
    <w:rsid w:val="00FF390B"/>
    <w:rPr>
      <w:rFonts w:ascii="Arial" w:eastAsia="Arial" w:hAnsi="Arial" w:cs="Arial"/>
      <w:lang w:eastAsia="ar-SA"/>
    </w:rPr>
  </w:style>
  <w:style w:type="paragraph" w:styleId="af7">
    <w:name w:val="List Paragraph"/>
    <w:basedOn w:val="a"/>
    <w:uiPriority w:val="1"/>
    <w:qFormat/>
    <w:rsid w:val="00FF390B"/>
    <w:pPr>
      <w:ind w:left="720"/>
    </w:pPr>
    <w:rPr>
      <w:lang w:eastAsia="ar-SA"/>
    </w:rPr>
  </w:style>
  <w:style w:type="paragraph" w:customStyle="1" w:styleId="18">
    <w:name w:val="Текст1"/>
    <w:basedOn w:val="a"/>
    <w:rsid w:val="00FF390B"/>
    <w:rPr>
      <w:rFonts w:ascii="Courier New" w:hAnsi="Courier New"/>
      <w:lang w:eastAsia="ar-SA"/>
    </w:rPr>
  </w:style>
  <w:style w:type="paragraph" w:styleId="19">
    <w:name w:val="toc 1"/>
    <w:basedOn w:val="a"/>
    <w:next w:val="a"/>
    <w:rsid w:val="00FF390B"/>
    <w:pPr>
      <w:tabs>
        <w:tab w:val="right" w:leader="dot" w:pos="9344"/>
      </w:tabs>
      <w:spacing w:before="120"/>
      <w:jc w:val="center"/>
    </w:pPr>
    <w:rPr>
      <w:b/>
      <w:bCs/>
      <w:sz w:val="28"/>
      <w:szCs w:val="28"/>
      <w:lang w:eastAsia="ar-SA"/>
    </w:rPr>
  </w:style>
  <w:style w:type="character" w:customStyle="1" w:styleId="1a">
    <w:name w:val="Верхний колонтитул Знак1"/>
    <w:rsid w:val="00FF390B"/>
    <w:rPr>
      <w:lang w:eastAsia="ar-SA"/>
    </w:rPr>
  </w:style>
  <w:style w:type="character" w:customStyle="1" w:styleId="1b">
    <w:name w:val="Нижний колонтитул Знак1"/>
    <w:rsid w:val="00FF390B"/>
    <w:rPr>
      <w:lang w:eastAsia="ar-SA"/>
    </w:rPr>
  </w:style>
  <w:style w:type="paragraph" w:styleId="af8">
    <w:name w:val="Normal (Web)"/>
    <w:basedOn w:val="a"/>
    <w:uiPriority w:val="99"/>
    <w:rsid w:val="00FF390B"/>
    <w:pPr>
      <w:spacing w:before="280" w:after="280"/>
    </w:pPr>
    <w:rPr>
      <w:rFonts w:ascii="Arial" w:hAnsi="Arial" w:cs="Arial"/>
      <w:color w:val="000000"/>
      <w:sz w:val="15"/>
      <w:szCs w:val="15"/>
      <w:lang w:eastAsia="ar-SA"/>
    </w:rPr>
  </w:style>
  <w:style w:type="paragraph" w:customStyle="1" w:styleId="af9">
    <w:name w:val="Знак Знак Знак Знак"/>
    <w:basedOn w:val="a"/>
    <w:rsid w:val="00FF390B"/>
    <w:pPr>
      <w:spacing w:before="280" w:after="280"/>
    </w:pPr>
    <w:rPr>
      <w:rFonts w:ascii="Tahoma" w:hAnsi="Tahoma" w:cs="Tahoma"/>
      <w:lang w:val="en-US" w:eastAsia="ar-SA"/>
    </w:rPr>
  </w:style>
  <w:style w:type="paragraph" w:customStyle="1" w:styleId="1c">
    <w:name w:val="Обычный1"/>
    <w:rsid w:val="00FF390B"/>
    <w:pPr>
      <w:suppressAutoHyphens/>
    </w:pPr>
    <w:rPr>
      <w:rFonts w:ascii="Times New Roman" w:eastAsia="Arial" w:hAnsi="Times New Roman"/>
      <w:lang w:eastAsia="ar-SA"/>
    </w:rPr>
  </w:style>
  <w:style w:type="character" w:customStyle="1" w:styleId="1d">
    <w:name w:val="Текст выноски Знак1"/>
    <w:uiPriority w:val="99"/>
    <w:rsid w:val="00FF390B"/>
    <w:rPr>
      <w:rFonts w:ascii="Tahoma" w:eastAsia="Times New Roman" w:hAnsi="Tahoma"/>
      <w:sz w:val="16"/>
      <w:szCs w:val="16"/>
      <w:lang w:eastAsia="ar-SA"/>
    </w:rPr>
  </w:style>
  <w:style w:type="paragraph" w:customStyle="1" w:styleId="1e">
    <w:name w:val="Основной текст1"/>
    <w:basedOn w:val="a"/>
    <w:rsid w:val="00FF390B"/>
    <w:pPr>
      <w:shd w:val="clear" w:color="auto" w:fill="FFFFFF"/>
      <w:spacing w:after="1320" w:line="283" w:lineRule="exact"/>
    </w:pPr>
    <w:rPr>
      <w:lang w:eastAsia="ar-SA"/>
    </w:rPr>
  </w:style>
  <w:style w:type="paragraph" w:customStyle="1" w:styleId="afa">
    <w:name w:val="Содержимое врезки"/>
    <w:basedOn w:val="af4"/>
    <w:rsid w:val="00FF390B"/>
  </w:style>
  <w:style w:type="paragraph" w:customStyle="1" w:styleId="afb">
    <w:name w:val="Содержимое таблицы"/>
    <w:basedOn w:val="a"/>
    <w:rsid w:val="00FF390B"/>
    <w:pPr>
      <w:suppressLineNumbers/>
    </w:pPr>
    <w:rPr>
      <w:lang w:eastAsia="ar-SA"/>
    </w:rPr>
  </w:style>
  <w:style w:type="paragraph" w:customStyle="1" w:styleId="afc">
    <w:name w:val="Заголовок таблицы"/>
    <w:basedOn w:val="afb"/>
    <w:rsid w:val="00FF390B"/>
    <w:pPr>
      <w:jc w:val="center"/>
    </w:pPr>
    <w:rPr>
      <w:b/>
      <w:bCs/>
    </w:rPr>
  </w:style>
  <w:style w:type="paragraph" w:customStyle="1" w:styleId="1f">
    <w:name w:val="Без интервала1"/>
    <w:rsid w:val="00FF390B"/>
    <w:rPr>
      <w:rFonts w:ascii="Century Schoolbook" w:eastAsia="Times New Roman" w:hAnsi="Century Schoolbook" w:cs="Century Schoolbook"/>
      <w:sz w:val="22"/>
      <w:szCs w:val="22"/>
      <w:lang w:eastAsia="en-US"/>
    </w:rPr>
  </w:style>
  <w:style w:type="paragraph" w:customStyle="1" w:styleId="21">
    <w:name w:val="Заголовок2"/>
    <w:basedOn w:val="a"/>
    <w:next w:val="af4"/>
    <w:rsid w:val="00FF390B"/>
    <w:pPr>
      <w:keepNext/>
      <w:spacing w:before="240" w:after="120"/>
    </w:pPr>
    <w:rPr>
      <w:rFonts w:ascii="Arial" w:eastAsia="Lucida Sans Unicode" w:hAnsi="Arial" w:cs="Mangal"/>
      <w:sz w:val="28"/>
      <w:szCs w:val="28"/>
      <w:lang w:eastAsia="ar-SA"/>
    </w:rPr>
  </w:style>
  <w:style w:type="paragraph" w:customStyle="1" w:styleId="xl103">
    <w:name w:val="xl103"/>
    <w:basedOn w:val="a"/>
    <w:rsid w:val="00FF3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font5">
    <w:name w:val="font5"/>
    <w:basedOn w:val="a"/>
    <w:rsid w:val="00FF390B"/>
    <w:pPr>
      <w:spacing w:before="100" w:beforeAutospacing="1" w:after="100" w:afterAutospacing="1"/>
    </w:pPr>
    <w:rPr>
      <w:b/>
      <w:bCs/>
      <w:color w:val="000000"/>
      <w:sz w:val="22"/>
      <w:szCs w:val="22"/>
    </w:rPr>
  </w:style>
  <w:style w:type="paragraph" w:customStyle="1" w:styleId="xl63">
    <w:name w:val="xl63"/>
    <w:basedOn w:val="a"/>
    <w:rsid w:val="00FF390B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4">
    <w:name w:val="xl64"/>
    <w:basedOn w:val="a"/>
    <w:rsid w:val="00FF390B"/>
    <w:pPr>
      <w:pBdr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5">
    <w:name w:val="xl65"/>
    <w:basedOn w:val="a"/>
    <w:rsid w:val="00FF390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6">
    <w:name w:val="xl66"/>
    <w:basedOn w:val="a"/>
    <w:rsid w:val="00FF390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67">
    <w:name w:val="xl67"/>
    <w:basedOn w:val="a"/>
    <w:rsid w:val="00FF390B"/>
    <w:pPr>
      <w:spacing w:before="100" w:beforeAutospacing="1" w:after="100" w:afterAutospacing="1"/>
    </w:pPr>
  </w:style>
  <w:style w:type="paragraph" w:customStyle="1" w:styleId="xl68">
    <w:name w:val="xl68"/>
    <w:basedOn w:val="a"/>
    <w:rsid w:val="00FF390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9">
    <w:name w:val="xl69"/>
    <w:basedOn w:val="a"/>
    <w:rsid w:val="00FF390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0">
    <w:name w:val="xl70"/>
    <w:basedOn w:val="a"/>
    <w:rsid w:val="00FF390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1">
    <w:name w:val="xl71"/>
    <w:basedOn w:val="a"/>
    <w:rsid w:val="00FF390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2">
    <w:name w:val="xl72"/>
    <w:basedOn w:val="a"/>
    <w:rsid w:val="00FF390B"/>
    <w:pPr>
      <w:pBdr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sz w:val="24"/>
      <w:szCs w:val="24"/>
    </w:rPr>
  </w:style>
  <w:style w:type="paragraph" w:customStyle="1" w:styleId="xl73">
    <w:name w:val="xl73"/>
    <w:basedOn w:val="a"/>
    <w:rsid w:val="00FF390B"/>
    <w:pPr>
      <w:pBdr>
        <w:right w:val="single" w:sz="8" w:space="0" w:color="auto"/>
      </w:pBdr>
      <w:shd w:val="clear" w:color="000000" w:fill="DBE5F1"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74">
    <w:name w:val="xl74"/>
    <w:basedOn w:val="a"/>
    <w:rsid w:val="00FF390B"/>
    <w:pPr>
      <w:pBdr>
        <w:bottom w:val="single" w:sz="8" w:space="0" w:color="auto"/>
        <w:right w:val="single" w:sz="8" w:space="0" w:color="auto"/>
      </w:pBdr>
      <w:shd w:val="clear" w:color="000000" w:fill="DBE5F1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5">
    <w:name w:val="xl75"/>
    <w:basedOn w:val="a"/>
    <w:rsid w:val="00FF390B"/>
    <w:pPr>
      <w:pBdr>
        <w:right w:val="single" w:sz="8" w:space="0" w:color="auto"/>
      </w:pBdr>
      <w:shd w:val="clear" w:color="000000" w:fill="DBE5F1"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76">
    <w:name w:val="xl76"/>
    <w:basedOn w:val="a"/>
    <w:rsid w:val="00FF390B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7">
    <w:name w:val="xl77"/>
    <w:basedOn w:val="a"/>
    <w:rsid w:val="00FF390B"/>
    <w:pPr>
      <w:pBdr>
        <w:right w:val="single" w:sz="8" w:space="0" w:color="auto"/>
      </w:pBdr>
      <w:shd w:val="clear" w:color="000000" w:fill="00B0F0"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78">
    <w:name w:val="xl78"/>
    <w:basedOn w:val="a"/>
    <w:rsid w:val="00FF390B"/>
    <w:pPr>
      <w:pBdr>
        <w:bottom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9">
    <w:name w:val="xl79"/>
    <w:basedOn w:val="a"/>
    <w:rsid w:val="00FF390B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0">
    <w:name w:val="xl80"/>
    <w:basedOn w:val="a"/>
    <w:rsid w:val="00FF390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1">
    <w:name w:val="xl81"/>
    <w:basedOn w:val="a"/>
    <w:rsid w:val="00FF390B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2">
    <w:name w:val="xl82"/>
    <w:basedOn w:val="a"/>
    <w:rsid w:val="00FF390B"/>
    <w:pPr>
      <w:pBdr>
        <w:bottom w:val="single" w:sz="8" w:space="0" w:color="auto"/>
        <w:right w:val="single" w:sz="8" w:space="0" w:color="auto"/>
      </w:pBdr>
      <w:shd w:val="clear" w:color="000000" w:fill="FFC00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3">
    <w:name w:val="xl83"/>
    <w:basedOn w:val="a"/>
    <w:rsid w:val="00FF390B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4">
    <w:name w:val="xl84"/>
    <w:basedOn w:val="a"/>
    <w:rsid w:val="00FF390B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FF390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DD9C3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6">
    <w:name w:val="xl86"/>
    <w:basedOn w:val="a"/>
    <w:rsid w:val="00FF390B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DD9C3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7">
    <w:name w:val="xl87"/>
    <w:basedOn w:val="a"/>
    <w:rsid w:val="00FF390B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8">
    <w:name w:val="xl88"/>
    <w:basedOn w:val="a"/>
    <w:rsid w:val="00FF390B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C00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9">
    <w:name w:val="xl89"/>
    <w:basedOn w:val="a"/>
    <w:rsid w:val="00FF390B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DD9C3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FF390B"/>
    <w:pPr>
      <w:pBdr>
        <w:right w:val="single" w:sz="8" w:space="0" w:color="auto"/>
      </w:pBdr>
      <w:shd w:val="clear" w:color="000000" w:fill="00B0F0"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91">
    <w:name w:val="xl91"/>
    <w:basedOn w:val="a"/>
    <w:rsid w:val="00FF390B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FF3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FF390B"/>
    <w:pPr>
      <w:pBdr>
        <w:bottom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4">
    <w:name w:val="xl94"/>
    <w:basedOn w:val="a"/>
    <w:rsid w:val="00FF390B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5">
    <w:name w:val="xl95"/>
    <w:basedOn w:val="a"/>
    <w:rsid w:val="00FF3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3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6">
    <w:name w:val="xl96"/>
    <w:basedOn w:val="a"/>
    <w:rsid w:val="00FF3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7">
    <w:name w:val="xl97"/>
    <w:basedOn w:val="a"/>
    <w:rsid w:val="00FF3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8">
    <w:name w:val="xl98"/>
    <w:basedOn w:val="a"/>
    <w:rsid w:val="00FF390B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9">
    <w:name w:val="xl99"/>
    <w:basedOn w:val="a"/>
    <w:rsid w:val="00FF390B"/>
    <w:pPr>
      <w:pBdr>
        <w:bottom w:val="single" w:sz="8" w:space="0" w:color="auto"/>
      </w:pBdr>
      <w:shd w:val="clear" w:color="000000" w:fill="00B0F0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0">
    <w:name w:val="xl100"/>
    <w:basedOn w:val="a"/>
    <w:rsid w:val="00FF390B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1">
    <w:name w:val="xl101"/>
    <w:basedOn w:val="a"/>
    <w:rsid w:val="00FF390B"/>
    <w:pPr>
      <w:pBdr>
        <w:bottom w:val="single" w:sz="8" w:space="0" w:color="auto"/>
      </w:pBdr>
      <w:shd w:val="clear" w:color="000000" w:fill="FFC000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2">
    <w:name w:val="xl102"/>
    <w:basedOn w:val="a"/>
    <w:rsid w:val="00FF3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04">
    <w:name w:val="xl104"/>
    <w:basedOn w:val="a"/>
    <w:rsid w:val="00FF3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05">
    <w:name w:val="xl105"/>
    <w:basedOn w:val="a"/>
    <w:rsid w:val="00FF3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06">
    <w:name w:val="xl106"/>
    <w:basedOn w:val="a"/>
    <w:rsid w:val="00FF390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07">
    <w:name w:val="xl107"/>
    <w:basedOn w:val="a"/>
    <w:rsid w:val="00FF390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08">
    <w:name w:val="xl108"/>
    <w:basedOn w:val="a"/>
    <w:rsid w:val="00FF390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09">
    <w:name w:val="xl109"/>
    <w:basedOn w:val="a"/>
    <w:rsid w:val="00FF390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10">
    <w:name w:val="xl110"/>
    <w:basedOn w:val="a"/>
    <w:rsid w:val="00FF390B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11">
    <w:name w:val="xl111"/>
    <w:basedOn w:val="a"/>
    <w:rsid w:val="00FF3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DD9C3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2">
    <w:name w:val="xl112"/>
    <w:basedOn w:val="a"/>
    <w:rsid w:val="00FF3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3">
    <w:name w:val="xl113"/>
    <w:basedOn w:val="a"/>
    <w:rsid w:val="00FF390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4">
    <w:name w:val="xl114"/>
    <w:basedOn w:val="a"/>
    <w:rsid w:val="00FF390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5">
    <w:name w:val="xl115"/>
    <w:basedOn w:val="a"/>
    <w:rsid w:val="00FF390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6">
    <w:name w:val="xl116"/>
    <w:basedOn w:val="a"/>
    <w:rsid w:val="00FF390B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DD9C3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7">
    <w:name w:val="xl117"/>
    <w:basedOn w:val="a"/>
    <w:rsid w:val="00FF390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8">
    <w:name w:val="xl118"/>
    <w:basedOn w:val="a"/>
    <w:rsid w:val="00FF390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9">
    <w:name w:val="xl119"/>
    <w:basedOn w:val="a"/>
    <w:rsid w:val="00FF390B"/>
    <w:pPr>
      <w:pBdr>
        <w:left w:val="single" w:sz="8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20">
    <w:name w:val="xl120"/>
    <w:basedOn w:val="a"/>
    <w:rsid w:val="00FF390B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1">
    <w:name w:val="xl121"/>
    <w:basedOn w:val="a"/>
    <w:rsid w:val="00FF390B"/>
    <w:pPr>
      <w:pBdr>
        <w:left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2">
    <w:name w:val="xl122"/>
    <w:basedOn w:val="a"/>
    <w:rsid w:val="00FF390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23">
    <w:name w:val="xl123"/>
    <w:basedOn w:val="a"/>
    <w:rsid w:val="00FF390B"/>
    <w:pPr>
      <w:pBdr>
        <w:lef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24">
    <w:name w:val="xl124"/>
    <w:basedOn w:val="a"/>
    <w:rsid w:val="00FF390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5">
    <w:name w:val="xl125"/>
    <w:basedOn w:val="a"/>
    <w:rsid w:val="00FF390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6">
    <w:name w:val="xl126"/>
    <w:basedOn w:val="a"/>
    <w:rsid w:val="00FF390B"/>
    <w:pPr>
      <w:pBdr>
        <w:left w:val="single" w:sz="4" w:space="0" w:color="auto"/>
        <w:right w:val="single" w:sz="8" w:space="0" w:color="auto"/>
      </w:pBdr>
      <w:shd w:val="clear" w:color="000000" w:fill="DDD9C3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7">
    <w:name w:val="xl127"/>
    <w:basedOn w:val="a"/>
    <w:rsid w:val="00FF390B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8">
    <w:name w:val="xl128"/>
    <w:basedOn w:val="a"/>
    <w:rsid w:val="00FF390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29">
    <w:name w:val="xl129"/>
    <w:basedOn w:val="a"/>
    <w:rsid w:val="00FF390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30">
    <w:name w:val="xl130"/>
    <w:basedOn w:val="a"/>
    <w:rsid w:val="00FF390B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31">
    <w:name w:val="xl131"/>
    <w:basedOn w:val="a"/>
    <w:rsid w:val="00FF390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32">
    <w:name w:val="xl132"/>
    <w:basedOn w:val="a"/>
    <w:rsid w:val="00FF390B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33">
    <w:name w:val="xl133"/>
    <w:basedOn w:val="a"/>
    <w:rsid w:val="00FF390B"/>
    <w:pPr>
      <w:pBdr>
        <w:lef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34">
    <w:name w:val="xl134"/>
    <w:basedOn w:val="a"/>
    <w:rsid w:val="00FF390B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35">
    <w:name w:val="xl135"/>
    <w:basedOn w:val="a"/>
    <w:rsid w:val="00FF390B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36">
    <w:name w:val="xl136"/>
    <w:basedOn w:val="a"/>
    <w:rsid w:val="00FF390B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37">
    <w:name w:val="xl137"/>
    <w:basedOn w:val="a"/>
    <w:rsid w:val="00FF390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38">
    <w:name w:val="xl138"/>
    <w:basedOn w:val="a"/>
    <w:rsid w:val="00FF390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39">
    <w:name w:val="xl139"/>
    <w:basedOn w:val="a"/>
    <w:rsid w:val="00FF390B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0">
    <w:name w:val="xl140"/>
    <w:basedOn w:val="a"/>
    <w:rsid w:val="00FF3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41">
    <w:name w:val="xl141"/>
    <w:basedOn w:val="a"/>
    <w:rsid w:val="00FF3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42">
    <w:name w:val="xl142"/>
    <w:basedOn w:val="a"/>
    <w:rsid w:val="00FF3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  <w:rPr>
      <w:sz w:val="16"/>
      <w:szCs w:val="16"/>
    </w:rPr>
  </w:style>
  <w:style w:type="paragraph" w:customStyle="1" w:styleId="xl143">
    <w:name w:val="xl143"/>
    <w:basedOn w:val="a"/>
    <w:rsid w:val="00FF3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center"/>
    </w:pPr>
    <w:rPr>
      <w:sz w:val="16"/>
      <w:szCs w:val="16"/>
    </w:rPr>
  </w:style>
  <w:style w:type="paragraph" w:customStyle="1" w:styleId="xl144">
    <w:name w:val="xl144"/>
    <w:basedOn w:val="a"/>
    <w:rsid w:val="00FF3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45">
    <w:name w:val="xl145"/>
    <w:basedOn w:val="a"/>
    <w:rsid w:val="00FF3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46">
    <w:name w:val="xl146"/>
    <w:basedOn w:val="a"/>
    <w:rsid w:val="00FF3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47">
    <w:name w:val="xl147"/>
    <w:basedOn w:val="a"/>
    <w:rsid w:val="00FF3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48">
    <w:name w:val="xl148"/>
    <w:basedOn w:val="a"/>
    <w:rsid w:val="00FF390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49">
    <w:name w:val="xl149"/>
    <w:basedOn w:val="a"/>
    <w:rsid w:val="00FF390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50">
    <w:name w:val="xl150"/>
    <w:basedOn w:val="a"/>
    <w:rsid w:val="00FF390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51">
    <w:name w:val="xl151"/>
    <w:basedOn w:val="a"/>
    <w:rsid w:val="00FF3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52">
    <w:name w:val="xl152"/>
    <w:basedOn w:val="a"/>
    <w:rsid w:val="00FF390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53">
    <w:name w:val="xl153"/>
    <w:basedOn w:val="a"/>
    <w:rsid w:val="00FF390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54">
    <w:name w:val="xl154"/>
    <w:basedOn w:val="a"/>
    <w:rsid w:val="00FF390B"/>
    <w:pPr>
      <w:pBdr>
        <w:right w:val="single" w:sz="8" w:space="0" w:color="auto"/>
      </w:pBdr>
      <w:shd w:val="clear" w:color="000000" w:fill="92D050"/>
      <w:spacing w:before="100" w:beforeAutospacing="1" w:after="100" w:afterAutospacing="1"/>
      <w:jc w:val="both"/>
      <w:textAlignment w:val="top"/>
    </w:pPr>
    <w:rPr>
      <w:sz w:val="24"/>
      <w:szCs w:val="24"/>
    </w:rPr>
  </w:style>
  <w:style w:type="paragraph" w:customStyle="1" w:styleId="xl155">
    <w:name w:val="xl155"/>
    <w:basedOn w:val="a"/>
    <w:rsid w:val="00FF3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rFonts w:ascii="Arial CYR" w:hAnsi="Arial CYR" w:cs="Arial CYR"/>
      <w:sz w:val="24"/>
      <w:szCs w:val="24"/>
    </w:rPr>
  </w:style>
  <w:style w:type="paragraph" w:customStyle="1" w:styleId="xl156">
    <w:name w:val="xl156"/>
    <w:basedOn w:val="a"/>
    <w:rsid w:val="00FF3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  <w:rPr>
      <w:rFonts w:ascii="Arial CYR" w:hAnsi="Arial CYR" w:cs="Arial CYR"/>
      <w:sz w:val="24"/>
      <w:szCs w:val="24"/>
    </w:rPr>
  </w:style>
  <w:style w:type="paragraph" w:customStyle="1" w:styleId="xl157">
    <w:name w:val="xl157"/>
    <w:basedOn w:val="a"/>
    <w:rsid w:val="00FF3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center"/>
    </w:pPr>
    <w:rPr>
      <w:rFonts w:ascii="Arial CYR" w:hAnsi="Arial CYR" w:cs="Arial CYR"/>
      <w:sz w:val="24"/>
      <w:szCs w:val="24"/>
    </w:rPr>
  </w:style>
  <w:style w:type="paragraph" w:customStyle="1" w:styleId="xl158">
    <w:name w:val="xl158"/>
    <w:basedOn w:val="a"/>
    <w:rsid w:val="00FF3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 CYR" w:hAnsi="Arial CYR" w:cs="Arial CYR"/>
      <w:sz w:val="24"/>
      <w:szCs w:val="24"/>
    </w:rPr>
  </w:style>
  <w:style w:type="paragraph" w:customStyle="1" w:styleId="xl159">
    <w:name w:val="xl159"/>
    <w:basedOn w:val="a"/>
    <w:rsid w:val="00FF390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60">
    <w:name w:val="xl160"/>
    <w:basedOn w:val="a"/>
    <w:rsid w:val="00FF390B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61">
    <w:name w:val="xl161"/>
    <w:basedOn w:val="a"/>
    <w:rsid w:val="00FF390B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62">
    <w:name w:val="xl162"/>
    <w:basedOn w:val="a"/>
    <w:rsid w:val="00FF390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63">
    <w:name w:val="xl163"/>
    <w:basedOn w:val="a"/>
    <w:rsid w:val="00FF390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64">
    <w:name w:val="xl164"/>
    <w:basedOn w:val="a"/>
    <w:rsid w:val="00FF3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65">
    <w:name w:val="xl165"/>
    <w:basedOn w:val="a"/>
    <w:rsid w:val="00FF3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16"/>
      <w:szCs w:val="16"/>
    </w:rPr>
  </w:style>
  <w:style w:type="paragraph" w:customStyle="1" w:styleId="xl166">
    <w:name w:val="xl166"/>
    <w:basedOn w:val="a"/>
    <w:rsid w:val="00FF390B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67">
    <w:name w:val="xl167"/>
    <w:basedOn w:val="a"/>
    <w:rsid w:val="00FF390B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68">
    <w:name w:val="xl168"/>
    <w:basedOn w:val="a"/>
    <w:rsid w:val="00FF390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69">
    <w:name w:val="xl169"/>
    <w:basedOn w:val="a"/>
    <w:rsid w:val="00FF390B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70">
    <w:name w:val="xl170"/>
    <w:basedOn w:val="a"/>
    <w:rsid w:val="00FF390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71">
    <w:name w:val="xl171"/>
    <w:basedOn w:val="a"/>
    <w:rsid w:val="00FF390B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72">
    <w:name w:val="xl172"/>
    <w:basedOn w:val="a"/>
    <w:rsid w:val="00FF390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73">
    <w:name w:val="xl173"/>
    <w:basedOn w:val="a"/>
    <w:rsid w:val="00FF390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74">
    <w:name w:val="xl174"/>
    <w:basedOn w:val="a"/>
    <w:rsid w:val="00FF390B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75">
    <w:name w:val="xl175"/>
    <w:basedOn w:val="a"/>
    <w:rsid w:val="00FF390B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C000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76">
    <w:name w:val="xl176"/>
    <w:basedOn w:val="a"/>
    <w:rsid w:val="00FF390B"/>
    <w:pPr>
      <w:pBdr>
        <w:left w:val="single" w:sz="8" w:space="0" w:color="auto"/>
        <w:right w:val="single" w:sz="8" w:space="0" w:color="auto"/>
      </w:pBdr>
      <w:shd w:val="clear" w:color="000000" w:fill="FFC000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77">
    <w:name w:val="xl177"/>
    <w:basedOn w:val="a"/>
    <w:rsid w:val="00FF390B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C000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78">
    <w:name w:val="xl178"/>
    <w:basedOn w:val="a"/>
    <w:rsid w:val="00FF390B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79">
    <w:name w:val="xl179"/>
    <w:basedOn w:val="a"/>
    <w:rsid w:val="00FF390B"/>
    <w:pPr>
      <w:pBdr>
        <w:left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80">
    <w:name w:val="xl180"/>
    <w:basedOn w:val="a"/>
    <w:rsid w:val="00FF390B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81">
    <w:name w:val="xl181"/>
    <w:basedOn w:val="a"/>
    <w:rsid w:val="00FF390B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82">
    <w:name w:val="xl182"/>
    <w:basedOn w:val="a"/>
    <w:rsid w:val="00FF390B"/>
    <w:pPr>
      <w:pBdr>
        <w:left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83">
    <w:name w:val="xl183"/>
    <w:basedOn w:val="a"/>
    <w:rsid w:val="00FF390B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84">
    <w:name w:val="xl184"/>
    <w:basedOn w:val="a"/>
    <w:rsid w:val="00FF390B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85">
    <w:name w:val="xl185"/>
    <w:basedOn w:val="a"/>
    <w:rsid w:val="00FF390B"/>
    <w:pPr>
      <w:pBdr>
        <w:left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86">
    <w:name w:val="xl186"/>
    <w:basedOn w:val="a"/>
    <w:rsid w:val="00FF390B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87">
    <w:name w:val="xl187"/>
    <w:basedOn w:val="a"/>
    <w:rsid w:val="00FF390B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BE5F1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88">
    <w:name w:val="xl188"/>
    <w:basedOn w:val="a"/>
    <w:rsid w:val="00FF390B"/>
    <w:pPr>
      <w:pBdr>
        <w:left w:val="single" w:sz="8" w:space="0" w:color="auto"/>
        <w:right w:val="single" w:sz="8" w:space="0" w:color="auto"/>
      </w:pBdr>
      <w:shd w:val="clear" w:color="000000" w:fill="DBE5F1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89">
    <w:name w:val="xl189"/>
    <w:basedOn w:val="a"/>
    <w:rsid w:val="00FF390B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BE5F1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90">
    <w:name w:val="xl190"/>
    <w:basedOn w:val="a"/>
    <w:rsid w:val="00FF390B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BE5F1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91">
    <w:name w:val="xl191"/>
    <w:basedOn w:val="a"/>
    <w:rsid w:val="00FF390B"/>
    <w:pPr>
      <w:pBdr>
        <w:left w:val="single" w:sz="8" w:space="0" w:color="auto"/>
        <w:right w:val="single" w:sz="8" w:space="0" w:color="auto"/>
      </w:pBdr>
      <w:shd w:val="clear" w:color="000000" w:fill="DBE5F1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92">
    <w:name w:val="xl192"/>
    <w:basedOn w:val="a"/>
    <w:rsid w:val="00FF390B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BE5F1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93">
    <w:name w:val="xl193"/>
    <w:basedOn w:val="a"/>
    <w:rsid w:val="00FF390B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2DDDC"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194">
    <w:name w:val="xl194"/>
    <w:basedOn w:val="a"/>
    <w:rsid w:val="00FF390B"/>
    <w:pPr>
      <w:pBdr>
        <w:left w:val="single" w:sz="8" w:space="0" w:color="auto"/>
        <w:right w:val="single" w:sz="8" w:space="0" w:color="auto"/>
      </w:pBdr>
      <w:shd w:val="clear" w:color="000000" w:fill="F2DDDC"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195">
    <w:name w:val="xl195"/>
    <w:basedOn w:val="a"/>
    <w:rsid w:val="00FF390B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DDDC"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196">
    <w:name w:val="xl196"/>
    <w:basedOn w:val="a"/>
    <w:rsid w:val="00FF390B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2DDDC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97">
    <w:name w:val="xl197"/>
    <w:basedOn w:val="a"/>
    <w:rsid w:val="00FF390B"/>
    <w:pPr>
      <w:pBdr>
        <w:left w:val="single" w:sz="8" w:space="0" w:color="auto"/>
        <w:right w:val="single" w:sz="8" w:space="0" w:color="auto"/>
      </w:pBdr>
      <w:shd w:val="clear" w:color="000000" w:fill="F2DDDC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98">
    <w:name w:val="xl198"/>
    <w:basedOn w:val="a"/>
    <w:rsid w:val="00FF390B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DDDC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99">
    <w:name w:val="xl199"/>
    <w:basedOn w:val="a"/>
    <w:rsid w:val="00FF390B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200">
    <w:name w:val="xl200"/>
    <w:basedOn w:val="a"/>
    <w:rsid w:val="00FF390B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201">
    <w:name w:val="xl201"/>
    <w:basedOn w:val="a"/>
    <w:rsid w:val="00FF390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02">
    <w:name w:val="xl202"/>
    <w:basedOn w:val="a"/>
    <w:rsid w:val="00FF390B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03">
    <w:name w:val="xl203"/>
    <w:basedOn w:val="a"/>
    <w:rsid w:val="00FF390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204">
    <w:name w:val="xl204"/>
    <w:basedOn w:val="a"/>
    <w:rsid w:val="00FF390B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205">
    <w:name w:val="xl205"/>
    <w:basedOn w:val="a"/>
    <w:rsid w:val="00FF390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206">
    <w:name w:val="xl206"/>
    <w:basedOn w:val="a"/>
    <w:rsid w:val="00FF390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07">
    <w:name w:val="xl207"/>
    <w:basedOn w:val="a"/>
    <w:rsid w:val="00FF390B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08">
    <w:name w:val="xl208"/>
    <w:basedOn w:val="a"/>
    <w:rsid w:val="00FF390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09">
    <w:name w:val="xl209"/>
    <w:basedOn w:val="a"/>
    <w:rsid w:val="00FF390B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DD9C3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10">
    <w:name w:val="xl210"/>
    <w:basedOn w:val="a"/>
    <w:rsid w:val="00FF390B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DD9C3"/>
      <w:spacing w:before="100" w:beforeAutospacing="1" w:after="100" w:afterAutospacing="1"/>
      <w:jc w:val="center"/>
    </w:pPr>
    <w:rPr>
      <w:sz w:val="24"/>
      <w:szCs w:val="24"/>
    </w:rPr>
  </w:style>
  <w:style w:type="character" w:customStyle="1" w:styleId="22">
    <w:name w:val="Колонтитул (2)_"/>
    <w:link w:val="23"/>
    <w:rsid w:val="00FF390B"/>
    <w:rPr>
      <w:rFonts w:eastAsia="Times New Roman"/>
      <w:sz w:val="23"/>
      <w:szCs w:val="23"/>
      <w:shd w:val="clear" w:color="auto" w:fill="FFFFFF"/>
    </w:rPr>
  </w:style>
  <w:style w:type="paragraph" w:customStyle="1" w:styleId="23">
    <w:name w:val="Колонтитул (2)"/>
    <w:basedOn w:val="a"/>
    <w:link w:val="22"/>
    <w:rsid w:val="00FF390B"/>
    <w:pPr>
      <w:widowControl w:val="0"/>
      <w:shd w:val="clear" w:color="auto" w:fill="FFFFFF"/>
      <w:spacing w:line="0" w:lineRule="atLeast"/>
    </w:pPr>
    <w:rPr>
      <w:rFonts w:ascii="Calibri" w:hAnsi="Calibri"/>
      <w:sz w:val="23"/>
      <w:szCs w:val="23"/>
    </w:rPr>
  </w:style>
  <w:style w:type="paragraph" w:customStyle="1" w:styleId="ConsPlusTitle">
    <w:name w:val="ConsPlusTitle"/>
    <w:rsid w:val="00FF390B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styleId="afd">
    <w:name w:val="annotation reference"/>
    <w:uiPriority w:val="99"/>
    <w:semiHidden/>
    <w:unhideWhenUsed/>
    <w:rsid w:val="00FF390B"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sid w:val="00FF390B"/>
  </w:style>
  <w:style w:type="character" w:customStyle="1" w:styleId="aff">
    <w:name w:val="Текст примечания Знак"/>
    <w:basedOn w:val="a0"/>
    <w:link w:val="afe"/>
    <w:uiPriority w:val="99"/>
    <w:semiHidden/>
    <w:rsid w:val="00FF390B"/>
    <w:rPr>
      <w:rFonts w:ascii="Times New Roman" w:eastAsia="Times New Roman" w:hAnsi="Times New Roman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FF390B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FF390B"/>
    <w:rPr>
      <w:rFonts w:ascii="Times New Roman" w:eastAsia="Times New Roman" w:hAnsi="Times New Roman"/>
      <w:b/>
      <w:bCs/>
    </w:rPr>
  </w:style>
  <w:style w:type="character" w:styleId="aff2">
    <w:name w:val="FollowedHyperlink"/>
    <w:uiPriority w:val="99"/>
    <w:semiHidden/>
    <w:unhideWhenUsed/>
    <w:rsid w:val="00FF390B"/>
    <w:rPr>
      <w:color w:val="800080"/>
      <w:u w:val="single"/>
    </w:rPr>
  </w:style>
  <w:style w:type="paragraph" w:customStyle="1" w:styleId="font6">
    <w:name w:val="font6"/>
    <w:basedOn w:val="a"/>
    <w:rsid w:val="00FF390B"/>
    <w:pPr>
      <w:spacing w:before="100" w:beforeAutospacing="1" w:after="100" w:afterAutospacing="1"/>
    </w:pPr>
    <w:rPr>
      <w:color w:val="000000"/>
    </w:rPr>
  </w:style>
  <w:style w:type="paragraph" w:customStyle="1" w:styleId="xl211">
    <w:name w:val="xl211"/>
    <w:basedOn w:val="a"/>
    <w:rsid w:val="00FF390B"/>
    <w:pPr>
      <w:pBdr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2">
    <w:name w:val="xl212"/>
    <w:basedOn w:val="a"/>
    <w:rsid w:val="00FF390B"/>
    <w:pPr>
      <w:pBdr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3">
    <w:name w:val="xl213"/>
    <w:basedOn w:val="a"/>
    <w:rsid w:val="00FF390B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4">
    <w:name w:val="xl214"/>
    <w:basedOn w:val="a"/>
    <w:rsid w:val="00FF390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5"/>
      <w:szCs w:val="15"/>
    </w:rPr>
  </w:style>
  <w:style w:type="paragraph" w:customStyle="1" w:styleId="xl215">
    <w:name w:val="xl215"/>
    <w:basedOn w:val="a"/>
    <w:rsid w:val="00FF390B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  <w:rPr>
      <w:rFonts w:ascii="Arial" w:hAnsi="Arial" w:cs="Arial"/>
      <w:color w:val="000000"/>
      <w:sz w:val="15"/>
      <w:szCs w:val="15"/>
    </w:rPr>
  </w:style>
  <w:style w:type="paragraph" w:customStyle="1" w:styleId="xl216">
    <w:name w:val="xl216"/>
    <w:basedOn w:val="a"/>
    <w:rsid w:val="00FF390B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color w:val="000000"/>
      <w:sz w:val="15"/>
      <w:szCs w:val="15"/>
    </w:rPr>
  </w:style>
  <w:style w:type="paragraph" w:customStyle="1" w:styleId="xl217">
    <w:name w:val="xl217"/>
    <w:basedOn w:val="a"/>
    <w:rsid w:val="00FF390B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 w:cs="Arial"/>
      <w:color w:val="000000"/>
      <w:sz w:val="15"/>
      <w:szCs w:val="15"/>
    </w:rPr>
  </w:style>
  <w:style w:type="paragraph" w:customStyle="1" w:styleId="xl218">
    <w:name w:val="xl218"/>
    <w:basedOn w:val="a"/>
    <w:rsid w:val="00FF390B"/>
    <w:pPr>
      <w:pBdr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color w:val="000000"/>
      <w:sz w:val="15"/>
      <w:szCs w:val="15"/>
    </w:rPr>
  </w:style>
  <w:style w:type="paragraph" w:customStyle="1" w:styleId="xl219">
    <w:name w:val="xl219"/>
    <w:basedOn w:val="a"/>
    <w:rsid w:val="00FF390B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color w:val="000000"/>
      <w:sz w:val="15"/>
      <w:szCs w:val="15"/>
    </w:rPr>
  </w:style>
  <w:style w:type="paragraph" w:customStyle="1" w:styleId="xl220">
    <w:name w:val="xl220"/>
    <w:basedOn w:val="a"/>
    <w:rsid w:val="00FF390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color w:val="000000"/>
      <w:sz w:val="15"/>
      <w:szCs w:val="15"/>
    </w:rPr>
  </w:style>
  <w:style w:type="paragraph" w:customStyle="1" w:styleId="xl221">
    <w:name w:val="xl221"/>
    <w:basedOn w:val="a"/>
    <w:rsid w:val="00FF390B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222">
    <w:name w:val="xl222"/>
    <w:basedOn w:val="a"/>
    <w:rsid w:val="00FF390B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223">
    <w:name w:val="xl223"/>
    <w:basedOn w:val="a"/>
    <w:rsid w:val="00FF390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224">
    <w:name w:val="xl224"/>
    <w:basedOn w:val="a"/>
    <w:rsid w:val="00FF390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225">
    <w:name w:val="xl225"/>
    <w:basedOn w:val="a"/>
    <w:rsid w:val="00FF390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226">
    <w:name w:val="xl226"/>
    <w:basedOn w:val="a"/>
    <w:rsid w:val="00FF390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227">
    <w:name w:val="xl227"/>
    <w:basedOn w:val="a"/>
    <w:rsid w:val="00FF390B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228">
    <w:name w:val="xl228"/>
    <w:basedOn w:val="a"/>
    <w:rsid w:val="00FF390B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229">
    <w:name w:val="xl229"/>
    <w:basedOn w:val="a"/>
    <w:rsid w:val="00FF390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top"/>
    </w:pPr>
    <w:rPr>
      <w:rFonts w:ascii="Arial" w:hAnsi="Arial" w:cs="Arial"/>
      <w:color w:val="000000"/>
      <w:sz w:val="15"/>
      <w:szCs w:val="15"/>
    </w:rPr>
  </w:style>
  <w:style w:type="paragraph" w:customStyle="1" w:styleId="xl230">
    <w:name w:val="xl230"/>
    <w:basedOn w:val="a"/>
    <w:rsid w:val="00FF390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rial" w:hAnsi="Arial" w:cs="Arial"/>
      <w:color w:val="000000"/>
      <w:sz w:val="15"/>
      <w:szCs w:val="15"/>
    </w:rPr>
  </w:style>
  <w:style w:type="paragraph" w:customStyle="1" w:styleId="xl231">
    <w:name w:val="xl231"/>
    <w:basedOn w:val="a"/>
    <w:rsid w:val="00FF390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FF0000"/>
      <w:sz w:val="15"/>
      <w:szCs w:val="15"/>
    </w:rPr>
  </w:style>
  <w:style w:type="paragraph" w:customStyle="1" w:styleId="xl232">
    <w:name w:val="xl232"/>
    <w:basedOn w:val="a"/>
    <w:rsid w:val="00FF390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FF0000"/>
      <w:sz w:val="15"/>
      <w:szCs w:val="15"/>
    </w:rPr>
  </w:style>
  <w:style w:type="paragraph" w:customStyle="1" w:styleId="xl233">
    <w:name w:val="xl233"/>
    <w:basedOn w:val="a"/>
    <w:rsid w:val="00FF390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color w:val="000000"/>
      <w:sz w:val="15"/>
      <w:szCs w:val="15"/>
    </w:rPr>
  </w:style>
  <w:style w:type="paragraph" w:customStyle="1" w:styleId="xl234">
    <w:name w:val="xl234"/>
    <w:basedOn w:val="a"/>
    <w:rsid w:val="00FF390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color w:val="000000"/>
      <w:sz w:val="15"/>
      <w:szCs w:val="15"/>
    </w:rPr>
  </w:style>
  <w:style w:type="paragraph" w:customStyle="1" w:styleId="xl235">
    <w:name w:val="xl235"/>
    <w:basedOn w:val="a"/>
    <w:rsid w:val="00FF390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236">
    <w:name w:val="xl236"/>
    <w:basedOn w:val="a"/>
    <w:rsid w:val="00FF390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237">
    <w:name w:val="xl237"/>
    <w:basedOn w:val="a"/>
    <w:rsid w:val="00FF390B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5"/>
      <w:szCs w:val="15"/>
    </w:rPr>
  </w:style>
  <w:style w:type="paragraph" w:customStyle="1" w:styleId="xl238">
    <w:name w:val="xl238"/>
    <w:basedOn w:val="a"/>
    <w:rsid w:val="00FF390B"/>
    <w:pP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5"/>
      <w:szCs w:val="15"/>
    </w:rPr>
  </w:style>
  <w:style w:type="paragraph" w:customStyle="1" w:styleId="xl239">
    <w:name w:val="xl239"/>
    <w:basedOn w:val="a"/>
    <w:rsid w:val="00FF390B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5"/>
      <w:szCs w:val="15"/>
    </w:rPr>
  </w:style>
  <w:style w:type="paragraph" w:customStyle="1" w:styleId="xl240">
    <w:name w:val="xl240"/>
    <w:basedOn w:val="a"/>
    <w:rsid w:val="00FF390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color w:val="000000"/>
      <w:sz w:val="15"/>
      <w:szCs w:val="15"/>
    </w:rPr>
  </w:style>
  <w:style w:type="paragraph" w:customStyle="1" w:styleId="xl241">
    <w:name w:val="xl241"/>
    <w:basedOn w:val="a"/>
    <w:rsid w:val="00FF390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color w:val="000000"/>
      <w:sz w:val="15"/>
      <w:szCs w:val="15"/>
    </w:rPr>
  </w:style>
  <w:style w:type="paragraph" w:customStyle="1" w:styleId="xl242">
    <w:name w:val="xl242"/>
    <w:basedOn w:val="a"/>
    <w:rsid w:val="00FF390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ind w:firstLineChars="300" w:firstLine="300"/>
      <w:jc w:val="right"/>
      <w:textAlignment w:val="top"/>
    </w:pPr>
    <w:rPr>
      <w:b/>
      <w:bCs/>
      <w:color w:val="000000"/>
    </w:rPr>
  </w:style>
  <w:style w:type="paragraph" w:customStyle="1" w:styleId="xl243">
    <w:name w:val="xl243"/>
    <w:basedOn w:val="a"/>
    <w:rsid w:val="00FF390B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ind w:firstLineChars="300" w:firstLine="300"/>
      <w:jc w:val="right"/>
      <w:textAlignment w:val="top"/>
    </w:pPr>
    <w:rPr>
      <w:b/>
      <w:bCs/>
      <w:color w:val="000000"/>
    </w:rPr>
  </w:style>
  <w:style w:type="paragraph" w:customStyle="1" w:styleId="xl244">
    <w:name w:val="xl244"/>
    <w:basedOn w:val="a"/>
    <w:rsid w:val="00FF390B"/>
    <w:pPr>
      <w:pBdr>
        <w:top w:val="single" w:sz="8" w:space="0" w:color="auto"/>
        <w:bottom w:val="single" w:sz="8" w:space="0" w:color="auto"/>
        <w:right w:val="single" w:sz="8" w:space="17" w:color="auto"/>
      </w:pBdr>
      <w:spacing w:before="100" w:beforeAutospacing="1" w:after="100" w:afterAutospacing="1"/>
      <w:ind w:firstLineChars="300" w:firstLine="300"/>
      <w:jc w:val="right"/>
      <w:textAlignment w:val="top"/>
    </w:pPr>
    <w:rPr>
      <w:b/>
      <w:bCs/>
      <w:color w:val="000000"/>
    </w:rPr>
  </w:style>
  <w:style w:type="paragraph" w:customStyle="1" w:styleId="xl245">
    <w:name w:val="xl245"/>
    <w:basedOn w:val="a"/>
    <w:rsid w:val="00FF390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color w:val="FF0000"/>
    </w:rPr>
  </w:style>
  <w:style w:type="paragraph" w:customStyle="1" w:styleId="xl246">
    <w:name w:val="xl246"/>
    <w:basedOn w:val="a"/>
    <w:rsid w:val="00FF390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FF0000"/>
    </w:rPr>
  </w:style>
  <w:style w:type="paragraph" w:customStyle="1" w:styleId="xl247">
    <w:name w:val="xl247"/>
    <w:basedOn w:val="a"/>
    <w:rsid w:val="00FF390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48">
    <w:name w:val="xl248"/>
    <w:basedOn w:val="a"/>
    <w:rsid w:val="00FF390B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</w:style>
  <w:style w:type="paragraph" w:customStyle="1" w:styleId="xl249">
    <w:name w:val="xl249"/>
    <w:basedOn w:val="a"/>
    <w:rsid w:val="00FF390B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250">
    <w:name w:val="xl250"/>
    <w:basedOn w:val="a"/>
    <w:rsid w:val="00FF390B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251">
    <w:name w:val="xl251"/>
    <w:basedOn w:val="a"/>
    <w:rsid w:val="00FF390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000000"/>
      <w:sz w:val="15"/>
      <w:szCs w:val="15"/>
    </w:rPr>
  </w:style>
  <w:style w:type="paragraph" w:customStyle="1" w:styleId="xl252">
    <w:name w:val="xl252"/>
    <w:basedOn w:val="a"/>
    <w:rsid w:val="00FF390B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5"/>
      <w:szCs w:val="15"/>
    </w:rPr>
  </w:style>
  <w:style w:type="paragraph" w:customStyle="1" w:styleId="xl253">
    <w:name w:val="xl253"/>
    <w:basedOn w:val="a"/>
    <w:rsid w:val="00FF390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5"/>
      <w:szCs w:val="15"/>
    </w:rPr>
  </w:style>
  <w:style w:type="paragraph" w:customStyle="1" w:styleId="xl254">
    <w:name w:val="xl254"/>
    <w:basedOn w:val="a"/>
    <w:rsid w:val="00FF390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255">
    <w:name w:val="xl255"/>
    <w:basedOn w:val="a"/>
    <w:rsid w:val="00FF390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256">
    <w:name w:val="xl256"/>
    <w:basedOn w:val="a"/>
    <w:rsid w:val="00FF390B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257">
    <w:name w:val="xl257"/>
    <w:basedOn w:val="a"/>
    <w:rsid w:val="00FF390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258">
    <w:name w:val="xl258"/>
    <w:basedOn w:val="a"/>
    <w:rsid w:val="00FF390B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259">
    <w:name w:val="xl259"/>
    <w:basedOn w:val="a"/>
    <w:rsid w:val="00FF390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FF0000"/>
    </w:rPr>
  </w:style>
  <w:style w:type="paragraph" w:customStyle="1" w:styleId="xl260">
    <w:name w:val="xl260"/>
    <w:basedOn w:val="a"/>
    <w:rsid w:val="00FF390B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261">
    <w:name w:val="xl261"/>
    <w:basedOn w:val="a"/>
    <w:rsid w:val="00FF390B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262">
    <w:name w:val="xl262"/>
    <w:basedOn w:val="a"/>
    <w:rsid w:val="00FF390B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263">
    <w:name w:val="xl263"/>
    <w:basedOn w:val="a"/>
    <w:rsid w:val="00FF390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5"/>
      <w:szCs w:val="15"/>
    </w:rPr>
  </w:style>
  <w:style w:type="paragraph" w:customStyle="1" w:styleId="xl264">
    <w:name w:val="xl264"/>
    <w:basedOn w:val="a"/>
    <w:rsid w:val="00FF390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5"/>
      <w:szCs w:val="15"/>
    </w:rPr>
  </w:style>
  <w:style w:type="paragraph" w:customStyle="1" w:styleId="xl265">
    <w:name w:val="xl265"/>
    <w:basedOn w:val="a"/>
    <w:rsid w:val="00FF390B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266">
    <w:name w:val="xl266"/>
    <w:basedOn w:val="a"/>
    <w:rsid w:val="00FF390B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267">
    <w:name w:val="xl267"/>
    <w:basedOn w:val="a"/>
    <w:rsid w:val="00FF390B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bchmash2\AppData\Local\Temp\bdttmp\6d2966a3-0b00-4d77-90bf-d8d7fe42cd09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6d2966a3-0b00-4d77-90bf-d8d7fe42cd09.dot</Template>
  <TotalTime>5</TotalTime>
  <Pages>14</Pages>
  <Words>3704</Words>
  <Characters>21116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MERIA</Company>
  <LinksUpToDate>false</LinksUpToDate>
  <CharactersWithSpaces>24771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ОЭР - Зайчикова В.А.</dc:creator>
  <cp:keywords/>
  <cp:lastModifiedBy>  </cp:lastModifiedBy>
  <cp:revision>2</cp:revision>
  <cp:lastPrinted>2026-10-26T14:12:00Z</cp:lastPrinted>
  <dcterms:created xsi:type="dcterms:W3CDTF">2026-10-30T12:15:00Z</dcterms:created>
  <dcterms:modified xsi:type="dcterms:W3CDTF">2026-10-30T12:15:00Z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4dc9baa3-8f8b-47a2-8316-d3815386f920</vt:lpwstr>
  </property>
</Properties>
</file>