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A6421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E12AE7">
      <w:pPr>
        <w:jc w:val="center"/>
        <w:rPr>
          <w:b/>
          <w:sz w:val="24"/>
        </w:rPr>
      </w:pPr>
      <w:r w:rsidRPr="00E12AE7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006E88">
        <w:rPr>
          <w:sz w:val="24"/>
        </w:rPr>
        <w:t>16/02/2011</w:t>
      </w:r>
      <w:r>
        <w:rPr>
          <w:sz w:val="24"/>
        </w:rPr>
        <w:t xml:space="preserve"> № </w:t>
      </w:r>
      <w:r w:rsidR="00006E88">
        <w:rPr>
          <w:sz w:val="24"/>
        </w:rPr>
        <w:t>260</w:t>
      </w:r>
    </w:p>
    <w:p w:rsidR="00165804" w:rsidRDefault="00165804">
      <w:pPr>
        <w:jc w:val="both"/>
        <w:rPr>
          <w:sz w:val="24"/>
        </w:rPr>
      </w:pPr>
    </w:p>
    <w:p w:rsidR="00CE5B11" w:rsidRPr="00CE5B11" w:rsidRDefault="00CE5B11" w:rsidP="00CE5B11">
      <w:pPr>
        <w:rPr>
          <w:bCs/>
          <w:sz w:val="24"/>
          <w:szCs w:val="24"/>
        </w:rPr>
      </w:pPr>
      <w:r w:rsidRPr="00CE5B11">
        <w:rPr>
          <w:sz w:val="24"/>
          <w:szCs w:val="24"/>
        </w:rPr>
        <w:t>Об утверждении</w:t>
      </w:r>
      <w:r w:rsidRPr="00CE5B11">
        <w:rPr>
          <w:b/>
          <w:bCs/>
          <w:sz w:val="24"/>
          <w:szCs w:val="24"/>
        </w:rPr>
        <w:t xml:space="preserve"> </w:t>
      </w:r>
      <w:r w:rsidRPr="00CE5B11">
        <w:rPr>
          <w:bCs/>
          <w:sz w:val="24"/>
          <w:szCs w:val="24"/>
        </w:rPr>
        <w:t xml:space="preserve">порядка контроля за деятельностью </w:t>
      </w:r>
    </w:p>
    <w:p w:rsidR="00CE5B11" w:rsidRPr="00CE5B11" w:rsidRDefault="00CE5B11" w:rsidP="00CE5B11">
      <w:pPr>
        <w:rPr>
          <w:bCs/>
          <w:sz w:val="24"/>
          <w:szCs w:val="24"/>
        </w:rPr>
      </w:pPr>
      <w:r w:rsidRPr="00CE5B11">
        <w:rPr>
          <w:bCs/>
          <w:sz w:val="24"/>
          <w:szCs w:val="24"/>
        </w:rPr>
        <w:t>муниципальных бюджетных и казенных учреждений</w:t>
      </w:r>
    </w:p>
    <w:p w:rsidR="00CE5B11" w:rsidRPr="00CE5B11" w:rsidRDefault="00CE5B11" w:rsidP="00CE5B11">
      <w:pPr>
        <w:rPr>
          <w:bCs/>
          <w:sz w:val="24"/>
          <w:szCs w:val="24"/>
        </w:rPr>
      </w:pPr>
      <w:r w:rsidRPr="00CE5B11">
        <w:rPr>
          <w:bCs/>
          <w:sz w:val="24"/>
          <w:szCs w:val="24"/>
        </w:rPr>
        <w:t xml:space="preserve">Сосновоборского городского округа 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bCs/>
          <w:sz w:val="24"/>
          <w:szCs w:val="24"/>
        </w:rPr>
        <w:t>(п.5.1. ст.32  № 7-ФЗ «О некоммерческих организациях</w:t>
      </w:r>
      <w:r w:rsidRPr="00CE5B11">
        <w:rPr>
          <w:sz w:val="24"/>
          <w:szCs w:val="24"/>
        </w:rPr>
        <w:t>»)</w:t>
      </w:r>
    </w:p>
    <w:p w:rsidR="00CE5B11" w:rsidRDefault="00CE5B11" w:rsidP="00CE5B11">
      <w:pPr>
        <w:jc w:val="both"/>
        <w:rPr>
          <w:sz w:val="24"/>
          <w:szCs w:val="24"/>
        </w:rPr>
      </w:pPr>
    </w:p>
    <w:p w:rsid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ab/>
        <w:t xml:space="preserve">В соответствии с </w:t>
      </w:r>
      <w:r w:rsidRPr="00CE5B11">
        <w:rPr>
          <w:bCs/>
          <w:sz w:val="24"/>
          <w:szCs w:val="24"/>
        </w:rPr>
        <w:t>п.5.1. ст.32 Федерального закона от 08.12.1995 № 7-ФЗ «О некоммерческих организациях</w:t>
      </w:r>
      <w:r w:rsidRPr="00CE5B11">
        <w:rPr>
          <w:sz w:val="24"/>
          <w:szCs w:val="24"/>
        </w:rPr>
        <w:t xml:space="preserve">» и во исполнение  распоряжения администрации Сосновоборского городского округа от 17.08.2010 211-р « Об утверждении мероприятий, направленных на совершенствование правового положения муниципальных учреждений»  администрация Сосновоборского городского округа </w:t>
      </w:r>
      <w:r w:rsidRPr="00CE5B11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CE5B11">
        <w:rPr>
          <w:b/>
          <w:sz w:val="24"/>
          <w:szCs w:val="24"/>
        </w:rPr>
        <w:t>т: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ab/>
        <w:t xml:space="preserve">        </w:t>
      </w:r>
    </w:p>
    <w:p w:rsidR="00CE5B11" w:rsidRPr="00CE5B11" w:rsidRDefault="00CE5B11" w:rsidP="00CE5B11">
      <w:pPr>
        <w:ind w:firstLine="708"/>
        <w:jc w:val="both"/>
        <w:rPr>
          <w:bCs/>
          <w:sz w:val="24"/>
          <w:szCs w:val="24"/>
        </w:rPr>
      </w:pPr>
      <w:r w:rsidRPr="00CE5B11">
        <w:rPr>
          <w:sz w:val="24"/>
          <w:szCs w:val="24"/>
        </w:rPr>
        <w:t xml:space="preserve">1. Утвердить </w:t>
      </w:r>
      <w:r w:rsidRPr="00CE5B11">
        <w:rPr>
          <w:bCs/>
          <w:sz w:val="24"/>
          <w:szCs w:val="24"/>
        </w:rPr>
        <w:t xml:space="preserve">порядок контроля за деятельностью муниципальных бюджетных и казенных учреждений Сосновоборского городского округа </w:t>
      </w:r>
      <w:r w:rsidRPr="00CE5B11">
        <w:rPr>
          <w:sz w:val="24"/>
          <w:szCs w:val="24"/>
        </w:rPr>
        <w:t>(Приложение).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2. Настоящее постановление в</w:t>
      </w:r>
      <w:r w:rsidRPr="00CE5B11">
        <w:rPr>
          <w:sz w:val="24"/>
          <w:szCs w:val="24"/>
        </w:rPr>
        <w:t>ступает в силу с момента подписания.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            3.</w:t>
      </w:r>
      <w:r>
        <w:rPr>
          <w:sz w:val="24"/>
          <w:szCs w:val="24"/>
        </w:rPr>
        <w:t xml:space="preserve"> </w:t>
      </w:r>
      <w:r w:rsidRPr="00CE5B11">
        <w:rPr>
          <w:sz w:val="24"/>
          <w:szCs w:val="24"/>
        </w:rPr>
        <w:t>Пресс-центру администрации (Арибжанов Р.М.) разместить настоящее постановление на официальном сайте Сосновоборского городского округа.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            4.</w:t>
      </w:r>
      <w:r>
        <w:rPr>
          <w:sz w:val="24"/>
          <w:szCs w:val="24"/>
        </w:rPr>
        <w:t xml:space="preserve"> </w:t>
      </w:r>
      <w:r w:rsidRPr="00CE5B11">
        <w:rPr>
          <w:sz w:val="24"/>
          <w:szCs w:val="24"/>
        </w:rPr>
        <w:t>Контроль за исполнением постановления оставляю за собой.</w:t>
      </w:r>
    </w:p>
    <w:p w:rsidR="00CE5B11" w:rsidRDefault="00CE5B11" w:rsidP="00CE5B11">
      <w:pPr>
        <w:tabs>
          <w:tab w:val="left" w:pos="19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5B11" w:rsidRDefault="00CE5B11" w:rsidP="00CE5B11">
      <w:pPr>
        <w:tabs>
          <w:tab w:val="left" w:pos="1960"/>
        </w:tabs>
        <w:jc w:val="both"/>
        <w:rPr>
          <w:sz w:val="24"/>
          <w:szCs w:val="24"/>
        </w:rPr>
      </w:pPr>
    </w:p>
    <w:p w:rsidR="00CE5B11" w:rsidRPr="00CE5B11" w:rsidRDefault="00CE5B11" w:rsidP="00CE5B11">
      <w:pPr>
        <w:tabs>
          <w:tab w:val="left" w:pos="1960"/>
        </w:tabs>
        <w:jc w:val="both"/>
        <w:rPr>
          <w:sz w:val="24"/>
          <w:szCs w:val="24"/>
        </w:rPr>
      </w:pPr>
    </w:p>
    <w:p w:rsidR="00CE5B11" w:rsidRPr="00557999" w:rsidRDefault="00CE5B11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CE5B11" w:rsidRPr="00557999" w:rsidRDefault="00CE5B11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Default="00CE5B11" w:rsidP="00CE5B11">
      <w:pPr>
        <w:jc w:val="both"/>
        <w:rPr>
          <w:sz w:val="28"/>
          <w:szCs w:val="28"/>
        </w:rPr>
      </w:pPr>
    </w:p>
    <w:p w:rsidR="00CE5B11" w:rsidRDefault="00CE5B11" w:rsidP="00CE5B11">
      <w:pPr>
        <w:jc w:val="both"/>
        <w:rPr>
          <w:sz w:val="28"/>
          <w:szCs w:val="28"/>
        </w:rPr>
      </w:pPr>
    </w:p>
    <w:p w:rsidR="00CE5B11" w:rsidRDefault="00CE5B11" w:rsidP="00CE5B11">
      <w:pPr>
        <w:jc w:val="both"/>
        <w:rPr>
          <w:sz w:val="28"/>
          <w:szCs w:val="28"/>
        </w:rPr>
      </w:pPr>
    </w:p>
    <w:p w:rsidR="00CE5B11" w:rsidRPr="008A0A14" w:rsidRDefault="00CE5B11" w:rsidP="00CE5B11">
      <w:pPr>
        <w:jc w:val="both"/>
        <w:rPr>
          <w:sz w:val="28"/>
          <w:szCs w:val="28"/>
        </w:rPr>
      </w:pPr>
    </w:p>
    <w:p w:rsidR="00CE5B11" w:rsidRPr="008A0A14" w:rsidRDefault="00CE5B11" w:rsidP="00CE5B11">
      <w:pPr>
        <w:jc w:val="both"/>
        <w:rPr>
          <w:sz w:val="16"/>
          <w:szCs w:val="16"/>
        </w:rPr>
      </w:pPr>
      <w:r w:rsidRPr="008A0A14">
        <w:rPr>
          <w:sz w:val="16"/>
          <w:szCs w:val="16"/>
        </w:rPr>
        <w:t>Исп. Богданов М.А.</w:t>
      </w:r>
    </w:p>
    <w:p w:rsidR="00CE5B11" w:rsidRPr="008A0A14" w:rsidRDefault="00CE5B11" w:rsidP="00CE5B11">
      <w:pPr>
        <w:jc w:val="both"/>
        <w:rPr>
          <w:sz w:val="16"/>
          <w:szCs w:val="16"/>
        </w:rPr>
      </w:pPr>
      <w:r w:rsidRPr="008A0A14">
        <w:rPr>
          <w:sz w:val="16"/>
          <w:szCs w:val="16"/>
        </w:rPr>
        <w:t>тел. 2-97-73</w:t>
      </w:r>
    </w:p>
    <w:p w:rsidR="00CE5B11" w:rsidRPr="008A0A14" w:rsidRDefault="00CE5B11" w:rsidP="00CE5B11">
      <w:pPr>
        <w:jc w:val="both"/>
        <w:rPr>
          <w:sz w:val="16"/>
          <w:szCs w:val="16"/>
        </w:rPr>
      </w:pPr>
      <w:r>
        <w:rPr>
          <w:sz w:val="16"/>
          <w:szCs w:val="16"/>
        </w:rPr>
        <w:t>ПТ. 44200 -о</w:t>
      </w:r>
    </w:p>
    <w:p w:rsidR="00CE5B11" w:rsidRDefault="00CE5B11" w:rsidP="00CE5B11">
      <w:pPr>
        <w:rPr>
          <w:b/>
          <w:bCs/>
        </w:rPr>
      </w:pPr>
    </w:p>
    <w:p w:rsidR="00CE5B11" w:rsidRDefault="00CE5B11" w:rsidP="00CE5B11">
      <w:pPr>
        <w:rPr>
          <w:b/>
          <w:bCs/>
        </w:rPr>
      </w:pPr>
    </w:p>
    <w:p w:rsidR="00CE5B11" w:rsidRDefault="00CE5B11" w:rsidP="00CE5B11">
      <w:pPr>
        <w:rPr>
          <w:b/>
          <w:bCs/>
        </w:rPr>
      </w:pPr>
    </w:p>
    <w:p w:rsidR="00CE5B11" w:rsidRPr="008A0A14" w:rsidRDefault="00CE5B11" w:rsidP="00CE5B11">
      <w:pPr>
        <w:rPr>
          <w:b/>
          <w:bCs/>
        </w:rPr>
      </w:pPr>
    </w:p>
    <w:p w:rsidR="00CE5B11" w:rsidRPr="00CE5B11" w:rsidRDefault="00CE5B11" w:rsidP="00CE5B11">
      <w:pPr>
        <w:pStyle w:val="a3"/>
        <w:rPr>
          <w:szCs w:val="24"/>
        </w:rPr>
      </w:pPr>
      <w:r w:rsidRPr="00CE5B11">
        <w:rPr>
          <w:szCs w:val="24"/>
        </w:rPr>
        <w:lastRenderedPageBreak/>
        <w:t>СОГЛАСОВАНО: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Первый заместитель главы администрации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________________Н.Н.Беляев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09.12.2010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 w:rsidRPr="00CE5B11">
        <w:rPr>
          <w:sz w:val="24"/>
          <w:szCs w:val="24"/>
        </w:rPr>
        <w:t xml:space="preserve">Заместитель главы администрации 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 w:rsidRPr="00CE5B11">
        <w:rPr>
          <w:sz w:val="24"/>
          <w:szCs w:val="24"/>
        </w:rPr>
        <w:t>по безопасности и организационным вопросам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 w:rsidRPr="00CE5B11">
        <w:rPr>
          <w:sz w:val="24"/>
          <w:szCs w:val="24"/>
        </w:rPr>
        <w:t>_______________А.В.Калюжный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02.02.2011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Заместитель главы администрации 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>по социальным вопросам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>______________ И.Г.Алексеева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01.11.2010</w:t>
      </w:r>
    </w:p>
    <w:p w:rsidR="00CE5B11" w:rsidRPr="00CE5B11" w:rsidRDefault="00CE5B11" w:rsidP="00CE5B11">
      <w:pPr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>Заместитель главы администрации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председатель Комитета финансов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_____________О.Г.Козловская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09.02.2011</w:t>
      </w:r>
    </w:p>
    <w:p w:rsidR="00CE5B11" w:rsidRPr="00CE5B11" w:rsidRDefault="00CE5B11" w:rsidP="00CE5B11">
      <w:pPr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>Заместитель главы администрации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 по экономике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_____________О.А.Шаповалова</w:t>
      </w:r>
    </w:p>
    <w:p w:rsidR="00CE5B11" w:rsidRPr="00CE5B11" w:rsidRDefault="00CE5B11" w:rsidP="00CE5B11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04.02.2011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 xml:space="preserve">Начальник юридического отдела </w:t>
      </w:r>
    </w:p>
    <w:p w:rsidR="00CE5B11" w:rsidRPr="00CE5B11" w:rsidRDefault="00CE5B11" w:rsidP="00CE5B11">
      <w:pPr>
        <w:jc w:val="both"/>
        <w:rPr>
          <w:sz w:val="24"/>
          <w:szCs w:val="24"/>
        </w:rPr>
      </w:pPr>
      <w:r w:rsidRPr="00CE5B11">
        <w:rPr>
          <w:sz w:val="24"/>
          <w:szCs w:val="24"/>
        </w:rPr>
        <w:t>______________ А.В.Вандышев</w:t>
      </w:r>
    </w:p>
    <w:p w:rsidR="00CE5B11" w:rsidRPr="00CE5B11" w:rsidRDefault="00CE5B11" w:rsidP="00CE5B11">
      <w:pPr>
        <w:rPr>
          <w:sz w:val="24"/>
          <w:szCs w:val="24"/>
        </w:rPr>
      </w:pPr>
      <w:r>
        <w:rPr>
          <w:sz w:val="24"/>
          <w:szCs w:val="24"/>
        </w:rPr>
        <w:t>26.11.2010</w:t>
      </w:r>
    </w:p>
    <w:p w:rsidR="00CE5B11" w:rsidRPr="00CE5B11" w:rsidRDefault="00CE5B11" w:rsidP="00CE5B11">
      <w:pPr>
        <w:rPr>
          <w:sz w:val="24"/>
          <w:szCs w:val="24"/>
        </w:rPr>
      </w:pP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И.О.начальника общего отдела</w:t>
      </w:r>
    </w:p>
    <w:p w:rsidR="00CE5B11" w:rsidRPr="00CE5B11" w:rsidRDefault="00CE5B11" w:rsidP="00CE5B11">
      <w:pPr>
        <w:rPr>
          <w:sz w:val="24"/>
          <w:szCs w:val="24"/>
        </w:rPr>
      </w:pPr>
      <w:r w:rsidRPr="00CE5B11">
        <w:rPr>
          <w:sz w:val="24"/>
          <w:szCs w:val="24"/>
        </w:rPr>
        <w:t>_______________К.Л.Баскакова</w:t>
      </w:r>
    </w:p>
    <w:p w:rsidR="00CE5B11" w:rsidRPr="00CE5B11" w:rsidRDefault="00CE5B11" w:rsidP="00CE5B11">
      <w:pPr>
        <w:rPr>
          <w:sz w:val="24"/>
          <w:szCs w:val="24"/>
        </w:rPr>
      </w:pPr>
      <w:r>
        <w:rPr>
          <w:sz w:val="24"/>
          <w:szCs w:val="24"/>
        </w:rPr>
        <w:t>15.11.2010</w:t>
      </w:r>
    </w:p>
    <w:p w:rsidR="00CE5B11" w:rsidRDefault="00CE5B11" w:rsidP="00CE5B1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E5B11" w:rsidRPr="007665EA" w:rsidRDefault="00CE5B11" w:rsidP="0078297A">
      <w:pPr>
        <w:jc w:val="both"/>
        <w:rPr>
          <w:sz w:val="24"/>
        </w:rPr>
      </w:pPr>
      <w:r w:rsidRPr="007665EA">
        <w:rPr>
          <w:sz w:val="24"/>
        </w:rPr>
        <w:t>Председатель  КУМИ</w:t>
      </w:r>
    </w:p>
    <w:p w:rsidR="00CE5B11" w:rsidRPr="007665EA" w:rsidRDefault="00CE5B11" w:rsidP="0078297A">
      <w:pPr>
        <w:jc w:val="both"/>
        <w:rPr>
          <w:sz w:val="24"/>
        </w:rPr>
      </w:pPr>
    </w:p>
    <w:p w:rsidR="00CE5B11" w:rsidRPr="007665EA" w:rsidRDefault="00CE5B11" w:rsidP="0078297A">
      <w:pPr>
        <w:jc w:val="both"/>
        <w:rPr>
          <w:sz w:val="24"/>
        </w:rPr>
      </w:pPr>
      <w:r w:rsidRPr="007665EA">
        <w:rPr>
          <w:sz w:val="24"/>
        </w:rPr>
        <w:t>_________________ Г.Н.Попков</w:t>
      </w:r>
    </w:p>
    <w:p w:rsidR="00CE5B11" w:rsidRPr="007665EA" w:rsidRDefault="00CE5B11" w:rsidP="0078297A">
      <w:pPr>
        <w:jc w:val="both"/>
        <w:rPr>
          <w:sz w:val="24"/>
        </w:rPr>
      </w:pPr>
      <w:r>
        <w:rPr>
          <w:sz w:val="24"/>
        </w:rPr>
        <w:t>29.11.2010</w:t>
      </w:r>
    </w:p>
    <w:p w:rsidR="00CE5B11" w:rsidRDefault="00CE5B11" w:rsidP="00CE5B1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E5B11" w:rsidRPr="008A0A14" w:rsidRDefault="00CE5B11" w:rsidP="00CE5B11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</w:p>
    <w:p w:rsidR="00CE5B11" w:rsidRPr="008A0A14" w:rsidRDefault="00CE5B11" w:rsidP="00CE5B11">
      <w:pPr>
        <w:tabs>
          <w:tab w:val="left" w:pos="1843"/>
        </w:tabs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CE5B11" w:rsidRDefault="00CE5B11" w:rsidP="00CE5B11">
      <w:pPr>
        <w:ind w:firstLine="5580"/>
        <w:jc w:val="center"/>
        <w:rPr>
          <w:bCs/>
        </w:rPr>
      </w:pPr>
      <w:r w:rsidRPr="00CE5B11">
        <w:rPr>
          <w:bCs/>
        </w:rPr>
        <w:t xml:space="preserve">Рассылка: О.О., Юр.Отд., КФ, заместители главы     </w:t>
      </w:r>
    </w:p>
    <w:p w:rsidR="00CE5B11" w:rsidRPr="00CE5B11" w:rsidRDefault="00CE5B11" w:rsidP="00CE5B11">
      <w:pPr>
        <w:ind w:firstLine="5580"/>
        <w:jc w:val="center"/>
        <w:rPr>
          <w:bCs/>
        </w:rPr>
      </w:pPr>
      <w:r w:rsidRPr="00CE5B11">
        <w:rPr>
          <w:bCs/>
        </w:rPr>
        <w:t xml:space="preserve">  администрации, прокуратура</w:t>
      </w: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CE5B11" w:rsidRPr="008A0A14" w:rsidRDefault="00CE5B11" w:rsidP="00CE5B11">
      <w:pPr>
        <w:ind w:firstLine="5580"/>
        <w:rPr>
          <w:b/>
          <w:bCs/>
        </w:rPr>
      </w:pPr>
    </w:p>
    <w:p w:rsidR="00F215FC" w:rsidRPr="00F215FC" w:rsidRDefault="00F215FC" w:rsidP="00F215FC">
      <w:pPr>
        <w:ind w:firstLine="5580"/>
        <w:rPr>
          <w:b/>
          <w:bCs/>
          <w:sz w:val="24"/>
          <w:szCs w:val="24"/>
        </w:rPr>
      </w:pPr>
      <w:r w:rsidRPr="00F215FC">
        <w:rPr>
          <w:b/>
          <w:bCs/>
          <w:sz w:val="24"/>
          <w:szCs w:val="24"/>
        </w:rPr>
        <w:lastRenderedPageBreak/>
        <w:t xml:space="preserve">        </w:t>
      </w:r>
      <w:r>
        <w:rPr>
          <w:b/>
          <w:bCs/>
          <w:sz w:val="24"/>
          <w:szCs w:val="24"/>
        </w:rPr>
        <w:t xml:space="preserve">        </w:t>
      </w:r>
      <w:r w:rsidRPr="00F215F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F215FC">
        <w:rPr>
          <w:b/>
          <w:bCs/>
          <w:sz w:val="24"/>
          <w:szCs w:val="24"/>
        </w:rPr>
        <w:t>УТВЕРЖДЕН</w:t>
      </w:r>
    </w:p>
    <w:p w:rsidR="00F215FC" w:rsidRPr="00F215FC" w:rsidRDefault="00F215FC" w:rsidP="00F215FC">
      <w:pPr>
        <w:ind w:firstLine="55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15FC">
        <w:rPr>
          <w:sz w:val="24"/>
          <w:szCs w:val="24"/>
        </w:rPr>
        <w:t xml:space="preserve">  постановлением администрации</w:t>
      </w:r>
    </w:p>
    <w:p w:rsidR="00F215FC" w:rsidRPr="00F215FC" w:rsidRDefault="00F215FC" w:rsidP="00F215FC">
      <w:pPr>
        <w:ind w:firstLine="5580"/>
        <w:rPr>
          <w:sz w:val="24"/>
          <w:szCs w:val="24"/>
        </w:rPr>
      </w:pPr>
      <w:r w:rsidRPr="00F215FC">
        <w:rPr>
          <w:sz w:val="24"/>
          <w:szCs w:val="24"/>
        </w:rPr>
        <w:t>Сосновоборского городского округа</w:t>
      </w:r>
    </w:p>
    <w:p w:rsidR="00006E88" w:rsidRDefault="00F215FC" w:rsidP="00006E88">
      <w:pPr>
        <w:jc w:val="center"/>
        <w:rPr>
          <w:sz w:val="24"/>
        </w:rPr>
      </w:pPr>
      <w:r>
        <w:rPr>
          <w:sz w:val="24"/>
          <w:szCs w:val="24"/>
        </w:rPr>
        <w:t xml:space="preserve">          </w:t>
      </w:r>
      <w:r w:rsidR="00006E88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</w:t>
      </w:r>
      <w:r w:rsidRPr="00F215FC">
        <w:rPr>
          <w:sz w:val="24"/>
          <w:szCs w:val="24"/>
        </w:rPr>
        <w:t xml:space="preserve">от </w:t>
      </w:r>
      <w:r w:rsidR="00006E88">
        <w:rPr>
          <w:sz w:val="24"/>
        </w:rPr>
        <w:t>16/02/2011 № 260</w:t>
      </w:r>
    </w:p>
    <w:p w:rsidR="00F215FC" w:rsidRPr="00F215FC" w:rsidRDefault="00F215FC" w:rsidP="00F215FC">
      <w:pPr>
        <w:ind w:left="3540" w:firstLine="708"/>
        <w:jc w:val="center"/>
        <w:rPr>
          <w:sz w:val="24"/>
          <w:szCs w:val="24"/>
        </w:rPr>
      </w:pPr>
    </w:p>
    <w:p w:rsidR="00F215FC" w:rsidRPr="00F215FC" w:rsidRDefault="00F215FC" w:rsidP="00F215FC">
      <w:pPr>
        <w:ind w:left="3540" w:firstLine="708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215FC">
        <w:rPr>
          <w:sz w:val="24"/>
          <w:szCs w:val="24"/>
        </w:rPr>
        <w:t>(Приложение)</w:t>
      </w:r>
    </w:p>
    <w:p w:rsidR="00F215FC" w:rsidRPr="00F215FC" w:rsidRDefault="00F215FC" w:rsidP="00F215FC">
      <w:pPr>
        <w:jc w:val="center"/>
        <w:rPr>
          <w:b/>
          <w:bCs/>
          <w:sz w:val="24"/>
          <w:szCs w:val="24"/>
        </w:rPr>
      </w:pPr>
    </w:p>
    <w:p w:rsidR="00F215FC" w:rsidRPr="000A4F13" w:rsidRDefault="00F215FC" w:rsidP="00F215FC">
      <w:pPr>
        <w:jc w:val="center"/>
        <w:rPr>
          <w:b/>
          <w:bCs/>
          <w:sz w:val="24"/>
          <w:szCs w:val="24"/>
        </w:rPr>
      </w:pPr>
      <w:r w:rsidRPr="000A4F13">
        <w:rPr>
          <w:b/>
          <w:bCs/>
          <w:sz w:val="24"/>
          <w:szCs w:val="24"/>
        </w:rPr>
        <w:t xml:space="preserve">Порядок осуществления контроля за деятельностью бюджетных и казенных учреждений </w:t>
      </w:r>
      <w:r>
        <w:rPr>
          <w:b/>
          <w:bCs/>
          <w:sz w:val="24"/>
          <w:szCs w:val="24"/>
        </w:rPr>
        <w:t>Сосновоборского городского округа</w:t>
      </w:r>
    </w:p>
    <w:p w:rsidR="00F215FC" w:rsidRPr="000A4F13" w:rsidRDefault="00F215FC" w:rsidP="00F215FC">
      <w:pPr>
        <w:jc w:val="both"/>
        <w:rPr>
          <w:sz w:val="24"/>
          <w:szCs w:val="24"/>
        </w:rPr>
      </w:pPr>
      <w:r w:rsidRPr="000A4F13">
        <w:rPr>
          <w:sz w:val="24"/>
          <w:szCs w:val="24"/>
        </w:rPr>
        <w:t> </w:t>
      </w:r>
    </w:p>
    <w:p w:rsidR="00F215FC" w:rsidRPr="000A4F13" w:rsidRDefault="00F215FC" w:rsidP="00F215FC">
      <w:pPr>
        <w:jc w:val="center"/>
        <w:rPr>
          <w:b/>
          <w:bCs/>
          <w:sz w:val="24"/>
          <w:szCs w:val="24"/>
        </w:rPr>
      </w:pPr>
      <w:r w:rsidRPr="000A4F13">
        <w:rPr>
          <w:b/>
          <w:bCs/>
          <w:sz w:val="24"/>
          <w:szCs w:val="24"/>
        </w:rPr>
        <w:t>1. Общие положения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1.1. Настоящий Порядок определяет порядок осуществления контроля за деятельностью бюджетн</w:t>
      </w:r>
      <w:r>
        <w:rPr>
          <w:color w:val="000000"/>
          <w:sz w:val="24"/>
          <w:szCs w:val="24"/>
        </w:rPr>
        <w:t>ых и казенных учреждений Сосновоборского городского округа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Pr="000A4F13">
        <w:rPr>
          <w:color w:val="000000"/>
          <w:sz w:val="24"/>
          <w:szCs w:val="24"/>
        </w:rPr>
        <w:t>. Предметом контроля, проводимого в соответствии с настоящим Порядком, являются:</w:t>
      </w:r>
    </w:p>
    <w:p w:rsidR="00F215FC" w:rsidRPr="000A4F13" w:rsidRDefault="00F215FC" w:rsidP="00F215FC">
      <w:pPr>
        <w:ind w:firstLine="720"/>
        <w:jc w:val="both"/>
        <w:rPr>
          <w:sz w:val="24"/>
          <w:szCs w:val="24"/>
        </w:rPr>
      </w:pPr>
      <w:r w:rsidRPr="000A4F13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бюджетными учреждениями</w:t>
      </w:r>
      <w:r w:rsidRPr="000A4F13">
        <w:rPr>
          <w:color w:val="000000"/>
          <w:sz w:val="24"/>
          <w:szCs w:val="24"/>
        </w:rPr>
        <w:t xml:space="preserve"> предусмотренных уставами учреждений основных видов деятельности, в том ч</w:t>
      </w:r>
      <w:r>
        <w:rPr>
          <w:color w:val="000000"/>
          <w:sz w:val="24"/>
          <w:szCs w:val="24"/>
        </w:rPr>
        <w:t>исле выполнение муниципального</w:t>
      </w:r>
      <w:r w:rsidRPr="000A4F13">
        <w:rPr>
          <w:color w:val="000000"/>
          <w:sz w:val="24"/>
          <w:szCs w:val="24"/>
        </w:rPr>
        <w:t xml:space="preserve"> зад</w:t>
      </w:r>
      <w:r>
        <w:rPr>
          <w:color w:val="000000"/>
          <w:sz w:val="24"/>
          <w:szCs w:val="24"/>
        </w:rPr>
        <w:t>ания на оказание муниципальных</w:t>
      </w:r>
      <w:r w:rsidRPr="000A4F13">
        <w:rPr>
          <w:color w:val="000000"/>
          <w:sz w:val="24"/>
          <w:szCs w:val="24"/>
        </w:rPr>
        <w:t xml:space="preserve"> услуг (выполнение работ), а также выполнение</w:t>
      </w:r>
      <w:r>
        <w:rPr>
          <w:color w:val="000000"/>
          <w:sz w:val="24"/>
          <w:szCs w:val="24"/>
        </w:rPr>
        <w:t xml:space="preserve"> бюджетными учреждениями</w:t>
      </w:r>
      <w:r w:rsidRPr="000A4F13">
        <w:rPr>
          <w:color w:val="000000"/>
          <w:sz w:val="24"/>
          <w:szCs w:val="24"/>
        </w:rPr>
        <w:t xml:space="preserve"> плана финансово-хозяйственной деятельности в случае финансового обеспеч</w:t>
      </w:r>
      <w:r>
        <w:rPr>
          <w:color w:val="000000"/>
          <w:sz w:val="24"/>
          <w:szCs w:val="24"/>
        </w:rPr>
        <w:t>ения выполнения муниципального</w:t>
      </w:r>
      <w:r w:rsidRPr="000A4F13">
        <w:rPr>
          <w:color w:val="000000"/>
          <w:sz w:val="24"/>
          <w:szCs w:val="24"/>
        </w:rPr>
        <w:t xml:space="preserve"> задания путем предо</w:t>
      </w:r>
      <w:r>
        <w:rPr>
          <w:color w:val="000000"/>
          <w:sz w:val="24"/>
          <w:szCs w:val="24"/>
        </w:rPr>
        <w:t>ставления субсидий из местного</w:t>
      </w:r>
      <w:r w:rsidRPr="000A4F13">
        <w:rPr>
          <w:color w:val="000000"/>
          <w:sz w:val="24"/>
          <w:szCs w:val="24"/>
        </w:rPr>
        <w:t xml:space="preserve"> бюджета в соответствии с </w:t>
      </w:r>
      <w:hyperlink r:id="rId6" w:anchor="7811" w:history="1">
        <w:r w:rsidRPr="000A4F13">
          <w:rPr>
            <w:sz w:val="24"/>
            <w:szCs w:val="24"/>
          </w:rPr>
          <w:t>пунктом 1 статьи 78.1</w:t>
        </w:r>
      </w:hyperlink>
      <w:r w:rsidRPr="000A4F13">
        <w:rPr>
          <w:sz w:val="24"/>
          <w:szCs w:val="24"/>
        </w:rPr>
        <w:t xml:space="preserve"> Бюджетного кодекса Российской Федерации;</w:t>
      </w:r>
    </w:p>
    <w:p w:rsidR="00F215FC" w:rsidRPr="000A4F13" w:rsidRDefault="00F215FC" w:rsidP="00F215FC">
      <w:pPr>
        <w:ind w:firstLine="720"/>
        <w:jc w:val="both"/>
        <w:rPr>
          <w:sz w:val="24"/>
          <w:szCs w:val="24"/>
        </w:rPr>
      </w:pPr>
      <w:r w:rsidRPr="000A4F13">
        <w:rPr>
          <w:color w:val="000000"/>
          <w:sz w:val="24"/>
          <w:szCs w:val="24"/>
        </w:rPr>
        <w:t>исполнение</w:t>
      </w:r>
      <w:r>
        <w:rPr>
          <w:color w:val="000000"/>
          <w:sz w:val="24"/>
          <w:szCs w:val="24"/>
        </w:rPr>
        <w:t xml:space="preserve"> бюджетными учреждениями</w:t>
      </w:r>
      <w:r w:rsidRPr="000A4F13">
        <w:rPr>
          <w:color w:val="000000"/>
          <w:sz w:val="24"/>
          <w:szCs w:val="24"/>
        </w:rPr>
        <w:t xml:space="preserve"> бюджетной сметы в случае финансового обеспечения их деятельности на основании бюджетной сметы на период до осуществления финансового обеспеч</w:t>
      </w:r>
      <w:r>
        <w:rPr>
          <w:color w:val="000000"/>
          <w:sz w:val="24"/>
          <w:szCs w:val="24"/>
        </w:rPr>
        <w:t>ения выполнения муниципального</w:t>
      </w:r>
      <w:r w:rsidRPr="000A4F13">
        <w:rPr>
          <w:color w:val="000000"/>
          <w:sz w:val="24"/>
          <w:szCs w:val="24"/>
        </w:rPr>
        <w:t xml:space="preserve"> задания путем предо</w:t>
      </w:r>
      <w:r>
        <w:rPr>
          <w:color w:val="000000"/>
          <w:sz w:val="24"/>
          <w:szCs w:val="24"/>
        </w:rPr>
        <w:t>ставления субсидий из местного</w:t>
      </w:r>
      <w:r w:rsidRPr="000A4F13">
        <w:rPr>
          <w:color w:val="000000"/>
          <w:sz w:val="24"/>
          <w:szCs w:val="24"/>
        </w:rPr>
        <w:t xml:space="preserve"> бюджета в соответствии с </w:t>
      </w:r>
      <w:hyperlink r:id="rId7" w:anchor="7811" w:history="1">
        <w:r w:rsidRPr="000A4F13">
          <w:rPr>
            <w:sz w:val="24"/>
            <w:szCs w:val="24"/>
          </w:rPr>
          <w:t>пунктом 1 статьи 78.1</w:t>
        </w:r>
      </w:hyperlink>
      <w:r w:rsidRPr="000A4F13">
        <w:rPr>
          <w:sz w:val="24"/>
          <w:szCs w:val="24"/>
        </w:rPr>
        <w:t xml:space="preserve"> Бюджетного кодекса Российской Федерации;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осуществлени</w:t>
      </w:r>
      <w:r>
        <w:rPr>
          <w:color w:val="000000"/>
          <w:sz w:val="24"/>
          <w:szCs w:val="24"/>
        </w:rPr>
        <w:t>е казенными учреждениями</w:t>
      </w:r>
      <w:r w:rsidRPr="000A4F13">
        <w:rPr>
          <w:color w:val="000000"/>
          <w:sz w:val="24"/>
          <w:szCs w:val="24"/>
        </w:rPr>
        <w:t xml:space="preserve"> предусмотренных уставами учреждений видов деятельности, в том числе оказание платных услуг (выполнение работ), а также выполнение эти</w:t>
      </w:r>
      <w:r>
        <w:rPr>
          <w:color w:val="000000"/>
          <w:sz w:val="24"/>
          <w:szCs w:val="24"/>
        </w:rPr>
        <w:t>ми учреждениями муниципального</w:t>
      </w:r>
      <w:r w:rsidRPr="000A4F13">
        <w:rPr>
          <w:color w:val="000000"/>
          <w:sz w:val="24"/>
          <w:szCs w:val="24"/>
        </w:rPr>
        <w:t xml:space="preserve"> задания в случае его утверждения;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исполнени</w:t>
      </w:r>
      <w:r>
        <w:rPr>
          <w:color w:val="000000"/>
          <w:sz w:val="24"/>
          <w:szCs w:val="24"/>
        </w:rPr>
        <w:t>е казенными учреждениями</w:t>
      </w:r>
      <w:r w:rsidRPr="000A4F13">
        <w:rPr>
          <w:color w:val="000000"/>
          <w:sz w:val="24"/>
          <w:szCs w:val="24"/>
        </w:rPr>
        <w:t xml:space="preserve"> бюджетной сметы;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качество предоставления бюджетными и казенными учре</w:t>
      </w:r>
      <w:r>
        <w:rPr>
          <w:color w:val="000000"/>
          <w:sz w:val="24"/>
          <w:szCs w:val="24"/>
        </w:rPr>
        <w:t>ждениями муниципальных</w:t>
      </w:r>
      <w:r w:rsidRPr="000A4F13">
        <w:rPr>
          <w:color w:val="000000"/>
          <w:sz w:val="24"/>
          <w:szCs w:val="24"/>
        </w:rPr>
        <w:t xml:space="preserve"> услуг (выполнения работ);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осуществление бюджетными </w:t>
      </w:r>
      <w:r>
        <w:rPr>
          <w:color w:val="000000"/>
          <w:sz w:val="24"/>
          <w:szCs w:val="24"/>
        </w:rPr>
        <w:t>и казенными учреждениями</w:t>
      </w:r>
      <w:r w:rsidRPr="000A4F13">
        <w:rPr>
          <w:color w:val="000000"/>
          <w:sz w:val="24"/>
          <w:szCs w:val="24"/>
        </w:rPr>
        <w:t xml:space="preserve"> деятельности, связанной с учетом имуще</w:t>
      </w:r>
      <w:r>
        <w:rPr>
          <w:color w:val="000000"/>
          <w:sz w:val="24"/>
          <w:szCs w:val="24"/>
        </w:rPr>
        <w:t>ства</w:t>
      </w:r>
      <w:r w:rsidRPr="000A4F13">
        <w:rPr>
          <w:color w:val="000000"/>
          <w:sz w:val="24"/>
          <w:szCs w:val="24"/>
        </w:rPr>
        <w:t>, находящегося у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 xml:space="preserve"> на праве оперативного управления, его использованием и распоряжением, а также обеспечением его сохранности.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Pr="000A4F13">
        <w:rPr>
          <w:color w:val="000000"/>
          <w:sz w:val="24"/>
          <w:szCs w:val="24"/>
        </w:rPr>
        <w:t>. Основными целями осуществления контроля являются: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оценка результатов деятельности бюджетн</w:t>
      </w:r>
      <w:r>
        <w:rPr>
          <w:color w:val="000000"/>
          <w:sz w:val="24"/>
          <w:szCs w:val="24"/>
        </w:rPr>
        <w:t>ых и казенных учреждений</w:t>
      </w:r>
      <w:r w:rsidRPr="000A4F13">
        <w:rPr>
          <w:color w:val="000000"/>
          <w:sz w:val="24"/>
          <w:szCs w:val="24"/>
        </w:rPr>
        <w:t>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выявление отклонений в деятельности бюджетн</w:t>
      </w:r>
      <w:r>
        <w:rPr>
          <w:color w:val="000000"/>
          <w:sz w:val="24"/>
          <w:szCs w:val="24"/>
        </w:rPr>
        <w:t>ых и казенных учреждений</w:t>
      </w:r>
      <w:r w:rsidRPr="000A4F13">
        <w:rPr>
          <w:color w:val="000000"/>
          <w:sz w:val="24"/>
          <w:szCs w:val="24"/>
        </w:rPr>
        <w:t xml:space="preserve"> (соотношение плановых и фактических значений результатов, осуществление дополнительных видов деятельности при невыполнении (некачественном выполнении) основных видов деятельности, оказани</w:t>
      </w:r>
      <w:r>
        <w:rPr>
          <w:color w:val="000000"/>
          <w:sz w:val="24"/>
          <w:szCs w:val="24"/>
        </w:rPr>
        <w:t>е казенными учреждениями</w:t>
      </w:r>
      <w:r w:rsidRPr="000A4F13">
        <w:rPr>
          <w:color w:val="000000"/>
          <w:sz w:val="24"/>
          <w:szCs w:val="24"/>
        </w:rPr>
        <w:t xml:space="preserve"> платных услуг (выполнение работ), не предусмотренных уставами) и разработка рекомендаций по их устранению;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подтверждение соответствия</w:t>
      </w:r>
      <w:r>
        <w:rPr>
          <w:color w:val="000000"/>
          <w:sz w:val="24"/>
          <w:szCs w:val="24"/>
        </w:rPr>
        <w:t xml:space="preserve"> качества предоставляемых муниципальных</w:t>
      </w:r>
      <w:r w:rsidRPr="000A4F13">
        <w:rPr>
          <w:color w:val="000000"/>
          <w:sz w:val="24"/>
          <w:szCs w:val="24"/>
        </w:rPr>
        <w:t xml:space="preserve"> услуг (выполняемых работ);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формирование информационной базы об объеме и качестве</w:t>
      </w:r>
      <w:r>
        <w:rPr>
          <w:color w:val="000000"/>
          <w:sz w:val="24"/>
          <w:szCs w:val="24"/>
        </w:rPr>
        <w:t xml:space="preserve"> предоставляемых муниципальных</w:t>
      </w:r>
      <w:r w:rsidRPr="000A4F13">
        <w:rPr>
          <w:color w:val="000000"/>
          <w:sz w:val="24"/>
          <w:szCs w:val="24"/>
        </w:rPr>
        <w:t xml:space="preserve"> услуг (выполняемых работ) в целях</w:t>
      </w:r>
      <w:r>
        <w:rPr>
          <w:color w:val="000000"/>
          <w:sz w:val="24"/>
          <w:szCs w:val="24"/>
        </w:rPr>
        <w:t xml:space="preserve"> оптимизации расходов местного</w:t>
      </w:r>
      <w:r w:rsidRPr="000A4F13">
        <w:rPr>
          <w:color w:val="000000"/>
          <w:sz w:val="24"/>
          <w:szCs w:val="24"/>
        </w:rPr>
        <w:t xml:space="preserve"> бюджета;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установление фактического </w:t>
      </w:r>
      <w:r>
        <w:rPr>
          <w:color w:val="000000"/>
          <w:sz w:val="24"/>
          <w:szCs w:val="24"/>
        </w:rPr>
        <w:t>наличия и состояния имущества</w:t>
      </w:r>
      <w:r w:rsidRPr="000A4F13">
        <w:rPr>
          <w:color w:val="000000"/>
          <w:sz w:val="24"/>
          <w:szCs w:val="24"/>
        </w:rPr>
        <w:t>, выявление неиспользуемого или используемого не</w:t>
      </w:r>
      <w:r>
        <w:rPr>
          <w:color w:val="000000"/>
          <w:sz w:val="24"/>
          <w:szCs w:val="24"/>
        </w:rPr>
        <w:t xml:space="preserve"> по назначению имущества</w:t>
      </w:r>
      <w:r w:rsidRPr="000A4F13">
        <w:rPr>
          <w:color w:val="000000"/>
          <w:sz w:val="24"/>
          <w:szCs w:val="24"/>
        </w:rPr>
        <w:t>, выявление нарушений законодательств</w:t>
      </w:r>
      <w:r>
        <w:rPr>
          <w:color w:val="000000"/>
          <w:sz w:val="24"/>
          <w:szCs w:val="24"/>
        </w:rPr>
        <w:t>а</w:t>
      </w:r>
      <w:r w:rsidRPr="000A4F13">
        <w:rPr>
          <w:color w:val="000000"/>
          <w:sz w:val="24"/>
          <w:szCs w:val="24"/>
        </w:rPr>
        <w:t>, содержащего нормы о порядке использования, распоряжения и сохранности бюджетными и казенными учрежде</w:t>
      </w:r>
      <w:r>
        <w:rPr>
          <w:color w:val="000000"/>
          <w:sz w:val="24"/>
          <w:szCs w:val="24"/>
        </w:rPr>
        <w:t>ниями имущества</w:t>
      </w:r>
      <w:r w:rsidRPr="000A4F13">
        <w:rPr>
          <w:color w:val="000000"/>
          <w:sz w:val="24"/>
          <w:szCs w:val="24"/>
        </w:rPr>
        <w:t>.</w:t>
      </w:r>
    </w:p>
    <w:p w:rsidR="00F215FC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Pr="000A4F13" w:rsidRDefault="00F215FC" w:rsidP="00F215FC">
      <w:pPr>
        <w:jc w:val="center"/>
        <w:rPr>
          <w:b/>
          <w:bCs/>
          <w:sz w:val="24"/>
          <w:szCs w:val="24"/>
        </w:rPr>
      </w:pPr>
      <w:r w:rsidRPr="000A4F13">
        <w:rPr>
          <w:b/>
          <w:bCs/>
          <w:sz w:val="24"/>
          <w:szCs w:val="24"/>
        </w:rPr>
        <w:t>2. Мероприятия по контролю и формы его осуществления</w:t>
      </w:r>
    </w:p>
    <w:p w:rsidR="00F215FC" w:rsidRPr="000A4F13" w:rsidRDefault="00F215FC" w:rsidP="00F215FC">
      <w:pPr>
        <w:jc w:val="both"/>
        <w:rPr>
          <w:sz w:val="24"/>
          <w:szCs w:val="24"/>
        </w:rPr>
      </w:pPr>
      <w:r w:rsidRPr="000A4F13">
        <w:rPr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2.1. Мероприятия по контролю включают проведение уполномоченными должностными </w:t>
      </w:r>
      <w:r>
        <w:rPr>
          <w:color w:val="000000"/>
          <w:sz w:val="24"/>
          <w:szCs w:val="24"/>
        </w:rPr>
        <w:t xml:space="preserve">лицами учредителя </w:t>
      </w:r>
      <w:r w:rsidRPr="000A4F13">
        <w:rPr>
          <w:color w:val="000000"/>
          <w:sz w:val="24"/>
          <w:szCs w:val="24"/>
        </w:rPr>
        <w:t>проверок деятельности бюджетн</w:t>
      </w:r>
      <w:r>
        <w:rPr>
          <w:color w:val="000000"/>
          <w:sz w:val="24"/>
          <w:szCs w:val="24"/>
        </w:rPr>
        <w:t>ых и казенных учреждений</w:t>
      </w:r>
      <w:r w:rsidRPr="000A4F13">
        <w:rPr>
          <w:color w:val="000000"/>
          <w:sz w:val="24"/>
          <w:szCs w:val="24"/>
        </w:rPr>
        <w:t>, в том числе опр</w:t>
      </w:r>
      <w:r>
        <w:rPr>
          <w:color w:val="000000"/>
          <w:sz w:val="24"/>
          <w:szCs w:val="24"/>
        </w:rPr>
        <w:t>осы потребителей муниципальных</w:t>
      </w:r>
      <w:r w:rsidRPr="000A4F13">
        <w:rPr>
          <w:color w:val="000000"/>
          <w:sz w:val="24"/>
          <w:szCs w:val="24"/>
        </w:rPr>
        <w:t xml:space="preserve"> услуг (работ), предоставляемых (выполняемых) бюджетными </w:t>
      </w:r>
      <w:r>
        <w:rPr>
          <w:color w:val="000000"/>
          <w:sz w:val="24"/>
          <w:szCs w:val="24"/>
        </w:rPr>
        <w:t>и казенными учреждениями</w:t>
      </w:r>
      <w:r w:rsidRPr="000A4F13">
        <w:rPr>
          <w:color w:val="000000"/>
          <w:sz w:val="24"/>
          <w:szCs w:val="24"/>
        </w:rPr>
        <w:t>, при осуществлении контроля качества таких услуг (работ).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2.2. Проверки деятельности бюджетны</w:t>
      </w:r>
      <w:r>
        <w:rPr>
          <w:color w:val="000000"/>
          <w:sz w:val="24"/>
          <w:szCs w:val="24"/>
        </w:rPr>
        <w:t xml:space="preserve">х и казенных учреждений </w:t>
      </w:r>
      <w:r w:rsidRPr="000A4F13">
        <w:rPr>
          <w:color w:val="000000"/>
          <w:sz w:val="24"/>
          <w:szCs w:val="24"/>
        </w:rPr>
        <w:t>осуществляются в формах документарной проверки бюджетн</w:t>
      </w:r>
      <w:r>
        <w:rPr>
          <w:color w:val="000000"/>
          <w:sz w:val="24"/>
          <w:szCs w:val="24"/>
        </w:rPr>
        <w:t>ых и казенных учреждений</w:t>
      </w:r>
      <w:r w:rsidRPr="000A4F13">
        <w:rPr>
          <w:color w:val="000000"/>
          <w:sz w:val="24"/>
          <w:szCs w:val="24"/>
        </w:rPr>
        <w:t xml:space="preserve"> или выездной проверки бюджетн</w:t>
      </w:r>
      <w:r>
        <w:rPr>
          <w:color w:val="000000"/>
          <w:sz w:val="24"/>
          <w:szCs w:val="24"/>
        </w:rPr>
        <w:t>ых и казенных учреждений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jc w:val="center"/>
        <w:rPr>
          <w:b/>
          <w:bCs/>
          <w:sz w:val="24"/>
          <w:szCs w:val="24"/>
        </w:rPr>
      </w:pPr>
      <w:r w:rsidRPr="000A4F13">
        <w:rPr>
          <w:b/>
          <w:bCs/>
          <w:color w:val="000080"/>
          <w:sz w:val="24"/>
          <w:szCs w:val="24"/>
        </w:rPr>
        <w:t xml:space="preserve">3. </w:t>
      </w:r>
      <w:r w:rsidRPr="000A4F13">
        <w:rPr>
          <w:b/>
          <w:bCs/>
          <w:sz w:val="24"/>
          <w:szCs w:val="24"/>
        </w:rPr>
        <w:t>Организация и проведение документарных и выездных проверок</w:t>
      </w:r>
    </w:p>
    <w:p w:rsidR="00F215FC" w:rsidRPr="000A4F13" w:rsidRDefault="00F215FC" w:rsidP="00F215FC">
      <w:pPr>
        <w:jc w:val="both"/>
        <w:rPr>
          <w:sz w:val="24"/>
          <w:szCs w:val="24"/>
        </w:rPr>
      </w:pPr>
      <w:r w:rsidRPr="000A4F13">
        <w:rPr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3.1. Организация и проведение документарной проверки.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3.1.1. Предметом документарной проверки являются сведения, содержащиеся в:</w:t>
      </w:r>
    </w:p>
    <w:p w:rsidR="00F215FC" w:rsidRPr="000A4F13" w:rsidRDefault="00F215FC" w:rsidP="00F215FC">
      <w:pPr>
        <w:ind w:firstLine="720"/>
        <w:jc w:val="both"/>
        <w:rPr>
          <w:sz w:val="24"/>
          <w:szCs w:val="24"/>
        </w:rPr>
      </w:pPr>
      <w:r w:rsidRPr="000A4F13">
        <w:rPr>
          <w:color w:val="000000"/>
          <w:sz w:val="24"/>
          <w:szCs w:val="24"/>
        </w:rPr>
        <w:t>представляемых</w:t>
      </w:r>
      <w:r>
        <w:rPr>
          <w:color w:val="000000"/>
          <w:sz w:val="24"/>
          <w:szCs w:val="24"/>
        </w:rPr>
        <w:t xml:space="preserve"> бюджетными учреждениями</w:t>
      </w:r>
      <w:r w:rsidRPr="000A4F13">
        <w:rPr>
          <w:color w:val="000000"/>
          <w:sz w:val="24"/>
          <w:szCs w:val="24"/>
        </w:rPr>
        <w:t xml:space="preserve"> учредителю отчете о результатах деятельности учреждения и об использовании закреп</w:t>
      </w:r>
      <w:r>
        <w:rPr>
          <w:color w:val="000000"/>
          <w:sz w:val="24"/>
          <w:szCs w:val="24"/>
        </w:rPr>
        <w:t>ленного за ним имущества</w:t>
      </w:r>
      <w:r w:rsidRPr="000A4F13">
        <w:rPr>
          <w:color w:val="000000"/>
          <w:sz w:val="24"/>
          <w:szCs w:val="24"/>
        </w:rPr>
        <w:t>, отчете о выполнении плана финансово-хозяйственной деятельности в случае финансового обеспечени</w:t>
      </w:r>
      <w:r>
        <w:rPr>
          <w:color w:val="000000"/>
          <w:sz w:val="24"/>
          <w:szCs w:val="24"/>
        </w:rPr>
        <w:t>я выполнения муниципального</w:t>
      </w:r>
      <w:r w:rsidRPr="000A4F13">
        <w:rPr>
          <w:color w:val="000000"/>
          <w:sz w:val="24"/>
          <w:szCs w:val="24"/>
        </w:rPr>
        <w:t xml:space="preserve"> задания путем предо</w:t>
      </w:r>
      <w:r>
        <w:rPr>
          <w:color w:val="000000"/>
          <w:sz w:val="24"/>
          <w:szCs w:val="24"/>
        </w:rPr>
        <w:t>ставления субсидий из местного</w:t>
      </w:r>
      <w:r w:rsidRPr="000A4F13">
        <w:rPr>
          <w:color w:val="000000"/>
          <w:sz w:val="24"/>
          <w:szCs w:val="24"/>
        </w:rPr>
        <w:t xml:space="preserve"> бюджета в соответствии с </w:t>
      </w:r>
      <w:hyperlink r:id="rId8" w:anchor="7811" w:history="1">
        <w:r w:rsidRPr="000A4F13">
          <w:rPr>
            <w:sz w:val="24"/>
            <w:szCs w:val="24"/>
          </w:rPr>
          <w:t>пунктом 1 статьи 78.1</w:t>
        </w:r>
      </w:hyperlink>
      <w:r w:rsidRPr="000A4F13">
        <w:rPr>
          <w:sz w:val="24"/>
          <w:szCs w:val="24"/>
        </w:rPr>
        <w:t xml:space="preserve"> Бюджетного кодекса Российской Федерации;</w:t>
      </w:r>
    </w:p>
    <w:p w:rsidR="00F215FC" w:rsidRPr="000A4F13" w:rsidRDefault="00F215FC" w:rsidP="00F215FC">
      <w:pPr>
        <w:ind w:firstLine="720"/>
        <w:jc w:val="both"/>
        <w:rPr>
          <w:sz w:val="24"/>
          <w:szCs w:val="24"/>
        </w:rPr>
      </w:pPr>
      <w:r w:rsidRPr="000A4F13">
        <w:rPr>
          <w:color w:val="000000"/>
          <w:sz w:val="24"/>
          <w:szCs w:val="24"/>
        </w:rPr>
        <w:t>представляемых бюджетными</w:t>
      </w:r>
      <w:r>
        <w:rPr>
          <w:color w:val="000000"/>
          <w:sz w:val="24"/>
          <w:szCs w:val="24"/>
        </w:rPr>
        <w:t xml:space="preserve"> учреждениями</w:t>
      </w:r>
      <w:r w:rsidRPr="000A4F13">
        <w:rPr>
          <w:color w:val="000000"/>
          <w:sz w:val="24"/>
          <w:szCs w:val="24"/>
        </w:rPr>
        <w:t xml:space="preserve"> учредителю отчете о результатах деятельности учреждения и об использовании закреп</w:t>
      </w:r>
      <w:r>
        <w:rPr>
          <w:color w:val="000000"/>
          <w:sz w:val="24"/>
          <w:szCs w:val="24"/>
        </w:rPr>
        <w:t>ленного за ним имущества</w:t>
      </w:r>
      <w:r w:rsidRPr="000A4F13">
        <w:rPr>
          <w:color w:val="000000"/>
          <w:sz w:val="24"/>
          <w:szCs w:val="24"/>
        </w:rPr>
        <w:t>, отчете об исполнении бюджетной сметы в случае финансового обеспечения их деятельности на основании бюджетной сметы на период до осуществления финансового обеспеч</w:t>
      </w:r>
      <w:r>
        <w:rPr>
          <w:color w:val="000000"/>
          <w:sz w:val="24"/>
          <w:szCs w:val="24"/>
        </w:rPr>
        <w:t>ения выполнения муниципального</w:t>
      </w:r>
      <w:r w:rsidRPr="000A4F13">
        <w:rPr>
          <w:color w:val="000000"/>
          <w:sz w:val="24"/>
          <w:szCs w:val="24"/>
        </w:rPr>
        <w:t xml:space="preserve"> задания путем предо</w:t>
      </w:r>
      <w:r>
        <w:rPr>
          <w:color w:val="000000"/>
          <w:sz w:val="24"/>
          <w:szCs w:val="24"/>
        </w:rPr>
        <w:t>ставления субсидий из местного</w:t>
      </w:r>
      <w:r w:rsidRPr="000A4F13">
        <w:rPr>
          <w:color w:val="000000"/>
          <w:sz w:val="24"/>
          <w:szCs w:val="24"/>
        </w:rPr>
        <w:t xml:space="preserve"> бюджета в соответствии с </w:t>
      </w:r>
      <w:hyperlink r:id="rId9" w:anchor="7811" w:history="1">
        <w:r w:rsidRPr="000A4F13">
          <w:rPr>
            <w:sz w:val="24"/>
            <w:szCs w:val="24"/>
          </w:rPr>
          <w:t>пунктом 1 статьи 78.1</w:t>
        </w:r>
      </w:hyperlink>
      <w:r w:rsidRPr="000A4F13">
        <w:rPr>
          <w:sz w:val="24"/>
          <w:szCs w:val="24"/>
        </w:rPr>
        <w:t xml:space="preserve"> Бюджетного кодекса Российской Федерации;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представляемых казенными учреждениями учредителю отчете о результатах деятельности учреждения и об использовании закреп</w:t>
      </w:r>
      <w:r>
        <w:rPr>
          <w:color w:val="000000"/>
          <w:sz w:val="24"/>
          <w:szCs w:val="24"/>
        </w:rPr>
        <w:t>ленного за ним имущества</w:t>
      </w:r>
      <w:r w:rsidRPr="000A4F13">
        <w:rPr>
          <w:color w:val="000000"/>
          <w:sz w:val="24"/>
          <w:szCs w:val="24"/>
        </w:rPr>
        <w:t>, отчете об исполнении бюджетной сметы;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3.1.2. Документарная проверка проводится по месту н</w:t>
      </w:r>
      <w:r>
        <w:rPr>
          <w:color w:val="000000"/>
          <w:sz w:val="24"/>
          <w:szCs w:val="24"/>
        </w:rPr>
        <w:t>ахождения учредителя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3.1.3. Учредителем утверждаются формы документов, указанных </w:t>
      </w:r>
      <w:r w:rsidRPr="000A4F13">
        <w:rPr>
          <w:sz w:val="24"/>
          <w:szCs w:val="24"/>
        </w:rPr>
        <w:t xml:space="preserve">в </w:t>
      </w:r>
      <w:hyperlink r:id="rId10" w:anchor="311" w:history="1">
        <w:r w:rsidRPr="000A4F13">
          <w:rPr>
            <w:sz w:val="24"/>
            <w:szCs w:val="24"/>
          </w:rPr>
          <w:t>подпункте 3.1.1</w:t>
        </w:r>
      </w:hyperlink>
      <w:r w:rsidRPr="000A4F13">
        <w:rPr>
          <w:color w:val="000000"/>
          <w:sz w:val="24"/>
          <w:szCs w:val="24"/>
        </w:rPr>
        <w:t xml:space="preserve"> настоящего пункта.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3.1.4. Бюджетн</w:t>
      </w:r>
      <w:r>
        <w:rPr>
          <w:color w:val="000000"/>
          <w:sz w:val="24"/>
          <w:szCs w:val="24"/>
        </w:rPr>
        <w:t>ые и казенные учреждения</w:t>
      </w:r>
      <w:r w:rsidRPr="000A4F13">
        <w:rPr>
          <w:color w:val="000000"/>
          <w:sz w:val="24"/>
          <w:szCs w:val="24"/>
        </w:rPr>
        <w:t xml:space="preserve"> представляют </w:t>
      </w:r>
      <w:r>
        <w:rPr>
          <w:color w:val="000000"/>
          <w:sz w:val="24"/>
          <w:szCs w:val="24"/>
        </w:rPr>
        <w:t xml:space="preserve">учредителю </w:t>
      </w:r>
      <w:r w:rsidRPr="000A4F13">
        <w:rPr>
          <w:color w:val="000000"/>
          <w:sz w:val="24"/>
          <w:szCs w:val="24"/>
        </w:rPr>
        <w:t xml:space="preserve">документы, указанные в </w:t>
      </w:r>
      <w:hyperlink r:id="rId11" w:anchor="311" w:history="1">
        <w:r w:rsidRPr="000A4F13">
          <w:rPr>
            <w:sz w:val="24"/>
            <w:szCs w:val="24"/>
          </w:rPr>
          <w:t>подпункте 3.1.1</w:t>
        </w:r>
      </w:hyperlink>
      <w:r w:rsidRPr="000A4F13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настоящего пункта</w:t>
      </w:r>
      <w:r w:rsidRPr="000A4F13">
        <w:rPr>
          <w:color w:val="000000"/>
          <w:sz w:val="24"/>
          <w:szCs w:val="24"/>
        </w:rPr>
        <w:t xml:space="preserve"> в сроки, определенные в правовых актах о порядке составления и утверждения отчетности, указанной </w:t>
      </w:r>
      <w:r w:rsidRPr="000A4F13">
        <w:rPr>
          <w:sz w:val="24"/>
          <w:szCs w:val="24"/>
        </w:rPr>
        <w:t xml:space="preserve">в </w:t>
      </w:r>
      <w:hyperlink r:id="rId12" w:anchor="311" w:history="1">
        <w:r w:rsidRPr="000A4F13">
          <w:rPr>
            <w:sz w:val="24"/>
            <w:szCs w:val="24"/>
          </w:rPr>
          <w:t>подпункте 3.1.1</w:t>
        </w:r>
      </w:hyperlink>
      <w:r w:rsidRPr="000A4F13">
        <w:rPr>
          <w:color w:val="000000"/>
          <w:sz w:val="24"/>
          <w:szCs w:val="24"/>
        </w:rPr>
        <w:t xml:space="preserve"> настоящего пункта;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3.1.5. В случае если в представленных субъектом проверки документах отсутствуют сведения, необходимые для проведения документарной проверки, или эти сведения противоречивы, учредитель </w:t>
      </w:r>
      <w:r>
        <w:rPr>
          <w:color w:val="000000"/>
          <w:sz w:val="24"/>
          <w:szCs w:val="24"/>
        </w:rPr>
        <w:t>извещае</w:t>
      </w:r>
      <w:r w:rsidRPr="000A4F13">
        <w:rPr>
          <w:color w:val="000000"/>
          <w:sz w:val="24"/>
          <w:szCs w:val="24"/>
        </w:rPr>
        <w:t>т об этом субъект проверки, который обязан в течение месяца представить дополнительные сведения, пояснения.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3.1.6.</w:t>
      </w:r>
      <w:r w:rsidRPr="000A4F13">
        <w:rPr>
          <w:color w:val="000000"/>
          <w:sz w:val="24"/>
          <w:szCs w:val="24"/>
        </w:rPr>
        <w:t xml:space="preserve"> Указанные в настоящем разделе документарные проверки проводятся по мере поступления соответствующих до</w:t>
      </w:r>
      <w:r>
        <w:rPr>
          <w:color w:val="000000"/>
          <w:sz w:val="24"/>
          <w:szCs w:val="24"/>
        </w:rPr>
        <w:t>кументов учредителю</w:t>
      </w:r>
      <w:r w:rsidRPr="000A4F13">
        <w:rPr>
          <w:color w:val="000000"/>
          <w:sz w:val="24"/>
          <w:szCs w:val="24"/>
        </w:rPr>
        <w:t xml:space="preserve"> и не требуют издания отдельного решения о проведении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Должн</w:t>
      </w:r>
      <w:r>
        <w:rPr>
          <w:color w:val="000000"/>
          <w:sz w:val="24"/>
          <w:szCs w:val="24"/>
        </w:rPr>
        <w:t>остные лица учредителя</w:t>
      </w:r>
      <w:r w:rsidRPr="000A4F13">
        <w:rPr>
          <w:color w:val="000000"/>
          <w:sz w:val="24"/>
          <w:szCs w:val="24"/>
        </w:rPr>
        <w:t>, уполномоченные осуществлять документарные проверки бюджетных</w:t>
      </w:r>
      <w:r>
        <w:rPr>
          <w:color w:val="000000"/>
          <w:sz w:val="24"/>
          <w:szCs w:val="24"/>
        </w:rPr>
        <w:t xml:space="preserve"> и казенных учреждений</w:t>
      </w:r>
      <w:r w:rsidRPr="000A4F13">
        <w:rPr>
          <w:color w:val="000000"/>
          <w:sz w:val="24"/>
          <w:szCs w:val="24"/>
        </w:rPr>
        <w:t>, опреде</w:t>
      </w:r>
      <w:r>
        <w:rPr>
          <w:color w:val="000000"/>
          <w:sz w:val="24"/>
          <w:szCs w:val="24"/>
        </w:rPr>
        <w:t>ляются должностными инструкциями</w:t>
      </w:r>
      <w:r w:rsidRPr="000A4F13">
        <w:rPr>
          <w:color w:val="000000"/>
          <w:sz w:val="24"/>
          <w:szCs w:val="24"/>
        </w:rPr>
        <w:t xml:space="preserve"> указанных должностных лиц.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 Организация и проведение выездной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3.2.1. Предметом выездной проверки являются: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рассматриваемые учредителем</w:t>
      </w:r>
      <w:r w:rsidRPr="000A4F13">
        <w:rPr>
          <w:color w:val="000000"/>
          <w:sz w:val="24"/>
          <w:szCs w:val="24"/>
        </w:rPr>
        <w:t xml:space="preserve"> содержащиеся в документах бюджетн</w:t>
      </w:r>
      <w:r>
        <w:rPr>
          <w:color w:val="000000"/>
          <w:sz w:val="24"/>
          <w:szCs w:val="24"/>
        </w:rPr>
        <w:t xml:space="preserve">ых и казенных учреждений </w:t>
      </w:r>
      <w:r w:rsidRPr="000A4F13">
        <w:rPr>
          <w:color w:val="000000"/>
          <w:sz w:val="24"/>
          <w:szCs w:val="24"/>
        </w:rPr>
        <w:t xml:space="preserve"> сведения о деятельности учреждения (далее также - субъект проверки);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установление</w:t>
      </w:r>
      <w:r w:rsidRPr="000A4F13">
        <w:rPr>
          <w:color w:val="000000"/>
          <w:sz w:val="24"/>
          <w:szCs w:val="24"/>
        </w:rPr>
        <w:t xml:space="preserve"> фактического наличия, состояния и характера использования имущества, находящегося у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 xml:space="preserve"> на праве оперативного управления.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3.2.2. Выездная проверка проводится по месту нахождения проверяемого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3.2.3. Проведение выездных проверок осуществляется в форме плановых проверок в соответствии с ежегодно утве</w:t>
      </w:r>
      <w:r>
        <w:rPr>
          <w:color w:val="000000"/>
          <w:sz w:val="24"/>
          <w:szCs w:val="24"/>
        </w:rPr>
        <w:t xml:space="preserve">рждаемыми учредителем </w:t>
      </w:r>
      <w:r w:rsidRPr="000A4F13">
        <w:rPr>
          <w:color w:val="000000"/>
          <w:sz w:val="24"/>
          <w:szCs w:val="24"/>
        </w:rPr>
        <w:t xml:space="preserve"> планами, а также внеплановых проверок с соблюдением прав и законных интересов юридических лиц.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3.2.4. Планы выездных проверок утверждаютс</w:t>
      </w:r>
      <w:r>
        <w:rPr>
          <w:color w:val="000000"/>
          <w:sz w:val="24"/>
          <w:szCs w:val="24"/>
        </w:rPr>
        <w:t>я решениями учредителя</w:t>
      </w:r>
      <w:r w:rsidRPr="000A4F13">
        <w:rPr>
          <w:color w:val="000000"/>
          <w:sz w:val="24"/>
          <w:szCs w:val="24"/>
        </w:rPr>
        <w:t xml:space="preserve"> до 1 ноября года, предшествующего году, в котором планируется проведение выездных проверок</w:t>
      </w:r>
      <w:r>
        <w:rPr>
          <w:color w:val="000000"/>
          <w:sz w:val="24"/>
          <w:szCs w:val="24"/>
        </w:rPr>
        <w:t xml:space="preserve"> и до 1 декабря направляются в комитет финансов для координации деятельности по проведению проверок учреждений в планируемом году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3.2.5. Ежегодные планы выездных проверок размещаются на официальных сайтах учредителя.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3.2.6. Плановые выездные проверки в отношении конкретного субъекта проверки проводятся не чаще чем один раз в три года, за исключением случая, указанного </w:t>
      </w:r>
      <w:r w:rsidRPr="001B5E71">
        <w:rPr>
          <w:sz w:val="24"/>
          <w:szCs w:val="24"/>
        </w:rPr>
        <w:t xml:space="preserve">в </w:t>
      </w:r>
      <w:hyperlink r:id="rId13" w:anchor="3272" w:history="1">
        <w:r w:rsidRPr="001B5E71">
          <w:rPr>
            <w:sz w:val="24"/>
            <w:szCs w:val="24"/>
          </w:rPr>
          <w:t>абзаце втором подпункта 3.2.7</w:t>
        </w:r>
      </w:hyperlink>
      <w:r w:rsidRPr="000A4F13">
        <w:rPr>
          <w:color w:val="000000"/>
          <w:sz w:val="24"/>
          <w:szCs w:val="24"/>
        </w:rPr>
        <w:t xml:space="preserve"> настоящего пункта.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3.2.7. Основанием для включения плановой выездной проверки в план выездных проверок является истечение трех лет со дня окончания проведения последней плановой проверки субъекта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Вновь созданное бюджетн</w:t>
      </w:r>
      <w:r>
        <w:rPr>
          <w:color w:val="000000"/>
          <w:sz w:val="24"/>
          <w:szCs w:val="24"/>
        </w:rPr>
        <w:t>ое и казенное учреждение</w:t>
      </w:r>
      <w:r w:rsidRPr="000A4F13">
        <w:rPr>
          <w:color w:val="000000"/>
          <w:sz w:val="24"/>
          <w:szCs w:val="24"/>
        </w:rPr>
        <w:t xml:space="preserve"> включается в план выездных проверок по истечении одного года со дня государственно</w:t>
      </w:r>
      <w:r>
        <w:rPr>
          <w:color w:val="000000"/>
          <w:sz w:val="24"/>
          <w:szCs w:val="24"/>
        </w:rPr>
        <w:t>й регистрации учреждения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3.2.8. Основаниями для проведения внеплановой выездной проверки являются: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получение от органов государственной власти,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</w:t>
      </w:r>
      <w:r>
        <w:rPr>
          <w:color w:val="000000"/>
          <w:sz w:val="24"/>
          <w:szCs w:val="24"/>
        </w:rPr>
        <w:t>а Российской Федерации</w:t>
      </w:r>
      <w:r w:rsidRPr="000A4F13">
        <w:rPr>
          <w:color w:val="000000"/>
          <w:sz w:val="24"/>
          <w:szCs w:val="24"/>
        </w:rPr>
        <w:t>, содержащего нормы, регулирующие соответствующую сферу деятельности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>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обна</w:t>
      </w:r>
      <w:r>
        <w:rPr>
          <w:color w:val="000000"/>
          <w:sz w:val="24"/>
          <w:szCs w:val="24"/>
        </w:rPr>
        <w:t>ружение учредителем</w:t>
      </w:r>
      <w:r w:rsidRPr="000A4F13">
        <w:rPr>
          <w:color w:val="000000"/>
          <w:sz w:val="24"/>
          <w:szCs w:val="24"/>
        </w:rPr>
        <w:t xml:space="preserve"> в представленных бюджетным</w:t>
      </w:r>
      <w:r>
        <w:rPr>
          <w:color w:val="000000"/>
          <w:sz w:val="24"/>
          <w:szCs w:val="24"/>
        </w:rPr>
        <w:t xml:space="preserve"> и казенным учреждением </w:t>
      </w:r>
      <w:r w:rsidRPr="000A4F13">
        <w:rPr>
          <w:color w:val="000000"/>
          <w:sz w:val="24"/>
          <w:szCs w:val="24"/>
        </w:rPr>
        <w:t>документах нарушений действующего законодательств</w:t>
      </w:r>
      <w:r>
        <w:rPr>
          <w:color w:val="000000"/>
          <w:sz w:val="24"/>
          <w:szCs w:val="24"/>
        </w:rPr>
        <w:t>а Российской Федерации</w:t>
      </w:r>
      <w:r w:rsidRPr="000A4F13">
        <w:rPr>
          <w:color w:val="000000"/>
          <w:sz w:val="24"/>
          <w:szCs w:val="24"/>
        </w:rPr>
        <w:t>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обращения граждан и юридических лиц с жалобой на нарушения законодательства, в том числе на качеств</w:t>
      </w:r>
      <w:r>
        <w:rPr>
          <w:color w:val="000000"/>
          <w:sz w:val="24"/>
          <w:szCs w:val="24"/>
        </w:rPr>
        <w:t>о предоставления муниципальных</w:t>
      </w:r>
      <w:r w:rsidRPr="000A4F13">
        <w:rPr>
          <w:color w:val="000000"/>
          <w:sz w:val="24"/>
          <w:szCs w:val="24"/>
        </w:rPr>
        <w:t xml:space="preserve"> услуг (выполнения работ), а также сведения из средств массовой информации;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поручение главы администрации Сосновоборского городского округа, а также </w:t>
      </w:r>
      <w:r w:rsidRPr="000A4F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заместителей главы администрации Сосновоборского городского округа</w:t>
      </w:r>
      <w:r w:rsidRPr="000A4F13">
        <w:rPr>
          <w:color w:val="000000"/>
          <w:sz w:val="24"/>
          <w:szCs w:val="24"/>
        </w:rPr>
        <w:t>, координирующих соответствующее направление деятельности.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3.2.9. Выездная проверка проводится на основа</w:t>
      </w:r>
      <w:r>
        <w:rPr>
          <w:color w:val="000000"/>
          <w:sz w:val="24"/>
          <w:szCs w:val="24"/>
        </w:rPr>
        <w:t>нии решений учредителя</w:t>
      </w:r>
      <w:r w:rsidRPr="000A4F13">
        <w:rPr>
          <w:color w:val="000000"/>
          <w:sz w:val="24"/>
          <w:szCs w:val="24"/>
        </w:rPr>
        <w:t>, в которых в обязательном порядке указываются: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наименование органа, принявшего решение о проведении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фамилия, имя, отчество, должность лица (лиц), уполномоченного (уполномоченных) на проведение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наименование бюджетного </w:t>
      </w:r>
      <w:r>
        <w:rPr>
          <w:color w:val="000000"/>
          <w:sz w:val="24"/>
          <w:szCs w:val="24"/>
        </w:rPr>
        <w:t>или казенного учреждения</w:t>
      </w:r>
      <w:r w:rsidRPr="000A4F13">
        <w:rPr>
          <w:color w:val="000000"/>
          <w:sz w:val="24"/>
          <w:szCs w:val="24"/>
        </w:rPr>
        <w:t>, проверка которого проводится;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цели, предмет проверки и срок ее проведения;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основания проведения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сроки проведения и перечень мероприятий по контролю, необходимых для достижения целей проведения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3.2.10. Руководитель субъекта проверки уведомляется о предстоящей выездной проверке не позднее чем за 3 рабочих дня до ее начала посредством направления копии ре</w:t>
      </w:r>
      <w:r>
        <w:rPr>
          <w:color w:val="000000"/>
          <w:sz w:val="24"/>
          <w:szCs w:val="24"/>
        </w:rPr>
        <w:t>шения учредителя</w:t>
      </w:r>
      <w:r w:rsidRPr="000A4F13">
        <w:rPr>
          <w:color w:val="000000"/>
          <w:sz w:val="24"/>
          <w:szCs w:val="24"/>
        </w:rPr>
        <w:t xml:space="preserve"> заказным письмом с уведомлением о вручении или в форме электронного документа.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3.2.11. Срок проведения каждой из выездных проверок не может превышать 20 рабочих дней.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</w:t>
      </w:r>
      <w:r w:rsidRPr="000A4F13">
        <w:rPr>
          <w:color w:val="000000"/>
          <w:sz w:val="24"/>
          <w:szCs w:val="24"/>
        </w:rPr>
        <w:lastRenderedPageBreak/>
        <w:t>мотивированных предложений должностных лиц, проводящих выездную проверку, срок проведения проверки может быть продлен руководи</w:t>
      </w:r>
      <w:r>
        <w:rPr>
          <w:color w:val="000000"/>
          <w:sz w:val="24"/>
          <w:szCs w:val="24"/>
        </w:rPr>
        <w:t>телем учредителя</w:t>
      </w:r>
      <w:r w:rsidRPr="000A4F13">
        <w:rPr>
          <w:color w:val="000000"/>
          <w:sz w:val="24"/>
          <w:szCs w:val="24"/>
        </w:rPr>
        <w:t>, но не более чем на 20 рабочих дней.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3.2.12. При проведении выездной проверки должностные лица, проводящие проверку, вправе: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посещать территорию и помещения субъекта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получать объяснения должностных лиц субъекта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наблюдать за процессом оказания </w:t>
      </w:r>
      <w:r>
        <w:rPr>
          <w:color w:val="000000"/>
          <w:sz w:val="24"/>
          <w:szCs w:val="24"/>
        </w:rPr>
        <w:t xml:space="preserve">муниципальной </w:t>
      </w:r>
      <w:r w:rsidRPr="000A4F13">
        <w:rPr>
          <w:color w:val="000000"/>
          <w:sz w:val="24"/>
          <w:szCs w:val="24"/>
        </w:rPr>
        <w:t>услуги (выполнения работы);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проводить опросы потребителей</w:t>
      </w:r>
      <w:r>
        <w:rPr>
          <w:color w:val="000000"/>
          <w:sz w:val="24"/>
          <w:szCs w:val="24"/>
        </w:rPr>
        <w:t xml:space="preserve"> предоставляемых муниципальных</w:t>
      </w:r>
      <w:r w:rsidRPr="000A4F13">
        <w:rPr>
          <w:color w:val="000000"/>
          <w:sz w:val="24"/>
          <w:szCs w:val="24"/>
        </w:rPr>
        <w:t xml:space="preserve"> услуг (выполняемых работ) в случаях их включения в перечень мероприятий по контролю, необходимых для достижения целей проведения проверки, определенных в решении о проведении выездной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3.2.13. При проведении выездной проверки должностные лица, проводящие проверку, не вправе: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требовать представления документов, информации, если они не являются объектами проверки или не относятся к предмету проверки, а также изымать оригиналы таких документов;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превышать установленные сроки проведения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3.2.14. При проведении выездной проверки должностные лица, проводящие проверку, обязаны: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соблюдать законодательство Российской Федерации, права и законные интересы субъекта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проводить проверку на основании решения учредителя о ее проведении в соответствии с ее назначением;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проводить проверку только во время исполнения служебных обязанностей при предъявлении служебных удостове</w:t>
      </w:r>
      <w:r>
        <w:rPr>
          <w:color w:val="000000"/>
          <w:sz w:val="24"/>
          <w:szCs w:val="24"/>
        </w:rPr>
        <w:t>рений, копии решения учредителя</w:t>
      </w:r>
      <w:r w:rsidRPr="000A4F13">
        <w:rPr>
          <w:color w:val="000000"/>
          <w:sz w:val="24"/>
          <w:szCs w:val="24"/>
        </w:rPr>
        <w:t>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не препятствовать руководителю или иному уполномоченному должностному лицу субъекта проверки присутствовать при проведении проверки и давать разъяснения по вопросам, относящимся к предмету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предоставлять руководителю или иному уполномоченному должностному лицу субъекта проверки, присутствующим при проведении проверки, информацию и документы, относящиеся к предмету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знакомить руководителя или иное уполномоченное должностное лицо субъекта проверки с результатами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соблюдать сроки проведения проверки.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150FBC" w:rsidRDefault="00F215FC" w:rsidP="00F215FC">
      <w:pPr>
        <w:jc w:val="center"/>
        <w:rPr>
          <w:b/>
          <w:bCs/>
          <w:sz w:val="24"/>
          <w:szCs w:val="24"/>
        </w:rPr>
      </w:pPr>
      <w:r w:rsidRPr="00150FBC">
        <w:rPr>
          <w:b/>
          <w:bCs/>
          <w:sz w:val="24"/>
          <w:szCs w:val="24"/>
        </w:rPr>
        <w:t>4. Оформление результатов документарных и выездных проверок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4.1. Оформление результатов документарной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4.1.1. По результатам документарной проверки, осуществляемой по мере поступления соответствующих</w:t>
      </w:r>
      <w:r>
        <w:rPr>
          <w:color w:val="000000"/>
          <w:sz w:val="24"/>
          <w:szCs w:val="24"/>
        </w:rPr>
        <w:t xml:space="preserve"> документов учредителю</w:t>
      </w:r>
      <w:r w:rsidRPr="000A4F13">
        <w:rPr>
          <w:color w:val="000000"/>
          <w:sz w:val="24"/>
          <w:szCs w:val="24"/>
        </w:rPr>
        <w:t>, акт проверки не составляется.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4.1.2. По итогам анализа представленных в течение года субъектом проверки документов должностное лицо учредителя, уполномоченное на проведение документарной проверки, составляет справку, которую приобщает к документам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 xml:space="preserve"> для рассмотрения при утверждении отчетности в порядке, установленном учредителем.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Должностным лицом учредителя, уполномоченным на проведение проверки, в справке отражается: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характеристика фактических и запланированных на соответствующий период времени результатов деятельности бюджетного</w:t>
      </w:r>
      <w:r>
        <w:rPr>
          <w:color w:val="000000"/>
          <w:sz w:val="24"/>
          <w:szCs w:val="24"/>
        </w:rPr>
        <w:t xml:space="preserve"> и казенного учреждения</w:t>
      </w:r>
      <w:r w:rsidRPr="000A4F13">
        <w:rPr>
          <w:color w:val="000000"/>
          <w:sz w:val="24"/>
          <w:szCs w:val="24"/>
        </w:rPr>
        <w:t>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lastRenderedPageBreak/>
        <w:t>характеристика факторов, повлиявших на отклонение фактических результатов деятельности бюджетного</w:t>
      </w:r>
      <w:r>
        <w:rPr>
          <w:color w:val="000000"/>
          <w:sz w:val="24"/>
          <w:szCs w:val="24"/>
        </w:rPr>
        <w:t xml:space="preserve"> и казенного учреждения </w:t>
      </w:r>
      <w:r w:rsidRPr="000A4F13">
        <w:rPr>
          <w:color w:val="000000"/>
          <w:sz w:val="24"/>
          <w:szCs w:val="24"/>
        </w:rPr>
        <w:t>от запланированных;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оценка соответствия качества фактически</w:t>
      </w:r>
      <w:r>
        <w:rPr>
          <w:color w:val="000000"/>
          <w:sz w:val="24"/>
          <w:szCs w:val="24"/>
        </w:rPr>
        <w:t xml:space="preserve"> предоставляемых муниципальных</w:t>
      </w:r>
      <w:r w:rsidRPr="000A4F13">
        <w:rPr>
          <w:color w:val="000000"/>
          <w:sz w:val="24"/>
          <w:szCs w:val="24"/>
        </w:rPr>
        <w:t xml:space="preserve"> услуг требованиям к стандарт</w:t>
      </w:r>
      <w:r>
        <w:rPr>
          <w:color w:val="000000"/>
          <w:sz w:val="24"/>
          <w:szCs w:val="24"/>
        </w:rPr>
        <w:t>у предоставления муниципальных</w:t>
      </w:r>
      <w:r w:rsidRPr="000A4F13">
        <w:rPr>
          <w:color w:val="000000"/>
          <w:sz w:val="24"/>
          <w:szCs w:val="24"/>
        </w:rPr>
        <w:t xml:space="preserve"> услуг;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предложения по вопросам дальнейшей деятельности бюджетног</w:t>
      </w:r>
      <w:r>
        <w:rPr>
          <w:color w:val="000000"/>
          <w:sz w:val="24"/>
          <w:szCs w:val="24"/>
        </w:rPr>
        <w:t>о и казенного учреждения</w:t>
      </w:r>
      <w:r w:rsidRPr="000A4F13">
        <w:rPr>
          <w:color w:val="000000"/>
          <w:sz w:val="24"/>
          <w:szCs w:val="24"/>
        </w:rPr>
        <w:t xml:space="preserve"> с учетом оценки степени выполнения установленных показателей деятельности.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4.1.3</w:t>
      </w:r>
      <w:r w:rsidRPr="000A4F13">
        <w:rPr>
          <w:color w:val="000000"/>
          <w:sz w:val="24"/>
          <w:szCs w:val="24"/>
        </w:rPr>
        <w:t>. В случае если при анализе представленных субъектом проверки доку</w:t>
      </w:r>
      <w:r>
        <w:rPr>
          <w:color w:val="000000"/>
          <w:sz w:val="24"/>
          <w:szCs w:val="24"/>
        </w:rPr>
        <w:t>ментов должностным лицом учредителя</w:t>
      </w:r>
      <w:r w:rsidRPr="000A4F13">
        <w:rPr>
          <w:color w:val="000000"/>
          <w:sz w:val="24"/>
          <w:szCs w:val="24"/>
        </w:rPr>
        <w:t>, уполномоченным на проведение документарной проверки, обнаружены нарушения законодательств</w:t>
      </w:r>
      <w:r>
        <w:rPr>
          <w:color w:val="000000"/>
          <w:sz w:val="24"/>
          <w:szCs w:val="24"/>
        </w:rPr>
        <w:t>а Российской Федерации</w:t>
      </w:r>
      <w:r w:rsidRPr="000A4F13">
        <w:rPr>
          <w:color w:val="000000"/>
          <w:sz w:val="24"/>
          <w:szCs w:val="24"/>
        </w:rPr>
        <w:t>, содержащего нормы о порядке учета, использования, распоряжения и сохранности бюджетными и казенным</w:t>
      </w:r>
      <w:r>
        <w:rPr>
          <w:color w:val="000000"/>
          <w:sz w:val="24"/>
          <w:szCs w:val="24"/>
        </w:rPr>
        <w:t>и учреждениями имущества</w:t>
      </w:r>
      <w:r w:rsidRPr="000A4F13">
        <w:rPr>
          <w:color w:val="000000"/>
          <w:sz w:val="24"/>
          <w:szCs w:val="24"/>
        </w:rPr>
        <w:t xml:space="preserve">, указанная информация доводится до сведения учредителя бюджетного </w:t>
      </w:r>
      <w:r>
        <w:rPr>
          <w:color w:val="000000"/>
          <w:sz w:val="24"/>
          <w:szCs w:val="24"/>
        </w:rPr>
        <w:t>или казенного учреждения</w:t>
      </w:r>
      <w:r w:rsidRPr="000A4F13">
        <w:rPr>
          <w:color w:val="000000"/>
          <w:sz w:val="24"/>
          <w:szCs w:val="24"/>
        </w:rPr>
        <w:t xml:space="preserve"> для рассмотрения при утверждении отчетности в порядке, установленном учредителем.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4.1.4</w:t>
      </w:r>
      <w:r w:rsidRPr="000A4F13">
        <w:rPr>
          <w:color w:val="000000"/>
          <w:sz w:val="24"/>
          <w:szCs w:val="24"/>
        </w:rPr>
        <w:t>. В случае если при анализе представленных субъектом проверки документ</w:t>
      </w:r>
      <w:r>
        <w:rPr>
          <w:color w:val="000000"/>
          <w:sz w:val="24"/>
          <w:szCs w:val="24"/>
        </w:rPr>
        <w:t>ов должностным лицом учредителя</w:t>
      </w:r>
      <w:r w:rsidRPr="000A4F13">
        <w:rPr>
          <w:color w:val="000000"/>
          <w:sz w:val="24"/>
          <w:szCs w:val="24"/>
        </w:rPr>
        <w:t>, уполномоченным на проведение документарной проверки, выявлены нарушения действующего законодательства Российской Федерации</w:t>
      </w:r>
      <w:r>
        <w:rPr>
          <w:color w:val="000000"/>
          <w:sz w:val="24"/>
          <w:szCs w:val="24"/>
        </w:rPr>
        <w:t>, должностным лицом учредителя</w:t>
      </w:r>
      <w:r w:rsidRPr="000A4F13">
        <w:rPr>
          <w:color w:val="000000"/>
          <w:sz w:val="24"/>
          <w:szCs w:val="24"/>
        </w:rPr>
        <w:t>, уполномоченным на проведение документарной проверки готовится и представляется руководителю учредителя справка с предложением о принятии решения о проведении внеплановой выездной проверки в отношении данного субъекта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 Оформление результатов выездной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4.2.1. По результатам выездной проверки должностными лицами уч</w:t>
      </w:r>
      <w:r>
        <w:rPr>
          <w:color w:val="000000"/>
          <w:sz w:val="24"/>
          <w:szCs w:val="24"/>
        </w:rPr>
        <w:t>редителя</w:t>
      </w:r>
      <w:r w:rsidRPr="000A4F13">
        <w:rPr>
          <w:color w:val="000000"/>
          <w:sz w:val="24"/>
          <w:szCs w:val="24"/>
        </w:rPr>
        <w:t>, проводившими проверку, составляется и подписывается акт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4.2.2. Срок составления акта проверки не должен превышать 7 рабочих дней со дня ее проведения.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4.2.3. Учредителем</w:t>
      </w:r>
      <w:r w:rsidRPr="000A4F13">
        <w:rPr>
          <w:color w:val="000000"/>
          <w:sz w:val="24"/>
          <w:szCs w:val="24"/>
        </w:rPr>
        <w:t xml:space="preserve"> утверждается форма акта про</w:t>
      </w:r>
      <w:r>
        <w:rPr>
          <w:color w:val="000000"/>
          <w:sz w:val="24"/>
          <w:szCs w:val="24"/>
        </w:rPr>
        <w:t>верки, проводимой учредителем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4.2.4. В акте проверки в обязательном порядке должны указываться: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дата и место составления акта проверки;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фамилия, имя, отчество и должность лица (лиц), проводившего (проводивших) выездную проверку;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наименование бюджетного </w:t>
      </w:r>
      <w:r>
        <w:rPr>
          <w:color w:val="000000"/>
          <w:sz w:val="24"/>
          <w:szCs w:val="24"/>
        </w:rPr>
        <w:t>или казенного учреждения</w:t>
      </w:r>
      <w:r w:rsidRPr="000A4F13">
        <w:rPr>
          <w:color w:val="000000"/>
          <w:sz w:val="24"/>
          <w:szCs w:val="24"/>
        </w:rPr>
        <w:t xml:space="preserve"> - субъекта проверки, должность представителя субъекта проверки, присутствовавшего при ее проведении;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сведения о результатах проверки, о выявленных нарушениях требований нормативных правовых акто</w:t>
      </w:r>
      <w:r>
        <w:rPr>
          <w:color w:val="000000"/>
          <w:sz w:val="24"/>
          <w:szCs w:val="24"/>
        </w:rPr>
        <w:t>в Российской Федерации</w:t>
      </w:r>
      <w:r w:rsidRPr="000A4F13">
        <w:rPr>
          <w:color w:val="000000"/>
          <w:sz w:val="24"/>
          <w:szCs w:val="24"/>
        </w:rPr>
        <w:t xml:space="preserve"> при осуществлении деятельности субъекта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4.2.5. Акт выездной проверки в течение 5 рабочих дней с даты составления вручается уполномоченному должностному лицу субъекта проверки под расписку об ознакомлении либо направляется субъекту проверки заказным письмом с уведомлением о вручении, которое приобщается к экземпляру акта проверки учредителя.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4.2.6. </w:t>
      </w:r>
      <w:r>
        <w:rPr>
          <w:color w:val="000000"/>
          <w:sz w:val="24"/>
          <w:szCs w:val="24"/>
        </w:rPr>
        <w:t>Бюджетное и казенное учреждение</w:t>
      </w:r>
      <w:r w:rsidRPr="000A4F13">
        <w:rPr>
          <w:color w:val="000000"/>
          <w:sz w:val="24"/>
          <w:szCs w:val="24"/>
        </w:rPr>
        <w:t>, проверка которых производилась, в случае несогласия с фактами и выводами, изложенными в акте проверки, в течение 15 дней с даты получения акта проверк</w:t>
      </w:r>
      <w:r>
        <w:rPr>
          <w:color w:val="000000"/>
          <w:sz w:val="24"/>
          <w:szCs w:val="24"/>
        </w:rPr>
        <w:t>и вправе представить учредителю</w:t>
      </w:r>
      <w:r w:rsidRPr="000A4F13">
        <w:rPr>
          <w:color w:val="000000"/>
          <w:sz w:val="24"/>
          <w:szCs w:val="24"/>
        </w:rPr>
        <w:t xml:space="preserve"> в письменной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4.2.7. По истечении 15 дней с даты получения акта</w:t>
      </w:r>
      <w:r>
        <w:rPr>
          <w:color w:val="000000"/>
          <w:sz w:val="24"/>
          <w:szCs w:val="24"/>
        </w:rPr>
        <w:t xml:space="preserve"> проверки субъектом проверки и </w:t>
      </w:r>
      <w:r w:rsidRPr="000A4F13">
        <w:rPr>
          <w:color w:val="000000"/>
          <w:sz w:val="24"/>
          <w:szCs w:val="24"/>
        </w:rPr>
        <w:t>руководителем учредителя рассматривается акт проверки и возражения на акт проверки (в случае их поступления).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В случае представления письменных возражений от субъекта проверки материалы проверки рассматриваются в присутствии уполномоченного должностного лица субъекта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О времени и месте рассмотрения материалов проверки субъект проверки извещается не менее чем за 3 рабочих дня до даты рассмотрения материалов проверки. Если уполномоченное должностное лицо субъекта проверки, надлежаще извещенное о дате рассмотрения материалов </w:t>
      </w:r>
      <w:r w:rsidRPr="000A4F13">
        <w:rPr>
          <w:color w:val="000000"/>
          <w:sz w:val="24"/>
          <w:szCs w:val="24"/>
        </w:rPr>
        <w:lastRenderedPageBreak/>
        <w:t>проверки, без уважительных причин не явилось, то материалы проверки рассматриваются в его отсутствие.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4.2.8. По итогам рассмотрения материалов проверки руководителем учредителя  утверждается акт выездной проверки.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4.2.9. В случае выявления нарушения обязательных для исполнения требований или недостатков в деятельности субъекта проверки учредитель направляют субъекту проверки предложения (предписания) об устранении выявленных нарушений с указанием сроков их исполнения.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Если в результате проверки получена информация о нарушении законодательств</w:t>
      </w:r>
      <w:r>
        <w:rPr>
          <w:color w:val="000000"/>
          <w:sz w:val="24"/>
          <w:szCs w:val="24"/>
        </w:rPr>
        <w:t>а Российской Федерации</w:t>
      </w:r>
      <w:r w:rsidRPr="000A4F13">
        <w:rPr>
          <w:color w:val="000000"/>
          <w:sz w:val="24"/>
          <w:szCs w:val="24"/>
        </w:rPr>
        <w:t>, содержащем признаки противоправного деяния, руководителем учредителя принимается решение о направлении материалов проверки в суд, органы прокуратуры или иные правоохранительные органы.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4.2.10. Субъект проверки, которому было направлено предложение (предписание), должен исполнить его в установленный срок и представить учредителю отчет об исполнении предложения (предписания) с приложением подтверждающих исполнение документов.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В случае если отчет об исполнении предложения (предписания) подтверждает факт его исполнения, учредитель направляет в субъект проверки письмо о принятии отчета об исполнении предложения (предписания).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В случае если субъект проверки не исполнил предложение (предписание) в установленный срок или отчет об исполнении предложения (предписания) не подтверждает факт исполнения предложения (предписания), учредителем  рассматривается вопрос о привлечении должностных лиц субъекта проверки, ответственных за выполнение предложения (предписания), к ответственности в порядке, установленном законодательство</w:t>
      </w:r>
      <w:r>
        <w:rPr>
          <w:color w:val="000000"/>
          <w:sz w:val="24"/>
          <w:szCs w:val="24"/>
        </w:rPr>
        <w:t>м Российской Федерации</w:t>
      </w:r>
      <w:r w:rsidRPr="000A4F13">
        <w:rPr>
          <w:color w:val="000000"/>
          <w:sz w:val="24"/>
          <w:szCs w:val="24"/>
        </w:rPr>
        <w:t>.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A70ED5" w:rsidRDefault="00F215FC" w:rsidP="00F215FC">
      <w:pPr>
        <w:jc w:val="center"/>
        <w:rPr>
          <w:b/>
          <w:bCs/>
          <w:sz w:val="24"/>
          <w:szCs w:val="24"/>
        </w:rPr>
      </w:pPr>
      <w:r w:rsidRPr="00A70ED5">
        <w:rPr>
          <w:b/>
          <w:bCs/>
          <w:sz w:val="24"/>
          <w:szCs w:val="24"/>
        </w:rPr>
        <w:t>5. Итоги контроля за деятельностью бюджетных и казенных учреждений</w:t>
      </w:r>
    </w:p>
    <w:p w:rsidR="00F215FC" w:rsidRPr="000A4F13" w:rsidRDefault="00F215FC" w:rsidP="00F215FC">
      <w:pPr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 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5.1. Результаты контрольных мероприятий учитываются учредителем при решении вопросов: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о соответствии результатов деятельности бюдж</w:t>
      </w:r>
      <w:r>
        <w:rPr>
          <w:color w:val="000000"/>
          <w:sz w:val="24"/>
          <w:szCs w:val="24"/>
        </w:rPr>
        <w:t>етного или казенного учреждения</w:t>
      </w:r>
      <w:r w:rsidRPr="000A4F13">
        <w:rPr>
          <w:color w:val="000000"/>
          <w:sz w:val="24"/>
          <w:szCs w:val="24"/>
        </w:rPr>
        <w:t xml:space="preserve"> установленным учредителем показателям деятельности и отсутствии выявленных в ходе контрольных мероприятий нарушений;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 xml:space="preserve">о несоответствии результатов деятельности бюджетного </w:t>
      </w:r>
      <w:r>
        <w:rPr>
          <w:color w:val="000000"/>
          <w:sz w:val="24"/>
          <w:szCs w:val="24"/>
        </w:rPr>
        <w:t>или казенного учреждения</w:t>
      </w:r>
      <w:r w:rsidRPr="000A4F13">
        <w:rPr>
          <w:color w:val="000000"/>
          <w:sz w:val="24"/>
          <w:szCs w:val="24"/>
        </w:rPr>
        <w:t xml:space="preserve"> установленным учредителем показателям деятельности и выявленных в ходе контрольных мероприятий нарушениях,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а также при определении вопросов дальнейшей деятельности бюджетного и казенного учреждения с учетом оценки степени выполнения установленных показателей деятельности: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- о сохранении (увеличении, уменьшен</w:t>
      </w:r>
      <w:r>
        <w:rPr>
          <w:color w:val="000000"/>
          <w:sz w:val="24"/>
          <w:szCs w:val="24"/>
        </w:rPr>
        <w:t xml:space="preserve">ии) показателей муниципального </w:t>
      </w:r>
      <w:r w:rsidRPr="000A4F13">
        <w:rPr>
          <w:color w:val="000000"/>
          <w:sz w:val="24"/>
          <w:szCs w:val="24"/>
        </w:rPr>
        <w:t xml:space="preserve"> задания и объемов бюджетных ассигнований;</w:t>
      </w:r>
    </w:p>
    <w:p w:rsidR="00F215FC" w:rsidRPr="000A4F13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- о перепрофилировании деятельности учреждения;</w:t>
      </w:r>
    </w:p>
    <w:p w:rsidR="00F215FC" w:rsidRDefault="00F215FC" w:rsidP="00F215FC">
      <w:pPr>
        <w:ind w:firstLine="720"/>
        <w:jc w:val="both"/>
        <w:rPr>
          <w:color w:val="000000"/>
          <w:sz w:val="24"/>
          <w:szCs w:val="24"/>
        </w:rPr>
      </w:pPr>
      <w:r w:rsidRPr="000A4F13">
        <w:rPr>
          <w:color w:val="000000"/>
          <w:sz w:val="24"/>
          <w:szCs w:val="24"/>
        </w:rPr>
        <w:t>- о реорганизации учреждения, изменении типа учреждения или его ликвидации.</w:t>
      </w: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Default="00F215FC" w:rsidP="00F215FC">
      <w:pPr>
        <w:jc w:val="both"/>
        <w:rPr>
          <w:color w:val="000000"/>
          <w:sz w:val="24"/>
          <w:szCs w:val="24"/>
        </w:rPr>
      </w:pPr>
    </w:p>
    <w:p w:rsidR="00F215FC" w:rsidRPr="008A0A14" w:rsidRDefault="00F215FC" w:rsidP="00F215FC">
      <w:pPr>
        <w:jc w:val="both"/>
        <w:rPr>
          <w:sz w:val="16"/>
          <w:szCs w:val="16"/>
        </w:rPr>
      </w:pPr>
      <w:r w:rsidRPr="008A0A14">
        <w:rPr>
          <w:sz w:val="16"/>
          <w:szCs w:val="16"/>
        </w:rPr>
        <w:t>Исп. Богданов М.А.</w:t>
      </w:r>
    </w:p>
    <w:p w:rsidR="00F215FC" w:rsidRPr="008A0A14" w:rsidRDefault="00F215FC" w:rsidP="00F215FC">
      <w:pPr>
        <w:jc w:val="both"/>
        <w:rPr>
          <w:sz w:val="16"/>
          <w:szCs w:val="16"/>
        </w:rPr>
      </w:pPr>
      <w:r w:rsidRPr="008A0A14">
        <w:rPr>
          <w:sz w:val="16"/>
          <w:szCs w:val="16"/>
        </w:rPr>
        <w:t>тел. 2-97-73</w:t>
      </w:r>
    </w:p>
    <w:p w:rsidR="00F215FC" w:rsidRPr="008A0A14" w:rsidRDefault="00F215FC" w:rsidP="00F215FC">
      <w:pPr>
        <w:jc w:val="both"/>
        <w:rPr>
          <w:sz w:val="16"/>
          <w:szCs w:val="16"/>
        </w:rPr>
      </w:pPr>
      <w:r>
        <w:rPr>
          <w:sz w:val="16"/>
          <w:szCs w:val="16"/>
        </w:rPr>
        <w:t>ПТ. 44200 -о</w:t>
      </w:r>
    </w:p>
    <w:p w:rsidR="00CE5B11" w:rsidRPr="00CE5B11" w:rsidRDefault="00CE5B11" w:rsidP="00CE5B11">
      <w:pPr>
        <w:ind w:firstLine="5580"/>
        <w:rPr>
          <w:b/>
          <w:bCs/>
          <w:sz w:val="24"/>
          <w:szCs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06E88"/>
    <w:rsid w:val="00026AA5"/>
    <w:rsid w:val="00066AFC"/>
    <w:rsid w:val="00086F26"/>
    <w:rsid w:val="000A1307"/>
    <w:rsid w:val="0010714B"/>
    <w:rsid w:val="00113B50"/>
    <w:rsid w:val="001517E5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915EB"/>
    <w:rsid w:val="005F77C2"/>
    <w:rsid w:val="006071E7"/>
    <w:rsid w:val="008935A3"/>
    <w:rsid w:val="008A14BA"/>
    <w:rsid w:val="0090340E"/>
    <w:rsid w:val="00934A56"/>
    <w:rsid w:val="009F524B"/>
    <w:rsid w:val="00A64217"/>
    <w:rsid w:val="00A80E6F"/>
    <w:rsid w:val="00BF0A4A"/>
    <w:rsid w:val="00CC3AD5"/>
    <w:rsid w:val="00CD1327"/>
    <w:rsid w:val="00CE5B11"/>
    <w:rsid w:val="00D52108"/>
    <w:rsid w:val="00DA3926"/>
    <w:rsid w:val="00E12AE7"/>
    <w:rsid w:val="00E84F73"/>
    <w:rsid w:val="00F215FC"/>
    <w:rsid w:val="00F4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7E5"/>
  </w:style>
  <w:style w:type="paragraph" w:styleId="2">
    <w:name w:val="heading 2"/>
    <w:basedOn w:val="a"/>
    <w:next w:val="a"/>
    <w:link w:val="20"/>
    <w:qFormat/>
    <w:rsid w:val="001517E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517E5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517E5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uiPriority w:val="99"/>
    <w:rsid w:val="00CE5B11"/>
    <w:rPr>
      <w:sz w:val="24"/>
    </w:rPr>
  </w:style>
  <w:style w:type="paragraph" w:customStyle="1" w:styleId="1">
    <w:name w:val="Без интервала1"/>
    <w:uiPriority w:val="99"/>
    <w:rsid w:val="00CE5B11"/>
    <w:pPr>
      <w:spacing w:after="200" w:line="276" w:lineRule="auto"/>
    </w:pPr>
    <w:rPr>
      <w:rFonts w:ascii="Century Schoolbook" w:hAnsi="Century Schoolbook" w:cs="Century Schoolbook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CE5B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604/10/" TargetMode="External"/><Relationship Id="rId13" Type="http://schemas.openxmlformats.org/officeDocument/2006/relationships/hyperlink" Target="http://www.garant.ru/hotlaw/vologod/2880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10/" TargetMode="External"/><Relationship Id="rId12" Type="http://schemas.openxmlformats.org/officeDocument/2006/relationships/hyperlink" Target="http://www.garant.ru/hotlaw/vologod/2880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10/" TargetMode="External"/><Relationship Id="rId11" Type="http://schemas.openxmlformats.org/officeDocument/2006/relationships/hyperlink" Target="http://www.garant.ru/hotlaw/vologod/288045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arant.ru/hotlaw/vologod/2880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2604/10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1</TotalTime>
  <Pages>8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21707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2011-02-16T13:35:00Z</cp:lastPrinted>
  <dcterms:created xsi:type="dcterms:W3CDTF">2014-07-22T10:21:00Z</dcterms:created>
  <dcterms:modified xsi:type="dcterms:W3CDTF">2014-07-22T10:21:00Z</dcterms:modified>
</cp:coreProperties>
</file>