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59" w:rsidRDefault="002C3259" w:rsidP="002C3259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0" allowOverlap="1" wp14:anchorId="7993EE65" wp14:editId="3B2D8B08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259" w:rsidRDefault="002C3259" w:rsidP="002C325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2C3259" w:rsidRDefault="002C3259" w:rsidP="002C3259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ЛЕНИНГРАДСКОЙ ОБЛАСТИ</w:t>
      </w:r>
    </w:p>
    <w:p w:rsidR="002C3259" w:rsidRDefault="002C3259" w:rsidP="002C3259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B92F0" wp14:editId="5180E3A4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E534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C3259" w:rsidRDefault="002C3259" w:rsidP="002C3259">
      <w:pPr>
        <w:pStyle w:val="3"/>
        <w:jc w:val="left"/>
      </w:pPr>
      <w:r>
        <w:t xml:space="preserve">                             постановление</w:t>
      </w:r>
    </w:p>
    <w:p w:rsidR="002C3259" w:rsidRDefault="002C3259" w:rsidP="002C3259">
      <w:pPr>
        <w:jc w:val="center"/>
        <w:rPr>
          <w:sz w:val="24"/>
        </w:rPr>
      </w:pPr>
    </w:p>
    <w:p w:rsidR="002C3259" w:rsidRDefault="002C3259" w:rsidP="002C3259">
      <w:pPr>
        <w:rPr>
          <w:sz w:val="24"/>
        </w:rPr>
      </w:pPr>
      <w:r>
        <w:rPr>
          <w:sz w:val="24"/>
        </w:rPr>
        <w:t xml:space="preserve">                                                       от 17/04/2026 № 1184</w:t>
      </w:r>
    </w:p>
    <w:p w:rsidR="002C3259" w:rsidRPr="00E30C83" w:rsidRDefault="002C3259" w:rsidP="002C3259">
      <w:pPr>
        <w:rPr>
          <w:sz w:val="24"/>
        </w:rPr>
      </w:pPr>
    </w:p>
    <w:p w:rsidR="002C3259" w:rsidRPr="009F6846" w:rsidRDefault="002C3259" w:rsidP="002C3259">
      <w:pPr>
        <w:ind w:right="3684"/>
        <w:jc w:val="both"/>
        <w:rPr>
          <w:sz w:val="24"/>
          <w:szCs w:val="24"/>
        </w:rPr>
      </w:pPr>
      <w:bookmarkStart w:id="1" w:name="OLE_LINK4"/>
      <w:bookmarkStart w:id="2" w:name="OLE_LINK5"/>
      <w:r w:rsidRPr="009F6846">
        <w:rPr>
          <w:sz w:val="24"/>
          <w:szCs w:val="24"/>
        </w:rPr>
        <w:t>О внесении изменений в муниципальную программу</w:t>
      </w:r>
      <w:r>
        <w:rPr>
          <w:sz w:val="24"/>
          <w:szCs w:val="24"/>
        </w:rPr>
        <w:t xml:space="preserve"> </w:t>
      </w:r>
      <w:r w:rsidRPr="009F6846">
        <w:rPr>
          <w:sz w:val="24"/>
          <w:szCs w:val="24"/>
        </w:rPr>
        <w:t>«Развитие информационного общества в Сосновоборском</w:t>
      </w:r>
      <w:r>
        <w:rPr>
          <w:sz w:val="24"/>
          <w:szCs w:val="24"/>
        </w:rPr>
        <w:t xml:space="preserve"> </w:t>
      </w:r>
      <w:r w:rsidRPr="009F6846">
        <w:rPr>
          <w:sz w:val="24"/>
          <w:szCs w:val="24"/>
        </w:rPr>
        <w:t>городском округе на 2014-2030 годы»</w:t>
      </w:r>
    </w:p>
    <w:p w:rsidR="002C3259" w:rsidRPr="009F6846" w:rsidRDefault="002C3259" w:rsidP="002C3259">
      <w:pPr>
        <w:ind w:right="3684"/>
        <w:jc w:val="both"/>
        <w:rPr>
          <w:sz w:val="24"/>
          <w:szCs w:val="24"/>
        </w:rPr>
      </w:pPr>
    </w:p>
    <w:p w:rsidR="002C3259" w:rsidRPr="009F6846" w:rsidRDefault="002C3259" w:rsidP="002C3259">
      <w:pPr>
        <w:rPr>
          <w:sz w:val="24"/>
          <w:szCs w:val="24"/>
        </w:rPr>
      </w:pPr>
    </w:p>
    <w:p w:rsidR="002C3259" w:rsidRPr="009F6846" w:rsidRDefault="002C3259" w:rsidP="002C3259">
      <w:pPr>
        <w:rPr>
          <w:sz w:val="24"/>
          <w:szCs w:val="24"/>
        </w:rPr>
      </w:pPr>
    </w:p>
    <w:bookmarkEnd w:id="1"/>
    <w:bookmarkEnd w:id="2"/>
    <w:p w:rsidR="002C3259" w:rsidRPr="009F6846" w:rsidRDefault="002C3259" w:rsidP="002C3259">
      <w:pPr>
        <w:ind w:firstLine="708"/>
        <w:jc w:val="both"/>
        <w:rPr>
          <w:b/>
          <w:bCs/>
          <w:sz w:val="24"/>
          <w:szCs w:val="24"/>
        </w:rPr>
      </w:pPr>
      <w:r w:rsidRPr="009F6846">
        <w:rPr>
          <w:sz w:val="24"/>
          <w:szCs w:val="24"/>
        </w:rPr>
        <w:t xml:space="preserve">Во исполнение постановления администрации Сосновоборского городского округа от </w:t>
      </w:r>
      <w:r w:rsidRPr="00BF7436">
        <w:rPr>
          <w:sz w:val="24"/>
          <w:szCs w:val="24"/>
        </w:rPr>
        <w:t>10.02.2025 № 347</w:t>
      </w:r>
      <w:r w:rsidRPr="009F6846">
        <w:rPr>
          <w:sz w:val="24"/>
          <w:szCs w:val="24"/>
        </w:rPr>
        <w:t xml:space="preserve"> «</w:t>
      </w:r>
      <w:r w:rsidRPr="0051654F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51654F">
        <w:rPr>
          <w:color w:val="000000"/>
          <w:sz w:val="24"/>
        </w:rPr>
        <w:t>20.02.2023 № 453</w:t>
      </w:r>
      <w:r w:rsidRPr="009F6846">
        <w:rPr>
          <w:sz w:val="24"/>
          <w:szCs w:val="24"/>
        </w:rPr>
        <w:t xml:space="preserve"> «</w:t>
      </w:r>
      <w:r w:rsidRPr="009F6846">
        <w:rPr>
          <w:color w:val="000000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округа»</w:t>
      </w:r>
      <w:r w:rsidRPr="009F6846">
        <w:rPr>
          <w:sz w:val="24"/>
          <w:szCs w:val="24"/>
        </w:rPr>
        <w:t>, в</w:t>
      </w:r>
      <w:r w:rsidRPr="009F6846">
        <w:rPr>
          <w:bCs/>
          <w:sz w:val="24"/>
          <w:szCs w:val="24"/>
        </w:rPr>
        <w:t xml:space="preserve"> соответствии с </w:t>
      </w:r>
      <w:r w:rsidRPr="009F6846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</w:t>
      </w:r>
      <w:r w:rsidRPr="00713F5E">
        <w:rPr>
          <w:rFonts w:cs="Calibri"/>
          <w:bCs/>
          <w:sz w:val="24"/>
          <w:szCs w:val="24"/>
        </w:rPr>
        <w:t>26</w:t>
      </w:r>
      <w:r w:rsidRPr="009F6846">
        <w:rPr>
          <w:rFonts w:cs="Calibri"/>
          <w:bCs/>
          <w:sz w:val="24"/>
          <w:szCs w:val="24"/>
        </w:rPr>
        <w:t>.</w:t>
      </w:r>
      <w:r w:rsidRPr="00713F5E">
        <w:rPr>
          <w:rFonts w:cs="Calibri"/>
          <w:bCs/>
          <w:sz w:val="24"/>
          <w:szCs w:val="24"/>
        </w:rPr>
        <w:t>03</w:t>
      </w:r>
      <w:r w:rsidRPr="009F6846">
        <w:rPr>
          <w:rFonts w:cs="Calibri"/>
          <w:bCs/>
          <w:sz w:val="24"/>
          <w:szCs w:val="24"/>
        </w:rPr>
        <w:t>.202</w:t>
      </w:r>
      <w:r w:rsidRPr="00713F5E">
        <w:rPr>
          <w:rFonts w:cs="Calibri"/>
          <w:bCs/>
          <w:sz w:val="24"/>
          <w:szCs w:val="24"/>
        </w:rPr>
        <w:t>6</w:t>
      </w:r>
      <w:r>
        <w:rPr>
          <w:rFonts w:cs="Calibri"/>
          <w:bCs/>
          <w:sz w:val="24"/>
          <w:szCs w:val="24"/>
        </w:rPr>
        <w:t xml:space="preserve"> №</w:t>
      </w:r>
      <w:r w:rsidRPr="00713F5E">
        <w:rPr>
          <w:rFonts w:cs="Calibri"/>
          <w:bCs/>
          <w:sz w:val="24"/>
          <w:szCs w:val="24"/>
        </w:rPr>
        <w:t>38 «О внесении изменений в решение совета депутатов от 09.12.2025г. № 118 «О бюджете Сосновоборского городского округа на 2026 год и на плановый период 2027 и 2028 годов»</w:t>
      </w:r>
      <w:r w:rsidRPr="009F6846">
        <w:rPr>
          <w:rFonts w:cs="Calibri"/>
          <w:bCs/>
          <w:sz w:val="24"/>
          <w:szCs w:val="24"/>
        </w:rPr>
        <w:t>,</w:t>
      </w:r>
      <w:r w:rsidRPr="009F6846">
        <w:rPr>
          <w:sz w:val="24"/>
          <w:szCs w:val="24"/>
        </w:rPr>
        <w:t xml:space="preserve"> в целях реализации муниципальной программы Сосновоборского городского округа, администрация Сосновоборского городского округа </w:t>
      </w:r>
      <w:r w:rsidRPr="009F6846">
        <w:rPr>
          <w:b/>
          <w:sz w:val="24"/>
          <w:szCs w:val="24"/>
        </w:rPr>
        <w:t>п о с т а н о в л я е т:</w:t>
      </w:r>
    </w:p>
    <w:p w:rsidR="002C3259" w:rsidRPr="009F6846" w:rsidRDefault="002C3259" w:rsidP="002C3259">
      <w:pPr>
        <w:ind w:firstLine="709"/>
        <w:jc w:val="both"/>
        <w:rPr>
          <w:sz w:val="24"/>
          <w:szCs w:val="24"/>
        </w:rPr>
      </w:pPr>
    </w:p>
    <w:p w:rsidR="002C3259" w:rsidRPr="009F6846" w:rsidRDefault="002C3259" w:rsidP="002C3259">
      <w:pPr>
        <w:pStyle w:val="ab"/>
        <w:ind w:left="0" w:firstLine="709"/>
        <w:rPr>
          <w:szCs w:val="24"/>
        </w:rPr>
      </w:pPr>
      <w:r w:rsidRPr="009F6846">
        <w:rPr>
          <w:szCs w:val="24"/>
        </w:rPr>
        <w:t xml:space="preserve">1. Утвердить прилагаемые изменения, которые вносятся 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от </w:t>
      </w:r>
      <w:r w:rsidRPr="0098477A">
        <w:rPr>
          <w:szCs w:val="24"/>
        </w:rPr>
        <w:t>19</w:t>
      </w:r>
      <w:r w:rsidRPr="009F6846">
        <w:rPr>
          <w:szCs w:val="24"/>
        </w:rPr>
        <w:t>.</w:t>
      </w:r>
      <w:r w:rsidRPr="00AF4A38">
        <w:rPr>
          <w:szCs w:val="24"/>
        </w:rPr>
        <w:t>02</w:t>
      </w:r>
      <w:r w:rsidRPr="009F6846">
        <w:rPr>
          <w:szCs w:val="24"/>
        </w:rPr>
        <w:t>.202</w:t>
      </w:r>
      <w:r w:rsidRPr="00AF4A38">
        <w:rPr>
          <w:szCs w:val="24"/>
        </w:rPr>
        <w:t>6</w:t>
      </w:r>
      <w:r w:rsidRPr="009F6846">
        <w:rPr>
          <w:szCs w:val="24"/>
        </w:rPr>
        <w:t xml:space="preserve"> № </w:t>
      </w:r>
      <w:r w:rsidRPr="0098477A">
        <w:rPr>
          <w:szCs w:val="24"/>
        </w:rPr>
        <w:t>481</w:t>
      </w:r>
      <w:r w:rsidRPr="009F6846">
        <w:rPr>
          <w:szCs w:val="24"/>
        </w:rPr>
        <w:t>).</w:t>
      </w:r>
    </w:p>
    <w:p w:rsidR="002C3259" w:rsidRPr="009F6846" w:rsidRDefault="002C3259" w:rsidP="002C3259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2C3259" w:rsidRPr="009F6846" w:rsidRDefault="002C3259" w:rsidP="002C3259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2C3259" w:rsidRPr="009F6846" w:rsidRDefault="002C3259" w:rsidP="002C3259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4. Настоящее постановление вступает в силу со дня официального обнародования.</w:t>
      </w:r>
    </w:p>
    <w:p w:rsidR="002C3259" w:rsidRPr="009F6846" w:rsidRDefault="002C3259" w:rsidP="002C3259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 xml:space="preserve">5. Контроль исполнения настоящего постановления возложить на заместителя главы администрации по безопасности, правопорядку и организационным вопросам </w:t>
      </w:r>
      <w:proofErr w:type="spellStart"/>
      <w:r w:rsidRPr="009F6846">
        <w:rPr>
          <w:szCs w:val="24"/>
        </w:rPr>
        <w:t>Рахматова</w:t>
      </w:r>
      <w:proofErr w:type="spellEnd"/>
      <w:r w:rsidRPr="009F6846">
        <w:rPr>
          <w:szCs w:val="24"/>
        </w:rPr>
        <w:t> А.Ю.</w:t>
      </w:r>
    </w:p>
    <w:p w:rsidR="002C3259" w:rsidRPr="009F6846" w:rsidRDefault="002C3259" w:rsidP="002C3259">
      <w:pPr>
        <w:pStyle w:val="a9"/>
        <w:spacing w:after="0"/>
        <w:ind w:left="0" w:firstLine="1134"/>
        <w:rPr>
          <w:szCs w:val="24"/>
        </w:rPr>
      </w:pPr>
    </w:p>
    <w:p w:rsidR="002C3259" w:rsidRPr="009F6846" w:rsidRDefault="002C3259" w:rsidP="002C3259">
      <w:pPr>
        <w:pStyle w:val="a9"/>
        <w:spacing w:after="0"/>
        <w:ind w:left="0" w:firstLine="1134"/>
        <w:rPr>
          <w:szCs w:val="24"/>
        </w:rPr>
      </w:pPr>
    </w:p>
    <w:p w:rsidR="002C3259" w:rsidRPr="009F6846" w:rsidRDefault="002C3259" w:rsidP="002C3259">
      <w:pPr>
        <w:pStyle w:val="a9"/>
        <w:spacing w:after="0"/>
        <w:ind w:left="0" w:firstLine="1134"/>
        <w:rPr>
          <w:szCs w:val="24"/>
        </w:rPr>
      </w:pPr>
    </w:p>
    <w:p w:rsidR="002C3259" w:rsidRPr="00F17606" w:rsidRDefault="002C3259" w:rsidP="002C3259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2C3259" w:rsidRPr="00F17606" w:rsidRDefault="002C3259" w:rsidP="002C3259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2C3259" w:rsidRDefault="002C3259" w:rsidP="002C3259">
      <w:pPr>
        <w:pStyle w:val="a9"/>
        <w:spacing w:after="0"/>
        <w:ind w:left="0" w:firstLine="0"/>
        <w:rPr>
          <w:szCs w:val="24"/>
        </w:rPr>
      </w:pPr>
    </w:p>
    <w:p w:rsidR="002C3259" w:rsidRPr="009F6846" w:rsidRDefault="002C3259" w:rsidP="002C3259">
      <w:pPr>
        <w:pStyle w:val="a9"/>
        <w:spacing w:after="0"/>
        <w:ind w:left="0" w:firstLine="0"/>
        <w:rPr>
          <w:szCs w:val="24"/>
        </w:rPr>
      </w:pPr>
    </w:p>
    <w:p w:rsidR="002C3259" w:rsidRDefault="002C3259" w:rsidP="002C3259">
      <w:pPr>
        <w:pStyle w:val="a9"/>
        <w:spacing w:after="0"/>
        <w:ind w:left="0" w:firstLine="0"/>
        <w:rPr>
          <w:szCs w:val="24"/>
        </w:rPr>
      </w:pPr>
    </w:p>
    <w:p w:rsidR="002C3259" w:rsidRPr="009F6846" w:rsidRDefault="002C3259" w:rsidP="002C3259">
      <w:pPr>
        <w:pStyle w:val="a9"/>
        <w:spacing w:after="0"/>
        <w:ind w:left="0" w:firstLine="0"/>
        <w:rPr>
          <w:szCs w:val="24"/>
        </w:rPr>
      </w:pPr>
    </w:p>
    <w:p w:rsidR="002C3259" w:rsidRPr="009F6846" w:rsidRDefault="002C3259" w:rsidP="002C3259">
      <w:pPr>
        <w:pStyle w:val="a9"/>
        <w:spacing w:after="0"/>
        <w:ind w:left="0" w:firstLine="0"/>
        <w:rPr>
          <w:szCs w:val="24"/>
        </w:rPr>
      </w:pPr>
    </w:p>
    <w:p w:rsidR="000C2F55" w:rsidRPr="006A13B6" w:rsidRDefault="002C3259" w:rsidP="002C3259">
      <w:pPr>
        <w:rPr>
          <w:sz w:val="24"/>
          <w:szCs w:val="24"/>
        </w:rPr>
        <w:sectPr w:rsidR="000C2F55" w:rsidRPr="006A13B6" w:rsidSect="00FC7EC5">
          <w:footerReference w:type="default" r:id="rId9"/>
          <w:pgSz w:w="11906" w:h="16838"/>
          <w:pgMar w:top="1134" w:right="567" w:bottom="1134" w:left="1701" w:header="720" w:footer="720" w:gutter="0"/>
          <w:cols w:space="720"/>
        </w:sectPr>
      </w:pPr>
      <w:r w:rsidRPr="009F6846">
        <w:rPr>
          <w:sz w:val="12"/>
          <w:szCs w:val="16"/>
        </w:rPr>
        <w:t>исп. В.Ю. Белоусова</w:t>
      </w:r>
      <w:r>
        <w:rPr>
          <w:sz w:val="12"/>
          <w:szCs w:val="16"/>
        </w:rPr>
        <w:t xml:space="preserve"> БГ</w:t>
      </w:r>
    </w:p>
    <w:p w:rsidR="00B3541C" w:rsidRPr="006A13B6" w:rsidRDefault="00B3541C" w:rsidP="00B3541C">
      <w:pPr>
        <w:shd w:val="clear" w:color="auto" w:fill="FFFFFF"/>
        <w:jc w:val="right"/>
        <w:rPr>
          <w:bCs/>
          <w:sz w:val="24"/>
          <w:szCs w:val="24"/>
        </w:rPr>
      </w:pPr>
      <w:r w:rsidRPr="006A13B6">
        <w:rPr>
          <w:bCs/>
          <w:sz w:val="24"/>
          <w:szCs w:val="24"/>
        </w:rPr>
        <w:lastRenderedPageBreak/>
        <w:t>УТВЕРЖДЕНА</w:t>
      </w:r>
    </w:p>
    <w:p w:rsidR="00B3541C" w:rsidRPr="006A13B6" w:rsidRDefault="00B3541C" w:rsidP="00B3541C">
      <w:pPr>
        <w:ind w:left="4235" w:firstLine="720"/>
        <w:jc w:val="right"/>
        <w:rPr>
          <w:sz w:val="24"/>
          <w:szCs w:val="24"/>
        </w:rPr>
      </w:pPr>
      <w:r w:rsidRPr="006A13B6">
        <w:rPr>
          <w:sz w:val="24"/>
          <w:szCs w:val="24"/>
        </w:rPr>
        <w:t>постановлением администрации</w:t>
      </w:r>
    </w:p>
    <w:p w:rsidR="00B3541C" w:rsidRPr="006A13B6" w:rsidRDefault="00B3541C" w:rsidP="00B3541C">
      <w:pPr>
        <w:ind w:left="4235" w:firstLine="720"/>
        <w:jc w:val="right"/>
        <w:rPr>
          <w:b/>
          <w:bCs/>
          <w:sz w:val="24"/>
          <w:szCs w:val="24"/>
        </w:rPr>
      </w:pPr>
      <w:r w:rsidRPr="006A13B6">
        <w:rPr>
          <w:sz w:val="24"/>
          <w:szCs w:val="24"/>
        </w:rPr>
        <w:t>Сосновоборского городского округа</w:t>
      </w:r>
    </w:p>
    <w:p w:rsidR="00B3541C" w:rsidRPr="006A13B6" w:rsidRDefault="00B642DB" w:rsidP="00B3541C">
      <w:pPr>
        <w:shd w:val="clear" w:color="auto" w:fill="FFFFFF"/>
        <w:jc w:val="right"/>
        <w:rPr>
          <w:sz w:val="24"/>
          <w:szCs w:val="24"/>
        </w:rPr>
      </w:pPr>
      <w:r w:rsidRPr="006A13B6">
        <w:rPr>
          <w:sz w:val="24"/>
          <w:szCs w:val="24"/>
        </w:rPr>
        <w:t>18/10/2013 № 2624</w:t>
      </w:r>
    </w:p>
    <w:p w:rsidR="00B642DB" w:rsidRPr="006A13B6" w:rsidRDefault="00B642DB" w:rsidP="00B642DB">
      <w:pPr>
        <w:pStyle w:val="afa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3B6">
        <w:rPr>
          <w:rFonts w:ascii="Times New Roman" w:eastAsia="Times New Roman" w:hAnsi="Times New Roman"/>
          <w:sz w:val="24"/>
          <w:szCs w:val="24"/>
          <w:lang w:eastAsia="ru-RU"/>
        </w:rPr>
        <w:t xml:space="preserve"> (в </w:t>
      </w:r>
      <w:r w:rsidR="009B357D">
        <w:rPr>
          <w:rFonts w:ascii="Times New Roman" w:eastAsia="Times New Roman" w:hAnsi="Times New Roman"/>
          <w:sz w:val="24"/>
          <w:szCs w:val="24"/>
          <w:lang w:eastAsia="ru-RU"/>
        </w:rPr>
        <w:t xml:space="preserve">редакции </w:t>
      </w:r>
      <w:r w:rsidR="009B357D" w:rsidRPr="004B6E8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C3259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6037F0" w:rsidRPr="004B6E88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763CAC" w:rsidRPr="004B6E8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C325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037F0" w:rsidRPr="004B6E88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4B6E8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63CAC" w:rsidRPr="004B6E8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B6E88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9A5318" w:rsidRPr="004B6E8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C3259">
        <w:rPr>
          <w:rFonts w:ascii="Times New Roman" w:eastAsia="Times New Roman" w:hAnsi="Times New Roman"/>
          <w:sz w:val="24"/>
          <w:szCs w:val="24"/>
          <w:lang w:eastAsia="ru-RU"/>
        </w:rPr>
        <w:t>1184</w:t>
      </w:r>
      <w:r w:rsidRPr="00E633D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642DB" w:rsidRPr="006A13B6" w:rsidRDefault="00B642DB" w:rsidP="003F2DD3">
      <w:pPr>
        <w:shd w:val="clear" w:color="auto" w:fill="FFFFFF"/>
        <w:jc w:val="center"/>
        <w:rPr>
          <w:sz w:val="24"/>
          <w:szCs w:val="24"/>
        </w:rPr>
      </w:pPr>
    </w:p>
    <w:p w:rsidR="00B3541C" w:rsidRPr="006A13B6" w:rsidRDefault="00B3541C" w:rsidP="00B3541C">
      <w:pPr>
        <w:shd w:val="clear" w:color="auto" w:fill="FFFFFF"/>
        <w:jc w:val="right"/>
        <w:rPr>
          <w:b/>
          <w:sz w:val="24"/>
          <w:szCs w:val="24"/>
        </w:rPr>
      </w:pPr>
      <w:r w:rsidRPr="006A13B6">
        <w:rPr>
          <w:sz w:val="24"/>
          <w:szCs w:val="24"/>
        </w:rPr>
        <w:t>(Приложение)</w:t>
      </w:r>
    </w:p>
    <w:p w:rsidR="0034412A" w:rsidRPr="006A13B6" w:rsidRDefault="0034412A" w:rsidP="0034412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34412A" w:rsidRPr="006A13B6" w:rsidRDefault="0034412A" w:rsidP="0034412A">
      <w:pPr>
        <w:widowControl w:val="0"/>
        <w:autoSpaceDE w:val="0"/>
        <w:autoSpaceDN w:val="0"/>
        <w:adjustRightInd w:val="0"/>
        <w:rPr>
          <w:color w:val="000000"/>
        </w:rPr>
      </w:pPr>
    </w:p>
    <w:p w:rsidR="0034412A" w:rsidRPr="006A13B6" w:rsidRDefault="0034412A" w:rsidP="0034412A">
      <w:pPr>
        <w:jc w:val="right"/>
        <w:rPr>
          <w:b/>
          <w:color w:val="000000"/>
          <w:szCs w:val="24"/>
        </w:rPr>
      </w:pPr>
    </w:p>
    <w:p w:rsidR="0034412A" w:rsidRPr="006A13B6" w:rsidRDefault="0034412A" w:rsidP="0034412A">
      <w:pPr>
        <w:jc w:val="right"/>
        <w:rPr>
          <w:b/>
          <w:color w:val="000000"/>
          <w:szCs w:val="24"/>
        </w:rPr>
      </w:pPr>
    </w:p>
    <w:p w:rsidR="0034412A" w:rsidRPr="006A13B6" w:rsidRDefault="0034412A" w:rsidP="0034412A">
      <w:pPr>
        <w:jc w:val="right"/>
        <w:rPr>
          <w:b/>
          <w:color w:val="000000"/>
          <w:szCs w:val="24"/>
        </w:rPr>
      </w:pPr>
    </w:p>
    <w:p w:rsidR="0034412A" w:rsidRPr="006A13B6" w:rsidRDefault="0034412A" w:rsidP="0034412A">
      <w:pPr>
        <w:rPr>
          <w:b/>
          <w:color w:val="000000"/>
          <w:szCs w:val="24"/>
        </w:rPr>
      </w:pPr>
    </w:p>
    <w:p w:rsidR="0034412A" w:rsidRPr="006A13B6" w:rsidRDefault="0034412A" w:rsidP="0034412A">
      <w:pPr>
        <w:rPr>
          <w:b/>
          <w:color w:val="000000"/>
          <w:szCs w:val="24"/>
        </w:rPr>
      </w:pPr>
    </w:p>
    <w:p w:rsidR="0034412A" w:rsidRPr="006A13B6" w:rsidRDefault="0034412A" w:rsidP="0034412A">
      <w:pPr>
        <w:rPr>
          <w:b/>
          <w:color w:val="000000"/>
          <w:szCs w:val="24"/>
        </w:rPr>
      </w:pPr>
    </w:p>
    <w:p w:rsidR="0034412A" w:rsidRPr="006A13B6" w:rsidRDefault="0034412A" w:rsidP="0034412A">
      <w:pPr>
        <w:rPr>
          <w:b/>
          <w:color w:val="000000"/>
          <w:szCs w:val="24"/>
        </w:rPr>
      </w:pPr>
    </w:p>
    <w:p w:rsidR="0034412A" w:rsidRPr="006A13B6" w:rsidRDefault="0034412A" w:rsidP="0034412A">
      <w:pPr>
        <w:rPr>
          <w:b/>
          <w:color w:val="000000"/>
          <w:szCs w:val="24"/>
        </w:rPr>
      </w:pPr>
    </w:p>
    <w:p w:rsidR="0034412A" w:rsidRPr="006A13B6" w:rsidRDefault="0034412A" w:rsidP="0034412A">
      <w:pPr>
        <w:rPr>
          <w:b/>
          <w:color w:val="000000"/>
          <w:szCs w:val="24"/>
        </w:rPr>
      </w:pPr>
    </w:p>
    <w:p w:rsidR="0034412A" w:rsidRPr="006A13B6" w:rsidRDefault="0034412A" w:rsidP="0034412A">
      <w:pPr>
        <w:rPr>
          <w:b/>
          <w:color w:val="000000"/>
          <w:szCs w:val="24"/>
        </w:rPr>
      </w:pPr>
    </w:p>
    <w:p w:rsidR="0034412A" w:rsidRPr="006A13B6" w:rsidRDefault="0034412A" w:rsidP="0034412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A13B6">
        <w:rPr>
          <w:b/>
          <w:color w:val="000000"/>
          <w:sz w:val="28"/>
          <w:szCs w:val="28"/>
        </w:rPr>
        <w:t>МУНИЦИПАЛЬНАЯ ПРОГРАММА</w:t>
      </w:r>
    </w:p>
    <w:p w:rsidR="0034412A" w:rsidRPr="006A13B6" w:rsidRDefault="0034412A" w:rsidP="0034412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A13B6">
        <w:rPr>
          <w:b/>
          <w:color w:val="000000"/>
          <w:sz w:val="28"/>
          <w:szCs w:val="28"/>
        </w:rPr>
        <w:t>Сосновоборского городского округа</w:t>
      </w:r>
    </w:p>
    <w:p w:rsidR="0034412A" w:rsidRPr="006A13B6" w:rsidRDefault="0034412A" w:rsidP="0034412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13B6">
        <w:rPr>
          <w:rFonts w:ascii="Times New Roman" w:hAnsi="Times New Roman" w:cs="Times New Roman"/>
          <w:b/>
          <w:color w:val="000000"/>
          <w:sz w:val="28"/>
          <w:szCs w:val="28"/>
        </w:rPr>
        <w:t>«Развитие информационного общества в Сосновоборском городском округе на 2014-20</w:t>
      </w:r>
      <w:r w:rsidR="00720A96" w:rsidRPr="006A13B6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Pr="006A13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годы»</w:t>
      </w: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C2F55" w:rsidRPr="006A13B6" w:rsidRDefault="000C2F55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12A" w:rsidRPr="006A13B6" w:rsidRDefault="0034412A" w:rsidP="0034412A">
      <w:pPr>
        <w:pStyle w:val="afa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13B6">
        <w:rPr>
          <w:rFonts w:ascii="Times New Roman" w:hAnsi="Times New Roman"/>
          <w:b/>
          <w:color w:val="000000"/>
          <w:sz w:val="24"/>
          <w:szCs w:val="24"/>
        </w:rPr>
        <w:t>г. Сосновый Бор</w:t>
      </w:r>
    </w:p>
    <w:p w:rsidR="0034412A" w:rsidRPr="006A13B6" w:rsidRDefault="0034412A" w:rsidP="0034412A">
      <w:pPr>
        <w:rPr>
          <w:b/>
          <w:color w:val="000000"/>
          <w:szCs w:val="24"/>
        </w:rPr>
      </w:pPr>
      <w:r w:rsidRPr="006A13B6">
        <w:rPr>
          <w:b/>
          <w:color w:val="000000"/>
          <w:szCs w:val="24"/>
        </w:rPr>
        <w:br w:type="page"/>
      </w:r>
    </w:p>
    <w:p w:rsidR="0034412A" w:rsidRPr="006A13B6" w:rsidRDefault="0034412A" w:rsidP="0034412A">
      <w:pPr>
        <w:pStyle w:val="af9"/>
        <w:spacing w:before="0" w:after="60" w:line="240" w:lineRule="auto"/>
        <w:rPr>
          <w:color w:val="000000"/>
        </w:rPr>
      </w:pPr>
      <w:r w:rsidRPr="006A13B6">
        <w:rPr>
          <w:color w:val="000000"/>
        </w:rPr>
        <w:lastRenderedPageBreak/>
        <w:t>Оглавление</w:t>
      </w:r>
    </w:p>
    <w:p w:rsidR="008E0D78" w:rsidRDefault="0006104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A13B6">
        <w:rPr>
          <w:color w:val="000000"/>
        </w:rPr>
        <w:fldChar w:fldCharType="begin"/>
      </w:r>
      <w:r w:rsidR="0034412A" w:rsidRPr="006A13B6">
        <w:rPr>
          <w:color w:val="000000"/>
        </w:rPr>
        <w:instrText xml:space="preserve"> TOC \o "1-3" \h \z \u </w:instrText>
      </w:r>
      <w:r w:rsidRPr="006A13B6">
        <w:rPr>
          <w:color w:val="000000"/>
        </w:rPr>
        <w:fldChar w:fldCharType="separate"/>
      </w:r>
      <w:hyperlink w:anchor="_Toc222479298" w:history="1">
        <w:r w:rsidR="008E0D78" w:rsidRPr="00130A9A">
          <w:rPr>
            <w:rStyle w:val="ae"/>
            <w:noProof/>
          </w:rPr>
          <w:t>ПАСПОРТ муниципальной программы Сосновоборского городского округа «Развитие информационного общества в Сосновоборском городском округе на 2014-2030 годы»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_Toc222479298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3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299" w:history="1">
        <w:r w:rsidR="008E0D78" w:rsidRPr="00130A9A">
          <w:rPr>
            <w:rStyle w:val="ae"/>
            <w:noProof/>
          </w:rPr>
          <w:t>1. Общая характеристика, основные проблемы и прогноз развития сферы реализации муниципальной программы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_Toc222479299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6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00" w:history="1">
        <w:r w:rsidR="008E0D78" w:rsidRPr="00130A9A">
          <w:rPr>
            <w:rStyle w:val="ae"/>
            <w:noProof/>
          </w:rPr>
          <w:t>2. Приоритеты и цели государственной политики в сфере реализации муниципальной программы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_Toc222479300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7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01" w:history="1">
        <w:r w:rsidR="008E0D78" w:rsidRPr="00130A9A">
          <w:rPr>
            <w:rStyle w:val="ae"/>
            <w:noProof/>
          </w:rPr>
          <w:t>3. Задачи муниципальной программы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_Toc222479301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8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02" w:history="1">
        <w:r w:rsidR="008E0D78" w:rsidRPr="00130A9A">
          <w:rPr>
            <w:rStyle w:val="ae"/>
            <w:noProof/>
          </w:rPr>
          <w:t>4. Сроки реализации муниципальной программы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_Toc222479302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8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03" w:history="1">
        <w:r w:rsidR="008E0D78" w:rsidRPr="00130A9A">
          <w:rPr>
            <w:rStyle w:val="ae"/>
            <w:noProof/>
          </w:rPr>
          <w:t>5. Перечень подпрограмм муниципальной программы (период 2014-2022 годы)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_Toc222479303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8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04" w:history="1">
        <w:r w:rsidR="008E0D78" w:rsidRPr="00130A9A">
          <w:rPr>
            <w:rStyle w:val="ae"/>
            <w:noProof/>
          </w:rPr>
          <w:t>6. Проектная часть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_Toc222479304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8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05" w:history="1">
        <w:r w:rsidR="008E0D78" w:rsidRPr="00130A9A">
          <w:rPr>
            <w:rStyle w:val="ae"/>
            <w:noProof/>
          </w:rPr>
          <w:t>7. Процессная часть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_Toc222479305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8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2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06" w:history="1">
        <w:r w:rsidR="008E0D78" w:rsidRPr="00130A9A">
          <w:rPr>
            <w:rStyle w:val="ae"/>
            <w:noProof/>
          </w:rPr>
          <w:t>7.1. Комплекс процессных мероприятий «Электронный муниципалитет»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_Toc222479306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8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2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07" w:history="1">
        <w:r w:rsidR="008E0D78" w:rsidRPr="00130A9A">
          <w:rPr>
            <w:rStyle w:val="ae"/>
            <w:noProof/>
          </w:rPr>
          <w:t>7.2. Комплекс процессных мероприятий «Власть и общество»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_Toc222479307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11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2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08" w:history="1">
        <w:r w:rsidR="008E0D78" w:rsidRPr="00130A9A">
          <w:rPr>
            <w:rStyle w:val="ae"/>
            <w:noProof/>
          </w:rPr>
          <w:t>7.3. Комплекс процессных мероприятий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_Toc222479308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15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09" w:history="1">
        <w:r w:rsidR="008E0D78" w:rsidRPr="00130A9A">
          <w:rPr>
            <w:rStyle w:val="ae"/>
            <w:b/>
            <w:caps/>
            <w:noProof/>
          </w:rPr>
          <w:t>ПРИЛОЖЕНИЕ 1. Информация о взаимосвязи целей, задач, ожидаемых результатов, показателей и структурных элементов муниципальной программы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_Toc222479309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16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10" w:history="1">
        <w:r w:rsidR="008E0D78" w:rsidRPr="00130A9A">
          <w:rPr>
            <w:rStyle w:val="ae"/>
            <w:b/>
            <w:caps/>
            <w:noProof/>
          </w:rPr>
          <w:t>ПРИЛОЖЕНИЕ 2. Сведения о показателях (индикаторах) муниципальной программы и их значениях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_Toc222479310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20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11" w:history="1">
        <w:r w:rsidR="008E0D78" w:rsidRPr="00130A9A">
          <w:rPr>
            <w:rStyle w:val="ae"/>
            <w:b/>
            <w:caps/>
            <w:noProof/>
          </w:rPr>
          <w:t>ПРИЛОЖЕНИЕ 3. Финансовое обеспечение муниципальной программы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_Toc222479311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22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12" w:history="1">
        <w:r w:rsidR="008E0D78" w:rsidRPr="00130A9A">
          <w:rPr>
            <w:rStyle w:val="ae"/>
            <w:b/>
            <w:caps/>
            <w:noProof/>
          </w:rPr>
          <w:t>ПРИЛОЖЕНИЕ 4. Сведения о фактических расходах на реализацию муниципальной программы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_Toc222479312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32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13" w:history="1">
        <w:r w:rsidR="008E0D78" w:rsidRPr="00130A9A">
          <w:rPr>
            <w:rStyle w:val="ae"/>
            <w:b/>
            <w:caps/>
            <w:noProof/>
          </w:rPr>
          <w:t>ПРИЛОЖЕНИЕ 5. Детальный план реализации муниципальной программы на 2026 год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_Toc222479313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44</w:t>
        </w:r>
        <w:r w:rsidR="008E0D78">
          <w:rPr>
            <w:noProof/>
            <w:webHidden/>
          </w:rPr>
          <w:fldChar w:fldCharType="end"/>
        </w:r>
      </w:hyperlink>
    </w:p>
    <w:p w:rsidR="008E0D78" w:rsidRDefault="000A04DE">
      <w:pPr>
        <w:pStyle w:val="1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479314" w:history="1">
        <w:r w:rsidR="008E0D78" w:rsidRPr="00130A9A">
          <w:rPr>
            <w:rStyle w:val="ae"/>
            <w:b/>
            <w:caps/>
            <w:noProof/>
          </w:rPr>
          <w:t>ПРИЛОЖЕНИЕ 6. план реализации муниципальной программы на 2026 год</w:t>
        </w:r>
        <w:r w:rsidR="008E0D78">
          <w:rPr>
            <w:noProof/>
            <w:webHidden/>
          </w:rPr>
          <w:tab/>
        </w:r>
        <w:r w:rsidR="008E0D78">
          <w:rPr>
            <w:noProof/>
            <w:webHidden/>
          </w:rPr>
          <w:fldChar w:fldCharType="begin"/>
        </w:r>
        <w:r w:rsidR="008E0D78">
          <w:rPr>
            <w:noProof/>
            <w:webHidden/>
          </w:rPr>
          <w:instrText xml:space="preserve"> PAGEREF _Toc222479314 \h </w:instrText>
        </w:r>
        <w:r w:rsidR="008E0D78">
          <w:rPr>
            <w:noProof/>
            <w:webHidden/>
          </w:rPr>
        </w:r>
        <w:r w:rsidR="008E0D78">
          <w:rPr>
            <w:noProof/>
            <w:webHidden/>
          </w:rPr>
          <w:fldChar w:fldCharType="separate"/>
        </w:r>
        <w:r w:rsidR="00773C3C">
          <w:rPr>
            <w:noProof/>
            <w:webHidden/>
          </w:rPr>
          <w:t>48</w:t>
        </w:r>
        <w:r w:rsidR="008E0D78">
          <w:rPr>
            <w:noProof/>
            <w:webHidden/>
          </w:rPr>
          <w:fldChar w:fldCharType="end"/>
        </w:r>
      </w:hyperlink>
    </w:p>
    <w:p w:rsidR="0034412A" w:rsidRPr="006A13B6" w:rsidRDefault="0006104E" w:rsidP="0034412A">
      <w:pPr>
        <w:pStyle w:val="17"/>
        <w:spacing w:after="60"/>
        <w:rPr>
          <w:b/>
          <w:bCs/>
          <w:color w:val="000000"/>
        </w:rPr>
      </w:pPr>
      <w:r w:rsidRPr="006A13B6">
        <w:rPr>
          <w:b/>
          <w:bCs/>
          <w:color w:val="000000"/>
        </w:rPr>
        <w:fldChar w:fldCharType="end"/>
      </w:r>
    </w:p>
    <w:p w:rsidR="000C2F55" w:rsidRPr="006A13B6" w:rsidRDefault="000C2F55" w:rsidP="00EB77FE">
      <w:pPr>
        <w:pStyle w:val="1"/>
        <w:sectPr w:rsidR="000C2F55" w:rsidRPr="006A13B6" w:rsidSect="000C2F55">
          <w:footerReference w:type="default" r:id="rId10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B96862" w:rsidRPr="006A13B6" w:rsidRDefault="00B96862" w:rsidP="00B96862">
      <w:pPr>
        <w:pStyle w:val="1"/>
      </w:pPr>
      <w:bookmarkStart w:id="3" w:name="_Toc222479298"/>
      <w:r w:rsidRPr="006A13B6">
        <w:lastRenderedPageBreak/>
        <w:t>ПАСПОРТ</w:t>
      </w:r>
      <w:r w:rsidRPr="006A13B6">
        <w:br/>
        <w:t>муниципальной программы Сосновоборского городского округа</w:t>
      </w:r>
      <w:r w:rsidRPr="006A13B6">
        <w:br/>
        <w:t>«Развитие информационного общества в Сосновоборском городском округе</w:t>
      </w:r>
      <w:r w:rsidRPr="006A13B6">
        <w:br/>
        <w:t>на 2014-2030 годы»</w:t>
      </w:r>
      <w:bookmarkEnd w:id="3"/>
    </w:p>
    <w:p w:rsidR="00B96862" w:rsidRPr="006A13B6" w:rsidRDefault="00B96862" w:rsidP="00B9686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2186"/>
        <w:gridCol w:w="3625"/>
      </w:tblGrid>
      <w:tr w:rsidR="005E5BC1" w:rsidRPr="006A13B6" w:rsidTr="00CE7610">
        <w:trPr>
          <w:trHeight w:val="400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Полное наименование муниципальной Программы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Муниципальная программа «Развитие информационного общества в Сосновоборском городском округе на 2014-2030 годы» (далее – Программа)</w:t>
            </w:r>
          </w:p>
        </w:tc>
      </w:tr>
      <w:tr w:rsidR="005E5BC1" w:rsidRPr="006A13B6" w:rsidTr="00CE7610">
        <w:trPr>
          <w:trHeight w:val="400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Сроки реализации Программы: 2014-2030 годы</w:t>
            </w:r>
          </w:p>
        </w:tc>
      </w:tr>
      <w:tr w:rsidR="005E5BC1" w:rsidRPr="006A13B6" w:rsidTr="00CE7610">
        <w:trPr>
          <w:trHeight w:val="40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</w:t>
            </w:r>
          </w:p>
        </w:tc>
      </w:tr>
      <w:tr w:rsidR="005E5BC1" w:rsidRPr="006A13B6" w:rsidTr="00CE7610">
        <w:trPr>
          <w:trHeight w:val="40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округа.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Отдел по связям с общественностью (пресс-центр) комитета по общественной безопасности и информации администрации Сосновоборского городского округа.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Комитет финансов Сосновоборского городского округа.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Отдел кадров и спецработы администрации Сосновоборского городского округа.</w:t>
            </w:r>
          </w:p>
        </w:tc>
      </w:tr>
      <w:tr w:rsidR="005E5BC1" w:rsidRPr="006A13B6" w:rsidTr="00CE7610">
        <w:trPr>
          <w:trHeight w:val="40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округа.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Отдел по связям с общественностью (пресс-центр) комитета по общественной безопасности и информации администрации Сосновоборского городского округа.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Комитет финансов Сосновоборского городского округа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Отдел кадров и спецработы администрации Сосновоборского городского округа.</w:t>
            </w:r>
          </w:p>
        </w:tc>
      </w:tr>
      <w:tr w:rsidR="005E5BC1" w:rsidRPr="006A13B6" w:rsidTr="00CE7610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ind w:hanging="14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 xml:space="preserve">1. Повышение качества жизни населения Сосновоборского городского округа Ленинградской </w:t>
            </w:r>
            <w:r w:rsidRPr="006A13B6">
              <w:rPr>
                <w:color w:val="000000"/>
                <w:sz w:val="24"/>
                <w:szCs w:val="24"/>
              </w:rPr>
              <w:lastRenderedPageBreak/>
              <w:t>области за счет использования информационно-коммуникационных технологий.</w:t>
            </w:r>
          </w:p>
          <w:p w:rsidR="005E5BC1" w:rsidRPr="006A13B6" w:rsidRDefault="005E5BC1" w:rsidP="00CE7610">
            <w:pPr>
              <w:ind w:hanging="14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2. Формирование позитивного имиджа города.</w:t>
            </w:r>
          </w:p>
          <w:p w:rsidR="005E5BC1" w:rsidRPr="006A13B6" w:rsidRDefault="005E5BC1" w:rsidP="00CE7610">
            <w:pPr>
              <w:ind w:hanging="14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3. Повышение эффективности муниципального управления за счет развития кадрового потенциала.</w:t>
            </w:r>
          </w:p>
          <w:p w:rsidR="005E5BC1" w:rsidRPr="006A13B6" w:rsidRDefault="005E5BC1" w:rsidP="00CE7610">
            <w:pPr>
              <w:ind w:hanging="14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4. Развитие информационных и телекоммуникационных технологий в Сосновоборском городском округе Ленинградской области.</w:t>
            </w:r>
          </w:p>
          <w:p w:rsidR="005E5BC1" w:rsidRPr="006A13B6" w:rsidRDefault="005E5BC1" w:rsidP="00CE7610">
            <w:pPr>
              <w:ind w:hanging="14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5. Развитие технологической инфраструктуры электронного муниципалитета Сосновоборского городского округа Ленинградской области.</w:t>
            </w:r>
            <w:r w:rsidRPr="006A13B6">
              <w:rPr>
                <w:color w:val="000000"/>
                <w:sz w:val="24"/>
                <w:szCs w:val="24"/>
              </w:rPr>
              <w:br/>
              <w:t>6. Поддержание позитивного имиджа города.</w:t>
            </w:r>
          </w:p>
          <w:p w:rsidR="005E5BC1" w:rsidRPr="006A13B6" w:rsidRDefault="005E5BC1" w:rsidP="00CE7610">
            <w:pPr>
              <w:ind w:hanging="14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7. Развитие кадрового потенциала органов местного самоуправления Сосновоборского городского округа.</w:t>
            </w:r>
          </w:p>
        </w:tc>
      </w:tr>
      <w:tr w:rsidR="005E5BC1" w:rsidRPr="006A13B6" w:rsidTr="00CE7610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1. Развитие технологической инфраструктуры электронного муниципалитета Сосновоборского городского округа Ленинградской области.</w:t>
            </w:r>
          </w:p>
          <w:p w:rsidR="005E5BC1" w:rsidRPr="006A13B6" w:rsidRDefault="005E5BC1" w:rsidP="00CE7610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2. Организация взаимодействий со средствами массовой информации.</w:t>
            </w:r>
          </w:p>
          <w:p w:rsidR="005E5BC1" w:rsidRPr="006A13B6" w:rsidRDefault="005E5BC1" w:rsidP="00CE7610">
            <w:pPr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3. Совершенствование системы дополнительного профессионального образования муниципальных служащих администрации Сосновоборского городского округа.</w:t>
            </w:r>
          </w:p>
          <w:p w:rsidR="005E5BC1" w:rsidRPr="006A13B6" w:rsidRDefault="005E5BC1" w:rsidP="00CE7610">
            <w:pPr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4. Создание надежной системы хранения и функционирования информационных систем, соответствующей действующим техническим и технологическим нормам.</w:t>
            </w:r>
          </w:p>
          <w:p w:rsidR="005E5BC1" w:rsidRPr="006A13B6" w:rsidRDefault="005E5BC1" w:rsidP="00CE7610">
            <w:pPr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5. Приобретение новой компьютерной, периферийной, копировально-множительной техники.</w:t>
            </w:r>
          </w:p>
          <w:p w:rsidR="005E5BC1" w:rsidRPr="006A13B6" w:rsidRDefault="005E5BC1" w:rsidP="00CE7610">
            <w:pPr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6. Организация мероприятий в сфере средств массовой информации и связей с общественностью.</w:t>
            </w:r>
          </w:p>
          <w:p w:rsidR="005E5BC1" w:rsidRPr="006A13B6" w:rsidRDefault="005E5BC1" w:rsidP="00CE7610">
            <w:pPr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7. Повышение уровня квалификации муниципальных служащих, стимулирование муниципальных служащих к повышению качества профессиональной служебной деятельности и непрерывному профессиональному развитию.</w:t>
            </w:r>
          </w:p>
          <w:p w:rsidR="005E5BC1" w:rsidRPr="006A13B6" w:rsidRDefault="005E5BC1" w:rsidP="00CE7610">
            <w:pPr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8. Создание условий для подготовки высококвалифицированных кадров.</w:t>
            </w:r>
          </w:p>
        </w:tc>
      </w:tr>
      <w:tr w:rsidR="005E5BC1" w:rsidRPr="006A13B6" w:rsidTr="00CE7610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1.</w:t>
            </w:r>
            <w:r w:rsidRPr="006A13B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6A13B6">
              <w:rPr>
                <w:color w:val="000000"/>
                <w:sz w:val="24"/>
                <w:szCs w:val="24"/>
              </w:rPr>
              <w:t>Развитие материально-технической базы электронного муниципалитета.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2.</w:t>
            </w:r>
            <w:r w:rsidRPr="006A13B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6A13B6">
              <w:rPr>
                <w:color w:val="000000"/>
                <w:sz w:val="24"/>
                <w:szCs w:val="24"/>
              </w:rPr>
              <w:t>Повышение уровня взаимопонимания и взаимодействия власти и общества.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3.</w:t>
            </w:r>
            <w:r w:rsidRPr="006A13B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6A13B6">
              <w:rPr>
                <w:color w:val="000000"/>
                <w:sz w:val="24"/>
                <w:szCs w:val="24"/>
              </w:rPr>
              <w:t>Формирование высокопрофессионального кадрового состава муниципальных служащих, ориентированных на качественное исполнение возложенных на них задач, функций и полномочий.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lastRenderedPageBreak/>
              <w:t>4.</w:t>
            </w:r>
            <w:r w:rsidRPr="006A13B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6A13B6">
              <w:rPr>
                <w:color w:val="000000"/>
                <w:sz w:val="24"/>
                <w:szCs w:val="24"/>
              </w:rPr>
              <w:t>Повышение качества жизни населения за счет совершенствования сервиса предоставления населению информационных и муниципальных услуг.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5. Развитие материально-технической базы электронного муниципалитета.</w:t>
            </w:r>
            <w:r w:rsidRPr="006A13B6">
              <w:rPr>
                <w:color w:val="000000"/>
                <w:sz w:val="24"/>
                <w:szCs w:val="24"/>
              </w:rPr>
              <w:br/>
              <w:t>6. Повышение уровня взаимопонимания и взаимодействия власти и общества.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7. Формирование кадрового состава муниципальных служащих, ориентированных на качественное исполнение возложенных на них задач, функций и полномочий.</w:t>
            </w:r>
          </w:p>
        </w:tc>
      </w:tr>
      <w:tr w:rsidR="005E5BC1" w:rsidRPr="006A13B6" w:rsidTr="00CE7610">
        <w:trPr>
          <w:trHeight w:val="40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lastRenderedPageBreak/>
              <w:t>Подпрограммы муниципальной Программы</w:t>
            </w:r>
            <w:r w:rsidRPr="006A13B6">
              <w:rPr>
                <w:color w:val="000000"/>
                <w:sz w:val="24"/>
                <w:szCs w:val="24"/>
              </w:rPr>
              <w:br/>
            </w:r>
            <w:r w:rsidRPr="006A13B6">
              <w:rPr>
                <w:sz w:val="24"/>
                <w:szCs w:val="24"/>
              </w:rPr>
              <w:t>(период 2014-2022 годы)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Подпрограмма 1 «Электронный муниципалитет»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Подпрограмма 2 «Власть и общество»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Подпрограмма 3 «Управление муниципальными финансами»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Подпрограмма 4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 в 2017 – 2025 годах»</w:t>
            </w:r>
          </w:p>
        </w:tc>
      </w:tr>
      <w:tr w:rsidR="005E5BC1" w:rsidRPr="006A13B6" w:rsidTr="00CE7610">
        <w:trPr>
          <w:trHeight w:val="40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5E5BC1" w:rsidRPr="006A13B6" w:rsidTr="00CE7610">
        <w:trPr>
          <w:trHeight w:val="40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 xml:space="preserve">Комплекс процессных мероприятий </w:t>
            </w:r>
            <w:r w:rsidRPr="006A13B6">
              <w:rPr>
                <w:sz w:val="24"/>
                <w:szCs w:val="24"/>
              </w:rPr>
              <w:br/>
              <w:t>(период 2023-2030 годы)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1. Комплекс процессных мероприятий «Электронный муниципалитет»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2. Комплекс процессных мероприятий «Власть и общество»</w:t>
            </w:r>
          </w:p>
          <w:p w:rsidR="005E5BC1" w:rsidRPr="006A13B6" w:rsidRDefault="005E5BC1" w:rsidP="00CE76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3. Комплекс процессных мероприятий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    </w:r>
          </w:p>
        </w:tc>
      </w:tr>
      <w:tr w:rsidR="008770F4" w:rsidRPr="006A13B6" w:rsidTr="00CE7610">
        <w:trPr>
          <w:trHeight w:val="927"/>
          <w:tblCellSpacing w:w="5" w:type="nil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0F4" w:rsidRPr="006A13B6" w:rsidRDefault="008770F4" w:rsidP="008770F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Финансовое обеспечение муниципальной программы, в том числе по годам реализации: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F4" w:rsidRPr="008770F4" w:rsidRDefault="00471E31" w:rsidP="008770F4">
            <w:pPr>
              <w:rPr>
                <w:color w:val="000000"/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 w:rsidRPr="00BE5664">
              <w:rPr>
                <w:sz w:val="24"/>
                <w:szCs w:val="24"/>
              </w:rPr>
              <w:t>382400,31169</w:t>
            </w:r>
            <w:r w:rsidRPr="00BF7436">
              <w:rPr>
                <w:sz w:val="24"/>
                <w:szCs w:val="24"/>
              </w:rPr>
              <w:t xml:space="preserve"> тыс. рублей, в том числе:</w:t>
            </w:r>
          </w:p>
        </w:tc>
      </w:tr>
      <w:tr w:rsidR="008770F4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0F4" w:rsidRPr="006A13B6" w:rsidRDefault="008770F4" w:rsidP="008770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F4" w:rsidRPr="000273B4" w:rsidRDefault="008770F4" w:rsidP="000273B4">
            <w:pPr>
              <w:jc w:val="center"/>
              <w:rPr>
                <w:color w:val="000000"/>
                <w:sz w:val="24"/>
                <w:szCs w:val="24"/>
              </w:rPr>
            </w:pPr>
            <w:r w:rsidRPr="000273B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F4" w:rsidRPr="000273B4" w:rsidRDefault="008770F4" w:rsidP="000273B4">
            <w:pPr>
              <w:jc w:val="center"/>
              <w:rPr>
                <w:color w:val="000000"/>
                <w:sz w:val="24"/>
                <w:szCs w:val="24"/>
              </w:rPr>
            </w:pPr>
            <w:r w:rsidRPr="000273B4">
              <w:rPr>
                <w:color w:val="000000"/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11870,94661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13998,24660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12905,99180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15814,23303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19102,26670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22465,30300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25411,17203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23330,93953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23150,61100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23884,28304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26367,64700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29474,12455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E5664">
              <w:rPr>
                <w:sz w:val="24"/>
                <w:szCs w:val="24"/>
              </w:rPr>
              <w:t>28217,58400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26301,36900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26701,86460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26701,86460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26701,86460</w:t>
            </w:r>
          </w:p>
        </w:tc>
      </w:tr>
      <w:tr w:rsidR="00471E31" w:rsidRPr="006A13B6" w:rsidTr="00CE7610">
        <w:trPr>
          <w:trHeight w:val="285"/>
          <w:tblCellSpacing w:w="5" w:type="nil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6A13B6" w:rsidRDefault="00471E31" w:rsidP="00471E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E31" w:rsidRPr="008770F4" w:rsidRDefault="00471E31" w:rsidP="00471E31">
            <w:pPr>
              <w:jc w:val="center"/>
              <w:rPr>
                <w:color w:val="000000"/>
                <w:sz w:val="24"/>
                <w:szCs w:val="24"/>
              </w:rPr>
            </w:pPr>
            <w:r w:rsidRPr="008770F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E31" w:rsidRPr="00BF7436" w:rsidRDefault="00471E31" w:rsidP="00471E31">
            <w:pPr>
              <w:jc w:val="center"/>
              <w:rPr>
                <w:sz w:val="24"/>
                <w:szCs w:val="24"/>
              </w:rPr>
            </w:pPr>
            <w:r w:rsidRPr="00BE5664">
              <w:rPr>
                <w:sz w:val="24"/>
                <w:szCs w:val="24"/>
              </w:rPr>
              <w:t>382400,31169</w:t>
            </w:r>
          </w:p>
        </w:tc>
      </w:tr>
      <w:tr w:rsidR="006E0F62" w:rsidRPr="006A13B6" w:rsidTr="00CE7610">
        <w:trPr>
          <w:trHeight w:val="400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62" w:rsidRPr="006A13B6" w:rsidRDefault="006E0F62" w:rsidP="006E0F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в том числе по годам реализации: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F62" w:rsidRPr="006A13B6" w:rsidRDefault="006E0F62" w:rsidP="006E0F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Налоговые расходы не предусмотрены.</w:t>
            </w:r>
          </w:p>
        </w:tc>
      </w:tr>
    </w:tbl>
    <w:p w:rsidR="005E5BC1" w:rsidRPr="006A13B6" w:rsidRDefault="005E5BC1" w:rsidP="00B9686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412A" w:rsidRPr="006A13B6" w:rsidRDefault="0034412A" w:rsidP="00EB77FE">
      <w:pPr>
        <w:pStyle w:val="1"/>
      </w:pPr>
      <w:bookmarkStart w:id="4" w:name="_Toc222479299"/>
      <w:r w:rsidRPr="006A13B6">
        <w:t>1. Общая характеристика, основные проблемы и прогноз развития сферы реализации муниципальной программы</w:t>
      </w:r>
      <w:bookmarkEnd w:id="4"/>
    </w:p>
    <w:p w:rsidR="0034412A" w:rsidRPr="006A13B6" w:rsidRDefault="0034412A" w:rsidP="0034412A">
      <w:pPr>
        <w:tabs>
          <w:tab w:val="left" w:pos="1134"/>
        </w:tabs>
        <w:spacing w:after="60"/>
        <w:ind w:firstLine="709"/>
        <w:jc w:val="both"/>
        <w:rPr>
          <w:b/>
          <w:color w:val="000000"/>
          <w:sz w:val="24"/>
          <w:szCs w:val="24"/>
        </w:rPr>
      </w:pPr>
    </w:p>
    <w:p w:rsidR="0034412A" w:rsidRPr="006A13B6" w:rsidRDefault="0034412A" w:rsidP="0034412A">
      <w:pPr>
        <w:shd w:val="clear" w:color="auto" w:fill="FFFFFF"/>
        <w:tabs>
          <w:tab w:val="left" w:pos="1134"/>
        </w:tabs>
        <w:ind w:right="24"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Стратегией развития информационного общества в Российской Федерации, утвержденной Президентом Российской Федерации 09.05.2017 г. N 203, определено, что настоящая Стратегия определяет цели, задачи и меры по реализации внутренней и внешней политики Российской Федерации в сфере применения информационных и коммуникационных технологий, направленные на развитие информационного общества, формирование национальной цифровой экономики, обеспечение национальных интересов и реализацию стратегических национальных приоритетов.</w:t>
      </w:r>
    </w:p>
    <w:p w:rsidR="0034412A" w:rsidRPr="006A13B6" w:rsidRDefault="0034412A" w:rsidP="003441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A13B6">
        <w:rPr>
          <w:rFonts w:eastAsia="Calibri"/>
          <w:sz w:val="24"/>
          <w:szCs w:val="24"/>
          <w:lang w:eastAsia="en-US"/>
        </w:rPr>
        <w:t>Основными принципами настоящей Стратегии являются:</w:t>
      </w:r>
    </w:p>
    <w:p w:rsidR="0034412A" w:rsidRPr="006A13B6" w:rsidRDefault="0034412A" w:rsidP="003441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A13B6">
        <w:rPr>
          <w:rFonts w:eastAsia="Calibri"/>
          <w:sz w:val="24"/>
          <w:szCs w:val="24"/>
          <w:lang w:eastAsia="en-US"/>
        </w:rPr>
        <w:t>а) обеспечение прав граждан на доступ к информации;</w:t>
      </w:r>
    </w:p>
    <w:p w:rsidR="0034412A" w:rsidRPr="006A13B6" w:rsidRDefault="0034412A" w:rsidP="003441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A13B6">
        <w:rPr>
          <w:rFonts w:eastAsia="Calibri"/>
          <w:sz w:val="24"/>
          <w:szCs w:val="24"/>
          <w:lang w:eastAsia="en-US"/>
        </w:rPr>
        <w:t>б) обеспечение свободы выбора средств получения знаний при работе с информацией;</w:t>
      </w:r>
    </w:p>
    <w:p w:rsidR="0034412A" w:rsidRPr="006A13B6" w:rsidRDefault="0034412A" w:rsidP="003441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A13B6">
        <w:rPr>
          <w:rFonts w:eastAsia="Calibri"/>
          <w:sz w:val="24"/>
          <w:szCs w:val="24"/>
          <w:lang w:eastAsia="en-US"/>
        </w:rPr>
        <w:lastRenderedPageBreak/>
        <w:t>в) сохранение традиционных и привычных для граждан (отличных от цифровых) форм получения товаров и услуг;</w:t>
      </w:r>
    </w:p>
    <w:p w:rsidR="0034412A" w:rsidRPr="006A13B6" w:rsidRDefault="0034412A" w:rsidP="003441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A13B6">
        <w:rPr>
          <w:rFonts w:eastAsia="Calibri"/>
          <w:sz w:val="24"/>
          <w:szCs w:val="24"/>
          <w:lang w:eastAsia="en-US"/>
        </w:rPr>
        <w:t>г) приоритет традиционных российских духовно-нравственных ценностей и соблюдение основанных на этих ценностях норм поведения при использовании информационных и коммуникационных технологий;</w:t>
      </w:r>
    </w:p>
    <w:p w:rsidR="0034412A" w:rsidRPr="006A13B6" w:rsidRDefault="0034412A" w:rsidP="003441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A13B6">
        <w:rPr>
          <w:rFonts w:eastAsia="Calibri"/>
          <w:sz w:val="24"/>
          <w:szCs w:val="24"/>
          <w:lang w:eastAsia="en-US"/>
        </w:rPr>
        <w:t>д) обеспечение законности и разумной достаточности при сборе, накоплении и распространении информации о гражданах и организациях;</w:t>
      </w:r>
    </w:p>
    <w:p w:rsidR="0034412A" w:rsidRPr="006A13B6" w:rsidRDefault="0034412A" w:rsidP="003441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A13B6">
        <w:rPr>
          <w:rFonts w:eastAsia="Calibri"/>
          <w:sz w:val="24"/>
          <w:szCs w:val="24"/>
          <w:lang w:eastAsia="en-US"/>
        </w:rPr>
        <w:t>е) обеспечение государственной защиты интересов российских граждан в информационной сфере.</w:t>
      </w:r>
    </w:p>
    <w:p w:rsidR="0034412A" w:rsidRPr="006A13B6" w:rsidRDefault="0034412A" w:rsidP="0034412A">
      <w:pPr>
        <w:shd w:val="clear" w:color="auto" w:fill="FFFFFF"/>
        <w:tabs>
          <w:tab w:val="left" w:pos="1134"/>
        </w:tabs>
        <w:spacing w:before="19"/>
        <w:ind w:right="24"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Развитие информационного общества в Сосновоборском городском округе направлено на реализацию целей и задач, поставленных в Программе социально-экономического развития муниципального образования Сосновоборский городской округ Ленинградской области, а также реализацию ряда правовых актов Российской Федерации и Ленинградской области. К ним относятся:</w:t>
      </w:r>
    </w:p>
    <w:p w:rsidR="0034412A" w:rsidRPr="006A13B6" w:rsidRDefault="0034412A" w:rsidP="0034412A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- Федеральный закон от 27.07.2010 N 210-ФЗ "Об организации предоставления государственных и муниципальных услуг". </w:t>
      </w:r>
    </w:p>
    <w:p w:rsidR="0034412A" w:rsidRPr="006A13B6" w:rsidRDefault="0034412A" w:rsidP="0034412A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06.10.2003 N 131-ФЗ "Об общих принципах организации местного самоуправления".</w:t>
      </w:r>
    </w:p>
    <w:p w:rsidR="0034412A" w:rsidRPr="006A13B6" w:rsidRDefault="0034412A" w:rsidP="0034412A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- Федеральный закон от 09.02.2009 N 8-ФЗ "Об обеспечении доступа к информации о деятельности государственных органов и органов местного самоуправления". </w:t>
      </w:r>
    </w:p>
    <w:p w:rsidR="0034412A" w:rsidRPr="006A13B6" w:rsidRDefault="0034412A" w:rsidP="0034412A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- Федеральный закон от 27.07.2006 N 152-ФЗ "О персональных данных". 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Сегодня в администрации Сосновоборского городского округа в</w:t>
      </w:r>
      <w:r w:rsidRPr="006A13B6">
        <w:rPr>
          <w:rFonts w:eastAsia="Calibri"/>
          <w:color w:val="000000"/>
          <w:sz w:val="24"/>
          <w:szCs w:val="24"/>
        </w:rPr>
        <w:t xml:space="preserve"> рамках реализации административной реформы ведется систематическая работа по описанию функций и процессов муниципального управления, анализу возможностей их оптимизации и совершенствования на основе применения совре</w:t>
      </w:r>
      <w:r w:rsidRPr="006A13B6">
        <w:rPr>
          <w:rFonts w:eastAsia="Calibri"/>
          <w:color w:val="000000"/>
          <w:sz w:val="24"/>
          <w:szCs w:val="24"/>
        </w:rPr>
        <w:lastRenderedPageBreak/>
        <w:t>менных ИКТ. Подготовлены нормативные правовые акты, направленные на обеспечение доступа к информации о деятельности органов государственной власти. Официальный сайт Сосновоборского городского округа приведен в соответствие с требованиями Федерального закона от</w:t>
      </w:r>
      <w:r w:rsidRPr="006A13B6">
        <w:rPr>
          <w:color w:val="000000"/>
          <w:sz w:val="24"/>
          <w:szCs w:val="24"/>
        </w:rPr>
        <w:t xml:space="preserve"> 09.02.2009 № 8-ФЗ "Об обеспечении доступа к информации о деятельности государственных органов и органов местного самоуправления". </w:t>
      </w:r>
      <w:r w:rsidRPr="006A13B6">
        <w:rPr>
          <w:rFonts w:eastAsia="Calibri"/>
          <w:color w:val="000000"/>
          <w:sz w:val="24"/>
          <w:szCs w:val="24"/>
        </w:rPr>
        <w:t>Разработаны и постоянно актуализируются основные муниципальные информационные ресурсы: регистр населения, регистр субъектов хозяйственной деятельности, база данных нормативно-правовой информации, база по жилому фонду. Начата работа по наполнению базы информационной системы обеспечения градостроительной деятельности, кадастра недвижимости.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Приоритетной задачей настоящей Программы является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технологий. Поэтому в рамках Программы будет осуществляться работа по обеспечению открытости доступа к информации о деятельности органов местного самоуправления Сосновоборского городского округа, органов власти Ленинградской области. Будут проводиться модернизация и развитие официального сайта органов местного самоуправления Сосновоборского городского округа, размещение информации о деятельности на региональных и федеральных специализированных порталах в сети Интернет.</w:t>
      </w:r>
    </w:p>
    <w:p w:rsidR="0034412A" w:rsidRPr="006A13B6" w:rsidRDefault="0034412A" w:rsidP="0034412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Программой предусмотрен комплекс сбалансированных мероприятий, включающих различные формы и методы информирования населения с использованием городских СМИ и средств коммуникации.</w:t>
      </w:r>
    </w:p>
    <w:p w:rsidR="0034412A" w:rsidRPr="006A13B6" w:rsidRDefault="0034412A" w:rsidP="0034412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Мероприятия Программы позволяют перераспределять потоки информации по целевым аудиториям, используя СМИ и другие средства коммуникации, наиболее востребованные жителями Соснового Бора. Предусмотрены мероприятия по поддержке СМИ, осуществляющих выпуск теле- и радиопрограмм, га</w:t>
      </w:r>
      <w:r w:rsidRPr="006A13B6">
        <w:rPr>
          <w:color w:val="000000"/>
          <w:sz w:val="24"/>
          <w:szCs w:val="24"/>
        </w:rPr>
        <w:lastRenderedPageBreak/>
        <w:t>зете, публикующим официальную информацию органов местного самоуправления, рассказывающим горожанам о деятельности органов местного самоуправления, на улучшение качества жизни горожан.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Настоящая Программа предусматривает участие Сосновоборского городского округа в мероприятиях, проводимых в рамках реализации государственной программы «Разви</w:t>
      </w:r>
      <w:r w:rsidR="00DB06D7" w:rsidRPr="006A13B6">
        <w:rPr>
          <w:color w:val="000000"/>
          <w:sz w:val="24"/>
          <w:szCs w:val="24"/>
        </w:rPr>
        <w:t xml:space="preserve">тие информационного общества в </w:t>
      </w:r>
      <w:r w:rsidRPr="006A13B6">
        <w:rPr>
          <w:color w:val="000000"/>
          <w:sz w:val="24"/>
          <w:szCs w:val="24"/>
        </w:rPr>
        <w:t>Ленинградской области». К ним относятся</w:t>
      </w:r>
      <w:r w:rsidR="00DB06D7" w:rsidRPr="006A13B6">
        <w:rPr>
          <w:color w:val="000000"/>
          <w:sz w:val="24"/>
          <w:szCs w:val="24"/>
        </w:rPr>
        <w:t xml:space="preserve"> </w:t>
      </w:r>
      <w:r w:rsidRPr="006A13B6">
        <w:rPr>
          <w:color w:val="000000"/>
          <w:sz w:val="24"/>
          <w:szCs w:val="24"/>
        </w:rPr>
        <w:t>мероприятия</w:t>
      </w:r>
      <w:r w:rsidR="00DB06D7" w:rsidRPr="006A13B6">
        <w:rPr>
          <w:color w:val="000000"/>
          <w:sz w:val="24"/>
          <w:szCs w:val="24"/>
        </w:rPr>
        <w:t xml:space="preserve"> </w:t>
      </w:r>
      <w:r w:rsidRPr="006A13B6">
        <w:rPr>
          <w:color w:val="000000"/>
          <w:sz w:val="24"/>
          <w:szCs w:val="24"/>
        </w:rPr>
        <w:t>по развитию функциональных элементов инфраструктуры электронного правительства, в том числе</w:t>
      </w:r>
      <w:r w:rsidR="00DB06D7" w:rsidRPr="006A13B6">
        <w:rPr>
          <w:color w:val="000000"/>
          <w:sz w:val="24"/>
          <w:szCs w:val="24"/>
        </w:rPr>
        <w:t xml:space="preserve"> </w:t>
      </w:r>
      <w:r w:rsidRPr="006A13B6">
        <w:rPr>
          <w:color w:val="000000"/>
          <w:sz w:val="24"/>
          <w:szCs w:val="24"/>
        </w:rPr>
        <w:t xml:space="preserve">единого портала и реестра государственных и муниципальных услуг, общественного доступа к информации органов местного самоуправления, многофункциональных центров предоставления услуг, технических средств организации электронного межведомственного взаимодействия при предоставлении муниципальных услуг и исполнении муниципальных функций. 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Развитие и использование информационно-коммуникационных технологий для социально-экономического развития Сосновоборского городского округа является задачей, решение которой требует программно-целевого подхода, так как при этом</w:t>
      </w:r>
      <w:r w:rsidR="00DB06D7" w:rsidRPr="006A13B6">
        <w:rPr>
          <w:color w:val="000000"/>
          <w:sz w:val="24"/>
          <w:szCs w:val="24"/>
        </w:rPr>
        <w:t xml:space="preserve"> </w:t>
      </w:r>
      <w:r w:rsidRPr="006A13B6">
        <w:rPr>
          <w:color w:val="000000"/>
          <w:sz w:val="24"/>
          <w:szCs w:val="24"/>
        </w:rPr>
        <w:t>необходимо: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решение множества проблем, значительная часть которых имеет межведомственный и межотраслевой характер;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решение общесистемных проблем информатизации администрации Сосновоборского городского округа на уровне региона;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достаточно длительный период времени;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достаточно большие финансовые и человеческие ресурсы.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Использование программно-целевого метода позволит: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обеспечить концентрацию ресурсов, выделяемых из местного бюджета;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проводить единую техническую политику при решении задач в области развития и использования ИКТ в целях совершенствования деятельности органов местного самоуправления;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lastRenderedPageBreak/>
        <w:t>- обеспечить эффективное взаимодействие в области развития и использования информационных технологий.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повысить эффективность расходования бюджетных средств на развитие и использование ИКТ, в том числе за счет координации работ и ликвидации дублирования мероприятий в области развития и использования ИКТ, реализуемых в рамках различных программ и проектов;</w:t>
      </w:r>
    </w:p>
    <w:p w:rsidR="0034412A" w:rsidRPr="006A13B6" w:rsidRDefault="0034412A" w:rsidP="0034412A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обеспечить эффективное межведомственное взаимодействие в области развития и использования ИКТ.</w:t>
      </w:r>
    </w:p>
    <w:p w:rsidR="0034412A" w:rsidRPr="006A13B6" w:rsidRDefault="0034412A" w:rsidP="0034412A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34412A" w:rsidRPr="006A13B6" w:rsidRDefault="0034412A" w:rsidP="00D93756">
      <w:pPr>
        <w:pStyle w:val="1"/>
      </w:pPr>
      <w:bookmarkStart w:id="5" w:name="_Toc222479300"/>
      <w:r w:rsidRPr="006A13B6">
        <w:t>2. Приоритеты и цели государственной политики в сфере реализации муниципальной программы</w:t>
      </w:r>
      <w:bookmarkEnd w:id="5"/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Основными целями реализации Программы являются: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1. Повышение качества жизни населения Сосновоборского городского округа Ленинградской области за счет использования информационно-коммуникационных технологий.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2. Формирование позитивного имиджа города.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3. Обеспечение долгосрочной сбалансированности и устойчивости бюджета Сосновоборского городского округа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4. Развитие кадрового потенциала органов местного самоуправления Сосновоборского городского округа.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</w:p>
    <w:p w:rsidR="0034412A" w:rsidRPr="006A13B6" w:rsidRDefault="0034412A" w:rsidP="00D93756">
      <w:pPr>
        <w:pStyle w:val="1"/>
      </w:pPr>
      <w:bookmarkStart w:id="6" w:name="_Toc222479301"/>
      <w:r w:rsidRPr="006A13B6">
        <w:t>3. Задачи муниципальной программы</w:t>
      </w:r>
      <w:bookmarkEnd w:id="6"/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lastRenderedPageBreak/>
        <w:t>Основными задачами, решаемыми в рамках реализации Программы, являются: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1. Развитие технологической инфраструктуры электронного муниципалитета Сосновоборского городского округа Ленинградской области.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2. </w:t>
      </w:r>
      <w:r w:rsidR="005E5BC1" w:rsidRPr="006A13B6">
        <w:rPr>
          <w:sz w:val="24"/>
        </w:rPr>
        <w:t>Организация взаимодействий со средствами массовой информации.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3. Повышение качества управления муниципальными финансами.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4. </w:t>
      </w:r>
      <w:r w:rsidR="002F41F6" w:rsidRPr="006A13B6">
        <w:rPr>
          <w:sz w:val="24"/>
        </w:rPr>
        <w:t>Повышение эффективности муниципального управления за счет развития кадрового потенциала.</w:t>
      </w: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</w:p>
    <w:p w:rsidR="0034412A" w:rsidRPr="006A13B6" w:rsidRDefault="0034412A" w:rsidP="00D93756">
      <w:pPr>
        <w:pStyle w:val="1"/>
      </w:pPr>
      <w:bookmarkStart w:id="7" w:name="_Toc222479302"/>
      <w:r w:rsidRPr="006A13B6">
        <w:t>4. Сроки реализации муниципальной программы</w:t>
      </w:r>
      <w:bookmarkEnd w:id="7"/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</w:p>
    <w:p w:rsidR="0034412A" w:rsidRPr="006A13B6" w:rsidRDefault="0034412A" w:rsidP="0034412A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Сроки реализации Программы: 2014-20</w:t>
      </w:r>
      <w:r w:rsidR="005463AF" w:rsidRPr="006A13B6">
        <w:rPr>
          <w:sz w:val="24"/>
        </w:rPr>
        <w:t>30</w:t>
      </w:r>
      <w:r w:rsidRPr="006A13B6">
        <w:rPr>
          <w:sz w:val="24"/>
        </w:rPr>
        <w:t xml:space="preserve"> годы. Программа реализуется в 1 этап.</w:t>
      </w:r>
    </w:p>
    <w:p w:rsidR="00F86C21" w:rsidRPr="006A13B6" w:rsidRDefault="00F86C21" w:rsidP="0034412A">
      <w:pPr>
        <w:tabs>
          <w:tab w:val="left" w:pos="1134"/>
        </w:tabs>
        <w:ind w:firstLine="709"/>
        <w:jc w:val="both"/>
        <w:rPr>
          <w:sz w:val="24"/>
        </w:rPr>
      </w:pPr>
    </w:p>
    <w:p w:rsidR="00F86C21" w:rsidRPr="006A13B6" w:rsidRDefault="00F86C21" w:rsidP="00D93756">
      <w:pPr>
        <w:pStyle w:val="1"/>
      </w:pPr>
      <w:bookmarkStart w:id="8" w:name="_Toc222479303"/>
      <w:r w:rsidRPr="006A13B6">
        <w:t>5. Перечень подпрограмм муниципальной программы (период 2014-2022 годы)</w:t>
      </w:r>
      <w:bookmarkEnd w:id="8"/>
    </w:p>
    <w:p w:rsidR="00F86C21" w:rsidRPr="006A13B6" w:rsidRDefault="00F86C21" w:rsidP="00F86C21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C21" w:rsidRPr="006A13B6" w:rsidRDefault="00F86C21" w:rsidP="00F86C21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r w:rsidRPr="006A13B6">
        <w:rPr>
          <w:rFonts w:ascii="Times New Roman" w:hAnsi="Times New Roman"/>
          <w:sz w:val="24"/>
          <w:szCs w:val="24"/>
        </w:rPr>
        <w:t>Муниципальная программа в период 20</w:t>
      </w:r>
      <w:r w:rsidR="00DE78D5" w:rsidRPr="006A13B6">
        <w:rPr>
          <w:rFonts w:ascii="Times New Roman" w:hAnsi="Times New Roman"/>
          <w:sz w:val="24"/>
          <w:szCs w:val="24"/>
        </w:rPr>
        <w:t>14</w:t>
      </w:r>
      <w:r w:rsidRPr="006A13B6">
        <w:rPr>
          <w:rFonts w:ascii="Times New Roman" w:hAnsi="Times New Roman"/>
          <w:sz w:val="24"/>
          <w:szCs w:val="24"/>
        </w:rPr>
        <w:t>-2022 годов включает в себя следующие подпрограммы:</w:t>
      </w:r>
    </w:p>
    <w:p w:rsidR="00DE78D5" w:rsidRPr="006A13B6" w:rsidRDefault="00DE78D5" w:rsidP="00DE78D5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1. «Электронный муниципалитет».</w:t>
      </w:r>
    </w:p>
    <w:p w:rsidR="00DE78D5" w:rsidRPr="006A13B6" w:rsidRDefault="00DE78D5" w:rsidP="00DE78D5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2. «Власть и общество».</w:t>
      </w:r>
    </w:p>
    <w:p w:rsidR="00DE78D5" w:rsidRPr="006A13B6" w:rsidRDefault="00DE78D5" w:rsidP="00DE78D5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3. «Управление муниципальными финансами».</w:t>
      </w:r>
    </w:p>
    <w:p w:rsidR="00DE78D5" w:rsidRPr="006A13B6" w:rsidRDefault="00DE78D5" w:rsidP="00DE78D5">
      <w:pPr>
        <w:tabs>
          <w:tab w:val="left" w:pos="1134"/>
        </w:tabs>
        <w:ind w:firstLine="709"/>
        <w:jc w:val="both"/>
        <w:rPr>
          <w:sz w:val="24"/>
        </w:rPr>
      </w:pPr>
      <w:r w:rsidRPr="006A13B6">
        <w:rPr>
          <w:sz w:val="24"/>
        </w:rPr>
        <w:t>4. 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 в 2017 – 2025 годах».</w:t>
      </w:r>
    </w:p>
    <w:p w:rsidR="00D05087" w:rsidRPr="006A13B6" w:rsidRDefault="00D05087" w:rsidP="00D05087">
      <w:pPr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 xml:space="preserve">С 2023 года действие подпрограмм прекращено. Программа реализуется в комплексах </w:t>
      </w:r>
      <w:r w:rsidR="00701148" w:rsidRPr="006A13B6">
        <w:rPr>
          <w:sz w:val="24"/>
          <w:szCs w:val="24"/>
        </w:rPr>
        <w:t xml:space="preserve">проектных и </w:t>
      </w:r>
      <w:r w:rsidRPr="006A13B6">
        <w:rPr>
          <w:sz w:val="24"/>
          <w:szCs w:val="24"/>
        </w:rPr>
        <w:t>процессных мероприятий.</w:t>
      </w:r>
    </w:p>
    <w:p w:rsidR="00701148" w:rsidRPr="006A13B6" w:rsidRDefault="00701148" w:rsidP="00D05087">
      <w:pPr>
        <w:ind w:firstLine="709"/>
        <w:jc w:val="both"/>
        <w:rPr>
          <w:sz w:val="24"/>
          <w:szCs w:val="24"/>
        </w:rPr>
      </w:pPr>
    </w:p>
    <w:p w:rsidR="007E21D3" w:rsidRPr="006A13B6" w:rsidRDefault="007E21D3" w:rsidP="00D93756">
      <w:pPr>
        <w:pStyle w:val="1"/>
      </w:pPr>
      <w:bookmarkStart w:id="9" w:name="_Toc222479304"/>
      <w:r w:rsidRPr="006A13B6">
        <w:t>6. Проектная часть</w:t>
      </w:r>
      <w:bookmarkEnd w:id="9"/>
    </w:p>
    <w:p w:rsidR="007E21D3" w:rsidRPr="006A13B6" w:rsidRDefault="007E21D3" w:rsidP="00D05087">
      <w:pPr>
        <w:ind w:firstLine="709"/>
        <w:jc w:val="both"/>
        <w:rPr>
          <w:color w:val="000000"/>
          <w:sz w:val="24"/>
          <w:szCs w:val="24"/>
        </w:rPr>
      </w:pPr>
    </w:p>
    <w:p w:rsidR="007E21D3" w:rsidRPr="006A13B6" w:rsidRDefault="007E21D3" w:rsidP="00D05087">
      <w:pPr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Реализация проектов не предусмотрена.</w:t>
      </w:r>
    </w:p>
    <w:p w:rsidR="007E21D3" w:rsidRPr="006A13B6" w:rsidRDefault="007E21D3" w:rsidP="00D05087">
      <w:pPr>
        <w:ind w:firstLine="709"/>
        <w:jc w:val="both"/>
        <w:rPr>
          <w:color w:val="000000"/>
          <w:sz w:val="24"/>
          <w:szCs w:val="24"/>
        </w:rPr>
      </w:pPr>
    </w:p>
    <w:p w:rsidR="007E21D3" w:rsidRPr="006A13B6" w:rsidRDefault="007E21D3" w:rsidP="00D93756">
      <w:pPr>
        <w:pStyle w:val="1"/>
        <w:rPr>
          <w:szCs w:val="20"/>
        </w:rPr>
      </w:pPr>
      <w:bookmarkStart w:id="10" w:name="_Toc222479305"/>
      <w:r w:rsidRPr="006A13B6">
        <w:t>7. Процессная часть</w:t>
      </w:r>
      <w:bookmarkEnd w:id="10"/>
    </w:p>
    <w:p w:rsidR="008A5EB1" w:rsidRPr="006A13B6" w:rsidRDefault="008A5EB1" w:rsidP="008A5EB1">
      <w:pPr>
        <w:pStyle w:val="2"/>
        <w:rPr>
          <w:color w:val="000000"/>
          <w:szCs w:val="24"/>
        </w:rPr>
      </w:pPr>
      <w:bookmarkStart w:id="11" w:name="_Toc222479306"/>
      <w:r w:rsidRPr="006A13B6">
        <w:rPr>
          <w:color w:val="000000"/>
          <w:szCs w:val="24"/>
        </w:rPr>
        <w:t xml:space="preserve">7.1. </w:t>
      </w:r>
      <w:r w:rsidR="00CC6671" w:rsidRPr="006A13B6">
        <w:rPr>
          <w:color w:val="000000"/>
          <w:szCs w:val="24"/>
        </w:rPr>
        <w:t>Комплекс процессных мероприятий</w:t>
      </w:r>
      <w:r w:rsidRPr="006A13B6">
        <w:rPr>
          <w:color w:val="000000"/>
          <w:szCs w:val="24"/>
        </w:rPr>
        <w:t xml:space="preserve"> «Электронный муниципалитет»</w:t>
      </w:r>
      <w:bookmarkEnd w:id="11"/>
    </w:p>
    <w:p w:rsidR="0060596A" w:rsidRPr="006A13B6" w:rsidRDefault="0060596A" w:rsidP="00861DD3">
      <w:pPr>
        <w:ind w:firstLine="709"/>
        <w:jc w:val="both"/>
        <w:rPr>
          <w:sz w:val="24"/>
          <w:szCs w:val="24"/>
        </w:rPr>
      </w:pP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 xml:space="preserve">В настоящее время перед органами </w:t>
      </w:r>
      <w:r w:rsidRPr="006A13B6">
        <w:rPr>
          <w:color w:val="000000"/>
          <w:sz w:val="24"/>
          <w:szCs w:val="24"/>
        </w:rPr>
        <w:t xml:space="preserve">местного самоуправления Сосновоборского городского округа поставлена </w:t>
      </w:r>
      <w:r w:rsidRPr="006A13B6">
        <w:rPr>
          <w:rFonts w:eastAsia="Calibri"/>
          <w:color w:val="000000"/>
          <w:sz w:val="24"/>
          <w:szCs w:val="24"/>
        </w:rPr>
        <w:t xml:space="preserve">задача обеспечить качественно новый уровень оперативности и удобства предоставления </w:t>
      </w:r>
      <w:r w:rsidRPr="006A13B6">
        <w:rPr>
          <w:color w:val="000000"/>
          <w:sz w:val="24"/>
          <w:szCs w:val="24"/>
        </w:rPr>
        <w:t xml:space="preserve">муниципальных и </w:t>
      </w:r>
      <w:r w:rsidRPr="006A13B6">
        <w:rPr>
          <w:rFonts w:eastAsia="Calibri"/>
          <w:color w:val="000000"/>
          <w:sz w:val="24"/>
          <w:szCs w:val="24"/>
        </w:rPr>
        <w:t>государственных услуг и исполнения муниципальных функций, в том числе и в электронном виде, на базе широкого применения информационно-коммуникационных технологий.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Для выполнения данной задачи необходимо наличие ряда системных элементов – построение системной инфраструктуры «электронного муниципалитета».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Инфраструктура «электронного муниципалитета» включает в себя ряд основных функциональных элементов: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- инфраструктура данных - совокупность баз данных, в которых хранятся муниципальные информационные ресурсы (так, например, регистр населения, регистр субъектов хозяйственной деятельности муниципального образования, база данных нормативно-правовой информации муниципалитета);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- инфраструктура информационного взаимодействия – информационные системы обеспечения обмена документами и данными при организации муниципального управления (электронный документооборот, межведомственное взаимодействие);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lastRenderedPageBreak/>
        <w:t>- инфраструктура доступа - совокупность информационных систем, обеспечивающих доступ граждан к информации о деятельности органов местного самоуправления и взаимодействию с ними при получении муниципальных и государственных услуг;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- инфраструктура информационной безопасности – совокупность информационных систем и технических средств, обеспечивающих выполнение федеральных законов и нормативов ФСТЭК, ФСБ по защите данных в информационных системах администрации Сосновоборского городского округа;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- технологическая инфраструктура – совокупность технических средств обеспечения выполнения мероприятий Программы (сети передачи данных, серверы, сетевое оборудование).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 xml:space="preserve">Сегодня в администрации Сосновоборского городского </w:t>
      </w:r>
      <w:r w:rsidRPr="006A13B6">
        <w:rPr>
          <w:rFonts w:eastAsia="Calibri"/>
          <w:color w:val="000000"/>
          <w:sz w:val="24"/>
          <w:szCs w:val="24"/>
        </w:rPr>
        <w:t>ведется систематическая работа по описанию функций и процессов муниципального управления, анализу возможностей их оптимизации и совершенствования на основе применения современных ИКТ. Разработаны и постоянно актуализируются основные муниципальные информационные ресурсы: регистр населения, регистр субъектов хозяйственной деятельности, база данных нормативно-правовой информации, база по жилому фонду, база отдела кадров и спецработы.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 xml:space="preserve">Однако в современных условиях изменения федерального и регионального законодательства, внедрения новых автоматизированных информационных систем в отраслевых (функциональных) органах администрации при исполнении муниципальных функций и оказании муниципальных услуг требуется оперативное развитие всех элементов информационно-телекоммуникационной инфраструктуры. 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Необходимо обеспечить актуализацию и оперативную поддержку основных информационных ресурсов и информационных систем, используемых при принятии управленческих решений.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 xml:space="preserve">Требуется развитие системы защиты конфиденциальной информации (персональных данных), используемой для служебной деятельности. 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lastRenderedPageBreak/>
        <w:t>Деятельность служб муниципалитета по оказанию муниципальных услуг и выполнению муниципальных функций существенно зависит от степени соответствия технологической инфраструктуры муниципалитета решаемым задачам.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 xml:space="preserve">В результате реализации </w:t>
      </w:r>
      <w:r w:rsidR="00DB06D7" w:rsidRPr="006A13B6">
        <w:rPr>
          <w:color w:val="000000"/>
          <w:sz w:val="24"/>
          <w:szCs w:val="24"/>
        </w:rPr>
        <w:t xml:space="preserve">комплекса процессных мероприятий </w:t>
      </w:r>
      <w:r w:rsidRPr="006A13B6">
        <w:rPr>
          <w:rFonts w:eastAsia="Calibri"/>
          <w:color w:val="000000"/>
          <w:sz w:val="24"/>
          <w:szCs w:val="24"/>
        </w:rPr>
        <w:t>будет обеспечено: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- повышение качества принимаемых решений органами местного самоуправления;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- обеспечение внедрение элементов цифровой экономики в администрации Сосновоборского городского округа;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- обеспечение соответствия системы защиты информации в администрации Сосновоборского городского округа нормативным документам и требованиям ФСБ, ФСТЭК и др. контролирующих органов;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- поддержание рабочего состояния и закупка новой компьютерной и оргтехники в отраслевых (функциональных) органах администрации и лицензионного программного обеспечения.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При этом применение программно-целевого метода позволит: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- определить приоритетность мероприятий, очередность и сроки их реализации, исходя из их социальной и экономической целесообразности, а также с учетом возможности финансирования из бюджетов различного уровня;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 w:rsidRPr="006A13B6">
        <w:rPr>
          <w:rFonts w:eastAsia="Calibri"/>
          <w:color w:val="000000"/>
          <w:sz w:val="24"/>
          <w:szCs w:val="24"/>
        </w:rPr>
        <w:t>- создать условия для оперативного и результативного управления рисками.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2F41F6" w:rsidRPr="006A13B6" w:rsidRDefault="002F41F6" w:rsidP="002F41F6">
      <w:pPr>
        <w:tabs>
          <w:tab w:val="left" w:pos="1134"/>
        </w:tabs>
        <w:ind w:firstLine="709"/>
        <w:jc w:val="both"/>
        <w:rPr>
          <w:i/>
          <w:color w:val="000000"/>
          <w:sz w:val="24"/>
          <w:szCs w:val="24"/>
        </w:rPr>
      </w:pPr>
      <w:r w:rsidRPr="006A13B6">
        <w:rPr>
          <w:i/>
          <w:color w:val="000000"/>
          <w:sz w:val="24"/>
          <w:szCs w:val="24"/>
        </w:rPr>
        <w:t>Основными целями комплекса процессных мероприятий «Электронный муниципалитет» являются:</w:t>
      </w:r>
    </w:p>
    <w:p w:rsidR="002F41F6" w:rsidRPr="006A13B6" w:rsidRDefault="002F41F6" w:rsidP="002F41F6">
      <w:pPr>
        <w:tabs>
          <w:tab w:val="left" w:pos="1134"/>
        </w:tabs>
        <w:ind w:firstLine="709"/>
        <w:jc w:val="both"/>
        <w:rPr>
          <w:i/>
          <w:color w:val="000000"/>
          <w:sz w:val="24"/>
          <w:szCs w:val="24"/>
        </w:rPr>
      </w:pPr>
    </w:p>
    <w:p w:rsidR="002F41F6" w:rsidRPr="006A13B6" w:rsidRDefault="002F41F6" w:rsidP="002F41F6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 развитие информационных и телекоммуникационных технологий в Сосновоборском городском округе Ленинградской области;</w:t>
      </w:r>
    </w:p>
    <w:p w:rsidR="002F41F6" w:rsidRPr="006A13B6" w:rsidRDefault="002F41F6" w:rsidP="002F41F6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 развитие технологической инфраструктуры электронного муниципалитета Сосновоборского городского округа Ленинградской области.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i/>
          <w:color w:val="000000"/>
          <w:sz w:val="24"/>
          <w:szCs w:val="24"/>
        </w:rPr>
      </w:pPr>
      <w:r w:rsidRPr="006A13B6">
        <w:rPr>
          <w:i/>
          <w:color w:val="000000"/>
          <w:sz w:val="24"/>
          <w:szCs w:val="24"/>
        </w:rPr>
        <w:t>Для достижения поставленных целей необходимо решить следующие задачи:</w:t>
      </w:r>
    </w:p>
    <w:p w:rsidR="00643F9C" w:rsidRPr="006A13B6" w:rsidRDefault="00643F9C" w:rsidP="0060596A">
      <w:pPr>
        <w:tabs>
          <w:tab w:val="left" w:pos="1134"/>
        </w:tabs>
        <w:ind w:firstLine="709"/>
        <w:jc w:val="both"/>
        <w:rPr>
          <w:i/>
          <w:color w:val="000000"/>
          <w:sz w:val="24"/>
          <w:szCs w:val="24"/>
        </w:rPr>
      </w:pP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 создание надежной системы хранения и функционирования информационных систем, соответствующей действующим техническим и технологическим нормам;</w:t>
      </w:r>
    </w:p>
    <w:p w:rsidR="0060596A" w:rsidRPr="006A13B6" w:rsidRDefault="0060596A" w:rsidP="0060596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 приобретение новой компьютерной, периферийной, копировально-множительной техники.</w:t>
      </w:r>
    </w:p>
    <w:p w:rsidR="0060596A" w:rsidRPr="006A13B6" w:rsidRDefault="0060596A" w:rsidP="00861DD3">
      <w:pPr>
        <w:ind w:firstLine="709"/>
        <w:jc w:val="both"/>
        <w:rPr>
          <w:sz w:val="24"/>
          <w:szCs w:val="24"/>
        </w:rPr>
      </w:pPr>
    </w:p>
    <w:p w:rsidR="00861DD3" w:rsidRPr="006A13B6" w:rsidRDefault="00861DD3" w:rsidP="00861DD3">
      <w:pPr>
        <w:ind w:firstLine="709"/>
        <w:jc w:val="both"/>
        <w:rPr>
          <w:i/>
          <w:sz w:val="24"/>
          <w:szCs w:val="24"/>
        </w:rPr>
      </w:pPr>
      <w:r w:rsidRPr="006A13B6">
        <w:rPr>
          <w:i/>
          <w:sz w:val="24"/>
          <w:szCs w:val="24"/>
        </w:rPr>
        <w:t>В рамках данного структурного элемента реализуются следующие основные мероприятия:</w:t>
      </w:r>
    </w:p>
    <w:p w:rsidR="00591894" w:rsidRPr="006A13B6" w:rsidRDefault="00591894" w:rsidP="00861DD3">
      <w:pPr>
        <w:ind w:firstLine="709"/>
        <w:jc w:val="both"/>
        <w:rPr>
          <w:i/>
          <w:sz w:val="24"/>
          <w:szCs w:val="24"/>
        </w:rPr>
      </w:pP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1. </w:t>
      </w:r>
      <w:r w:rsidR="00591894" w:rsidRPr="006A13B6">
        <w:rPr>
          <w:color w:val="000000"/>
          <w:sz w:val="24"/>
          <w:szCs w:val="24"/>
        </w:rPr>
        <w:t>Мероприяти</w:t>
      </w:r>
      <w:r w:rsidR="007D190E" w:rsidRPr="006A13B6">
        <w:rPr>
          <w:color w:val="000000"/>
          <w:sz w:val="24"/>
          <w:szCs w:val="24"/>
        </w:rPr>
        <w:t>я</w:t>
      </w:r>
      <w:r w:rsidR="00591894" w:rsidRPr="006A13B6">
        <w:rPr>
          <w:color w:val="000000"/>
          <w:sz w:val="24"/>
          <w:szCs w:val="24"/>
        </w:rPr>
        <w:t xml:space="preserve"> по приобретению и обслуживанию информационно-аналитических систем, предназначенных для предоставления муниципальных услуг и исполнения муниципальных функций в электронном виде.</w:t>
      </w:r>
    </w:p>
    <w:p w:rsidR="00591894" w:rsidRPr="006A13B6" w:rsidRDefault="00591894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В рамках реализации настояще</w:t>
      </w:r>
      <w:r w:rsidR="00DB06D7" w:rsidRPr="006A13B6">
        <w:rPr>
          <w:color w:val="000000"/>
          <w:sz w:val="24"/>
          <w:szCs w:val="24"/>
        </w:rPr>
        <w:t xml:space="preserve">го комплекса процессных мероприятий </w:t>
      </w:r>
      <w:r w:rsidRPr="006A13B6">
        <w:rPr>
          <w:color w:val="000000"/>
          <w:sz w:val="24"/>
          <w:szCs w:val="24"/>
        </w:rPr>
        <w:t>предполагается выполнение работ по развитию и обслуживанию следующих информационных систем: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справочная правовая система «</w:t>
      </w:r>
      <w:proofErr w:type="spellStart"/>
      <w:r w:rsidRPr="006A13B6">
        <w:rPr>
          <w:color w:val="000000"/>
          <w:sz w:val="24"/>
          <w:szCs w:val="24"/>
        </w:rPr>
        <w:t>КонсультантПлюс</w:t>
      </w:r>
      <w:proofErr w:type="spellEnd"/>
      <w:r w:rsidRPr="006A13B6">
        <w:rPr>
          <w:color w:val="000000"/>
          <w:sz w:val="24"/>
          <w:szCs w:val="24"/>
        </w:rPr>
        <w:t>»;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программный комплекс «Население»;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сметно-расчетный комплекс «АРОС-Лидер».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В настоящее время на основе созданной организационно-технической и информационной инфраструктуры обеспечено функционирование отраслевых (функциональных) подразделений администрации Сосновоборского городского округа с использованием единой технологии работы с документами. Функционируют пять станций сканирования документов, осуществляется электронное согласование и контроль исполнения.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lastRenderedPageBreak/>
        <w:t>Развитие системы электронного документооборота будет осуществляться в направлении организации электронного взаимодействия с системой электронного документооборота, установленной в Правительстве Ленинградской области, т.е. организации единого электронного документооборота в Ленинградской области. Единая информационная среда должна обеспечить доступ к хранилищу данных по технологии Интернет/Интернет. Работа с документами должна быть ограничена политиками безопасности, поддержкой электронно-цифровых подписей для каждого пользователя, что позволяет предотвратить несанкционированный доступ к документам.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Важной задачей является поддержка в актуальном состоянии информационных ресурсов, в том числе:</w:t>
      </w:r>
    </w:p>
    <w:p w:rsidR="0060596A" w:rsidRPr="006A13B6" w:rsidRDefault="00591894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 </w:t>
      </w:r>
      <w:r w:rsidR="0060596A" w:rsidRPr="006A13B6">
        <w:rPr>
          <w:color w:val="000000"/>
          <w:sz w:val="24"/>
          <w:szCs w:val="24"/>
        </w:rPr>
        <w:t>база данных по гражданам, зарегистрированным на территории муниципального образования Сосновоборский городской округ Ленинградской области;</w:t>
      </w:r>
    </w:p>
    <w:p w:rsidR="0060596A" w:rsidRPr="006A13B6" w:rsidRDefault="00591894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 </w:t>
      </w:r>
      <w:r w:rsidR="0060596A" w:rsidRPr="006A13B6">
        <w:rPr>
          <w:color w:val="000000"/>
          <w:sz w:val="24"/>
          <w:szCs w:val="24"/>
        </w:rPr>
        <w:t>базы справочной правовой информации используются правовой поддержки принимаемых административных решений. При этом пользователи должны иметь точную, достоверную и актуальную информацию: нормативные акты, консультации, комментарии, судебные решения и специальные подборки документов по темам. Справочная система должна иметь современный пользовательский интерфейс и совершенные поисковые инструменты;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- базы сметно-расчетной системы используются для выполнения задач благоустройства территории муниципального образования и капитального строительства.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 xml:space="preserve">В рамках </w:t>
      </w:r>
      <w:r w:rsidR="00D9646E" w:rsidRPr="006A13B6">
        <w:rPr>
          <w:color w:val="000000"/>
          <w:sz w:val="24"/>
          <w:szCs w:val="24"/>
        </w:rPr>
        <w:t>данного комплекса процессных мероприятий</w:t>
      </w:r>
      <w:r w:rsidRPr="006A13B6">
        <w:rPr>
          <w:color w:val="000000"/>
          <w:sz w:val="24"/>
          <w:szCs w:val="24"/>
        </w:rPr>
        <w:t xml:space="preserve"> предполагается обеспечение всех отраслевых (функциональных) органах администрации доступом к сети интернет. В результате выполнения данного мероприятия будет обеспечена возможность организации межведомственного и межуровневого взаимодействия при оказании муниципальных услуг.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lastRenderedPageBreak/>
        <w:t xml:space="preserve">Реализация основных требований федерального и регионального законодательства требует выполнения ряда мероприятий для обеспечения необходимого уровня защиты конфиденциальной информации (персональных данных) муниципальных информационных ресурсов, а также при организации информационного взаимодействия как внутри подразделений администрации, так и внешнего информационного обмена. </w:t>
      </w:r>
    </w:p>
    <w:p w:rsidR="0060596A" w:rsidRPr="006A13B6" w:rsidRDefault="00D9646E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Также предусмотрено</w:t>
      </w:r>
      <w:r w:rsidR="0060596A" w:rsidRPr="006A13B6">
        <w:rPr>
          <w:color w:val="000000"/>
          <w:sz w:val="24"/>
          <w:szCs w:val="24"/>
        </w:rPr>
        <w:t xml:space="preserve"> развитие сис</w:t>
      </w:r>
      <w:r w:rsidRPr="006A13B6">
        <w:rPr>
          <w:color w:val="000000"/>
          <w:sz w:val="24"/>
          <w:szCs w:val="24"/>
        </w:rPr>
        <w:t>темы защиты персональных данных и</w:t>
      </w:r>
      <w:r w:rsidR="00591894" w:rsidRPr="006A13B6">
        <w:t> </w:t>
      </w:r>
      <w:r w:rsidR="0060596A" w:rsidRPr="006A13B6">
        <w:rPr>
          <w:color w:val="000000"/>
          <w:sz w:val="24"/>
          <w:szCs w:val="24"/>
        </w:rPr>
        <w:t>развитие инфраструктуры информационной безопасности при информационном обмене данными по сетям общего пользования при информационном обмене между службами администрации Сосновоборского городского округа и сторонними учреждениями и организации в рамках межведомственного электронного взаимодействия.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Будет обеспечено приобретение сертифицированного ФСТЭК России и ФСБ России лицензионного программного обеспечения, необходимого для обеспечения достаточного уровня защищенности информации на объектах информатизации органов местного самоуправления, а также выполнения действующего законодательства Российской Федерации в области защиты информации ограниченного доступа, в том числе персональных данных.</w:t>
      </w:r>
    </w:p>
    <w:p w:rsidR="00591894" w:rsidRPr="006A13B6" w:rsidRDefault="00591894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2. </w:t>
      </w:r>
      <w:r w:rsidR="00591894" w:rsidRPr="006A13B6">
        <w:rPr>
          <w:color w:val="000000"/>
          <w:sz w:val="24"/>
          <w:szCs w:val="24"/>
        </w:rPr>
        <w:t>Мероприяти</w:t>
      </w:r>
      <w:r w:rsidR="007D190E" w:rsidRPr="006A13B6">
        <w:rPr>
          <w:color w:val="000000"/>
          <w:sz w:val="24"/>
          <w:szCs w:val="24"/>
        </w:rPr>
        <w:t>я</w:t>
      </w:r>
      <w:r w:rsidR="00591894" w:rsidRPr="006A13B6">
        <w:rPr>
          <w:color w:val="000000"/>
          <w:sz w:val="24"/>
          <w:szCs w:val="24"/>
        </w:rPr>
        <w:t xml:space="preserve"> по развитию технологической инфраструктуры электронного муниципалитета.</w:t>
      </w:r>
    </w:p>
    <w:p w:rsidR="00591894" w:rsidRPr="006A13B6" w:rsidRDefault="00591894" w:rsidP="0060596A">
      <w:pPr>
        <w:tabs>
          <w:tab w:val="left" w:pos="1134"/>
          <w:tab w:val="left" w:pos="1276"/>
        </w:tabs>
        <w:ind w:firstLine="709"/>
        <w:jc w:val="both"/>
        <w:rPr>
          <w:i/>
          <w:color w:val="000000"/>
          <w:sz w:val="24"/>
          <w:szCs w:val="24"/>
        </w:rPr>
      </w:pP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В настоящее время в составе технологической инфраструктуры электронного муниципалитета Сосновоборского городского округа действует значительный парк техники, как по общему количеству аппаратных единиц, так и по спектру его функционального назначения.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На рабочих местах установлено суммарно более 180 персональных компьютеров и более 90 единиц оргтехники, функционально группируемой на четыре вида. Пользователями компьютеров эксплуатируется суммарно более 40 различных видов базового и системного программного обеспечения.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lastRenderedPageBreak/>
        <w:t xml:space="preserve">Интенсивно увеличивающееся количество эксплуатируемых прикладных программных продуктов требует соответствующего увеличения вычислительных мощностей серверного оборудования и оборудования систем хранения данных. Это, в свою очередь, влечет повышение требований к условиям размещения вычислительных аппаратных комплексов, в том числе по электропитанию, </w:t>
      </w:r>
      <w:proofErr w:type="spellStart"/>
      <w:r w:rsidRPr="006A13B6">
        <w:rPr>
          <w:color w:val="000000"/>
          <w:sz w:val="24"/>
          <w:szCs w:val="24"/>
        </w:rPr>
        <w:t>теплоотведению</w:t>
      </w:r>
      <w:proofErr w:type="spellEnd"/>
      <w:r w:rsidRPr="006A13B6">
        <w:rPr>
          <w:color w:val="000000"/>
          <w:sz w:val="24"/>
          <w:szCs w:val="24"/>
        </w:rPr>
        <w:t>, вентиляции, а также общей площади установки такого оборудования.</w:t>
      </w:r>
    </w:p>
    <w:p w:rsidR="0060596A" w:rsidRPr="006A13B6" w:rsidRDefault="0060596A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Представленным неполным перечнем текущих характеристик технологической инфраструктуры обусловлены сложности в обеспечении ее непрерывной работоспособности и своевременного обновления. На решение задачи направлено основное мероприятие "Развитие и обеспечение функционирования технологической инфраструктуры электронного правительства Ленинградской области".</w:t>
      </w:r>
    </w:p>
    <w:p w:rsidR="00D93756" w:rsidRDefault="00D93756" w:rsidP="0060596A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:rsidR="00D9406C" w:rsidRPr="006A13B6" w:rsidRDefault="00D9406C" w:rsidP="00D9406C">
      <w:pPr>
        <w:pStyle w:val="2"/>
        <w:rPr>
          <w:color w:val="000000"/>
          <w:szCs w:val="24"/>
        </w:rPr>
      </w:pPr>
      <w:bookmarkStart w:id="12" w:name="_Toc222479307"/>
      <w:r w:rsidRPr="006A13B6">
        <w:rPr>
          <w:color w:val="000000"/>
          <w:szCs w:val="24"/>
        </w:rPr>
        <w:t>7.2. Комплекс процессных мероприятий «Власть и общество»</w:t>
      </w:r>
      <w:bookmarkEnd w:id="12"/>
    </w:p>
    <w:p w:rsidR="00FA0948" w:rsidRPr="006A13B6" w:rsidRDefault="00FA0948" w:rsidP="00FA0948"/>
    <w:p w:rsidR="00D54AE9" w:rsidRPr="006A13B6" w:rsidRDefault="00D54AE9" w:rsidP="00D54A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Комплекс процессных мероприятий «Власть и общество» предусматривает мероприятия, направленные:</w:t>
      </w:r>
    </w:p>
    <w:p w:rsidR="00D54AE9" w:rsidRPr="006A13B6" w:rsidRDefault="00B15771" w:rsidP="00D54A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- </w:t>
      </w:r>
      <w:r w:rsidR="00D54AE9" w:rsidRPr="006A13B6">
        <w:rPr>
          <w:sz w:val="24"/>
          <w:szCs w:val="24"/>
        </w:rPr>
        <w:t>на повышение уровня информационной открытости органов местного самоуправления (далее – уровень информационной открытости) путем повышения информированности населения Сосновоборского городского округа о программах, планах и деятельности органов местного самоуправления;</w:t>
      </w:r>
    </w:p>
    <w:p w:rsidR="00D54AE9" w:rsidRPr="006A13B6" w:rsidRDefault="00B15771" w:rsidP="00D54A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- </w:t>
      </w:r>
      <w:r w:rsidR="00D54AE9" w:rsidRPr="006A13B6">
        <w:rPr>
          <w:sz w:val="24"/>
          <w:szCs w:val="24"/>
        </w:rPr>
        <w:t>формирование благоприятной информационной среды в целях развития институтов гражданского общества;</w:t>
      </w:r>
    </w:p>
    <w:p w:rsidR="00D54AE9" w:rsidRPr="006A13B6" w:rsidRDefault="00B15771" w:rsidP="00D54A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- </w:t>
      </w:r>
      <w:r w:rsidR="00D54AE9" w:rsidRPr="006A13B6">
        <w:rPr>
          <w:sz w:val="24"/>
          <w:szCs w:val="24"/>
        </w:rPr>
        <w:t>формирование позитивного имиджа города.</w:t>
      </w:r>
    </w:p>
    <w:p w:rsidR="00D54AE9" w:rsidRPr="006A13B6" w:rsidRDefault="00D54AE9" w:rsidP="00D54A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Для органов местного самоуправления уровень информационной открытости является средством, позволяющим эффективно решать стоящие перед обществом задачи и обеспечивать закрепленное зако</w:t>
      </w:r>
      <w:r w:rsidRPr="006A13B6">
        <w:rPr>
          <w:sz w:val="24"/>
          <w:szCs w:val="24"/>
        </w:rPr>
        <w:lastRenderedPageBreak/>
        <w:t>нодательно право граждан на доступ к информации. Результаты проведенных исследований показывают, что уровень информационной открытости в значительной степени зависит от объемов информационных потоков и количества используемых информационных каналов. На увеличение потоков информации в СМИ влияет сбалансированная информационная политика, которая реализуется с помощью структуризации объемов и потоков информации в соответствии с характером СМИ. Наибольшая эффективность такой работы достигается путем программно-целевого метода.</w:t>
      </w:r>
    </w:p>
    <w:p w:rsidR="00D54AE9" w:rsidRPr="006A13B6" w:rsidRDefault="00D54AE9" w:rsidP="00D54A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По данным опросов общественного мнения, проводившихся комитетом по печати и связям с общественностью Ленинградской области и администрацией Сосновоборского городского округа, более 50 процентов жителей города Сосновый Бор, принявших участие в опросах, оценивают уровень информационной открытости органов местного самоуправления как достаточный. Наблюдается тенденция к стабилизации уровня удовлетворенности населения деятельностью органов местной власти.</w:t>
      </w:r>
    </w:p>
    <w:p w:rsidR="00D54AE9" w:rsidRPr="006A13B6" w:rsidRDefault="00D54AE9" w:rsidP="00D54AE9">
      <w:pPr>
        <w:tabs>
          <w:tab w:val="left" w:pos="1134"/>
          <w:tab w:val="left" w:pos="8080"/>
        </w:tabs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 xml:space="preserve">Основным источником информации о деятельности органов МСУ, как показывают результаты проведенных опросов, остаются традиционные СМИ: телевидение, газеты, радио. Неизменно растет доля тех, кто получает информацию из сети Интернет. </w:t>
      </w:r>
    </w:p>
    <w:p w:rsidR="00D54AE9" w:rsidRPr="006A13B6" w:rsidRDefault="00D54AE9" w:rsidP="00D54AE9">
      <w:pPr>
        <w:tabs>
          <w:tab w:val="left" w:pos="1134"/>
          <w:tab w:val="left" w:pos="8080"/>
        </w:tabs>
        <w:ind w:firstLine="709"/>
        <w:jc w:val="both"/>
        <w:rPr>
          <w:sz w:val="24"/>
          <w:szCs w:val="24"/>
        </w:rPr>
      </w:pPr>
      <w:r w:rsidRPr="006A13B6">
        <w:rPr>
          <w:rFonts w:eastAsia="BatangChe"/>
          <w:sz w:val="24"/>
          <w:szCs w:val="24"/>
        </w:rPr>
        <w:t xml:space="preserve">Основным информационным ресурсом органов местного самоуправления Сосновоборского городского округа является сайт </w:t>
      </w:r>
      <w:r w:rsidRPr="006A13B6">
        <w:rPr>
          <w:rFonts w:eastAsia="BatangChe"/>
          <w:color w:val="000000"/>
          <w:sz w:val="24"/>
          <w:szCs w:val="24"/>
        </w:rPr>
        <w:t>http://www.sbor.ru</w:t>
      </w:r>
      <w:r w:rsidRPr="006A13B6">
        <w:rPr>
          <w:rFonts w:eastAsia="BatangChe"/>
          <w:sz w:val="24"/>
          <w:szCs w:val="24"/>
        </w:rPr>
        <w:t xml:space="preserve">. </w:t>
      </w:r>
      <w:r w:rsidRPr="006A13B6">
        <w:rPr>
          <w:sz w:val="24"/>
          <w:szCs w:val="24"/>
        </w:rPr>
        <w:t>На сайте в свободном доступе публикуется информация о деятельности органов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 и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D54AE9" w:rsidRPr="006A13B6" w:rsidRDefault="00D54AE9" w:rsidP="00D54A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В условиях стремительно развивающегося Интернета официальный сайт администрации требует не только постоянного обновления, на и модернизации, приведения в соответствие современным требова</w:t>
      </w:r>
      <w:r w:rsidRPr="006A13B6">
        <w:rPr>
          <w:sz w:val="24"/>
          <w:szCs w:val="24"/>
        </w:rPr>
        <w:lastRenderedPageBreak/>
        <w:t xml:space="preserve">ниям, а также ожиданиям пользователей. В рамках </w:t>
      </w:r>
      <w:r w:rsidR="00D9646E" w:rsidRPr="006A13B6">
        <w:rPr>
          <w:sz w:val="24"/>
          <w:szCs w:val="24"/>
        </w:rPr>
        <w:t>комплекса процессных мероприятий</w:t>
      </w:r>
      <w:r w:rsidRPr="006A13B6">
        <w:rPr>
          <w:sz w:val="24"/>
          <w:szCs w:val="24"/>
        </w:rPr>
        <w:t xml:space="preserve"> «Власть и общество» на 2014-2025 годы планируется продолжить работы по модернизации официального сайта. </w:t>
      </w:r>
    </w:p>
    <w:p w:rsidR="00D54AE9" w:rsidRPr="006A13B6" w:rsidRDefault="00D54AE9" w:rsidP="00D54AE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Источником официальной информации о деятельности органов местного самоуправления Сосновоборского городского округа также является группа администрации Сосновоборского городского округа в социальной сети «</w:t>
      </w:r>
      <w:proofErr w:type="spellStart"/>
      <w:r w:rsidRPr="006A13B6">
        <w:rPr>
          <w:sz w:val="24"/>
          <w:szCs w:val="24"/>
        </w:rPr>
        <w:t>ВКонтакте</w:t>
      </w:r>
      <w:proofErr w:type="spellEnd"/>
      <w:r w:rsidRPr="006A13B6">
        <w:rPr>
          <w:sz w:val="24"/>
          <w:szCs w:val="24"/>
        </w:rPr>
        <w:t xml:space="preserve">» https://vk.com/meriasosnovybor, страница в социальной сети «Одноклассники» https://ok.ru/group/61326873395410, </w:t>
      </w:r>
      <w:proofErr w:type="spellStart"/>
      <w:r w:rsidRPr="006A13B6">
        <w:rPr>
          <w:sz w:val="24"/>
          <w:szCs w:val="24"/>
        </w:rPr>
        <w:t>Телеграм</w:t>
      </w:r>
      <w:proofErr w:type="spellEnd"/>
      <w:r w:rsidRPr="006A13B6">
        <w:rPr>
          <w:sz w:val="24"/>
          <w:szCs w:val="24"/>
        </w:rPr>
        <w:t xml:space="preserve">-канал https://t.me/meriasbor. </w:t>
      </w:r>
      <w:r w:rsidR="00D9646E" w:rsidRPr="006A13B6">
        <w:rPr>
          <w:sz w:val="24"/>
          <w:szCs w:val="24"/>
        </w:rPr>
        <w:t>Комплекс процессных мероприятий</w:t>
      </w:r>
      <w:r w:rsidRPr="006A13B6">
        <w:rPr>
          <w:sz w:val="24"/>
          <w:szCs w:val="24"/>
        </w:rPr>
        <w:t xml:space="preserve"> предусматривает развитие и модернизацию интернет-каналов коммуникации органов местного самоуправления Сосновоборского городского округа. </w:t>
      </w:r>
    </w:p>
    <w:p w:rsidR="00D54AE9" w:rsidRPr="006A13B6" w:rsidRDefault="00D54AE9" w:rsidP="00D54AE9">
      <w:pPr>
        <w:tabs>
          <w:tab w:val="left" w:pos="1134"/>
          <w:tab w:val="left" w:pos="8080"/>
        </w:tabs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Официальные сообщения и документы органов местного самоуправления Сосновоборского городского округа обнародуются и публикуются в городской газете «Маяк». Администрация муниципального образования Сосновоборский городской округ является соучредителем газеты и радиоканала «Балтийский берег – FM». Муниципальное бюджетное учреждение «ТРК «БАЛТИЙСКИЙ БЕРЕГ» в сфере радиовещания работает по муниципальному заданию, основа которого – освещение деятельности органов местного самоуправления.</w:t>
      </w:r>
    </w:p>
    <w:p w:rsidR="00D54AE9" w:rsidRPr="006A13B6" w:rsidRDefault="00696F6A" w:rsidP="00D54A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П</w:t>
      </w:r>
      <w:r w:rsidR="00D54AE9" w:rsidRPr="006A13B6">
        <w:rPr>
          <w:sz w:val="24"/>
          <w:szCs w:val="24"/>
        </w:rPr>
        <w:t xml:space="preserve">редусмотрен комплекс мероприятий, включающих различные формы и методы информирования населения с использованием СМИ и средств коммуникации, а также мероприятия, направленные на содействие развитию системы СМИ городского округа. </w:t>
      </w:r>
      <w:r w:rsidR="007D0C14" w:rsidRPr="006A13B6">
        <w:rPr>
          <w:sz w:val="24"/>
          <w:szCs w:val="24"/>
        </w:rPr>
        <w:t>«Власть и общество»</w:t>
      </w:r>
      <w:r w:rsidR="00D54AE9" w:rsidRPr="006A13B6">
        <w:rPr>
          <w:sz w:val="24"/>
          <w:szCs w:val="24"/>
        </w:rPr>
        <w:t xml:space="preserve"> предусматривает мероприятия по выделению гранта из городского бюджета для телевизионных, печатных и сетевых СМИ, а также компенсацию выпадающих доходов газете, публикующей официальную информацию органов местного самоуправления. Мероприятия </w:t>
      </w:r>
      <w:r w:rsidR="007D0C14" w:rsidRPr="006A13B6">
        <w:rPr>
          <w:sz w:val="24"/>
          <w:szCs w:val="24"/>
        </w:rPr>
        <w:t>комплекса</w:t>
      </w:r>
      <w:r w:rsidR="00D54AE9" w:rsidRPr="006A13B6">
        <w:rPr>
          <w:sz w:val="24"/>
          <w:szCs w:val="24"/>
        </w:rPr>
        <w:t xml:space="preserve"> позволяют перераспределять потоки информации по целевым аудиториям, используя СМИ и средства коммуникации, наиболее востребованные жителями Соснового Бора. </w:t>
      </w:r>
    </w:p>
    <w:p w:rsidR="00D54AE9" w:rsidRPr="006A13B6" w:rsidRDefault="00D54AE9" w:rsidP="00D54A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lastRenderedPageBreak/>
        <w:t>Также важное значение для развития Сосновоборского городского округа имеет его позиционирование на федеральном и региональном уровне, предусматривающее размещение информации о Сосновоборском городском округе в федеральных и региональных СМИ, издание полиграфической продукции.</w:t>
      </w:r>
    </w:p>
    <w:p w:rsidR="00D54AE9" w:rsidRPr="006A13B6" w:rsidRDefault="00D54AE9" w:rsidP="00D54A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Мероприятия направлены на пропаганду жизненно важных, общественно значимых, нравственных ценностей, воспитание толерантного сознания, неравнодушного, уважительного отношения к людям, природе, окружающему миру.</w:t>
      </w:r>
    </w:p>
    <w:p w:rsidR="00D54AE9" w:rsidRPr="006A13B6" w:rsidRDefault="00D54AE9" w:rsidP="00D54AE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Опыт реализации мероприятий социальной рекламы показал ее социальную эффективность и востребованность, возможность решения важных социальных задач. В качестве носителей социальной рекламы, имеющей узкоцелевую направленность, используются, помимо полиграфической продукции, полученной от Комитета по печати Ленинградской области, баннеры, размещаемые на городских рекламных конструкциях.</w:t>
      </w:r>
    </w:p>
    <w:p w:rsidR="002B1722" w:rsidRPr="006A13B6" w:rsidRDefault="002B1722" w:rsidP="00D54AE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722" w:rsidRPr="006A13B6" w:rsidRDefault="002B1722" w:rsidP="002B1722">
      <w:pPr>
        <w:tabs>
          <w:tab w:val="left" w:pos="1134"/>
        </w:tabs>
        <w:ind w:firstLine="709"/>
        <w:jc w:val="both"/>
        <w:rPr>
          <w:i/>
          <w:color w:val="000000"/>
          <w:sz w:val="24"/>
          <w:szCs w:val="24"/>
        </w:rPr>
      </w:pPr>
      <w:r w:rsidRPr="006A13B6">
        <w:rPr>
          <w:i/>
          <w:color w:val="000000"/>
          <w:sz w:val="24"/>
          <w:szCs w:val="24"/>
        </w:rPr>
        <w:t>Основными целями комплекса процессных мероприятий «Власть и общество» являются:</w:t>
      </w:r>
    </w:p>
    <w:p w:rsidR="00D54AE9" w:rsidRPr="006A13B6" w:rsidRDefault="00D54AE9" w:rsidP="00D54AE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AE9" w:rsidRPr="006A13B6" w:rsidRDefault="00D54AE9" w:rsidP="00D54AE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1. Повышение уровня информационной открытости местной власти.</w:t>
      </w:r>
    </w:p>
    <w:p w:rsidR="00D54AE9" w:rsidRPr="006A13B6" w:rsidRDefault="00D54AE9" w:rsidP="00D54AE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2. Формирование благоприятной информационной среды в целях развития институтов гражданского общества.</w:t>
      </w:r>
    </w:p>
    <w:p w:rsidR="00D54AE9" w:rsidRPr="006A13B6" w:rsidRDefault="00D54AE9" w:rsidP="00D54AE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3. </w:t>
      </w:r>
      <w:r w:rsidR="002E3F9C" w:rsidRPr="006A13B6">
        <w:rPr>
          <w:rFonts w:ascii="Times New Roman" w:hAnsi="Times New Roman" w:cs="Times New Roman"/>
          <w:sz w:val="24"/>
          <w:szCs w:val="24"/>
        </w:rPr>
        <w:t>Поддержание позитивного имиджа города.</w:t>
      </w:r>
    </w:p>
    <w:p w:rsidR="00D54AE9" w:rsidRPr="006A13B6" w:rsidRDefault="00D54AE9" w:rsidP="00D54AE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1722" w:rsidRPr="006A13B6" w:rsidRDefault="002B1722" w:rsidP="002B1722">
      <w:pPr>
        <w:tabs>
          <w:tab w:val="left" w:pos="1134"/>
        </w:tabs>
        <w:ind w:firstLine="709"/>
        <w:jc w:val="both"/>
        <w:rPr>
          <w:i/>
          <w:color w:val="000000"/>
          <w:sz w:val="24"/>
          <w:szCs w:val="24"/>
        </w:rPr>
      </w:pPr>
      <w:r w:rsidRPr="006A13B6">
        <w:rPr>
          <w:i/>
          <w:color w:val="000000"/>
          <w:sz w:val="24"/>
          <w:szCs w:val="24"/>
        </w:rPr>
        <w:t>Для достижения поставленных целей необходимо решить следующие задачи:</w:t>
      </w:r>
    </w:p>
    <w:p w:rsidR="002B1722" w:rsidRPr="006A13B6" w:rsidRDefault="002B1722" w:rsidP="002B1722">
      <w:pPr>
        <w:tabs>
          <w:tab w:val="left" w:pos="1134"/>
        </w:tabs>
        <w:ind w:firstLine="709"/>
        <w:jc w:val="both"/>
        <w:rPr>
          <w:i/>
          <w:color w:val="000000"/>
          <w:sz w:val="24"/>
          <w:szCs w:val="24"/>
        </w:rPr>
      </w:pPr>
    </w:p>
    <w:p w:rsidR="00D54AE9" w:rsidRPr="006A13B6" w:rsidRDefault="00D54AE9" w:rsidP="00D54AE9">
      <w:pPr>
        <w:pStyle w:val="ConsPlusCell"/>
        <w:tabs>
          <w:tab w:val="left" w:pos="2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1. Организация мероприятий в сфере средств массовой информации и связей с общественностью.</w:t>
      </w:r>
    </w:p>
    <w:p w:rsidR="00D54AE9" w:rsidRPr="006A13B6" w:rsidRDefault="00D54AE9" w:rsidP="00D54AE9">
      <w:pPr>
        <w:pStyle w:val="ConsPlusCell"/>
        <w:tabs>
          <w:tab w:val="left" w:pos="2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lastRenderedPageBreak/>
        <w:t xml:space="preserve">2. Расширение информационного пространства и каналов коммуникаций органов местного самоуправления. </w:t>
      </w:r>
    </w:p>
    <w:p w:rsidR="00D54AE9" w:rsidRPr="006A13B6" w:rsidRDefault="00D54AE9" w:rsidP="00D54AE9">
      <w:pPr>
        <w:pStyle w:val="ConsPlusCell"/>
        <w:tabs>
          <w:tab w:val="left" w:pos="2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3. Обеспечение деятельности подведомственного учреждения в сфере радиовещания.</w:t>
      </w:r>
    </w:p>
    <w:p w:rsidR="00D54AE9" w:rsidRPr="006A13B6" w:rsidRDefault="00D54AE9" w:rsidP="00D54AE9">
      <w:pPr>
        <w:rPr>
          <w:sz w:val="24"/>
          <w:szCs w:val="24"/>
        </w:rPr>
      </w:pPr>
    </w:p>
    <w:p w:rsidR="002B1722" w:rsidRPr="006A13B6" w:rsidRDefault="002B1722" w:rsidP="002B1722">
      <w:pPr>
        <w:ind w:firstLine="709"/>
        <w:jc w:val="both"/>
        <w:rPr>
          <w:i/>
          <w:sz w:val="24"/>
          <w:szCs w:val="24"/>
        </w:rPr>
      </w:pPr>
      <w:r w:rsidRPr="006A13B6">
        <w:rPr>
          <w:i/>
          <w:sz w:val="24"/>
          <w:szCs w:val="24"/>
        </w:rPr>
        <w:t>В рамках данного структурного элемента реализуются следующие мероприятия:</w:t>
      </w:r>
    </w:p>
    <w:p w:rsidR="00D54AE9" w:rsidRPr="006A13B6" w:rsidRDefault="00D54AE9" w:rsidP="00D54AE9">
      <w:pPr>
        <w:rPr>
          <w:sz w:val="24"/>
          <w:szCs w:val="24"/>
        </w:rPr>
      </w:pP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1. Мероприяти</w:t>
      </w:r>
      <w:r w:rsidR="0008490D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 организации освещения в печатных и электронных СМИ, в сети Интернет деятельности органов местного самоуправления, актуальных вопросов и событий политической, общественной, экономической, культурной, спортивной жизни Сосновоборского городского округа, вопросов межнационального и межконфессионального взаимодействия, иных социально и общественно значимых вопросов и событий; организация семинаров, «круглых столов» по обмену опытом для журналистов.</w:t>
      </w:r>
    </w:p>
    <w:p w:rsidR="005C72AE" w:rsidRPr="006A13B6" w:rsidRDefault="00726788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Для повышения уровня профессиональных компетенций сотрудников городских средств массовой информации организуются семинары, «круглые столы» по обсуждению актуальных вопросов в сфере средств массовой информации и связей с общественностью.</w:t>
      </w:r>
    </w:p>
    <w:p w:rsidR="00726788" w:rsidRPr="006A13B6" w:rsidRDefault="00726788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2. Мероприяти</w:t>
      </w:r>
      <w:r w:rsidR="0008490D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 организации публикаций в федеральных, региональных, областных печатных и электронных СМИ интервью, статей, очерков, обзоров, иных информационно-аналитических материалов по вопросам политической, общественной, экономической, культурной, спортивной жизни, социальной сферы, межнационального и межконфессионального взаимодействия, а также планов, проектов, программ развития Сосновоборского городского округа и иных общественно значимых тем.</w:t>
      </w: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3. Мероприяти</w:t>
      </w:r>
      <w:r w:rsidR="0008490D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 обеспечению распространения социальной рекламы.</w:t>
      </w:r>
    </w:p>
    <w:p w:rsidR="005C72AE" w:rsidRPr="006A13B6" w:rsidRDefault="00726788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Ведется распространение социальной рекламы, предусматривающей пропаганду общечеловеческих ценностей. Темами социальной рекламы могут выступать безопасность жизнедеятельности, толерантность, здоровый образ жизни, а также иные тематические направления. Мероприяти</w:t>
      </w:r>
      <w:r w:rsidR="0047124C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</w:t>
      </w:r>
      <w:r w:rsidR="0047124C" w:rsidRPr="006A13B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>тся путем изготовления, монтажа и демонтажа информационных материалов на рекламных носителях.</w:t>
      </w:r>
    </w:p>
    <w:p w:rsidR="001E6AD9" w:rsidRPr="006A13B6" w:rsidRDefault="001E6AD9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4. Мероприяти</w:t>
      </w:r>
      <w:r w:rsidR="0008490D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 обеспечению функционирования (поддержка и модернизация) официального сайта Сосновоборского городского округа.</w:t>
      </w: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5. Мероприяти</w:t>
      </w:r>
      <w:r w:rsidR="0008490D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 расширению информационного пространства и каналов коммуникации органов местного самоуправления, обеспечение присутствия органов местного самоуправления в социальных сетях.</w:t>
      </w:r>
    </w:p>
    <w:p w:rsidR="001E6AD9" w:rsidRPr="006A13B6" w:rsidRDefault="001E6AD9" w:rsidP="001E6AD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Осуществляется путем размещения официальной информации в социальных сетях, организации обсуждения актуальных вопросов и событий политической, общественной, экономической, культурной, спортивной жизни, социальной сферы, межнационального и межконфессионального взаимодействия, а также планов, проектов, программ развития Сосновоборского городского округа и иных общественно значимых тем, мониторинга контента социальных сетей.</w:t>
      </w: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6. Мероприяти</w:t>
      </w:r>
      <w:r w:rsidR="0008490D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 организации выпуска и распространения </w:t>
      </w:r>
      <w:proofErr w:type="spellStart"/>
      <w:r w:rsidRPr="006A13B6">
        <w:rPr>
          <w:rFonts w:ascii="Times New Roman" w:hAnsi="Times New Roman" w:cs="Times New Roman"/>
          <w:color w:val="000000"/>
          <w:sz w:val="24"/>
          <w:szCs w:val="24"/>
        </w:rPr>
        <w:t>имиджевой</w:t>
      </w:r>
      <w:proofErr w:type="spellEnd"/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полиграфической продукции.</w:t>
      </w:r>
    </w:p>
    <w:p w:rsidR="00282BF4" w:rsidRPr="006A13B6" w:rsidRDefault="00282BF4" w:rsidP="00282BF4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6A13B6">
        <w:rPr>
          <w:color w:val="000000"/>
          <w:sz w:val="24"/>
          <w:szCs w:val="24"/>
        </w:rPr>
        <w:t>Предусматривает издание календарей, буклетов, открыток, буклетов, информационных сборников и изданий, брошюр.</w:t>
      </w:r>
    </w:p>
    <w:p w:rsidR="00282BF4" w:rsidRPr="006A13B6" w:rsidRDefault="00282BF4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7. Мероприяти</w:t>
      </w:r>
      <w:r w:rsidR="0008490D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 организации ежегодного фотоконкурса «Город мой».</w:t>
      </w:r>
    </w:p>
    <w:p w:rsidR="005E45F6" w:rsidRPr="006A13B6" w:rsidRDefault="005E45F6" w:rsidP="005E45F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lastRenderedPageBreak/>
        <w:t>Предполагает подготовку тематических фото-, видеоматериалов, направленных на создание позитивного имиджа города Сосновы Бор, организацию работы жюри, приобретение призов для победителей и лауреатов конкурса, организацию фотовыставок.</w:t>
      </w: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8. Мероприяти</w:t>
      </w:r>
      <w:r w:rsidR="0008490D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 возмещению выпадающих доходов официального издания (газеты) возникающих при опубликовании и обнародовании муниципальных правовых актов и иной официальной информации в средствах массовой информации.</w:t>
      </w:r>
    </w:p>
    <w:p w:rsidR="00270356" w:rsidRPr="006A13B6" w:rsidRDefault="00270356" w:rsidP="0027035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t>Порядком предоставления субсидий из бюджета Сосновоборского городского округа на возмещение недополученных доходов, возникающих при опубликовании муниципальных правовых актов и иной официальной информации в газете «Маяк».</w:t>
      </w: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9. Мероприяти</w:t>
      </w:r>
      <w:r w:rsidR="0008490D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 обеспечению деятельности подведомственного учреждения в сфере радиовещания</w:t>
      </w:r>
      <w:r w:rsidR="00703A7B" w:rsidRPr="006A13B6">
        <w:t xml:space="preserve"> </w:t>
      </w:r>
      <w:r w:rsidR="00703A7B" w:rsidRPr="006A13B6">
        <w:rPr>
          <w:rFonts w:ascii="Times New Roman" w:hAnsi="Times New Roman" w:cs="Times New Roman"/>
          <w:color w:val="000000"/>
          <w:sz w:val="24"/>
          <w:szCs w:val="24"/>
        </w:rPr>
        <w:t>путем разработки в соответствии с действующим законодательством муниципального задания для МБУ «ТРК «БАЛТИЙСКИЙ БЕРЕГ» и контроля его выполнения.</w:t>
      </w: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B6">
        <w:rPr>
          <w:rFonts w:ascii="Times New Roman" w:hAnsi="Times New Roman" w:cs="Times New Roman"/>
          <w:color w:val="000000"/>
          <w:sz w:val="24"/>
          <w:szCs w:val="24"/>
        </w:rPr>
        <w:t>10. Мероприяти</w:t>
      </w:r>
      <w:r w:rsidR="0008490D" w:rsidRPr="006A13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A13B6">
        <w:rPr>
          <w:rFonts w:ascii="Times New Roman" w:hAnsi="Times New Roman" w:cs="Times New Roman"/>
          <w:color w:val="000000"/>
          <w:sz w:val="24"/>
          <w:szCs w:val="24"/>
        </w:rPr>
        <w:t xml:space="preserve"> по приобретению и обслуживанию технических средств, оргтехники, фото-видеоаппаратуры и комплектующих к ним, предназначенных для создания пресс-центром фото-, видеоматериалов, сопровождающих информацию о деятельности органов местного самоуправления.</w:t>
      </w:r>
    </w:p>
    <w:p w:rsidR="005C72AE" w:rsidRPr="006A13B6" w:rsidRDefault="005C72AE" w:rsidP="00AF1E8C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2AE" w:rsidRPr="006A13B6" w:rsidRDefault="005C72AE" w:rsidP="00AF1E8C">
      <w:pPr>
        <w:ind w:firstLine="708"/>
        <w:jc w:val="both"/>
        <w:rPr>
          <w:sz w:val="24"/>
          <w:szCs w:val="24"/>
        </w:rPr>
      </w:pPr>
      <w:r w:rsidRPr="006A13B6">
        <w:rPr>
          <w:color w:val="000000"/>
          <w:sz w:val="24"/>
          <w:szCs w:val="24"/>
        </w:rPr>
        <w:t>11. Мероприяти</w:t>
      </w:r>
      <w:r w:rsidR="0008490D" w:rsidRPr="006A13B6">
        <w:rPr>
          <w:color w:val="000000"/>
          <w:sz w:val="24"/>
          <w:szCs w:val="24"/>
        </w:rPr>
        <w:t>я</w:t>
      </w:r>
      <w:r w:rsidRPr="006A13B6">
        <w:rPr>
          <w:color w:val="000000"/>
          <w:sz w:val="24"/>
          <w:szCs w:val="24"/>
        </w:rPr>
        <w:t xml:space="preserve"> по организации социологических опросов, в том числе направленных на изучение состояния межнациональных отношений и предупреждения конфликтных ситуаций в сфере межнациональных и межконфессиональных отношений.</w:t>
      </w:r>
    </w:p>
    <w:p w:rsidR="005C72AE" w:rsidRPr="006A13B6" w:rsidRDefault="004E277A" w:rsidP="00AF1E8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A13B6">
        <w:rPr>
          <w:sz w:val="24"/>
          <w:szCs w:val="24"/>
        </w:rPr>
        <w:lastRenderedPageBreak/>
        <w:t>Мероприяти</w:t>
      </w:r>
      <w:r w:rsidR="0008490D" w:rsidRPr="006A13B6">
        <w:rPr>
          <w:sz w:val="24"/>
          <w:szCs w:val="24"/>
        </w:rPr>
        <w:t>я</w:t>
      </w:r>
      <w:r w:rsidRPr="006A13B6">
        <w:rPr>
          <w:sz w:val="24"/>
          <w:szCs w:val="24"/>
        </w:rPr>
        <w:t xml:space="preserve"> предусматрива</w:t>
      </w:r>
      <w:r w:rsidR="0008490D" w:rsidRPr="006A13B6">
        <w:rPr>
          <w:sz w:val="24"/>
          <w:szCs w:val="24"/>
        </w:rPr>
        <w:t>ю</w:t>
      </w:r>
      <w:r w:rsidRPr="006A13B6">
        <w:rPr>
          <w:sz w:val="24"/>
          <w:szCs w:val="24"/>
        </w:rPr>
        <w:t>т разработку тем социологических опросов, сбор и анализ данных, которые позволят учесть общественное мнение при принятии управленческих решений.</w:t>
      </w:r>
    </w:p>
    <w:p w:rsidR="005C72AE" w:rsidRPr="006A13B6" w:rsidRDefault="005C72AE" w:rsidP="00AF1E8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D44F2" w:rsidRPr="006A13B6" w:rsidRDefault="002D44F2" w:rsidP="00AF1E8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D44F2" w:rsidRPr="006A13B6" w:rsidRDefault="002D44F2" w:rsidP="002D44F2">
      <w:pPr>
        <w:pStyle w:val="2"/>
        <w:rPr>
          <w:color w:val="000000"/>
          <w:szCs w:val="24"/>
        </w:rPr>
      </w:pPr>
      <w:bookmarkStart w:id="13" w:name="_Toc222479308"/>
      <w:r w:rsidRPr="006A13B6">
        <w:rPr>
          <w:color w:val="000000"/>
          <w:szCs w:val="24"/>
        </w:rPr>
        <w:t>7.3. Комплекс процессных мероприятий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</w:t>
      </w:r>
      <w:r w:rsidR="00893569" w:rsidRPr="006A13B6">
        <w:rPr>
          <w:color w:val="000000"/>
          <w:szCs w:val="24"/>
        </w:rPr>
        <w:t>ской округ Ленинградской области</w:t>
      </w:r>
      <w:r w:rsidRPr="006A13B6">
        <w:rPr>
          <w:color w:val="000000"/>
          <w:szCs w:val="24"/>
        </w:rPr>
        <w:t>»</w:t>
      </w:r>
      <w:bookmarkEnd w:id="13"/>
    </w:p>
    <w:p w:rsidR="002D44F2" w:rsidRPr="006A13B6" w:rsidRDefault="002D44F2" w:rsidP="00AF1E8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D44F2" w:rsidRPr="006A13B6" w:rsidRDefault="002D44F2" w:rsidP="002D44F2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Комплекс процессных мероприятий разработан в соответствии с Федеральным законом от 02.03.2007 №25-ФЗ «О муниципальной службе в Российской Федерации» в целях совершенствования системы дополнительного профессионального образования и повышения квалификации муниципальных служащих.</w:t>
      </w:r>
    </w:p>
    <w:p w:rsidR="002D44F2" w:rsidRPr="006A13B6" w:rsidRDefault="002D44F2" w:rsidP="002D44F2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 xml:space="preserve">Совершенствование профессионального мастерства и обеспечение высокого профессионального уровня муниципальных служащих осуществляются путем профессиональной подготовки и повышения квалификации. Повышение квалификации проводится по мере необходимости. Муниципальные служащие, подлежащие обучению, проходят переподготовку и повышение квалификации по программам, включающим социально-экономические, политико-правовые, организационно-кадровые и другие вопросы функционирования органов местного самоуправления. </w:t>
      </w:r>
    </w:p>
    <w:p w:rsidR="002D44F2" w:rsidRPr="006A13B6" w:rsidRDefault="002D44F2" w:rsidP="002D44F2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2D44F2" w:rsidRPr="006A13B6" w:rsidRDefault="002D44F2" w:rsidP="002D44F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A13B6">
        <w:rPr>
          <w:i/>
          <w:color w:val="000000"/>
          <w:sz w:val="24"/>
          <w:szCs w:val="24"/>
        </w:rPr>
        <w:t xml:space="preserve">Основной целью данного комплекса процессных мероприятий является </w:t>
      </w:r>
      <w:r w:rsidRPr="006A13B6">
        <w:rPr>
          <w:sz w:val="24"/>
          <w:szCs w:val="24"/>
        </w:rPr>
        <w:t>развитие кадрового потенциала органов местного самоуправления Сосновоборского городского округа.</w:t>
      </w:r>
    </w:p>
    <w:p w:rsidR="002D44F2" w:rsidRPr="006A13B6" w:rsidRDefault="002D44F2" w:rsidP="002D44F2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4F2" w:rsidRPr="006A13B6" w:rsidRDefault="002D44F2" w:rsidP="002D44F2">
      <w:pPr>
        <w:tabs>
          <w:tab w:val="left" w:pos="1134"/>
        </w:tabs>
        <w:ind w:firstLine="709"/>
        <w:jc w:val="both"/>
        <w:rPr>
          <w:i/>
          <w:color w:val="000000"/>
          <w:sz w:val="24"/>
          <w:szCs w:val="24"/>
        </w:rPr>
      </w:pPr>
      <w:r w:rsidRPr="006A13B6">
        <w:rPr>
          <w:i/>
          <w:color w:val="000000"/>
          <w:sz w:val="24"/>
          <w:szCs w:val="24"/>
        </w:rPr>
        <w:lastRenderedPageBreak/>
        <w:t>Для достижения поставленной цели необходимо решить следующие задачи:</w:t>
      </w:r>
    </w:p>
    <w:p w:rsidR="002D44F2" w:rsidRPr="006A13B6" w:rsidRDefault="002D44F2" w:rsidP="002D44F2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4F2" w:rsidRPr="006A13B6" w:rsidRDefault="002D44F2" w:rsidP="002D44F2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1. Совершенствование системы дополнительного профессионального образования муниципальных служащих администрации Сосновоборского городского округа.</w:t>
      </w:r>
    </w:p>
    <w:p w:rsidR="002D44F2" w:rsidRPr="006A13B6" w:rsidRDefault="002D44F2" w:rsidP="002D44F2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2. Повышение уровня квалификации муниципальных служащих, стимулирование муниципальных служащих к повышению качества профессиональной служебной деятельности и непрерывному профессиональному развитию.</w:t>
      </w:r>
    </w:p>
    <w:p w:rsidR="002D44F2" w:rsidRPr="006A13B6" w:rsidRDefault="002D44F2" w:rsidP="002D44F2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3. Создание условий для подготовки высококвалифицированных кадров.</w:t>
      </w:r>
    </w:p>
    <w:p w:rsidR="009A2BBC" w:rsidRPr="006A13B6" w:rsidRDefault="009A2BBC" w:rsidP="002D44F2">
      <w:pPr>
        <w:pStyle w:val="ConsPlusCel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12A" w:rsidRPr="006A13B6" w:rsidRDefault="009A2BBC" w:rsidP="002767DA">
      <w:pPr>
        <w:pStyle w:val="ConsPlusCell"/>
        <w:tabs>
          <w:tab w:val="left" w:pos="1134"/>
        </w:tabs>
        <w:ind w:firstLine="709"/>
        <w:jc w:val="both"/>
        <w:rPr>
          <w:b/>
          <w:color w:val="000000"/>
          <w:szCs w:val="24"/>
        </w:rPr>
      </w:pPr>
      <w:r w:rsidRPr="006A13B6">
        <w:rPr>
          <w:rFonts w:ascii="Times New Roman" w:hAnsi="Times New Roman" w:cs="Times New Roman"/>
          <w:i/>
          <w:sz w:val="24"/>
          <w:szCs w:val="24"/>
        </w:rPr>
        <w:t>В рамках данного структурного элемента реализу</w:t>
      </w:r>
      <w:r w:rsidR="005F29FE" w:rsidRPr="006A13B6">
        <w:rPr>
          <w:rFonts w:ascii="Times New Roman" w:hAnsi="Times New Roman" w:cs="Times New Roman"/>
          <w:i/>
          <w:sz w:val="24"/>
          <w:szCs w:val="24"/>
        </w:rPr>
        <w:t>ю</w:t>
      </w:r>
      <w:r w:rsidRPr="006A13B6">
        <w:rPr>
          <w:rFonts w:ascii="Times New Roman" w:hAnsi="Times New Roman" w:cs="Times New Roman"/>
          <w:i/>
          <w:sz w:val="24"/>
          <w:szCs w:val="24"/>
        </w:rPr>
        <w:t xml:space="preserve">тся </w:t>
      </w:r>
      <w:r w:rsidR="00126184" w:rsidRPr="006A13B6">
        <w:rPr>
          <w:rFonts w:ascii="Times New Roman" w:hAnsi="Times New Roman" w:cs="Times New Roman"/>
          <w:i/>
          <w:sz w:val="24"/>
          <w:szCs w:val="24"/>
        </w:rPr>
        <w:t>м</w:t>
      </w:r>
      <w:r w:rsidRPr="006A13B6">
        <w:rPr>
          <w:rFonts w:ascii="Times New Roman" w:hAnsi="Times New Roman" w:cs="Times New Roman"/>
          <w:i/>
          <w:sz w:val="24"/>
          <w:szCs w:val="24"/>
        </w:rPr>
        <w:t>ероприяти</w:t>
      </w:r>
      <w:r w:rsidR="005F29FE" w:rsidRPr="006A13B6">
        <w:rPr>
          <w:rFonts w:ascii="Times New Roman" w:hAnsi="Times New Roman" w:cs="Times New Roman"/>
          <w:i/>
          <w:sz w:val="24"/>
          <w:szCs w:val="24"/>
        </w:rPr>
        <w:t>я</w:t>
      </w:r>
      <w:r w:rsidR="00126184" w:rsidRPr="006A13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6184" w:rsidRPr="006A13B6">
        <w:rPr>
          <w:rFonts w:ascii="Times New Roman" w:hAnsi="Times New Roman" w:cs="Times New Roman"/>
          <w:sz w:val="24"/>
          <w:szCs w:val="24"/>
        </w:rPr>
        <w:t>по организации профессиональной переподготовки и курсов повышения квалификации муниципальных служащих администрации Сосновоборского городского округа.</w:t>
      </w:r>
    </w:p>
    <w:p w:rsidR="0034412A" w:rsidRPr="006A13B6" w:rsidRDefault="0034412A" w:rsidP="0034412A">
      <w:pPr>
        <w:shd w:val="clear" w:color="auto" w:fill="FFFFFF"/>
        <w:rPr>
          <w:b/>
          <w:color w:val="000000"/>
          <w:szCs w:val="24"/>
        </w:rPr>
        <w:sectPr w:rsidR="0034412A" w:rsidRPr="006A13B6" w:rsidSect="00FC7EC5">
          <w:pgSz w:w="11906" w:h="16838"/>
          <w:pgMar w:top="1134" w:right="567" w:bottom="1134" w:left="1701" w:header="720" w:footer="720" w:gutter="0"/>
          <w:cols w:space="720"/>
        </w:sectPr>
      </w:pPr>
    </w:p>
    <w:p w:rsidR="002767DA" w:rsidRPr="006A13B6" w:rsidRDefault="002767DA" w:rsidP="002767DA">
      <w:pPr>
        <w:spacing w:after="200" w:line="276" w:lineRule="auto"/>
        <w:jc w:val="right"/>
        <w:rPr>
          <w:sz w:val="24"/>
          <w:szCs w:val="24"/>
        </w:rPr>
      </w:pPr>
      <w:r w:rsidRPr="006A13B6">
        <w:rPr>
          <w:sz w:val="24"/>
          <w:szCs w:val="24"/>
        </w:rPr>
        <w:lastRenderedPageBreak/>
        <w:t>Приложение 1</w:t>
      </w:r>
    </w:p>
    <w:p w:rsidR="002767DA" w:rsidRPr="006A13B6" w:rsidRDefault="002767DA" w:rsidP="002767D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2767DA" w:rsidRPr="006A13B6" w:rsidRDefault="002767DA" w:rsidP="002767DA">
      <w:pPr>
        <w:jc w:val="right"/>
        <w:rPr>
          <w:b/>
          <w:sz w:val="24"/>
          <w:szCs w:val="24"/>
        </w:rPr>
      </w:pPr>
      <w:r w:rsidRPr="006A13B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2767DA" w:rsidRPr="006A13B6" w:rsidRDefault="002767DA" w:rsidP="002767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7DA" w:rsidRPr="006A13B6" w:rsidRDefault="002767DA" w:rsidP="002767DA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14" w:name="_Toc130458693"/>
      <w:bookmarkStart w:id="15" w:name="_Toc222479309"/>
      <w:r w:rsidRPr="006A13B6">
        <w:rPr>
          <w:rFonts w:ascii="Times New Roman" w:hAnsi="Times New Roman" w:cs="Times New Roman"/>
          <w:b/>
          <w:caps/>
          <w:sz w:val="24"/>
        </w:rPr>
        <w:t>ПРИЛОЖЕНИЕ 1. Информация о взаимосвязи целей, задач, ожидаемых результатов, показателей и структурных элементов муниципальной программы</w:t>
      </w:r>
      <w:bookmarkEnd w:id="14"/>
      <w:bookmarkEnd w:id="15"/>
    </w:p>
    <w:p w:rsidR="002767DA" w:rsidRPr="006A13B6" w:rsidRDefault="002767DA" w:rsidP="002767DA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tbl>
      <w:tblPr>
        <w:tblW w:w="14676" w:type="dxa"/>
        <w:tblCellSpacing w:w="5" w:type="nil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2910"/>
        <w:gridCol w:w="2835"/>
        <w:gridCol w:w="2977"/>
        <w:gridCol w:w="2977"/>
        <w:gridCol w:w="2977"/>
      </w:tblGrid>
      <w:tr w:rsidR="00C55F79" w:rsidRPr="006A13B6" w:rsidTr="00CE7610">
        <w:trPr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C55F79" w:rsidRPr="006A13B6" w:rsidTr="00CE7610">
        <w:trPr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5</w:t>
            </w:r>
          </w:p>
        </w:tc>
      </w:tr>
      <w:tr w:rsidR="00C55F79" w:rsidRPr="006A13B6" w:rsidTr="00CE7610">
        <w:trPr>
          <w:trHeight w:val="2380"/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Повышение качества жизни населения Сосновоборского городского округа Ленинградской области за счет использования информационно-коммуникационных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Развитие технологической инфраструктуры электронного муниципалитета Сосновоборского городского округа Ленинградской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Развитие материально-технической базы электронного муниципалитета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Комплекс процессных мероприятий 1.</w:t>
            </w:r>
          </w:p>
          <w:p w:rsidR="00C55F79" w:rsidRPr="006A13B6" w:rsidRDefault="00C55F79" w:rsidP="00CE761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Доля рабочих мест отраслевых (функциональных) органов администрации, обеспеченных программно-техническими средствами</w:t>
            </w:r>
          </w:p>
        </w:tc>
      </w:tr>
      <w:tr w:rsidR="00C55F79" w:rsidRPr="006A13B6" w:rsidTr="00CE7610">
        <w:trPr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Формирование позитивного имиджа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Организация взаимодействий со средствами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Повышение уровня лояльности населения к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Комплекс процессных мероприятий 2.</w:t>
            </w:r>
          </w:p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«Власть и общество»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Повышения уровня информационной открытости местной власти</w:t>
            </w:r>
          </w:p>
        </w:tc>
      </w:tr>
      <w:tr w:rsidR="00C55F79" w:rsidRPr="006A13B6" w:rsidTr="00CE7610">
        <w:trPr>
          <w:trHeight w:val="218"/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Повышение эффективности муниципального управления за счет развития кадрового потенциала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Совершенствование системы дополнительного профессионального образования муниципальных служащих администрации Сосновоборского городского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Формирование высокопрофессионального и компетентного кадрового состава муниципальной 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Комплекс процессных мероприятий 3.</w:t>
            </w:r>
          </w:p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 xml:space="preserve">«Профессиональная переподготовка и повышение квалификации муниципальных служащих, замещающих должности в отраслевых (функциональных) органах  администрации муниципального образования </w:t>
            </w:r>
            <w:r w:rsidRPr="006A13B6">
              <w:rPr>
                <w:sz w:val="24"/>
                <w:szCs w:val="24"/>
              </w:rPr>
              <w:lastRenderedPageBreak/>
              <w:t>Сосновоборский городской округ Ленинградской области»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lastRenderedPageBreak/>
              <w:t>Численность муниципальных служащих, обязанных в соответствии с законодательством пройти  переподготовку и (или) курсы повышения  квалификации</w:t>
            </w:r>
          </w:p>
        </w:tc>
      </w:tr>
      <w:tr w:rsidR="00BD287A" w:rsidRPr="006A13B6" w:rsidTr="00CE7610">
        <w:trPr>
          <w:trHeight w:val="1317"/>
          <w:tblCellSpacing w:w="5" w:type="nil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87A" w:rsidRPr="006A13B6" w:rsidRDefault="00BD287A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Развитие информационных и телекоммуникационных технологий в Сосновоборском городском округе Ленинградской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87A" w:rsidRPr="006A13B6" w:rsidRDefault="00BD287A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Создание надежной системы хранения и функционирования информационных систем, соответствующей действующим техническим и технологическим нормам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87A" w:rsidRPr="006A13B6" w:rsidRDefault="00BD287A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Повышение качества жизни населения за счет совершенствования сервиса предоставления населению информационных и муниципальных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87A" w:rsidRPr="006A13B6" w:rsidRDefault="00BD287A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iCs/>
                <w:color w:val="000000"/>
                <w:sz w:val="24"/>
                <w:szCs w:val="24"/>
              </w:rPr>
              <w:t>Мероприятия по приобретению и обслуживанию информационных систем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7A" w:rsidRPr="006A13B6" w:rsidRDefault="00BD287A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Доля информационных систем (ИС), получающих регулярное техническое обслуживание</w:t>
            </w:r>
          </w:p>
        </w:tc>
      </w:tr>
      <w:tr w:rsidR="00BD287A" w:rsidRPr="006A13B6" w:rsidTr="00BD287A">
        <w:trPr>
          <w:trHeight w:val="1964"/>
          <w:tblCellSpacing w:w="5" w:type="nil"/>
        </w:trPr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87A" w:rsidRPr="006A13B6" w:rsidRDefault="00BD287A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87A" w:rsidRPr="006A13B6" w:rsidRDefault="00BD287A" w:rsidP="00CE761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87A" w:rsidRPr="006A13B6" w:rsidRDefault="00BD287A" w:rsidP="00CE761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87A" w:rsidRPr="006A13B6" w:rsidRDefault="00BD287A" w:rsidP="00CE7610">
            <w:pPr>
              <w:contextualSpacing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87A" w:rsidRPr="006A13B6" w:rsidRDefault="00BD287A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Доля автоматизированных рабочих мест и серверного оборудования, обеспеченных антивирусным программным обеспечением</w:t>
            </w:r>
          </w:p>
        </w:tc>
      </w:tr>
      <w:tr w:rsidR="00C55F79" w:rsidRPr="006A13B6" w:rsidTr="00CE7610">
        <w:trPr>
          <w:trHeight w:val="143"/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Развитие технологической инфраструктуры электронного муниципалитета Сосновоборского городского округа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Приобретение новой компьютерной, периферийной, копировально-множительной техники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Развитие материально-технической базы электронного муниципалитета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iCs/>
                <w:color w:val="000000"/>
                <w:sz w:val="24"/>
                <w:szCs w:val="24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color w:val="000000"/>
                <w:sz w:val="22"/>
                <w:szCs w:val="22"/>
              </w:rPr>
              <w:t>Количество приобретённых рабочих станций</w:t>
            </w:r>
          </w:p>
        </w:tc>
      </w:tr>
      <w:tr w:rsidR="00C55F79" w:rsidRPr="006A13B6" w:rsidTr="00CE7610">
        <w:trPr>
          <w:trHeight w:val="143"/>
          <w:tblCellSpacing w:w="5" w:type="nil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Поддержание позитивного имиджа города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Организация мероприятий в сфере средств массовой информации и связей с общественностью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Повышение уровня взаимопонимания и взаимодействия власти и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iCs/>
                <w:sz w:val="24"/>
                <w:szCs w:val="24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Выполнение мероприятий утвержденного плана по повышению уровня удовлетворенности населения информационной открытостью власти</w:t>
            </w:r>
          </w:p>
        </w:tc>
      </w:tr>
      <w:tr w:rsidR="00C55F79" w:rsidRPr="006A13B6" w:rsidTr="00CE7610">
        <w:trPr>
          <w:trHeight w:val="143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iCs/>
                <w:sz w:val="24"/>
                <w:szCs w:val="24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55F79" w:rsidRPr="006A13B6" w:rsidTr="00CE7610">
        <w:trPr>
          <w:trHeight w:val="143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iCs/>
                <w:sz w:val="24"/>
                <w:szCs w:val="24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55F79" w:rsidRPr="006A13B6" w:rsidTr="00CE7610">
        <w:trPr>
          <w:trHeight w:val="143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iCs/>
                <w:sz w:val="24"/>
                <w:szCs w:val="24"/>
              </w:rPr>
              <w:t xml:space="preserve">Мероприятия по организации выпуска и распространению </w:t>
            </w:r>
            <w:proofErr w:type="spellStart"/>
            <w:r w:rsidRPr="006A13B6">
              <w:rPr>
                <w:iCs/>
                <w:sz w:val="24"/>
                <w:szCs w:val="24"/>
              </w:rPr>
              <w:t>имиджевой</w:t>
            </w:r>
            <w:proofErr w:type="spellEnd"/>
            <w:r w:rsidRPr="006A13B6">
              <w:rPr>
                <w:iCs/>
                <w:sz w:val="24"/>
                <w:szCs w:val="24"/>
              </w:rPr>
              <w:t xml:space="preserve"> полиграфической продукции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55F79" w:rsidRPr="006A13B6" w:rsidTr="00CE7610">
        <w:trPr>
          <w:trHeight w:val="1522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rPr>
                <w:iCs/>
                <w:sz w:val="24"/>
                <w:szCs w:val="24"/>
              </w:rPr>
            </w:pPr>
            <w:r w:rsidRPr="006A13B6">
              <w:rPr>
                <w:iCs/>
                <w:sz w:val="24"/>
                <w:szCs w:val="24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55F79" w:rsidRPr="006A13B6" w:rsidTr="00BD287A">
        <w:trPr>
          <w:trHeight w:val="2231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rPr>
                <w:iCs/>
                <w:color w:val="000000"/>
                <w:sz w:val="24"/>
                <w:szCs w:val="24"/>
              </w:rPr>
            </w:pPr>
            <w:r w:rsidRPr="006A13B6">
              <w:rPr>
                <w:iCs/>
                <w:color w:val="000000"/>
                <w:sz w:val="24"/>
                <w:szCs w:val="24"/>
              </w:rPr>
              <w:t>Мероприятия по обеспечению деятельности подведомственного учреждения в сфере радиовещания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F79" w:rsidRPr="006A13B6" w:rsidRDefault="00C55F79" w:rsidP="00CE7610">
            <w:pPr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6A13B6">
              <w:rPr>
                <w:color w:val="000000"/>
                <w:spacing w:val="-1"/>
                <w:sz w:val="24"/>
                <w:szCs w:val="24"/>
              </w:rPr>
              <w:t xml:space="preserve">Бесперебойное вещание на частоте 103.0 </w:t>
            </w:r>
            <w:proofErr w:type="gramStart"/>
            <w:r w:rsidRPr="006A13B6">
              <w:rPr>
                <w:color w:val="000000"/>
                <w:spacing w:val="-1"/>
                <w:sz w:val="24"/>
                <w:szCs w:val="24"/>
              </w:rPr>
              <w:t>FM  МБУ</w:t>
            </w:r>
            <w:proofErr w:type="gramEnd"/>
            <w:r w:rsidRPr="006A13B6">
              <w:rPr>
                <w:color w:val="000000"/>
                <w:spacing w:val="-1"/>
                <w:sz w:val="24"/>
                <w:szCs w:val="24"/>
              </w:rPr>
              <w:t xml:space="preserve"> «ТРК «БАЛТИЙСКИЙ БЕРЕГ»;</w:t>
            </w:r>
          </w:p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color w:val="000000"/>
                <w:spacing w:val="-1"/>
                <w:sz w:val="24"/>
                <w:szCs w:val="24"/>
              </w:rPr>
              <w:t>Бесперебойное вещание по проводному радио в рамках радиопрограммы «Радио Россия»</w:t>
            </w:r>
          </w:p>
        </w:tc>
      </w:tr>
      <w:tr w:rsidR="00C55F79" w:rsidRPr="006A13B6" w:rsidTr="00CE7610">
        <w:trPr>
          <w:trHeight w:val="3757"/>
          <w:tblCellSpacing w:w="5" w:type="nil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Развитие кадрового потенциала органов местного самоуправления Сосновоборского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</w:pPr>
            <w:r w:rsidRPr="006A13B6">
              <w:rPr>
                <w:color w:val="000000"/>
                <w:sz w:val="24"/>
                <w:szCs w:val="24"/>
              </w:rPr>
              <w:t>Повышение уровня квалификации муниципальных служащих, стимулирование муниципальных служащих к повышению качества профессиональной служебной деятельности и непрерывному профессиональному развитию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Формирование кадрового состава муниципальных служащих, ориентированных на качественное исполнение возложенных на них задач, функций и полномочий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rPr>
                <w:iCs/>
                <w:color w:val="000000"/>
                <w:sz w:val="24"/>
                <w:szCs w:val="24"/>
              </w:rPr>
            </w:pPr>
            <w:r w:rsidRPr="006A13B6">
              <w:rPr>
                <w:iCs/>
                <w:color w:val="000000"/>
                <w:sz w:val="24"/>
                <w:szCs w:val="24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Обеспечение должностного роста муниципальных служащих на основе их профессионализма и деловых профессиональных качеств, формирование кадрового резерва</w:t>
            </w:r>
          </w:p>
        </w:tc>
      </w:tr>
      <w:tr w:rsidR="00C55F79" w:rsidRPr="006A13B6" w:rsidTr="00CE7610">
        <w:trPr>
          <w:trHeight w:val="143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rPr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Создание условий для подготовки высококвалифицированных кадров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79" w:rsidRPr="006A13B6" w:rsidRDefault="00C55F79" w:rsidP="00CE761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2767DA" w:rsidRPr="006A13B6" w:rsidRDefault="002767DA" w:rsidP="002767DA">
      <w:pPr>
        <w:spacing w:after="200" w:line="276" w:lineRule="auto"/>
        <w:jc w:val="right"/>
        <w:rPr>
          <w:sz w:val="24"/>
          <w:szCs w:val="24"/>
        </w:rPr>
      </w:pPr>
    </w:p>
    <w:p w:rsidR="002767DA" w:rsidRPr="006A13B6" w:rsidRDefault="002767DA" w:rsidP="001A30E1">
      <w:pPr>
        <w:jc w:val="right"/>
        <w:rPr>
          <w:sz w:val="24"/>
          <w:szCs w:val="24"/>
        </w:rPr>
      </w:pPr>
      <w:r w:rsidRPr="006A13B6">
        <w:rPr>
          <w:sz w:val="24"/>
          <w:szCs w:val="24"/>
        </w:rPr>
        <w:br w:type="page"/>
      </w:r>
      <w:r w:rsidRPr="006A13B6">
        <w:rPr>
          <w:sz w:val="24"/>
          <w:szCs w:val="24"/>
        </w:rPr>
        <w:lastRenderedPageBreak/>
        <w:t>Приложение 2</w:t>
      </w:r>
    </w:p>
    <w:p w:rsidR="002767DA" w:rsidRPr="006A13B6" w:rsidRDefault="002767DA" w:rsidP="002767D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2767DA" w:rsidRPr="006A13B6" w:rsidRDefault="002767DA" w:rsidP="002767DA">
      <w:pPr>
        <w:jc w:val="right"/>
        <w:rPr>
          <w:b/>
          <w:sz w:val="24"/>
          <w:szCs w:val="24"/>
        </w:rPr>
      </w:pPr>
      <w:r w:rsidRPr="006A13B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2767DA" w:rsidRPr="006A13B6" w:rsidRDefault="002767DA" w:rsidP="002767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0E1" w:rsidRPr="006A13B6" w:rsidRDefault="001A30E1" w:rsidP="001A30E1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16" w:name="_Toc130458694"/>
      <w:bookmarkStart w:id="17" w:name="_Toc222479310"/>
      <w:r w:rsidRPr="006A13B6">
        <w:rPr>
          <w:rFonts w:ascii="Times New Roman" w:hAnsi="Times New Roman" w:cs="Times New Roman"/>
          <w:b/>
          <w:caps/>
          <w:sz w:val="24"/>
        </w:rPr>
        <w:t>ПРИЛОЖЕНИЕ 2. Сведения о показателях (индикаторах) муниципальной программы и их значениях</w:t>
      </w:r>
      <w:bookmarkEnd w:id="16"/>
      <w:bookmarkEnd w:id="17"/>
    </w:p>
    <w:p w:rsidR="001A30E1" w:rsidRPr="006A13B6" w:rsidRDefault="001A30E1" w:rsidP="001A30E1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tbl>
      <w:tblPr>
        <w:tblW w:w="1459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1"/>
        <w:gridCol w:w="3899"/>
        <w:gridCol w:w="2268"/>
        <w:gridCol w:w="1275"/>
        <w:gridCol w:w="1701"/>
        <w:gridCol w:w="709"/>
        <w:gridCol w:w="709"/>
        <w:gridCol w:w="709"/>
        <w:gridCol w:w="708"/>
        <w:gridCol w:w="709"/>
        <w:gridCol w:w="709"/>
        <w:gridCol w:w="709"/>
      </w:tblGrid>
      <w:tr w:rsidR="001A30E1" w:rsidRPr="006A13B6" w:rsidTr="00CE7610">
        <w:trPr>
          <w:trHeight w:val="562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Показатель (индикатор)</w:t>
            </w:r>
          </w:p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rFonts w:cs="Calibri"/>
                <w:sz w:val="24"/>
                <w:szCs w:val="24"/>
              </w:rPr>
              <w:t>(наименование)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6A13B6">
              <w:rPr>
                <w:rFonts w:cs="Calibri"/>
                <w:sz w:val="24"/>
                <w:szCs w:val="24"/>
              </w:rPr>
              <w:t>Значения показателей (индикаторов)</w:t>
            </w:r>
          </w:p>
        </w:tc>
      </w:tr>
      <w:tr w:rsidR="001A30E1" w:rsidRPr="006A13B6" w:rsidTr="00CE7610">
        <w:trPr>
          <w:trHeight w:val="1018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Базовый период</w:t>
            </w:r>
            <w:r w:rsidRPr="006A13B6">
              <w:rPr>
                <w:color w:val="000000"/>
                <w:sz w:val="24"/>
                <w:szCs w:val="24"/>
              </w:rPr>
              <w:br/>
              <w:t>(2023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1A30E1" w:rsidRPr="006A13B6" w:rsidTr="00CE7610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12</w:t>
            </w:r>
          </w:p>
        </w:tc>
      </w:tr>
      <w:tr w:rsidR="001A30E1" w:rsidRPr="006A13B6" w:rsidTr="00CE7610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0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Муниципальная программа «Развитие информационного общества в Сосновоборском городском округе на 2014-2030 годы»</w:t>
            </w: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Доля рабочих мест отраслевых (функциональных) органов администрации, обеспеченных программно-техническими средствами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B96387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Повышения уровня информационной открытости местной власти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B96387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</w:pPr>
            <w:r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Численность муниципальных служащих, обязанных в соответствии с законодательством пройти переподготовку и (или) курсы повышения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4A724C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FA54FF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30E1" w:rsidRPr="006A13B6" w:rsidTr="00CE7610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Процессная часть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A30E1" w:rsidRPr="006A13B6" w:rsidTr="00CE7610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Комплекс процессных мероприятий «Электронный муниципалитет»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Доля информационных систем (ИС), получающих регулярное техническое обслуживание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570A29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Количество приобретённых рабочих станций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</w:tr>
      <w:tr w:rsidR="001A30E1" w:rsidRPr="006A13B6" w:rsidTr="00CE7610">
        <w:trPr>
          <w:trHeight w:val="581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794364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D80694" w:rsidRDefault="001A30E1" w:rsidP="00F713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="00F713B8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Доля автоматизированных рабочих мест и серверного оборудования, обеспеченных антивирусным программным обеспечением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794364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C31B6E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30E1" w:rsidRPr="006A13B6" w:rsidTr="00CE7610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Комплекс процессных мероприятий «Власть и общество»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 xml:space="preserve">Выполнение мероприятий утвержденного плана по повышению </w:t>
            </w:r>
            <w:r w:rsidRPr="006A13B6">
              <w:rPr>
                <w:color w:val="000000"/>
                <w:sz w:val="22"/>
                <w:szCs w:val="22"/>
              </w:rPr>
              <w:t>уровня удовлетворенности населения информационной открытостью власти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5B52AD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Бесперебойное вещание на частоте 103.0 FM МБУ «ТРК «БАЛТИЙСКИЙ БЕРЕГ»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Бесперебойное вещание по проводному радио в рамках радиопрограммы «Радио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1A30E1" w:rsidRPr="006A13B6" w:rsidTr="00CE7610">
        <w:trPr>
          <w:tblCellSpacing w:w="5" w:type="nil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Комплекс процессных мероприятий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Обеспечение должностного роста муниципальных служащих на основе их профессионализма и деловых профессиональных качеств, формирование кадрового резерва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4"/>
                <w:szCs w:val="24"/>
                <w:lang w:eastAsia="en-US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</w:tr>
      <w:tr w:rsidR="001A30E1" w:rsidRPr="006A13B6" w:rsidTr="00CE7610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4"/>
                <w:szCs w:val="24"/>
                <w:lang w:eastAsia="en-US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794364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1" w:rsidRPr="006A13B6" w:rsidRDefault="001A30E1" w:rsidP="00CE76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A30E1" w:rsidRDefault="001A30E1" w:rsidP="001A30E1">
      <w:pPr>
        <w:shd w:val="clear" w:color="auto" w:fill="FFFFFF"/>
        <w:ind w:left="720"/>
        <w:jc w:val="both"/>
        <w:rPr>
          <w:sz w:val="24"/>
          <w:szCs w:val="24"/>
        </w:rPr>
      </w:pPr>
    </w:p>
    <w:p w:rsidR="001A30E1" w:rsidRDefault="001A30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71762" w:rsidRPr="009F6846" w:rsidRDefault="00D71762" w:rsidP="00D717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Приложение 3</w:t>
      </w:r>
    </w:p>
    <w:p w:rsidR="00D71762" w:rsidRPr="009F6846" w:rsidRDefault="00D71762" w:rsidP="00D71762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D71762" w:rsidRPr="009F6846" w:rsidRDefault="00D71762" w:rsidP="00D71762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D71762" w:rsidRPr="009F6846" w:rsidRDefault="00D71762" w:rsidP="00D71762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F433E9" w:rsidRPr="009F6846" w:rsidRDefault="00F433E9" w:rsidP="00F433E9">
      <w:pPr>
        <w:pStyle w:val="ConsPlusNormal"/>
        <w:jc w:val="center"/>
        <w:outlineLvl w:val="0"/>
        <w:rPr>
          <w:szCs w:val="24"/>
        </w:rPr>
      </w:pPr>
      <w:bookmarkStart w:id="18" w:name="_Toc166676597"/>
      <w:bookmarkStart w:id="19" w:name="_Toc193288894"/>
      <w:bookmarkStart w:id="20" w:name="_Toc222479311"/>
      <w:r w:rsidRPr="008D7CF4">
        <w:rPr>
          <w:rFonts w:ascii="Times New Roman" w:hAnsi="Times New Roman" w:cs="Times New Roman"/>
          <w:b/>
          <w:caps/>
          <w:sz w:val="24"/>
        </w:rPr>
        <w:t xml:space="preserve">ПРИЛОЖЕНИЕ 3. </w:t>
      </w:r>
      <w:bookmarkEnd w:id="18"/>
      <w:r w:rsidRPr="008D7CF4">
        <w:rPr>
          <w:rFonts w:ascii="Times New Roman" w:hAnsi="Times New Roman" w:cs="Times New Roman"/>
          <w:b/>
          <w:caps/>
          <w:sz w:val="24"/>
        </w:rPr>
        <w:t>Финансовое</w:t>
      </w:r>
      <w:r w:rsidRPr="00144E1D">
        <w:rPr>
          <w:rFonts w:ascii="Times New Roman" w:hAnsi="Times New Roman" w:cs="Times New Roman"/>
          <w:b/>
          <w:caps/>
          <w:sz w:val="24"/>
        </w:rPr>
        <w:t xml:space="preserve"> обеспечение муниципальной программы</w:t>
      </w:r>
      <w:bookmarkEnd w:id="19"/>
      <w:bookmarkEnd w:id="20"/>
    </w:p>
    <w:p w:rsidR="00BA484F" w:rsidRDefault="00BA484F" w:rsidP="000B01DB">
      <w:pPr>
        <w:rPr>
          <w:color w:val="000000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0"/>
        <w:gridCol w:w="2486"/>
        <w:gridCol w:w="1371"/>
        <w:gridCol w:w="1508"/>
        <w:gridCol w:w="1523"/>
        <w:gridCol w:w="1687"/>
        <w:gridCol w:w="12"/>
        <w:gridCol w:w="1504"/>
        <w:gridCol w:w="15"/>
        <w:gridCol w:w="1194"/>
      </w:tblGrid>
      <w:tr w:rsidR="00FB72A1" w:rsidRPr="009F6846" w:rsidTr="00D326E2"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25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FB72A1" w:rsidRPr="009F6846" w:rsidTr="00D326E2">
        <w:trPr>
          <w:trHeight w:val="1042"/>
        </w:trPr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FB72A1" w:rsidRPr="009F6846" w:rsidTr="00D326E2">
        <w:trPr>
          <w:trHeight w:val="2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465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20215,30300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23150,61100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22360,68600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26301,36900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26301,36900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382400,31169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378911,57016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</w:tr>
      <w:tr w:rsidR="00FB72A1" w:rsidRPr="009F6846" w:rsidTr="00D326E2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FB72A1" w:rsidRPr="009F6846" w:rsidTr="00D326E2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FF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FF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37211,89735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37211,89735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0B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приобретению и обслуживанию информационно-аналитических систем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2004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27571,81155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27571,81155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0B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9640,08580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9640,08580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A80CF5" w:rsidTr="00D326E2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E30C83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«Власть и общество»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6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6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21656,35500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21656,35500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172913,13404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172913,13404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2695C">
              <w:rPr>
                <w:rFonts w:ascii="Times New Roman" w:hAnsi="Times New Roman" w:cs="Times New Roman"/>
                <w:iCs/>
                <w:sz w:val="2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3640,00000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3640,00000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33747,34637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33747,34637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7497,00000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7497,00000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54587,06500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54587,06500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5834,05700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5834,05700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920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920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1179,54000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1179,54000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C4">
              <w:rPr>
                <w:rFonts w:ascii="Times New Roman" w:hAnsi="Times New Roman" w:cs="Times New Roman"/>
                <w:sz w:val="24"/>
                <w:szCs w:val="24"/>
              </w:rPr>
              <w:t>7460,87367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C4">
              <w:rPr>
                <w:rFonts w:ascii="Times New Roman" w:hAnsi="Times New Roman" w:cs="Times New Roman"/>
                <w:sz w:val="24"/>
                <w:szCs w:val="24"/>
              </w:rPr>
              <w:t>7460,87367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2862,87700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2862,87700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9055,30400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9055,30400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9078,84700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9078,84700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68420,91500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68420,91500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DD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A1" w:rsidRPr="009F6846" w:rsidTr="00D326E2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A1" w:rsidRPr="009F6846" w:rsidRDefault="00FB72A1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84F" w:rsidRDefault="00BA484F" w:rsidP="000B01DB">
      <w:pPr>
        <w:rPr>
          <w:color w:val="000000"/>
          <w:sz w:val="24"/>
          <w:szCs w:val="24"/>
        </w:rPr>
      </w:pPr>
    </w:p>
    <w:p w:rsidR="000B01DB" w:rsidRDefault="000B01DB" w:rsidP="000B01D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D71762" w:rsidRPr="009F6846" w:rsidRDefault="00D71762" w:rsidP="00CB368C">
      <w:pPr>
        <w:jc w:val="right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Приложение 4</w:t>
      </w:r>
    </w:p>
    <w:p w:rsidR="00D71762" w:rsidRPr="009F6846" w:rsidRDefault="00D71762" w:rsidP="00D71762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D71762" w:rsidRPr="009F6846" w:rsidRDefault="00D71762" w:rsidP="00D71762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D71762" w:rsidRPr="009F6846" w:rsidRDefault="00D71762" w:rsidP="00D717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B70" w:rsidRDefault="00684B70" w:rsidP="00684B70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21" w:name="_Toc222479312"/>
      <w:r w:rsidRPr="008D7CF4">
        <w:rPr>
          <w:rFonts w:ascii="Times New Roman" w:hAnsi="Times New Roman" w:cs="Times New Roman"/>
          <w:b/>
          <w:caps/>
          <w:sz w:val="24"/>
        </w:rPr>
        <w:t>ПРИЛОЖЕНИЕ 4.</w:t>
      </w:r>
      <w:r w:rsidRPr="009F6846">
        <w:rPr>
          <w:rFonts w:ascii="Times New Roman" w:hAnsi="Times New Roman" w:cs="Times New Roman"/>
          <w:b/>
          <w:caps/>
          <w:sz w:val="24"/>
        </w:rPr>
        <w:t xml:space="preserve"> Сведения о фактических расходах на реализацию муниципальной программы</w:t>
      </w:r>
      <w:bookmarkEnd w:id="21"/>
    </w:p>
    <w:p w:rsidR="00684B70" w:rsidRPr="009F6846" w:rsidRDefault="00684B70" w:rsidP="00684B70">
      <w:pPr>
        <w:pStyle w:val="ConsPlusNormal"/>
        <w:jc w:val="center"/>
        <w:outlineLvl w:val="0"/>
        <w:rPr>
          <w:szCs w:val="24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8"/>
        <w:gridCol w:w="7"/>
        <w:gridCol w:w="2531"/>
        <w:gridCol w:w="7"/>
        <w:gridCol w:w="1270"/>
        <w:gridCol w:w="7"/>
        <w:gridCol w:w="1624"/>
        <w:gridCol w:w="1562"/>
        <w:gridCol w:w="1445"/>
        <w:gridCol w:w="1669"/>
        <w:gridCol w:w="6"/>
        <w:gridCol w:w="6"/>
        <w:gridCol w:w="1290"/>
        <w:gridCol w:w="6"/>
        <w:gridCol w:w="10"/>
      </w:tblGrid>
      <w:tr w:rsidR="00C45C05" w:rsidRPr="009F6846" w:rsidTr="00C45C05">
        <w:trPr>
          <w:trHeight w:val="145"/>
        </w:trPr>
        <w:tc>
          <w:tcPr>
            <w:tcW w:w="3308" w:type="dxa"/>
            <w:vMerge w:val="restart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545" w:type="dxa"/>
            <w:gridSpan w:val="3"/>
            <w:vMerge w:val="restart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277" w:type="dxa"/>
            <w:gridSpan w:val="2"/>
            <w:vMerge w:val="restart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618" w:type="dxa"/>
            <w:gridSpan w:val="9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C45C05" w:rsidRPr="009F6846" w:rsidTr="00C45C05">
        <w:trPr>
          <w:gridAfter w:val="2"/>
          <w:wAfter w:w="16" w:type="dxa"/>
          <w:trHeight w:val="1128"/>
        </w:trPr>
        <w:tc>
          <w:tcPr>
            <w:tcW w:w="3308" w:type="dxa"/>
            <w:vMerge/>
          </w:tcPr>
          <w:p w:rsidR="00C45C05" w:rsidRPr="009F6846" w:rsidRDefault="00C45C05" w:rsidP="00C45C05">
            <w:pPr>
              <w:contextualSpacing/>
              <w:rPr>
                <w:szCs w:val="24"/>
              </w:rPr>
            </w:pPr>
          </w:p>
        </w:tc>
        <w:tc>
          <w:tcPr>
            <w:tcW w:w="2545" w:type="dxa"/>
            <w:gridSpan w:val="3"/>
            <w:vMerge/>
          </w:tcPr>
          <w:p w:rsidR="00C45C05" w:rsidRPr="009F6846" w:rsidRDefault="00C45C05" w:rsidP="00C45C05">
            <w:pPr>
              <w:contextualSpacing/>
              <w:rPr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C45C05" w:rsidRPr="009F6846" w:rsidRDefault="00C45C05" w:rsidP="00C45C05">
            <w:pPr>
              <w:contextualSpacing/>
              <w:rPr>
                <w:szCs w:val="24"/>
              </w:rPr>
            </w:pPr>
          </w:p>
        </w:tc>
        <w:tc>
          <w:tcPr>
            <w:tcW w:w="1624" w:type="dxa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5" w:type="dxa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669" w:type="dxa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302" w:type="dxa"/>
            <w:gridSpan w:val="3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C45C05" w:rsidRPr="009F6846" w:rsidTr="00C45C05">
        <w:trPr>
          <w:gridAfter w:val="2"/>
          <w:wAfter w:w="16" w:type="dxa"/>
          <w:trHeight w:val="145"/>
        </w:trPr>
        <w:tc>
          <w:tcPr>
            <w:tcW w:w="3308" w:type="dxa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gridSpan w:val="3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gridSpan w:val="2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1248"/>
            <w:bookmarkEnd w:id="22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1249"/>
            <w:bookmarkEnd w:id="23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  <w:gridSpan w:val="3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1253"/>
            <w:bookmarkEnd w:id="24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2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0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8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8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68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4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454842">
              <w:rPr>
                <w:sz w:val="24"/>
                <w:szCs w:val="24"/>
              </w:rPr>
              <w:t>19653,14903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86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9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Отдел информационных технологий и защиты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23150,61100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22360,68600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76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23884,28304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23884,28304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26325,99583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26325,99583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28897,82782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28897,82782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37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192CD1">
              <w:rPr>
                <w:sz w:val="24"/>
                <w:szCs w:val="24"/>
              </w:rPr>
              <w:t>246595,66302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3488,74153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192CD1">
              <w:rPr>
                <w:sz w:val="24"/>
                <w:szCs w:val="24"/>
              </w:rPr>
              <w:t>243106,92149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1. «Электронный муниципалитет»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8064,99833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5814,99833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color w:val="000000"/>
                <w:sz w:val="24"/>
                <w:szCs w:val="24"/>
              </w:rPr>
            </w:pPr>
            <w:r w:rsidRPr="00BD5B2A">
              <w:rPr>
                <w:color w:val="000000"/>
                <w:sz w:val="24"/>
                <w:szCs w:val="24"/>
              </w:rPr>
              <w:t>41784,78266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39534,78266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13385,86122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13385,86122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3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18506,26200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17716,33700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sz w:val="24"/>
                <w:szCs w:val="24"/>
              </w:rPr>
              <w:t>122138,49306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sz w:val="24"/>
                <w:szCs w:val="24"/>
              </w:rPr>
              <w:t>121348,56806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3. «Управление муниципальными финансами Сосновоборского городского округа в 2015-2017 годах»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498,81653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1095,38113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646,56460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образования Сосновоборский городской округ Ленинградской области на 2017 – 2025 годы»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452,28948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452,28948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462,20000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462,20000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sz w:val="24"/>
                <w:szCs w:val="24"/>
              </w:rPr>
              <w:t>2468,89948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sz w:val="24"/>
                <w:szCs w:val="24"/>
              </w:rPr>
              <w:t>2468,89948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 фактические расходы до 2022 года включительно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5">
              <w:rPr>
                <w:rFonts w:ascii="Times New Roman" w:hAnsi="Times New Roman" w:cs="Times New Roman"/>
                <w:sz w:val="24"/>
                <w:szCs w:val="24"/>
              </w:rPr>
              <w:t>167487,55633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B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B">
              <w:rPr>
                <w:rFonts w:ascii="Times New Roman" w:hAnsi="Times New Roman" w:cs="Times New Roman"/>
                <w:sz w:val="24"/>
                <w:szCs w:val="24"/>
              </w:rPr>
              <w:t>163998,81480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расходы на реализацию муниципальной программы с 2023 года</w:t>
            </w: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6376,67601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6376,67601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4263,69682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4263,69682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14611,78183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14611,78183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7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приобретению и обслуживанию информационно-</w:t>
            </w:r>
            <w:r w:rsidRPr="00F60BB7">
              <w:rPr>
                <w:rFonts w:ascii="Times New Roman" w:hAnsi="Times New Roman" w:cs="Times New Roman"/>
                <w:iCs/>
                <w:color w:val="000000"/>
                <w:sz w:val="20"/>
              </w:rPr>
              <w:lastRenderedPageBreak/>
              <w:t>аналитических систем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2986,00300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2986,00300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3692,72601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3692,72601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3121,52682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3121,52682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9800,25583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9800,25583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7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985,40600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985,40600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2683,95000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2683,95000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1142,17000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1142,17000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4811,52600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4811,52600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19498,86982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19498,86982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24115,93100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24115,93100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63063,27486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63063,27486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4496,61882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4496,61882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5301,67100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5301,67100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14748,83619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14748,83619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4799,18000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4799,18000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16498,60500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16498,60500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1454,00000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1454,00000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4287,00000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4287,00000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2501,91767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2501,91767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471,40000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471,40000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2050,14800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2050,14800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22976,76800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22976,76800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"/>
        </w:trPr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65">
              <w:rPr>
                <w:rFonts w:ascii="Times New Roman" w:hAnsi="Times New Roman" w:cs="Times New Roman"/>
                <w:color w:val="000000"/>
                <w:sz w:val="2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B70" w:rsidRDefault="00684B70" w:rsidP="00684B70">
      <w:pPr>
        <w:rPr>
          <w:color w:val="000000"/>
          <w:sz w:val="24"/>
          <w:szCs w:val="24"/>
        </w:rPr>
      </w:pPr>
    </w:p>
    <w:p w:rsidR="00CB368C" w:rsidRDefault="00CB36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F439A" w:rsidRPr="005A4607" w:rsidRDefault="009F439A" w:rsidP="009F439A">
      <w:pPr>
        <w:jc w:val="right"/>
        <w:rPr>
          <w:sz w:val="24"/>
          <w:szCs w:val="24"/>
        </w:rPr>
      </w:pPr>
      <w:r w:rsidRPr="005A4607">
        <w:rPr>
          <w:sz w:val="24"/>
          <w:szCs w:val="24"/>
        </w:rPr>
        <w:t>Приложение 5</w:t>
      </w:r>
    </w:p>
    <w:p w:rsidR="009F439A" w:rsidRPr="005A4607" w:rsidRDefault="009F439A" w:rsidP="009F439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4607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9F439A" w:rsidRPr="005A4607" w:rsidRDefault="009F439A" w:rsidP="009F439A">
      <w:pPr>
        <w:jc w:val="right"/>
        <w:rPr>
          <w:b/>
          <w:sz w:val="24"/>
          <w:szCs w:val="24"/>
        </w:rPr>
      </w:pPr>
      <w:r w:rsidRPr="005A4607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9F439A" w:rsidRPr="005A4607" w:rsidRDefault="009F439A" w:rsidP="009F43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995" w:rsidRPr="005A4607" w:rsidRDefault="00925995" w:rsidP="00925995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25" w:name="_Toc130458697"/>
      <w:bookmarkStart w:id="26" w:name="_Toc166676599"/>
      <w:bookmarkStart w:id="27" w:name="_Toc193288896"/>
      <w:bookmarkStart w:id="28" w:name="_Toc222479313"/>
      <w:r w:rsidRPr="005A4607">
        <w:rPr>
          <w:rFonts w:ascii="Times New Roman" w:hAnsi="Times New Roman" w:cs="Times New Roman"/>
          <w:b/>
          <w:caps/>
          <w:sz w:val="24"/>
        </w:rPr>
        <w:t>ПРИЛОЖЕНИЕ 5. Детальный план реализации муниципальной программы на 202</w:t>
      </w:r>
      <w:r w:rsidR="00BA484F" w:rsidRPr="00BA484F">
        <w:rPr>
          <w:rFonts w:ascii="Times New Roman" w:hAnsi="Times New Roman" w:cs="Times New Roman"/>
          <w:b/>
          <w:caps/>
          <w:sz w:val="24"/>
        </w:rPr>
        <w:t>6</w:t>
      </w:r>
      <w:r w:rsidRPr="005A4607">
        <w:rPr>
          <w:rFonts w:ascii="Times New Roman" w:hAnsi="Times New Roman" w:cs="Times New Roman"/>
          <w:b/>
          <w:caps/>
          <w:sz w:val="24"/>
        </w:rPr>
        <w:t xml:space="preserve"> год</w:t>
      </w:r>
      <w:bookmarkEnd w:id="25"/>
      <w:bookmarkEnd w:id="26"/>
      <w:bookmarkEnd w:id="27"/>
      <w:bookmarkEnd w:id="28"/>
    </w:p>
    <w:p w:rsidR="00BA484F" w:rsidRDefault="00BA484F">
      <w:pPr>
        <w:rPr>
          <w:sz w:val="24"/>
          <w:szCs w:val="24"/>
        </w:rPr>
      </w:pPr>
    </w:p>
    <w:p w:rsidR="00C45C05" w:rsidRDefault="00C45C05">
      <w:pPr>
        <w:rPr>
          <w:sz w:val="24"/>
          <w:szCs w:val="24"/>
        </w:rPr>
      </w:pPr>
    </w:p>
    <w:tbl>
      <w:tblPr>
        <w:tblW w:w="1459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2874"/>
        <w:gridCol w:w="1821"/>
        <w:gridCol w:w="872"/>
        <w:gridCol w:w="1418"/>
        <w:gridCol w:w="1559"/>
        <w:gridCol w:w="1276"/>
        <w:gridCol w:w="1417"/>
        <w:gridCol w:w="1276"/>
        <w:gridCol w:w="1418"/>
      </w:tblGrid>
      <w:tr w:rsidR="00C45C05" w:rsidRPr="009F6846" w:rsidTr="00C45C05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План финансирования на 202</w:t>
            </w:r>
            <w:r w:rsidRPr="008F0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</w:tr>
      <w:tr w:rsidR="00C45C05" w:rsidRPr="009F6846" w:rsidTr="00C45C05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45C05" w:rsidRPr="009F6846" w:rsidTr="00C45C05">
        <w:trPr>
          <w:cantSplit/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28217,58400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28217,58400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ИТОГО Процессная часть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09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09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приобретению и обслуживанию информационно-аналитических систем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</w:tr>
      <w:tr w:rsidR="00C45C05" w:rsidRPr="009F6846" w:rsidTr="00C45C05">
        <w:trPr>
          <w:trHeight w:val="321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C45C05" w:rsidRPr="009F6846" w:rsidRDefault="00C45C05" w:rsidP="00C45C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297A77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97A77">
              <w:rPr>
                <w:rFonts w:ascii="Times New Roman" w:hAnsi="Times New Roman" w:cs="Times New Roman"/>
                <w:iCs/>
                <w:color w:val="00000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297A77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</w:tr>
      <w:tr w:rsidR="00C45C05" w:rsidRPr="009F6846" w:rsidTr="00C45C05">
        <w:trPr>
          <w:trHeight w:val="1264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297A77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297A77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1037,92000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1037,92000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297A77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на частоте 103.0 FM  МБУ «ТРК «БАЛТИЙСКИЙ БЕРЕГ» 23,5 в сутки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9055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9055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по проводному радио в рамках радиопрограммы «Радио Россия» 96 в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tcBorders>
              <w:lef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05" w:rsidRPr="009F6846" w:rsidTr="00C45C0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"Профессиональная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ЛО"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</w:tr>
      <w:tr w:rsidR="00C45C05" w:rsidRPr="00E96C7D" w:rsidTr="00C45C05">
        <w:trPr>
          <w:trHeight w:val="1126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5C05" w:rsidRPr="009F6846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5C05" w:rsidRPr="004C5C4C" w:rsidRDefault="00C45C05" w:rsidP="00C45C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</w:tr>
    </w:tbl>
    <w:p w:rsidR="00C45C05" w:rsidRDefault="00C45C05" w:rsidP="00C45C05"/>
    <w:p w:rsidR="00C45C05" w:rsidRDefault="00C45C05" w:rsidP="00C45C05">
      <w:pPr>
        <w:jc w:val="both"/>
        <w:rPr>
          <w:sz w:val="24"/>
        </w:rPr>
      </w:pPr>
    </w:p>
    <w:p w:rsidR="00C45C05" w:rsidRDefault="00C45C05">
      <w:pPr>
        <w:rPr>
          <w:sz w:val="24"/>
          <w:szCs w:val="24"/>
        </w:rPr>
      </w:pPr>
    </w:p>
    <w:p w:rsidR="00C45C05" w:rsidRDefault="00C45C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008C9" w:rsidRPr="00FC438C" w:rsidRDefault="001008C9" w:rsidP="001008C9">
      <w:pPr>
        <w:jc w:val="right"/>
        <w:rPr>
          <w:sz w:val="24"/>
          <w:szCs w:val="24"/>
        </w:rPr>
      </w:pPr>
      <w:r w:rsidRPr="00FC438C">
        <w:rPr>
          <w:sz w:val="24"/>
          <w:szCs w:val="24"/>
        </w:rPr>
        <w:t>Приложение 6</w:t>
      </w:r>
    </w:p>
    <w:p w:rsidR="001008C9" w:rsidRPr="00FC438C" w:rsidRDefault="001008C9" w:rsidP="001008C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C438C">
        <w:rPr>
          <w:sz w:val="24"/>
          <w:szCs w:val="24"/>
        </w:rPr>
        <w:t>к муниципальной программе Сосновоборского городского округа</w:t>
      </w:r>
    </w:p>
    <w:p w:rsidR="001008C9" w:rsidRPr="00FC438C" w:rsidRDefault="001008C9" w:rsidP="001008C9">
      <w:pPr>
        <w:jc w:val="right"/>
        <w:rPr>
          <w:b/>
          <w:sz w:val="24"/>
          <w:szCs w:val="24"/>
        </w:rPr>
      </w:pPr>
      <w:r w:rsidRPr="00FC438C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1008C9" w:rsidRPr="00FC438C" w:rsidRDefault="001008C9" w:rsidP="001008C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80E8D" w:rsidRPr="00FC438C" w:rsidRDefault="00680E8D" w:rsidP="00680E8D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sz w:val="24"/>
        </w:rPr>
      </w:pPr>
      <w:bookmarkStart w:id="29" w:name="_Toc222479314"/>
      <w:r w:rsidRPr="00FC438C">
        <w:rPr>
          <w:b/>
          <w:caps/>
          <w:sz w:val="24"/>
        </w:rPr>
        <w:t>ПРИЛОЖЕНИЕ 6. план реализации муниципальной программы на 202</w:t>
      </w:r>
      <w:r w:rsidRPr="00050939">
        <w:rPr>
          <w:b/>
          <w:caps/>
          <w:sz w:val="24"/>
        </w:rPr>
        <w:t>6</w:t>
      </w:r>
      <w:r w:rsidRPr="00FC438C">
        <w:rPr>
          <w:b/>
          <w:caps/>
          <w:sz w:val="24"/>
        </w:rPr>
        <w:t xml:space="preserve"> год</w:t>
      </w:r>
      <w:bookmarkEnd w:id="29"/>
    </w:p>
    <w:p w:rsidR="00680E8D" w:rsidRPr="00FC438C" w:rsidRDefault="00680E8D" w:rsidP="00680E8D">
      <w:pPr>
        <w:jc w:val="center"/>
      </w:pPr>
    </w:p>
    <w:tbl>
      <w:tblPr>
        <w:tblW w:w="14294" w:type="dxa"/>
        <w:tblInd w:w="302" w:type="dxa"/>
        <w:tblLook w:val="01E0" w:firstRow="1" w:lastRow="1" w:firstColumn="1" w:lastColumn="1" w:noHBand="0" w:noVBand="0"/>
      </w:tblPr>
      <w:tblGrid>
        <w:gridCol w:w="5876"/>
        <w:gridCol w:w="1643"/>
        <w:gridCol w:w="4223"/>
        <w:gridCol w:w="2552"/>
      </w:tblGrid>
      <w:tr w:rsidR="00680E8D" w:rsidRPr="00FC438C" w:rsidTr="00D326E2">
        <w:trPr>
          <w:trHeight w:val="907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b/>
                <w:sz w:val="24"/>
                <w:szCs w:val="24"/>
              </w:rPr>
            </w:pPr>
            <w:r w:rsidRPr="00FC438C">
              <w:rPr>
                <w:b/>
                <w:sz w:val="24"/>
                <w:szCs w:val="24"/>
              </w:rPr>
              <w:t>Задача, мероприятие (результат) /</w:t>
            </w:r>
          </w:p>
          <w:p w:rsidR="00680E8D" w:rsidRPr="00FC438C" w:rsidRDefault="00680E8D" w:rsidP="00D326E2">
            <w:pPr>
              <w:jc w:val="center"/>
              <w:rPr>
                <w:b/>
                <w:sz w:val="24"/>
                <w:szCs w:val="24"/>
              </w:rPr>
            </w:pPr>
            <w:r w:rsidRPr="00FC438C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b/>
                <w:sz w:val="24"/>
                <w:szCs w:val="24"/>
              </w:rPr>
            </w:pPr>
            <w:r w:rsidRPr="00FC438C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b/>
                <w:sz w:val="24"/>
                <w:szCs w:val="24"/>
              </w:rPr>
            </w:pPr>
            <w:r w:rsidRPr="00FC438C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680E8D" w:rsidRPr="00FC438C" w:rsidRDefault="00680E8D" w:rsidP="00D326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b/>
                <w:sz w:val="24"/>
                <w:szCs w:val="24"/>
              </w:rPr>
            </w:pPr>
            <w:r w:rsidRPr="00FC438C">
              <w:rPr>
                <w:b/>
                <w:sz w:val="24"/>
                <w:szCs w:val="24"/>
              </w:rPr>
              <w:t xml:space="preserve">Вид подтверждающего документа при наличии </w:t>
            </w:r>
          </w:p>
        </w:tc>
      </w:tr>
      <w:tr w:rsidR="00680E8D" w:rsidRPr="00FC438C" w:rsidTr="00D326E2">
        <w:trPr>
          <w:trHeight w:val="94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16"/>
                <w:szCs w:val="16"/>
              </w:rPr>
            </w:pPr>
            <w:r w:rsidRPr="00FC438C">
              <w:rPr>
                <w:sz w:val="16"/>
                <w:szCs w:val="16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16"/>
                <w:szCs w:val="16"/>
              </w:rPr>
            </w:pPr>
            <w:r w:rsidRPr="00FC438C">
              <w:rPr>
                <w:sz w:val="16"/>
                <w:szCs w:val="16"/>
              </w:rPr>
              <w:t>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16"/>
                <w:szCs w:val="16"/>
              </w:rPr>
            </w:pPr>
            <w:r w:rsidRPr="00FC438C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16"/>
                <w:szCs w:val="16"/>
              </w:rPr>
            </w:pPr>
            <w:r w:rsidRPr="00FC438C">
              <w:rPr>
                <w:sz w:val="16"/>
                <w:szCs w:val="16"/>
              </w:rPr>
              <w:t>4</w:t>
            </w:r>
          </w:p>
        </w:tc>
      </w:tr>
      <w:tr w:rsidR="00680E8D" w:rsidRPr="00FC438C" w:rsidTr="00D326E2">
        <w:trPr>
          <w:trHeight w:val="283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E8D" w:rsidRPr="009F6846" w:rsidRDefault="00680E8D" w:rsidP="00D326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680E8D" w:rsidRPr="00FC438C" w:rsidTr="00D326E2">
        <w:trPr>
          <w:trHeight w:val="283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E8D" w:rsidRPr="009F6846" w:rsidRDefault="00680E8D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680E8D" w:rsidRPr="00FC438C" w:rsidTr="00D326E2">
        <w:trPr>
          <w:trHeight w:val="283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E8D" w:rsidRPr="009F6846" w:rsidRDefault="00680E8D" w:rsidP="00D326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680E8D" w:rsidRPr="00FC438C" w:rsidTr="00D326E2">
        <w:trPr>
          <w:trHeight w:val="442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0E8D" w:rsidRPr="00FC438C" w:rsidRDefault="00680E8D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FC438C">
              <w:rPr>
                <w:b/>
                <w:sz w:val="24"/>
                <w:szCs w:val="24"/>
              </w:rPr>
              <w:t>Комплекс процессных мероприятий «Электронный муниципалитет»</w:t>
            </w:r>
          </w:p>
        </w:tc>
      </w:tr>
      <w:tr w:rsidR="00680E8D" w:rsidRPr="00FC438C" w:rsidTr="00D326E2">
        <w:trPr>
          <w:trHeight w:val="442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Наименование задачи комплекса процессных мероприятий:</w:t>
            </w:r>
            <w:r w:rsidRPr="00FC438C">
              <w:rPr>
                <w:sz w:val="24"/>
                <w:szCs w:val="24"/>
              </w:rPr>
              <w:br/>
              <w:t>приобретение новой компьютерной, периферийной, копировально-множительной техники</w:t>
            </w: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Мероприятия по развитию технологической инфраструктуры электронного муниципалитета (Приобретены, настроены и установлены рабочие станции)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Закуплены рабочие станции в соответствии с утвержденными техническими требованиями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Муниципальный контракт</w:t>
            </w: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Проверена работоспособность приобретённых рабочих станций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Настроены рабочие станций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Рабочие станции переданы в эксплуатацию пользователям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Наименование задачи комплекса процессных мероприятий:</w:t>
            </w:r>
            <w:r w:rsidRPr="00FC438C">
              <w:rPr>
                <w:sz w:val="24"/>
                <w:szCs w:val="24"/>
              </w:rPr>
              <w:br/>
              <w:t>создание надежной системы хранения и функционирования информационных систем, соответствующей действующим техническим и технологическим нормам</w:t>
            </w: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iCs/>
                <w:color w:val="000000"/>
                <w:sz w:val="24"/>
                <w:szCs w:val="24"/>
              </w:rPr>
              <w:t>Мероприятия по приобретению и обслуживанию информационных систем (</w:t>
            </w:r>
            <w:r w:rsidRPr="00FC438C">
              <w:rPr>
                <w:sz w:val="24"/>
                <w:szCs w:val="24"/>
              </w:rPr>
              <w:t>Осуществлено техническое обслуживание и обновление информационных систем, проведена закупка лицензий и установка антивирусного ПО)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Заключены контракты на техническое обслуживание и обновление информационных систем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Муниципальный контракт</w:t>
            </w:r>
          </w:p>
        </w:tc>
      </w:tr>
      <w:tr w:rsidR="00680E8D" w:rsidRPr="00FC438C" w:rsidTr="00D326E2">
        <w:trPr>
          <w:trHeight w:val="445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Проведено регламентное техническое обслуживание информационных систем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5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Закуплены и установлены лицензии антивирусного программного обеспечения для автоматизированных рабочих мест и серверов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05</w:t>
            </w:r>
            <w:r w:rsidRPr="00FC438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FC438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Муниципальный контракт</w:t>
            </w:r>
          </w:p>
        </w:tc>
      </w:tr>
      <w:tr w:rsidR="00680E8D" w:rsidRPr="00FC438C" w:rsidTr="00D326E2">
        <w:trPr>
          <w:trHeight w:val="445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Проведен мониторинг и обновление антивирусного программного обеспечения на автоматизированных рабочих местах и серверах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Отчет об обновлении антивирусных баз</w:t>
            </w:r>
          </w:p>
        </w:tc>
      </w:tr>
      <w:tr w:rsidR="00680E8D" w:rsidRPr="00FC438C" w:rsidTr="00D326E2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C438C">
              <w:rPr>
                <w:b/>
                <w:sz w:val="24"/>
                <w:szCs w:val="24"/>
              </w:rPr>
              <w:t>Комплекс процессных мероприятий «Власть и общество»</w:t>
            </w:r>
          </w:p>
        </w:tc>
      </w:tr>
      <w:tr w:rsidR="00680E8D" w:rsidRPr="00FC438C" w:rsidTr="00D326E2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Наименование задачи комплекса процессных мероприятий:</w:t>
            </w:r>
            <w:r w:rsidRPr="00FC438C">
              <w:rPr>
                <w:sz w:val="24"/>
                <w:szCs w:val="24"/>
              </w:rPr>
              <w:br/>
              <w:t>организация мероприятий в сфере средств массовой информации и связей с общественностью</w:t>
            </w: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C438C">
              <w:rPr>
                <w:iCs/>
                <w:color w:val="000000"/>
                <w:sz w:val="24"/>
                <w:szCs w:val="24"/>
              </w:rPr>
              <w:t>Мероприятия по организации освещения в печатных и электронных СМИ;</w:t>
            </w:r>
          </w:p>
          <w:p w:rsidR="00680E8D" w:rsidRPr="00FC438C" w:rsidRDefault="00680E8D" w:rsidP="00D326E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C438C">
              <w:rPr>
                <w:iCs/>
                <w:color w:val="000000"/>
                <w:sz w:val="24"/>
                <w:szCs w:val="24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Предоставлен Муниципальный грант в форме субсидии для местных СМИ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Договоры о предоставлении муниципального гранта</w:t>
            </w:r>
          </w:p>
        </w:tc>
      </w:tr>
      <w:tr w:rsidR="00680E8D" w:rsidRPr="00FC438C" w:rsidTr="00D326E2">
        <w:trPr>
          <w:trHeight w:val="445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Организована публикация в федеральных, региональных, областных печатных и электронных СМИ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Муниципальный контракт</w:t>
            </w:r>
          </w:p>
        </w:tc>
      </w:tr>
      <w:tr w:rsidR="00680E8D" w:rsidRPr="00FC438C" w:rsidTr="00D326E2">
        <w:trPr>
          <w:trHeight w:val="445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Предоставлена субсидия на возмещение выпадающих доходов официального издания (газеты)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Договор о предоставлении субсидии</w:t>
            </w:r>
          </w:p>
        </w:tc>
      </w:tr>
      <w:tr w:rsidR="00680E8D" w:rsidRPr="00FC438C" w:rsidTr="00D326E2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Наименование задачи комплекса процессных мероприятий:</w:t>
            </w:r>
            <w:r w:rsidRPr="00FC438C">
              <w:rPr>
                <w:sz w:val="24"/>
                <w:szCs w:val="24"/>
              </w:rPr>
              <w:br/>
              <w:t>расширение информационного пространства и каналов коммуникаций органов местного самоуправления</w:t>
            </w: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C438C">
              <w:rPr>
                <w:iCs/>
                <w:color w:val="000000"/>
                <w:sz w:val="24"/>
                <w:szCs w:val="24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Организована работа в социальных сетях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Муниципальный контракт</w:t>
            </w: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Организован выпуск и распространение полиграфической продукции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Муниципальный контракт</w:t>
            </w:r>
          </w:p>
        </w:tc>
      </w:tr>
      <w:tr w:rsidR="00680E8D" w:rsidRPr="00FC438C" w:rsidTr="00D326E2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Наименование задачи комплекса процессных мероприятий:</w:t>
            </w:r>
            <w:r w:rsidRPr="00FC438C">
              <w:rPr>
                <w:sz w:val="24"/>
                <w:szCs w:val="24"/>
              </w:rPr>
              <w:br/>
              <w:t>обеспечение деятельности подведомственного учреждения в сфере радиовещания</w:t>
            </w: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iCs/>
                <w:color w:val="000000"/>
                <w:sz w:val="24"/>
                <w:szCs w:val="24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2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Наименование задачи комплекса процессных мероприятий:</w:t>
            </w:r>
          </w:p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повышение уровня квалификации муниципальных служащих, стимулирование муниципальных служащих к повышению качества профессиональной служебной деятельности и непрерывному профессиональному развитию, создание условий для подготовки высококвалифицированных кадров</w:t>
            </w: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iCs/>
                <w:color w:val="000000"/>
                <w:sz w:val="24"/>
                <w:szCs w:val="24"/>
              </w:rPr>
              <w:t>Мероприятия по организации дополнительного профессионального образования муниципальных служащих (Муниципальными служащими пройдена профессиональная переподготовка и (или) курсы повышения квалификации  в соответствии с законодательством)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E8D" w:rsidRPr="00FC438C" w:rsidRDefault="00680E8D" w:rsidP="00D326E2">
            <w:pPr>
              <w:jc w:val="center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кадров и спецработы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  <w:tr w:rsidR="00680E8D" w:rsidRPr="00FC438C" w:rsidTr="00D326E2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ind w:left="573"/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Организована профессиональная переподготовка, курсы повышения квалификации, а также обучающие семинары для служащих администрации Сосновоборского городского округа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050939" w:rsidRDefault="00680E8D" w:rsidP="00D326E2">
            <w:pPr>
              <w:jc w:val="center"/>
              <w:rPr>
                <w:sz w:val="24"/>
                <w:szCs w:val="24"/>
                <w:lang w:val="en-US"/>
              </w:rPr>
            </w:pPr>
            <w:r w:rsidRPr="00FC438C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  <w:r w:rsidRPr="00FC438C">
              <w:rPr>
                <w:sz w:val="24"/>
                <w:szCs w:val="24"/>
              </w:rPr>
              <w:t>Отдел кадров и спецработы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D" w:rsidRPr="00FC438C" w:rsidRDefault="00680E8D" w:rsidP="00D326E2">
            <w:pPr>
              <w:rPr>
                <w:sz w:val="24"/>
                <w:szCs w:val="24"/>
              </w:rPr>
            </w:pPr>
          </w:p>
        </w:tc>
      </w:tr>
    </w:tbl>
    <w:p w:rsidR="001008C9" w:rsidRPr="00680E8D" w:rsidRDefault="001008C9" w:rsidP="00680E8D">
      <w:pPr>
        <w:widowControl w:val="0"/>
        <w:autoSpaceDE w:val="0"/>
        <w:autoSpaceDN w:val="0"/>
        <w:adjustRightInd w:val="0"/>
        <w:outlineLvl w:val="0"/>
        <w:rPr>
          <w:b/>
          <w:sz w:val="2"/>
          <w:szCs w:val="2"/>
        </w:rPr>
      </w:pPr>
    </w:p>
    <w:sectPr w:rsidR="001008C9" w:rsidRPr="00680E8D" w:rsidSect="00004D00">
      <w:headerReference w:type="default" r:id="rId11"/>
      <w:pgSz w:w="16838" w:h="11906" w:orient="landscape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55" w:rsidRDefault="00EE3455" w:rsidP="0034412A">
      <w:r>
        <w:separator/>
      </w:r>
    </w:p>
  </w:endnote>
  <w:endnote w:type="continuationSeparator" w:id="0">
    <w:p w:rsidR="00EE3455" w:rsidRDefault="00EE3455" w:rsidP="0034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C05" w:rsidRDefault="00C45C05">
    <w:pPr>
      <w:pStyle w:val="a5"/>
      <w:jc w:val="right"/>
    </w:pPr>
  </w:p>
  <w:p w:rsidR="00C45C05" w:rsidRDefault="00C45C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C05" w:rsidRDefault="00C45C0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A04DE">
      <w:rPr>
        <w:noProof/>
      </w:rPr>
      <w:t>20</w:t>
    </w:r>
    <w:r>
      <w:fldChar w:fldCharType="end"/>
    </w:r>
  </w:p>
  <w:p w:rsidR="00C45C05" w:rsidRDefault="00C45C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55" w:rsidRDefault="00EE3455" w:rsidP="0034412A">
      <w:r>
        <w:separator/>
      </w:r>
    </w:p>
  </w:footnote>
  <w:footnote w:type="continuationSeparator" w:id="0">
    <w:p w:rsidR="00EE3455" w:rsidRDefault="00EE3455" w:rsidP="0034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C05" w:rsidRDefault="00C45C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3043DF"/>
    <w:multiLevelType w:val="hybridMultilevel"/>
    <w:tmpl w:val="C6CE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950"/>
    <w:multiLevelType w:val="hybridMultilevel"/>
    <w:tmpl w:val="2D5C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2A7A"/>
    <w:multiLevelType w:val="hybridMultilevel"/>
    <w:tmpl w:val="F9E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4D69"/>
    <w:multiLevelType w:val="hybridMultilevel"/>
    <w:tmpl w:val="40CC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4963"/>
    <w:multiLevelType w:val="hybridMultilevel"/>
    <w:tmpl w:val="364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03AF"/>
    <w:multiLevelType w:val="hybridMultilevel"/>
    <w:tmpl w:val="DE12D428"/>
    <w:lvl w:ilvl="0" w:tplc="81A62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1A6A43"/>
    <w:multiLevelType w:val="hybridMultilevel"/>
    <w:tmpl w:val="2D5C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1414"/>
    <w:multiLevelType w:val="hybridMultilevel"/>
    <w:tmpl w:val="55A0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3640C"/>
    <w:multiLevelType w:val="hybridMultilevel"/>
    <w:tmpl w:val="F15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B770201"/>
    <w:multiLevelType w:val="hybridMultilevel"/>
    <w:tmpl w:val="2592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10CE6"/>
    <w:multiLevelType w:val="hybridMultilevel"/>
    <w:tmpl w:val="5DA6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A7130"/>
    <w:multiLevelType w:val="hybridMultilevel"/>
    <w:tmpl w:val="569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361F1"/>
    <w:multiLevelType w:val="hybridMultilevel"/>
    <w:tmpl w:val="D66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10C02"/>
    <w:multiLevelType w:val="hybridMultilevel"/>
    <w:tmpl w:val="D4C6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E7C56"/>
    <w:multiLevelType w:val="hybridMultilevel"/>
    <w:tmpl w:val="CE008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C4B28"/>
    <w:multiLevelType w:val="hybridMultilevel"/>
    <w:tmpl w:val="E040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B48A7"/>
    <w:multiLevelType w:val="hybridMultilevel"/>
    <w:tmpl w:val="8C4C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B3A42"/>
    <w:multiLevelType w:val="hybridMultilevel"/>
    <w:tmpl w:val="CE4C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94800"/>
    <w:multiLevelType w:val="hybridMultilevel"/>
    <w:tmpl w:val="895A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E7BB0"/>
    <w:multiLevelType w:val="hybridMultilevel"/>
    <w:tmpl w:val="EFB8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14"/>
  </w:num>
  <w:num w:numId="8">
    <w:abstractNumId w:val="20"/>
  </w:num>
  <w:num w:numId="9">
    <w:abstractNumId w:val="9"/>
  </w:num>
  <w:num w:numId="10">
    <w:abstractNumId w:val="16"/>
  </w:num>
  <w:num w:numId="11">
    <w:abstractNumId w:val="6"/>
  </w:num>
  <w:num w:numId="12">
    <w:abstractNumId w:val="19"/>
  </w:num>
  <w:num w:numId="13">
    <w:abstractNumId w:val="18"/>
  </w:num>
  <w:num w:numId="14">
    <w:abstractNumId w:val="11"/>
  </w:num>
  <w:num w:numId="15">
    <w:abstractNumId w:val="4"/>
  </w:num>
  <w:num w:numId="16">
    <w:abstractNumId w:val="21"/>
  </w:num>
  <w:num w:numId="17">
    <w:abstractNumId w:val="17"/>
  </w:num>
  <w:num w:numId="18">
    <w:abstractNumId w:val="12"/>
  </w:num>
  <w:num w:numId="19">
    <w:abstractNumId w:val="8"/>
  </w:num>
  <w:num w:numId="20">
    <w:abstractNumId w:val="15"/>
  </w:num>
  <w:num w:numId="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104b7cd-0356-483a-b999-785fd4d6b5b0"/>
  </w:docVars>
  <w:rsids>
    <w:rsidRoot w:val="0034412A"/>
    <w:rsid w:val="00004D00"/>
    <w:rsid w:val="00017F2F"/>
    <w:rsid w:val="000230E3"/>
    <w:rsid w:val="00026B1E"/>
    <w:rsid w:val="000273B4"/>
    <w:rsid w:val="000322CC"/>
    <w:rsid w:val="00032969"/>
    <w:rsid w:val="0003397A"/>
    <w:rsid w:val="00046AA9"/>
    <w:rsid w:val="00057AB4"/>
    <w:rsid w:val="0006104E"/>
    <w:rsid w:val="00061FBC"/>
    <w:rsid w:val="00072D2A"/>
    <w:rsid w:val="0007480D"/>
    <w:rsid w:val="00081960"/>
    <w:rsid w:val="0008490D"/>
    <w:rsid w:val="00087ECD"/>
    <w:rsid w:val="0009341E"/>
    <w:rsid w:val="000946DF"/>
    <w:rsid w:val="000968DC"/>
    <w:rsid w:val="000A04DE"/>
    <w:rsid w:val="000B01DB"/>
    <w:rsid w:val="000B0B5B"/>
    <w:rsid w:val="000B648D"/>
    <w:rsid w:val="000C2F55"/>
    <w:rsid w:val="000C7EBF"/>
    <w:rsid w:val="000D3A9E"/>
    <w:rsid w:val="000E4E00"/>
    <w:rsid w:val="000F1E7A"/>
    <w:rsid w:val="000F26AA"/>
    <w:rsid w:val="001008C9"/>
    <w:rsid w:val="00107A83"/>
    <w:rsid w:val="00116523"/>
    <w:rsid w:val="00122353"/>
    <w:rsid w:val="00123738"/>
    <w:rsid w:val="00123972"/>
    <w:rsid w:val="00124ABE"/>
    <w:rsid w:val="0012588A"/>
    <w:rsid w:val="00126184"/>
    <w:rsid w:val="0014354D"/>
    <w:rsid w:val="00143650"/>
    <w:rsid w:val="00144E1D"/>
    <w:rsid w:val="001464F3"/>
    <w:rsid w:val="00150B91"/>
    <w:rsid w:val="00152546"/>
    <w:rsid w:val="00154DE1"/>
    <w:rsid w:val="00157687"/>
    <w:rsid w:val="0016366A"/>
    <w:rsid w:val="001639F5"/>
    <w:rsid w:val="001717EC"/>
    <w:rsid w:val="00172669"/>
    <w:rsid w:val="00175952"/>
    <w:rsid w:val="001917E3"/>
    <w:rsid w:val="00195C0C"/>
    <w:rsid w:val="001A1DB3"/>
    <w:rsid w:val="001A30E1"/>
    <w:rsid w:val="001A7136"/>
    <w:rsid w:val="001B11BA"/>
    <w:rsid w:val="001B6D0B"/>
    <w:rsid w:val="001C1AC8"/>
    <w:rsid w:val="001C2AF9"/>
    <w:rsid w:val="001C2FA8"/>
    <w:rsid w:val="001D0766"/>
    <w:rsid w:val="001D1B78"/>
    <w:rsid w:val="001E0840"/>
    <w:rsid w:val="001E0DB7"/>
    <w:rsid w:val="001E6AD9"/>
    <w:rsid w:val="001F0AA0"/>
    <w:rsid w:val="00206E8A"/>
    <w:rsid w:val="00207A5B"/>
    <w:rsid w:val="00210722"/>
    <w:rsid w:val="00214B46"/>
    <w:rsid w:val="002201D4"/>
    <w:rsid w:val="00221ED5"/>
    <w:rsid w:val="00222A92"/>
    <w:rsid w:val="00222B38"/>
    <w:rsid w:val="0022653D"/>
    <w:rsid w:val="00235B8E"/>
    <w:rsid w:val="00250281"/>
    <w:rsid w:val="002618DE"/>
    <w:rsid w:val="00262C4C"/>
    <w:rsid w:val="00270356"/>
    <w:rsid w:val="002767DA"/>
    <w:rsid w:val="00277363"/>
    <w:rsid w:val="00277DBE"/>
    <w:rsid w:val="00280537"/>
    <w:rsid w:val="00281579"/>
    <w:rsid w:val="00282BF4"/>
    <w:rsid w:val="002921DA"/>
    <w:rsid w:val="00294942"/>
    <w:rsid w:val="002A01F0"/>
    <w:rsid w:val="002A7A56"/>
    <w:rsid w:val="002B022C"/>
    <w:rsid w:val="002B1722"/>
    <w:rsid w:val="002B5CAE"/>
    <w:rsid w:val="002B5F1F"/>
    <w:rsid w:val="002B666D"/>
    <w:rsid w:val="002B7931"/>
    <w:rsid w:val="002C3259"/>
    <w:rsid w:val="002C3CAB"/>
    <w:rsid w:val="002C40DC"/>
    <w:rsid w:val="002D3FCA"/>
    <w:rsid w:val="002D44F2"/>
    <w:rsid w:val="002E24E2"/>
    <w:rsid w:val="002E3F9C"/>
    <w:rsid w:val="002F41F6"/>
    <w:rsid w:val="002F7AE9"/>
    <w:rsid w:val="00300846"/>
    <w:rsid w:val="003046CE"/>
    <w:rsid w:val="003101AC"/>
    <w:rsid w:val="003135E2"/>
    <w:rsid w:val="003243DF"/>
    <w:rsid w:val="00325614"/>
    <w:rsid w:val="00334908"/>
    <w:rsid w:val="00336802"/>
    <w:rsid w:val="00340663"/>
    <w:rsid w:val="003413CF"/>
    <w:rsid w:val="00344061"/>
    <w:rsid w:val="0034412A"/>
    <w:rsid w:val="00344BAB"/>
    <w:rsid w:val="00345EB0"/>
    <w:rsid w:val="00350109"/>
    <w:rsid w:val="0035756B"/>
    <w:rsid w:val="00361C84"/>
    <w:rsid w:val="003627F9"/>
    <w:rsid w:val="00362AAF"/>
    <w:rsid w:val="003669CE"/>
    <w:rsid w:val="00380737"/>
    <w:rsid w:val="003A1EC4"/>
    <w:rsid w:val="003B1F44"/>
    <w:rsid w:val="003B3EFC"/>
    <w:rsid w:val="003B6065"/>
    <w:rsid w:val="003B7678"/>
    <w:rsid w:val="003C073C"/>
    <w:rsid w:val="003C344A"/>
    <w:rsid w:val="003C4698"/>
    <w:rsid w:val="003C4AD1"/>
    <w:rsid w:val="003C6D6C"/>
    <w:rsid w:val="003D05AE"/>
    <w:rsid w:val="003D300B"/>
    <w:rsid w:val="003D5E43"/>
    <w:rsid w:val="003F0629"/>
    <w:rsid w:val="003F2DD3"/>
    <w:rsid w:val="003F557E"/>
    <w:rsid w:val="004005BF"/>
    <w:rsid w:val="004035FE"/>
    <w:rsid w:val="004037B9"/>
    <w:rsid w:val="0040422C"/>
    <w:rsid w:val="004103F2"/>
    <w:rsid w:val="00410CFC"/>
    <w:rsid w:val="00422AA7"/>
    <w:rsid w:val="00423FB2"/>
    <w:rsid w:val="00424308"/>
    <w:rsid w:val="00433BA8"/>
    <w:rsid w:val="00437B31"/>
    <w:rsid w:val="004444C3"/>
    <w:rsid w:val="00462E3E"/>
    <w:rsid w:val="00470D2D"/>
    <w:rsid w:val="0047124C"/>
    <w:rsid w:val="00471A84"/>
    <w:rsid w:val="00471E31"/>
    <w:rsid w:val="00477B01"/>
    <w:rsid w:val="004912C7"/>
    <w:rsid w:val="00494653"/>
    <w:rsid w:val="0049625A"/>
    <w:rsid w:val="004A5DA6"/>
    <w:rsid w:val="004A724C"/>
    <w:rsid w:val="004B4A04"/>
    <w:rsid w:val="004B6E88"/>
    <w:rsid w:val="004C689A"/>
    <w:rsid w:val="004D0837"/>
    <w:rsid w:val="004D41FE"/>
    <w:rsid w:val="004D48F8"/>
    <w:rsid w:val="004E193E"/>
    <w:rsid w:val="004E277A"/>
    <w:rsid w:val="004F111E"/>
    <w:rsid w:val="004F1540"/>
    <w:rsid w:val="004F36C1"/>
    <w:rsid w:val="004F4405"/>
    <w:rsid w:val="00501B8C"/>
    <w:rsid w:val="005028BD"/>
    <w:rsid w:val="00502B04"/>
    <w:rsid w:val="00503202"/>
    <w:rsid w:val="00507690"/>
    <w:rsid w:val="0051110D"/>
    <w:rsid w:val="005141A8"/>
    <w:rsid w:val="0051474B"/>
    <w:rsid w:val="00515AAE"/>
    <w:rsid w:val="00520B9C"/>
    <w:rsid w:val="00527CCB"/>
    <w:rsid w:val="0053081B"/>
    <w:rsid w:val="00532F56"/>
    <w:rsid w:val="00536EF9"/>
    <w:rsid w:val="005425F4"/>
    <w:rsid w:val="00544B60"/>
    <w:rsid w:val="005463AF"/>
    <w:rsid w:val="00547156"/>
    <w:rsid w:val="0054739C"/>
    <w:rsid w:val="005521C7"/>
    <w:rsid w:val="00570A29"/>
    <w:rsid w:val="005804F8"/>
    <w:rsid w:val="00581341"/>
    <w:rsid w:val="00581F96"/>
    <w:rsid w:val="00591894"/>
    <w:rsid w:val="00593697"/>
    <w:rsid w:val="00593C63"/>
    <w:rsid w:val="005960CB"/>
    <w:rsid w:val="0059703B"/>
    <w:rsid w:val="005A05E2"/>
    <w:rsid w:val="005A3BC9"/>
    <w:rsid w:val="005A51CA"/>
    <w:rsid w:val="005B1935"/>
    <w:rsid w:val="005B1B7B"/>
    <w:rsid w:val="005B2C3E"/>
    <w:rsid w:val="005B6198"/>
    <w:rsid w:val="005C401D"/>
    <w:rsid w:val="005C72AE"/>
    <w:rsid w:val="005D0180"/>
    <w:rsid w:val="005D2736"/>
    <w:rsid w:val="005D7F79"/>
    <w:rsid w:val="005E1865"/>
    <w:rsid w:val="005E45F6"/>
    <w:rsid w:val="005E5BC1"/>
    <w:rsid w:val="005F1F7F"/>
    <w:rsid w:val="005F22CE"/>
    <w:rsid w:val="005F29FE"/>
    <w:rsid w:val="005F36B7"/>
    <w:rsid w:val="005F61B5"/>
    <w:rsid w:val="005F716F"/>
    <w:rsid w:val="005F7BE1"/>
    <w:rsid w:val="006037F0"/>
    <w:rsid w:val="0060596A"/>
    <w:rsid w:val="00605BB2"/>
    <w:rsid w:val="0060632C"/>
    <w:rsid w:val="00611DBA"/>
    <w:rsid w:val="0062739A"/>
    <w:rsid w:val="00630381"/>
    <w:rsid w:val="006325DE"/>
    <w:rsid w:val="00643F9C"/>
    <w:rsid w:val="00646578"/>
    <w:rsid w:val="00654435"/>
    <w:rsid w:val="0065584E"/>
    <w:rsid w:val="006562BE"/>
    <w:rsid w:val="00657A6D"/>
    <w:rsid w:val="00665874"/>
    <w:rsid w:val="00672E8E"/>
    <w:rsid w:val="00675C6F"/>
    <w:rsid w:val="00680E8D"/>
    <w:rsid w:val="00683392"/>
    <w:rsid w:val="00684320"/>
    <w:rsid w:val="00684B70"/>
    <w:rsid w:val="0069031C"/>
    <w:rsid w:val="00694B18"/>
    <w:rsid w:val="00696F6A"/>
    <w:rsid w:val="00697CCC"/>
    <w:rsid w:val="006A1326"/>
    <w:rsid w:val="006A13B6"/>
    <w:rsid w:val="006A174C"/>
    <w:rsid w:val="006A6363"/>
    <w:rsid w:val="006A73C5"/>
    <w:rsid w:val="006B1D5B"/>
    <w:rsid w:val="006B400D"/>
    <w:rsid w:val="006B6FDD"/>
    <w:rsid w:val="006D3233"/>
    <w:rsid w:val="006E0F62"/>
    <w:rsid w:val="006E1EE6"/>
    <w:rsid w:val="006F2C51"/>
    <w:rsid w:val="006F3886"/>
    <w:rsid w:val="00701148"/>
    <w:rsid w:val="00703A7B"/>
    <w:rsid w:val="00705400"/>
    <w:rsid w:val="007158B7"/>
    <w:rsid w:val="00715E5A"/>
    <w:rsid w:val="00715E86"/>
    <w:rsid w:val="0071788D"/>
    <w:rsid w:val="00720A96"/>
    <w:rsid w:val="007222FE"/>
    <w:rsid w:val="00723B7C"/>
    <w:rsid w:val="00726788"/>
    <w:rsid w:val="00730E3B"/>
    <w:rsid w:val="007362DD"/>
    <w:rsid w:val="007405F0"/>
    <w:rsid w:val="00760E3C"/>
    <w:rsid w:val="00763CAC"/>
    <w:rsid w:val="00764E43"/>
    <w:rsid w:val="00766982"/>
    <w:rsid w:val="00773C3C"/>
    <w:rsid w:val="007821C2"/>
    <w:rsid w:val="00794364"/>
    <w:rsid w:val="007A54EC"/>
    <w:rsid w:val="007B19FD"/>
    <w:rsid w:val="007B2103"/>
    <w:rsid w:val="007B2BB7"/>
    <w:rsid w:val="007B6ACD"/>
    <w:rsid w:val="007D0260"/>
    <w:rsid w:val="007D0C14"/>
    <w:rsid w:val="007D190E"/>
    <w:rsid w:val="007E21D3"/>
    <w:rsid w:val="007E321A"/>
    <w:rsid w:val="007F43B9"/>
    <w:rsid w:val="00805B4F"/>
    <w:rsid w:val="00805F1E"/>
    <w:rsid w:val="00814C92"/>
    <w:rsid w:val="00821021"/>
    <w:rsid w:val="0082217B"/>
    <w:rsid w:val="00823A12"/>
    <w:rsid w:val="00824CE7"/>
    <w:rsid w:val="00826EFF"/>
    <w:rsid w:val="00833418"/>
    <w:rsid w:val="0084000B"/>
    <w:rsid w:val="00841897"/>
    <w:rsid w:val="00846BB1"/>
    <w:rsid w:val="00847DF1"/>
    <w:rsid w:val="008554B1"/>
    <w:rsid w:val="00860690"/>
    <w:rsid w:val="0086142F"/>
    <w:rsid w:val="00861DD3"/>
    <w:rsid w:val="008645AA"/>
    <w:rsid w:val="00866A19"/>
    <w:rsid w:val="00876FCF"/>
    <w:rsid w:val="008770F4"/>
    <w:rsid w:val="00880D11"/>
    <w:rsid w:val="008819AD"/>
    <w:rsid w:val="008824D9"/>
    <w:rsid w:val="0088303D"/>
    <w:rsid w:val="0089150D"/>
    <w:rsid w:val="00893569"/>
    <w:rsid w:val="008A5EB1"/>
    <w:rsid w:val="008B74AE"/>
    <w:rsid w:val="008C5E15"/>
    <w:rsid w:val="008D33EF"/>
    <w:rsid w:val="008D7255"/>
    <w:rsid w:val="008D787C"/>
    <w:rsid w:val="008E0D78"/>
    <w:rsid w:val="008E2460"/>
    <w:rsid w:val="008E24F5"/>
    <w:rsid w:val="008E6448"/>
    <w:rsid w:val="008E776E"/>
    <w:rsid w:val="008F16A3"/>
    <w:rsid w:val="008F2045"/>
    <w:rsid w:val="008F5A5E"/>
    <w:rsid w:val="00903A26"/>
    <w:rsid w:val="00905784"/>
    <w:rsid w:val="00907EFF"/>
    <w:rsid w:val="00911E52"/>
    <w:rsid w:val="009120EA"/>
    <w:rsid w:val="00912362"/>
    <w:rsid w:val="00915A86"/>
    <w:rsid w:val="00917BF1"/>
    <w:rsid w:val="00925995"/>
    <w:rsid w:val="00941539"/>
    <w:rsid w:val="00941FC4"/>
    <w:rsid w:val="00942B5B"/>
    <w:rsid w:val="00947DF8"/>
    <w:rsid w:val="00965960"/>
    <w:rsid w:val="0097212D"/>
    <w:rsid w:val="00973345"/>
    <w:rsid w:val="00976DA1"/>
    <w:rsid w:val="009830B4"/>
    <w:rsid w:val="0098408B"/>
    <w:rsid w:val="00986B56"/>
    <w:rsid w:val="00991134"/>
    <w:rsid w:val="009A2BBC"/>
    <w:rsid w:val="009A33C7"/>
    <w:rsid w:val="009A5318"/>
    <w:rsid w:val="009A72F6"/>
    <w:rsid w:val="009A74ED"/>
    <w:rsid w:val="009B357D"/>
    <w:rsid w:val="009B5442"/>
    <w:rsid w:val="009B71B5"/>
    <w:rsid w:val="009C0DD1"/>
    <w:rsid w:val="009C21FC"/>
    <w:rsid w:val="009C288F"/>
    <w:rsid w:val="009D43FA"/>
    <w:rsid w:val="009E2C1E"/>
    <w:rsid w:val="009E47E7"/>
    <w:rsid w:val="009E72B1"/>
    <w:rsid w:val="009F1BDB"/>
    <w:rsid w:val="009F2576"/>
    <w:rsid w:val="009F3D19"/>
    <w:rsid w:val="009F439A"/>
    <w:rsid w:val="00A00879"/>
    <w:rsid w:val="00A10BE1"/>
    <w:rsid w:val="00A15961"/>
    <w:rsid w:val="00A1613A"/>
    <w:rsid w:val="00A34E89"/>
    <w:rsid w:val="00A358B8"/>
    <w:rsid w:val="00A5507E"/>
    <w:rsid w:val="00A55E7A"/>
    <w:rsid w:val="00A60AF3"/>
    <w:rsid w:val="00A625E5"/>
    <w:rsid w:val="00A73C48"/>
    <w:rsid w:val="00A80CF5"/>
    <w:rsid w:val="00A8290F"/>
    <w:rsid w:val="00A838D5"/>
    <w:rsid w:val="00A907ED"/>
    <w:rsid w:val="00A94C82"/>
    <w:rsid w:val="00AA10E6"/>
    <w:rsid w:val="00AA1779"/>
    <w:rsid w:val="00AA2253"/>
    <w:rsid w:val="00AA5F69"/>
    <w:rsid w:val="00AB4B77"/>
    <w:rsid w:val="00AB4FC8"/>
    <w:rsid w:val="00AC3A70"/>
    <w:rsid w:val="00AC5AAE"/>
    <w:rsid w:val="00AF1CB9"/>
    <w:rsid w:val="00AF1E8C"/>
    <w:rsid w:val="00B03DC4"/>
    <w:rsid w:val="00B1380E"/>
    <w:rsid w:val="00B15771"/>
    <w:rsid w:val="00B22300"/>
    <w:rsid w:val="00B27822"/>
    <w:rsid w:val="00B3541C"/>
    <w:rsid w:val="00B35B9F"/>
    <w:rsid w:val="00B45033"/>
    <w:rsid w:val="00B46F59"/>
    <w:rsid w:val="00B46F9D"/>
    <w:rsid w:val="00B4728B"/>
    <w:rsid w:val="00B57C22"/>
    <w:rsid w:val="00B61747"/>
    <w:rsid w:val="00B642DB"/>
    <w:rsid w:val="00B70F90"/>
    <w:rsid w:val="00B76FBA"/>
    <w:rsid w:val="00B774FA"/>
    <w:rsid w:val="00B937CB"/>
    <w:rsid w:val="00B9421C"/>
    <w:rsid w:val="00B96387"/>
    <w:rsid w:val="00B96862"/>
    <w:rsid w:val="00BA168C"/>
    <w:rsid w:val="00BA1E8D"/>
    <w:rsid w:val="00BA484F"/>
    <w:rsid w:val="00BA67C9"/>
    <w:rsid w:val="00BA7FC3"/>
    <w:rsid w:val="00BC0635"/>
    <w:rsid w:val="00BC2FAF"/>
    <w:rsid w:val="00BC62EF"/>
    <w:rsid w:val="00BC7CFF"/>
    <w:rsid w:val="00BD287A"/>
    <w:rsid w:val="00BE11B1"/>
    <w:rsid w:val="00BF45AB"/>
    <w:rsid w:val="00C03D7E"/>
    <w:rsid w:val="00C06573"/>
    <w:rsid w:val="00C07B06"/>
    <w:rsid w:val="00C11087"/>
    <w:rsid w:val="00C220DE"/>
    <w:rsid w:val="00C232E1"/>
    <w:rsid w:val="00C25921"/>
    <w:rsid w:val="00C34BE4"/>
    <w:rsid w:val="00C36AC7"/>
    <w:rsid w:val="00C36BD0"/>
    <w:rsid w:val="00C42C26"/>
    <w:rsid w:val="00C43897"/>
    <w:rsid w:val="00C45C05"/>
    <w:rsid w:val="00C53B75"/>
    <w:rsid w:val="00C55F79"/>
    <w:rsid w:val="00C600FD"/>
    <w:rsid w:val="00C67E2C"/>
    <w:rsid w:val="00C740F7"/>
    <w:rsid w:val="00C76657"/>
    <w:rsid w:val="00C8416E"/>
    <w:rsid w:val="00C90755"/>
    <w:rsid w:val="00C90C20"/>
    <w:rsid w:val="00C9270D"/>
    <w:rsid w:val="00C96D26"/>
    <w:rsid w:val="00CA0435"/>
    <w:rsid w:val="00CB368C"/>
    <w:rsid w:val="00CB36F2"/>
    <w:rsid w:val="00CC6671"/>
    <w:rsid w:val="00CC6781"/>
    <w:rsid w:val="00CC6890"/>
    <w:rsid w:val="00CD06E5"/>
    <w:rsid w:val="00CD2109"/>
    <w:rsid w:val="00CE0B90"/>
    <w:rsid w:val="00CE2E9C"/>
    <w:rsid w:val="00CE7610"/>
    <w:rsid w:val="00CF09E7"/>
    <w:rsid w:val="00CF145C"/>
    <w:rsid w:val="00CF1984"/>
    <w:rsid w:val="00CF1BFE"/>
    <w:rsid w:val="00CF4425"/>
    <w:rsid w:val="00CF44EE"/>
    <w:rsid w:val="00D0123F"/>
    <w:rsid w:val="00D01AD2"/>
    <w:rsid w:val="00D05087"/>
    <w:rsid w:val="00D06897"/>
    <w:rsid w:val="00D11A0E"/>
    <w:rsid w:val="00D2090E"/>
    <w:rsid w:val="00D257E2"/>
    <w:rsid w:val="00D310AF"/>
    <w:rsid w:val="00D326E2"/>
    <w:rsid w:val="00D340BD"/>
    <w:rsid w:val="00D40678"/>
    <w:rsid w:val="00D41190"/>
    <w:rsid w:val="00D42600"/>
    <w:rsid w:val="00D42F1B"/>
    <w:rsid w:val="00D511DF"/>
    <w:rsid w:val="00D54AE9"/>
    <w:rsid w:val="00D56CC5"/>
    <w:rsid w:val="00D6009D"/>
    <w:rsid w:val="00D606A9"/>
    <w:rsid w:val="00D60EEE"/>
    <w:rsid w:val="00D62D7E"/>
    <w:rsid w:val="00D71762"/>
    <w:rsid w:val="00D71842"/>
    <w:rsid w:val="00D811EF"/>
    <w:rsid w:val="00D8162B"/>
    <w:rsid w:val="00D82853"/>
    <w:rsid w:val="00D93756"/>
    <w:rsid w:val="00D9406C"/>
    <w:rsid w:val="00D958DA"/>
    <w:rsid w:val="00D9646E"/>
    <w:rsid w:val="00D97197"/>
    <w:rsid w:val="00DA1907"/>
    <w:rsid w:val="00DA5A23"/>
    <w:rsid w:val="00DA72CC"/>
    <w:rsid w:val="00DB06D7"/>
    <w:rsid w:val="00DB52B0"/>
    <w:rsid w:val="00DB6983"/>
    <w:rsid w:val="00DE78D5"/>
    <w:rsid w:val="00DF4A5E"/>
    <w:rsid w:val="00E02CFB"/>
    <w:rsid w:val="00E032C2"/>
    <w:rsid w:val="00E047A5"/>
    <w:rsid w:val="00E06C42"/>
    <w:rsid w:val="00E20276"/>
    <w:rsid w:val="00E30882"/>
    <w:rsid w:val="00E34552"/>
    <w:rsid w:val="00E3766A"/>
    <w:rsid w:val="00E40DD1"/>
    <w:rsid w:val="00E4356E"/>
    <w:rsid w:val="00E476D7"/>
    <w:rsid w:val="00E47A52"/>
    <w:rsid w:val="00E62ED2"/>
    <w:rsid w:val="00E633DA"/>
    <w:rsid w:val="00E71631"/>
    <w:rsid w:val="00E7188E"/>
    <w:rsid w:val="00E76055"/>
    <w:rsid w:val="00E77208"/>
    <w:rsid w:val="00E93526"/>
    <w:rsid w:val="00EA1CBD"/>
    <w:rsid w:val="00EA3B19"/>
    <w:rsid w:val="00EA7161"/>
    <w:rsid w:val="00EA76BE"/>
    <w:rsid w:val="00EB6791"/>
    <w:rsid w:val="00EB77FE"/>
    <w:rsid w:val="00EB7828"/>
    <w:rsid w:val="00EC0342"/>
    <w:rsid w:val="00EC1329"/>
    <w:rsid w:val="00ED4945"/>
    <w:rsid w:val="00ED74E4"/>
    <w:rsid w:val="00EE17C7"/>
    <w:rsid w:val="00EE30B6"/>
    <w:rsid w:val="00EE3455"/>
    <w:rsid w:val="00EE389E"/>
    <w:rsid w:val="00EF0753"/>
    <w:rsid w:val="00EF198F"/>
    <w:rsid w:val="00EF25CE"/>
    <w:rsid w:val="00EF3BC6"/>
    <w:rsid w:val="00EF5532"/>
    <w:rsid w:val="00EF6872"/>
    <w:rsid w:val="00F00BAF"/>
    <w:rsid w:val="00F022F4"/>
    <w:rsid w:val="00F04DE8"/>
    <w:rsid w:val="00F104FC"/>
    <w:rsid w:val="00F108D1"/>
    <w:rsid w:val="00F14FC4"/>
    <w:rsid w:val="00F21445"/>
    <w:rsid w:val="00F23A4E"/>
    <w:rsid w:val="00F25587"/>
    <w:rsid w:val="00F26C84"/>
    <w:rsid w:val="00F32C23"/>
    <w:rsid w:val="00F37141"/>
    <w:rsid w:val="00F40E67"/>
    <w:rsid w:val="00F433E9"/>
    <w:rsid w:val="00F439AA"/>
    <w:rsid w:val="00F43F25"/>
    <w:rsid w:val="00F46A44"/>
    <w:rsid w:val="00F516C0"/>
    <w:rsid w:val="00F52D90"/>
    <w:rsid w:val="00F61776"/>
    <w:rsid w:val="00F627EA"/>
    <w:rsid w:val="00F63B20"/>
    <w:rsid w:val="00F642D2"/>
    <w:rsid w:val="00F70F7E"/>
    <w:rsid w:val="00F7138E"/>
    <w:rsid w:val="00F713B8"/>
    <w:rsid w:val="00F74F11"/>
    <w:rsid w:val="00F758B4"/>
    <w:rsid w:val="00F77C70"/>
    <w:rsid w:val="00F84B43"/>
    <w:rsid w:val="00F86C21"/>
    <w:rsid w:val="00F87B65"/>
    <w:rsid w:val="00F93947"/>
    <w:rsid w:val="00FA05D4"/>
    <w:rsid w:val="00FA0948"/>
    <w:rsid w:val="00FA1CFB"/>
    <w:rsid w:val="00FB5237"/>
    <w:rsid w:val="00FB69A3"/>
    <w:rsid w:val="00FB6C95"/>
    <w:rsid w:val="00FB72A1"/>
    <w:rsid w:val="00FC7044"/>
    <w:rsid w:val="00FC7A3E"/>
    <w:rsid w:val="00FC7EC5"/>
    <w:rsid w:val="00FD1CE5"/>
    <w:rsid w:val="00FE7522"/>
    <w:rsid w:val="00FF416C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0C0FD51-D2F0-4CF3-8E3E-50900BFE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B77FE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34412A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4412A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34412A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77FE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link w:val="2"/>
    <w:rsid w:val="003441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34412A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34412A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344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441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441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441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3441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34412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34412A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link w:val="a9"/>
    <w:rsid w:val="003441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34412A"/>
    <w:pPr>
      <w:ind w:left="720" w:firstLine="851"/>
      <w:contextualSpacing/>
      <w:jc w:val="both"/>
    </w:pPr>
    <w:rPr>
      <w:sz w:val="24"/>
    </w:rPr>
  </w:style>
  <w:style w:type="paragraph" w:customStyle="1" w:styleId="11">
    <w:name w:val="Стиль1"/>
    <w:basedOn w:val="a"/>
    <w:link w:val="12"/>
    <w:qFormat/>
    <w:rsid w:val="0034412A"/>
    <w:pPr>
      <w:ind w:firstLine="851"/>
      <w:jc w:val="both"/>
    </w:pPr>
    <w:rPr>
      <w:sz w:val="24"/>
      <w:lang w:val="x-none"/>
    </w:rPr>
  </w:style>
  <w:style w:type="character" w:customStyle="1" w:styleId="12">
    <w:name w:val="Стиль1 Знак"/>
    <w:link w:val="11"/>
    <w:rsid w:val="003441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link w:val="ad"/>
    <w:uiPriority w:val="99"/>
    <w:rsid w:val="0034412A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34412A"/>
    <w:pPr>
      <w:spacing w:after="120"/>
      <w:ind w:firstLine="851"/>
      <w:jc w:val="both"/>
    </w:pPr>
    <w:rPr>
      <w:rFonts w:ascii="Calibri" w:hAnsi="Calibri"/>
      <w:lang w:val="x-none" w:eastAsia="x-none"/>
    </w:rPr>
  </w:style>
  <w:style w:type="character" w:customStyle="1" w:styleId="13">
    <w:name w:val="Основной текст Знак1"/>
    <w:uiPriority w:val="99"/>
    <w:rsid w:val="003441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41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4412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34412A"/>
    <w:rPr>
      <w:color w:val="0000FF"/>
      <w:u w:val="single"/>
    </w:rPr>
  </w:style>
  <w:style w:type="character" w:customStyle="1" w:styleId="14">
    <w:name w:val="Текст выноски Знак1"/>
    <w:uiPriority w:val="99"/>
    <w:rsid w:val="0034412A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34412A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34412A"/>
    <w:pPr>
      <w:ind w:firstLine="720"/>
      <w:jc w:val="both"/>
    </w:pPr>
    <w:rPr>
      <w:snapToGrid w:val="0"/>
      <w:color w:val="000000"/>
      <w:sz w:val="28"/>
      <w:szCs w:val="28"/>
      <w:lang w:val="x-none"/>
    </w:rPr>
  </w:style>
  <w:style w:type="character" w:customStyle="1" w:styleId="af0">
    <w:name w:val="текст Знак"/>
    <w:link w:val="af"/>
    <w:rsid w:val="0034412A"/>
    <w:rPr>
      <w:rFonts w:ascii="Times New Roman" w:eastAsia="Times New Roman" w:hAnsi="Times New Roman" w:cs="Times New Roman"/>
      <w:snapToGrid w:val="0"/>
      <w:color w:val="000000"/>
      <w:sz w:val="28"/>
      <w:szCs w:val="28"/>
      <w:lang w:eastAsia="ru-RU"/>
    </w:rPr>
  </w:style>
  <w:style w:type="paragraph" w:customStyle="1" w:styleId="af1">
    <w:name w:val="Текст отчета"/>
    <w:basedOn w:val="a"/>
    <w:rsid w:val="0034412A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34412A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4412A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  <w:lang w:val="x-none" w:eastAsia="x-none"/>
    </w:rPr>
  </w:style>
  <w:style w:type="character" w:styleId="af2">
    <w:name w:val="Strong"/>
    <w:uiPriority w:val="22"/>
    <w:qFormat/>
    <w:rsid w:val="0034412A"/>
    <w:rPr>
      <w:b/>
      <w:bCs w:val="0"/>
    </w:rPr>
  </w:style>
  <w:style w:type="paragraph" w:customStyle="1" w:styleId="font5">
    <w:name w:val="font5"/>
    <w:basedOn w:val="a"/>
    <w:rsid w:val="0034412A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34412A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4412A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3441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4412A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344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344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3441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4412A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441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34412A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34412A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44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441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344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4412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34412A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34412A"/>
    <w:rPr>
      <w:b/>
      <w:bCs w:val="0"/>
    </w:rPr>
  </w:style>
  <w:style w:type="paragraph" w:customStyle="1" w:styleId="A10">
    <w:name w:val="A_Таблица_Заголовок10"/>
    <w:basedOn w:val="a"/>
    <w:qFormat/>
    <w:rsid w:val="0034412A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styleId="af3">
    <w:name w:val="Title"/>
    <w:aliases w:val="Название"/>
    <w:basedOn w:val="a"/>
    <w:link w:val="22"/>
    <w:qFormat/>
    <w:rsid w:val="0034412A"/>
    <w:pPr>
      <w:spacing w:after="120"/>
      <w:ind w:firstLine="851"/>
      <w:jc w:val="center"/>
    </w:pPr>
    <w:rPr>
      <w:b/>
      <w:caps/>
      <w:sz w:val="24"/>
    </w:rPr>
  </w:style>
  <w:style w:type="character" w:customStyle="1" w:styleId="af4">
    <w:name w:val="Название Знак"/>
    <w:rsid w:val="003441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22">
    <w:name w:val="Заголовок Знак2"/>
    <w:aliases w:val="Название Знак1"/>
    <w:link w:val="af3"/>
    <w:rsid w:val="0034412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f5">
    <w:name w:val="Текст примечания Знак"/>
    <w:link w:val="af6"/>
    <w:uiPriority w:val="99"/>
    <w:semiHidden/>
    <w:rsid w:val="0034412A"/>
    <w:rPr>
      <w:rFonts w:ascii="Times New Roman" w:eastAsia="Times New Roman" w:hAnsi="Times New Roman"/>
      <w:sz w:val="24"/>
    </w:rPr>
  </w:style>
  <w:style w:type="paragraph" w:styleId="af6">
    <w:name w:val="annotation text"/>
    <w:basedOn w:val="a"/>
    <w:link w:val="af5"/>
    <w:uiPriority w:val="99"/>
    <w:semiHidden/>
    <w:unhideWhenUsed/>
    <w:rsid w:val="0034412A"/>
    <w:pPr>
      <w:ind w:firstLine="851"/>
      <w:jc w:val="both"/>
    </w:pPr>
    <w:rPr>
      <w:sz w:val="24"/>
      <w:szCs w:val="22"/>
      <w:lang w:eastAsia="en-US"/>
    </w:rPr>
  </w:style>
  <w:style w:type="character" w:customStyle="1" w:styleId="15">
    <w:name w:val="Текст примечания Знак1"/>
    <w:uiPriority w:val="99"/>
    <w:semiHidden/>
    <w:rsid w:val="003441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ма примечания Знак"/>
    <w:link w:val="af8"/>
    <w:uiPriority w:val="99"/>
    <w:semiHidden/>
    <w:rsid w:val="0034412A"/>
    <w:rPr>
      <w:rFonts w:ascii="Times New Roman" w:eastAsia="Times New Roman" w:hAnsi="Times New Roman"/>
      <w:b/>
      <w:bCs/>
      <w:sz w:val="24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34412A"/>
    <w:rPr>
      <w:b/>
      <w:bCs/>
    </w:rPr>
  </w:style>
  <w:style w:type="character" w:customStyle="1" w:styleId="16">
    <w:name w:val="Тема примечания Знак1"/>
    <w:uiPriority w:val="99"/>
    <w:semiHidden/>
    <w:rsid w:val="003441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34412A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34412A"/>
    <w:pPr>
      <w:spacing w:after="100"/>
      <w:ind w:left="480" w:firstLine="851"/>
      <w:jc w:val="both"/>
    </w:pPr>
    <w:rPr>
      <w:sz w:val="24"/>
    </w:rPr>
  </w:style>
  <w:style w:type="paragraph" w:styleId="17">
    <w:name w:val="toc 1"/>
    <w:basedOn w:val="a"/>
    <w:next w:val="a"/>
    <w:autoRedefine/>
    <w:uiPriority w:val="39"/>
    <w:unhideWhenUsed/>
    <w:rsid w:val="0034412A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3">
    <w:name w:val="toc 2"/>
    <w:basedOn w:val="a"/>
    <w:next w:val="a"/>
    <w:autoRedefine/>
    <w:uiPriority w:val="39"/>
    <w:unhideWhenUsed/>
    <w:rsid w:val="0034412A"/>
    <w:pPr>
      <w:spacing w:after="100"/>
      <w:ind w:left="240" w:firstLine="851"/>
      <w:jc w:val="both"/>
    </w:pPr>
    <w:rPr>
      <w:sz w:val="24"/>
    </w:rPr>
  </w:style>
  <w:style w:type="paragraph" w:styleId="afa">
    <w:name w:val="No Spacing"/>
    <w:uiPriority w:val="1"/>
    <w:qFormat/>
    <w:rsid w:val="0034412A"/>
    <w:rPr>
      <w:sz w:val="22"/>
      <w:szCs w:val="22"/>
      <w:lang w:eastAsia="en-US"/>
    </w:rPr>
  </w:style>
  <w:style w:type="paragraph" w:customStyle="1" w:styleId="18">
    <w:name w:val="Без интервала1"/>
    <w:rsid w:val="002767DA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b">
    <w:name w:val="Заголовок Знак"/>
    <w:rsid w:val="002767D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9">
    <w:name w:val="Название1"/>
    <w:basedOn w:val="a"/>
    <w:qFormat/>
    <w:rsid w:val="00CD06E5"/>
    <w:pPr>
      <w:spacing w:after="120"/>
      <w:ind w:firstLine="851"/>
      <w:jc w:val="center"/>
    </w:pPr>
    <w:rPr>
      <w:b/>
      <w:caps/>
      <w:sz w:val="24"/>
      <w:lang w:val="x-none"/>
    </w:rPr>
  </w:style>
  <w:style w:type="character" w:customStyle="1" w:styleId="1a">
    <w:name w:val="Заголовок Знак1"/>
    <w:aliases w:val="Название Знак2"/>
    <w:rsid w:val="00CD06E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1b">
    <w:name w:val="Нет списка1"/>
    <w:next w:val="a2"/>
    <w:uiPriority w:val="99"/>
    <w:semiHidden/>
    <w:unhideWhenUsed/>
    <w:rsid w:val="00C55F79"/>
  </w:style>
  <w:style w:type="paragraph" w:customStyle="1" w:styleId="110">
    <w:name w:val="Название11"/>
    <w:basedOn w:val="a"/>
    <w:qFormat/>
    <w:rsid w:val="00FB72A1"/>
    <w:pPr>
      <w:spacing w:after="120"/>
      <w:ind w:firstLine="851"/>
      <w:jc w:val="center"/>
    </w:pPr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26EC-A2C5-4FEB-BEB4-E881EAAC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12093</Words>
  <Characters>68933</Characters>
  <Application>Microsoft Office Word</Application>
  <DocSecurity>4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80865</CharactersWithSpaces>
  <SharedDoc>false</SharedDoc>
  <HLinks>
    <vt:vector size="90" baseType="variant"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_Toc143511654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_Toc143511653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_Toc143511652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_Toc143511651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_Toc143511650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_Toc143511649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_Toc143511648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_Toc143511647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_Toc143511646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_Toc143511645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_Toc143511644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_Toc143511643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_Toc143511642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_Toc143511641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_Toc143511640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2</cp:revision>
  <dcterms:created xsi:type="dcterms:W3CDTF">2026-04-20T13:32:00Z</dcterms:created>
  <dcterms:modified xsi:type="dcterms:W3CDTF">2026-04-20T13:32:00Z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46d5c869-080c-490a-965d-5430bd380d43</vt:lpwstr>
  </property>
</Properties>
</file>