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69" w:rsidRDefault="000F2369" w:rsidP="000F236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0F2369" w:rsidRDefault="000F2369" w:rsidP="000F236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F2369" w:rsidRDefault="00FF5094" w:rsidP="000F2369">
      <w:pPr>
        <w:jc w:val="center"/>
        <w:rPr>
          <w:b/>
          <w:spacing w:val="20"/>
          <w:sz w:val="32"/>
        </w:rPr>
      </w:pPr>
      <w:r w:rsidRPr="00FF5094">
        <w:rPr>
          <w:noProof/>
        </w:rPr>
        <w:pict>
          <v:line id="_x0000_s1026" style="position:absolute;left:0;text-align:left;z-index:251660288" from="4.05pt,5.85pt" to="450.5pt,5.9pt" strokeweight="2pt">
            <v:stroke startarrowwidth="narrow" startarrowlength="short" endarrowwidth="narrow" endarrowlength="short"/>
          </v:line>
        </w:pict>
      </w:r>
    </w:p>
    <w:p w:rsidR="000F2369" w:rsidRDefault="000F2369" w:rsidP="000F2369">
      <w:pPr>
        <w:pStyle w:val="3"/>
      </w:pPr>
      <w:r>
        <w:t>постановление</w:t>
      </w:r>
    </w:p>
    <w:p w:rsidR="000F2369" w:rsidRDefault="000F2369" w:rsidP="000F2369">
      <w:pPr>
        <w:jc w:val="center"/>
        <w:rPr>
          <w:sz w:val="24"/>
        </w:rPr>
      </w:pPr>
    </w:p>
    <w:p w:rsidR="000F2369" w:rsidRDefault="000F2369" w:rsidP="000F2369">
      <w:pPr>
        <w:jc w:val="center"/>
        <w:rPr>
          <w:sz w:val="24"/>
        </w:rPr>
      </w:pPr>
      <w:r>
        <w:rPr>
          <w:sz w:val="24"/>
        </w:rPr>
        <w:t>от 10/04/2015 № 1101</w:t>
      </w:r>
    </w:p>
    <w:p w:rsidR="000F2369" w:rsidRPr="00921627" w:rsidRDefault="000F2369" w:rsidP="000F2369">
      <w:pPr>
        <w:jc w:val="both"/>
        <w:rPr>
          <w:sz w:val="10"/>
          <w:szCs w:val="10"/>
        </w:rPr>
      </w:pPr>
    </w:p>
    <w:p w:rsidR="000F2369" w:rsidRPr="007956D9" w:rsidRDefault="000F2369" w:rsidP="000F2369">
      <w:pPr>
        <w:rPr>
          <w:sz w:val="24"/>
          <w:szCs w:val="24"/>
        </w:rPr>
      </w:pPr>
      <w:r w:rsidRPr="007956D9">
        <w:rPr>
          <w:sz w:val="24"/>
          <w:szCs w:val="24"/>
        </w:rPr>
        <w:t>О наделении организаци</w:t>
      </w:r>
      <w:r>
        <w:rPr>
          <w:sz w:val="24"/>
          <w:szCs w:val="24"/>
        </w:rPr>
        <w:t>й</w:t>
      </w:r>
      <w:r w:rsidRPr="007956D9">
        <w:rPr>
          <w:sz w:val="24"/>
          <w:szCs w:val="24"/>
        </w:rPr>
        <w:t>, осуществляющ</w:t>
      </w:r>
      <w:r>
        <w:rPr>
          <w:sz w:val="24"/>
          <w:szCs w:val="24"/>
        </w:rPr>
        <w:t xml:space="preserve">их теплоснабжение </w:t>
      </w:r>
    </w:p>
    <w:p w:rsidR="000F2369" w:rsidRPr="007956D9" w:rsidRDefault="000F2369" w:rsidP="000F2369">
      <w:pPr>
        <w:rPr>
          <w:sz w:val="24"/>
          <w:szCs w:val="24"/>
        </w:rPr>
      </w:pPr>
      <w:r w:rsidRPr="007956D9">
        <w:rPr>
          <w:sz w:val="24"/>
          <w:szCs w:val="24"/>
        </w:rPr>
        <w:t xml:space="preserve">статусом </w:t>
      </w:r>
      <w:r>
        <w:rPr>
          <w:sz w:val="24"/>
          <w:szCs w:val="24"/>
        </w:rPr>
        <w:t xml:space="preserve">единой теплоснабжающей </w:t>
      </w:r>
      <w:r w:rsidRPr="007956D9">
        <w:rPr>
          <w:sz w:val="24"/>
          <w:szCs w:val="24"/>
        </w:rPr>
        <w:t>организации</w:t>
      </w:r>
    </w:p>
    <w:p w:rsidR="000F2369" w:rsidRDefault="000F2369" w:rsidP="000F2369">
      <w:pPr>
        <w:rPr>
          <w:sz w:val="24"/>
          <w:szCs w:val="24"/>
        </w:rPr>
      </w:pPr>
    </w:p>
    <w:p w:rsidR="000F2369" w:rsidRPr="007956D9" w:rsidRDefault="000F2369" w:rsidP="000F2369">
      <w:pPr>
        <w:rPr>
          <w:sz w:val="24"/>
          <w:szCs w:val="24"/>
        </w:rPr>
      </w:pPr>
    </w:p>
    <w:p w:rsidR="000F2369" w:rsidRDefault="000F2369" w:rsidP="000F2369">
      <w:pPr>
        <w:ind w:firstLine="709"/>
        <w:jc w:val="both"/>
        <w:rPr>
          <w:b/>
          <w:bCs/>
          <w:sz w:val="24"/>
          <w:szCs w:val="24"/>
        </w:rPr>
      </w:pPr>
      <w:proofErr w:type="gramStart"/>
      <w:r w:rsidRPr="007956D9">
        <w:rPr>
          <w:sz w:val="24"/>
          <w:szCs w:val="24"/>
        </w:rPr>
        <w:t xml:space="preserve">В соответствии </w:t>
      </w:r>
      <w:r>
        <w:rPr>
          <w:sz w:val="24"/>
          <w:szCs w:val="24"/>
        </w:rPr>
        <w:t xml:space="preserve">со ст.6 Федерального закона от 27.07.2010 № 190-ФЗ (ред.                 от 21.07.2014) «О теплоснабжении», Федеральным законом </w:t>
      </w:r>
      <w:r w:rsidRPr="007956D9">
        <w:rPr>
          <w:sz w:val="24"/>
          <w:szCs w:val="24"/>
        </w:rPr>
        <w:t>от 06.10.2003 №</w:t>
      </w:r>
      <w:r>
        <w:rPr>
          <w:sz w:val="24"/>
          <w:szCs w:val="24"/>
        </w:rPr>
        <w:t xml:space="preserve"> </w:t>
      </w:r>
      <w:r w:rsidRPr="007956D9">
        <w:rPr>
          <w:sz w:val="24"/>
          <w:szCs w:val="24"/>
        </w:rPr>
        <w:t>131-ФЗ «Об общих принципах организации местного самоуправления в Российской Федерации»</w:t>
      </w:r>
      <w:r>
        <w:rPr>
          <w:sz w:val="24"/>
          <w:szCs w:val="24"/>
        </w:rPr>
        <w:t>,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постановлением главы администрации Сосновоборского городского округа от 25.12.2014</w:t>
      </w:r>
      <w:proofErr w:type="gramEnd"/>
      <w:r>
        <w:rPr>
          <w:sz w:val="24"/>
          <w:szCs w:val="24"/>
        </w:rPr>
        <w:t xml:space="preserve"> № 3100 «Об утверждении схем теплоснабжения, водоснабжения, водоотведения муниципального образования Сосновоборский городской округ на период до 2028 года, программы комплексного развития систем коммунальной инфраструктуры муниципального образования Сосновоборский городской округ на период до 2028 года», </w:t>
      </w:r>
      <w:r w:rsidRPr="007956D9">
        <w:rPr>
          <w:sz w:val="24"/>
          <w:szCs w:val="24"/>
        </w:rPr>
        <w:t xml:space="preserve">в целях организации надежного и бесперебойного </w:t>
      </w:r>
      <w:r>
        <w:rPr>
          <w:sz w:val="24"/>
          <w:szCs w:val="24"/>
        </w:rPr>
        <w:t xml:space="preserve">теплоснабжения, администрация Сосновоборского городского округа </w:t>
      </w:r>
      <w:proofErr w:type="spellStart"/>
      <w:proofErr w:type="gramStart"/>
      <w:r w:rsidRPr="00196A38">
        <w:rPr>
          <w:b/>
          <w:bCs/>
          <w:sz w:val="24"/>
          <w:szCs w:val="24"/>
        </w:rPr>
        <w:t>п</w:t>
      </w:r>
      <w:proofErr w:type="spellEnd"/>
      <w:proofErr w:type="gramEnd"/>
      <w:r w:rsidRPr="00196A38">
        <w:rPr>
          <w:b/>
          <w:bCs/>
          <w:sz w:val="24"/>
          <w:szCs w:val="24"/>
        </w:rPr>
        <w:t xml:space="preserve"> о с т а </w:t>
      </w:r>
      <w:proofErr w:type="spellStart"/>
      <w:r w:rsidRPr="00196A38">
        <w:rPr>
          <w:b/>
          <w:bCs/>
          <w:sz w:val="24"/>
          <w:szCs w:val="24"/>
        </w:rPr>
        <w:t>н</w:t>
      </w:r>
      <w:proofErr w:type="spellEnd"/>
      <w:r w:rsidRPr="00196A38">
        <w:rPr>
          <w:b/>
          <w:bCs/>
          <w:sz w:val="24"/>
          <w:szCs w:val="24"/>
        </w:rPr>
        <w:t xml:space="preserve"> о в л я е т:</w:t>
      </w:r>
    </w:p>
    <w:p w:rsidR="000F2369" w:rsidRDefault="000F2369" w:rsidP="000F2369">
      <w:pPr>
        <w:ind w:firstLine="709"/>
        <w:jc w:val="both"/>
        <w:rPr>
          <w:b/>
          <w:bCs/>
          <w:sz w:val="24"/>
          <w:szCs w:val="24"/>
        </w:rPr>
      </w:pPr>
    </w:p>
    <w:p w:rsidR="000F2369" w:rsidRPr="007956D9" w:rsidRDefault="000F2369" w:rsidP="000F2369">
      <w:pPr>
        <w:ind w:right="-5" w:firstLine="709"/>
        <w:jc w:val="both"/>
        <w:rPr>
          <w:sz w:val="24"/>
          <w:szCs w:val="24"/>
        </w:rPr>
      </w:pPr>
      <w:r>
        <w:rPr>
          <w:sz w:val="24"/>
          <w:szCs w:val="24"/>
        </w:rPr>
        <w:t xml:space="preserve">1. </w:t>
      </w:r>
      <w:r w:rsidRPr="007956D9">
        <w:rPr>
          <w:sz w:val="24"/>
          <w:szCs w:val="24"/>
        </w:rPr>
        <w:t xml:space="preserve">Наделить </w:t>
      </w:r>
      <w:r>
        <w:rPr>
          <w:sz w:val="24"/>
          <w:szCs w:val="24"/>
        </w:rPr>
        <w:t xml:space="preserve">филиал ОАО «Концерн </w:t>
      </w:r>
      <w:proofErr w:type="spellStart"/>
      <w:r>
        <w:rPr>
          <w:sz w:val="24"/>
          <w:szCs w:val="24"/>
        </w:rPr>
        <w:t>Росэнергоатом</w:t>
      </w:r>
      <w:proofErr w:type="spellEnd"/>
      <w:r>
        <w:rPr>
          <w:sz w:val="24"/>
          <w:szCs w:val="24"/>
        </w:rPr>
        <w:t xml:space="preserve">» ЛАЭС и Сосновоборское </w:t>
      </w:r>
      <w:r w:rsidRPr="007956D9">
        <w:rPr>
          <w:sz w:val="24"/>
          <w:szCs w:val="24"/>
        </w:rPr>
        <w:t>муниципальное унитарное предприятие  «</w:t>
      </w:r>
      <w:r>
        <w:rPr>
          <w:sz w:val="24"/>
          <w:szCs w:val="24"/>
        </w:rPr>
        <w:t>Теплоснабжающее предприятие</w:t>
      </w:r>
      <w:r w:rsidRPr="007956D9">
        <w:rPr>
          <w:sz w:val="24"/>
          <w:szCs w:val="24"/>
        </w:rPr>
        <w:t xml:space="preserve">» статусом </w:t>
      </w:r>
      <w:r>
        <w:rPr>
          <w:sz w:val="24"/>
          <w:szCs w:val="24"/>
        </w:rPr>
        <w:t>единых теплоснабжающих организаций</w:t>
      </w:r>
      <w:r w:rsidRPr="007956D9">
        <w:rPr>
          <w:sz w:val="24"/>
          <w:szCs w:val="24"/>
        </w:rPr>
        <w:t>, осуществляющ</w:t>
      </w:r>
      <w:r>
        <w:rPr>
          <w:sz w:val="24"/>
          <w:szCs w:val="24"/>
        </w:rPr>
        <w:t xml:space="preserve">их теплоснабжение </w:t>
      </w:r>
      <w:r w:rsidRPr="007956D9">
        <w:rPr>
          <w:sz w:val="24"/>
          <w:szCs w:val="24"/>
        </w:rPr>
        <w:t xml:space="preserve">в муниципальном образовании </w:t>
      </w:r>
      <w:r>
        <w:rPr>
          <w:sz w:val="24"/>
          <w:szCs w:val="24"/>
        </w:rPr>
        <w:t>Сосновоборский городской округ Ленинградской области</w:t>
      </w:r>
      <w:r w:rsidRPr="007956D9">
        <w:rPr>
          <w:sz w:val="24"/>
          <w:szCs w:val="24"/>
        </w:rPr>
        <w:t>.</w:t>
      </w:r>
    </w:p>
    <w:p w:rsidR="000F2369" w:rsidRPr="007956D9" w:rsidRDefault="000F2369" w:rsidP="000F2369">
      <w:pPr>
        <w:ind w:right="-5"/>
        <w:jc w:val="both"/>
        <w:rPr>
          <w:sz w:val="24"/>
          <w:szCs w:val="24"/>
        </w:rPr>
      </w:pPr>
      <w:r w:rsidRPr="007956D9">
        <w:rPr>
          <w:sz w:val="24"/>
          <w:szCs w:val="24"/>
        </w:rPr>
        <w:tab/>
        <w:t xml:space="preserve">2. Установить зону деятельности </w:t>
      </w:r>
      <w:r>
        <w:rPr>
          <w:sz w:val="24"/>
          <w:szCs w:val="24"/>
        </w:rPr>
        <w:t>единых теплоснабжающих</w:t>
      </w:r>
      <w:r w:rsidRPr="007956D9">
        <w:rPr>
          <w:sz w:val="24"/>
          <w:szCs w:val="24"/>
        </w:rPr>
        <w:t xml:space="preserve"> организаци</w:t>
      </w:r>
      <w:r>
        <w:rPr>
          <w:sz w:val="24"/>
          <w:szCs w:val="24"/>
        </w:rPr>
        <w:t>й</w:t>
      </w:r>
      <w:r w:rsidRPr="007956D9">
        <w:rPr>
          <w:sz w:val="24"/>
          <w:szCs w:val="24"/>
        </w:rPr>
        <w:t xml:space="preserve"> в границах </w:t>
      </w:r>
      <w:r>
        <w:rPr>
          <w:sz w:val="24"/>
          <w:szCs w:val="24"/>
        </w:rPr>
        <w:t>зон эксплуатационной и балансовой принадлежности трубопроводов тепловой сети в границах территорий муниципального образования Сосновоборский городской округ Ленинградской области.</w:t>
      </w:r>
    </w:p>
    <w:p w:rsidR="000F2369" w:rsidRPr="00196A38" w:rsidRDefault="000F2369" w:rsidP="000F2369">
      <w:pPr>
        <w:ind w:firstLine="709"/>
        <w:jc w:val="both"/>
        <w:rPr>
          <w:sz w:val="24"/>
          <w:szCs w:val="24"/>
        </w:rPr>
      </w:pPr>
      <w:r>
        <w:rPr>
          <w:sz w:val="24"/>
          <w:szCs w:val="24"/>
        </w:rPr>
        <w:t>3</w:t>
      </w:r>
      <w:r w:rsidRPr="00196A38">
        <w:rPr>
          <w:sz w:val="24"/>
          <w:szCs w:val="24"/>
        </w:rPr>
        <w:t xml:space="preserve">. Пресс-центру администрации (Арибжанов Р.М.) </w:t>
      </w:r>
      <w:proofErr w:type="gramStart"/>
      <w:r w:rsidRPr="00196A38">
        <w:rPr>
          <w:sz w:val="24"/>
          <w:szCs w:val="24"/>
        </w:rPr>
        <w:t>разместить</w:t>
      </w:r>
      <w:proofErr w:type="gramEnd"/>
      <w:r w:rsidRPr="00196A38">
        <w:rPr>
          <w:sz w:val="24"/>
          <w:szCs w:val="24"/>
        </w:rPr>
        <w:t xml:space="preserve"> настоящее постановление на официальном сайте Сосновоборского городского округа.</w:t>
      </w:r>
    </w:p>
    <w:p w:rsidR="000F2369" w:rsidRPr="00196A38" w:rsidRDefault="000F2369" w:rsidP="000F2369">
      <w:pPr>
        <w:ind w:firstLine="709"/>
        <w:jc w:val="both"/>
        <w:rPr>
          <w:sz w:val="24"/>
          <w:szCs w:val="24"/>
        </w:rPr>
      </w:pPr>
      <w:r>
        <w:rPr>
          <w:sz w:val="24"/>
          <w:szCs w:val="24"/>
        </w:rPr>
        <w:t>4</w:t>
      </w:r>
      <w:r w:rsidRPr="00196A38">
        <w:rPr>
          <w:sz w:val="24"/>
          <w:szCs w:val="24"/>
        </w:rPr>
        <w:t xml:space="preserve">. Общему отделу </w:t>
      </w:r>
      <w:r>
        <w:rPr>
          <w:sz w:val="24"/>
          <w:szCs w:val="24"/>
        </w:rPr>
        <w:t xml:space="preserve">администрации </w:t>
      </w:r>
      <w:r w:rsidRPr="00196A38">
        <w:rPr>
          <w:sz w:val="24"/>
          <w:szCs w:val="24"/>
        </w:rPr>
        <w:t>(</w:t>
      </w:r>
      <w:r>
        <w:rPr>
          <w:sz w:val="24"/>
          <w:szCs w:val="24"/>
        </w:rPr>
        <w:t>Тарасова М.С</w:t>
      </w:r>
      <w:r w:rsidRPr="00196A38">
        <w:rPr>
          <w:sz w:val="24"/>
          <w:szCs w:val="24"/>
        </w:rPr>
        <w:t>.) обнародовать настоящее постановление на электронном сайте городской газеты «Маяк».</w:t>
      </w:r>
    </w:p>
    <w:p w:rsidR="000F2369" w:rsidRPr="00196A38" w:rsidRDefault="000F2369" w:rsidP="000F2369">
      <w:pPr>
        <w:ind w:firstLine="709"/>
        <w:jc w:val="both"/>
        <w:rPr>
          <w:sz w:val="24"/>
          <w:szCs w:val="24"/>
        </w:rPr>
      </w:pPr>
      <w:r>
        <w:rPr>
          <w:sz w:val="24"/>
          <w:szCs w:val="24"/>
        </w:rPr>
        <w:t>5</w:t>
      </w:r>
      <w:r w:rsidRPr="00196A38">
        <w:rPr>
          <w:sz w:val="24"/>
          <w:szCs w:val="24"/>
        </w:rPr>
        <w:t>. Настоящее постановление вступает в силу со</w:t>
      </w:r>
      <w:r>
        <w:rPr>
          <w:sz w:val="24"/>
          <w:szCs w:val="24"/>
        </w:rPr>
        <w:t xml:space="preserve"> дня официального обнародования.</w:t>
      </w:r>
    </w:p>
    <w:p w:rsidR="000F2369" w:rsidRPr="00196A38" w:rsidRDefault="000F2369" w:rsidP="000F2369">
      <w:pPr>
        <w:ind w:firstLine="709"/>
        <w:jc w:val="both"/>
        <w:rPr>
          <w:sz w:val="24"/>
          <w:szCs w:val="24"/>
        </w:rPr>
      </w:pPr>
      <w:r>
        <w:rPr>
          <w:sz w:val="24"/>
          <w:szCs w:val="24"/>
        </w:rPr>
        <w:t>6</w:t>
      </w:r>
      <w:r w:rsidRPr="00196A38">
        <w:rPr>
          <w:sz w:val="24"/>
          <w:szCs w:val="24"/>
        </w:rPr>
        <w:t xml:space="preserve">. </w:t>
      </w:r>
      <w:proofErr w:type="gramStart"/>
      <w:r w:rsidRPr="00196A38">
        <w:rPr>
          <w:sz w:val="24"/>
          <w:szCs w:val="24"/>
        </w:rPr>
        <w:t>Контроль за</w:t>
      </w:r>
      <w:proofErr w:type="gramEnd"/>
      <w:r w:rsidRPr="00196A38">
        <w:rPr>
          <w:sz w:val="24"/>
          <w:szCs w:val="24"/>
        </w:rPr>
        <w:t xml:space="preserve"> исполнением постановления возложить на заместителя главы администрации </w:t>
      </w:r>
      <w:r>
        <w:rPr>
          <w:sz w:val="24"/>
          <w:szCs w:val="24"/>
        </w:rPr>
        <w:t>Воробьева В.С.</w:t>
      </w:r>
    </w:p>
    <w:p w:rsidR="000F2369" w:rsidRDefault="000F2369" w:rsidP="000F2369">
      <w:pPr>
        <w:jc w:val="both"/>
      </w:pPr>
    </w:p>
    <w:p w:rsidR="000F2369" w:rsidRDefault="000F2369" w:rsidP="000F2369">
      <w:pPr>
        <w:jc w:val="both"/>
      </w:pPr>
    </w:p>
    <w:p w:rsidR="000F2369" w:rsidRPr="00196A38" w:rsidRDefault="000F2369" w:rsidP="000F2369">
      <w:pPr>
        <w:rPr>
          <w:sz w:val="24"/>
          <w:szCs w:val="24"/>
        </w:rPr>
      </w:pPr>
      <w:r w:rsidRPr="00196A38">
        <w:rPr>
          <w:sz w:val="24"/>
          <w:szCs w:val="24"/>
        </w:rPr>
        <w:t xml:space="preserve">Глава администрации  </w:t>
      </w:r>
    </w:p>
    <w:p w:rsidR="000F2369" w:rsidRDefault="000F2369" w:rsidP="000F2369">
      <w:pPr>
        <w:rPr>
          <w:sz w:val="24"/>
          <w:szCs w:val="24"/>
        </w:rPr>
      </w:pPr>
      <w:r w:rsidRPr="00196A38">
        <w:rPr>
          <w:sz w:val="24"/>
          <w:szCs w:val="24"/>
        </w:rPr>
        <w:t xml:space="preserve">Сосновоборского городского округа                                             </w:t>
      </w:r>
      <w:r>
        <w:rPr>
          <w:sz w:val="24"/>
          <w:szCs w:val="24"/>
        </w:rPr>
        <w:t xml:space="preserve">                В.Б.Садовский</w:t>
      </w:r>
    </w:p>
    <w:p w:rsidR="000F2369" w:rsidRDefault="000F2369" w:rsidP="000F2369">
      <w:pPr>
        <w:rPr>
          <w:sz w:val="24"/>
          <w:szCs w:val="24"/>
        </w:rPr>
      </w:pPr>
    </w:p>
    <w:p w:rsidR="000F2369" w:rsidRPr="00336258" w:rsidRDefault="000F2369" w:rsidP="000F2369">
      <w:pPr>
        <w:rPr>
          <w:sz w:val="12"/>
          <w:szCs w:val="12"/>
        </w:rPr>
      </w:pPr>
      <w:r>
        <w:rPr>
          <w:sz w:val="12"/>
          <w:szCs w:val="12"/>
        </w:rPr>
        <w:t xml:space="preserve">(ЖКХ) </w:t>
      </w:r>
      <w:proofErr w:type="spellStart"/>
      <w:r w:rsidRPr="00336258">
        <w:rPr>
          <w:sz w:val="12"/>
          <w:szCs w:val="12"/>
        </w:rPr>
        <w:t>Исп</w:t>
      </w:r>
      <w:proofErr w:type="gramStart"/>
      <w:r w:rsidRPr="00336258">
        <w:rPr>
          <w:sz w:val="12"/>
          <w:szCs w:val="12"/>
        </w:rPr>
        <w:t>.Т</w:t>
      </w:r>
      <w:proofErr w:type="gramEnd"/>
      <w:r w:rsidRPr="00336258">
        <w:rPr>
          <w:sz w:val="12"/>
          <w:szCs w:val="12"/>
        </w:rPr>
        <w:t>рехонина</w:t>
      </w:r>
      <w:proofErr w:type="spellEnd"/>
      <w:r w:rsidRPr="00336258">
        <w:rPr>
          <w:sz w:val="12"/>
          <w:szCs w:val="12"/>
        </w:rPr>
        <w:t xml:space="preserve"> Н.С.</w:t>
      </w:r>
    </w:p>
    <w:p w:rsidR="000F2369" w:rsidRPr="00336258" w:rsidRDefault="000F2369" w:rsidP="000F2369">
      <w:pPr>
        <w:rPr>
          <w:sz w:val="12"/>
          <w:szCs w:val="12"/>
        </w:rPr>
      </w:pPr>
      <w:r w:rsidRPr="00336258">
        <w:rPr>
          <w:sz w:val="12"/>
          <w:szCs w:val="12"/>
        </w:rPr>
        <w:t>62827</w:t>
      </w:r>
      <w:r>
        <w:rPr>
          <w:sz w:val="12"/>
          <w:szCs w:val="12"/>
        </w:rPr>
        <w:t>; СЕ</w:t>
      </w:r>
    </w:p>
    <w:sectPr w:rsidR="000F2369" w:rsidRPr="00336258" w:rsidSect="004A334F">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2E" w:rsidRDefault="00BB382E" w:rsidP="000F2369">
      <w:r>
        <w:separator/>
      </w:r>
    </w:p>
  </w:endnote>
  <w:endnote w:type="continuationSeparator" w:id="0">
    <w:p w:rsidR="00BB382E" w:rsidRDefault="00BB382E" w:rsidP="000F2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2E" w:rsidRDefault="00BB382E" w:rsidP="000F2369">
      <w:r>
        <w:separator/>
      </w:r>
    </w:p>
  </w:footnote>
  <w:footnote w:type="continuationSeparator" w:id="0">
    <w:p w:rsidR="00BB382E" w:rsidRDefault="00BB382E" w:rsidP="000F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B38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697dce42-6a6b-485e-b359-acc7034aaee4"/>
  </w:docVars>
  <w:rsids>
    <w:rsidRoot w:val="000F2369"/>
    <w:rsid w:val="000216DC"/>
    <w:rsid w:val="00024F94"/>
    <w:rsid w:val="0005521C"/>
    <w:rsid w:val="00070E72"/>
    <w:rsid w:val="00077317"/>
    <w:rsid w:val="000832AE"/>
    <w:rsid w:val="00097477"/>
    <w:rsid w:val="000A43B7"/>
    <w:rsid w:val="000A651A"/>
    <w:rsid w:val="000B0AE5"/>
    <w:rsid w:val="000B2C67"/>
    <w:rsid w:val="000E04E8"/>
    <w:rsid w:val="000F2369"/>
    <w:rsid w:val="000F7E70"/>
    <w:rsid w:val="00121F71"/>
    <w:rsid w:val="001704D1"/>
    <w:rsid w:val="00181CD0"/>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8581C"/>
    <w:rsid w:val="0029459D"/>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5E3A72"/>
    <w:rsid w:val="006078D7"/>
    <w:rsid w:val="006109DE"/>
    <w:rsid w:val="006144DA"/>
    <w:rsid w:val="00616422"/>
    <w:rsid w:val="006179C4"/>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62050"/>
    <w:rsid w:val="008740CA"/>
    <w:rsid w:val="00895D88"/>
    <w:rsid w:val="008A75E6"/>
    <w:rsid w:val="008B0EFA"/>
    <w:rsid w:val="008C18BC"/>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0171B"/>
    <w:rsid w:val="00B10721"/>
    <w:rsid w:val="00B80C40"/>
    <w:rsid w:val="00B90180"/>
    <w:rsid w:val="00B9270E"/>
    <w:rsid w:val="00BA6F0F"/>
    <w:rsid w:val="00BB382E"/>
    <w:rsid w:val="00BC03B4"/>
    <w:rsid w:val="00BC3893"/>
    <w:rsid w:val="00BD4CD9"/>
    <w:rsid w:val="00BD6501"/>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5094"/>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F236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236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F2369"/>
    <w:pPr>
      <w:tabs>
        <w:tab w:val="center" w:pos="4677"/>
        <w:tab w:val="right" w:pos="9355"/>
      </w:tabs>
    </w:pPr>
  </w:style>
  <w:style w:type="character" w:customStyle="1" w:styleId="a4">
    <w:name w:val="Верхний колонтитул Знак"/>
    <w:basedOn w:val="a0"/>
    <w:link w:val="a3"/>
    <w:uiPriority w:val="99"/>
    <w:semiHidden/>
    <w:rsid w:val="000F236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F2369"/>
    <w:pPr>
      <w:tabs>
        <w:tab w:val="center" w:pos="4677"/>
        <w:tab w:val="right" w:pos="9355"/>
      </w:tabs>
    </w:pPr>
  </w:style>
  <w:style w:type="character" w:customStyle="1" w:styleId="a6">
    <w:name w:val="Нижний колонтитул Знак"/>
    <w:basedOn w:val="a0"/>
    <w:link w:val="a5"/>
    <w:uiPriority w:val="99"/>
    <w:semiHidden/>
    <w:rsid w:val="000F236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F2369"/>
    <w:rPr>
      <w:rFonts w:ascii="Tahoma" w:hAnsi="Tahoma" w:cs="Tahoma"/>
      <w:sz w:val="16"/>
      <w:szCs w:val="16"/>
    </w:rPr>
  </w:style>
  <w:style w:type="character" w:customStyle="1" w:styleId="a8">
    <w:name w:val="Текст выноски Знак"/>
    <w:basedOn w:val="a0"/>
    <w:link w:val="a7"/>
    <w:uiPriority w:val="99"/>
    <w:semiHidden/>
    <w:rsid w:val="000F23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MERIA</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kgkh</cp:lastModifiedBy>
  <cp:revision>2</cp:revision>
  <dcterms:created xsi:type="dcterms:W3CDTF">2018-05-30T13:49:00Z</dcterms:created>
  <dcterms:modified xsi:type="dcterms:W3CDTF">2018-05-30T13:49:00Z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697dce42-6a6b-485e-b359-acc7034aaee4</vt:lpwstr>
  </property>
</Properties>
</file>