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0F" w:rsidRPr="001E19A0" w:rsidRDefault="009B130F" w:rsidP="009B1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9A0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сервитута.</w:t>
      </w:r>
    </w:p>
    <w:p w:rsidR="001E19A0" w:rsidRPr="00174267" w:rsidRDefault="00040D09" w:rsidP="000A4F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267">
        <w:rPr>
          <w:rFonts w:ascii="Times New Roman" w:hAnsi="Times New Roman" w:cs="Times New Roman"/>
          <w:sz w:val="20"/>
          <w:szCs w:val="20"/>
        </w:rPr>
        <w:t xml:space="preserve">Администрацией муниципального образования Сосновоборский городской округ Ленинградской области рассматривается ходатайство </w:t>
      </w:r>
      <w:r w:rsidR="001E19A0" w:rsidRPr="00174267">
        <w:rPr>
          <w:rFonts w:ascii="Times New Roman" w:hAnsi="Times New Roman" w:cs="Times New Roman"/>
          <w:sz w:val="20"/>
          <w:szCs w:val="20"/>
        </w:rPr>
        <w:t>ПАО «</w:t>
      </w:r>
      <w:proofErr w:type="spellStart"/>
      <w:r w:rsidR="001E19A0" w:rsidRPr="00174267">
        <w:rPr>
          <w:rFonts w:ascii="Times New Roman" w:hAnsi="Times New Roman" w:cs="Times New Roman"/>
          <w:sz w:val="20"/>
          <w:szCs w:val="20"/>
        </w:rPr>
        <w:t>Россети</w:t>
      </w:r>
      <w:proofErr w:type="spellEnd"/>
      <w:r w:rsidR="001E19A0" w:rsidRPr="00174267">
        <w:rPr>
          <w:rFonts w:ascii="Times New Roman" w:hAnsi="Times New Roman" w:cs="Times New Roman"/>
          <w:sz w:val="20"/>
          <w:szCs w:val="20"/>
        </w:rPr>
        <w:t>»</w:t>
      </w:r>
      <w:r w:rsidRPr="00174267">
        <w:rPr>
          <w:rFonts w:ascii="Times New Roman" w:hAnsi="Times New Roman" w:cs="Times New Roman"/>
          <w:sz w:val="20"/>
          <w:szCs w:val="20"/>
        </w:rPr>
        <w:t xml:space="preserve"> об установлении публичного сервитута в целях </w:t>
      </w:r>
      <w:r w:rsidR="001E19A0" w:rsidRPr="00174267">
        <w:rPr>
          <w:rFonts w:ascii="Times New Roman" w:hAnsi="Times New Roman" w:cs="Times New Roman"/>
          <w:sz w:val="20"/>
          <w:szCs w:val="20"/>
        </w:rPr>
        <w:t xml:space="preserve">складирования строительных и иных материалов, возведения </w:t>
      </w:r>
      <w:hyperlink r:id="rId5" w:anchor="dst2429" w:tooltip="https://www.consultant.ru/document/cons_doc_LAW_481298/cdec16ec747f11f3a7a39c7303d03373e0ef91c4/#dst2429" w:history="1">
        <w:r w:rsidR="001E19A0" w:rsidRPr="00174267">
          <w:rPr>
            <w:rFonts w:ascii="Times New Roman" w:hAnsi="Times New Roman" w:cs="Times New Roman"/>
            <w:sz w:val="20"/>
            <w:szCs w:val="20"/>
          </w:rPr>
          <w:t>некапитальных</w:t>
        </w:r>
      </w:hyperlink>
      <w:r w:rsidR="001E19A0" w:rsidRPr="00174267">
        <w:rPr>
          <w:rFonts w:ascii="Times New Roman" w:hAnsi="Times New Roman" w:cs="Times New Roman"/>
          <w:sz w:val="20"/>
          <w:szCs w:val="20"/>
        </w:rPr>
        <w:t xml:space="preserve"> строений, сооружений (включая ограждения, бытовки, навесы) и (или) размещения строительной техники, которые необходимы для обеспечения реконструкции инженерного сооружения федерального значения ВЛ 750 </w:t>
      </w:r>
      <w:proofErr w:type="spellStart"/>
      <w:r w:rsidR="001E19A0" w:rsidRPr="00174267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1E19A0" w:rsidRPr="00174267">
        <w:rPr>
          <w:rFonts w:ascii="Times New Roman" w:hAnsi="Times New Roman" w:cs="Times New Roman"/>
          <w:sz w:val="20"/>
          <w:szCs w:val="20"/>
        </w:rPr>
        <w:t xml:space="preserve"> Ленинградская АЭС - Ленинградская, в соответствии с пунктом 2 статьи 39.37 Земельного кодекса Российской Федерации.</w:t>
      </w:r>
    </w:p>
    <w:p w:rsidR="001E19A0" w:rsidRPr="00174267" w:rsidRDefault="001E19A0" w:rsidP="000A4F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267">
        <w:rPr>
          <w:rFonts w:ascii="Times New Roman" w:hAnsi="Times New Roman" w:cs="Times New Roman"/>
          <w:sz w:val="20"/>
          <w:szCs w:val="20"/>
        </w:rPr>
        <w:t>Земельные участки, в отношении которых испрашивается публичный сервитут</w:t>
      </w:r>
      <w:r w:rsidR="004B78F5" w:rsidRPr="0017426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7"/>
        <w:tblW w:w="96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11"/>
        <w:gridCol w:w="6356"/>
      </w:tblGrid>
      <w:tr w:rsidR="001E19A0" w:rsidTr="001E19A0">
        <w:trPr>
          <w:trHeight w:val="481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 xml:space="preserve">47:15:0112002:62   </w:t>
            </w:r>
          </w:p>
          <w:p w:rsidR="001E19A0" w:rsidRDefault="001E19A0" w:rsidP="0022019F">
            <w:pPr>
              <w:jc w:val="center"/>
            </w:pPr>
            <w:r>
              <w:t xml:space="preserve">       (ЕЗП 47:15:0000000:160)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>Ленинградская область, г.Сосновый Бор</w:t>
            </w:r>
          </w:p>
        </w:tc>
      </w:tr>
      <w:tr w:rsidR="001E19A0" w:rsidTr="001E19A0">
        <w:trPr>
          <w:trHeight w:val="375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47:15:0113002:5</w:t>
            </w:r>
            <w:r>
              <w:br/>
              <w:t>(ЕЗП 47:15:0000000:160)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>Ленинградская область, г.Сосновый Бор</w:t>
            </w:r>
          </w:p>
        </w:tc>
      </w:tr>
      <w:tr w:rsidR="001E19A0" w:rsidTr="001E19A0">
        <w:trPr>
          <w:trHeight w:val="241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47:15:0000000:177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>Ленинградская область, г. Сосновый Бор</w:t>
            </w:r>
          </w:p>
        </w:tc>
      </w:tr>
      <w:tr w:rsidR="001E19A0" w:rsidTr="001E19A0">
        <w:trPr>
          <w:trHeight w:val="413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 xml:space="preserve">47:15:0113002:1        </w:t>
            </w:r>
          </w:p>
          <w:p w:rsidR="001E19A0" w:rsidRDefault="001E19A0" w:rsidP="0022019F">
            <w:pPr>
              <w:jc w:val="center"/>
            </w:pPr>
            <w:r>
              <w:t xml:space="preserve">  (ЕЗП 47:15:0000000:6)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>Ленинградская область, г. Сосновый Бор</w:t>
            </w:r>
          </w:p>
        </w:tc>
      </w:tr>
      <w:tr w:rsidR="001E19A0" w:rsidTr="001E19A0">
        <w:trPr>
          <w:trHeight w:val="363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47:15:0112002:20</w:t>
            </w:r>
          </w:p>
          <w:p w:rsidR="001E19A0" w:rsidRDefault="001E19A0" w:rsidP="0022019F">
            <w:pPr>
              <w:jc w:val="center"/>
            </w:pPr>
            <w:r>
              <w:t xml:space="preserve">    (ЕЗП 47:15:0000000:6)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>Ленинградская область, г. Сосновый Бор</w:t>
            </w:r>
          </w:p>
        </w:tc>
      </w:tr>
      <w:tr w:rsidR="001E19A0" w:rsidTr="001E19A0">
        <w:trPr>
          <w:trHeight w:val="405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 xml:space="preserve">47:15:0111001:118    </w:t>
            </w:r>
          </w:p>
          <w:p w:rsidR="001E19A0" w:rsidRDefault="001E19A0" w:rsidP="0022019F">
            <w:pPr>
              <w:jc w:val="center"/>
            </w:pPr>
            <w:r>
              <w:t xml:space="preserve">    (ЕЗП 47:15:0000000:6)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>Ленинградская область, г. Сосновый Бор</w:t>
            </w:r>
          </w:p>
        </w:tc>
      </w:tr>
      <w:tr w:rsidR="001E19A0" w:rsidTr="001E19A0">
        <w:trPr>
          <w:trHeight w:val="369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47:15:0112001:1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>Ленинградская область, Сосновоборский городской округ,</w:t>
            </w:r>
          </w:p>
          <w:p w:rsidR="001E19A0" w:rsidRDefault="001E19A0" w:rsidP="0022019F">
            <w:pPr>
              <w:jc w:val="center"/>
            </w:pPr>
            <w:r>
              <w:t xml:space="preserve"> г. Сосновый Бор, ул. Профсоюзная, д. №2</w:t>
            </w:r>
          </w:p>
        </w:tc>
      </w:tr>
      <w:tr w:rsidR="001E19A0" w:rsidTr="001E19A0">
        <w:trPr>
          <w:trHeight w:val="273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47:15:0112001:7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>Ленинградская область, г. Сосновый Бор.</w:t>
            </w:r>
          </w:p>
        </w:tc>
      </w:tr>
      <w:tr w:rsidR="001E19A0" w:rsidTr="001E19A0">
        <w:trPr>
          <w:trHeight w:val="515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47:15:0113001:7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 xml:space="preserve">Ленинградская область, Сосновоборский городской округ, </w:t>
            </w:r>
          </w:p>
          <w:p w:rsidR="001E19A0" w:rsidRDefault="001E19A0" w:rsidP="0022019F">
            <w:pPr>
              <w:jc w:val="center"/>
            </w:pPr>
            <w:r>
              <w:t>г. Сосновый Бор, ул. Профсоюзная, уч.№6</w:t>
            </w:r>
          </w:p>
        </w:tc>
      </w:tr>
      <w:tr w:rsidR="001E19A0" w:rsidTr="001E19A0">
        <w:trPr>
          <w:trHeight w:val="409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47:15:0113001:203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>Ленинградская область, Сосновоборский городской округ,</w:t>
            </w:r>
          </w:p>
          <w:p w:rsidR="001E19A0" w:rsidRDefault="001E19A0" w:rsidP="0022019F">
            <w:pPr>
              <w:jc w:val="center"/>
            </w:pPr>
            <w:r>
              <w:t xml:space="preserve"> г. Сосновый Бор</w:t>
            </w:r>
          </w:p>
        </w:tc>
      </w:tr>
      <w:tr w:rsidR="001E19A0" w:rsidTr="001E19A0">
        <w:trPr>
          <w:trHeight w:val="373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47:15:0113002:17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>Ленинградская область, г. Сосновый Бор, кадастровые кварталы 47:15:0112002, 47:15:0113002</w:t>
            </w:r>
          </w:p>
        </w:tc>
      </w:tr>
      <w:tr w:rsidR="001E19A0" w:rsidTr="001E19A0">
        <w:trPr>
          <w:trHeight w:val="479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47:15:0000000:25936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 xml:space="preserve">Ленинградская область, Сосновоборский городской округ, </w:t>
            </w:r>
          </w:p>
          <w:p w:rsidR="001E19A0" w:rsidRDefault="001E19A0" w:rsidP="0022019F">
            <w:pPr>
              <w:jc w:val="center"/>
            </w:pPr>
            <w:r>
              <w:t>г. Сосновый Бор</w:t>
            </w:r>
          </w:p>
        </w:tc>
      </w:tr>
      <w:tr w:rsidR="001E19A0" w:rsidTr="001E19A0">
        <w:trPr>
          <w:trHeight w:val="708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47:15:0000000:25943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>Российская Федерация, Ленинградская область, Сосновоборский городской округ, г. Сосновый Бор, район от Копорского шоссе до границы Сосновоборского городского округа</w:t>
            </w:r>
          </w:p>
        </w:tc>
      </w:tr>
      <w:tr w:rsidR="001E19A0" w:rsidTr="001E19A0">
        <w:trPr>
          <w:trHeight w:val="397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47:15:0113002:12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 xml:space="preserve">Ленинградская область, Сосновоборский городской округ, ВЛ 110 </w:t>
            </w:r>
            <w:proofErr w:type="spellStart"/>
            <w:r>
              <w:t>кВ</w:t>
            </w:r>
            <w:proofErr w:type="spellEnd"/>
            <w:r>
              <w:t xml:space="preserve"> Копорская-1/Копорская-2 (опоры №8/8-12/12).</w:t>
            </w:r>
          </w:p>
        </w:tc>
      </w:tr>
      <w:tr w:rsidR="001E19A0" w:rsidTr="001E19A0">
        <w:trPr>
          <w:trHeight w:val="489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47:15:0113002:21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 xml:space="preserve">Ленинградская область, Сосновоборский городской округ, </w:t>
            </w:r>
          </w:p>
          <w:p w:rsidR="001E19A0" w:rsidRDefault="001E19A0" w:rsidP="0022019F">
            <w:pPr>
              <w:jc w:val="center"/>
            </w:pPr>
            <w:r>
              <w:t>г. Сосновый Бор</w:t>
            </w:r>
          </w:p>
        </w:tc>
      </w:tr>
      <w:tr w:rsidR="001E19A0" w:rsidTr="001E19A0">
        <w:trPr>
          <w:trHeight w:val="426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47:15:0113002:232</w:t>
            </w:r>
          </w:p>
        </w:tc>
        <w:tc>
          <w:tcPr>
            <w:tcW w:w="6356" w:type="dxa"/>
          </w:tcPr>
          <w:p w:rsidR="001E19A0" w:rsidRDefault="001E19A0" w:rsidP="001E19A0">
            <w:pPr>
              <w:jc w:val="center"/>
              <w:rPr>
                <w:highlight w:val="yellow"/>
              </w:rPr>
            </w:pPr>
            <w:r>
              <w:t xml:space="preserve">Российская Федерация, Ленинградская область, г. Сосновый Бор, район кладбища «Воронка-3», </w:t>
            </w:r>
            <w:proofErr w:type="spellStart"/>
            <w:r>
              <w:t>кад</w:t>
            </w:r>
            <w:proofErr w:type="spellEnd"/>
            <w:r>
              <w:t>. квартал 47:15:0113002</w:t>
            </w:r>
          </w:p>
        </w:tc>
      </w:tr>
      <w:tr w:rsidR="001E19A0" w:rsidTr="001E19A0">
        <w:trPr>
          <w:trHeight w:val="264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47:15:0113002:16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  <w:rPr>
                <w:highlight w:val="yellow"/>
              </w:rPr>
            </w:pPr>
            <w:r>
              <w:t>Ленинградская область, г. Сосновый Бор</w:t>
            </w:r>
          </w:p>
        </w:tc>
      </w:tr>
      <w:tr w:rsidR="001E19A0" w:rsidTr="001E19A0">
        <w:trPr>
          <w:trHeight w:val="379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47:15:0113001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 xml:space="preserve">Ленинградская область, Сосновоборский городской округ, </w:t>
            </w:r>
          </w:p>
          <w:p w:rsidR="001E19A0" w:rsidRDefault="001E19A0" w:rsidP="0022019F">
            <w:pPr>
              <w:jc w:val="center"/>
            </w:pPr>
            <w:r>
              <w:t>г. Сосновый Бор</w:t>
            </w:r>
          </w:p>
        </w:tc>
      </w:tr>
      <w:tr w:rsidR="001E19A0" w:rsidTr="001E19A0">
        <w:trPr>
          <w:trHeight w:val="343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47:15:0113002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 xml:space="preserve">Ленинградская область, Сосновоборский городской округ, </w:t>
            </w:r>
          </w:p>
          <w:p w:rsidR="001E19A0" w:rsidRDefault="001E19A0" w:rsidP="0022019F">
            <w:pPr>
              <w:jc w:val="center"/>
            </w:pPr>
            <w:r>
              <w:t>г. Сосновый Бор</w:t>
            </w:r>
          </w:p>
        </w:tc>
      </w:tr>
      <w:tr w:rsidR="001E19A0" w:rsidTr="001E19A0">
        <w:trPr>
          <w:trHeight w:val="294"/>
        </w:trPr>
        <w:tc>
          <w:tcPr>
            <w:tcW w:w="3311" w:type="dxa"/>
          </w:tcPr>
          <w:p w:rsidR="001E19A0" w:rsidRDefault="001E19A0" w:rsidP="0022019F">
            <w:pPr>
              <w:jc w:val="center"/>
            </w:pPr>
            <w:r>
              <w:t>47:15:0112002</w:t>
            </w:r>
          </w:p>
        </w:tc>
        <w:tc>
          <w:tcPr>
            <w:tcW w:w="6356" w:type="dxa"/>
          </w:tcPr>
          <w:p w:rsidR="001E19A0" w:rsidRDefault="001E19A0" w:rsidP="0022019F">
            <w:pPr>
              <w:jc w:val="center"/>
            </w:pPr>
            <w:r>
              <w:t>Ленинградская область, Сосновоборский городской округ,</w:t>
            </w:r>
          </w:p>
          <w:p w:rsidR="001E19A0" w:rsidRDefault="001E19A0" w:rsidP="0022019F">
            <w:pPr>
              <w:jc w:val="center"/>
            </w:pPr>
            <w:r>
              <w:t xml:space="preserve"> г. Сосновый Бор</w:t>
            </w:r>
          </w:p>
        </w:tc>
      </w:tr>
    </w:tbl>
    <w:p w:rsidR="00040D09" w:rsidRPr="00174267" w:rsidRDefault="00040D09" w:rsidP="000A4F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267">
        <w:rPr>
          <w:rFonts w:ascii="Times New Roman" w:hAnsi="Times New Roman" w:cs="Times New Roman"/>
          <w:sz w:val="20"/>
          <w:szCs w:val="20"/>
        </w:rPr>
        <w:t>Адрес, по которому заинтересованные лица могут ознакомиться с поступившим ходатайством об установлении сервитута и прилагаемым к нему описание</w:t>
      </w:r>
      <w:r w:rsidR="001E19A0" w:rsidRPr="00174267">
        <w:rPr>
          <w:rFonts w:ascii="Times New Roman" w:hAnsi="Times New Roman" w:cs="Times New Roman"/>
          <w:sz w:val="20"/>
          <w:szCs w:val="20"/>
        </w:rPr>
        <w:t>м</w:t>
      </w:r>
      <w:r w:rsidRPr="00174267">
        <w:rPr>
          <w:rFonts w:ascii="Times New Roman" w:hAnsi="Times New Roman" w:cs="Times New Roman"/>
          <w:sz w:val="20"/>
          <w:szCs w:val="20"/>
        </w:rPr>
        <w:t xml:space="preserve"> местоположения границ публичного сервитута, подать заявления об учете прав на земельный участок: Ленинградская область, г.Сосновый Бор, ул.Ленинградская, д.46, </w:t>
      </w:r>
      <w:proofErr w:type="spellStart"/>
      <w:r w:rsidRPr="00174267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174267">
        <w:rPr>
          <w:rFonts w:ascii="Times New Roman" w:hAnsi="Times New Roman" w:cs="Times New Roman"/>
          <w:sz w:val="20"/>
          <w:szCs w:val="20"/>
        </w:rPr>
        <w:t>. 26</w:t>
      </w:r>
      <w:r w:rsidR="001E19A0" w:rsidRPr="00174267">
        <w:rPr>
          <w:rFonts w:ascii="Times New Roman" w:hAnsi="Times New Roman" w:cs="Times New Roman"/>
          <w:sz w:val="20"/>
          <w:szCs w:val="20"/>
        </w:rPr>
        <w:t>5</w:t>
      </w:r>
      <w:r w:rsidRPr="00174267">
        <w:rPr>
          <w:rFonts w:ascii="Times New Roman" w:hAnsi="Times New Roman" w:cs="Times New Roman"/>
          <w:sz w:val="20"/>
          <w:szCs w:val="20"/>
        </w:rPr>
        <w:t>, 26</w:t>
      </w:r>
      <w:r w:rsidR="001E19A0" w:rsidRPr="00174267">
        <w:rPr>
          <w:rFonts w:ascii="Times New Roman" w:hAnsi="Times New Roman" w:cs="Times New Roman"/>
          <w:sz w:val="20"/>
          <w:szCs w:val="20"/>
        </w:rPr>
        <w:t>7а</w:t>
      </w:r>
      <w:r w:rsidRPr="00174267">
        <w:rPr>
          <w:rFonts w:ascii="Times New Roman" w:hAnsi="Times New Roman" w:cs="Times New Roman"/>
          <w:sz w:val="20"/>
          <w:szCs w:val="20"/>
        </w:rPr>
        <w:t>. Телефоны: 8(81369)628-2</w:t>
      </w:r>
      <w:r w:rsidR="001E19A0" w:rsidRPr="00174267">
        <w:rPr>
          <w:rFonts w:ascii="Times New Roman" w:hAnsi="Times New Roman" w:cs="Times New Roman"/>
          <w:sz w:val="20"/>
          <w:szCs w:val="20"/>
        </w:rPr>
        <w:t>4</w:t>
      </w:r>
      <w:r w:rsidRPr="00174267">
        <w:rPr>
          <w:rFonts w:ascii="Times New Roman" w:hAnsi="Times New Roman" w:cs="Times New Roman"/>
          <w:sz w:val="20"/>
          <w:szCs w:val="20"/>
        </w:rPr>
        <w:t>, 628-</w:t>
      </w:r>
      <w:r w:rsidR="001E19A0" w:rsidRPr="00174267">
        <w:rPr>
          <w:rFonts w:ascii="Times New Roman" w:hAnsi="Times New Roman" w:cs="Times New Roman"/>
          <w:sz w:val="20"/>
          <w:szCs w:val="20"/>
        </w:rPr>
        <w:t>25</w:t>
      </w:r>
      <w:r w:rsidRPr="00174267">
        <w:rPr>
          <w:rFonts w:ascii="Times New Roman" w:hAnsi="Times New Roman" w:cs="Times New Roman"/>
          <w:sz w:val="20"/>
          <w:szCs w:val="20"/>
        </w:rPr>
        <w:t xml:space="preserve">. Срок подачи заявлений об учете прав на земельные участки – до </w:t>
      </w:r>
      <w:r w:rsidR="00706D10" w:rsidRPr="00174267">
        <w:rPr>
          <w:rFonts w:ascii="Times New Roman" w:hAnsi="Times New Roman" w:cs="Times New Roman"/>
          <w:sz w:val="20"/>
          <w:szCs w:val="20"/>
        </w:rPr>
        <w:t>05</w:t>
      </w:r>
      <w:r w:rsidRPr="00174267">
        <w:rPr>
          <w:rFonts w:ascii="Times New Roman" w:hAnsi="Times New Roman" w:cs="Times New Roman"/>
          <w:sz w:val="20"/>
          <w:szCs w:val="20"/>
        </w:rPr>
        <w:t xml:space="preserve"> </w:t>
      </w:r>
      <w:r w:rsidR="00706D10" w:rsidRPr="00174267">
        <w:rPr>
          <w:rFonts w:ascii="Times New Roman" w:hAnsi="Times New Roman" w:cs="Times New Roman"/>
          <w:sz w:val="20"/>
          <w:szCs w:val="20"/>
        </w:rPr>
        <w:t>июня</w:t>
      </w:r>
      <w:r w:rsidRPr="00174267">
        <w:rPr>
          <w:rFonts w:ascii="Times New Roman" w:hAnsi="Times New Roman" w:cs="Times New Roman"/>
          <w:sz w:val="20"/>
          <w:szCs w:val="20"/>
        </w:rPr>
        <w:t xml:space="preserve"> 202</w:t>
      </w:r>
      <w:r w:rsidR="00706D10" w:rsidRPr="00174267">
        <w:rPr>
          <w:rFonts w:ascii="Times New Roman" w:hAnsi="Times New Roman" w:cs="Times New Roman"/>
          <w:sz w:val="20"/>
          <w:szCs w:val="20"/>
        </w:rPr>
        <w:t>5</w:t>
      </w:r>
      <w:r w:rsidRPr="00174267">
        <w:rPr>
          <w:rFonts w:ascii="Times New Roman" w:hAnsi="Times New Roman" w:cs="Times New Roman"/>
          <w:sz w:val="20"/>
          <w:szCs w:val="20"/>
        </w:rPr>
        <w:t xml:space="preserve"> г. Время приема заинтересованных лиц: вторник, четверг, с 9-00 до 18-00.</w:t>
      </w:r>
    </w:p>
    <w:p w:rsidR="00040D09" w:rsidRPr="00174267" w:rsidRDefault="00040D09" w:rsidP="000A4F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267">
        <w:rPr>
          <w:rFonts w:ascii="Times New Roman" w:hAnsi="Times New Roman" w:cs="Times New Roman"/>
          <w:sz w:val="20"/>
          <w:szCs w:val="20"/>
        </w:rPr>
        <w:t xml:space="preserve">Данное сообщение </w:t>
      </w:r>
      <w:r w:rsidR="00B64D4F" w:rsidRPr="00174267">
        <w:rPr>
          <w:rFonts w:ascii="Times New Roman" w:hAnsi="Times New Roman" w:cs="Times New Roman"/>
          <w:sz w:val="20"/>
          <w:szCs w:val="20"/>
        </w:rPr>
        <w:t>также</w:t>
      </w:r>
      <w:r w:rsidRPr="00174267">
        <w:rPr>
          <w:rFonts w:ascii="Times New Roman" w:hAnsi="Times New Roman" w:cs="Times New Roman"/>
          <w:sz w:val="20"/>
          <w:szCs w:val="20"/>
        </w:rPr>
        <w:t xml:space="preserve"> размещено на официальном сайте Сосновоборского городского округа </w:t>
      </w:r>
      <w:hyperlink r:id="rId6" w:history="1">
        <w:r w:rsidRPr="00174267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174267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174267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sbor</w:t>
        </w:r>
        <w:proofErr w:type="spellEnd"/>
        <w:r w:rsidRPr="00174267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174267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214009" w:rsidRPr="00174267">
        <w:rPr>
          <w:rFonts w:ascii="Times New Roman" w:hAnsi="Times New Roman" w:cs="Times New Roman"/>
          <w:sz w:val="20"/>
          <w:szCs w:val="20"/>
        </w:rPr>
        <w:t xml:space="preserve"> в разделе «Официально».</w:t>
      </w:r>
    </w:p>
    <w:p w:rsidR="003D3DE3" w:rsidRPr="00174267" w:rsidRDefault="003D3DE3" w:rsidP="00174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267">
        <w:rPr>
          <w:rFonts w:ascii="Times New Roman" w:hAnsi="Times New Roman" w:cs="Times New Roman"/>
          <w:sz w:val="20"/>
          <w:szCs w:val="20"/>
        </w:rPr>
        <w:t xml:space="preserve">Установление публичного сервитута предусмотрено документацией по планировке территории для размещения объекта энергетики федерального значения «ВЛ 750 </w:t>
      </w:r>
      <w:proofErr w:type="spellStart"/>
      <w:r w:rsidRPr="00174267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174267">
        <w:rPr>
          <w:rFonts w:ascii="Times New Roman" w:hAnsi="Times New Roman" w:cs="Times New Roman"/>
          <w:sz w:val="20"/>
          <w:szCs w:val="20"/>
        </w:rPr>
        <w:t xml:space="preserve"> Ленинградская АЭС – Ленинградская (реконструкция участка ЛЭП)», утвержденной приказом Министерства энергетики Российской Федерации от 16.07.2024 № 175тд.</w:t>
      </w:r>
      <w:r w:rsidR="00214009" w:rsidRPr="00174267">
        <w:rPr>
          <w:rFonts w:ascii="Times New Roman" w:hAnsi="Times New Roman" w:cs="Times New Roman"/>
          <w:sz w:val="20"/>
          <w:szCs w:val="20"/>
        </w:rPr>
        <w:t xml:space="preserve"> Документация по планировке территории размещена по ссылке </w:t>
      </w:r>
      <w:hyperlink r:id="rId7" w:history="1">
        <w:r w:rsidR="00174267" w:rsidRPr="00174267">
          <w:rPr>
            <w:rStyle w:val="a4"/>
            <w:rFonts w:ascii="Times New Roman" w:hAnsi="Times New Roman" w:cs="Times New Roman"/>
            <w:sz w:val="20"/>
            <w:szCs w:val="20"/>
          </w:rPr>
          <w:t>https://sbor.ru/city/gradizem/docsplanter</w:t>
        </w:r>
      </w:hyperlink>
      <w:r w:rsidR="00174267" w:rsidRPr="00174267">
        <w:rPr>
          <w:rFonts w:ascii="Times New Roman" w:hAnsi="Times New Roman" w:cs="Times New Roman"/>
          <w:sz w:val="20"/>
          <w:szCs w:val="20"/>
        </w:rPr>
        <w:t>.</w:t>
      </w:r>
    </w:p>
    <w:p w:rsidR="00706D10" w:rsidRPr="00AD30A0" w:rsidRDefault="00B64D4F" w:rsidP="00AD30A0">
      <w:pPr>
        <w:shd w:val="clear" w:color="auto" w:fill="FFFFFF"/>
        <w:rPr>
          <w:rFonts w:ascii="Arial" w:hAnsi="Arial" w:cs="Arial"/>
          <w:color w:val="1A1A1A"/>
        </w:rPr>
      </w:pPr>
      <w:r w:rsidRPr="00174267">
        <w:rPr>
          <w:rFonts w:ascii="Times New Roman" w:hAnsi="Times New Roman" w:cs="Times New Roman"/>
          <w:sz w:val="20"/>
          <w:szCs w:val="20"/>
        </w:rPr>
        <w:lastRenderedPageBreak/>
        <w:t xml:space="preserve"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представлены </w:t>
      </w:r>
      <w:r w:rsidR="00507BD2">
        <w:rPr>
          <w:rFonts w:ascii="Times New Roman" w:hAnsi="Times New Roman" w:cs="Times New Roman"/>
          <w:sz w:val="20"/>
          <w:szCs w:val="20"/>
        </w:rPr>
        <w:t>ниже</w:t>
      </w:r>
      <w:bookmarkStart w:id="0" w:name="_GoBack"/>
      <w:bookmarkEnd w:id="0"/>
      <w:r w:rsidRPr="00174267">
        <w:rPr>
          <w:rFonts w:ascii="Times New Roman" w:hAnsi="Times New Roman" w:cs="Times New Roman"/>
          <w:sz w:val="20"/>
          <w:szCs w:val="20"/>
        </w:rPr>
        <w:t>.</w:t>
      </w:r>
    </w:p>
    <w:sectPr w:rsidR="00706D10" w:rsidRPr="00AD30A0" w:rsidSect="0045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A08A8"/>
    <w:multiLevelType w:val="hybridMultilevel"/>
    <w:tmpl w:val="5F6A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E65"/>
    <w:rsid w:val="00005E21"/>
    <w:rsid w:val="00040D09"/>
    <w:rsid w:val="000516DC"/>
    <w:rsid w:val="0009010F"/>
    <w:rsid w:val="000A4F9B"/>
    <w:rsid w:val="00174267"/>
    <w:rsid w:val="001E19A0"/>
    <w:rsid w:val="00214009"/>
    <w:rsid w:val="00337E65"/>
    <w:rsid w:val="003A4E4B"/>
    <w:rsid w:val="003C5276"/>
    <w:rsid w:val="003D3DE3"/>
    <w:rsid w:val="00453876"/>
    <w:rsid w:val="004B78F5"/>
    <w:rsid w:val="00507BD2"/>
    <w:rsid w:val="00571442"/>
    <w:rsid w:val="005B1E09"/>
    <w:rsid w:val="005D2004"/>
    <w:rsid w:val="00706D10"/>
    <w:rsid w:val="0078116F"/>
    <w:rsid w:val="008D2719"/>
    <w:rsid w:val="009B130F"/>
    <w:rsid w:val="00A70CE2"/>
    <w:rsid w:val="00AA5D0D"/>
    <w:rsid w:val="00AD30A0"/>
    <w:rsid w:val="00B64D4F"/>
    <w:rsid w:val="00C13F80"/>
    <w:rsid w:val="00D51B4E"/>
    <w:rsid w:val="00E02CA7"/>
    <w:rsid w:val="00E2202A"/>
    <w:rsid w:val="00E2632B"/>
    <w:rsid w:val="00E95736"/>
    <w:rsid w:val="00EC5E99"/>
    <w:rsid w:val="00F0400B"/>
    <w:rsid w:val="00F6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13F8E-466F-4948-8027-4BFCB73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E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5E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F9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99"/>
    <w:rsid w:val="001E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bor.ru/city/gradizem/docspla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or.ru" TargetMode="External"/><Relationship Id="rId5" Type="http://schemas.openxmlformats.org/officeDocument/2006/relationships/hyperlink" Target="https://www.consultant.ru/document/cons_doc_LAW_481298/cdec16ec747f11f3a7a39c7303d03373e0ef91c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КАГиЗ-Наумова Е.С.</cp:lastModifiedBy>
  <cp:revision>19</cp:revision>
  <cp:lastPrinted>2025-05-13T12:50:00Z</cp:lastPrinted>
  <dcterms:created xsi:type="dcterms:W3CDTF">2018-10-05T09:27:00Z</dcterms:created>
  <dcterms:modified xsi:type="dcterms:W3CDTF">2025-05-21T05:59:00Z</dcterms:modified>
</cp:coreProperties>
</file>