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B2" w:rsidRDefault="006161B2" w:rsidP="006161B2">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6161B2" w:rsidRDefault="006161B2" w:rsidP="006161B2">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6161B2" w:rsidRDefault="007F2779" w:rsidP="006161B2">
      <w:pPr>
        <w:jc w:val="center"/>
        <w:rPr>
          <w:b/>
          <w:spacing w:val="20"/>
          <w:sz w:val="32"/>
        </w:rPr>
      </w:pPr>
      <w:r w:rsidRPr="007F2779">
        <w:rPr>
          <w:noProof/>
        </w:rPr>
        <w:pict>
          <v:line id="_x0000_s1026" style="position:absolute;left:0;text-align:left;z-index:251660288" from="4.05pt,5.85pt" to="450.5pt,5.9pt" strokeweight="2pt">
            <v:stroke startarrowwidth="narrow" startarrowlength="short" endarrowwidth="narrow" endarrowlength="short"/>
          </v:line>
        </w:pict>
      </w:r>
    </w:p>
    <w:p w:rsidR="006161B2" w:rsidRDefault="006161B2" w:rsidP="006161B2">
      <w:pPr>
        <w:pStyle w:val="3"/>
      </w:pPr>
      <w:r>
        <w:t>постановление</w:t>
      </w:r>
    </w:p>
    <w:p w:rsidR="006161B2" w:rsidRDefault="006161B2" w:rsidP="006161B2">
      <w:pPr>
        <w:jc w:val="center"/>
        <w:rPr>
          <w:sz w:val="24"/>
        </w:rPr>
      </w:pPr>
    </w:p>
    <w:p w:rsidR="006161B2" w:rsidRDefault="006161B2" w:rsidP="006161B2">
      <w:pPr>
        <w:jc w:val="center"/>
        <w:rPr>
          <w:sz w:val="24"/>
        </w:rPr>
      </w:pPr>
      <w:r>
        <w:rPr>
          <w:sz w:val="24"/>
        </w:rPr>
        <w:t>от 13/12/2018 № 2658</w:t>
      </w:r>
    </w:p>
    <w:p w:rsidR="006161B2" w:rsidRPr="00620D16" w:rsidRDefault="006161B2" w:rsidP="006161B2">
      <w:pPr>
        <w:jc w:val="both"/>
        <w:rPr>
          <w:sz w:val="10"/>
          <w:szCs w:val="10"/>
        </w:rPr>
      </w:pPr>
    </w:p>
    <w:p w:rsidR="006161B2" w:rsidRDefault="006161B2" w:rsidP="006161B2">
      <w:pPr>
        <w:jc w:val="both"/>
        <w:rPr>
          <w:sz w:val="24"/>
          <w:szCs w:val="24"/>
        </w:rPr>
      </w:pPr>
      <w:r w:rsidRPr="009A7AFA">
        <w:rPr>
          <w:sz w:val="24"/>
          <w:szCs w:val="24"/>
        </w:rPr>
        <w:t>О</w:t>
      </w:r>
      <w:r>
        <w:rPr>
          <w:sz w:val="24"/>
          <w:szCs w:val="24"/>
        </w:rPr>
        <w:t xml:space="preserve"> внесении изменений в постановление администрации </w:t>
      </w:r>
    </w:p>
    <w:p w:rsidR="006161B2" w:rsidRDefault="006161B2" w:rsidP="006161B2">
      <w:pPr>
        <w:jc w:val="both"/>
        <w:rPr>
          <w:sz w:val="24"/>
          <w:szCs w:val="24"/>
        </w:rPr>
      </w:pPr>
      <w:r>
        <w:rPr>
          <w:sz w:val="24"/>
          <w:szCs w:val="24"/>
        </w:rPr>
        <w:t xml:space="preserve">Сосновоборского городского округа 09.12.2015 № 3146 </w:t>
      </w:r>
    </w:p>
    <w:p w:rsidR="006161B2" w:rsidRDefault="006161B2" w:rsidP="006161B2">
      <w:pPr>
        <w:jc w:val="both"/>
        <w:rPr>
          <w:sz w:val="24"/>
          <w:szCs w:val="24"/>
        </w:rPr>
      </w:pPr>
      <w:r>
        <w:rPr>
          <w:sz w:val="24"/>
          <w:szCs w:val="24"/>
        </w:rPr>
        <w:t xml:space="preserve">«Об утверждении административного регламента </w:t>
      </w:r>
    </w:p>
    <w:p w:rsidR="006161B2" w:rsidRDefault="006161B2" w:rsidP="006161B2">
      <w:pPr>
        <w:jc w:val="both"/>
        <w:rPr>
          <w:sz w:val="24"/>
          <w:szCs w:val="24"/>
        </w:rPr>
      </w:pPr>
      <w:r>
        <w:rPr>
          <w:sz w:val="24"/>
          <w:szCs w:val="24"/>
        </w:rPr>
        <w:t xml:space="preserve">по предоставлению муниципальной услуги </w:t>
      </w:r>
    </w:p>
    <w:p w:rsidR="006161B2" w:rsidRDefault="006161B2" w:rsidP="006161B2">
      <w:pPr>
        <w:jc w:val="both"/>
        <w:rPr>
          <w:sz w:val="24"/>
          <w:szCs w:val="24"/>
        </w:rPr>
      </w:pPr>
      <w:r>
        <w:rPr>
          <w:sz w:val="24"/>
          <w:szCs w:val="24"/>
        </w:rPr>
        <w:t xml:space="preserve">«Предоставление земельных участков, </w:t>
      </w:r>
    </w:p>
    <w:p w:rsidR="006161B2" w:rsidRDefault="006161B2" w:rsidP="006161B2">
      <w:pPr>
        <w:jc w:val="both"/>
        <w:rPr>
          <w:sz w:val="24"/>
          <w:szCs w:val="24"/>
        </w:rPr>
      </w:pPr>
      <w:proofErr w:type="gramStart"/>
      <w:r>
        <w:rPr>
          <w:sz w:val="24"/>
          <w:szCs w:val="24"/>
        </w:rPr>
        <w:t>находящихся</w:t>
      </w:r>
      <w:proofErr w:type="gramEnd"/>
      <w:r>
        <w:rPr>
          <w:sz w:val="24"/>
          <w:szCs w:val="24"/>
        </w:rPr>
        <w:t xml:space="preserve"> в муниципальной собственности </w:t>
      </w:r>
    </w:p>
    <w:p w:rsidR="006161B2" w:rsidRDefault="006161B2" w:rsidP="006161B2">
      <w:pPr>
        <w:jc w:val="both"/>
        <w:rPr>
          <w:sz w:val="24"/>
          <w:szCs w:val="24"/>
        </w:rPr>
      </w:pPr>
      <w:r>
        <w:rPr>
          <w:sz w:val="24"/>
          <w:szCs w:val="24"/>
        </w:rPr>
        <w:t xml:space="preserve">или государственная </w:t>
      </w:r>
      <w:proofErr w:type="gramStart"/>
      <w:r>
        <w:rPr>
          <w:sz w:val="24"/>
          <w:szCs w:val="24"/>
        </w:rPr>
        <w:t>собственность</w:t>
      </w:r>
      <w:proofErr w:type="gramEnd"/>
      <w:r>
        <w:rPr>
          <w:sz w:val="24"/>
          <w:szCs w:val="24"/>
        </w:rPr>
        <w:t xml:space="preserve"> на которые не разграничена, </w:t>
      </w:r>
    </w:p>
    <w:p w:rsidR="006161B2" w:rsidRDefault="006161B2" w:rsidP="006161B2">
      <w:pPr>
        <w:jc w:val="both"/>
        <w:rPr>
          <w:sz w:val="24"/>
          <w:szCs w:val="24"/>
        </w:rPr>
      </w:pPr>
      <w:r>
        <w:rPr>
          <w:sz w:val="24"/>
          <w:szCs w:val="24"/>
        </w:rPr>
        <w:t xml:space="preserve">в собственность (за плату или бесплатно), аренду, </w:t>
      </w:r>
      <w:proofErr w:type="gramStart"/>
      <w:r>
        <w:rPr>
          <w:sz w:val="24"/>
          <w:szCs w:val="24"/>
        </w:rPr>
        <w:t>безвозмездное</w:t>
      </w:r>
      <w:proofErr w:type="gramEnd"/>
      <w:r>
        <w:rPr>
          <w:sz w:val="24"/>
          <w:szCs w:val="24"/>
        </w:rPr>
        <w:t xml:space="preserve"> </w:t>
      </w:r>
    </w:p>
    <w:p w:rsidR="006161B2" w:rsidRDefault="006161B2" w:rsidP="006161B2">
      <w:pPr>
        <w:jc w:val="both"/>
        <w:rPr>
          <w:sz w:val="24"/>
          <w:szCs w:val="24"/>
        </w:rPr>
      </w:pPr>
      <w:r>
        <w:rPr>
          <w:sz w:val="24"/>
          <w:szCs w:val="24"/>
        </w:rPr>
        <w:t>пользование, постоянное (бессрочное) пользование,</w:t>
      </w:r>
    </w:p>
    <w:p w:rsidR="006161B2" w:rsidRDefault="006161B2" w:rsidP="006161B2">
      <w:pPr>
        <w:jc w:val="both"/>
        <w:rPr>
          <w:sz w:val="24"/>
          <w:szCs w:val="24"/>
        </w:rPr>
      </w:pPr>
      <w:r>
        <w:rPr>
          <w:sz w:val="24"/>
          <w:szCs w:val="24"/>
        </w:rPr>
        <w:t>без  проведения торгов»</w:t>
      </w:r>
    </w:p>
    <w:p w:rsidR="006161B2" w:rsidRPr="00620D16" w:rsidRDefault="006161B2" w:rsidP="006161B2">
      <w:pPr>
        <w:tabs>
          <w:tab w:val="left" w:pos="2355"/>
        </w:tabs>
        <w:jc w:val="both"/>
        <w:rPr>
          <w:sz w:val="24"/>
          <w:szCs w:val="18"/>
        </w:rPr>
      </w:pPr>
    </w:p>
    <w:p w:rsidR="006161B2" w:rsidRPr="00620D16" w:rsidRDefault="006161B2" w:rsidP="006161B2">
      <w:pPr>
        <w:tabs>
          <w:tab w:val="left" w:pos="2355"/>
        </w:tabs>
        <w:jc w:val="both"/>
        <w:rPr>
          <w:sz w:val="24"/>
          <w:szCs w:val="18"/>
        </w:rPr>
      </w:pPr>
    </w:p>
    <w:p w:rsidR="006161B2" w:rsidRPr="009A7AFA" w:rsidRDefault="006161B2" w:rsidP="006161B2">
      <w:pPr>
        <w:ind w:firstLine="709"/>
        <w:jc w:val="both"/>
        <w:rPr>
          <w:b/>
          <w:sz w:val="24"/>
          <w:szCs w:val="24"/>
        </w:rPr>
      </w:pPr>
      <w:r>
        <w:rPr>
          <w:sz w:val="24"/>
          <w:szCs w:val="24"/>
        </w:rPr>
        <w:t>В</w:t>
      </w:r>
      <w:r w:rsidRPr="009A7AFA">
        <w:rPr>
          <w:sz w:val="24"/>
          <w:szCs w:val="24"/>
        </w:rPr>
        <w:t xml:space="preserve"> </w:t>
      </w:r>
      <w:r>
        <w:rPr>
          <w:sz w:val="24"/>
          <w:szCs w:val="24"/>
        </w:rPr>
        <w:t xml:space="preserve">связи с вступлением в силу с 18.10.2018 Федерального закона от 19.07.2018      </w:t>
      </w:r>
      <w:bookmarkStart w:id="0" w:name="_GoBack"/>
      <w:bookmarkEnd w:id="0"/>
      <w:r>
        <w:rPr>
          <w:sz w:val="24"/>
          <w:szCs w:val="24"/>
        </w:rPr>
        <w:t xml:space="preserve">№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на основании протеста прокуратуры от 29.10.2018 № 07-62/132-2018, руководствуясь </w:t>
      </w:r>
      <w:r w:rsidRPr="009A7AFA">
        <w:rPr>
          <w:sz w:val="24"/>
          <w:szCs w:val="24"/>
        </w:rPr>
        <w:t xml:space="preserve">Уставом муниципального образования Сосновоборский городской округ Ленинградской </w:t>
      </w:r>
      <w:r>
        <w:rPr>
          <w:sz w:val="24"/>
          <w:szCs w:val="24"/>
        </w:rPr>
        <w:t xml:space="preserve">  </w:t>
      </w:r>
      <w:r w:rsidRPr="009A7AFA">
        <w:rPr>
          <w:sz w:val="24"/>
          <w:szCs w:val="24"/>
        </w:rPr>
        <w:t xml:space="preserve">области, </w:t>
      </w:r>
      <w:r>
        <w:rPr>
          <w:sz w:val="24"/>
          <w:szCs w:val="24"/>
        </w:rPr>
        <w:t xml:space="preserve"> </w:t>
      </w:r>
      <w:r w:rsidRPr="009A7AFA">
        <w:rPr>
          <w:sz w:val="24"/>
          <w:szCs w:val="24"/>
        </w:rPr>
        <w:t xml:space="preserve">администрация </w:t>
      </w:r>
      <w:r>
        <w:rPr>
          <w:sz w:val="24"/>
          <w:szCs w:val="24"/>
        </w:rPr>
        <w:t xml:space="preserve">  </w:t>
      </w:r>
      <w:r w:rsidRPr="009A7AFA">
        <w:rPr>
          <w:sz w:val="24"/>
          <w:szCs w:val="24"/>
        </w:rPr>
        <w:t xml:space="preserve">Сосновоборского </w:t>
      </w:r>
      <w:r>
        <w:rPr>
          <w:sz w:val="24"/>
          <w:szCs w:val="24"/>
        </w:rPr>
        <w:t xml:space="preserve">  </w:t>
      </w:r>
      <w:r w:rsidRPr="009A7AFA">
        <w:rPr>
          <w:sz w:val="24"/>
          <w:szCs w:val="24"/>
        </w:rPr>
        <w:t xml:space="preserve">городского округа  </w:t>
      </w:r>
      <w:proofErr w:type="spellStart"/>
      <w:proofErr w:type="gramStart"/>
      <w:r w:rsidRPr="009A7AFA">
        <w:rPr>
          <w:b/>
          <w:sz w:val="24"/>
          <w:szCs w:val="24"/>
        </w:rPr>
        <w:t>п</w:t>
      </w:r>
      <w:proofErr w:type="spellEnd"/>
      <w:proofErr w:type="gramEnd"/>
      <w:r w:rsidRPr="009A7AFA">
        <w:rPr>
          <w:b/>
          <w:sz w:val="24"/>
          <w:szCs w:val="24"/>
        </w:rPr>
        <w:t xml:space="preserve"> </w:t>
      </w:r>
      <w:proofErr w:type="gramStart"/>
      <w:r w:rsidRPr="009A7AFA">
        <w:rPr>
          <w:b/>
          <w:sz w:val="24"/>
          <w:szCs w:val="24"/>
        </w:rPr>
        <w:t>о</w:t>
      </w:r>
      <w:proofErr w:type="gramEnd"/>
      <w:r w:rsidRPr="009A7AFA">
        <w:rPr>
          <w:b/>
          <w:sz w:val="24"/>
          <w:szCs w:val="24"/>
        </w:rPr>
        <w:t xml:space="preserve"> с т а </w:t>
      </w:r>
      <w:proofErr w:type="spellStart"/>
      <w:r w:rsidRPr="009A7AFA">
        <w:rPr>
          <w:b/>
          <w:sz w:val="24"/>
          <w:szCs w:val="24"/>
        </w:rPr>
        <w:t>н</w:t>
      </w:r>
      <w:proofErr w:type="spellEnd"/>
      <w:r w:rsidRPr="009A7AFA">
        <w:rPr>
          <w:b/>
          <w:sz w:val="24"/>
          <w:szCs w:val="24"/>
        </w:rPr>
        <w:t xml:space="preserve"> о в л я е т:</w:t>
      </w:r>
    </w:p>
    <w:p w:rsidR="006161B2" w:rsidRDefault="006161B2" w:rsidP="006161B2">
      <w:pPr>
        <w:pStyle w:val="a7"/>
        <w:numPr>
          <w:ilvl w:val="0"/>
          <w:numId w:val="1"/>
        </w:numPr>
        <w:ind w:left="0" w:firstLine="600"/>
        <w:jc w:val="both"/>
      </w:pPr>
      <w:proofErr w:type="gramStart"/>
      <w:r>
        <w:t>Внести изменения в постановление администрации Сосновоборского городского округа от 09.12.2015 № 3146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 или бесплатно), аренду, безвозмездное пользование, постоянное (бессрочное) пользование, без проведения торгов» (в редакции от 15.03.2017):</w:t>
      </w:r>
      <w:proofErr w:type="gramEnd"/>
    </w:p>
    <w:p w:rsidR="006161B2" w:rsidRPr="007E3AE4" w:rsidRDefault="006161B2" w:rsidP="006161B2">
      <w:pPr>
        <w:pStyle w:val="ConsPlusNormal"/>
        <w:widowControl/>
        <w:tabs>
          <w:tab w:val="left" w:pos="927"/>
          <w:tab w:val="left" w:pos="1134"/>
        </w:tabs>
        <w:ind w:firstLine="567"/>
        <w:jc w:val="both"/>
        <w:rPr>
          <w:rFonts w:ascii="Times New Roman" w:hAnsi="Times New Roman" w:cs="Times New Roman"/>
          <w:sz w:val="24"/>
          <w:szCs w:val="24"/>
        </w:rPr>
      </w:pPr>
      <w:r w:rsidRPr="00122479">
        <w:rPr>
          <w:rFonts w:ascii="Times New Roman" w:hAnsi="Times New Roman" w:cs="Times New Roman"/>
          <w:sz w:val="24"/>
          <w:szCs w:val="24"/>
        </w:rPr>
        <w:t xml:space="preserve">1.1.  </w:t>
      </w:r>
      <w:proofErr w:type="gramStart"/>
      <w:r>
        <w:rPr>
          <w:rFonts w:ascii="Times New Roman" w:hAnsi="Times New Roman" w:cs="Times New Roman"/>
          <w:sz w:val="24"/>
          <w:szCs w:val="24"/>
        </w:rPr>
        <w:t>В</w:t>
      </w:r>
      <w:r w:rsidRPr="00122479">
        <w:rPr>
          <w:rFonts w:ascii="Times New Roman" w:hAnsi="Times New Roman" w:cs="Times New Roman"/>
          <w:sz w:val="24"/>
          <w:szCs w:val="24"/>
        </w:rPr>
        <w:t xml:space="preserve"> пункте 2.5 административн</w:t>
      </w:r>
      <w:r>
        <w:rPr>
          <w:rFonts w:ascii="Times New Roman" w:hAnsi="Times New Roman" w:cs="Times New Roman"/>
          <w:sz w:val="24"/>
          <w:szCs w:val="24"/>
        </w:rPr>
        <w:t>ого</w:t>
      </w:r>
      <w:r w:rsidRPr="00122479">
        <w:rPr>
          <w:rFonts w:ascii="Times New Roman" w:hAnsi="Times New Roman" w:cs="Times New Roman"/>
          <w:sz w:val="24"/>
          <w:szCs w:val="24"/>
        </w:rPr>
        <w:t xml:space="preserve"> регламент</w:t>
      </w:r>
      <w:r>
        <w:rPr>
          <w:rFonts w:ascii="Times New Roman" w:hAnsi="Times New Roman" w:cs="Times New Roman"/>
          <w:sz w:val="24"/>
          <w:szCs w:val="24"/>
        </w:rPr>
        <w:t>а</w:t>
      </w:r>
      <w:r w:rsidRPr="00122479">
        <w:rPr>
          <w:rFonts w:ascii="Times New Roman" w:hAnsi="Times New Roman" w:cs="Times New Roman"/>
          <w:sz w:val="24"/>
          <w:szCs w:val="24"/>
        </w:rPr>
        <w:t xml:space="preserve">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 или бесплатно), аренду, безвозмездное пользование, постоянное (бессрочное) пользование, без проведения торгов»</w:t>
      </w:r>
      <w:r>
        <w:rPr>
          <w:rFonts w:ascii="Times New Roman" w:hAnsi="Times New Roman" w:cs="Times New Roman"/>
          <w:sz w:val="24"/>
          <w:szCs w:val="24"/>
        </w:rPr>
        <w:t xml:space="preserve"> (далее – административного регламента) с</w:t>
      </w:r>
      <w:r w:rsidRPr="00122479">
        <w:rPr>
          <w:rFonts w:ascii="Times New Roman" w:hAnsi="Times New Roman" w:cs="Times New Roman"/>
        </w:rPr>
        <w:t>лова</w:t>
      </w:r>
      <w:r>
        <w:t xml:space="preserve"> «-</w:t>
      </w:r>
      <w:r w:rsidRPr="007E3AE4">
        <w:rPr>
          <w:rFonts w:ascii="Times New Roman" w:hAnsi="Times New Roman" w:cs="Times New Roman"/>
          <w:sz w:val="24"/>
          <w:szCs w:val="24"/>
        </w:rPr>
        <w:t xml:space="preserve"> Решение Совета Депутатов Сосновоборского городского округа от 15.06.2009 № 74 «Об установлении значений коэффициентов обеспеченности объектами инфраструктуры на территории</w:t>
      </w:r>
      <w:proofErr w:type="gramEnd"/>
      <w:r w:rsidRPr="007E3AE4">
        <w:rPr>
          <w:rFonts w:ascii="Times New Roman" w:hAnsi="Times New Roman" w:cs="Times New Roman"/>
          <w:sz w:val="24"/>
          <w:szCs w:val="24"/>
        </w:rPr>
        <w:t xml:space="preserve"> </w:t>
      </w:r>
      <w:proofErr w:type="gramStart"/>
      <w:r w:rsidRPr="007E3AE4">
        <w:rPr>
          <w:rFonts w:ascii="Times New Roman" w:hAnsi="Times New Roman" w:cs="Times New Roman"/>
          <w:sz w:val="24"/>
          <w:szCs w:val="24"/>
        </w:rPr>
        <w:t>муниципального образования Сосновоборский городской округ при исчислении размера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w:t>
      </w:r>
      <w:r>
        <w:rPr>
          <w:rFonts w:ascii="Times New Roman" w:hAnsi="Times New Roman" w:cs="Times New Roman"/>
          <w:sz w:val="24"/>
          <w:szCs w:val="24"/>
        </w:rPr>
        <w:t xml:space="preserve"> заменить на слова «- Постановление администрации Сосновоборского городского округа от 20.04.2018 № 912 « </w:t>
      </w:r>
      <w:r w:rsidRPr="007E3AE4">
        <w:rPr>
          <w:rFonts w:ascii="Times New Roman" w:hAnsi="Times New Roman" w:cs="Times New Roman"/>
          <w:sz w:val="24"/>
          <w:szCs w:val="24"/>
        </w:rPr>
        <w:t xml:space="preserve">«Об установлении </w:t>
      </w:r>
      <w:r>
        <w:rPr>
          <w:rFonts w:ascii="Times New Roman" w:hAnsi="Times New Roman" w:cs="Times New Roman"/>
          <w:sz w:val="24"/>
          <w:szCs w:val="24"/>
        </w:rPr>
        <w:t xml:space="preserve">на </w:t>
      </w:r>
      <w:r>
        <w:rPr>
          <w:rFonts w:ascii="Times New Roman" w:hAnsi="Times New Roman" w:cs="Times New Roman"/>
          <w:sz w:val="24"/>
          <w:szCs w:val="24"/>
        </w:rPr>
        <w:lastRenderedPageBreak/>
        <w:t xml:space="preserve">территории Сосновоборского городского округа </w:t>
      </w:r>
      <w:r w:rsidRPr="007E3AE4">
        <w:rPr>
          <w:rFonts w:ascii="Times New Roman" w:hAnsi="Times New Roman" w:cs="Times New Roman"/>
          <w:sz w:val="24"/>
          <w:szCs w:val="24"/>
        </w:rPr>
        <w:t xml:space="preserve">значений коэффициентов </w:t>
      </w:r>
      <w:proofErr w:type="spellStart"/>
      <w:r>
        <w:rPr>
          <w:rFonts w:ascii="Times New Roman" w:hAnsi="Times New Roman" w:cs="Times New Roman"/>
          <w:sz w:val="24"/>
          <w:szCs w:val="24"/>
        </w:rPr>
        <w:t>Кз</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Кио</w:t>
      </w:r>
      <w:proofErr w:type="spellEnd"/>
      <w:r>
        <w:rPr>
          <w:rFonts w:ascii="Times New Roman" w:hAnsi="Times New Roman" w:cs="Times New Roman"/>
          <w:sz w:val="24"/>
          <w:szCs w:val="24"/>
        </w:rPr>
        <w:t xml:space="preserve"> при определении </w:t>
      </w:r>
      <w:r w:rsidRPr="007E3AE4">
        <w:rPr>
          <w:rFonts w:ascii="Times New Roman" w:hAnsi="Times New Roman" w:cs="Times New Roman"/>
          <w:sz w:val="24"/>
          <w:szCs w:val="24"/>
        </w:rPr>
        <w:t>размера арендной платы за использование земельных</w:t>
      </w:r>
      <w:proofErr w:type="gramEnd"/>
      <w:r w:rsidRPr="007E3AE4">
        <w:rPr>
          <w:rFonts w:ascii="Times New Roman" w:hAnsi="Times New Roman" w:cs="Times New Roman"/>
          <w:sz w:val="24"/>
          <w:szCs w:val="24"/>
        </w:rPr>
        <w:t xml:space="preserve"> участков, находящихся в собственности Ленинградской области, а также земельных участков, государственная собственность на которые не разграничена</w:t>
      </w:r>
      <w:r>
        <w:rPr>
          <w:rFonts w:ascii="Times New Roman" w:hAnsi="Times New Roman" w:cs="Times New Roman"/>
          <w:sz w:val="24"/>
          <w:szCs w:val="24"/>
        </w:rPr>
        <w:t>, предоставленных без проведения торгов</w:t>
      </w:r>
      <w:r w:rsidRPr="007E3AE4">
        <w:rPr>
          <w:rFonts w:ascii="Times New Roman" w:hAnsi="Times New Roman" w:cs="Times New Roman"/>
          <w:sz w:val="24"/>
          <w:szCs w:val="24"/>
        </w:rPr>
        <w:t>»</w:t>
      </w:r>
      <w:r>
        <w:rPr>
          <w:rFonts w:ascii="Times New Roman" w:hAnsi="Times New Roman" w:cs="Times New Roman"/>
          <w:sz w:val="24"/>
          <w:szCs w:val="24"/>
        </w:rPr>
        <w:t>.</w:t>
      </w:r>
      <w:r w:rsidRPr="007E3AE4">
        <w:rPr>
          <w:rFonts w:ascii="Times New Roman" w:hAnsi="Times New Roman" w:cs="Times New Roman"/>
          <w:sz w:val="24"/>
          <w:szCs w:val="24"/>
        </w:rPr>
        <w:t xml:space="preserve"> </w:t>
      </w:r>
    </w:p>
    <w:p w:rsidR="006161B2" w:rsidRDefault="006161B2" w:rsidP="006161B2">
      <w:pPr>
        <w:pStyle w:val="a7"/>
        <w:ind w:left="0" w:firstLine="600"/>
        <w:jc w:val="both"/>
      </w:pPr>
      <w:r>
        <w:t xml:space="preserve">1.2. Подпункты 4 и 5 пункта 2.11.2 </w:t>
      </w:r>
      <w:r w:rsidRPr="00122479">
        <w:t>административн</w:t>
      </w:r>
      <w:r>
        <w:t>ого</w:t>
      </w:r>
      <w:r w:rsidRPr="00122479">
        <w:t xml:space="preserve"> регламент</w:t>
      </w:r>
      <w:r>
        <w:t>а</w:t>
      </w:r>
      <w:r w:rsidRPr="00122479">
        <w:t xml:space="preserve"> </w:t>
      </w:r>
      <w:r>
        <w:t>изложить в следующей редакции:</w:t>
      </w:r>
    </w:p>
    <w:p w:rsidR="006161B2" w:rsidRPr="0043733D" w:rsidRDefault="006161B2" w:rsidP="006161B2">
      <w:pPr>
        <w:pStyle w:val="a7"/>
        <w:ind w:left="0" w:firstLine="600"/>
        <w:jc w:val="both"/>
      </w:pPr>
      <w:proofErr w:type="gramStart"/>
      <w:r w:rsidRPr="0043733D">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43733D">
          <w:t>статьей 39.36</w:t>
        </w:r>
      </w:hyperlink>
      <w:r w:rsidRPr="0043733D">
        <w:t xml:space="preserve"> </w:t>
      </w:r>
      <w:r>
        <w:t>Земельного кодекса РФ</w:t>
      </w:r>
      <w:r w:rsidRPr="0043733D">
        <w:t>, либо с</w:t>
      </w:r>
      <w:proofErr w:type="gramEnd"/>
      <w:r w:rsidRPr="0043733D">
        <w:t xml:space="preserve"> </w:t>
      </w:r>
      <w:proofErr w:type="gramStart"/>
      <w:r w:rsidRPr="0043733D">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43733D">
        <w:t xml:space="preserve"> сроки, установленные указанными решениями, не выполнены обязанности, предусмотренные </w:t>
      </w:r>
      <w:hyperlink r:id="rId9" w:history="1">
        <w:r w:rsidRPr="0043733D">
          <w:t>частью 11 статьи 55.32</w:t>
        </w:r>
      </w:hyperlink>
      <w:r w:rsidRPr="0043733D">
        <w:t xml:space="preserve"> Градостроительного кодекса Р</w:t>
      </w:r>
      <w:r>
        <w:t>Ф</w:t>
      </w:r>
      <w:r w:rsidRPr="0043733D">
        <w:t>;</w:t>
      </w:r>
    </w:p>
    <w:p w:rsidR="006161B2" w:rsidRPr="0043733D" w:rsidRDefault="006161B2" w:rsidP="006161B2">
      <w:pPr>
        <w:autoSpaceDE w:val="0"/>
        <w:autoSpaceDN w:val="0"/>
        <w:adjustRightInd w:val="0"/>
        <w:ind w:firstLine="540"/>
        <w:jc w:val="both"/>
        <w:rPr>
          <w:sz w:val="24"/>
          <w:szCs w:val="24"/>
        </w:rPr>
      </w:pPr>
      <w:proofErr w:type="gramStart"/>
      <w:r w:rsidRPr="0043733D">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3733D">
          <w:rPr>
            <w:sz w:val="24"/>
            <w:szCs w:val="24"/>
          </w:rPr>
          <w:t>статьей 39.36</w:t>
        </w:r>
      </w:hyperlink>
      <w:r w:rsidRPr="0043733D">
        <w:rPr>
          <w:sz w:val="24"/>
          <w:szCs w:val="24"/>
        </w:rPr>
        <w:t xml:space="preserve"> </w:t>
      </w:r>
      <w:r>
        <w:rPr>
          <w:sz w:val="24"/>
          <w:szCs w:val="24"/>
        </w:rPr>
        <w:t>Земельного кодекса РФ</w:t>
      </w:r>
      <w:r w:rsidRPr="0043733D">
        <w:rPr>
          <w:sz w:val="24"/>
          <w:szCs w:val="24"/>
        </w:rPr>
        <w:t>, либо</w:t>
      </w:r>
      <w:proofErr w:type="gramEnd"/>
      <w:r w:rsidRPr="0043733D">
        <w:rPr>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Start"/>
      <w:r w:rsidRPr="0043733D">
        <w:rPr>
          <w:sz w:val="24"/>
          <w:szCs w:val="24"/>
        </w:rPr>
        <w:t>;</w:t>
      </w:r>
      <w:r>
        <w:rPr>
          <w:sz w:val="24"/>
          <w:szCs w:val="24"/>
        </w:rPr>
        <w:t>»</w:t>
      </w:r>
      <w:proofErr w:type="gramEnd"/>
    </w:p>
    <w:p w:rsidR="006161B2" w:rsidRDefault="006161B2" w:rsidP="006161B2">
      <w:pPr>
        <w:pStyle w:val="a7"/>
        <w:ind w:left="0" w:firstLine="600"/>
        <w:jc w:val="both"/>
      </w:pPr>
      <w:r>
        <w:t xml:space="preserve">1.3. Дополнить пункт 2.11.2 </w:t>
      </w:r>
      <w:r w:rsidRPr="00122479">
        <w:t>административн</w:t>
      </w:r>
      <w:r>
        <w:t>ого</w:t>
      </w:r>
      <w:r w:rsidRPr="00122479">
        <w:t xml:space="preserve"> регламент</w:t>
      </w:r>
      <w:r>
        <w:t>а подпунктами 26, 27 следующего содержания:</w:t>
      </w:r>
    </w:p>
    <w:p w:rsidR="006161B2" w:rsidRPr="0043733D" w:rsidRDefault="006161B2" w:rsidP="006161B2">
      <w:pPr>
        <w:pStyle w:val="a7"/>
        <w:ind w:left="0" w:firstLine="600"/>
        <w:jc w:val="both"/>
        <w:rPr>
          <w:bCs/>
        </w:rPr>
      </w:pPr>
      <w:r>
        <w:t xml:space="preserve">«26. </w:t>
      </w:r>
      <w:r w:rsidRPr="0043733D">
        <w:rPr>
          <w:bCs/>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161B2" w:rsidRPr="00DF660F" w:rsidRDefault="006161B2" w:rsidP="006161B2">
      <w:pPr>
        <w:pStyle w:val="a7"/>
        <w:ind w:left="0" w:firstLine="600"/>
        <w:jc w:val="both"/>
        <w:rPr>
          <w:bCs/>
        </w:rPr>
      </w:pPr>
      <w:r>
        <w:t>27. з</w:t>
      </w:r>
      <w:r w:rsidRPr="00DF660F">
        <w:rPr>
          <w:bCs/>
        </w:rPr>
        <w:t>емельны</w:t>
      </w:r>
      <w:r>
        <w:rPr>
          <w:bCs/>
        </w:rPr>
        <w:t>й</w:t>
      </w:r>
      <w:r w:rsidRPr="00DF660F">
        <w:rPr>
          <w:bCs/>
        </w:rPr>
        <w:t xml:space="preserve"> участ</w:t>
      </w:r>
      <w:r>
        <w:rPr>
          <w:bCs/>
        </w:rPr>
        <w:t xml:space="preserve">ок </w:t>
      </w:r>
      <w:r w:rsidRPr="00DF660F">
        <w:rPr>
          <w:bCs/>
        </w:rPr>
        <w:t>не предоставля</w:t>
      </w:r>
      <w:r>
        <w:rPr>
          <w:bCs/>
        </w:rPr>
        <w:t>е</w:t>
      </w:r>
      <w:r w:rsidRPr="00DF660F">
        <w:rPr>
          <w:bCs/>
        </w:rPr>
        <w:t>тся в собственность или в аренду собственникам и иным правообладателям сооружений, которые могут размещаться на так</w:t>
      </w:r>
      <w:r>
        <w:rPr>
          <w:bCs/>
        </w:rPr>
        <w:t>ом</w:t>
      </w:r>
      <w:r w:rsidRPr="00DF660F">
        <w:rPr>
          <w:bCs/>
        </w:rPr>
        <w:t xml:space="preserve"> земельн</w:t>
      </w:r>
      <w:r>
        <w:rPr>
          <w:bCs/>
        </w:rPr>
        <w:t>ом</w:t>
      </w:r>
      <w:r w:rsidRPr="00DF660F">
        <w:rPr>
          <w:bCs/>
        </w:rPr>
        <w:t xml:space="preserve"> </w:t>
      </w:r>
      <w:proofErr w:type="gramStart"/>
      <w:r w:rsidRPr="00DF660F">
        <w:rPr>
          <w:bCs/>
        </w:rPr>
        <w:t>участк</w:t>
      </w:r>
      <w:r>
        <w:rPr>
          <w:bCs/>
        </w:rPr>
        <w:t>е</w:t>
      </w:r>
      <w:proofErr w:type="gramEnd"/>
      <w:r w:rsidRPr="00DF660F">
        <w:rPr>
          <w:bCs/>
        </w:rPr>
        <w:t xml:space="preserve"> на основании сервитута, публичного сервитута или в соответствии со </w:t>
      </w:r>
      <w:hyperlink r:id="rId11" w:history="1">
        <w:r w:rsidRPr="00DF660F">
          <w:rPr>
            <w:bCs/>
          </w:rPr>
          <w:t>статьей 39.36</w:t>
        </w:r>
      </w:hyperlink>
      <w:r w:rsidRPr="00DF660F">
        <w:rPr>
          <w:bCs/>
        </w:rPr>
        <w:t xml:space="preserve"> </w:t>
      </w:r>
      <w:r>
        <w:rPr>
          <w:bCs/>
        </w:rPr>
        <w:t>Земельного кодекса РФ</w:t>
      </w:r>
      <w:r w:rsidRPr="00DF660F">
        <w:rPr>
          <w:bCs/>
        </w:rPr>
        <w:t>.</w:t>
      </w:r>
      <w:r>
        <w:rPr>
          <w:bCs/>
        </w:rPr>
        <w:t>»</w:t>
      </w:r>
    </w:p>
    <w:p w:rsidR="006161B2" w:rsidRDefault="006161B2" w:rsidP="006161B2">
      <w:pPr>
        <w:pStyle w:val="a7"/>
        <w:ind w:left="0" w:firstLine="600"/>
        <w:jc w:val="both"/>
      </w:pPr>
      <w:r>
        <w:t>1.4. Главу 6 административного регламента изложить в следующей редакции:</w:t>
      </w:r>
    </w:p>
    <w:p w:rsidR="006161B2" w:rsidRPr="006161B2" w:rsidRDefault="006161B2" w:rsidP="006161B2">
      <w:pPr>
        <w:pStyle w:val="a7"/>
        <w:ind w:left="0" w:firstLine="600"/>
        <w:jc w:val="both"/>
        <w:rPr>
          <w:bCs/>
        </w:rPr>
      </w:pPr>
      <w:r w:rsidRPr="006161B2">
        <w:t>«</w:t>
      </w:r>
      <w:r w:rsidRPr="006161B2">
        <w:rPr>
          <w:bCs/>
        </w:rPr>
        <w:t xml:space="preserve">6. </w:t>
      </w:r>
      <w:proofErr w:type="gramStart"/>
      <w:r w:rsidRPr="006161B2">
        <w:rPr>
          <w:bCs/>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r>
        <w:rPr>
          <w:bCs/>
        </w:rPr>
        <w:t>.</w:t>
      </w:r>
      <w:proofErr w:type="gramEnd"/>
    </w:p>
    <w:p w:rsidR="006161B2" w:rsidRPr="000C2F56" w:rsidRDefault="006161B2" w:rsidP="006161B2">
      <w:pPr>
        <w:tabs>
          <w:tab w:val="left" w:pos="142"/>
          <w:tab w:val="left" w:pos="284"/>
        </w:tabs>
        <w:ind w:firstLine="709"/>
        <w:jc w:val="both"/>
        <w:rPr>
          <w:sz w:val="24"/>
          <w:szCs w:val="24"/>
        </w:rPr>
      </w:pPr>
      <w:r w:rsidRPr="000C2F56">
        <w:rPr>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6161B2" w:rsidRPr="000C2F56" w:rsidRDefault="006161B2" w:rsidP="006161B2">
      <w:pPr>
        <w:tabs>
          <w:tab w:val="left" w:pos="142"/>
          <w:tab w:val="left" w:pos="284"/>
        </w:tabs>
        <w:ind w:firstLine="709"/>
        <w:jc w:val="both"/>
        <w:rPr>
          <w:sz w:val="24"/>
          <w:szCs w:val="24"/>
        </w:rPr>
      </w:pPr>
      <w:r w:rsidRPr="000C2F56">
        <w:rPr>
          <w:sz w:val="24"/>
          <w:szCs w:val="24"/>
        </w:rPr>
        <w:lastRenderedPageBreak/>
        <w:t xml:space="preserve">6.2. </w:t>
      </w:r>
      <w:proofErr w:type="gramStart"/>
      <w:r w:rsidRPr="000C2F56">
        <w:rPr>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6161B2" w:rsidRPr="000C2F56" w:rsidRDefault="006161B2" w:rsidP="006161B2">
      <w:pPr>
        <w:autoSpaceDE w:val="0"/>
        <w:autoSpaceDN w:val="0"/>
        <w:adjustRightInd w:val="0"/>
        <w:jc w:val="both"/>
        <w:rPr>
          <w:rFonts w:eastAsia="Calibri"/>
          <w:sz w:val="24"/>
          <w:szCs w:val="24"/>
        </w:rPr>
      </w:pPr>
      <w:r w:rsidRPr="000C2F56">
        <w:rPr>
          <w:sz w:val="24"/>
          <w:szCs w:val="24"/>
        </w:rPr>
        <w:tab/>
        <w:t xml:space="preserve">1) нарушение срока регистрации запроса заявителя о муниципальной услуге, </w:t>
      </w:r>
      <w:r w:rsidRPr="000C2F56">
        <w:rPr>
          <w:rFonts w:eastAsia="Calibri"/>
          <w:sz w:val="24"/>
          <w:szCs w:val="24"/>
        </w:rPr>
        <w:t xml:space="preserve">запроса, указанного в </w:t>
      </w:r>
      <w:hyperlink r:id="rId12" w:history="1">
        <w:r w:rsidRPr="000C2F56">
          <w:rPr>
            <w:rFonts w:eastAsia="Calibri"/>
            <w:sz w:val="24"/>
            <w:szCs w:val="24"/>
          </w:rPr>
          <w:t>статье 15.1</w:t>
        </w:r>
      </w:hyperlink>
      <w:r w:rsidRPr="000C2F56">
        <w:rPr>
          <w:rFonts w:eastAsia="Calibri"/>
          <w:sz w:val="24"/>
          <w:szCs w:val="24"/>
        </w:rPr>
        <w:t xml:space="preserve"> Федерального закона</w:t>
      </w:r>
      <w:r w:rsidRPr="000C2F56">
        <w:rPr>
          <w:sz w:val="24"/>
          <w:szCs w:val="24"/>
        </w:rPr>
        <w:t xml:space="preserve"> от 27.07.2010 № 210-ФЗ</w:t>
      </w:r>
      <w:r w:rsidRPr="000C2F56">
        <w:rPr>
          <w:rFonts w:eastAsia="Calibri"/>
          <w:sz w:val="24"/>
          <w:szCs w:val="24"/>
        </w:rPr>
        <w:t>;</w:t>
      </w:r>
    </w:p>
    <w:p w:rsidR="006161B2" w:rsidRPr="000C2F56" w:rsidRDefault="006161B2" w:rsidP="006161B2">
      <w:pPr>
        <w:autoSpaceDE w:val="0"/>
        <w:autoSpaceDN w:val="0"/>
        <w:adjustRightInd w:val="0"/>
        <w:ind w:firstLine="708"/>
        <w:jc w:val="both"/>
        <w:rPr>
          <w:rFonts w:eastAsia="Calibri"/>
          <w:bCs/>
          <w:sz w:val="24"/>
          <w:szCs w:val="24"/>
        </w:rPr>
      </w:pPr>
      <w:r w:rsidRPr="000C2F56">
        <w:rPr>
          <w:rFonts w:eastAsia="Calibri"/>
          <w:bCs/>
          <w:sz w:val="24"/>
          <w:szCs w:val="24"/>
        </w:rPr>
        <w:t xml:space="preserve">2) нарушение срока предоставления муниципальной услуги. </w:t>
      </w:r>
      <w:proofErr w:type="gramStart"/>
      <w:r w:rsidRPr="000C2F56">
        <w:rPr>
          <w:rFonts w:eastAsia="Calibri"/>
          <w:bCs/>
          <w:sz w:val="24"/>
          <w:szCs w:val="24"/>
        </w:rPr>
        <w:t xml:space="preserve">В указанном случае досудебное (внесудебное) обжалование заявителем решений и действий (бездействия) </w:t>
      </w:r>
      <w:r>
        <w:rPr>
          <w:rFonts w:eastAsia="Calibri"/>
          <w:bCs/>
          <w:sz w:val="24"/>
          <w:szCs w:val="24"/>
        </w:rPr>
        <w:t>МФЦ</w:t>
      </w:r>
      <w:r w:rsidRPr="000C2F56">
        <w:rPr>
          <w:rFonts w:eastAsia="Calibri"/>
          <w:bCs/>
          <w:sz w:val="24"/>
          <w:szCs w:val="24"/>
        </w:rPr>
        <w:t xml:space="preserve">, работника </w:t>
      </w:r>
      <w:r>
        <w:rPr>
          <w:rFonts w:eastAsia="Calibri"/>
          <w:bCs/>
          <w:sz w:val="24"/>
          <w:szCs w:val="24"/>
        </w:rPr>
        <w:t>МФЦ</w:t>
      </w:r>
      <w:r w:rsidRPr="000C2F56">
        <w:rPr>
          <w:rFonts w:eastAsia="Calibri"/>
          <w:bCs/>
          <w:sz w:val="24"/>
          <w:szCs w:val="24"/>
        </w:rPr>
        <w:t xml:space="preserve"> возможно в случае, если на </w:t>
      </w:r>
      <w:r>
        <w:rPr>
          <w:rFonts w:eastAsia="Calibri"/>
          <w:bCs/>
          <w:sz w:val="24"/>
          <w:szCs w:val="24"/>
        </w:rPr>
        <w:t>МФЦ</w:t>
      </w:r>
      <w:r w:rsidRPr="000C2F56">
        <w:rPr>
          <w:rFonts w:eastAsia="Calibri"/>
          <w:bCs/>
          <w:sz w:val="24"/>
          <w:szCs w:val="24"/>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82" w:history="1">
        <w:r w:rsidRPr="000C2F56">
          <w:rPr>
            <w:rFonts w:eastAsia="Calibri"/>
            <w:bCs/>
            <w:sz w:val="24"/>
            <w:szCs w:val="24"/>
          </w:rPr>
          <w:t>частью 1.3 статьи 16</w:t>
        </w:r>
      </w:hyperlink>
      <w:r w:rsidRPr="000C2F56">
        <w:rPr>
          <w:rFonts w:eastAsia="Calibri"/>
          <w:bCs/>
          <w:sz w:val="24"/>
          <w:szCs w:val="24"/>
        </w:rPr>
        <w:t xml:space="preserve"> Федерального закона от 27.07.2010 № 210-ФЗ;</w:t>
      </w:r>
      <w:proofErr w:type="gramEnd"/>
    </w:p>
    <w:p w:rsidR="006161B2" w:rsidRPr="000C2F56" w:rsidRDefault="006161B2" w:rsidP="006161B2">
      <w:pPr>
        <w:autoSpaceDE w:val="0"/>
        <w:autoSpaceDN w:val="0"/>
        <w:adjustRightInd w:val="0"/>
        <w:ind w:firstLine="708"/>
        <w:jc w:val="both"/>
        <w:rPr>
          <w:rFonts w:eastAsia="Calibri"/>
          <w:bCs/>
          <w:sz w:val="24"/>
          <w:szCs w:val="24"/>
        </w:rPr>
      </w:pPr>
      <w:r w:rsidRPr="000C2F56">
        <w:rPr>
          <w:rFonts w:eastAsia="Calibri"/>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161B2" w:rsidRPr="000C2F56" w:rsidRDefault="006161B2" w:rsidP="006161B2">
      <w:pPr>
        <w:autoSpaceDE w:val="0"/>
        <w:autoSpaceDN w:val="0"/>
        <w:adjustRightInd w:val="0"/>
        <w:ind w:firstLine="708"/>
        <w:jc w:val="both"/>
        <w:rPr>
          <w:rFonts w:eastAsia="Calibri"/>
          <w:b/>
          <w:bCs/>
          <w:sz w:val="24"/>
          <w:szCs w:val="24"/>
        </w:rPr>
      </w:pPr>
      <w:r w:rsidRPr="000C2F56">
        <w:rPr>
          <w:rFonts w:eastAsia="Calibri"/>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sidRPr="000C2F56">
        <w:rPr>
          <w:rFonts w:eastAsia="Calibri"/>
          <w:b/>
          <w:bCs/>
          <w:sz w:val="24"/>
          <w:szCs w:val="24"/>
        </w:rPr>
        <w:t>;</w:t>
      </w:r>
    </w:p>
    <w:p w:rsidR="006161B2" w:rsidRPr="000C2F56" w:rsidRDefault="006161B2" w:rsidP="006161B2">
      <w:pPr>
        <w:autoSpaceDE w:val="0"/>
        <w:autoSpaceDN w:val="0"/>
        <w:adjustRightInd w:val="0"/>
        <w:jc w:val="both"/>
        <w:rPr>
          <w:rFonts w:eastAsia="Calibri"/>
          <w:b/>
          <w:bCs/>
          <w:sz w:val="24"/>
          <w:szCs w:val="24"/>
        </w:rPr>
      </w:pPr>
      <w:r w:rsidRPr="000C2F56">
        <w:rPr>
          <w:rFonts w:eastAsia="Calibri"/>
          <w:b/>
          <w:bCs/>
          <w:sz w:val="24"/>
          <w:szCs w:val="24"/>
        </w:rPr>
        <w:t xml:space="preserve">    </w:t>
      </w:r>
      <w:r w:rsidRPr="000C2F56">
        <w:rPr>
          <w:rFonts w:eastAsia="Calibri"/>
          <w:b/>
          <w:bCs/>
          <w:sz w:val="24"/>
          <w:szCs w:val="24"/>
        </w:rPr>
        <w:tab/>
      </w:r>
      <w:proofErr w:type="gramStart"/>
      <w:r w:rsidRPr="000C2F56">
        <w:rPr>
          <w:rFonts w:eastAsia="Calibri"/>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r w:rsidRPr="000C2F56">
        <w:rPr>
          <w:rFonts w:eastAsia="Calibri"/>
          <w:bCs/>
          <w:sz w:val="24"/>
          <w:szCs w:val="24"/>
        </w:rPr>
        <w:t xml:space="preserve"> </w:t>
      </w:r>
      <w:proofErr w:type="gramStart"/>
      <w:r w:rsidRPr="000C2F56">
        <w:rPr>
          <w:rFonts w:eastAsia="Calibri"/>
          <w:bCs/>
          <w:sz w:val="24"/>
          <w:szCs w:val="24"/>
        </w:rPr>
        <w:t xml:space="preserve">В указанном случае досудебное (внесудебное) обжалование заявителем решений и действий (бездействия) </w:t>
      </w:r>
      <w:r>
        <w:rPr>
          <w:rFonts w:eastAsia="Calibri"/>
          <w:bCs/>
          <w:sz w:val="24"/>
          <w:szCs w:val="24"/>
        </w:rPr>
        <w:t>МФЦ</w:t>
      </w:r>
      <w:r w:rsidRPr="000C2F56">
        <w:rPr>
          <w:rFonts w:eastAsia="Calibri"/>
          <w:bCs/>
          <w:sz w:val="24"/>
          <w:szCs w:val="24"/>
        </w:rPr>
        <w:t xml:space="preserve">, работника </w:t>
      </w:r>
      <w:r>
        <w:rPr>
          <w:rFonts w:eastAsia="Calibri"/>
          <w:bCs/>
          <w:sz w:val="24"/>
          <w:szCs w:val="24"/>
        </w:rPr>
        <w:t>МФЦ</w:t>
      </w:r>
      <w:r w:rsidRPr="000C2F56">
        <w:rPr>
          <w:rFonts w:eastAsia="Calibri"/>
          <w:bCs/>
          <w:sz w:val="24"/>
          <w:szCs w:val="24"/>
        </w:rPr>
        <w:t xml:space="preserve"> возможно в случае, если на </w:t>
      </w:r>
      <w:r>
        <w:rPr>
          <w:rFonts w:eastAsia="Calibri"/>
          <w:bCs/>
          <w:sz w:val="24"/>
          <w:szCs w:val="24"/>
        </w:rPr>
        <w:t>МФЦ</w:t>
      </w:r>
      <w:r w:rsidRPr="000C2F56">
        <w:rPr>
          <w:rFonts w:eastAsia="Calibri"/>
          <w:bCs/>
          <w:sz w:val="24"/>
          <w:szCs w:val="24"/>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0C2F56">
        <w:rPr>
          <w:rFonts w:eastAsia="Calibri"/>
          <w:b/>
          <w:bCs/>
          <w:sz w:val="24"/>
          <w:szCs w:val="24"/>
        </w:rPr>
        <w:t xml:space="preserve"> </w:t>
      </w:r>
      <w:hyperlink w:anchor="P482" w:history="1">
        <w:r w:rsidRPr="000C2F56">
          <w:rPr>
            <w:rFonts w:eastAsia="Calibri"/>
            <w:bCs/>
            <w:sz w:val="24"/>
            <w:szCs w:val="24"/>
          </w:rPr>
          <w:t>частью 1.3 статьи 16</w:t>
        </w:r>
      </w:hyperlink>
      <w:r w:rsidRPr="000C2F56">
        <w:rPr>
          <w:rFonts w:eastAsia="Calibri"/>
          <w:bCs/>
          <w:sz w:val="24"/>
          <w:szCs w:val="24"/>
        </w:rPr>
        <w:t xml:space="preserve"> Федерального закона  от 27.07.2010 </w:t>
      </w:r>
      <w:r>
        <w:rPr>
          <w:rFonts w:eastAsia="Calibri"/>
          <w:bCs/>
          <w:sz w:val="24"/>
          <w:szCs w:val="24"/>
        </w:rPr>
        <w:t xml:space="preserve">               </w:t>
      </w:r>
      <w:r w:rsidRPr="000C2F56">
        <w:rPr>
          <w:rFonts w:eastAsia="Calibri"/>
          <w:bCs/>
          <w:sz w:val="24"/>
          <w:szCs w:val="24"/>
        </w:rPr>
        <w:t>№ 210-ФЗ;</w:t>
      </w:r>
      <w:proofErr w:type="gramEnd"/>
    </w:p>
    <w:p w:rsidR="006161B2" w:rsidRPr="000C2F56" w:rsidRDefault="006161B2" w:rsidP="006161B2">
      <w:pPr>
        <w:tabs>
          <w:tab w:val="left" w:pos="142"/>
          <w:tab w:val="left" w:pos="284"/>
        </w:tabs>
        <w:ind w:firstLine="709"/>
        <w:jc w:val="both"/>
        <w:rPr>
          <w:sz w:val="24"/>
          <w:szCs w:val="24"/>
        </w:rPr>
      </w:pPr>
      <w:r w:rsidRPr="000C2F5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161B2" w:rsidRPr="000C2F56" w:rsidRDefault="006161B2" w:rsidP="006161B2">
      <w:pPr>
        <w:autoSpaceDE w:val="0"/>
        <w:autoSpaceDN w:val="0"/>
        <w:adjustRightInd w:val="0"/>
        <w:ind w:firstLine="540"/>
        <w:jc w:val="both"/>
        <w:rPr>
          <w:rFonts w:eastAsia="Calibri"/>
          <w:bCs/>
          <w:sz w:val="24"/>
          <w:szCs w:val="24"/>
        </w:rPr>
      </w:pPr>
      <w:r w:rsidRPr="000C2F56">
        <w:rPr>
          <w:rFonts w:eastAsia="Calibri"/>
          <w:b/>
          <w:bCs/>
          <w:sz w:val="24"/>
          <w:szCs w:val="24"/>
        </w:rPr>
        <w:tab/>
      </w:r>
      <w:proofErr w:type="gramStart"/>
      <w:r w:rsidRPr="000C2F56">
        <w:rPr>
          <w:rFonts w:eastAsia="Calibri"/>
          <w:bCs/>
          <w:sz w:val="24"/>
          <w:szCs w:val="24"/>
        </w:rPr>
        <w:t xml:space="preserve">7) отказ органа или должностного лица органа, предоставляющего муниципальную услугу, </w:t>
      </w:r>
      <w:r>
        <w:rPr>
          <w:rFonts w:eastAsia="Calibri"/>
          <w:bCs/>
          <w:sz w:val="24"/>
          <w:szCs w:val="24"/>
        </w:rPr>
        <w:t>МФЦ</w:t>
      </w:r>
      <w:r w:rsidRPr="000C2F56">
        <w:rPr>
          <w:rFonts w:eastAsia="Calibri"/>
          <w:bCs/>
          <w:sz w:val="24"/>
          <w:szCs w:val="24"/>
        </w:rPr>
        <w:t xml:space="preserve">, работника </w:t>
      </w:r>
      <w:r>
        <w:rPr>
          <w:rFonts w:eastAsia="Calibri"/>
          <w:bCs/>
          <w:sz w:val="24"/>
          <w:szCs w:val="24"/>
        </w:rPr>
        <w:t>МФЦ</w:t>
      </w:r>
      <w:r w:rsidRPr="000C2F56">
        <w:rPr>
          <w:rFonts w:eastAsia="Calibri"/>
          <w:bCs/>
          <w:sz w:val="24"/>
          <w:szCs w:val="24"/>
        </w:rPr>
        <w:t xml:space="preserve">, организаций, предусмотренных </w:t>
      </w:r>
      <w:hyperlink w:anchor="P478" w:history="1">
        <w:r w:rsidRPr="000C2F56">
          <w:rPr>
            <w:rFonts w:eastAsia="Calibri"/>
            <w:bCs/>
            <w:sz w:val="24"/>
            <w:szCs w:val="24"/>
          </w:rPr>
          <w:t>частью 1.1 статьи 16</w:t>
        </w:r>
      </w:hyperlink>
      <w:r w:rsidRPr="000C2F56">
        <w:rPr>
          <w:rFonts w:eastAsia="Calibri"/>
          <w:bCs/>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C2F56">
        <w:rPr>
          <w:rFonts w:eastAsia="Calibri"/>
          <w:bCs/>
          <w:sz w:val="24"/>
          <w:szCs w:val="24"/>
        </w:rPr>
        <w:t xml:space="preserve"> </w:t>
      </w:r>
      <w:proofErr w:type="gramStart"/>
      <w:r w:rsidRPr="000C2F56">
        <w:rPr>
          <w:rFonts w:eastAsia="Calibri"/>
          <w:bCs/>
          <w:sz w:val="24"/>
          <w:szCs w:val="24"/>
        </w:rPr>
        <w:t xml:space="preserve">В указанном случае досудебное (внесудебное) обжалование заявителем решений и действий (бездействия) </w:t>
      </w:r>
      <w:r>
        <w:rPr>
          <w:rFonts w:eastAsia="Calibri"/>
          <w:bCs/>
          <w:sz w:val="24"/>
          <w:szCs w:val="24"/>
        </w:rPr>
        <w:t>МФЦ</w:t>
      </w:r>
      <w:r w:rsidRPr="000C2F56">
        <w:rPr>
          <w:rFonts w:eastAsia="Calibri"/>
          <w:bCs/>
          <w:sz w:val="24"/>
          <w:szCs w:val="24"/>
        </w:rPr>
        <w:t xml:space="preserve">, работника </w:t>
      </w:r>
      <w:r>
        <w:rPr>
          <w:rFonts w:eastAsia="Calibri"/>
          <w:bCs/>
          <w:sz w:val="24"/>
          <w:szCs w:val="24"/>
        </w:rPr>
        <w:t>МФЦ</w:t>
      </w:r>
      <w:r w:rsidRPr="000C2F56">
        <w:rPr>
          <w:rFonts w:eastAsia="Calibri"/>
          <w:bCs/>
          <w:sz w:val="24"/>
          <w:szCs w:val="24"/>
        </w:rPr>
        <w:t xml:space="preserve"> возможно в случае, если на </w:t>
      </w:r>
      <w:r>
        <w:rPr>
          <w:rFonts w:eastAsia="Calibri"/>
          <w:bCs/>
          <w:sz w:val="24"/>
          <w:szCs w:val="24"/>
        </w:rPr>
        <w:t>МФЦ</w:t>
      </w:r>
      <w:r w:rsidRPr="000C2F56">
        <w:rPr>
          <w:rFonts w:eastAsia="Calibri"/>
          <w:bCs/>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82" w:history="1">
        <w:r w:rsidRPr="000C2F56">
          <w:rPr>
            <w:rFonts w:eastAsia="Calibri"/>
            <w:bCs/>
            <w:sz w:val="24"/>
            <w:szCs w:val="24"/>
          </w:rPr>
          <w:t>частью 1.3 статьи 16</w:t>
        </w:r>
      </w:hyperlink>
      <w:r w:rsidRPr="000C2F56">
        <w:rPr>
          <w:rFonts w:eastAsia="Calibri"/>
          <w:bCs/>
          <w:sz w:val="24"/>
          <w:szCs w:val="24"/>
        </w:rPr>
        <w:t xml:space="preserve"> Федерального закона </w:t>
      </w:r>
      <w:r>
        <w:rPr>
          <w:rFonts w:eastAsia="Calibri"/>
          <w:bCs/>
          <w:sz w:val="24"/>
          <w:szCs w:val="24"/>
        </w:rPr>
        <w:t xml:space="preserve">                    </w:t>
      </w:r>
      <w:r w:rsidRPr="000C2F56">
        <w:rPr>
          <w:rFonts w:eastAsia="Calibri"/>
          <w:bCs/>
          <w:sz w:val="24"/>
          <w:szCs w:val="24"/>
        </w:rPr>
        <w:t xml:space="preserve">от 27.07.2010 № 210-ФЗ </w:t>
      </w:r>
      <w:proofErr w:type="gramEnd"/>
    </w:p>
    <w:p w:rsidR="006161B2" w:rsidRPr="000C2F56" w:rsidRDefault="006161B2" w:rsidP="006161B2">
      <w:pPr>
        <w:jc w:val="both"/>
        <w:rPr>
          <w:sz w:val="24"/>
          <w:szCs w:val="24"/>
        </w:rPr>
      </w:pPr>
      <w:r w:rsidRPr="000C2F56">
        <w:rPr>
          <w:sz w:val="24"/>
          <w:szCs w:val="24"/>
        </w:rPr>
        <w:tab/>
        <w:t>8) нарушение срока или порядка выдачи документов по результатам предоставления муниципальной услуги;</w:t>
      </w:r>
    </w:p>
    <w:p w:rsidR="006161B2" w:rsidRPr="000C2F56" w:rsidRDefault="006161B2" w:rsidP="006161B2">
      <w:pPr>
        <w:jc w:val="both"/>
        <w:rPr>
          <w:rFonts w:eastAsia="Calibri"/>
          <w:b/>
          <w:sz w:val="24"/>
          <w:szCs w:val="24"/>
          <w:highlight w:val="cyan"/>
        </w:rPr>
      </w:pPr>
      <w:r w:rsidRPr="000C2F56">
        <w:rPr>
          <w:sz w:val="24"/>
          <w:szCs w:val="24"/>
        </w:rPr>
        <w:tab/>
      </w:r>
      <w:proofErr w:type="gramStart"/>
      <w:r w:rsidRPr="000C2F5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C2F56">
        <w:rPr>
          <w:sz w:val="24"/>
          <w:szCs w:val="24"/>
        </w:rPr>
        <w:t xml:space="preserve"> </w:t>
      </w:r>
      <w:proofErr w:type="gramStart"/>
      <w:r w:rsidRPr="000C2F56">
        <w:rPr>
          <w:sz w:val="24"/>
          <w:szCs w:val="24"/>
        </w:rPr>
        <w:t xml:space="preserve">В указанном случае досудебное (внесудебное) </w:t>
      </w:r>
      <w:r w:rsidRPr="000C2F56">
        <w:rPr>
          <w:sz w:val="24"/>
          <w:szCs w:val="24"/>
        </w:rPr>
        <w:lastRenderedPageBreak/>
        <w:t xml:space="preserve">обжалование заявителем решений и действий (бездействия) </w:t>
      </w:r>
      <w:r>
        <w:rPr>
          <w:sz w:val="24"/>
          <w:szCs w:val="24"/>
        </w:rPr>
        <w:t>МФЦ</w:t>
      </w:r>
      <w:r w:rsidRPr="000C2F56">
        <w:rPr>
          <w:sz w:val="24"/>
          <w:szCs w:val="24"/>
        </w:rPr>
        <w:t xml:space="preserve">, работника </w:t>
      </w:r>
      <w:r>
        <w:rPr>
          <w:sz w:val="24"/>
          <w:szCs w:val="24"/>
        </w:rPr>
        <w:t>МФЦ</w:t>
      </w:r>
      <w:r w:rsidRPr="000C2F56">
        <w:rPr>
          <w:sz w:val="24"/>
          <w:szCs w:val="24"/>
        </w:rPr>
        <w:t xml:space="preserve"> возможно в случае, если на </w:t>
      </w:r>
      <w:r>
        <w:rPr>
          <w:sz w:val="24"/>
          <w:szCs w:val="24"/>
        </w:rPr>
        <w:t>МФЦ</w:t>
      </w:r>
      <w:r w:rsidRPr="000C2F56">
        <w:rPr>
          <w:sz w:val="24"/>
          <w:szCs w:val="24"/>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sidRPr="000C2F56">
          <w:rPr>
            <w:sz w:val="24"/>
            <w:szCs w:val="24"/>
          </w:rPr>
          <w:t>частью 1.3 статьи 16</w:t>
        </w:r>
      </w:hyperlink>
      <w:r w:rsidRPr="000C2F56">
        <w:rPr>
          <w:sz w:val="24"/>
          <w:szCs w:val="24"/>
        </w:rPr>
        <w:t xml:space="preserve"> Федерального закона от 27.07.2010 № 210-ФЗ;</w:t>
      </w:r>
      <w:r w:rsidRPr="000C2F56">
        <w:rPr>
          <w:rFonts w:eastAsia="Calibri"/>
          <w:b/>
          <w:sz w:val="24"/>
          <w:szCs w:val="24"/>
          <w:highlight w:val="cyan"/>
        </w:rPr>
        <w:t xml:space="preserve"> </w:t>
      </w:r>
      <w:proofErr w:type="gramEnd"/>
    </w:p>
    <w:p w:rsidR="006161B2" w:rsidRPr="000C2F56" w:rsidRDefault="006161B2" w:rsidP="006161B2">
      <w:pPr>
        <w:jc w:val="both"/>
        <w:rPr>
          <w:rFonts w:eastAsia="Calibri"/>
          <w:sz w:val="24"/>
          <w:szCs w:val="24"/>
        </w:rPr>
      </w:pPr>
      <w:r w:rsidRPr="000C2F56">
        <w:rPr>
          <w:rFonts w:eastAsia="Calibri"/>
          <w:sz w:val="24"/>
          <w:szCs w:val="24"/>
        </w:rPr>
        <w:tab/>
      </w:r>
      <w:proofErr w:type="gramStart"/>
      <w:r w:rsidRPr="000C2F56">
        <w:rPr>
          <w:rFonts w:eastAsia="Calibri"/>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0C2F56">
        <w:rPr>
          <w:sz w:val="24"/>
          <w:szCs w:val="24"/>
        </w:rPr>
        <w:t xml:space="preserve"> от 27.07.2010 № 210-ФЗ</w:t>
      </w:r>
      <w:r w:rsidRPr="000C2F56">
        <w:rPr>
          <w:rFonts w:eastAsia="Calibri"/>
          <w:sz w:val="24"/>
          <w:szCs w:val="24"/>
        </w:rPr>
        <w:t>.</w:t>
      </w:r>
      <w:proofErr w:type="gramEnd"/>
      <w:r w:rsidRPr="000C2F56">
        <w:rPr>
          <w:rFonts w:eastAsia="Calibri"/>
          <w:sz w:val="24"/>
          <w:szCs w:val="24"/>
        </w:rPr>
        <w:t xml:space="preserve"> </w:t>
      </w:r>
      <w:proofErr w:type="gramStart"/>
      <w:r w:rsidRPr="000C2F56">
        <w:rPr>
          <w:rFonts w:eastAsia="Calibri"/>
          <w:sz w:val="24"/>
          <w:szCs w:val="24"/>
        </w:rPr>
        <w:t xml:space="preserve">В указанном случае досудебное (внесудебное) обжалование заявителем решений и действий (бездействия) </w:t>
      </w:r>
      <w:r>
        <w:rPr>
          <w:rFonts w:eastAsia="Calibri"/>
          <w:sz w:val="24"/>
          <w:szCs w:val="24"/>
        </w:rPr>
        <w:t>МФЦ</w:t>
      </w:r>
      <w:r w:rsidRPr="000C2F56">
        <w:rPr>
          <w:rFonts w:eastAsia="Calibri"/>
          <w:sz w:val="24"/>
          <w:szCs w:val="24"/>
        </w:rPr>
        <w:t xml:space="preserve">, работника </w:t>
      </w:r>
      <w:r>
        <w:rPr>
          <w:rFonts w:eastAsia="Calibri"/>
          <w:sz w:val="24"/>
          <w:szCs w:val="24"/>
        </w:rPr>
        <w:t>МФЦ</w:t>
      </w:r>
      <w:r w:rsidRPr="000C2F56">
        <w:rPr>
          <w:rFonts w:eastAsia="Calibri"/>
          <w:sz w:val="24"/>
          <w:szCs w:val="24"/>
        </w:rPr>
        <w:t xml:space="preserve"> возможно в случае, если на </w:t>
      </w:r>
      <w:r>
        <w:rPr>
          <w:rFonts w:eastAsia="Calibri"/>
          <w:sz w:val="24"/>
          <w:szCs w:val="24"/>
        </w:rPr>
        <w:t>МФЦ</w:t>
      </w:r>
      <w:r w:rsidRPr="000C2F56">
        <w:rPr>
          <w:rFonts w:eastAsia="Calibri"/>
          <w:sz w:val="24"/>
          <w:szCs w:val="24"/>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C2F56">
        <w:rPr>
          <w:sz w:val="24"/>
          <w:szCs w:val="24"/>
        </w:rPr>
        <w:t xml:space="preserve"> от 27.07.2010 </w:t>
      </w:r>
      <w:r>
        <w:rPr>
          <w:sz w:val="24"/>
          <w:szCs w:val="24"/>
        </w:rPr>
        <w:t xml:space="preserve">                   </w:t>
      </w:r>
      <w:r w:rsidRPr="000C2F56">
        <w:rPr>
          <w:sz w:val="24"/>
          <w:szCs w:val="24"/>
        </w:rPr>
        <w:t>№ 210-ФЗ</w:t>
      </w:r>
      <w:r w:rsidRPr="000C2F56">
        <w:rPr>
          <w:rFonts w:eastAsia="Calibri"/>
          <w:sz w:val="24"/>
          <w:szCs w:val="24"/>
        </w:rPr>
        <w:t>".</w:t>
      </w:r>
      <w:proofErr w:type="gramEnd"/>
    </w:p>
    <w:p w:rsidR="006161B2" w:rsidRPr="000C2F56" w:rsidRDefault="006161B2" w:rsidP="006161B2">
      <w:pPr>
        <w:autoSpaceDE w:val="0"/>
        <w:autoSpaceDN w:val="0"/>
        <w:adjustRightInd w:val="0"/>
        <w:ind w:firstLine="539"/>
        <w:jc w:val="both"/>
        <w:rPr>
          <w:rFonts w:eastAsia="Calibri"/>
          <w:bCs/>
          <w:sz w:val="24"/>
          <w:szCs w:val="24"/>
        </w:rPr>
      </w:pPr>
      <w:r w:rsidRPr="000C2F56">
        <w:rPr>
          <w:rFonts w:eastAsia="Calibri"/>
          <w:bCs/>
          <w:sz w:val="24"/>
          <w:szCs w:val="24"/>
        </w:rPr>
        <w:t>6.3. Общие требования к порядку подачи и рассмотрения жалобы</w:t>
      </w:r>
    </w:p>
    <w:p w:rsidR="006161B2" w:rsidRPr="000C2F56" w:rsidRDefault="006161B2" w:rsidP="006161B2">
      <w:pPr>
        <w:autoSpaceDE w:val="0"/>
        <w:autoSpaceDN w:val="0"/>
        <w:adjustRightInd w:val="0"/>
        <w:ind w:firstLine="539"/>
        <w:jc w:val="both"/>
        <w:rPr>
          <w:rFonts w:eastAsia="Calibri"/>
          <w:bCs/>
          <w:sz w:val="24"/>
          <w:szCs w:val="24"/>
        </w:rPr>
      </w:pPr>
      <w:r w:rsidRPr="000C2F56">
        <w:rPr>
          <w:rFonts w:eastAsia="Calibri"/>
          <w:bCs/>
          <w:sz w:val="24"/>
          <w:szCs w:val="24"/>
        </w:rPr>
        <w:t>1.</w:t>
      </w:r>
      <w:r w:rsidRPr="000C2F56">
        <w:rPr>
          <w:rFonts w:eastAsia="Calibri"/>
          <w:b/>
          <w:bCs/>
          <w:sz w:val="24"/>
          <w:szCs w:val="24"/>
        </w:rPr>
        <w:t xml:space="preserve"> </w:t>
      </w:r>
      <w:r w:rsidRPr="000C2F56">
        <w:rPr>
          <w:rFonts w:eastAsia="Calibri"/>
          <w:bCs/>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r>
        <w:rPr>
          <w:rFonts w:eastAsia="Calibri"/>
          <w:bCs/>
          <w:sz w:val="24"/>
          <w:szCs w:val="24"/>
        </w:rPr>
        <w:t>МФЦ</w:t>
      </w:r>
      <w:r w:rsidRPr="000C2F56">
        <w:rPr>
          <w:rFonts w:eastAsia="Calibri"/>
          <w:bCs/>
          <w:sz w:val="24"/>
          <w:szCs w:val="24"/>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Pr>
          <w:rFonts w:eastAsia="Calibri"/>
          <w:bCs/>
          <w:sz w:val="24"/>
          <w:szCs w:val="24"/>
        </w:rPr>
        <w:t xml:space="preserve">МФЦ </w:t>
      </w:r>
      <w:r w:rsidRPr="000C2F56">
        <w:rPr>
          <w:rFonts w:eastAsia="Calibri"/>
          <w:bCs/>
          <w:sz w:val="24"/>
          <w:szCs w:val="24"/>
        </w:rPr>
        <w:t xml:space="preserve">(далее - учредитель </w:t>
      </w:r>
      <w:r>
        <w:rPr>
          <w:rFonts w:eastAsia="Calibri"/>
          <w:bCs/>
          <w:sz w:val="24"/>
          <w:szCs w:val="24"/>
        </w:rPr>
        <w:t>МФЦ</w:t>
      </w:r>
      <w:r w:rsidRPr="000C2F56">
        <w:rPr>
          <w:rFonts w:eastAsia="Calibri"/>
          <w:bCs/>
          <w:sz w:val="24"/>
          <w:szCs w:val="24"/>
        </w:rPr>
        <w:t xml:space="preserve">), а также в организации, предусмотренные </w:t>
      </w:r>
      <w:hyperlink w:anchor="P478" w:history="1">
        <w:r w:rsidRPr="000C2F56">
          <w:rPr>
            <w:rFonts w:eastAsia="Calibri"/>
            <w:bCs/>
            <w:sz w:val="24"/>
            <w:szCs w:val="24"/>
          </w:rPr>
          <w:t>частью 1.1 статьи 16</w:t>
        </w:r>
      </w:hyperlink>
      <w:r w:rsidRPr="000C2F56">
        <w:rPr>
          <w:rFonts w:eastAsia="Calibri"/>
          <w:bCs/>
          <w:sz w:val="24"/>
          <w:szCs w:val="24"/>
        </w:rPr>
        <w:t xml:space="preserve">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Pr>
          <w:rFonts w:eastAsia="Calibri"/>
          <w:bCs/>
          <w:sz w:val="24"/>
          <w:szCs w:val="24"/>
        </w:rPr>
        <w:t>МФЦ</w:t>
      </w:r>
      <w:r w:rsidRPr="000C2F56">
        <w:rPr>
          <w:rFonts w:eastAsia="Calibri"/>
          <w:bCs/>
          <w:sz w:val="24"/>
          <w:szCs w:val="24"/>
        </w:rPr>
        <w:t xml:space="preserve"> подаются руководителю этого </w:t>
      </w:r>
      <w:r>
        <w:rPr>
          <w:rFonts w:eastAsia="Calibri"/>
          <w:bCs/>
          <w:sz w:val="24"/>
          <w:szCs w:val="24"/>
        </w:rPr>
        <w:t xml:space="preserve">МФЦ. </w:t>
      </w:r>
      <w:r w:rsidRPr="000C2F56">
        <w:rPr>
          <w:rFonts w:eastAsia="Calibri"/>
          <w:bCs/>
          <w:sz w:val="24"/>
          <w:szCs w:val="24"/>
        </w:rPr>
        <w:t xml:space="preserve"> Жалобы на решения и действия (бездействие) </w:t>
      </w:r>
      <w:r>
        <w:rPr>
          <w:rFonts w:eastAsia="Calibri"/>
          <w:bCs/>
          <w:sz w:val="24"/>
          <w:szCs w:val="24"/>
        </w:rPr>
        <w:t>МФЦ</w:t>
      </w:r>
      <w:r w:rsidRPr="000C2F56">
        <w:rPr>
          <w:rFonts w:eastAsia="Calibri"/>
          <w:bCs/>
          <w:sz w:val="24"/>
          <w:szCs w:val="24"/>
        </w:rPr>
        <w:t xml:space="preserve"> подаются учредителю </w:t>
      </w:r>
      <w:r>
        <w:rPr>
          <w:rFonts w:eastAsia="Calibri"/>
          <w:bCs/>
          <w:sz w:val="24"/>
          <w:szCs w:val="24"/>
        </w:rPr>
        <w:t>МФЦ</w:t>
      </w:r>
      <w:r w:rsidRPr="000C2F56">
        <w:rPr>
          <w:rFonts w:eastAsia="Calibri"/>
          <w:bCs/>
          <w:sz w:val="24"/>
          <w:szCs w:val="24"/>
        </w:rPr>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sidRPr="000C2F56">
          <w:rPr>
            <w:rFonts w:eastAsia="Calibri"/>
            <w:bCs/>
            <w:sz w:val="24"/>
            <w:szCs w:val="24"/>
          </w:rPr>
          <w:t>частью 1.1 статьи 16</w:t>
        </w:r>
      </w:hyperlink>
      <w:r w:rsidRPr="000C2F56">
        <w:rPr>
          <w:rFonts w:eastAsia="Calibri"/>
          <w:bCs/>
          <w:sz w:val="24"/>
          <w:szCs w:val="24"/>
        </w:rPr>
        <w:t xml:space="preserve"> Федерального закона от 27.07.2010 № 210-ФЗ, подаются руководителям этих организаций.</w:t>
      </w:r>
    </w:p>
    <w:p w:rsidR="006161B2" w:rsidRPr="000C2F56" w:rsidRDefault="006161B2" w:rsidP="006161B2">
      <w:pPr>
        <w:autoSpaceDE w:val="0"/>
        <w:autoSpaceDN w:val="0"/>
        <w:adjustRightInd w:val="0"/>
        <w:ind w:firstLine="539"/>
        <w:jc w:val="both"/>
        <w:rPr>
          <w:rFonts w:eastAsia="Calibri"/>
          <w:bCs/>
          <w:sz w:val="24"/>
          <w:szCs w:val="24"/>
        </w:rPr>
      </w:pPr>
      <w:r w:rsidRPr="000C2F56">
        <w:rPr>
          <w:rFonts w:eastAsia="Calibri"/>
          <w:bCs/>
          <w:sz w:val="24"/>
          <w:szCs w:val="24"/>
        </w:rPr>
        <w:t xml:space="preserve">2. </w:t>
      </w:r>
      <w:proofErr w:type="gramStart"/>
      <w:r w:rsidRPr="000C2F56">
        <w:rPr>
          <w:rFonts w:eastAsia="Calibri"/>
          <w:bCs/>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rFonts w:eastAsia="Calibri"/>
          <w:bCs/>
          <w:sz w:val="24"/>
          <w:szCs w:val="24"/>
        </w:rPr>
        <w:t>МФЦ</w:t>
      </w:r>
      <w:r w:rsidRPr="000C2F56">
        <w:rPr>
          <w:rFonts w:eastAsia="Calibri"/>
          <w:bCs/>
          <w:sz w:val="24"/>
          <w:szCs w:val="24"/>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0C2F56">
        <w:rPr>
          <w:rFonts w:eastAsia="Calibri"/>
          <w:bCs/>
          <w:sz w:val="24"/>
          <w:szCs w:val="24"/>
        </w:rPr>
        <w:t xml:space="preserve"> личном </w:t>
      </w:r>
      <w:proofErr w:type="gramStart"/>
      <w:r w:rsidRPr="000C2F56">
        <w:rPr>
          <w:rFonts w:eastAsia="Calibri"/>
          <w:bCs/>
          <w:sz w:val="24"/>
          <w:szCs w:val="24"/>
        </w:rPr>
        <w:t>приеме</w:t>
      </w:r>
      <w:proofErr w:type="gramEnd"/>
      <w:r w:rsidRPr="000C2F56">
        <w:rPr>
          <w:rFonts w:eastAsia="Calibri"/>
          <w:bCs/>
          <w:sz w:val="24"/>
          <w:szCs w:val="24"/>
        </w:rPr>
        <w:t xml:space="preserve"> заявителя. Жалоба на решения и действия (бездействие) </w:t>
      </w:r>
      <w:r>
        <w:rPr>
          <w:rFonts w:eastAsia="Calibri"/>
          <w:bCs/>
          <w:sz w:val="24"/>
          <w:szCs w:val="24"/>
        </w:rPr>
        <w:t>МФЦ</w:t>
      </w:r>
      <w:r w:rsidRPr="000C2F56">
        <w:rPr>
          <w:rFonts w:eastAsia="Calibri"/>
          <w:bCs/>
          <w:sz w:val="24"/>
          <w:szCs w:val="24"/>
        </w:rPr>
        <w:t xml:space="preserve">, работника </w:t>
      </w:r>
      <w:r>
        <w:rPr>
          <w:rFonts w:eastAsia="Calibri"/>
          <w:bCs/>
          <w:sz w:val="24"/>
          <w:szCs w:val="24"/>
        </w:rPr>
        <w:t>МФЦ</w:t>
      </w:r>
      <w:r w:rsidRPr="000C2F56">
        <w:rPr>
          <w:rFonts w:eastAsia="Calibri"/>
          <w:bCs/>
          <w:sz w:val="24"/>
          <w:szCs w:val="24"/>
        </w:rPr>
        <w:t xml:space="preserve"> может быть направлена по почте, с использованием информационно-телекоммуникационной сети "Интернет", официального сайта </w:t>
      </w:r>
      <w:r>
        <w:rPr>
          <w:rFonts w:eastAsia="Calibri"/>
          <w:bCs/>
          <w:sz w:val="24"/>
          <w:szCs w:val="24"/>
        </w:rPr>
        <w:t>МФЦ</w:t>
      </w:r>
      <w:r w:rsidRPr="000C2F56">
        <w:rPr>
          <w:rFonts w:eastAsia="Calibri"/>
          <w:bCs/>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C2F56">
        <w:rPr>
          <w:rFonts w:eastAsia="Calibri"/>
          <w:bCs/>
          <w:sz w:val="24"/>
          <w:szCs w:val="24"/>
        </w:rPr>
        <w:t xml:space="preserve">Жалоба на решения и действия (бездействие) организаций, предусмотренных </w:t>
      </w:r>
      <w:hyperlink w:anchor="P478" w:history="1">
        <w:r w:rsidRPr="000C2F56">
          <w:rPr>
            <w:rFonts w:eastAsia="Calibri"/>
            <w:bCs/>
            <w:sz w:val="24"/>
            <w:szCs w:val="24"/>
          </w:rPr>
          <w:t>частью 1.1 статьи 16</w:t>
        </w:r>
      </w:hyperlink>
      <w:r w:rsidRPr="000C2F56">
        <w:rPr>
          <w:rFonts w:eastAsia="Calibri"/>
          <w:bCs/>
          <w:sz w:val="24"/>
          <w:szCs w:val="24"/>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Pr="000C2F56">
        <w:rPr>
          <w:rFonts w:eastAsia="Calibri"/>
          <w:bCs/>
          <w:sz w:val="24"/>
          <w:szCs w:val="24"/>
        </w:rPr>
        <w:lastRenderedPageBreak/>
        <w:t>регионального портала государственных и муниципальных услуг, а также может быть принята при личном приеме заявителя.</w:t>
      </w:r>
      <w:proofErr w:type="gramEnd"/>
    </w:p>
    <w:p w:rsidR="006161B2" w:rsidRPr="000C2F56" w:rsidRDefault="006161B2" w:rsidP="006161B2">
      <w:pPr>
        <w:tabs>
          <w:tab w:val="left" w:pos="142"/>
          <w:tab w:val="left" w:pos="284"/>
        </w:tabs>
        <w:ind w:firstLine="709"/>
        <w:jc w:val="both"/>
        <w:rPr>
          <w:sz w:val="24"/>
          <w:szCs w:val="24"/>
        </w:rPr>
      </w:pPr>
      <w:r w:rsidRPr="000C2F56">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161B2" w:rsidRPr="000C2F56" w:rsidRDefault="006161B2" w:rsidP="006161B2">
      <w:pPr>
        <w:autoSpaceDE w:val="0"/>
        <w:autoSpaceDN w:val="0"/>
        <w:adjustRightInd w:val="0"/>
        <w:ind w:firstLine="540"/>
        <w:jc w:val="both"/>
        <w:rPr>
          <w:rFonts w:eastAsia="Calibri"/>
          <w:bCs/>
          <w:sz w:val="24"/>
          <w:szCs w:val="24"/>
        </w:rPr>
      </w:pPr>
      <w:r w:rsidRPr="000C2F56">
        <w:rPr>
          <w:rFonts w:eastAsia="Calibri"/>
          <w:bCs/>
          <w:sz w:val="24"/>
          <w:szCs w:val="24"/>
        </w:rPr>
        <w:t xml:space="preserve">3. Порядок подачи и рассмотрения жалоб на решения и действия (бездействие) </w:t>
      </w:r>
      <w:r>
        <w:rPr>
          <w:rFonts w:eastAsia="Calibri"/>
          <w:bCs/>
          <w:sz w:val="24"/>
          <w:szCs w:val="24"/>
        </w:rPr>
        <w:t>МФЦ</w:t>
      </w:r>
      <w:r w:rsidRPr="000C2F56">
        <w:rPr>
          <w:rFonts w:eastAsia="Calibri"/>
          <w:bCs/>
          <w:sz w:val="24"/>
          <w:szCs w:val="24"/>
        </w:rPr>
        <w:t xml:space="preserve">, его работников устанавливается Правительством Российской Федерации. </w:t>
      </w:r>
      <w:proofErr w:type="gramStart"/>
      <w:r w:rsidRPr="000C2F56">
        <w:rPr>
          <w:rFonts w:eastAsia="Calibri"/>
          <w:bCs/>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w:anchor="P290" w:history="1">
        <w:r w:rsidRPr="000C2F56">
          <w:rPr>
            <w:rFonts w:eastAsia="Calibri"/>
            <w:bCs/>
            <w:sz w:val="24"/>
            <w:szCs w:val="24"/>
          </w:rPr>
          <w:t>статьи 11.1</w:t>
        </w:r>
      </w:hyperlink>
      <w:r w:rsidRPr="000C2F56">
        <w:rPr>
          <w:rFonts w:eastAsia="Calibri"/>
          <w:bCs/>
          <w:sz w:val="24"/>
          <w:szCs w:val="24"/>
        </w:rPr>
        <w:t xml:space="preserve"> Федерального закона от 27.07.2010 № 210-ФЗ и настоящей статьи не применяются.</w:t>
      </w:r>
      <w:proofErr w:type="gramEnd"/>
    </w:p>
    <w:p w:rsidR="006161B2" w:rsidRPr="000C2F56" w:rsidRDefault="006161B2" w:rsidP="006161B2">
      <w:pPr>
        <w:autoSpaceDE w:val="0"/>
        <w:autoSpaceDN w:val="0"/>
        <w:adjustRightInd w:val="0"/>
        <w:jc w:val="both"/>
        <w:rPr>
          <w:rFonts w:eastAsia="Calibri"/>
          <w:sz w:val="24"/>
          <w:szCs w:val="24"/>
        </w:rPr>
      </w:pPr>
      <w:r w:rsidRPr="000C2F56">
        <w:rPr>
          <w:rFonts w:eastAsia="Calibri"/>
          <w:sz w:val="24"/>
          <w:szCs w:val="24"/>
        </w:rPr>
        <w:tab/>
        <w:t xml:space="preserve">4. </w:t>
      </w:r>
      <w:proofErr w:type="gramStart"/>
      <w:r w:rsidRPr="000C2F56">
        <w:rPr>
          <w:rFonts w:eastAsia="Calibri"/>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0C2F56">
          <w:rPr>
            <w:rFonts w:eastAsia="Calibri"/>
            <w:sz w:val="24"/>
            <w:szCs w:val="24"/>
          </w:rPr>
          <w:t>частью 2 статьи 6</w:t>
        </w:r>
      </w:hyperlink>
      <w:r w:rsidRPr="000C2F56">
        <w:rPr>
          <w:rFonts w:eastAsia="Calibri"/>
          <w:sz w:val="24"/>
          <w:szCs w:val="24"/>
        </w:rPr>
        <w:t xml:space="preserve"> Градостроительного кодекса Российской Федерации, может быть подана</w:t>
      </w:r>
      <w:proofErr w:type="gramEnd"/>
      <w:r w:rsidRPr="000C2F56">
        <w:rPr>
          <w:rFonts w:eastAsia="Calibri"/>
          <w:sz w:val="24"/>
          <w:szCs w:val="24"/>
        </w:rPr>
        <w:t xml:space="preserve"> такими лицами в порядке, установленном настоящей статьей, либо в порядке, установленном антимонопольным </w:t>
      </w:r>
      <w:hyperlink r:id="rId14" w:history="1">
        <w:r w:rsidRPr="000C2F56">
          <w:rPr>
            <w:rFonts w:eastAsia="Calibri"/>
            <w:sz w:val="24"/>
            <w:szCs w:val="24"/>
          </w:rPr>
          <w:t>законодательством</w:t>
        </w:r>
      </w:hyperlink>
      <w:r w:rsidRPr="000C2F56">
        <w:rPr>
          <w:rFonts w:eastAsia="Calibri"/>
          <w:sz w:val="24"/>
          <w:szCs w:val="24"/>
        </w:rPr>
        <w:t xml:space="preserve"> Российской Федерации, в антимонопольный орган.</w:t>
      </w:r>
    </w:p>
    <w:p w:rsidR="006161B2" w:rsidRPr="000C2F56" w:rsidRDefault="006161B2" w:rsidP="006161B2">
      <w:pPr>
        <w:autoSpaceDE w:val="0"/>
        <w:autoSpaceDN w:val="0"/>
        <w:adjustRightInd w:val="0"/>
        <w:ind w:firstLine="540"/>
        <w:jc w:val="both"/>
        <w:rPr>
          <w:rFonts w:eastAsia="Calibri"/>
          <w:bCs/>
          <w:sz w:val="24"/>
          <w:szCs w:val="24"/>
        </w:rPr>
      </w:pPr>
      <w:r w:rsidRPr="000C2F56">
        <w:rPr>
          <w:rFonts w:eastAsia="Calibri"/>
          <w:bCs/>
          <w:sz w:val="24"/>
          <w:szCs w:val="24"/>
        </w:rPr>
        <w:t xml:space="preserve">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w:t>
      </w:r>
      <w:r>
        <w:rPr>
          <w:rFonts w:eastAsia="Calibri"/>
          <w:bCs/>
          <w:sz w:val="24"/>
          <w:szCs w:val="24"/>
        </w:rPr>
        <w:t>МФЦ</w:t>
      </w:r>
      <w:r w:rsidRPr="000C2F56">
        <w:rPr>
          <w:rFonts w:eastAsia="Calibri"/>
          <w:bCs/>
          <w:sz w:val="24"/>
          <w:szCs w:val="24"/>
        </w:rPr>
        <w:t xml:space="preserve">, работников </w:t>
      </w:r>
      <w:r>
        <w:rPr>
          <w:rFonts w:eastAsia="Calibri"/>
          <w:bCs/>
          <w:sz w:val="24"/>
          <w:szCs w:val="24"/>
        </w:rPr>
        <w:t>МФЦ</w:t>
      </w:r>
      <w:r w:rsidRPr="000C2F56">
        <w:rPr>
          <w:rFonts w:eastAsia="Calibri"/>
          <w:bCs/>
          <w:sz w:val="24"/>
          <w:szCs w:val="24"/>
        </w:rPr>
        <w:t xml:space="preserve"> устанавливаются соответственно нормативными правовыми актами субъектов Российской Федерации и муниципальными правовыми актами.</w:t>
      </w:r>
    </w:p>
    <w:p w:rsidR="006161B2" w:rsidRPr="000C2F56" w:rsidRDefault="006161B2" w:rsidP="006161B2">
      <w:pPr>
        <w:tabs>
          <w:tab w:val="left" w:pos="142"/>
          <w:tab w:val="left" w:pos="284"/>
        </w:tabs>
        <w:ind w:firstLine="709"/>
        <w:jc w:val="both"/>
        <w:rPr>
          <w:sz w:val="24"/>
          <w:szCs w:val="24"/>
        </w:rPr>
      </w:pPr>
      <w:r w:rsidRPr="000C2F56">
        <w:rPr>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w:t>
      </w:r>
      <w:r w:rsidRPr="000C2F56">
        <w:rPr>
          <w:rFonts w:eastAsia="Calibri"/>
          <w:sz w:val="24"/>
          <w:szCs w:val="24"/>
        </w:rPr>
        <w:t xml:space="preserve"> от 27.07.2010 </w:t>
      </w:r>
      <w:r w:rsidRPr="000C2F56">
        <w:rPr>
          <w:sz w:val="24"/>
          <w:szCs w:val="24"/>
        </w:rPr>
        <w:t xml:space="preserve">№ 210-ФЗ </w:t>
      </w:r>
      <w:r w:rsidRPr="000C2F56">
        <w:rPr>
          <w:rFonts w:eastAsia="Calibri"/>
          <w:sz w:val="24"/>
          <w:szCs w:val="24"/>
        </w:rPr>
        <w:t>«Об организации предоставления государственных и муниципальных услуг»</w:t>
      </w:r>
      <w:r w:rsidRPr="000C2F56">
        <w:rPr>
          <w:sz w:val="24"/>
          <w:szCs w:val="24"/>
        </w:rPr>
        <w:t xml:space="preserve">. </w:t>
      </w:r>
    </w:p>
    <w:p w:rsidR="006161B2" w:rsidRPr="000C2F56" w:rsidRDefault="006161B2" w:rsidP="006161B2">
      <w:pPr>
        <w:tabs>
          <w:tab w:val="left" w:pos="142"/>
          <w:tab w:val="left" w:pos="284"/>
        </w:tabs>
        <w:ind w:firstLine="709"/>
        <w:jc w:val="both"/>
        <w:rPr>
          <w:sz w:val="24"/>
          <w:szCs w:val="24"/>
        </w:rPr>
      </w:pPr>
      <w:r w:rsidRPr="000C2F56">
        <w:rPr>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161B2" w:rsidRPr="000C2F56" w:rsidRDefault="006161B2" w:rsidP="006161B2">
      <w:pPr>
        <w:tabs>
          <w:tab w:val="left" w:pos="142"/>
          <w:tab w:val="left" w:pos="284"/>
        </w:tabs>
        <w:ind w:firstLine="709"/>
        <w:jc w:val="both"/>
        <w:rPr>
          <w:sz w:val="24"/>
          <w:szCs w:val="24"/>
        </w:rPr>
      </w:pPr>
      <w:r w:rsidRPr="000C2F56">
        <w:rPr>
          <w:sz w:val="24"/>
          <w:szCs w:val="24"/>
        </w:rPr>
        <w:t>В письменной жалобе в обязательном порядке указывается:</w:t>
      </w:r>
    </w:p>
    <w:p w:rsidR="006161B2" w:rsidRPr="000C2F56" w:rsidRDefault="006161B2" w:rsidP="006161B2">
      <w:pPr>
        <w:autoSpaceDE w:val="0"/>
        <w:autoSpaceDN w:val="0"/>
        <w:adjustRightInd w:val="0"/>
        <w:jc w:val="both"/>
        <w:rPr>
          <w:sz w:val="24"/>
          <w:szCs w:val="24"/>
        </w:rPr>
      </w:pPr>
      <w:r w:rsidRPr="000C2F56">
        <w:rPr>
          <w:sz w:val="24"/>
          <w:szCs w:val="24"/>
        </w:rPr>
        <w:tab/>
      </w:r>
      <w:proofErr w:type="gramStart"/>
      <w:r w:rsidRPr="000C2F56">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4"/>
          <w:szCs w:val="24"/>
        </w:rPr>
        <w:t>МФЦ</w:t>
      </w:r>
      <w:r w:rsidRPr="000C2F56">
        <w:rPr>
          <w:rFonts w:eastAsia="Calibri"/>
          <w:sz w:val="24"/>
          <w:szCs w:val="24"/>
        </w:rPr>
        <w:t xml:space="preserve">, его руководителя и (или) работника, организаций, предусмотренных </w:t>
      </w:r>
      <w:hyperlink r:id="rId15" w:history="1">
        <w:r w:rsidRPr="000C2F56">
          <w:rPr>
            <w:rFonts w:eastAsia="Calibri"/>
            <w:sz w:val="24"/>
            <w:szCs w:val="24"/>
          </w:rPr>
          <w:t>частью 1.1 статьи 16</w:t>
        </w:r>
      </w:hyperlink>
      <w:r w:rsidRPr="000C2F56">
        <w:rPr>
          <w:rFonts w:eastAsia="Calibri"/>
          <w:sz w:val="24"/>
          <w:szCs w:val="24"/>
        </w:rPr>
        <w:t xml:space="preserve"> Федерального закона от 27.07.2010 </w:t>
      </w:r>
      <w:r w:rsidRPr="000C2F56">
        <w:rPr>
          <w:sz w:val="24"/>
          <w:szCs w:val="24"/>
        </w:rPr>
        <w:t>№ 210-ФЗ</w:t>
      </w:r>
      <w:r w:rsidRPr="000C2F56">
        <w:rPr>
          <w:rFonts w:eastAsia="Calibri"/>
          <w:sz w:val="24"/>
          <w:szCs w:val="24"/>
        </w:rPr>
        <w:t xml:space="preserve">, их руководителей и (или) работников, </w:t>
      </w:r>
      <w:r w:rsidRPr="000C2F56">
        <w:rPr>
          <w:sz w:val="24"/>
          <w:szCs w:val="24"/>
        </w:rPr>
        <w:t>решения и действия (бездействие) которых обжалуются;</w:t>
      </w:r>
      <w:proofErr w:type="gramEnd"/>
    </w:p>
    <w:p w:rsidR="006161B2" w:rsidRPr="000C2F56" w:rsidRDefault="006161B2" w:rsidP="006161B2">
      <w:pPr>
        <w:tabs>
          <w:tab w:val="left" w:pos="142"/>
          <w:tab w:val="left" w:pos="284"/>
        </w:tabs>
        <w:ind w:firstLine="709"/>
        <w:jc w:val="both"/>
        <w:rPr>
          <w:sz w:val="24"/>
          <w:szCs w:val="24"/>
        </w:rPr>
      </w:pPr>
      <w:proofErr w:type="gramStart"/>
      <w:r w:rsidRPr="000C2F56">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61B2" w:rsidRPr="000C2F56" w:rsidRDefault="006161B2" w:rsidP="006161B2">
      <w:pPr>
        <w:autoSpaceDE w:val="0"/>
        <w:autoSpaceDN w:val="0"/>
        <w:adjustRightInd w:val="0"/>
        <w:jc w:val="both"/>
        <w:rPr>
          <w:rFonts w:eastAsia="Calibri"/>
          <w:sz w:val="24"/>
          <w:szCs w:val="24"/>
        </w:rPr>
      </w:pPr>
      <w:r w:rsidRPr="000C2F56">
        <w:rPr>
          <w:sz w:val="24"/>
          <w:szCs w:val="24"/>
        </w:rPr>
        <w:tab/>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4"/>
          <w:szCs w:val="24"/>
        </w:rPr>
        <w:t>МФЦ</w:t>
      </w:r>
      <w:r w:rsidRPr="000C2F56">
        <w:rPr>
          <w:sz w:val="24"/>
          <w:szCs w:val="24"/>
        </w:rPr>
        <w:t xml:space="preserve">, </w:t>
      </w:r>
      <w:r w:rsidRPr="000C2F56">
        <w:rPr>
          <w:sz w:val="24"/>
          <w:szCs w:val="24"/>
        </w:rPr>
        <w:lastRenderedPageBreak/>
        <w:t xml:space="preserve">работника </w:t>
      </w:r>
      <w:r>
        <w:rPr>
          <w:sz w:val="24"/>
          <w:szCs w:val="24"/>
        </w:rPr>
        <w:t>МФЦ</w:t>
      </w:r>
      <w:r w:rsidRPr="000C2F56">
        <w:rPr>
          <w:rFonts w:eastAsia="Calibri"/>
          <w:sz w:val="24"/>
          <w:szCs w:val="24"/>
        </w:rPr>
        <w:t xml:space="preserve">, организаций, предусмотренных </w:t>
      </w:r>
      <w:hyperlink r:id="rId16" w:history="1">
        <w:r w:rsidRPr="000C2F56">
          <w:rPr>
            <w:rFonts w:eastAsia="Calibri"/>
            <w:sz w:val="24"/>
            <w:szCs w:val="24"/>
          </w:rPr>
          <w:t>частью 1.1 статьи 16</w:t>
        </w:r>
      </w:hyperlink>
      <w:r w:rsidRPr="000C2F56">
        <w:rPr>
          <w:rFonts w:eastAsia="Calibri"/>
          <w:sz w:val="24"/>
          <w:szCs w:val="24"/>
        </w:rPr>
        <w:t xml:space="preserve"> Федерального закона от 27.07.2010 </w:t>
      </w:r>
      <w:r w:rsidRPr="000C2F56">
        <w:rPr>
          <w:sz w:val="24"/>
          <w:szCs w:val="24"/>
        </w:rPr>
        <w:t>№ 210-ФЗ</w:t>
      </w:r>
      <w:r w:rsidRPr="000C2F56">
        <w:rPr>
          <w:rFonts w:eastAsia="Calibri"/>
          <w:sz w:val="24"/>
          <w:szCs w:val="24"/>
        </w:rPr>
        <w:t>, их работников</w:t>
      </w:r>
      <w:r w:rsidRPr="000C2F56">
        <w:rPr>
          <w:sz w:val="24"/>
          <w:szCs w:val="24"/>
        </w:rPr>
        <w:t>;</w:t>
      </w:r>
    </w:p>
    <w:p w:rsidR="006161B2" w:rsidRPr="000C2F56" w:rsidRDefault="006161B2" w:rsidP="006161B2">
      <w:pPr>
        <w:autoSpaceDE w:val="0"/>
        <w:autoSpaceDN w:val="0"/>
        <w:adjustRightInd w:val="0"/>
        <w:jc w:val="both"/>
        <w:rPr>
          <w:rFonts w:eastAsia="Calibri"/>
          <w:sz w:val="24"/>
          <w:szCs w:val="24"/>
        </w:rPr>
      </w:pPr>
      <w:r w:rsidRPr="000C2F56">
        <w:rPr>
          <w:sz w:val="24"/>
          <w:szCs w:val="24"/>
        </w:rPr>
        <w:t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sz w:val="24"/>
          <w:szCs w:val="24"/>
        </w:rPr>
        <w:t xml:space="preserve">, </w:t>
      </w:r>
      <w:r w:rsidRPr="000C2F56">
        <w:rPr>
          <w:rFonts w:eastAsia="Calibri"/>
          <w:sz w:val="24"/>
          <w:szCs w:val="24"/>
        </w:rPr>
        <w:t xml:space="preserve"> </w:t>
      </w:r>
      <w:r>
        <w:rPr>
          <w:rFonts w:eastAsia="Calibri"/>
          <w:sz w:val="24"/>
          <w:szCs w:val="24"/>
        </w:rPr>
        <w:t>МФЦ</w:t>
      </w:r>
      <w:r w:rsidRPr="000C2F56">
        <w:rPr>
          <w:rFonts w:eastAsia="Calibri"/>
          <w:sz w:val="24"/>
          <w:szCs w:val="24"/>
        </w:rPr>
        <w:t xml:space="preserve">, работника </w:t>
      </w:r>
      <w:r>
        <w:rPr>
          <w:rFonts w:eastAsia="Calibri"/>
          <w:sz w:val="24"/>
          <w:szCs w:val="24"/>
        </w:rPr>
        <w:t>МФЦ</w:t>
      </w:r>
      <w:r w:rsidRPr="000C2F56">
        <w:rPr>
          <w:rFonts w:eastAsia="Calibri"/>
          <w:sz w:val="24"/>
          <w:szCs w:val="24"/>
        </w:rPr>
        <w:t xml:space="preserve">, организаций, предусмотренных </w:t>
      </w:r>
      <w:hyperlink r:id="rId17" w:history="1">
        <w:r w:rsidRPr="000C2F56">
          <w:rPr>
            <w:rFonts w:eastAsia="Calibri"/>
            <w:sz w:val="24"/>
            <w:szCs w:val="24"/>
          </w:rPr>
          <w:t>частью 1.1 статьи 16</w:t>
        </w:r>
      </w:hyperlink>
      <w:r w:rsidRPr="000C2F56">
        <w:rPr>
          <w:rFonts w:eastAsia="Calibri"/>
          <w:sz w:val="24"/>
          <w:szCs w:val="24"/>
        </w:rPr>
        <w:t xml:space="preserve"> Федерального закона от 27.07.2010 </w:t>
      </w:r>
      <w:r w:rsidRPr="000C2F56">
        <w:rPr>
          <w:sz w:val="24"/>
          <w:szCs w:val="24"/>
        </w:rPr>
        <w:t>№ 210-ФЗ</w:t>
      </w:r>
      <w:r w:rsidRPr="000C2F56">
        <w:rPr>
          <w:rFonts w:eastAsia="Calibri"/>
          <w:sz w:val="24"/>
          <w:szCs w:val="24"/>
        </w:rPr>
        <w:t>, их работников</w:t>
      </w:r>
      <w:r w:rsidRPr="000C2F56">
        <w:rPr>
          <w:sz w:val="24"/>
          <w:szCs w:val="24"/>
        </w:rPr>
        <w:t>. Заявителем могут быть представлены документы (при наличии), подтверждающие доводы заявителя, либо их копии.</w:t>
      </w:r>
    </w:p>
    <w:p w:rsidR="006161B2" w:rsidRPr="000C2F56" w:rsidRDefault="006161B2" w:rsidP="006161B2">
      <w:pPr>
        <w:autoSpaceDE w:val="0"/>
        <w:autoSpaceDN w:val="0"/>
        <w:adjustRightInd w:val="0"/>
        <w:jc w:val="both"/>
        <w:rPr>
          <w:sz w:val="24"/>
          <w:szCs w:val="24"/>
        </w:rPr>
      </w:pPr>
      <w:r w:rsidRPr="000C2F56">
        <w:rPr>
          <w:sz w:val="24"/>
          <w:szCs w:val="24"/>
        </w:rPr>
        <w:tab/>
        <w:t xml:space="preserve">6.5. </w:t>
      </w:r>
      <w:proofErr w:type="gramStart"/>
      <w:r w:rsidRPr="000C2F56">
        <w:rPr>
          <w:sz w:val="24"/>
          <w:szCs w:val="24"/>
        </w:rPr>
        <w:t xml:space="preserve">Жалоба, поступившая в орган, предоставляющий муниципальную услугу, </w:t>
      </w:r>
      <w:r>
        <w:rPr>
          <w:sz w:val="24"/>
          <w:szCs w:val="24"/>
        </w:rPr>
        <w:t>МФЦ</w:t>
      </w:r>
      <w:r w:rsidRPr="000C2F56">
        <w:rPr>
          <w:rFonts w:eastAsia="Calibri"/>
          <w:sz w:val="24"/>
          <w:szCs w:val="24"/>
        </w:rPr>
        <w:t xml:space="preserve">, учредителю </w:t>
      </w:r>
      <w:r>
        <w:rPr>
          <w:rFonts w:eastAsia="Calibri"/>
          <w:sz w:val="24"/>
          <w:szCs w:val="24"/>
        </w:rPr>
        <w:t>МФЦ</w:t>
      </w:r>
      <w:r w:rsidRPr="000C2F56">
        <w:rPr>
          <w:rFonts w:eastAsia="Calibri"/>
          <w:sz w:val="24"/>
          <w:szCs w:val="24"/>
        </w:rPr>
        <w:t xml:space="preserve">, в организации, предусмотренные </w:t>
      </w:r>
      <w:hyperlink r:id="rId18" w:history="1">
        <w:r w:rsidRPr="000C2F56">
          <w:rPr>
            <w:rFonts w:eastAsia="Calibri"/>
            <w:sz w:val="24"/>
            <w:szCs w:val="24"/>
          </w:rPr>
          <w:t>частью 1.1 статьи 16</w:t>
        </w:r>
      </w:hyperlink>
      <w:r w:rsidRPr="000C2F56">
        <w:rPr>
          <w:rFonts w:eastAsia="Calibri"/>
          <w:sz w:val="24"/>
          <w:szCs w:val="24"/>
        </w:rPr>
        <w:t xml:space="preserve"> Федерального закона от 27.07.2010 </w:t>
      </w:r>
      <w:r w:rsidRPr="000C2F56">
        <w:rPr>
          <w:sz w:val="24"/>
          <w:szCs w:val="24"/>
        </w:rPr>
        <w:t>№ 210-ФЗ</w:t>
      </w:r>
      <w:r w:rsidRPr="000C2F56">
        <w:rPr>
          <w:rFonts w:eastAsia="Calibri"/>
          <w:sz w:val="24"/>
          <w:szCs w:val="24"/>
        </w:rPr>
        <w:t>, либо вышестоящий орган (при его наличии)</w:t>
      </w:r>
      <w:r w:rsidRPr="000C2F56">
        <w:rPr>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w:t>
      </w:r>
      <w:proofErr w:type="gramEnd"/>
      <w:r w:rsidRPr="000C2F56">
        <w:rPr>
          <w:sz w:val="24"/>
          <w:szCs w:val="24"/>
        </w:rPr>
        <w:t xml:space="preserve"> услугу, </w:t>
      </w:r>
      <w:r>
        <w:rPr>
          <w:sz w:val="24"/>
          <w:szCs w:val="24"/>
        </w:rPr>
        <w:t>МФЦ</w:t>
      </w:r>
      <w:r w:rsidRPr="000C2F56">
        <w:rPr>
          <w:rFonts w:eastAsia="Calibri"/>
          <w:sz w:val="24"/>
          <w:szCs w:val="24"/>
        </w:rPr>
        <w:t xml:space="preserve">, организаций, предусмотренных </w:t>
      </w:r>
      <w:hyperlink r:id="rId19" w:history="1">
        <w:r w:rsidRPr="000C2F56">
          <w:rPr>
            <w:rFonts w:eastAsia="Calibri"/>
            <w:sz w:val="24"/>
            <w:szCs w:val="24"/>
          </w:rPr>
          <w:t>частью 1.1 статьи 16</w:t>
        </w:r>
      </w:hyperlink>
      <w:r w:rsidRPr="000C2F56">
        <w:rPr>
          <w:rFonts w:eastAsia="Calibri"/>
          <w:sz w:val="24"/>
          <w:szCs w:val="24"/>
        </w:rPr>
        <w:t xml:space="preserve"> Федерального закона </w:t>
      </w:r>
      <w:r>
        <w:rPr>
          <w:rFonts w:eastAsia="Calibri"/>
          <w:sz w:val="24"/>
          <w:szCs w:val="24"/>
        </w:rPr>
        <w:t xml:space="preserve">                           </w:t>
      </w:r>
      <w:r w:rsidRPr="000C2F56">
        <w:rPr>
          <w:rFonts w:eastAsia="Calibri"/>
          <w:sz w:val="24"/>
          <w:szCs w:val="24"/>
        </w:rPr>
        <w:t xml:space="preserve">от 27.07.2010 </w:t>
      </w:r>
      <w:r w:rsidRPr="000C2F56">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61B2" w:rsidRPr="000C2F56" w:rsidRDefault="006161B2" w:rsidP="006161B2">
      <w:pPr>
        <w:tabs>
          <w:tab w:val="left" w:pos="142"/>
          <w:tab w:val="left" w:pos="284"/>
        </w:tabs>
        <w:ind w:firstLine="709"/>
        <w:jc w:val="both"/>
        <w:rPr>
          <w:sz w:val="24"/>
          <w:szCs w:val="24"/>
        </w:rPr>
      </w:pPr>
      <w:r w:rsidRPr="000C2F56">
        <w:rPr>
          <w:sz w:val="24"/>
          <w:szCs w:val="24"/>
        </w:rPr>
        <w:t xml:space="preserve">6.6. </w:t>
      </w:r>
      <w:bookmarkStart w:id="1" w:name="Par1"/>
      <w:bookmarkEnd w:id="1"/>
      <w:r w:rsidRPr="000C2F56">
        <w:rPr>
          <w:sz w:val="24"/>
          <w:szCs w:val="24"/>
        </w:rPr>
        <w:t>По результатам рассмотрения жалобы принимается одно из следующих решений:</w:t>
      </w:r>
    </w:p>
    <w:p w:rsidR="006161B2" w:rsidRPr="000C2F56" w:rsidRDefault="006161B2" w:rsidP="006161B2">
      <w:pPr>
        <w:autoSpaceDE w:val="0"/>
        <w:autoSpaceDN w:val="0"/>
        <w:adjustRightInd w:val="0"/>
        <w:ind w:firstLine="709"/>
        <w:jc w:val="both"/>
        <w:rPr>
          <w:sz w:val="24"/>
          <w:szCs w:val="24"/>
        </w:rPr>
      </w:pPr>
      <w:proofErr w:type="gramStart"/>
      <w:r w:rsidRPr="000C2F5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6161B2" w:rsidRPr="000C2F56" w:rsidRDefault="006161B2" w:rsidP="006161B2">
      <w:pPr>
        <w:autoSpaceDE w:val="0"/>
        <w:autoSpaceDN w:val="0"/>
        <w:adjustRightInd w:val="0"/>
        <w:ind w:firstLine="709"/>
        <w:jc w:val="both"/>
        <w:rPr>
          <w:sz w:val="24"/>
          <w:szCs w:val="24"/>
        </w:rPr>
      </w:pPr>
      <w:r w:rsidRPr="000C2F56">
        <w:rPr>
          <w:sz w:val="24"/>
          <w:szCs w:val="24"/>
        </w:rPr>
        <w:t>2) в удовлетворении жалобы отказывается.</w:t>
      </w:r>
    </w:p>
    <w:p w:rsidR="006161B2" w:rsidRPr="000C2F56" w:rsidRDefault="006161B2" w:rsidP="006161B2">
      <w:pPr>
        <w:autoSpaceDE w:val="0"/>
        <w:autoSpaceDN w:val="0"/>
        <w:adjustRightInd w:val="0"/>
        <w:ind w:firstLine="709"/>
        <w:jc w:val="both"/>
        <w:rPr>
          <w:sz w:val="24"/>
          <w:szCs w:val="24"/>
        </w:rPr>
      </w:pPr>
      <w:r>
        <w:rPr>
          <w:sz w:val="24"/>
          <w:szCs w:val="24"/>
        </w:rPr>
        <w:t xml:space="preserve">6.7. </w:t>
      </w:r>
      <w:r w:rsidRPr="000C2F56">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61B2" w:rsidRPr="000C2F56" w:rsidRDefault="006161B2" w:rsidP="006161B2">
      <w:pPr>
        <w:autoSpaceDE w:val="0"/>
        <w:autoSpaceDN w:val="0"/>
        <w:adjustRightInd w:val="0"/>
        <w:ind w:firstLine="709"/>
        <w:jc w:val="both"/>
        <w:rPr>
          <w:rFonts w:eastAsia="Calibri"/>
          <w:sz w:val="24"/>
          <w:szCs w:val="24"/>
        </w:rPr>
      </w:pPr>
      <w:r w:rsidRPr="000C2F56">
        <w:rPr>
          <w:rFonts w:eastAsia="Calibri"/>
          <w:sz w:val="24"/>
          <w:szCs w:val="24"/>
        </w:rPr>
        <w:t xml:space="preserve">6.8. В случае признания жалобы подлежащей удовлетворению в ответе заявителю, указанном в пункте 6.7, дается информация о действиях, осуществляемых органом, предоставляющим муниципальную услугу, </w:t>
      </w:r>
      <w:r>
        <w:rPr>
          <w:rFonts w:eastAsia="Calibri"/>
          <w:sz w:val="24"/>
          <w:szCs w:val="24"/>
        </w:rPr>
        <w:t>МФЦ</w:t>
      </w:r>
      <w:r w:rsidRPr="000C2F56">
        <w:rPr>
          <w:rFonts w:eastAsia="Calibri"/>
          <w:sz w:val="24"/>
          <w:szCs w:val="24"/>
        </w:rPr>
        <w:t xml:space="preserve"> либо организацией, предусмотренной частью 1.1 статьи 16 Федерального закона от 27.07.2010 </w:t>
      </w:r>
      <w:r w:rsidRPr="000C2F56">
        <w:rPr>
          <w:sz w:val="24"/>
          <w:szCs w:val="24"/>
        </w:rPr>
        <w:t>№ 210-ФЗ</w:t>
      </w:r>
      <w:r w:rsidRPr="000C2F56">
        <w:rPr>
          <w:rFonts w:eastAsia="Calibri"/>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2F56">
        <w:rPr>
          <w:rFonts w:eastAsia="Calibri"/>
          <w:sz w:val="24"/>
          <w:szCs w:val="24"/>
        </w:rPr>
        <w:t>неудобства</w:t>
      </w:r>
      <w:proofErr w:type="gramEnd"/>
      <w:r w:rsidRPr="000C2F56">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161B2" w:rsidRPr="000C2F56" w:rsidRDefault="006161B2" w:rsidP="006161B2">
      <w:pPr>
        <w:autoSpaceDE w:val="0"/>
        <w:autoSpaceDN w:val="0"/>
        <w:adjustRightInd w:val="0"/>
        <w:ind w:firstLine="709"/>
        <w:jc w:val="both"/>
        <w:rPr>
          <w:rFonts w:eastAsia="Calibri"/>
          <w:sz w:val="24"/>
          <w:szCs w:val="24"/>
        </w:rPr>
      </w:pPr>
      <w:r w:rsidRPr="000C2F56">
        <w:rPr>
          <w:rFonts w:eastAsia="Calibri"/>
          <w:sz w:val="24"/>
          <w:szCs w:val="24"/>
        </w:rPr>
        <w:t xml:space="preserve">6.9. В случае признания </w:t>
      </w:r>
      <w:proofErr w:type="gramStart"/>
      <w:r w:rsidRPr="000C2F56">
        <w:rPr>
          <w:rFonts w:eastAsia="Calibri"/>
          <w:sz w:val="24"/>
          <w:szCs w:val="24"/>
        </w:rPr>
        <w:t>жалобы</w:t>
      </w:r>
      <w:proofErr w:type="gramEnd"/>
      <w:r w:rsidRPr="000C2F56">
        <w:rPr>
          <w:rFonts w:eastAsia="Calibri"/>
          <w:sz w:val="24"/>
          <w:szCs w:val="24"/>
        </w:rPr>
        <w:t xml:space="preserve"> не подлежащей удовлетворению в ответе заявителю, указанном в пункте 6.7, даются аргументированные разъяснения о причинах принятого решения, а также информация о порядке обжалования принятого решения.</w:t>
      </w:r>
    </w:p>
    <w:p w:rsidR="006161B2" w:rsidRPr="000C2F56" w:rsidRDefault="006161B2" w:rsidP="006161B2">
      <w:pPr>
        <w:autoSpaceDE w:val="0"/>
        <w:autoSpaceDN w:val="0"/>
        <w:adjustRightInd w:val="0"/>
        <w:ind w:firstLine="600"/>
        <w:jc w:val="both"/>
        <w:rPr>
          <w:sz w:val="24"/>
          <w:szCs w:val="24"/>
        </w:rPr>
      </w:pPr>
      <w:r w:rsidRPr="000C2F56">
        <w:rPr>
          <w:sz w:val="24"/>
          <w:szCs w:val="24"/>
        </w:rPr>
        <w:t xml:space="preserve">7. В случае установления в ходе или по результатам </w:t>
      </w:r>
      <w:proofErr w:type="gramStart"/>
      <w:r w:rsidRPr="000C2F56">
        <w:rPr>
          <w:sz w:val="24"/>
          <w:szCs w:val="24"/>
        </w:rPr>
        <w:t>рассмотрения жалобы признаков состава административного правонарушения</w:t>
      </w:r>
      <w:proofErr w:type="gramEnd"/>
      <w:r w:rsidRPr="000C2F56">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sz w:val="24"/>
          <w:szCs w:val="24"/>
        </w:rPr>
        <w:t>»</w:t>
      </w:r>
    </w:p>
    <w:p w:rsidR="006161B2" w:rsidRPr="009A7AFA" w:rsidRDefault="006161B2" w:rsidP="006161B2">
      <w:pPr>
        <w:pStyle w:val="a7"/>
        <w:numPr>
          <w:ilvl w:val="0"/>
          <w:numId w:val="1"/>
        </w:numPr>
        <w:ind w:left="0" w:firstLine="600"/>
        <w:jc w:val="both"/>
      </w:pPr>
      <w:r w:rsidRPr="009A7AFA">
        <w:t>Общему отделу администрации (</w:t>
      </w:r>
      <w:r>
        <w:t>Баскакова К.Л.</w:t>
      </w:r>
      <w:r w:rsidRPr="009A7AFA">
        <w:t>) обнародовать настоящее постановление на электронном сайте городской газеты «Маяк».</w:t>
      </w:r>
    </w:p>
    <w:p w:rsidR="006161B2" w:rsidRDefault="006161B2" w:rsidP="006161B2">
      <w:pPr>
        <w:pStyle w:val="Default"/>
        <w:ind w:firstLine="600"/>
        <w:jc w:val="both"/>
        <w:rPr>
          <w:sz w:val="23"/>
          <w:szCs w:val="23"/>
        </w:rPr>
      </w:pPr>
      <w:r w:rsidRPr="0017098E">
        <w:lastRenderedPageBreak/>
        <w:t>3.</w:t>
      </w:r>
      <w:r>
        <w:rPr>
          <w:sz w:val="23"/>
          <w:szCs w:val="23"/>
        </w:rPr>
        <w:t xml:space="preserve">  Отделу по связям с общественностью (пресс-центр) </w:t>
      </w:r>
      <w:r>
        <w:rPr>
          <w:color w:val="1F497D"/>
          <w:sz w:val="23"/>
          <w:szCs w:val="23"/>
        </w:rPr>
        <w:t>к</w:t>
      </w:r>
      <w:r>
        <w:rPr>
          <w:sz w:val="23"/>
          <w:szCs w:val="23"/>
        </w:rPr>
        <w:t xml:space="preserve">омитета внутренней политики, правопорядка и гражданской защиты </w:t>
      </w:r>
      <w:proofErr w:type="gramStart"/>
      <w:r>
        <w:rPr>
          <w:sz w:val="23"/>
          <w:szCs w:val="23"/>
        </w:rPr>
        <w:t>разместить</w:t>
      </w:r>
      <w:proofErr w:type="gramEnd"/>
      <w:r>
        <w:rPr>
          <w:sz w:val="23"/>
          <w:szCs w:val="23"/>
        </w:rPr>
        <w:t xml:space="preserve"> настоящее постановление на официальном сайте Сосновоборского городского округа. </w:t>
      </w:r>
    </w:p>
    <w:p w:rsidR="006161B2" w:rsidRPr="0017098E" w:rsidRDefault="006161B2" w:rsidP="006161B2">
      <w:pPr>
        <w:ind w:firstLine="600"/>
        <w:jc w:val="both"/>
        <w:rPr>
          <w:sz w:val="24"/>
          <w:szCs w:val="24"/>
        </w:rPr>
      </w:pPr>
      <w:r>
        <w:rPr>
          <w:sz w:val="24"/>
          <w:szCs w:val="24"/>
        </w:rPr>
        <w:t xml:space="preserve">4. </w:t>
      </w:r>
      <w:r w:rsidRPr="0017098E">
        <w:rPr>
          <w:sz w:val="24"/>
          <w:szCs w:val="24"/>
        </w:rPr>
        <w:t xml:space="preserve"> Настоящее постановление вступает в силу со дня официального обнародования.</w:t>
      </w:r>
    </w:p>
    <w:p w:rsidR="006161B2" w:rsidRPr="009A7AFA" w:rsidRDefault="006161B2" w:rsidP="006161B2">
      <w:pPr>
        <w:ind w:firstLine="567"/>
        <w:jc w:val="both"/>
        <w:rPr>
          <w:sz w:val="24"/>
          <w:szCs w:val="24"/>
        </w:rPr>
      </w:pPr>
      <w:r>
        <w:rPr>
          <w:sz w:val="24"/>
          <w:szCs w:val="24"/>
        </w:rPr>
        <w:t>5</w:t>
      </w:r>
      <w:r w:rsidRPr="009A7AFA">
        <w:rPr>
          <w:sz w:val="24"/>
          <w:szCs w:val="24"/>
        </w:rPr>
        <w:t xml:space="preserve">. </w:t>
      </w:r>
      <w:proofErr w:type="gramStart"/>
      <w:r w:rsidRPr="009A7AFA">
        <w:rPr>
          <w:sz w:val="24"/>
          <w:szCs w:val="24"/>
        </w:rPr>
        <w:t>Контроль за</w:t>
      </w:r>
      <w:proofErr w:type="gramEnd"/>
      <w:r w:rsidRPr="009A7AFA">
        <w:rPr>
          <w:sz w:val="24"/>
          <w:szCs w:val="24"/>
        </w:rPr>
        <w:t xml:space="preserve"> исполнением </w:t>
      </w:r>
      <w:r>
        <w:rPr>
          <w:sz w:val="24"/>
          <w:szCs w:val="24"/>
        </w:rPr>
        <w:t xml:space="preserve">настоящего </w:t>
      </w:r>
      <w:r w:rsidRPr="009A7AFA">
        <w:rPr>
          <w:sz w:val="24"/>
          <w:szCs w:val="24"/>
        </w:rPr>
        <w:t xml:space="preserve">постановления </w:t>
      </w:r>
      <w:r>
        <w:rPr>
          <w:sz w:val="24"/>
          <w:szCs w:val="24"/>
        </w:rPr>
        <w:t>оставляю за собой.</w:t>
      </w:r>
    </w:p>
    <w:p w:rsidR="006161B2" w:rsidRPr="00620D16" w:rsidRDefault="006161B2" w:rsidP="006161B2">
      <w:pPr>
        <w:rPr>
          <w:sz w:val="24"/>
        </w:rPr>
      </w:pPr>
    </w:p>
    <w:p w:rsidR="006161B2" w:rsidRPr="00620D16" w:rsidRDefault="006161B2" w:rsidP="006161B2">
      <w:pPr>
        <w:rPr>
          <w:sz w:val="24"/>
        </w:rPr>
      </w:pPr>
    </w:p>
    <w:p w:rsidR="006161B2" w:rsidRPr="00557999" w:rsidRDefault="006161B2" w:rsidP="006161B2">
      <w:pPr>
        <w:rPr>
          <w:sz w:val="24"/>
          <w:szCs w:val="24"/>
        </w:rPr>
      </w:pPr>
      <w:r>
        <w:rPr>
          <w:sz w:val="24"/>
          <w:szCs w:val="24"/>
        </w:rPr>
        <w:t xml:space="preserve">Глава </w:t>
      </w:r>
      <w:r w:rsidRPr="00557999">
        <w:rPr>
          <w:sz w:val="24"/>
          <w:szCs w:val="24"/>
        </w:rPr>
        <w:t xml:space="preserve">администрации </w:t>
      </w:r>
    </w:p>
    <w:p w:rsidR="006161B2" w:rsidRDefault="006161B2" w:rsidP="006161B2">
      <w:pPr>
        <w:rPr>
          <w:sz w:val="24"/>
          <w:szCs w:val="24"/>
        </w:rPr>
      </w:pPr>
      <w:r w:rsidRPr="00557999">
        <w:rPr>
          <w:sz w:val="24"/>
          <w:szCs w:val="24"/>
        </w:rPr>
        <w:t xml:space="preserve">Сосновоборского городского округа                      </w:t>
      </w:r>
      <w:r>
        <w:rPr>
          <w:sz w:val="24"/>
          <w:szCs w:val="24"/>
        </w:rPr>
        <w:t xml:space="preserve">                                       М.В.Воронков</w:t>
      </w:r>
      <w:r w:rsidRPr="00557999">
        <w:rPr>
          <w:sz w:val="24"/>
          <w:szCs w:val="24"/>
        </w:rPr>
        <w:t xml:space="preserve">                                                </w:t>
      </w:r>
    </w:p>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Default="006161B2" w:rsidP="006161B2"/>
    <w:p w:rsidR="006161B2" w:rsidRPr="009D0FFC" w:rsidRDefault="006161B2" w:rsidP="006161B2">
      <w:pPr>
        <w:rPr>
          <w:sz w:val="12"/>
          <w:szCs w:val="12"/>
        </w:rPr>
      </w:pPr>
      <w:r>
        <w:rPr>
          <w:sz w:val="12"/>
          <w:szCs w:val="12"/>
        </w:rPr>
        <w:t>В</w:t>
      </w:r>
      <w:r w:rsidRPr="009D0FFC">
        <w:rPr>
          <w:sz w:val="12"/>
          <w:szCs w:val="12"/>
        </w:rPr>
        <w:t>инниченко Н.М.</w:t>
      </w:r>
    </w:p>
    <w:p w:rsidR="006161B2" w:rsidRPr="009D0FFC" w:rsidRDefault="006161B2" w:rsidP="006161B2">
      <w:pPr>
        <w:rPr>
          <w:sz w:val="12"/>
          <w:szCs w:val="12"/>
        </w:rPr>
      </w:pPr>
      <w:r w:rsidRPr="009D0FFC">
        <w:rPr>
          <w:sz w:val="12"/>
          <w:szCs w:val="12"/>
        </w:rPr>
        <w:t>КУМИ (2-62-79)</w:t>
      </w:r>
      <w:r>
        <w:rPr>
          <w:sz w:val="12"/>
          <w:szCs w:val="12"/>
        </w:rPr>
        <w:t>; ЛЕ</w:t>
      </w:r>
    </w:p>
    <w:p w:rsidR="006161B2" w:rsidRDefault="006161B2" w:rsidP="006161B2">
      <w:pPr>
        <w:rPr>
          <w:sz w:val="24"/>
          <w:szCs w:val="24"/>
        </w:rPr>
      </w:pPr>
    </w:p>
    <w:sectPr w:rsidR="006161B2" w:rsidSect="004A334F">
      <w:headerReference w:type="even" r:id="rId20"/>
      <w:headerReference w:type="default" r:id="rId21"/>
      <w:footerReference w:type="even" r:id="rId22"/>
      <w:footerReference w:type="default" r:id="rId23"/>
      <w:headerReference w:type="first" r:id="rId24"/>
      <w:footerReference w:type="first" r:id="rId25"/>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512" w:rsidRDefault="001E7512" w:rsidP="006161B2">
      <w:r>
        <w:separator/>
      </w:r>
    </w:p>
  </w:endnote>
  <w:endnote w:type="continuationSeparator" w:id="0">
    <w:p w:rsidR="001E7512" w:rsidRDefault="001E7512" w:rsidP="00616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E751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E751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E75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512" w:rsidRDefault="001E7512" w:rsidP="006161B2">
      <w:r>
        <w:separator/>
      </w:r>
    </w:p>
  </w:footnote>
  <w:footnote w:type="continuationSeparator" w:id="0">
    <w:p w:rsidR="001E7512" w:rsidRDefault="001E7512" w:rsidP="00616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E751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E751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E751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B3075"/>
    <w:multiLevelType w:val="hybridMultilevel"/>
    <w:tmpl w:val="9F1C858A"/>
    <w:lvl w:ilvl="0" w:tplc="41C0CE8C">
      <w:start w:val="1"/>
      <w:numFmt w:val="decimal"/>
      <w:lvlText w:val="%1."/>
      <w:lvlJc w:val="left"/>
      <w:pPr>
        <w:ind w:left="1065" w:hanging="465"/>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19b34466-2313-4e36-8044-d24082fd8e06"/>
  </w:docVars>
  <w:rsids>
    <w:rsidRoot w:val="006161B2"/>
    <w:rsid w:val="000230E3"/>
    <w:rsid w:val="00057AB4"/>
    <w:rsid w:val="00061FBC"/>
    <w:rsid w:val="000B0B5B"/>
    <w:rsid w:val="00124ABE"/>
    <w:rsid w:val="00152546"/>
    <w:rsid w:val="001D0766"/>
    <w:rsid w:val="001E7512"/>
    <w:rsid w:val="00207A5B"/>
    <w:rsid w:val="00222A92"/>
    <w:rsid w:val="00222B38"/>
    <w:rsid w:val="00286E7A"/>
    <w:rsid w:val="002B5CAE"/>
    <w:rsid w:val="002B666D"/>
    <w:rsid w:val="002C40DC"/>
    <w:rsid w:val="002E24E2"/>
    <w:rsid w:val="003135E2"/>
    <w:rsid w:val="003B6065"/>
    <w:rsid w:val="003C073C"/>
    <w:rsid w:val="003F0629"/>
    <w:rsid w:val="00470D2D"/>
    <w:rsid w:val="00501B8C"/>
    <w:rsid w:val="00515AAE"/>
    <w:rsid w:val="005521C7"/>
    <w:rsid w:val="00581341"/>
    <w:rsid w:val="00593C63"/>
    <w:rsid w:val="005A3BC9"/>
    <w:rsid w:val="005B1935"/>
    <w:rsid w:val="005D0180"/>
    <w:rsid w:val="006161B2"/>
    <w:rsid w:val="0065584E"/>
    <w:rsid w:val="00675C6F"/>
    <w:rsid w:val="00683392"/>
    <w:rsid w:val="00684320"/>
    <w:rsid w:val="006B1D5B"/>
    <w:rsid w:val="006D3233"/>
    <w:rsid w:val="006F3886"/>
    <w:rsid w:val="007158B7"/>
    <w:rsid w:val="007222FE"/>
    <w:rsid w:val="00723B7C"/>
    <w:rsid w:val="00766982"/>
    <w:rsid w:val="007B2BB7"/>
    <w:rsid w:val="007E321A"/>
    <w:rsid w:val="007F2779"/>
    <w:rsid w:val="00821021"/>
    <w:rsid w:val="0084000B"/>
    <w:rsid w:val="008554B1"/>
    <w:rsid w:val="0086142F"/>
    <w:rsid w:val="0088303D"/>
    <w:rsid w:val="00911E52"/>
    <w:rsid w:val="00917BF1"/>
    <w:rsid w:val="00965960"/>
    <w:rsid w:val="0098408B"/>
    <w:rsid w:val="00986B56"/>
    <w:rsid w:val="009C288F"/>
    <w:rsid w:val="009E2C1E"/>
    <w:rsid w:val="009F3D19"/>
    <w:rsid w:val="00A73C48"/>
    <w:rsid w:val="00A907ED"/>
    <w:rsid w:val="00A94C82"/>
    <w:rsid w:val="00AF1CB9"/>
    <w:rsid w:val="00B1380E"/>
    <w:rsid w:val="00B22300"/>
    <w:rsid w:val="00B4728B"/>
    <w:rsid w:val="00B774FA"/>
    <w:rsid w:val="00B9421C"/>
    <w:rsid w:val="00BC62EF"/>
    <w:rsid w:val="00BE11B1"/>
    <w:rsid w:val="00BF45AB"/>
    <w:rsid w:val="00C06573"/>
    <w:rsid w:val="00C67E2C"/>
    <w:rsid w:val="00CD2109"/>
    <w:rsid w:val="00CF09E7"/>
    <w:rsid w:val="00CF44EE"/>
    <w:rsid w:val="00D340BD"/>
    <w:rsid w:val="00D6009D"/>
    <w:rsid w:val="00D71842"/>
    <w:rsid w:val="00DA5A23"/>
    <w:rsid w:val="00E047A5"/>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1B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161B2"/>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161B2"/>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6161B2"/>
    <w:pPr>
      <w:tabs>
        <w:tab w:val="center" w:pos="4677"/>
        <w:tab w:val="right" w:pos="9355"/>
      </w:tabs>
    </w:pPr>
  </w:style>
  <w:style w:type="character" w:customStyle="1" w:styleId="a4">
    <w:name w:val="Верхний колонтитул Знак"/>
    <w:basedOn w:val="a0"/>
    <w:link w:val="a3"/>
    <w:uiPriority w:val="99"/>
    <w:semiHidden/>
    <w:rsid w:val="006161B2"/>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6161B2"/>
    <w:pPr>
      <w:tabs>
        <w:tab w:val="center" w:pos="4677"/>
        <w:tab w:val="right" w:pos="9355"/>
      </w:tabs>
    </w:pPr>
  </w:style>
  <w:style w:type="character" w:customStyle="1" w:styleId="a6">
    <w:name w:val="Нижний колонтитул Знак"/>
    <w:basedOn w:val="a0"/>
    <w:link w:val="a5"/>
    <w:uiPriority w:val="99"/>
    <w:semiHidden/>
    <w:rsid w:val="006161B2"/>
    <w:rPr>
      <w:rFonts w:ascii="Times New Roman" w:eastAsia="Times New Roman" w:hAnsi="Times New Roman" w:cs="Times New Roman"/>
      <w:sz w:val="20"/>
      <w:szCs w:val="20"/>
      <w:lang w:eastAsia="ru-RU"/>
    </w:rPr>
  </w:style>
  <w:style w:type="paragraph" w:styleId="a7">
    <w:name w:val="List Paragraph"/>
    <w:basedOn w:val="a"/>
    <w:uiPriority w:val="34"/>
    <w:qFormat/>
    <w:rsid w:val="006161B2"/>
    <w:pPr>
      <w:ind w:left="720"/>
      <w:contextualSpacing/>
    </w:pPr>
    <w:rPr>
      <w:sz w:val="24"/>
      <w:szCs w:val="24"/>
    </w:rPr>
  </w:style>
  <w:style w:type="paragraph" w:customStyle="1" w:styleId="ConsPlusNormal">
    <w:name w:val="ConsPlusNormal"/>
    <w:rsid w:val="006161B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basedOn w:val="a"/>
    <w:rsid w:val="006161B2"/>
    <w:pPr>
      <w:autoSpaceDE w:val="0"/>
      <w:autoSpaceDN w:val="0"/>
    </w:pPr>
    <w:rPr>
      <w:rFonts w:eastAsiaTheme="minorHAnsi"/>
      <w:color w:val="000000"/>
      <w:sz w:val="24"/>
      <w:szCs w:val="24"/>
    </w:rPr>
  </w:style>
  <w:style w:type="paragraph" w:styleId="a8">
    <w:name w:val="Balloon Text"/>
    <w:basedOn w:val="a"/>
    <w:link w:val="a9"/>
    <w:uiPriority w:val="99"/>
    <w:semiHidden/>
    <w:unhideWhenUsed/>
    <w:rsid w:val="006161B2"/>
    <w:rPr>
      <w:rFonts w:ascii="Tahoma" w:hAnsi="Tahoma" w:cs="Tahoma"/>
      <w:sz w:val="16"/>
      <w:szCs w:val="16"/>
    </w:rPr>
  </w:style>
  <w:style w:type="character" w:customStyle="1" w:styleId="a9">
    <w:name w:val="Текст выноски Знак"/>
    <w:basedOn w:val="a0"/>
    <w:link w:val="a8"/>
    <w:uiPriority w:val="99"/>
    <w:semiHidden/>
    <w:rsid w:val="006161B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45A2FA8CC68CE5AF5E83C89879179B1C0CFAF56D5BB6C221B6310EEE6FB1247D64606698288B5C375DFAEE72E7B69E27EF4BAA3027N1O5G" TargetMode="External"/><Relationship Id="rId13" Type="http://schemas.openxmlformats.org/officeDocument/2006/relationships/hyperlink" Target="consultantplus://offline/ref=566033C76196E68FE374E98EE12D6459A76565C83756791D668CF1E44B881DC93C55A86163ABD476lEp3N" TargetMode="External"/><Relationship Id="rId18" Type="http://schemas.openxmlformats.org/officeDocument/2006/relationships/hyperlink" Target="consultantplus://offline/ref=3C4B67D77FF8AAEA37C29D65E51FBD886D3A851C994C2F3F7586DDF8115F8AC0090D25057267B215rA32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C12A95D5D03C194148621F177E992CB1A0938FEE4A8DA3D274B150BE015B3810E121C26B29H7NEN" TargetMode="External"/><Relationship Id="rId17" Type="http://schemas.openxmlformats.org/officeDocument/2006/relationships/hyperlink" Target="consultantplus://offline/ref=347F0B8AD8666FDDAF0686E27701BF6FF79F0F099F9E5012ADFA5D08F9780CBAAD083021F4580135u001N"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1721D6C72E04EAF011818B3B32611322BCA5395DAA72AA1111907D5D94297C6D53F72115C3D6B9BFw4xF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1D21581D4B8CC33C8204C4B0C05D681003B86ABBC31E38960245411EE2780284BE5F5E595235FC7C79E042EB223382D7C00AC2FE7Bj0U0G"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2DE4BE40E861678209456E9DD07CCA7942EE24422D521042E414725FDD0FF57E69E476A6848F8BB9SAs8N" TargetMode="External"/><Relationship Id="rId23" Type="http://schemas.openxmlformats.org/officeDocument/2006/relationships/footer" Target="footer2.xml"/><Relationship Id="rId10" Type="http://schemas.openxmlformats.org/officeDocument/2006/relationships/hyperlink" Target="consultantplus://offline/ref=F845A2FA8CC68CE5AF5E83C89879179B1C0CFAF56D5BB6C221B6310EEE6FB1247D64606698288B5C375DFAEE72E7B69E27EF4BAA3027N1O5G" TargetMode="External"/><Relationship Id="rId19" Type="http://schemas.openxmlformats.org/officeDocument/2006/relationships/hyperlink" Target="consultantplus://offline/ref=447DFAA8A6E405D24F85AD4B7F38ACF705EA8B3CC11EC3F5B70027FBCB92B2BDFDE6282AB851FA444F47N" TargetMode="External"/><Relationship Id="rId4" Type="http://schemas.openxmlformats.org/officeDocument/2006/relationships/webSettings" Target="webSettings.xml"/><Relationship Id="rId9" Type="http://schemas.openxmlformats.org/officeDocument/2006/relationships/hyperlink" Target="consultantplus://offline/ref=F845A2FA8CC68CE5AF5E83C89879179B1C0CFFF46D51B6C221B6310EEE6FB1247D6460659F28865C375DFAEE72E7B69E27EF4BAA3027N1O5G" TargetMode="External"/><Relationship Id="rId14" Type="http://schemas.openxmlformats.org/officeDocument/2006/relationships/hyperlink" Target="consultantplus://offline/ref=566033C76196E68FE374E98EE12D6459A66C60CF3B5F791D668CF1E44B881DC93C55A8666AlAp8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3400</Words>
  <Characters>19380</Characters>
  <Application>Microsoft Office Word</Application>
  <DocSecurity>0</DocSecurity>
  <Lines>161</Lines>
  <Paragraphs>45</Paragraphs>
  <ScaleCrop>false</ScaleCrop>
  <Company>  </Company>
  <LinksUpToDate>false</LinksUpToDate>
  <CharactersWithSpaces>22735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KUMILEASE</cp:lastModifiedBy>
  <cp:revision>2</cp:revision>
  <cp:lastPrinted>2018-12-13T07:37:00Z</cp:lastPrinted>
  <dcterms:created xsi:type="dcterms:W3CDTF">2019-01-31T09:29:00Z</dcterms:created>
  <dcterms:modified xsi:type="dcterms:W3CDTF">2019-01-31T09:29:00Z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19b34466-2313-4e36-8044-d24082fd8e06</vt:lpwstr>
  </property>
</Properties>
</file>