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F93EA9"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F93EA9"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A649D0" w:rsidRDefault="00A649D0" w:rsidP="00A649D0">
      <w:pPr>
        <w:rPr>
          <w:sz w:val="24"/>
        </w:rPr>
      </w:pPr>
      <w:r>
        <w:rPr>
          <w:sz w:val="24"/>
        </w:rPr>
        <w:t xml:space="preserve">                                                       от 01/09/2026 № 2619</w:t>
      </w: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rPr>
          <w:color w:val="000000"/>
          <w:sz w:val="24"/>
          <w:szCs w:val="24"/>
        </w:rPr>
      </w:pP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rPr>
          <w:color w:val="000000"/>
          <w:sz w:val="24"/>
          <w:szCs w:val="24"/>
        </w:rPr>
      </w:pPr>
      <w:r w:rsidRPr="00D4785E">
        <w:rPr>
          <w:color w:val="000000"/>
          <w:sz w:val="24"/>
          <w:szCs w:val="24"/>
        </w:rPr>
        <w:t xml:space="preserve">Об утверждении административного регламента </w:t>
      </w:r>
    </w:p>
    <w:p w:rsidR="00FF22B8" w:rsidRPr="00531A7D" w:rsidRDefault="00FF22B8" w:rsidP="00FF22B8">
      <w:pPr>
        <w:pBdr>
          <w:top w:val="none" w:sz="4" w:space="0" w:color="000000"/>
          <w:left w:val="none" w:sz="4" w:space="0" w:color="000000"/>
          <w:bottom w:val="none" w:sz="4" w:space="0" w:color="000000"/>
          <w:right w:val="none" w:sz="4" w:space="0" w:color="000000"/>
        </w:pBdr>
        <w:spacing w:line="279" w:lineRule="atLeast"/>
        <w:rPr>
          <w:color w:val="000000"/>
          <w:sz w:val="24"/>
          <w:szCs w:val="24"/>
        </w:rPr>
      </w:pPr>
      <w:r w:rsidRPr="00D4785E">
        <w:rPr>
          <w:color w:val="000000"/>
          <w:sz w:val="24"/>
          <w:szCs w:val="24"/>
        </w:rPr>
        <w:t>по предоставлению муниципальной услуги «</w:t>
      </w:r>
      <w:r w:rsidRPr="00531A7D">
        <w:rPr>
          <w:color w:val="000000"/>
          <w:sz w:val="24"/>
          <w:szCs w:val="24"/>
        </w:rPr>
        <w:t xml:space="preserve">Утверждение </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rPr>
          <w:color w:val="000000"/>
          <w:sz w:val="24"/>
          <w:szCs w:val="24"/>
        </w:rPr>
      </w:pPr>
      <w:r w:rsidRPr="00531A7D">
        <w:rPr>
          <w:color w:val="000000"/>
          <w:sz w:val="24"/>
          <w:szCs w:val="24"/>
        </w:rPr>
        <w:t>документации по планировке территории</w:t>
      </w:r>
      <w:r w:rsidRPr="00D4785E">
        <w:rPr>
          <w:color w:val="000000"/>
          <w:sz w:val="24"/>
          <w:szCs w:val="24"/>
        </w:rPr>
        <w:t>»</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rPr>
          <w:color w:val="000000"/>
          <w:sz w:val="24"/>
          <w:szCs w:val="24"/>
        </w:rPr>
      </w:pPr>
    </w:p>
    <w:p w:rsidR="006F636F" w:rsidRDefault="006F636F"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10"/>
          <w:szCs w:val="10"/>
        </w:rPr>
      </w:pPr>
    </w:p>
    <w:p w:rsidR="006F636F" w:rsidRDefault="00FF22B8" w:rsidP="006F636F">
      <w:pPr>
        <w:pBdr>
          <w:top w:val="none" w:sz="4" w:space="0" w:color="000000"/>
          <w:left w:val="none" w:sz="4" w:space="0" w:color="000000"/>
          <w:bottom w:val="none" w:sz="4" w:space="0" w:color="000000"/>
          <w:right w:val="none" w:sz="4" w:space="0" w:color="000000"/>
        </w:pBdr>
        <w:spacing w:line="279" w:lineRule="atLeast"/>
        <w:ind w:firstLine="709"/>
        <w:jc w:val="both"/>
        <w:rPr>
          <w:b/>
          <w:color w:val="000000"/>
          <w:sz w:val="24"/>
          <w:szCs w:val="24"/>
        </w:rPr>
      </w:pPr>
      <w:r w:rsidRPr="00531A7D">
        <w:rPr>
          <w:color w:val="000000"/>
          <w:sz w:val="24"/>
          <w:szCs w:val="24"/>
        </w:rPr>
        <w:t>В соответствии со статьями 45, 46 Градостроительного кодекса Российской Федерации, областным законом Ленинградской области от 30.12.2022 № 166-</w:t>
      </w:r>
      <w:r>
        <w:rPr>
          <w:color w:val="000000"/>
          <w:sz w:val="24"/>
          <w:szCs w:val="24"/>
        </w:rPr>
        <w:t xml:space="preserve">оз </w:t>
      </w:r>
      <w:r w:rsidRPr="00531A7D">
        <w:rPr>
          <w:color w:val="000000"/>
          <w:sz w:val="24"/>
          <w:szCs w:val="24"/>
        </w:rPr>
        <w:t>«О внесении изменени</w:t>
      </w:r>
      <w:r>
        <w:rPr>
          <w:color w:val="000000"/>
          <w:sz w:val="24"/>
          <w:szCs w:val="24"/>
        </w:rPr>
        <w:t>й в статью 1 областного закона «</w:t>
      </w:r>
      <w:r w:rsidRPr="00531A7D">
        <w:rPr>
          <w:color w:val="000000"/>
          <w:sz w:val="24"/>
          <w:szCs w:val="24"/>
        </w:rPr>
        <w:t>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Pr="00477B7E">
        <w:t xml:space="preserve"> </w:t>
      </w:r>
      <w:r>
        <w:rPr>
          <w:color w:val="000000"/>
          <w:sz w:val="24"/>
          <w:szCs w:val="24"/>
        </w:rPr>
        <w:t>п</w:t>
      </w:r>
      <w:r w:rsidRPr="00477B7E">
        <w:rPr>
          <w:color w:val="000000"/>
          <w:sz w:val="24"/>
          <w:szCs w:val="24"/>
        </w:rPr>
        <w:t>остановление</w:t>
      </w:r>
      <w:r>
        <w:rPr>
          <w:color w:val="000000"/>
          <w:sz w:val="24"/>
          <w:szCs w:val="24"/>
        </w:rPr>
        <w:t>м</w:t>
      </w:r>
      <w:r w:rsidRPr="00477B7E">
        <w:rPr>
          <w:color w:val="000000"/>
          <w:sz w:val="24"/>
          <w:szCs w:val="24"/>
        </w:rPr>
        <w:t xml:space="preserve"> </w:t>
      </w:r>
      <w:r>
        <w:rPr>
          <w:color w:val="000000"/>
          <w:sz w:val="24"/>
          <w:szCs w:val="24"/>
        </w:rPr>
        <w:t>Правительства Российской Федерации от 02.02.2024 № 112 (ред. от 16.05.2026) «</w:t>
      </w:r>
      <w:r w:rsidRPr="00477B7E">
        <w:rPr>
          <w:color w:val="000000"/>
          <w:sz w:val="24"/>
          <w:szCs w:val="24"/>
        </w:rPr>
        <w:t>Об утверждении Правил подготовки документации по планировке территории</w:t>
      </w:r>
      <w:r>
        <w:rPr>
          <w:color w:val="000000"/>
          <w:sz w:val="24"/>
          <w:szCs w:val="24"/>
        </w:rPr>
        <w:t>»</w:t>
      </w:r>
      <w:r w:rsidRPr="00477B7E">
        <w:rPr>
          <w:color w:val="000000"/>
          <w:sz w:val="24"/>
          <w:szCs w:val="24"/>
        </w:rPr>
        <w:t xml:space="preserve"> </w:t>
      </w:r>
      <w:r w:rsidRPr="00531A7D">
        <w:rPr>
          <w:color w:val="000000"/>
          <w:sz w:val="24"/>
          <w:szCs w:val="24"/>
        </w:rPr>
        <w:t xml:space="preserve">администрация </w:t>
      </w:r>
      <w:proofErr w:type="spellStart"/>
      <w:r w:rsidRPr="00531A7D">
        <w:rPr>
          <w:color w:val="000000"/>
          <w:sz w:val="24"/>
          <w:szCs w:val="24"/>
        </w:rPr>
        <w:t>Сос</w:t>
      </w:r>
      <w:r>
        <w:rPr>
          <w:color w:val="000000"/>
          <w:sz w:val="24"/>
          <w:szCs w:val="24"/>
        </w:rPr>
        <w:t>новоборского</w:t>
      </w:r>
      <w:proofErr w:type="spellEnd"/>
      <w:r>
        <w:rPr>
          <w:color w:val="000000"/>
          <w:sz w:val="24"/>
          <w:szCs w:val="24"/>
        </w:rPr>
        <w:t xml:space="preserve"> городского округа </w:t>
      </w:r>
      <w:r w:rsidRPr="00531A7D">
        <w:rPr>
          <w:b/>
          <w:color w:val="000000"/>
          <w:sz w:val="24"/>
          <w:szCs w:val="24"/>
        </w:rPr>
        <w:t>п о с т а н о в л я е т:</w:t>
      </w:r>
    </w:p>
    <w:p w:rsidR="006F636F" w:rsidRPr="006F636F" w:rsidRDefault="006F636F" w:rsidP="006F636F">
      <w:pPr>
        <w:pBdr>
          <w:top w:val="none" w:sz="4" w:space="0" w:color="000000"/>
          <w:left w:val="none" w:sz="4" w:space="0" w:color="000000"/>
          <w:bottom w:val="none" w:sz="4" w:space="0" w:color="000000"/>
          <w:right w:val="none" w:sz="4" w:space="0" w:color="000000"/>
        </w:pBdr>
        <w:spacing w:line="279" w:lineRule="atLeast"/>
        <w:ind w:firstLine="709"/>
        <w:jc w:val="both"/>
        <w:rPr>
          <w:b/>
          <w:color w:val="000000"/>
          <w:sz w:val="24"/>
          <w:szCs w:val="24"/>
        </w:rPr>
      </w:pP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1. Утвердить административный регламент по предоставлению муниципальной услуги «</w:t>
      </w:r>
      <w:r w:rsidRPr="00531A7D">
        <w:rPr>
          <w:color w:val="000000"/>
          <w:sz w:val="24"/>
          <w:szCs w:val="24"/>
        </w:rPr>
        <w:t>Утверждение документации по планировке территории</w:t>
      </w:r>
      <w:r w:rsidRPr="00D4785E">
        <w:rPr>
          <w:color w:val="000000"/>
          <w:sz w:val="24"/>
          <w:szCs w:val="24"/>
        </w:rPr>
        <w:t>» (Приложение).</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 xml:space="preserve">2. Признать утратившим силу постановление администрации </w:t>
      </w:r>
      <w:proofErr w:type="spellStart"/>
      <w:r w:rsidRPr="00D4785E">
        <w:rPr>
          <w:color w:val="000000"/>
          <w:sz w:val="24"/>
          <w:szCs w:val="24"/>
        </w:rPr>
        <w:t>Сосновоборского</w:t>
      </w:r>
      <w:proofErr w:type="spellEnd"/>
      <w:r w:rsidRPr="00D4785E">
        <w:rPr>
          <w:color w:val="000000"/>
          <w:sz w:val="24"/>
          <w:szCs w:val="24"/>
        </w:rPr>
        <w:t xml:space="preserve"> городского округа от 04.</w:t>
      </w:r>
      <w:r>
        <w:rPr>
          <w:color w:val="000000"/>
          <w:sz w:val="24"/>
          <w:szCs w:val="24"/>
        </w:rPr>
        <w:t>02.2025 № 254</w:t>
      </w:r>
      <w:r w:rsidRPr="00D4785E">
        <w:rPr>
          <w:color w:val="000000"/>
          <w:sz w:val="24"/>
          <w:szCs w:val="24"/>
        </w:rPr>
        <w:t xml:space="preserve"> «Об утверждении административного регламента по предоставлению муниципальной услуги «</w:t>
      </w:r>
      <w:r w:rsidRPr="00531A7D">
        <w:rPr>
          <w:color w:val="000000"/>
          <w:sz w:val="24"/>
          <w:szCs w:val="24"/>
        </w:rPr>
        <w:t>Утверждение документации по планировке территории</w:t>
      </w:r>
      <w:r>
        <w:rPr>
          <w:color w:val="000000"/>
          <w:sz w:val="24"/>
          <w:szCs w:val="24"/>
        </w:rPr>
        <w:t xml:space="preserve"> </w:t>
      </w:r>
      <w:r w:rsidRPr="00531A7D">
        <w:rPr>
          <w:color w:val="000000"/>
          <w:sz w:val="24"/>
          <w:szCs w:val="24"/>
        </w:rPr>
        <w:t>для размещения объектов, указанных в частях 4, 4.1, 5, 5.1 и 5.</w:t>
      </w:r>
      <w:r>
        <w:rPr>
          <w:color w:val="000000"/>
          <w:sz w:val="24"/>
          <w:szCs w:val="24"/>
        </w:rPr>
        <w:t xml:space="preserve">2 статьи </w:t>
      </w:r>
      <w:r w:rsidRPr="00531A7D">
        <w:rPr>
          <w:color w:val="000000"/>
          <w:sz w:val="24"/>
          <w:szCs w:val="24"/>
        </w:rPr>
        <w:t>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w:t>
      </w:r>
      <w:r>
        <w:rPr>
          <w:color w:val="000000"/>
          <w:sz w:val="24"/>
          <w:szCs w:val="24"/>
        </w:rPr>
        <w:t xml:space="preserve">о поселения, городского округа» </w:t>
      </w:r>
      <w:r w:rsidRPr="00531A7D">
        <w:rPr>
          <w:color w:val="000000"/>
          <w:sz w:val="24"/>
          <w:szCs w:val="24"/>
        </w:rPr>
        <w:t>с даты вступления в силу настоящего постановления.</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 xml:space="preserve">3. </w:t>
      </w:r>
      <w:r w:rsidRPr="008609A1">
        <w:rPr>
          <w:color w:val="000000"/>
          <w:sz w:val="24"/>
          <w:szCs w:val="24"/>
        </w:rPr>
        <w:t>Общему отделу администрации обнародовать настоящее постановление на электронном</w:t>
      </w:r>
      <w:r>
        <w:rPr>
          <w:color w:val="000000"/>
          <w:sz w:val="24"/>
          <w:szCs w:val="24"/>
        </w:rPr>
        <w:t xml:space="preserve"> сайте городской газеты «Маяк».</w:t>
      </w: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 xml:space="preserve">4. Отделу по связям с общественностью (пресс-центр) администрации разметить настоящее постановление на официальном сайте </w:t>
      </w:r>
      <w:proofErr w:type="spellStart"/>
      <w:r w:rsidRPr="00D4785E">
        <w:rPr>
          <w:color w:val="000000"/>
          <w:sz w:val="24"/>
          <w:szCs w:val="24"/>
        </w:rPr>
        <w:t>Сосновоборского</w:t>
      </w:r>
      <w:proofErr w:type="spellEnd"/>
      <w:r w:rsidRPr="00D4785E">
        <w:rPr>
          <w:color w:val="000000"/>
          <w:sz w:val="24"/>
          <w:szCs w:val="24"/>
        </w:rPr>
        <w:t xml:space="preserve"> городского округа.</w:t>
      </w: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5. Настоящее постановление вступает в силу со дня официального обнародования.</w:t>
      </w: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r w:rsidRPr="00D4785E">
        <w:rPr>
          <w:color w:val="000000"/>
          <w:sz w:val="24"/>
          <w:szCs w:val="24"/>
        </w:rPr>
        <w:t>6. Контроль исполнения настоящего постановления оставляю за собой.</w:t>
      </w: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ind w:firstLine="709"/>
        <w:jc w:val="both"/>
        <w:rPr>
          <w:color w:val="000000"/>
          <w:sz w:val="24"/>
          <w:szCs w:val="24"/>
        </w:rPr>
      </w:pPr>
    </w:p>
    <w:p w:rsidR="006F636F" w:rsidRDefault="006F636F" w:rsidP="00FF22B8">
      <w:pPr>
        <w:pBdr>
          <w:top w:val="none" w:sz="4" w:space="0" w:color="000000"/>
          <w:left w:val="none" w:sz="4" w:space="0" w:color="000000"/>
          <w:bottom w:val="none" w:sz="4" w:space="0" w:color="000000"/>
          <w:right w:val="none" w:sz="4" w:space="0" w:color="000000"/>
        </w:pBdr>
        <w:spacing w:line="279" w:lineRule="atLeast"/>
        <w:jc w:val="both"/>
        <w:rPr>
          <w:color w:val="000000"/>
          <w:sz w:val="10"/>
          <w:szCs w:val="10"/>
        </w:rPr>
      </w:pPr>
    </w:p>
    <w:p w:rsidR="00FF22B8" w:rsidRPr="00D4785E" w:rsidRDefault="00FF22B8" w:rsidP="00FF22B8">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r w:rsidRPr="00D4785E">
        <w:rPr>
          <w:color w:val="000000"/>
          <w:sz w:val="24"/>
          <w:szCs w:val="24"/>
        </w:rPr>
        <w:t>Первый заместитель главы администрации</w:t>
      </w:r>
    </w:p>
    <w:p w:rsidR="00FF22B8" w:rsidRPr="006F636F" w:rsidRDefault="00FF22B8" w:rsidP="00FF22B8">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proofErr w:type="spellStart"/>
      <w:r w:rsidRPr="00D4785E">
        <w:rPr>
          <w:color w:val="000000"/>
          <w:sz w:val="24"/>
          <w:szCs w:val="24"/>
        </w:rPr>
        <w:t>Сосновоборского</w:t>
      </w:r>
      <w:proofErr w:type="spellEnd"/>
      <w:r w:rsidRPr="00D4785E">
        <w:rPr>
          <w:color w:val="000000"/>
          <w:sz w:val="24"/>
          <w:szCs w:val="24"/>
        </w:rPr>
        <w:t xml:space="preserve"> городского округа                                                     </w:t>
      </w:r>
      <w:r w:rsidR="006F636F">
        <w:rPr>
          <w:color w:val="000000"/>
          <w:sz w:val="24"/>
          <w:szCs w:val="24"/>
        </w:rPr>
        <w:t xml:space="preserve">                    </w:t>
      </w:r>
      <w:r w:rsidRPr="00D4785E">
        <w:rPr>
          <w:color w:val="000000"/>
          <w:sz w:val="24"/>
          <w:szCs w:val="24"/>
        </w:rPr>
        <w:t>С.Г.</w:t>
      </w:r>
      <w:r>
        <w:rPr>
          <w:color w:val="000000"/>
          <w:sz w:val="24"/>
          <w:szCs w:val="24"/>
        </w:rPr>
        <w:t xml:space="preserve"> </w:t>
      </w:r>
      <w:r w:rsidR="006F636F">
        <w:rPr>
          <w:color w:val="000000"/>
          <w:sz w:val="24"/>
          <w:szCs w:val="24"/>
        </w:rPr>
        <w:t>Лютиков</w:t>
      </w:r>
    </w:p>
    <w:p w:rsidR="00FF22B8" w:rsidRDefault="00FF22B8" w:rsidP="00FF22B8">
      <w:pPr>
        <w:pBdr>
          <w:top w:val="none" w:sz="4" w:space="0" w:color="000000"/>
          <w:left w:val="none" w:sz="4" w:space="0" w:color="000000"/>
          <w:bottom w:val="none" w:sz="4" w:space="0" w:color="000000"/>
          <w:right w:val="none" w:sz="4" w:space="0" w:color="000000"/>
        </w:pBdr>
        <w:jc w:val="right"/>
        <w:rPr>
          <w:color w:val="000000"/>
          <w:sz w:val="24"/>
          <w:szCs w:val="24"/>
        </w:rPr>
      </w:pPr>
      <w:bookmarkStart w:id="0" w:name="_GoBack"/>
      <w:bookmarkEnd w:id="0"/>
    </w:p>
    <w:p w:rsidR="00FF22B8" w:rsidRPr="00C9377A" w:rsidRDefault="00FF22B8" w:rsidP="00FF22B8">
      <w:pPr>
        <w:pBdr>
          <w:top w:val="none" w:sz="4" w:space="0" w:color="000000"/>
          <w:left w:val="none" w:sz="4" w:space="0" w:color="000000"/>
          <w:bottom w:val="none" w:sz="4" w:space="0" w:color="000000"/>
          <w:right w:val="none" w:sz="4" w:space="0" w:color="000000"/>
        </w:pBdr>
        <w:jc w:val="right"/>
        <w:rPr>
          <w:color w:val="000000"/>
          <w:sz w:val="24"/>
          <w:szCs w:val="24"/>
        </w:rPr>
      </w:pP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r w:rsidRPr="005C799E">
        <w:rPr>
          <w:color w:val="000000"/>
          <w:sz w:val="24"/>
          <w:szCs w:val="24"/>
        </w:rPr>
        <w:lastRenderedPageBreak/>
        <w:t>УТВЕРЖДЕН</w:t>
      </w: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r w:rsidRPr="005C799E">
        <w:rPr>
          <w:color w:val="000000"/>
          <w:sz w:val="24"/>
          <w:szCs w:val="24"/>
        </w:rPr>
        <w:t>постановлением администрации</w:t>
      </w: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roofErr w:type="spellStart"/>
      <w:r w:rsidRPr="005C799E">
        <w:rPr>
          <w:color w:val="000000"/>
          <w:sz w:val="24"/>
          <w:szCs w:val="24"/>
        </w:rPr>
        <w:t>Сосновоборского</w:t>
      </w:r>
      <w:proofErr w:type="spellEnd"/>
      <w:r w:rsidRPr="005C799E">
        <w:rPr>
          <w:color w:val="000000"/>
          <w:sz w:val="24"/>
          <w:szCs w:val="24"/>
        </w:rPr>
        <w:t xml:space="preserve"> городского округа</w:t>
      </w: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r>
        <w:rPr>
          <w:color w:val="000000"/>
          <w:sz w:val="24"/>
          <w:szCs w:val="24"/>
        </w:rPr>
        <w:t xml:space="preserve">от </w:t>
      </w:r>
      <w:r w:rsidR="00A649D0">
        <w:rPr>
          <w:color w:val="000000"/>
          <w:sz w:val="24"/>
          <w:szCs w:val="24"/>
        </w:rPr>
        <w:t>01/09/2026 № 2619</w:t>
      </w: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r w:rsidRPr="005C799E">
        <w:rPr>
          <w:color w:val="000000"/>
          <w:sz w:val="24"/>
          <w:szCs w:val="24"/>
        </w:rPr>
        <w:t>(Приложение)</w:t>
      </w: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p>
    <w:p w:rsidR="00FF22B8" w:rsidRPr="005C799E"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r w:rsidRPr="005C799E">
        <w:rPr>
          <w:color w:val="000000"/>
          <w:sz w:val="24"/>
          <w:szCs w:val="24"/>
        </w:rPr>
        <w:t>Административный регламент</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r w:rsidRPr="007E5C24">
        <w:rPr>
          <w:color w:val="000000"/>
          <w:sz w:val="24"/>
          <w:szCs w:val="24"/>
        </w:rPr>
        <w:t xml:space="preserve">администрации муниципального образования </w:t>
      </w:r>
      <w:proofErr w:type="spellStart"/>
      <w:r w:rsidRPr="007E5C24">
        <w:rPr>
          <w:color w:val="000000"/>
          <w:sz w:val="24"/>
          <w:szCs w:val="24"/>
        </w:rPr>
        <w:t>Сосновоборский</w:t>
      </w:r>
      <w:proofErr w:type="spellEnd"/>
      <w:r w:rsidRPr="007E5C24">
        <w:rPr>
          <w:color w:val="000000"/>
          <w:sz w:val="24"/>
          <w:szCs w:val="24"/>
        </w:rPr>
        <w:t xml:space="preserve"> городской округ </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r w:rsidRPr="007E5C24">
        <w:rPr>
          <w:color w:val="000000"/>
          <w:sz w:val="24"/>
          <w:szCs w:val="24"/>
        </w:rPr>
        <w:t>Ленинградской области по предоставлению муниципальной услуги</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r w:rsidRPr="007E5C24">
        <w:rPr>
          <w:color w:val="000000"/>
          <w:sz w:val="24"/>
          <w:szCs w:val="24"/>
        </w:rPr>
        <w:t>«Утверждение документации по планировке территории»</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jc w:val="center"/>
        <w:rPr>
          <w:color w:val="000000"/>
          <w:sz w:val="24"/>
          <w:szCs w:val="24"/>
        </w:rPr>
      </w:pPr>
      <w:r w:rsidRPr="007E5C24">
        <w:rPr>
          <w:color w:val="000000"/>
          <w:sz w:val="24"/>
          <w:szCs w:val="24"/>
        </w:rPr>
        <w:t>(далее - муниципальная услуга, административный регламент)</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jc w:val="center"/>
        <w:rPr>
          <w:b/>
          <w:color w:val="000000"/>
          <w:sz w:val="24"/>
          <w:szCs w:val="24"/>
        </w:rPr>
      </w:pPr>
    </w:p>
    <w:p w:rsidR="00FF22B8" w:rsidRPr="009C0428"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center"/>
        <w:rPr>
          <w:sz w:val="24"/>
          <w:szCs w:val="24"/>
        </w:rPr>
      </w:pPr>
      <w:r w:rsidRPr="009C0428">
        <w:rPr>
          <w:color w:val="000000"/>
          <w:sz w:val="24"/>
          <w:szCs w:val="24"/>
        </w:rPr>
        <w:t>1. Общие положения</w:t>
      </w:r>
    </w:p>
    <w:p w:rsidR="00FF22B8" w:rsidRPr="007E5C24" w:rsidRDefault="00FF22B8" w:rsidP="00FF22B8">
      <w:pPr>
        <w:pBdr>
          <w:top w:val="none" w:sz="4" w:space="0" w:color="000000"/>
          <w:left w:val="none" w:sz="4" w:space="0" w:color="000000"/>
          <w:bottom w:val="none" w:sz="4" w:space="0" w:color="000000"/>
          <w:right w:val="none" w:sz="4" w:space="0" w:color="000000"/>
        </w:pBdr>
        <w:spacing w:line="259" w:lineRule="atLeast"/>
        <w:rPr>
          <w:sz w:val="24"/>
          <w:szCs w:val="24"/>
        </w:rPr>
      </w:pPr>
      <w:r w:rsidRPr="007E5C24">
        <w:rPr>
          <w:rFonts w:eastAsia="Calibri"/>
          <w:color w:val="000000"/>
          <w:sz w:val="24"/>
          <w:szCs w:val="24"/>
        </w:rPr>
        <w:t> </w:t>
      </w:r>
    </w:p>
    <w:p w:rsidR="00FF22B8" w:rsidRPr="007E5C24"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sidRPr="007E5C24">
        <w:rPr>
          <w:color w:val="000000"/>
          <w:sz w:val="24"/>
          <w:szCs w:val="24"/>
        </w:rPr>
        <w:t>1.1. Предмет регулирования.</w:t>
      </w:r>
    </w:p>
    <w:p w:rsidR="00FF22B8" w:rsidRPr="004F2489"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r w:rsidRPr="007E5C24">
        <w:rPr>
          <w:sz w:val="24"/>
          <w:szCs w:val="24"/>
        </w:rPr>
        <w:t>Настоящий Административный регламент устанавливает порядок и стандарт предоставления муниципальной услуги по утверждению документации по планировке территории для размеще</w:t>
      </w:r>
      <w:r>
        <w:rPr>
          <w:sz w:val="24"/>
          <w:szCs w:val="24"/>
        </w:rPr>
        <w:t>ния объектов, указанных в ч. 5-</w:t>
      </w:r>
      <w:r w:rsidRPr="007E5C24">
        <w:rPr>
          <w:sz w:val="24"/>
          <w:szCs w:val="24"/>
        </w:rPr>
        <w:t>5.2 ст.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w:t>
      </w:r>
      <w:r w:rsidRPr="004F2489">
        <w:rPr>
          <w:sz w:val="24"/>
          <w:szCs w:val="24"/>
        </w:rPr>
        <w:t xml:space="preserve"> поселения, городского</w:t>
      </w:r>
      <w:r>
        <w:rPr>
          <w:sz w:val="24"/>
          <w:szCs w:val="24"/>
        </w:rPr>
        <w:t xml:space="preserve"> округа, муниципального округа, </w:t>
      </w:r>
      <w:r w:rsidRPr="004F2489">
        <w:rPr>
          <w:sz w:val="24"/>
          <w:szCs w:val="24"/>
        </w:rPr>
        <w:t>на основании решений органов местного самоуправления.</w:t>
      </w:r>
    </w:p>
    <w:p w:rsidR="00FF22B8" w:rsidRPr="001F394D"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sidRPr="001F394D">
        <w:rPr>
          <w:color w:val="000000"/>
          <w:sz w:val="24"/>
          <w:szCs w:val="24"/>
        </w:rPr>
        <w:t>1.2. Круг заявителей.</w:t>
      </w:r>
    </w:p>
    <w:p w:rsidR="00FF22B8" w:rsidRPr="001F394D" w:rsidRDefault="00FF22B8" w:rsidP="00FF22B8">
      <w:pPr>
        <w:pStyle w:val="ConsPlusNormal"/>
        <w:ind w:firstLine="567"/>
        <w:jc w:val="both"/>
        <w:rPr>
          <w:sz w:val="24"/>
          <w:szCs w:val="24"/>
        </w:rPr>
      </w:pPr>
      <w:r w:rsidRPr="001F394D">
        <w:rPr>
          <w:sz w:val="24"/>
          <w:szCs w:val="24"/>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w:t>
      </w:r>
      <w:r w:rsidRPr="001F394D">
        <w:rPr>
          <w:sz w:val="24"/>
          <w:szCs w:val="24"/>
          <w:highlight w:val="white"/>
        </w:rPr>
        <w:t>юридическим</w:t>
      </w:r>
      <w:r w:rsidRPr="001F394D">
        <w:rPr>
          <w:sz w:val="24"/>
          <w:szCs w:val="24"/>
        </w:rPr>
        <w:t xml:space="preserve">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 территории принимаются самостоятельно, а именно:</w:t>
      </w:r>
    </w:p>
    <w:p w:rsidR="00FF22B8" w:rsidRPr="001F394D" w:rsidRDefault="00FF22B8" w:rsidP="00FF22B8">
      <w:pPr>
        <w:pStyle w:val="ConsPlusNormal"/>
        <w:ind w:firstLine="567"/>
        <w:jc w:val="both"/>
        <w:rPr>
          <w:sz w:val="24"/>
          <w:szCs w:val="24"/>
        </w:rPr>
      </w:pPr>
      <w:r w:rsidRPr="001F394D">
        <w:rPr>
          <w:sz w:val="24"/>
          <w:szCs w:val="24"/>
        </w:rPr>
        <w:t>1) лицами, с которыми заключены договоры о комплексном развитии территории, операторами комплексного развития территории;</w:t>
      </w:r>
    </w:p>
    <w:p w:rsidR="00FF22B8" w:rsidRPr="001F394D" w:rsidRDefault="00FF22B8" w:rsidP="00FF22B8">
      <w:pPr>
        <w:pStyle w:val="ConsPlusNormal"/>
        <w:ind w:firstLine="567"/>
        <w:jc w:val="both"/>
        <w:rPr>
          <w:sz w:val="24"/>
          <w:szCs w:val="24"/>
        </w:rPr>
      </w:pPr>
      <w:r w:rsidRPr="001F394D">
        <w:rPr>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FF22B8" w:rsidRPr="00021D2A" w:rsidRDefault="00FF22B8" w:rsidP="00FF22B8">
      <w:pPr>
        <w:pStyle w:val="ConsPlusNormal"/>
        <w:ind w:firstLine="567"/>
        <w:jc w:val="both"/>
        <w:rPr>
          <w:sz w:val="24"/>
          <w:szCs w:val="24"/>
        </w:rPr>
      </w:pPr>
      <w:r w:rsidRPr="00021D2A">
        <w:rPr>
          <w:sz w:val="24"/>
          <w:szCs w:val="24"/>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w:t>
      </w:r>
      <w:r w:rsidRPr="00021D2A">
        <w:rPr>
          <w:sz w:val="24"/>
          <w:szCs w:val="24"/>
        </w:rPr>
        <w:lastRenderedPageBreak/>
        <w:t>объекта или линейных объектов не требуется разработка проекта планировки территории);</w:t>
      </w:r>
    </w:p>
    <w:p w:rsidR="00FF22B8" w:rsidRPr="00021D2A" w:rsidRDefault="00FF22B8" w:rsidP="00FF22B8">
      <w:pPr>
        <w:pStyle w:val="ConsPlusNormal"/>
        <w:ind w:firstLine="567"/>
        <w:jc w:val="both"/>
        <w:rPr>
          <w:sz w:val="24"/>
          <w:szCs w:val="24"/>
        </w:rPr>
      </w:pPr>
      <w:r w:rsidRPr="00021D2A">
        <w:rPr>
          <w:sz w:val="24"/>
          <w:szCs w:val="24"/>
        </w:rPr>
        <w:t>5)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FF22B8" w:rsidRPr="00021D2A" w:rsidRDefault="00FF22B8" w:rsidP="00FF22B8">
      <w:pPr>
        <w:pStyle w:val="ConsPlusNormal"/>
        <w:ind w:firstLine="709"/>
        <w:jc w:val="both"/>
        <w:rPr>
          <w:sz w:val="24"/>
          <w:szCs w:val="24"/>
        </w:rPr>
      </w:pPr>
      <w:r w:rsidRPr="00021D2A">
        <w:rPr>
          <w:sz w:val="24"/>
          <w:szCs w:val="24"/>
        </w:rPr>
        <w:t>Представлять интересы Заявителя имеют право:</w:t>
      </w:r>
    </w:p>
    <w:p w:rsidR="00FF22B8" w:rsidRPr="00021D2A" w:rsidRDefault="00FF22B8" w:rsidP="00FF22B8">
      <w:pPr>
        <w:widowControl w:val="0"/>
        <w:ind w:firstLine="709"/>
        <w:jc w:val="both"/>
        <w:rPr>
          <w:sz w:val="24"/>
          <w:szCs w:val="24"/>
        </w:rPr>
      </w:pPr>
      <w:r w:rsidRPr="00021D2A">
        <w:rPr>
          <w:sz w:val="24"/>
          <w:szCs w:val="24"/>
        </w:rPr>
        <w:t>от имени физических лиц, в том числе зарегистрированных в качестве индивидуальных предпринимателей:</w:t>
      </w:r>
    </w:p>
    <w:p w:rsidR="00FF22B8" w:rsidRPr="00021D2A" w:rsidRDefault="00FF22B8" w:rsidP="00FF22B8">
      <w:pPr>
        <w:widowControl w:val="0"/>
        <w:ind w:firstLine="540"/>
        <w:jc w:val="both"/>
        <w:rPr>
          <w:sz w:val="24"/>
          <w:szCs w:val="24"/>
        </w:rPr>
      </w:pPr>
      <w:r w:rsidRPr="00021D2A">
        <w:rPr>
          <w:sz w:val="24"/>
          <w:szCs w:val="24"/>
        </w:rPr>
        <w:t>-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или являющиеся представителями в силу закона;</w:t>
      </w:r>
    </w:p>
    <w:p w:rsidR="00FF22B8" w:rsidRPr="00021D2A" w:rsidRDefault="00FF22B8" w:rsidP="00FF22B8">
      <w:pPr>
        <w:widowControl w:val="0"/>
        <w:ind w:firstLine="567"/>
        <w:jc w:val="both"/>
        <w:rPr>
          <w:sz w:val="24"/>
          <w:szCs w:val="24"/>
        </w:rPr>
      </w:pPr>
      <w:r w:rsidRPr="00021D2A">
        <w:rPr>
          <w:sz w:val="24"/>
          <w:szCs w:val="24"/>
        </w:rPr>
        <w:t>от имени юридических лиц:</w:t>
      </w:r>
    </w:p>
    <w:p w:rsidR="00FF22B8" w:rsidRPr="00021D2A" w:rsidRDefault="00FF22B8" w:rsidP="00FF22B8">
      <w:pPr>
        <w:widowControl w:val="0"/>
        <w:ind w:firstLine="540"/>
        <w:jc w:val="both"/>
        <w:rPr>
          <w:sz w:val="24"/>
          <w:szCs w:val="24"/>
        </w:rPr>
      </w:pPr>
      <w:r w:rsidRPr="00021D2A">
        <w:rPr>
          <w:sz w:val="24"/>
          <w:szCs w:val="24"/>
        </w:rPr>
        <w:t>- представители, действующие в соответствии с законом или учредительными документами от имени заявителя без доверенности;</w:t>
      </w:r>
    </w:p>
    <w:p w:rsidR="00FF22B8" w:rsidRPr="00021D2A" w:rsidRDefault="00FF22B8" w:rsidP="00FF22B8">
      <w:pPr>
        <w:widowControl w:val="0"/>
        <w:ind w:firstLine="540"/>
        <w:jc w:val="both"/>
        <w:rPr>
          <w:sz w:val="24"/>
          <w:szCs w:val="24"/>
        </w:rPr>
      </w:pPr>
      <w:r w:rsidRPr="00021D2A">
        <w:rPr>
          <w:sz w:val="24"/>
          <w:szCs w:val="24"/>
        </w:rPr>
        <w:t>- представители, действующие от имени заявителя в силу полномочий на основании доверенности или договора.</w:t>
      </w:r>
    </w:p>
    <w:p w:rsidR="00FF22B8" w:rsidRPr="007E5C24" w:rsidRDefault="00FF22B8" w:rsidP="00FF22B8">
      <w:pPr>
        <w:pStyle w:val="afa"/>
        <w:ind w:firstLine="709"/>
        <w:jc w:val="both"/>
        <w:rPr>
          <w:rFonts w:ascii="Times New Roman" w:hAnsi="Times New Roman"/>
          <w:sz w:val="24"/>
          <w:szCs w:val="24"/>
        </w:rPr>
      </w:pPr>
      <w:r w:rsidRPr="007E5C24">
        <w:rPr>
          <w:rFonts w:ascii="Times New Roman" w:hAnsi="Times New Roman"/>
          <w:sz w:val="24"/>
          <w:szCs w:val="24"/>
        </w:rPr>
        <w:t>В качестве уполномоченного представителя заявителя может быть лицо, указанное в ч. 2 ст. 5 Федерального закона от 27.07.2010 № 210-ФЗ «Об организации предоставления государственных и муниципальных услуг».</w:t>
      </w:r>
    </w:p>
    <w:p w:rsidR="00FF22B8" w:rsidRPr="007E5C24" w:rsidRDefault="00FF22B8" w:rsidP="00FF22B8">
      <w:pPr>
        <w:pStyle w:val="afa"/>
        <w:ind w:firstLine="709"/>
        <w:jc w:val="both"/>
        <w:rPr>
          <w:rFonts w:ascii="Times New Roman" w:hAnsi="Times New Roman"/>
          <w:sz w:val="24"/>
          <w:szCs w:val="24"/>
        </w:rPr>
      </w:pPr>
      <w:r w:rsidRPr="007E5C24">
        <w:rPr>
          <w:rFonts w:ascii="Times New Roman" w:hAnsi="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FF22B8" w:rsidRPr="007E5C24" w:rsidRDefault="00FF22B8" w:rsidP="00FF22B8"/>
    <w:p w:rsidR="00FF22B8" w:rsidRPr="007E5C24" w:rsidRDefault="00FF22B8" w:rsidP="00FF22B8">
      <w:pPr>
        <w:jc w:val="center"/>
      </w:pPr>
      <w:r>
        <w:t xml:space="preserve">2. Стандарт предоставления </w:t>
      </w:r>
      <w:r w:rsidRPr="007E5C24">
        <w:t>муниципальной услуги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2.1. Наименование муниципальной услуги - «Утверждение документации по планировке территории».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2.2. Наименование органа, предоставляющего муниципальную услугу.</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 xml:space="preserve">Муниципальную услугу предоставляет: администрация муниципального образования </w:t>
      </w:r>
      <w:proofErr w:type="spellStart"/>
      <w:r w:rsidRPr="00D424F2">
        <w:rPr>
          <w:rFonts w:ascii="Times New Roman" w:hAnsi="Times New Roman"/>
          <w:sz w:val="24"/>
          <w:szCs w:val="24"/>
        </w:rPr>
        <w:t>Сосновоборский</w:t>
      </w:r>
      <w:proofErr w:type="spellEnd"/>
      <w:r w:rsidRPr="00D424F2">
        <w:rPr>
          <w:rFonts w:ascii="Times New Roman" w:hAnsi="Times New Roman"/>
          <w:sz w:val="24"/>
          <w:szCs w:val="24"/>
        </w:rPr>
        <w:t xml:space="preserve"> городской округ Ленинградской области (далее - Администрация).</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2.3. Результат предоставления муниципальной услуги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Результатом предоставления муниципальной услуги является:</w:t>
      </w:r>
    </w:p>
    <w:p w:rsidR="00FF22B8" w:rsidRPr="00D424F2" w:rsidRDefault="00FF22B8" w:rsidP="00FF22B8">
      <w:pPr>
        <w:pStyle w:val="afa"/>
        <w:ind w:firstLine="709"/>
        <w:jc w:val="both"/>
        <w:rPr>
          <w:rFonts w:ascii="Times New Roman" w:hAnsi="Times New Roman"/>
          <w:sz w:val="24"/>
          <w:szCs w:val="24"/>
        </w:rPr>
      </w:pPr>
      <w:r>
        <w:rPr>
          <w:rFonts w:ascii="Times New Roman" w:hAnsi="Times New Roman"/>
          <w:sz w:val="24"/>
          <w:szCs w:val="24"/>
        </w:rPr>
        <w:t xml:space="preserve">1) постановление Администрации </w:t>
      </w:r>
      <w:r w:rsidRPr="00D424F2">
        <w:rPr>
          <w:rFonts w:ascii="Times New Roman" w:hAnsi="Times New Roman"/>
          <w:sz w:val="24"/>
          <w:szCs w:val="24"/>
        </w:rPr>
        <w:t>об утверждении документации по планировке территории;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 xml:space="preserve">2) письмо Администрации в </w:t>
      </w:r>
      <w:r w:rsidRPr="00875DC1">
        <w:rPr>
          <w:rFonts w:ascii="Times New Roman" w:hAnsi="Times New Roman"/>
          <w:sz w:val="24"/>
          <w:szCs w:val="24"/>
        </w:rPr>
        <w:t xml:space="preserve">адрес заявителя с информацией о направлении документации по планировке территории (далее - документация)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w:t>
      </w:r>
      <w:r w:rsidR="006F636F">
        <w:rPr>
          <w:rFonts w:ascii="Times New Roman" w:hAnsi="Times New Roman"/>
          <w:sz w:val="24"/>
          <w:szCs w:val="24"/>
        </w:rPr>
        <w:t xml:space="preserve">                       </w:t>
      </w:r>
      <w:r w:rsidRPr="00875DC1">
        <w:rPr>
          <w:rFonts w:ascii="Times New Roman" w:hAnsi="Times New Roman"/>
          <w:sz w:val="24"/>
          <w:szCs w:val="24"/>
        </w:rPr>
        <w:t>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2022-2026 годах генеральных планов,</w:t>
      </w:r>
      <w:r w:rsidRPr="00D424F2">
        <w:rPr>
          <w:rFonts w:ascii="Times New Roman" w:hAnsi="Times New Roman"/>
          <w:sz w:val="24"/>
          <w:szCs w:val="24"/>
        </w:rPr>
        <w:t xml:space="preserve">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w:t>
      </w:r>
      <w:r>
        <w:rPr>
          <w:rFonts w:ascii="Times New Roman" w:hAnsi="Times New Roman"/>
          <w:sz w:val="24"/>
          <w:szCs w:val="24"/>
        </w:rPr>
        <w:t>суждений или публичных слушаний»</w:t>
      </w:r>
      <w:r w:rsidRPr="00D424F2">
        <w:rPr>
          <w:rFonts w:ascii="Times New Roman" w:hAnsi="Times New Roman"/>
          <w:sz w:val="24"/>
          <w:szCs w:val="24"/>
        </w:rPr>
        <w:t>;</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3) уведомление заявителя об отказе в утверждении документации по планировке территории.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Результат предоставления муниципальной услуги предоставляется в соответствии со способом, указанным заявителем в заявлении о предоставлении муниципальной услуги.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Результат предоставления муниципальной услуги предоставляется способом, указанным в заявлении:</w:t>
      </w:r>
    </w:p>
    <w:p w:rsidR="00FF22B8"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1) при личной явке:</w:t>
      </w:r>
    </w:p>
    <w:p w:rsidR="00FF22B8" w:rsidRPr="00D424F2" w:rsidRDefault="00FF22B8" w:rsidP="00FF22B8">
      <w:pPr>
        <w:pStyle w:val="afa"/>
        <w:ind w:firstLine="709"/>
        <w:jc w:val="both"/>
        <w:rPr>
          <w:rFonts w:ascii="Times New Roman" w:hAnsi="Times New Roman"/>
          <w:sz w:val="24"/>
          <w:szCs w:val="24"/>
        </w:rPr>
      </w:pPr>
      <w:r>
        <w:rPr>
          <w:rFonts w:ascii="Times New Roman" w:hAnsi="Times New Roman"/>
          <w:sz w:val="24"/>
          <w:szCs w:val="24"/>
        </w:rPr>
        <w:t>в Администрации;</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lastRenderedPageBreak/>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многофункциональный центр);</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 xml:space="preserve">2) без личной явки: </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почтовым отправлением;</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на адрес электронной почты;</w:t>
      </w:r>
    </w:p>
    <w:p w:rsidR="00FF22B8" w:rsidRPr="00D424F2" w:rsidRDefault="00FF22B8" w:rsidP="00FF22B8">
      <w:pPr>
        <w:pStyle w:val="afa"/>
        <w:ind w:firstLine="709"/>
        <w:jc w:val="both"/>
        <w:rPr>
          <w:rFonts w:ascii="Times New Roman" w:hAnsi="Times New Roman"/>
          <w:sz w:val="24"/>
          <w:szCs w:val="24"/>
        </w:rPr>
      </w:pPr>
      <w:r w:rsidRPr="00D424F2">
        <w:rPr>
          <w:rFonts w:ascii="Times New Roman" w:hAnsi="Times New Roman"/>
          <w:sz w:val="24"/>
          <w:szCs w:val="24"/>
        </w:rPr>
        <w:t>в электронной форме через личный кабинет заявителя на ЕПГУ (после начала предоставления муниципальной услуги в электронной форме).</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eastAsia="Times New Roman" w:hAnsi="Times New Roman"/>
          <w:color w:val="000000"/>
          <w:sz w:val="24"/>
          <w:szCs w:val="24"/>
        </w:rPr>
        <w:t>2.4. Срок предоставления муниципальной услуги.</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Максимальный срок предоставления муниципальной услуги составляет 15 рабочих дней со дня поступления документации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eastAsia="Times New Roman" w:hAnsi="Times New Roman"/>
          <w:color w:val="000000"/>
          <w:sz w:val="24"/>
          <w:szCs w:val="24"/>
        </w:rPr>
        <w:t>2.5. Размер платы, взимаемой с заявителя при предоставлении муниципальной услуги, и способы ее взимания.</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eastAsia="Times New Roman" w:hAnsi="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w:t>
      </w:r>
    </w:p>
    <w:p w:rsidR="00FF22B8" w:rsidRPr="001D170A" w:rsidRDefault="00FF22B8" w:rsidP="00FF22B8">
      <w:pPr>
        <w:pStyle w:val="afa"/>
        <w:ind w:firstLine="709"/>
        <w:jc w:val="both"/>
        <w:rPr>
          <w:rFonts w:ascii="Times New Roman" w:eastAsia="Times New Roman" w:hAnsi="Times New Roman"/>
          <w:color w:val="000000"/>
          <w:sz w:val="24"/>
          <w:szCs w:val="24"/>
        </w:rPr>
      </w:pPr>
      <w:r w:rsidRPr="001D170A">
        <w:rPr>
          <w:rFonts w:ascii="Times New Roman" w:eastAsia="Times New Roman" w:hAnsi="Times New Roman"/>
          <w:color w:val="000000"/>
          <w:sz w:val="24"/>
          <w:szCs w:val="24"/>
        </w:rPr>
        <w:t>2.7. Срок регистрации запроса заявителя о предоставлении муниципальной услуги</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 xml:space="preserve">- при направлении заявления через МФЦ или непосредственно в Администрацию - в день поступления заявления в Администрацию или на следующий рабочий день (в случае направления документов в нерабочее время, </w:t>
      </w:r>
      <w:r>
        <w:rPr>
          <w:rFonts w:ascii="Times New Roman" w:hAnsi="Times New Roman"/>
          <w:sz w:val="24"/>
          <w:szCs w:val="24"/>
        </w:rPr>
        <w:t>в выходные, праздничные дни);</w:t>
      </w:r>
    </w:p>
    <w:p w:rsidR="00FF22B8" w:rsidRPr="001D170A" w:rsidRDefault="00FF22B8" w:rsidP="00FF22B8">
      <w:pPr>
        <w:pStyle w:val="afa"/>
        <w:ind w:firstLine="709"/>
        <w:jc w:val="both"/>
        <w:rPr>
          <w:rFonts w:ascii="Times New Roman" w:hAnsi="Times New Roman"/>
          <w:sz w:val="24"/>
          <w:szCs w:val="24"/>
        </w:rPr>
      </w:pPr>
      <w:r w:rsidRPr="001D170A">
        <w:rPr>
          <w:rFonts w:ascii="Times New Roman" w:hAnsi="Times New Roman"/>
          <w:sz w:val="24"/>
          <w:szCs w:val="24"/>
        </w:rPr>
        <w:t xml:space="preserve">- 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w:t>
      </w:r>
      <w:r>
        <w:rPr>
          <w:rFonts w:ascii="Times New Roman" w:hAnsi="Times New Roman"/>
          <w:sz w:val="24"/>
          <w:szCs w:val="24"/>
        </w:rPr>
        <w:t>заявления.</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2.8. Требования к помещениям, в которых предоставляется муниципальная услуга</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2.9. Показатели качества и доступности муниципальной услуги</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F22B8" w:rsidRPr="00FB56FB" w:rsidRDefault="00FF22B8" w:rsidP="00FF22B8">
      <w:pPr>
        <w:pStyle w:val="afa"/>
        <w:ind w:firstLine="709"/>
        <w:jc w:val="both"/>
        <w:rPr>
          <w:rFonts w:ascii="Times New Roman" w:hAnsi="Times New Roman"/>
          <w:sz w:val="24"/>
          <w:szCs w:val="24"/>
        </w:rPr>
      </w:pPr>
      <w:r w:rsidRPr="00FB56FB">
        <w:rPr>
          <w:rFonts w:ascii="Times New Roman" w:hAnsi="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F22B8" w:rsidRPr="00577A19" w:rsidRDefault="00FF22B8" w:rsidP="00FF22B8">
      <w:pPr>
        <w:pStyle w:val="afa"/>
        <w:ind w:firstLine="709"/>
        <w:jc w:val="both"/>
        <w:rPr>
          <w:rFonts w:ascii="Times New Roman" w:hAnsi="Times New Roman"/>
          <w:sz w:val="24"/>
          <w:szCs w:val="24"/>
        </w:rPr>
      </w:pPr>
      <w:r w:rsidRPr="00577A19">
        <w:rPr>
          <w:rFonts w:ascii="Times New Roman" w:hAnsi="Times New Roman"/>
          <w:sz w:val="24"/>
          <w:szCs w:val="24"/>
        </w:rPr>
        <w:t>2.10.2. Информационные системы, используемые для предоставления муниципальной услуги: Единый портал, федеральная государственная информационная система «Единая система межведомственного электронного взаимодействия» (далее - СМЭВ).</w:t>
      </w:r>
    </w:p>
    <w:p w:rsidR="00FF22B8" w:rsidRPr="00577A19" w:rsidRDefault="00FF22B8" w:rsidP="00FF22B8">
      <w:pPr>
        <w:pStyle w:val="Standard"/>
        <w:spacing w:after="0" w:line="240" w:lineRule="auto"/>
        <w:ind w:firstLine="709"/>
        <w:jc w:val="both"/>
        <w:rPr>
          <w:rFonts w:ascii="Times New Roman" w:hAnsi="Times New Roman" w:cs="Times New Roman"/>
          <w:sz w:val="24"/>
          <w:szCs w:val="24"/>
        </w:rPr>
      </w:pPr>
      <w:r w:rsidRPr="00577A19">
        <w:rPr>
          <w:rFonts w:ascii="Times New Roman" w:hAnsi="Times New Roman" w:cs="Times New Roman"/>
          <w:sz w:val="24"/>
          <w:szCs w:val="24"/>
        </w:rPr>
        <w:t xml:space="preserve">2.10.3. Предоставление результатов муниципальной услуги в отношении несовершеннолетнего, оформленных в форме документа на бумажном носителе, законному </w:t>
      </w:r>
      <w:r w:rsidRPr="00577A19">
        <w:rPr>
          <w:rFonts w:ascii="Times New Roman" w:hAnsi="Times New Roman" w:cs="Times New Roman"/>
          <w:sz w:val="24"/>
          <w:szCs w:val="24"/>
        </w:rPr>
        <w:lastRenderedPageBreak/>
        <w:t xml:space="preserve">представителю несовершеннолетнего, не являющемуся заявителем, осуществляется способом, указанным в заявлении, в сроки, предусмотренные </w:t>
      </w:r>
      <w:hyperlink r:id="rId8" w:tooltip="https://login.consultant.ru/link/?req=doc&amp;amp;amp;amp;amp;amp;base=SPB&amp;amp;amp;amp;amp;amp;n=311791&amp;amp;amp;amp;amp;amp;dst=100657" w:history="1">
        <w:r w:rsidRPr="00577A19">
          <w:rPr>
            <w:rFonts w:ascii="Times New Roman" w:hAnsi="Times New Roman" w:cs="Times New Roman"/>
            <w:sz w:val="24"/>
            <w:szCs w:val="24"/>
          </w:rPr>
          <w:t>пунктом</w:t>
        </w:r>
      </w:hyperlink>
      <w:r w:rsidRPr="00577A19">
        <w:rPr>
          <w:rFonts w:ascii="Times New Roman" w:hAnsi="Times New Roman" w:cs="Times New Roman"/>
          <w:sz w:val="24"/>
          <w:szCs w:val="24"/>
        </w:rPr>
        <w:t xml:space="preserve"> 3.7 настоящего регламента, с учетом требования, предусмотренного </w:t>
      </w:r>
      <w:hyperlink r:id="rId9" w:tooltip="https://login.consultant.ru/link/?req=doc&amp;amp;amp;amp;amp;amp;base=LAW&amp;amp;amp;amp;amp;amp;n=494996&amp;amp;amp;amp;amp;amp;dst=427" w:history="1">
        <w:r w:rsidRPr="00577A19">
          <w:rPr>
            <w:rFonts w:ascii="Times New Roman" w:hAnsi="Times New Roman" w:cs="Times New Roman"/>
            <w:sz w:val="24"/>
            <w:szCs w:val="24"/>
          </w:rPr>
          <w:t>ч. 3 ст. 5</w:t>
        </w:r>
      </w:hyperlink>
      <w:r w:rsidRPr="00577A19">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FF22B8" w:rsidRPr="00DB0040" w:rsidRDefault="00FF22B8" w:rsidP="00FF22B8">
      <w:pPr>
        <w:pStyle w:val="Standard"/>
        <w:spacing w:after="0" w:line="240" w:lineRule="auto"/>
        <w:ind w:firstLine="709"/>
        <w:jc w:val="both"/>
        <w:rPr>
          <w:rFonts w:ascii="Times New Roman" w:hAnsi="Times New Roman" w:cs="Times New Roman"/>
          <w:sz w:val="24"/>
          <w:szCs w:val="24"/>
        </w:rPr>
      </w:pPr>
      <w:r w:rsidRPr="00DB0040">
        <w:rPr>
          <w:rFonts w:ascii="Times New Roman" w:hAnsi="Times New Roman" w:cs="Times New Roman"/>
          <w:sz w:val="24"/>
          <w:szCs w:val="24"/>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FF22B8" w:rsidRPr="00DB0040" w:rsidRDefault="00FF22B8" w:rsidP="00FF22B8">
      <w:pPr>
        <w:pStyle w:val="Standard"/>
        <w:spacing w:after="0" w:line="240" w:lineRule="auto"/>
        <w:ind w:firstLine="709"/>
        <w:jc w:val="both"/>
        <w:rPr>
          <w:rFonts w:ascii="Times New Roman" w:hAnsi="Times New Roman" w:cs="Times New Roman"/>
          <w:sz w:val="24"/>
          <w:szCs w:val="24"/>
        </w:rPr>
      </w:pPr>
      <w:r w:rsidRPr="00DB0040">
        <w:rPr>
          <w:rFonts w:ascii="Times New Roman" w:hAnsi="Times New Roman" w:cs="Times New Roman"/>
          <w:sz w:val="24"/>
          <w:szCs w:val="24"/>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МФЦ и Администрацией. </w:t>
      </w:r>
    </w:p>
    <w:p w:rsidR="00FF22B8" w:rsidRPr="003A2DB3" w:rsidRDefault="00FF22B8" w:rsidP="00FF22B8">
      <w:pPr>
        <w:pStyle w:val="Standard"/>
        <w:spacing w:after="0" w:line="240" w:lineRule="auto"/>
        <w:ind w:firstLine="709"/>
        <w:jc w:val="both"/>
        <w:rPr>
          <w:rFonts w:ascii="Times New Roman" w:hAnsi="Times New Roman" w:cs="Times New Roman"/>
          <w:sz w:val="24"/>
          <w:szCs w:val="24"/>
        </w:rPr>
      </w:pPr>
      <w:r w:rsidRPr="003A2DB3">
        <w:rPr>
          <w:rFonts w:ascii="Times New Roman" w:hAnsi="Times New Roman" w:cs="Times New Roman"/>
          <w:sz w:val="24"/>
          <w:szCs w:val="24"/>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отсутствует.</w:t>
      </w:r>
    </w:p>
    <w:p w:rsidR="00FF22B8" w:rsidRPr="003A2DB3" w:rsidRDefault="00FF22B8" w:rsidP="00FF22B8">
      <w:pPr>
        <w:pStyle w:val="ConsPlusNormal"/>
        <w:ind w:firstLine="709"/>
        <w:jc w:val="both"/>
        <w:rPr>
          <w:sz w:val="24"/>
          <w:szCs w:val="24"/>
        </w:rPr>
      </w:pPr>
      <w:r w:rsidRPr="003A2DB3">
        <w:rPr>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Администрацией,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F22B8" w:rsidRPr="0010309F" w:rsidRDefault="00FF22B8" w:rsidP="00FF22B8">
      <w:pPr>
        <w:pStyle w:val="afa"/>
        <w:ind w:firstLine="709"/>
        <w:jc w:val="both"/>
        <w:rPr>
          <w:rFonts w:ascii="Times New Roman" w:hAnsi="Times New Roman"/>
          <w:sz w:val="24"/>
          <w:szCs w:val="24"/>
        </w:rPr>
      </w:pPr>
      <w:r w:rsidRPr="0010309F">
        <w:rPr>
          <w:rFonts w:ascii="Times New Roman" w:hAnsi="Times New Roman"/>
          <w:sz w:val="24"/>
          <w:szCs w:val="24"/>
        </w:rPr>
        <w:t>2.11. Исчерпывающий перечень документов, необходимых для предоставления муниципальной услуги.</w:t>
      </w:r>
    </w:p>
    <w:p w:rsidR="00FF22B8" w:rsidRPr="0010309F" w:rsidRDefault="00FF22B8" w:rsidP="00FF22B8">
      <w:pPr>
        <w:pStyle w:val="afa"/>
        <w:ind w:firstLine="709"/>
        <w:jc w:val="both"/>
        <w:rPr>
          <w:rFonts w:ascii="Times New Roman" w:hAnsi="Times New Roman"/>
          <w:sz w:val="24"/>
          <w:szCs w:val="24"/>
        </w:rPr>
      </w:pPr>
      <w:r w:rsidRPr="0010309F">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2).</w:t>
      </w:r>
    </w:p>
    <w:p w:rsidR="00FF22B8" w:rsidRPr="0077431A" w:rsidRDefault="00FF22B8" w:rsidP="00FF22B8">
      <w:pPr>
        <w:pStyle w:val="afa"/>
        <w:ind w:firstLine="709"/>
        <w:jc w:val="both"/>
        <w:rPr>
          <w:rFonts w:ascii="Times New Roman" w:hAnsi="Times New Roman"/>
          <w:sz w:val="24"/>
          <w:szCs w:val="24"/>
        </w:rPr>
      </w:pPr>
      <w:r w:rsidRPr="0077431A">
        <w:rPr>
          <w:rFonts w:ascii="Times New Roman" w:hAnsi="Times New Roman"/>
          <w:sz w:val="24"/>
          <w:szCs w:val="24"/>
        </w:rPr>
        <w:t>Формы заявления и документов приведены в приложении к настоящему регламенту.</w:t>
      </w:r>
    </w:p>
    <w:p w:rsidR="00FF22B8" w:rsidRPr="0077431A" w:rsidRDefault="00FF22B8" w:rsidP="00FF22B8">
      <w:pPr>
        <w:pStyle w:val="afa"/>
        <w:ind w:firstLine="709"/>
        <w:jc w:val="both"/>
        <w:rPr>
          <w:rFonts w:ascii="Times New Roman" w:hAnsi="Times New Roman"/>
          <w:sz w:val="24"/>
          <w:szCs w:val="24"/>
        </w:rPr>
      </w:pPr>
      <w:r w:rsidRPr="0077431A">
        <w:rPr>
          <w:rFonts w:ascii="Times New Roman" w:hAnsi="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FF22B8" w:rsidRPr="0077431A" w:rsidRDefault="00FF22B8" w:rsidP="00FF22B8">
      <w:pPr>
        <w:pStyle w:val="afa"/>
        <w:ind w:firstLine="709"/>
        <w:jc w:val="both"/>
        <w:rPr>
          <w:rFonts w:ascii="Times New Roman" w:hAnsi="Times New Roman"/>
          <w:sz w:val="24"/>
          <w:szCs w:val="24"/>
        </w:rPr>
      </w:pPr>
      <w:r w:rsidRPr="0077431A">
        <w:rPr>
          <w:rFonts w:ascii="Times New Roman" w:hAnsi="Times New Roman"/>
          <w:sz w:val="24"/>
          <w:szCs w:val="24"/>
        </w:rPr>
        <w:t>2.12.1. Основания для отказа в приеме заявления и документов, необходимых для предоставления муниципальной услуги, не предусмотрены.</w:t>
      </w:r>
    </w:p>
    <w:p w:rsidR="00FF22B8" w:rsidRPr="0077431A" w:rsidRDefault="00FF22B8" w:rsidP="00FF22B8">
      <w:pPr>
        <w:pStyle w:val="afa"/>
        <w:ind w:firstLine="709"/>
        <w:jc w:val="both"/>
        <w:rPr>
          <w:rFonts w:ascii="Times New Roman" w:hAnsi="Times New Roman"/>
          <w:sz w:val="24"/>
          <w:szCs w:val="24"/>
        </w:rPr>
      </w:pPr>
      <w:r w:rsidRPr="0077431A">
        <w:rPr>
          <w:rFonts w:ascii="Times New Roman" w:hAnsi="Times New Roman"/>
          <w:sz w:val="24"/>
          <w:szCs w:val="24"/>
        </w:rPr>
        <w:t>2.12.2. 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 5.1 Градостроительного кодекса Российской Федерации.</w:t>
      </w:r>
    </w:p>
    <w:p w:rsidR="00FF22B8" w:rsidRPr="0077431A" w:rsidRDefault="00FF22B8" w:rsidP="00FF22B8">
      <w:pPr>
        <w:pStyle w:val="afa"/>
        <w:ind w:firstLine="709"/>
        <w:jc w:val="both"/>
        <w:rPr>
          <w:rFonts w:ascii="Times New Roman" w:hAnsi="Times New Roman"/>
          <w:sz w:val="24"/>
          <w:szCs w:val="24"/>
        </w:rPr>
      </w:pPr>
      <w:r>
        <w:rPr>
          <w:rFonts w:ascii="Times New Roman" w:hAnsi="Times New Roman"/>
          <w:sz w:val="24"/>
          <w:szCs w:val="24"/>
        </w:rPr>
        <w:t xml:space="preserve">2.12.3. </w:t>
      </w:r>
      <w:r w:rsidRPr="0077431A">
        <w:rPr>
          <w:rFonts w:ascii="Times New Roman" w:hAnsi="Times New Roman"/>
          <w:sz w:val="24"/>
          <w:szCs w:val="24"/>
        </w:rPr>
        <w:t>Основаниями для отказа в предоставлении муниципальной услуги являются:</w:t>
      </w:r>
    </w:p>
    <w:p w:rsidR="00FF22B8" w:rsidRPr="00205F89" w:rsidRDefault="00FF22B8" w:rsidP="00FF22B8">
      <w:pPr>
        <w:pStyle w:val="ConsPlusNormal"/>
        <w:ind w:firstLine="709"/>
        <w:jc w:val="both"/>
        <w:rPr>
          <w:sz w:val="24"/>
          <w:szCs w:val="24"/>
        </w:rPr>
      </w:pPr>
      <w:r w:rsidRPr="00205F89">
        <w:rPr>
          <w:sz w:val="24"/>
          <w:szCs w:val="24"/>
        </w:rPr>
        <w:t>а) подача заявления и документов лицом, не относящимся к кругу заявителей;</w:t>
      </w:r>
    </w:p>
    <w:p w:rsidR="00FF22B8" w:rsidRPr="00205F89" w:rsidRDefault="00FF22B8" w:rsidP="00FF22B8">
      <w:pPr>
        <w:pStyle w:val="ConsPlusNormal"/>
        <w:ind w:firstLine="709"/>
        <w:jc w:val="both"/>
        <w:rPr>
          <w:sz w:val="24"/>
          <w:szCs w:val="24"/>
        </w:rPr>
      </w:pPr>
      <w:r w:rsidRPr="00205F89">
        <w:rPr>
          <w:sz w:val="24"/>
          <w:szCs w:val="24"/>
        </w:rPr>
        <w:t>б) подача заявления и документов неуполномоченным лицом;</w:t>
      </w:r>
    </w:p>
    <w:p w:rsidR="00FF22B8" w:rsidRPr="00205F89" w:rsidRDefault="00FF22B8" w:rsidP="00FF22B8">
      <w:pPr>
        <w:pStyle w:val="ConsPlusNormal"/>
        <w:ind w:firstLine="709"/>
        <w:jc w:val="both"/>
        <w:rPr>
          <w:sz w:val="24"/>
          <w:szCs w:val="24"/>
        </w:rPr>
      </w:pPr>
      <w:r w:rsidRPr="00205F89">
        <w:rPr>
          <w:sz w:val="24"/>
          <w:szCs w:val="24"/>
        </w:rPr>
        <w:t>в) непредставление заявителем документов, указанных в приложении к настоящему регламенту (таблица 2);</w:t>
      </w:r>
    </w:p>
    <w:p w:rsidR="00FF22B8" w:rsidRPr="00205F89" w:rsidRDefault="00FF22B8" w:rsidP="00FF22B8">
      <w:pPr>
        <w:pStyle w:val="ConsPlusNormal"/>
        <w:ind w:firstLine="709"/>
        <w:jc w:val="both"/>
        <w:rPr>
          <w:sz w:val="24"/>
          <w:szCs w:val="24"/>
        </w:rPr>
      </w:pPr>
      <w:r w:rsidRPr="00205F89">
        <w:rPr>
          <w:sz w:val="24"/>
          <w:szCs w:val="24"/>
        </w:rPr>
        <w:lastRenderedPageBreak/>
        <w:t>г) представление заявителем документов, указанных в приложении к настоящему регламенту (таблица 2), содержащих недостоверную информацию;</w:t>
      </w:r>
    </w:p>
    <w:p w:rsidR="00FF22B8" w:rsidRPr="00205F89" w:rsidRDefault="00FF22B8" w:rsidP="00FF22B8">
      <w:pPr>
        <w:pStyle w:val="ConsPlusNormal"/>
        <w:ind w:firstLine="709"/>
        <w:jc w:val="both"/>
        <w:rPr>
          <w:sz w:val="24"/>
          <w:szCs w:val="24"/>
        </w:rPr>
      </w:pPr>
      <w:r w:rsidRPr="00205F89">
        <w:rPr>
          <w:sz w:val="24"/>
          <w:szCs w:val="24"/>
        </w:rPr>
        <w:t>д) несоответствие документации требованиям, указанным в ч. 10 ст. 45 Градостроительного кодекса Российской Федерации;</w:t>
      </w:r>
    </w:p>
    <w:p w:rsidR="00FF22B8" w:rsidRPr="00205F89" w:rsidRDefault="00FF22B8" w:rsidP="00FF22B8">
      <w:pPr>
        <w:pStyle w:val="ConsPlusNormal"/>
        <w:ind w:firstLine="709"/>
        <w:jc w:val="both"/>
        <w:rPr>
          <w:sz w:val="24"/>
          <w:szCs w:val="24"/>
        </w:rPr>
      </w:pPr>
      <w:r w:rsidRPr="00205F89">
        <w:rPr>
          <w:sz w:val="24"/>
          <w:szCs w:val="24"/>
        </w:rPr>
        <w:t>е)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rsidR="00FF22B8" w:rsidRPr="00205F89" w:rsidRDefault="00FF22B8" w:rsidP="00FF22B8">
      <w:pPr>
        <w:pStyle w:val="ConsPlusNormal"/>
        <w:ind w:firstLine="709"/>
        <w:jc w:val="both"/>
        <w:rPr>
          <w:sz w:val="24"/>
          <w:szCs w:val="24"/>
        </w:rPr>
      </w:pPr>
      <w:r w:rsidRPr="00205F89">
        <w:rPr>
          <w:sz w:val="24"/>
          <w:szCs w:val="24"/>
        </w:rPr>
        <w:t>ж)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rsidR="00FF22B8" w:rsidRPr="00205F89" w:rsidRDefault="00FF22B8" w:rsidP="00FF22B8">
      <w:pPr>
        <w:pStyle w:val="ConsPlusNormal"/>
        <w:ind w:firstLine="709"/>
        <w:jc w:val="both"/>
        <w:rPr>
          <w:sz w:val="24"/>
          <w:szCs w:val="24"/>
        </w:rPr>
      </w:pPr>
      <w:r w:rsidRPr="00205F89">
        <w:rPr>
          <w:sz w:val="24"/>
          <w:szCs w:val="24"/>
        </w:rPr>
        <w:t xml:space="preserve">з) 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w:t>
      </w:r>
      <w:r w:rsidR="006F636F">
        <w:rPr>
          <w:sz w:val="24"/>
          <w:szCs w:val="24"/>
        </w:rPr>
        <w:t xml:space="preserve">                           </w:t>
      </w:r>
      <w:r w:rsidRPr="00205F89">
        <w:rPr>
          <w:sz w:val="24"/>
          <w:szCs w:val="24"/>
        </w:rPr>
        <w:t>5-5.2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FF22B8" w:rsidRPr="00205F89" w:rsidRDefault="00FF22B8" w:rsidP="00FF22B8">
      <w:pPr>
        <w:pStyle w:val="ConsPlusNormal"/>
        <w:ind w:firstLine="709"/>
        <w:jc w:val="both"/>
        <w:rPr>
          <w:sz w:val="24"/>
          <w:szCs w:val="24"/>
        </w:rPr>
      </w:pPr>
      <w:r w:rsidRPr="00205F89">
        <w:rPr>
          <w:sz w:val="24"/>
          <w:szCs w:val="24"/>
        </w:rPr>
        <w:t>и) несоблюдение требований к документации, установленных настоящим регламентом;</w:t>
      </w:r>
    </w:p>
    <w:p w:rsidR="00FF22B8" w:rsidRPr="00205F89" w:rsidRDefault="00FF22B8" w:rsidP="00FF22B8">
      <w:pPr>
        <w:pStyle w:val="ConsPlusNormal"/>
        <w:ind w:firstLine="709"/>
        <w:jc w:val="both"/>
        <w:rPr>
          <w:sz w:val="24"/>
          <w:szCs w:val="24"/>
        </w:rPr>
      </w:pPr>
      <w:r w:rsidRPr="00205F89">
        <w:rPr>
          <w:sz w:val="24"/>
          <w:szCs w:val="24"/>
        </w:rPr>
        <w:t>к) невозможность прочтения документации;</w:t>
      </w:r>
    </w:p>
    <w:p w:rsidR="00FF22B8" w:rsidRPr="00205F89" w:rsidRDefault="00FF22B8" w:rsidP="00FF22B8">
      <w:pPr>
        <w:pStyle w:val="ConsPlusNormal"/>
        <w:ind w:firstLine="709"/>
        <w:jc w:val="both"/>
        <w:rPr>
          <w:sz w:val="24"/>
          <w:szCs w:val="24"/>
        </w:rPr>
      </w:pPr>
      <w:r w:rsidRPr="00205F89">
        <w:rPr>
          <w:sz w:val="24"/>
          <w:szCs w:val="24"/>
        </w:rPr>
        <w:t>л) наличие в документации опечаток, описок, вклеек, исправлений;</w:t>
      </w:r>
    </w:p>
    <w:p w:rsidR="00FF22B8" w:rsidRPr="00205F89" w:rsidRDefault="00FF22B8" w:rsidP="00FF22B8">
      <w:pPr>
        <w:pStyle w:val="ConsPlusNormal"/>
        <w:ind w:firstLine="709"/>
        <w:jc w:val="both"/>
        <w:rPr>
          <w:sz w:val="24"/>
          <w:szCs w:val="24"/>
        </w:rPr>
      </w:pPr>
      <w:r w:rsidRPr="00205F89">
        <w:rPr>
          <w:sz w:val="24"/>
          <w:szCs w:val="24"/>
        </w:rPr>
        <w:t>м) отсутствие у Администрации полномочий по утверждению документации;</w:t>
      </w:r>
    </w:p>
    <w:p w:rsidR="00FF22B8" w:rsidRPr="00205F89" w:rsidRDefault="00FF22B8" w:rsidP="00FF22B8">
      <w:pPr>
        <w:pStyle w:val="ConsPlusNormal"/>
        <w:ind w:firstLine="709"/>
        <w:jc w:val="both"/>
        <w:rPr>
          <w:sz w:val="24"/>
          <w:szCs w:val="24"/>
        </w:rPr>
      </w:pPr>
      <w:r w:rsidRPr="00205F89">
        <w:rPr>
          <w:sz w:val="24"/>
          <w:szCs w:val="24"/>
        </w:rPr>
        <w:t>н) утверждение Документации не предусмотрено законодательством о градостроительной деятельности;</w:t>
      </w:r>
    </w:p>
    <w:p w:rsidR="00FF22B8" w:rsidRPr="00205F89" w:rsidRDefault="00FF22B8" w:rsidP="00FF22B8">
      <w:pPr>
        <w:pStyle w:val="ConsPlusNormal"/>
        <w:ind w:firstLine="709"/>
        <w:jc w:val="both"/>
        <w:rPr>
          <w:sz w:val="24"/>
          <w:szCs w:val="24"/>
        </w:rPr>
      </w:pPr>
      <w:r w:rsidRPr="00205F89">
        <w:rPr>
          <w:sz w:val="24"/>
          <w:szCs w:val="24"/>
        </w:rPr>
        <w:t>о)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FF22B8" w:rsidRPr="00205F89" w:rsidRDefault="00FF22B8" w:rsidP="00FF22B8">
      <w:pPr>
        <w:pStyle w:val="ConsPlusNormal"/>
        <w:ind w:firstLine="709"/>
        <w:jc w:val="both"/>
        <w:rPr>
          <w:sz w:val="24"/>
          <w:szCs w:val="24"/>
        </w:rPr>
      </w:pPr>
      <w:r w:rsidRPr="00205F89">
        <w:rPr>
          <w:sz w:val="24"/>
          <w:szCs w:val="24"/>
        </w:rPr>
        <w:t>п) 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FF22B8" w:rsidRPr="00205F89" w:rsidRDefault="00FF22B8" w:rsidP="00FF22B8">
      <w:pPr>
        <w:pStyle w:val="ConsPlusNormal"/>
        <w:ind w:firstLine="709"/>
        <w:jc w:val="both"/>
        <w:rPr>
          <w:sz w:val="24"/>
          <w:szCs w:val="24"/>
        </w:rPr>
      </w:pPr>
      <w:r w:rsidRPr="00205F89">
        <w:rPr>
          <w:sz w:val="24"/>
          <w:szCs w:val="24"/>
        </w:rPr>
        <w:t>р)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p w:rsidR="00FF22B8" w:rsidRPr="00205F89" w:rsidRDefault="00FF22B8" w:rsidP="00FF22B8">
      <w:pPr>
        <w:pStyle w:val="ConsPlusNormal"/>
        <w:ind w:firstLine="709"/>
        <w:jc w:val="both"/>
        <w:rPr>
          <w:sz w:val="24"/>
          <w:szCs w:val="24"/>
        </w:rPr>
      </w:pPr>
      <w:r w:rsidRPr="00205F89">
        <w:rPr>
          <w:sz w:val="24"/>
          <w:szCs w:val="24"/>
        </w:rPr>
        <w:t xml:space="preserve">с)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w:t>
      </w:r>
      <w:r w:rsidRPr="00205F89">
        <w:rPr>
          <w:sz w:val="24"/>
          <w:szCs w:val="24"/>
        </w:rPr>
        <w:lastRenderedPageBreak/>
        <w:t>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FF22B8" w:rsidRPr="00205F89" w:rsidRDefault="00FF22B8" w:rsidP="00FF22B8">
      <w:pPr>
        <w:pStyle w:val="ConsPlusNormal"/>
        <w:ind w:firstLine="709"/>
        <w:jc w:val="both"/>
        <w:rPr>
          <w:sz w:val="24"/>
          <w:szCs w:val="24"/>
        </w:rPr>
      </w:pPr>
      <w:r w:rsidRPr="00205F89">
        <w:rPr>
          <w:sz w:val="24"/>
          <w:szCs w:val="24"/>
        </w:rPr>
        <w:t>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
    <w:p w:rsidR="00FF22B8" w:rsidRPr="00205F89" w:rsidRDefault="00FF22B8" w:rsidP="00FF22B8">
      <w:pPr>
        <w:pStyle w:val="ConsPlusNormal"/>
        <w:ind w:firstLine="709"/>
        <w:jc w:val="both"/>
        <w:rPr>
          <w:sz w:val="24"/>
          <w:szCs w:val="24"/>
        </w:rPr>
      </w:pPr>
      <w:r w:rsidRPr="00205F89">
        <w:rPr>
          <w:sz w:val="24"/>
          <w:szCs w:val="24"/>
        </w:rPr>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3). </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pPr>
    </w:p>
    <w:p w:rsidR="00FF22B8" w:rsidRPr="0001192F" w:rsidRDefault="00FF22B8" w:rsidP="00FF22B8">
      <w:pPr>
        <w:pStyle w:val="afa"/>
        <w:ind w:firstLine="709"/>
        <w:jc w:val="center"/>
        <w:rPr>
          <w:rFonts w:ascii="Times New Roman" w:hAnsi="Times New Roman"/>
          <w:sz w:val="24"/>
          <w:szCs w:val="24"/>
        </w:rPr>
      </w:pPr>
      <w:r w:rsidRPr="0001192F">
        <w:rPr>
          <w:rFonts w:ascii="Times New Roman" w:hAnsi="Times New Roman"/>
          <w:sz w:val="24"/>
          <w:szCs w:val="24"/>
        </w:rPr>
        <w:t>3. Состав, последовательность и</w:t>
      </w:r>
    </w:p>
    <w:p w:rsidR="00FF22B8" w:rsidRPr="0001192F" w:rsidRDefault="00FF22B8" w:rsidP="00FF22B8">
      <w:pPr>
        <w:pStyle w:val="afa"/>
        <w:ind w:firstLine="709"/>
        <w:jc w:val="center"/>
        <w:rPr>
          <w:rFonts w:ascii="Times New Roman" w:hAnsi="Times New Roman"/>
          <w:bCs/>
          <w:sz w:val="24"/>
          <w:szCs w:val="24"/>
        </w:rPr>
      </w:pPr>
      <w:r w:rsidRPr="0001192F">
        <w:rPr>
          <w:rFonts w:ascii="Times New Roman" w:hAnsi="Times New Roman"/>
          <w:sz w:val="24"/>
          <w:szCs w:val="24"/>
        </w:rPr>
        <w:t>сроки выполнения административных процедур</w:t>
      </w:r>
    </w:p>
    <w:p w:rsidR="00FF22B8" w:rsidRPr="0001192F" w:rsidRDefault="00FF22B8" w:rsidP="00FF22B8">
      <w:pPr>
        <w:pStyle w:val="afa"/>
        <w:ind w:firstLine="709"/>
        <w:jc w:val="both"/>
        <w:rPr>
          <w:rFonts w:ascii="Times New Roman" w:eastAsia="Calibri" w:hAnsi="Times New Roman"/>
          <w:sz w:val="24"/>
          <w:szCs w:val="24"/>
        </w:rPr>
      </w:pP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3.1. Перечень осуществляемых при предоставлении муниципальной услуги административных процедур:</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а) профилирование заявителя;</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б) прием заявления и документов;</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в) межведомственное информационное взаимодействие;</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г) приостановление предоставления муниципальной услуги;</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д) принятие решения о предоставлении (отказе в предоставлении)</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муниципальной услуги;</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е) предоставление результата муниципальной услуги.</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3.2. Профилирование заявителя.</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Профилирование заявителя осуществляется должностным лицом Администрации или посредством Единого портала и включает в себя вопросы, позволяющие выявить перечень категорий (признаков) заявителя.</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FF22B8" w:rsidRPr="0001192F" w:rsidRDefault="00FF22B8" w:rsidP="00FF22B8">
      <w:pPr>
        <w:pStyle w:val="afa"/>
        <w:ind w:firstLine="709"/>
        <w:jc w:val="both"/>
        <w:rPr>
          <w:rFonts w:ascii="Times New Roman" w:hAnsi="Times New Roman"/>
          <w:sz w:val="24"/>
          <w:szCs w:val="24"/>
        </w:rPr>
      </w:pPr>
      <w:r w:rsidRPr="0001192F">
        <w:rPr>
          <w:rFonts w:ascii="Times New Roman" w:hAnsi="Times New Roman"/>
          <w:sz w:val="24"/>
          <w:szCs w:val="24"/>
        </w:rPr>
        <w:t>Идентификаторы категорий (признаков) заявителей приведены в Таблице 1 Приложения к настоящему административному регламенту.</w:t>
      </w:r>
    </w:p>
    <w:p w:rsidR="00FF22B8" w:rsidRPr="00D023E3"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r w:rsidRPr="00D023E3">
        <w:rPr>
          <w:color w:val="000000"/>
          <w:sz w:val="24"/>
          <w:szCs w:val="24"/>
        </w:rPr>
        <w:t>3.3. Прием запроса и документов, необходимых для предоставления муниципальной услуги.</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2).</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lastRenderedPageBreak/>
        <w:t>При предоставлении муниципальной услуги в электронной форме идентификация и аутентификация могут осуществляться посредством:</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 xml:space="preserve">2) информационных технологий, предусмотренных </w:t>
      </w:r>
      <w:hyperlink r:id="rId10" w:tooltip="https://login.consultant.ru/link/?req=doc&amp;amp;amp;amp;amp;base=LAW&amp;amp;amp;amp;amp;n=494999&amp;amp;amp;amp;amp;dst=100189" w:history="1">
        <w:r w:rsidRPr="006F636F">
          <w:rPr>
            <w:rStyle w:val="Internetlink"/>
            <w:rFonts w:ascii="Times New Roman" w:hAnsi="Times New Roman" w:cs="Times New Roman"/>
            <w:color w:val="auto"/>
            <w:sz w:val="24"/>
            <w:szCs w:val="24"/>
            <w:u w:val="none"/>
          </w:rPr>
          <w:t>статьями 9</w:t>
        </w:r>
      </w:hyperlink>
      <w:r w:rsidRPr="006F636F">
        <w:rPr>
          <w:rFonts w:ascii="Times New Roman" w:hAnsi="Times New Roman" w:cs="Times New Roman"/>
          <w:color w:val="auto"/>
          <w:sz w:val="24"/>
          <w:szCs w:val="24"/>
        </w:rPr>
        <w:t xml:space="preserve">, </w:t>
      </w:r>
      <w:hyperlink r:id="rId11" w:tooltip="https://login.consultant.ru/link/?req=doc&amp;amp;amp;amp;amp;base=LAW&amp;amp;amp;amp;amp;n=494999&amp;amp;amp;amp;amp;dst=100202" w:history="1">
        <w:r w:rsidRPr="006F636F">
          <w:rPr>
            <w:rStyle w:val="Internetlink"/>
            <w:rFonts w:ascii="Times New Roman" w:hAnsi="Times New Roman" w:cs="Times New Roman"/>
            <w:color w:val="auto"/>
            <w:sz w:val="24"/>
            <w:szCs w:val="24"/>
            <w:u w:val="none"/>
          </w:rPr>
          <w:t>10</w:t>
        </w:r>
      </w:hyperlink>
      <w:r w:rsidRPr="006F636F">
        <w:rPr>
          <w:rFonts w:ascii="Times New Roman" w:hAnsi="Times New Roman" w:cs="Times New Roman"/>
          <w:color w:val="auto"/>
          <w:sz w:val="24"/>
          <w:szCs w:val="24"/>
        </w:rPr>
        <w:t xml:space="preserve"> и </w:t>
      </w:r>
      <w:hyperlink r:id="rId12" w:tooltip="https://login.consultant.ru/link/?req=doc&amp;amp;amp;amp;amp;base=LAW&amp;amp;amp;amp;amp;n=494999&amp;amp;amp;amp;amp;dst=100243" w:history="1">
        <w:r w:rsidRPr="006F636F">
          <w:rPr>
            <w:rStyle w:val="Internetlink"/>
            <w:rFonts w:ascii="Times New Roman" w:hAnsi="Times New Roman" w:cs="Times New Roman"/>
            <w:color w:val="auto"/>
            <w:sz w:val="24"/>
            <w:szCs w:val="24"/>
            <w:u w:val="none"/>
          </w:rPr>
          <w:t>14</w:t>
        </w:r>
      </w:hyperlink>
      <w:r w:rsidRPr="00D023E3">
        <w:rPr>
          <w:rFonts w:ascii="Times New Roman" w:hAnsi="Times New Roman" w:cs="Times New Roman"/>
          <w:sz w:val="24"/>
          <w:szCs w:val="24"/>
        </w:rPr>
        <w:t xml:space="preserve"> Федерального закона № 572-ФЗ.</w:t>
      </w:r>
    </w:p>
    <w:p w:rsidR="00FF22B8" w:rsidRPr="00D023E3" w:rsidRDefault="00FF22B8" w:rsidP="00FF22B8">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3.3.3. Основания для принятия решения об отказе в приеме запроса и документов и (или) информации отсутствуют.</w:t>
      </w:r>
    </w:p>
    <w:p w:rsidR="00FF22B8" w:rsidRPr="00A616A0" w:rsidRDefault="00FF22B8" w:rsidP="00FF22B8">
      <w:pPr>
        <w:pStyle w:val="Standard"/>
        <w:spacing w:after="0" w:line="240" w:lineRule="auto"/>
        <w:ind w:firstLine="709"/>
        <w:jc w:val="both"/>
        <w:rPr>
          <w:rFonts w:ascii="Times New Roman" w:hAnsi="Times New Roman" w:cs="Times New Roman"/>
          <w:sz w:val="24"/>
          <w:szCs w:val="24"/>
        </w:rPr>
      </w:pPr>
      <w:r w:rsidRPr="00A616A0">
        <w:rPr>
          <w:rFonts w:ascii="Times New Roman" w:hAnsi="Times New Roman" w:cs="Times New Roman"/>
          <w:sz w:val="24"/>
          <w:szCs w:val="24"/>
        </w:rPr>
        <w:t>3.3.4. Возможность приема Администрацией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FF22B8" w:rsidRPr="00A616A0" w:rsidRDefault="00FF22B8" w:rsidP="00FF22B8">
      <w:pPr>
        <w:pStyle w:val="ConsPlusNormal"/>
        <w:ind w:firstLine="708"/>
        <w:jc w:val="both"/>
        <w:rPr>
          <w:sz w:val="24"/>
          <w:szCs w:val="24"/>
        </w:rPr>
      </w:pPr>
      <w:r w:rsidRPr="00A616A0">
        <w:rPr>
          <w:sz w:val="24"/>
          <w:szCs w:val="24"/>
        </w:rPr>
        <w:t xml:space="preserve">3.3.5. Срок регистрации запроса и документов и (или) информации, необходимых для предоставления муниципальной услуги, в Администрации или в МФЦ составляет: </w:t>
      </w:r>
    </w:p>
    <w:p w:rsidR="00FF22B8" w:rsidRPr="00A616A0" w:rsidRDefault="00FF22B8" w:rsidP="00FF22B8">
      <w:pPr>
        <w:pStyle w:val="ConsPlusNormal"/>
        <w:ind w:firstLine="708"/>
        <w:jc w:val="both"/>
        <w:rPr>
          <w:sz w:val="24"/>
          <w:szCs w:val="24"/>
        </w:rPr>
      </w:pPr>
      <w:r w:rsidRPr="00A616A0">
        <w:rPr>
          <w:sz w:val="24"/>
          <w:szCs w:val="24"/>
        </w:rPr>
        <w:t xml:space="preserve">- при личном обращении в Администрацию, при направлении запроса почтовой связью, при направлении запроса через электронную почту,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w:t>
      </w:r>
    </w:p>
    <w:p w:rsidR="00FF22B8" w:rsidRPr="00A616A0" w:rsidRDefault="00FF22B8" w:rsidP="00FF22B8">
      <w:pPr>
        <w:pStyle w:val="ConsPlusNormal"/>
        <w:ind w:firstLine="709"/>
        <w:jc w:val="both"/>
        <w:rPr>
          <w:sz w:val="24"/>
          <w:szCs w:val="24"/>
        </w:rPr>
      </w:pPr>
      <w:r w:rsidRPr="00A616A0">
        <w:rPr>
          <w:sz w:val="24"/>
          <w:szCs w:val="24"/>
        </w:rPr>
        <w:t>- при направлении запроса из МФЦ в Администрацию на бумажном носителе - в день передачи документов.</w:t>
      </w:r>
    </w:p>
    <w:p w:rsidR="00FF22B8" w:rsidRPr="00A616A0"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sidRPr="00A616A0">
        <w:rPr>
          <w:color w:val="000000"/>
          <w:sz w:val="24"/>
          <w:szCs w:val="24"/>
        </w:rPr>
        <w:t>3.4. Межведомственное информационное взаимодействие.</w:t>
      </w:r>
    </w:p>
    <w:p w:rsidR="00FF22B8" w:rsidRPr="009A5062"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r w:rsidRPr="009A5062">
        <w:rPr>
          <w:sz w:val="24"/>
          <w:szCs w:val="24"/>
        </w:rPr>
        <w:t>Для получения муниципальной услуги необходимо направление посредством СМЭВ межведомственного информационного запроса: сведения из Единого государственного реестра недвижимости (далее - ЕГРН).</w:t>
      </w:r>
    </w:p>
    <w:p w:rsidR="00FF22B8" w:rsidRPr="009A5062"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r w:rsidRPr="009A5062">
        <w:rPr>
          <w:sz w:val="24"/>
          <w:szCs w:val="24"/>
        </w:rPr>
        <w:t>Указанный информационный запрос направляется в Федеральную службу государственной регистрации, кадастра и картографии (</w:t>
      </w:r>
      <w:proofErr w:type="spellStart"/>
      <w:r w:rsidRPr="009A5062">
        <w:rPr>
          <w:sz w:val="24"/>
          <w:szCs w:val="24"/>
        </w:rPr>
        <w:t>Росреестр</w:t>
      </w:r>
      <w:proofErr w:type="spellEnd"/>
      <w:r w:rsidRPr="009A5062">
        <w:rPr>
          <w:sz w:val="24"/>
          <w:szCs w:val="24"/>
        </w:rPr>
        <w:t>).</w:t>
      </w:r>
    </w:p>
    <w:p w:rsidR="00FF22B8" w:rsidRPr="009A5062" w:rsidRDefault="00FF22B8" w:rsidP="00FF22B8">
      <w:pPr>
        <w:pStyle w:val="Standard"/>
        <w:spacing w:after="0" w:line="240" w:lineRule="auto"/>
        <w:ind w:firstLine="709"/>
        <w:jc w:val="both"/>
        <w:rPr>
          <w:rFonts w:eastAsia="Calibri"/>
          <w:sz w:val="24"/>
          <w:szCs w:val="24"/>
        </w:rPr>
      </w:pPr>
      <w:r w:rsidRPr="009A5062">
        <w:rPr>
          <w:rFonts w:ascii="Times New Roman" w:hAnsi="Times New Roman" w:cs="Times New Roman"/>
          <w:sz w:val="24"/>
          <w:szCs w:val="24"/>
        </w:rPr>
        <w:t>3.5. Приостановление предоставления муниципальной услуги</w:t>
      </w:r>
    </w:p>
    <w:p w:rsidR="00FF22B8" w:rsidRPr="009A5062" w:rsidRDefault="00FF22B8" w:rsidP="00FF22B8">
      <w:pPr>
        <w:pStyle w:val="Standard"/>
        <w:spacing w:after="0" w:line="240" w:lineRule="auto"/>
        <w:ind w:firstLine="709"/>
        <w:jc w:val="both"/>
        <w:rPr>
          <w:rFonts w:ascii="Times New Roman" w:hAnsi="Times New Roman" w:cs="Times New Roman"/>
          <w:sz w:val="24"/>
          <w:szCs w:val="24"/>
        </w:rPr>
      </w:pPr>
      <w:r w:rsidRPr="009A5062">
        <w:rPr>
          <w:rFonts w:ascii="Times New Roman" w:hAnsi="Times New Roman" w:cs="Times New Roman"/>
          <w:sz w:val="24"/>
          <w:szCs w:val="24"/>
        </w:rPr>
        <w:t>3.5.1. 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rsidR="00FF22B8" w:rsidRPr="009A5062" w:rsidRDefault="00FF22B8" w:rsidP="00FF22B8">
      <w:pPr>
        <w:pStyle w:val="Standard"/>
        <w:spacing w:after="0" w:line="240" w:lineRule="auto"/>
        <w:ind w:firstLine="709"/>
        <w:jc w:val="both"/>
        <w:rPr>
          <w:sz w:val="24"/>
          <w:szCs w:val="24"/>
        </w:rPr>
      </w:pPr>
      <w:r w:rsidRPr="009A5062">
        <w:rPr>
          <w:rFonts w:ascii="Times New Roman" w:hAnsi="Times New Roman" w:cs="Times New Roman"/>
          <w:sz w:val="24"/>
          <w:szCs w:val="24"/>
        </w:rPr>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 (таблица 3).</w:t>
      </w:r>
    </w:p>
    <w:p w:rsidR="00FF22B8" w:rsidRPr="009A5062" w:rsidRDefault="00FF22B8" w:rsidP="00FF22B8">
      <w:pPr>
        <w:pStyle w:val="Standard"/>
        <w:spacing w:after="0" w:line="240" w:lineRule="auto"/>
        <w:ind w:firstLine="709"/>
        <w:jc w:val="both"/>
        <w:rPr>
          <w:rFonts w:eastAsia="Calibri"/>
          <w:sz w:val="24"/>
          <w:szCs w:val="24"/>
        </w:rPr>
      </w:pPr>
      <w:r w:rsidRPr="009A5062">
        <w:rPr>
          <w:rFonts w:ascii="Times New Roman" w:hAnsi="Times New Roman" w:cs="Times New Roman"/>
          <w:sz w:val="24"/>
          <w:szCs w:val="24"/>
        </w:rPr>
        <w:t>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FF22B8" w:rsidRPr="009A5062" w:rsidRDefault="00FF22B8" w:rsidP="00FF22B8">
      <w:pPr>
        <w:pStyle w:val="Standard"/>
        <w:spacing w:after="0" w:line="240" w:lineRule="auto"/>
        <w:ind w:firstLine="709"/>
        <w:jc w:val="both"/>
        <w:rPr>
          <w:rFonts w:ascii="Times New Roman" w:hAnsi="Times New Roman" w:cs="Times New Roman"/>
          <w:sz w:val="24"/>
          <w:szCs w:val="24"/>
          <w:highlight w:val="white"/>
        </w:rPr>
      </w:pPr>
      <w:r w:rsidRPr="009A5062">
        <w:rPr>
          <w:rFonts w:ascii="Times New Roman" w:hAnsi="Times New Roman" w:cs="Times New Roman"/>
          <w:sz w:val="24"/>
          <w:szCs w:val="24"/>
          <w:highlight w:val="white"/>
        </w:rPr>
        <w:t>3.6. Принятие решения о предоставлении (отказе в предоставлении) муниципальной услуги:</w:t>
      </w:r>
    </w:p>
    <w:p w:rsidR="00FF22B8" w:rsidRPr="009A5062" w:rsidRDefault="00FF22B8" w:rsidP="00FF22B8">
      <w:pPr>
        <w:pStyle w:val="Standard"/>
        <w:spacing w:after="0" w:line="240" w:lineRule="auto"/>
        <w:ind w:firstLine="709"/>
        <w:jc w:val="both"/>
        <w:rPr>
          <w:rFonts w:ascii="Times New Roman" w:hAnsi="Times New Roman" w:cs="Times New Roman"/>
          <w:sz w:val="24"/>
          <w:szCs w:val="24"/>
          <w:highlight w:val="white"/>
        </w:rPr>
      </w:pPr>
      <w:r w:rsidRPr="009A5062">
        <w:rPr>
          <w:rFonts w:ascii="Times New Roman" w:hAnsi="Times New Roman" w:cs="Times New Roman"/>
          <w:sz w:val="24"/>
          <w:szCs w:val="24"/>
          <w:highlight w:val="white"/>
        </w:rPr>
        <w:t>Основания для отказа в предоставлении муниципальной услуги приведены в приложении к настоящему регламенту (таблица 3).</w:t>
      </w:r>
    </w:p>
    <w:p w:rsidR="00FF22B8" w:rsidRPr="009A5062" w:rsidRDefault="00FF22B8" w:rsidP="00FF22B8">
      <w:pPr>
        <w:pStyle w:val="Standard"/>
        <w:spacing w:after="0" w:line="240" w:lineRule="auto"/>
        <w:ind w:firstLine="709"/>
        <w:jc w:val="both"/>
        <w:rPr>
          <w:rFonts w:ascii="Times New Roman" w:hAnsi="Times New Roman" w:cs="Times New Roman"/>
          <w:sz w:val="24"/>
          <w:szCs w:val="24"/>
        </w:rPr>
      </w:pPr>
      <w:r w:rsidRPr="009A5062">
        <w:rPr>
          <w:rFonts w:ascii="Times New Roman" w:hAnsi="Times New Roman" w:cs="Times New Roman"/>
          <w:sz w:val="24"/>
          <w:szCs w:val="24"/>
          <w:highlight w:val="white"/>
        </w:rPr>
        <w:t>Принятие решения о пр</w:t>
      </w:r>
      <w:r w:rsidRPr="009A5062">
        <w:rPr>
          <w:rFonts w:ascii="Times New Roman" w:hAnsi="Times New Roman" w:cs="Times New Roman"/>
          <w:sz w:val="24"/>
          <w:szCs w:val="24"/>
        </w:rPr>
        <w:t>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FF22B8" w:rsidRPr="009A5062"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sidRPr="009A5062">
        <w:rPr>
          <w:color w:val="000000"/>
          <w:sz w:val="24"/>
          <w:szCs w:val="24"/>
        </w:rPr>
        <w:t>3.7. Предоставление результата муниципальной услуги.</w:t>
      </w:r>
    </w:p>
    <w:p w:rsidR="00FF22B8" w:rsidRPr="007A15DF"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Pr>
          <w:sz w:val="24"/>
          <w:szCs w:val="24"/>
        </w:rPr>
        <w:lastRenderedPageBreak/>
        <w:t xml:space="preserve">3.7.1. </w:t>
      </w:r>
      <w:r w:rsidRPr="007A15DF">
        <w:rPr>
          <w:sz w:val="24"/>
          <w:szCs w:val="24"/>
        </w:rPr>
        <w:t xml:space="preserve">Подписанное главой муниципального образования </w:t>
      </w:r>
      <w:proofErr w:type="spellStart"/>
      <w:r w:rsidRPr="007A15DF">
        <w:rPr>
          <w:sz w:val="24"/>
          <w:szCs w:val="24"/>
        </w:rPr>
        <w:t>Сосновоборский</w:t>
      </w:r>
      <w:proofErr w:type="spellEnd"/>
      <w:r w:rsidRPr="007A15DF">
        <w:rPr>
          <w:sz w:val="24"/>
          <w:szCs w:val="24"/>
        </w:rPr>
        <w:t xml:space="preserve"> городской округ Ленинградской области </w:t>
      </w:r>
      <w:r>
        <w:rPr>
          <w:sz w:val="24"/>
          <w:szCs w:val="24"/>
        </w:rPr>
        <w:t xml:space="preserve">постановление Администрации </w:t>
      </w:r>
      <w:r w:rsidRPr="007A15DF">
        <w:rPr>
          <w:sz w:val="24"/>
          <w:szCs w:val="24"/>
        </w:rPr>
        <w:t xml:space="preserve">об утверждении документации по планировке территории либо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w:t>
      </w:r>
      <w:r w:rsidRPr="00875DC1">
        <w:rPr>
          <w:sz w:val="24"/>
          <w:szCs w:val="24"/>
        </w:rPr>
        <w:t>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«Об установлении случаев утверждения в Ленинградской области в 2022-2026 годах г</w:t>
      </w:r>
      <w:r w:rsidRPr="007A15DF">
        <w:rPr>
          <w:sz w:val="24"/>
          <w:szCs w:val="24"/>
        </w:rPr>
        <w:t xml:space="preserve">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 за делопроизводство, в соответствии с правилами делопроизводства. Регистрация документов, поступивших до </w:t>
      </w:r>
      <w:r w:rsidR="006F636F">
        <w:rPr>
          <w:sz w:val="24"/>
          <w:szCs w:val="24"/>
        </w:rPr>
        <w:t xml:space="preserve">                     </w:t>
      </w:r>
      <w:r w:rsidRPr="007A15DF">
        <w:rPr>
          <w:sz w:val="24"/>
          <w:szCs w:val="24"/>
        </w:rPr>
        <w:t>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FF22B8" w:rsidRPr="007A15DF" w:rsidRDefault="00FF22B8" w:rsidP="00FF22B8">
      <w:pPr>
        <w:pStyle w:val="ConsPlusNormal"/>
        <w:ind w:firstLine="708"/>
        <w:jc w:val="both"/>
        <w:rPr>
          <w:sz w:val="24"/>
          <w:szCs w:val="24"/>
        </w:rPr>
      </w:pPr>
      <w:r>
        <w:rPr>
          <w:sz w:val="24"/>
          <w:szCs w:val="24"/>
        </w:rPr>
        <w:t xml:space="preserve">3.7.2. </w:t>
      </w:r>
      <w:r w:rsidRPr="007A15DF">
        <w:rPr>
          <w:sz w:val="24"/>
          <w:szCs w:val="24"/>
        </w:rPr>
        <w:t>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МФЦ или направления через ЕПГУ (после начала предоставления услуги в электронной форме). Срок выполнения административного действия - 1 рабочий день.</w:t>
      </w:r>
    </w:p>
    <w:p w:rsidR="00FF22B8" w:rsidRPr="007A15DF"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color w:val="000000"/>
          <w:sz w:val="24"/>
          <w:szCs w:val="24"/>
        </w:rPr>
      </w:pPr>
      <w:r>
        <w:rPr>
          <w:sz w:val="24"/>
          <w:szCs w:val="24"/>
        </w:rPr>
        <w:t xml:space="preserve">3.7.3. </w:t>
      </w:r>
      <w:r w:rsidRPr="007A15DF">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F22B8" w:rsidRPr="007A15DF" w:rsidRDefault="00FF22B8" w:rsidP="00FF22B8">
      <w:pPr>
        <w:pStyle w:val="Standard"/>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3.7.4. </w:t>
      </w:r>
      <w:r w:rsidRPr="007A15DF">
        <w:rPr>
          <w:rFonts w:ascii="Times New Roman" w:hAnsi="Times New Roman" w:cs="Times New Roman"/>
          <w:sz w:val="24"/>
          <w:szCs w:val="24"/>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либо места </w:t>
      </w:r>
      <w:proofErr w:type="gramStart"/>
      <w:r w:rsidRPr="007A15DF">
        <w:rPr>
          <w:rFonts w:ascii="Times New Roman" w:hAnsi="Times New Roman" w:cs="Times New Roman"/>
          <w:sz w:val="24"/>
          <w:szCs w:val="24"/>
        </w:rPr>
        <w:t>пребывания</w:t>
      </w:r>
      <w:proofErr w:type="gramEnd"/>
      <w:r w:rsidRPr="007A15DF">
        <w:rPr>
          <w:rFonts w:ascii="Times New Roman" w:hAnsi="Times New Roman" w:cs="Times New Roman"/>
          <w:sz w:val="24"/>
          <w:szCs w:val="24"/>
        </w:rPr>
        <w:t xml:space="preserve"> либо места нахождения не предусмотрена.</w:t>
      </w:r>
    </w:p>
    <w:p w:rsidR="00FF22B8" w:rsidRPr="007A15DF" w:rsidRDefault="00FF22B8" w:rsidP="00FF22B8">
      <w:pPr>
        <w:pBdr>
          <w:top w:val="none" w:sz="4" w:space="0" w:color="000000"/>
          <w:left w:val="none" w:sz="4" w:space="0" w:color="000000"/>
          <w:bottom w:val="none" w:sz="4" w:space="0" w:color="000000"/>
          <w:right w:val="none" w:sz="4" w:space="0" w:color="000000"/>
        </w:pBdr>
        <w:spacing w:line="259" w:lineRule="atLeast"/>
        <w:jc w:val="both"/>
        <w:rPr>
          <w:sz w:val="24"/>
          <w:szCs w:val="24"/>
        </w:rPr>
      </w:pPr>
    </w:p>
    <w:p w:rsidR="00FF22B8" w:rsidRPr="007A15DF" w:rsidRDefault="00FF22B8" w:rsidP="00FF22B8">
      <w:pPr>
        <w:pBdr>
          <w:top w:val="none" w:sz="4" w:space="0" w:color="000000"/>
          <w:left w:val="none" w:sz="4" w:space="0" w:color="000000"/>
          <w:bottom w:val="none" w:sz="4" w:space="0" w:color="000000"/>
          <w:right w:val="none" w:sz="4" w:space="0" w:color="000000"/>
        </w:pBdr>
        <w:spacing w:line="259" w:lineRule="atLeast"/>
        <w:ind w:firstLine="709"/>
        <w:jc w:val="center"/>
        <w:rPr>
          <w:sz w:val="24"/>
          <w:szCs w:val="24"/>
        </w:rPr>
      </w:pPr>
      <w:r w:rsidRPr="007A15DF">
        <w:rPr>
          <w:color w:val="000000"/>
          <w:sz w:val="24"/>
          <w:szCs w:val="24"/>
          <w:u w:val="single"/>
        </w:rPr>
        <w:t>4.Способы информирования заявителя об изменении статуса рассмотрения запроса о предоставлении муниципальной услуги.</w:t>
      </w:r>
    </w:p>
    <w:p w:rsidR="00FF22B8" w:rsidRPr="007A15DF" w:rsidRDefault="00FF22B8" w:rsidP="00FF22B8">
      <w:pPr>
        <w:pStyle w:val="Standard"/>
        <w:spacing w:after="0" w:line="240" w:lineRule="auto"/>
        <w:ind w:firstLine="709"/>
        <w:jc w:val="both"/>
        <w:rPr>
          <w:rFonts w:ascii="Times New Roman" w:hAnsi="Times New Roman" w:cs="Times New Roman"/>
          <w:sz w:val="24"/>
          <w:szCs w:val="24"/>
        </w:rPr>
      </w:pPr>
      <w:r w:rsidRPr="007A15DF">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FF22B8" w:rsidRPr="007A15DF" w:rsidRDefault="00FF22B8" w:rsidP="00FF22B8">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r w:rsidRPr="007A15DF">
        <w:rPr>
          <w:sz w:val="24"/>
          <w:szCs w:val="24"/>
        </w:rPr>
        <w:t>а) посредством Единого портала.</w:t>
      </w:r>
    </w:p>
    <w:p w:rsidR="00FF22B8" w:rsidRPr="007A15DF" w:rsidRDefault="00FF22B8" w:rsidP="00FF22B8">
      <w:pPr>
        <w:pBdr>
          <w:top w:val="none" w:sz="4" w:space="0" w:color="000000"/>
          <w:left w:val="none" w:sz="4" w:space="0" w:color="000000"/>
          <w:bottom w:val="none" w:sz="4" w:space="0" w:color="000000"/>
          <w:right w:val="none" w:sz="4" w:space="0" w:color="000000"/>
        </w:pBdr>
        <w:spacing w:line="259" w:lineRule="atLeast"/>
        <w:jc w:val="both"/>
        <w:rPr>
          <w:sz w:val="24"/>
          <w:szCs w:val="24"/>
        </w:rPr>
      </w:pPr>
      <w:r w:rsidRPr="007A15DF">
        <w:rPr>
          <w:rFonts w:ascii="Calibri" w:eastAsia="Calibri" w:hAnsi="Calibri" w:cs="Calibri"/>
          <w:color w:val="000000"/>
          <w:sz w:val="24"/>
          <w:szCs w:val="24"/>
        </w:rPr>
        <w:t> </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pPr>
    </w:p>
    <w:p w:rsidR="00FF22B8" w:rsidRDefault="00FF22B8" w:rsidP="006F636F">
      <w:pPr>
        <w:pBdr>
          <w:top w:val="none" w:sz="4" w:space="0" w:color="000000"/>
          <w:left w:val="none" w:sz="4" w:space="0" w:color="000000"/>
          <w:bottom w:val="none" w:sz="4" w:space="0" w:color="000000"/>
          <w:right w:val="none" w:sz="4" w:space="0" w:color="000000"/>
        </w:pBdr>
        <w:spacing w:line="279" w:lineRule="atLeast"/>
        <w:rPr>
          <w:color w:val="000000"/>
          <w:sz w:val="28"/>
          <w:szCs w:val="28"/>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8"/>
          <w:szCs w:val="28"/>
        </w:rPr>
      </w:pPr>
      <w:r>
        <w:rPr>
          <w:color w:val="000000"/>
          <w:sz w:val="28"/>
        </w:rPr>
        <w:t xml:space="preserve">Приложение </w:t>
      </w:r>
    </w:p>
    <w:p w:rsidR="00FF22B8" w:rsidRDefault="00FF22B8" w:rsidP="00FF22B8">
      <w:pPr>
        <w:pBdr>
          <w:top w:val="none" w:sz="4" w:space="0" w:color="000000"/>
          <w:left w:val="none" w:sz="4" w:space="0" w:color="000000"/>
          <w:bottom w:val="none" w:sz="4" w:space="0" w:color="000000"/>
          <w:right w:val="none" w:sz="4" w:space="0" w:color="000000"/>
        </w:pBdr>
        <w:spacing w:line="239" w:lineRule="atLeast"/>
        <w:jc w:val="right"/>
      </w:pPr>
      <w:r>
        <w:rPr>
          <w:color w:val="000000"/>
          <w:sz w:val="24"/>
        </w:rPr>
        <w:t>к Административному регламенту</w:t>
      </w:r>
    </w:p>
    <w:p w:rsidR="00FF22B8" w:rsidRDefault="00FF22B8" w:rsidP="00FF22B8">
      <w:pPr>
        <w:pBdr>
          <w:top w:val="none" w:sz="4" w:space="0" w:color="000000"/>
          <w:left w:val="none" w:sz="4" w:space="0" w:color="000000"/>
          <w:bottom w:val="none" w:sz="4" w:space="0" w:color="000000"/>
          <w:right w:val="none" w:sz="4" w:space="0" w:color="000000"/>
        </w:pBdr>
        <w:spacing w:line="239" w:lineRule="atLeast"/>
        <w:jc w:val="right"/>
        <w:rPr>
          <w:color w:val="000000"/>
          <w:sz w:val="24"/>
          <w:szCs w:val="24"/>
        </w:rPr>
      </w:pPr>
      <w:r>
        <w:rPr>
          <w:color w:val="000000"/>
          <w:sz w:val="24"/>
        </w:rPr>
        <w:t>по предоставлению муниципальной услуги</w:t>
      </w:r>
    </w:p>
    <w:p w:rsidR="00FF22B8" w:rsidRDefault="00FF22B8" w:rsidP="00FF22B8">
      <w:pPr>
        <w:pBdr>
          <w:top w:val="none" w:sz="4" w:space="0" w:color="000000"/>
          <w:left w:val="none" w:sz="4" w:space="0" w:color="000000"/>
          <w:bottom w:val="none" w:sz="4" w:space="0" w:color="000000"/>
          <w:right w:val="none" w:sz="4" w:space="0" w:color="000000"/>
        </w:pBdr>
        <w:spacing w:line="239" w:lineRule="atLeast"/>
        <w:jc w:val="right"/>
        <w:rPr>
          <w:color w:val="000000"/>
          <w:sz w:val="24"/>
          <w:szCs w:val="24"/>
        </w:rPr>
      </w:pPr>
      <w:r>
        <w:rPr>
          <w:color w:val="000000"/>
          <w:sz w:val="24"/>
          <w:szCs w:val="24"/>
        </w:rPr>
        <w:t xml:space="preserve">«Утверждение документации </w:t>
      </w:r>
    </w:p>
    <w:p w:rsidR="00FF22B8" w:rsidRDefault="00FF22B8" w:rsidP="00FF22B8">
      <w:pPr>
        <w:pBdr>
          <w:top w:val="none" w:sz="4" w:space="0" w:color="000000"/>
          <w:left w:val="none" w:sz="4" w:space="0" w:color="000000"/>
          <w:bottom w:val="none" w:sz="4" w:space="0" w:color="000000"/>
          <w:right w:val="none" w:sz="4" w:space="0" w:color="000000"/>
        </w:pBdr>
        <w:spacing w:line="239" w:lineRule="atLeast"/>
        <w:jc w:val="right"/>
        <w:rPr>
          <w:color w:val="000000"/>
          <w:sz w:val="24"/>
          <w:szCs w:val="24"/>
        </w:rPr>
      </w:pPr>
      <w:r>
        <w:rPr>
          <w:color w:val="000000"/>
          <w:sz w:val="24"/>
          <w:szCs w:val="24"/>
        </w:rPr>
        <w:t>по планировке территории»</w:t>
      </w:r>
    </w:p>
    <w:p w:rsidR="00FF22B8" w:rsidRDefault="00FF22B8" w:rsidP="00FF22B8">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FF22B8" w:rsidRPr="008365D9" w:rsidRDefault="00FF22B8" w:rsidP="00FF22B8">
      <w:pPr>
        <w:jc w:val="center"/>
        <w:rPr>
          <w:sz w:val="24"/>
          <w:szCs w:val="24"/>
        </w:rPr>
      </w:pPr>
      <w:r w:rsidRPr="008365D9">
        <w:rPr>
          <w:sz w:val="24"/>
          <w:szCs w:val="24"/>
        </w:rPr>
        <w:t xml:space="preserve">ПЕРЕЧЕНЬ </w:t>
      </w:r>
    </w:p>
    <w:p w:rsidR="00FF22B8" w:rsidRPr="008365D9" w:rsidRDefault="00FF22B8" w:rsidP="00FF22B8">
      <w:pPr>
        <w:jc w:val="center"/>
        <w:rPr>
          <w:sz w:val="24"/>
          <w:szCs w:val="24"/>
        </w:rPr>
      </w:pPr>
      <w:r w:rsidRPr="008365D9">
        <w:rPr>
          <w:sz w:val="24"/>
          <w:szCs w:val="24"/>
        </w:rPr>
        <w:t xml:space="preserve">условных обозначений и сокращений, </w:t>
      </w:r>
    </w:p>
    <w:p w:rsidR="00FF22B8" w:rsidRPr="008365D9" w:rsidRDefault="00FF22B8" w:rsidP="00FF22B8">
      <w:pPr>
        <w:jc w:val="center"/>
        <w:rPr>
          <w:sz w:val="24"/>
          <w:szCs w:val="24"/>
        </w:rPr>
      </w:pPr>
      <w:r w:rsidRPr="008365D9">
        <w:rPr>
          <w:sz w:val="24"/>
          <w:szCs w:val="24"/>
        </w:rPr>
        <w:lastRenderedPageBreak/>
        <w:t xml:space="preserve">Идентификаторы категорий (признаков) заявителей, </w:t>
      </w:r>
    </w:p>
    <w:p w:rsidR="00FF22B8" w:rsidRPr="008365D9" w:rsidRDefault="00FF22B8" w:rsidP="00FF22B8">
      <w:pPr>
        <w:jc w:val="center"/>
        <w:rPr>
          <w:sz w:val="24"/>
          <w:szCs w:val="24"/>
        </w:rPr>
      </w:pPr>
      <w:r w:rsidRPr="008365D9">
        <w:rPr>
          <w:sz w:val="24"/>
          <w:szCs w:val="24"/>
        </w:rPr>
        <w:t xml:space="preserve">Исчерпывающий перечень документов, </w:t>
      </w:r>
    </w:p>
    <w:p w:rsidR="00FF22B8" w:rsidRPr="008365D9" w:rsidRDefault="00FF22B8" w:rsidP="00FF22B8">
      <w:pPr>
        <w:jc w:val="center"/>
        <w:rPr>
          <w:sz w:val="24"/>
          <w:szCs w:val="24"/>
        </w:rPr>
      </w:pPr>
      <w:r w:rsidRPr="008365D9">
        <w:rPr>
          <w:sz w:val="24"/>
          <w:szCs w:val="24"/>
        </w:rPr>
        <w:t xml:space="preserve">необходимых для предоставления муниципальной услуги, </w:t>
      </w:r>
    </w:p>
    <w:p w:rsidR="00FF22B8" w:rsidRPr="008365D9" w:rsidRDefault="00FF22B8" w:rsidP="00FF22B8">
      <w:pPr>
        <w:jc w:val="center"/>
        <w:rPr>
          <w:sz w:val="24"/>
          <w:szCs w:val="24"/>
        </w:rPr>
      </w:pPr>
      <w:r w:rsidRPr="008365D9">
        <w:rPr>
          <w:sz w:val="24"/>
          <w:szCs w:val="24"/>
        </w:rPr>
        <w:t xml:space="preserve">Исчерпывающий перечень оснований для отказа </w:t>
      </w:r>
    </w:p>
    <w:p w:rsidR="00FF22B8" w:rsidRPr="008365D9" w:rsidRDefault="00FF22B8" w:rsidP="00FF22B8">
      <w:pPr>
        <w:jc w:val="center"/>
        <w:rPr>
          <w:sz w:val="24"/>
          <w:szCs w:val="24"/>
        </w:rPr>
      </w:pPr>
      <w:r w:rsidRPr="008365D9">
        <w:rPr>
          <w:sz w:val="24"/>
          <w:szCs w:val="24"/>
        </w:rPr>
        <w:t xml:space="preserve">в приеме запроса о предоставлении муниципальной услуги и документов, </w:t>
      </w:r>
    </w:p>
    <w:p w:rsidR="00FF22B8" w:rsidRPr="008365D9" w:rsidRDefault="00FF22B8" w:rsidP="00FF22B8">
      <w:pPr>
        <w:jc w:val="center"/>
        <w:rPr>
          <w:sz w:val="24"/>
          <w:szCs w:val="24"/>
        </w:rPr>
      </w:pPr>
      <w:r w:rsidRPr="008365D9">
        <w:rPr>
          <w:sz w:val="24"/>
          <w:szCs w:val="24"/>
        </w:rPr>
        <w:t xml:space="preserve">необходимых для предоставления услуги, </w:t>
      </w:r>
    </w:p>
    <w:p w:rsidR="00FF22B8" w:rsidRPr="008365D9" w:rsidRDefault="00FF22B8" w:rsidP="00FF22B8">
      <w:pPr>
        <w:jc w:val="center"/>
        <w:rPr>
          <w:sz w:val="24"/>
          <w:szCs w:val="24"/>
        </w:rPr>
      </w:pPr>
      <w:r w:rsidRPr="008365D9">
        <w:rPr>
          <w:sz w:val="24"/>
          <w:szCs w:val="24"/>
        </w:rPr>
        <w:t xml:space="preserve">оснований для приостановления предоставления муниципальной услуги </w:t>
      </w:r>
    </w:p>
    <w:p w:rsidR="00FF22B8" w:rsidRPr="008365D9" w:rsidRDefault="00FF22B8" w:rsidP="00FF22B8">
      <w:pPr>
        <w:jc w:val="center"/>
        <w:rPr>
          <w:sz w:val="24"/>
          <w:szCs w:val="24"/>
        </w:rPr>
      </w:pPr>
      <w:r w:rsidRPr="008365D9">
        <w:rPr>
          <w:sz w:val="24"/>
          <w:szCs w:val="24"/>
        </w:rPr>
        <w:t xml:space="preserve">или отказа в предоставлении муниципальной услуги, </w:t>
      </w:r>
    </w:p>
    <w:p w:rsidR="00FF22B8" w:rsidRPr="008365D9" w:rsidRDefault="00FF22B8" w:rsidP="00FF22B8">
      <w:pPr>
        <w:jc w:val="center"/>
        <w:rPr>
          <w:sz w:val="24"/>
          <w:szCs w:val="24"/>
        </w:rPr>
      </w:pPr>
      <w:r w:rsidRPr="008365D9">
        <w:rPr>
          <w:sz w:val="24"/>
          <w:szCs w:val="24"/>
        </w:rPr>
        <w:t xml:space="preserve">Формы запроса о предоставлении муниципальной услуги и </w:t>
      </w:r>
    </w:p>
    <w:p w:rsidR="00FF22B8" w:rsidRPr="008365D9" w:rsidRDefault="00FF22B8" w:rsidP="00FF22B8">
      <w:pPr>
        <w:jc w:val="center"/>
        <w:rPr>
          <w:sz w:val="24"/>
          <w:szCs w:val="24"/>
        </w:rPr>
      </w:pPr>
      <w:r w:rsidRPr="008365D9">
        <w:rPr>
          <w:sz w:val="24"/>
          <w:szCs w:val="24"/>
        </w:rPr>
        <w:t>документов, необходимых для предоставления муниципальной услуги</w:t>
      </w:r>
    </w:p>
    <w:p w:rsidR="00FF22B8" w:rsidRPr="008365D9" w:rsidRDefault="00FF22B8" w:rsidP="00FF22B8">
      <w:pPr>
        <w:jc w:val="center"/>
        <w:rPr>
          <w:sz w:val="24"/>
          <w:szCs w:val="24"/>
        </w:rPr>
      </w:pPr>
    </w:p>
    <w:p w:rsidR="00FF22B8" w:rsidRPr="008365D9" w:rsidRDefault="00FF22B8" w:rsidP="00FF22B8">
      <w:pPr>
        <w:pStyle w:val="afb"/>
        <w:numPr>
          <w:ilvl w:val="0"/>
          <w:numId w:val="4"/>
        </w:numPr>
        <w:spacing w:after="0" w:line="240" w:lineRule="auto"/>
        <w:ind w:left="1077"/>
        <w:jc w:val="center"/>
        <w:rPr>
          <w:rFonts w:ascii="Times New Roman" w:hAnsi="Times New Roman"/>
          <w:b/>
          <w:sz w:val="24"/>
          <w:szCs w:val="24"/>
        </w:rPr>
      </w:pPr>
      <w:r w:rsidRPr="008365D9">
        <w:rPr>
          <w:rFonts w:ascii="Times New Roman" w:hAnsi="Times New Roman"/>
          <w:b/>
          <w:sz w:val="24"/>
          <w:szCs w:val="24"/>
        </w:rPr>
        <w:t xml:space="preserve"> Перечень условных обозначений и сокращений</w:t>
      </w:r>
    </w:p>
    <w:p w:rsidR="00FF22B8" w:rsidRPr="008365D9" w:rsidRDefault="00FF22B8" w:rsidP="00FF22B8">
      <w:pPr>
        <w:ind w:firstLine="709"/>
        <w:rPr>
          <w:b/>
          <w:sz w:val="24"/>
          <w:szCs w:val="24"/>
        </w:rPr>
      </w:pPr>
    </w:p>
    <w:p w:rsidR="00FF22B8" w:rsidRPr="008365D9" w:rsidRDefault="00FF22B8" w:rsidP="00FF22B8">
      <w:pPr>
        <w:pStyle w:val="afb"/>
        <w:numPr>
          <w:ilvl w:val="0"/>
          <w:numId w:val="5"/>
        </w:numPr>
        <w:spacing w:after="0" w:line="240" w:lineRule="auto"/>
        <w:ind w:left="0" w:firstLine="709"/>
        <w:rPr>
          <w:rFonts w:ascii="Times New Roman" w:hAnsi="Times New Roman"/>
          <w:sz w:val="24"/>
          <w:szCs w:val="24"/>
        </w:rPr>
      </w:pPr>
      <w:r w:rsidRPr="008365D9">
        <w:rPr>
          <w:rFonts w:ascii="Times New Roman" w:hAnsi="Times New Roman"/>
          <w:sz w:val="24"/>
          <w:szCs w:val="24"/>
        </w:rPr>
        <w:t xml:space="preserve"> Условные сокращения:</w:t>
      </w:r>
    </w:p>
    <w:p w:rsidR="00FF22B8" w:rsidRPr="008365D9" w:rsidRDefault="00FF22B8" w:rsidP="00FF22B8">
      <w:pPr>
        <w:pStyle w:val="afb"/>
        <w:spacing w:after="0" w:line="240" w:lineRule="auto"/>
        <w:ind w:left="0" w:firstLine="709"/>
        <w:rPr>
          <w:rFonts w:ascii="Times New Roman" w:hAnsi="Times New Roman"/>
          <w:sz w:val="24"/>
          <w:szCs w:val="24"/>
        </w:rPr>
      </w:pPr>
      <w:r w:rsidRPr="008365D9">
        <w:rPr>
          <w:rFonts w:ascii="Times New Roman" w:hAnsi="Times New Roman"/>
          <w:sz w:val="24"/>
          <w:szCs w:val="24"/>
        </w:rPr>
        <w:t xml:space="preserve">а) Административный регламент, муниципальная услуга - утверждение документации </w:t>
      </w:r>
    </w:p>
    <w:p w:rsidR="00FF22B8" w:rsidRPr="008365D9" w:rsidRDefault="00FF22B8" w:rsidP="00FF22B8">
      <w:pPr>
        <w:rPr>
          <w:sz w:val="24"/>
          <w:szCs w:val="24"/>
        </w:rPr>
      </w:pPr>
      <w:r w:rsidRPr="008365D9">
        <w:rPr>
          <w:sz w:val="24"/>
          <w:szCs w:val="24"/>
        </w:rPr>
        <w:t>по планировке территории;</w:t>
      </w:r>
    </w:p>
    <w:p w:rsidR="00FF22B8" w:rsidRPr="008365D9" w:rsidRDefault="00FF22B8" w:rsidP="00FF22B8">
      <w:pPr>
        <w:pStyle w:val="afb"/>
        <w:spacing w:after="0" w:line="240" w:lineRule="auto"/>
        <w:ind w:left="0" w:firstLine="709"/>
        <w:rPr>
          <w:rFonts w:ascii="Times New Roman" w:hAnsi="Times New Roman"/>
          <w:sz w:val="24"/>
          <w:szCs w:val="24"/>
        </w:rPr>
      </w:pPr>
      <w:r w:rsidRPr="008365D9">
        <w:rPr>
          <w:rFonts w:ascii="Times New Roman" w:hAnsi="Times New Roman"/>
          <w:sz w:val="24"/>
          <w:szCs w:val="24"/>
        </w:rPr>
        <w:t>б</w:t>
      </w:r>
      <w:r>
        <w:rPr>
          <w:rFonts w:ascii="Times New Roman" w:hAnsi="Times New Roman"/>
          <w:sz w:val="24"/>
          <w:szCs w:val="24"/>
        </w:rPr>
        <w:t>) д</w:t>
      </w:r>
      <w:r w:rsidRPr="008365D9">
        <w:rPr>
          <w:rFonts w:ascii="Times New Roman" w:hAnsi="Times New Roman"/>
          <w:sz w:val="24"/>
          <w:szCs w:val="24"/>
        </w:rPr>
        <w:t>окументация - документация по планировке территории;</w:t>
      </w:r>
    </w:p>
    <w:p w:rsidR="00FF22B8" w:rsidRPr="008365D9" w:rsidRDefault="00FF22B8" w:rsidP="00FF22B8">
      <w:pPr>
        <w:pStyle w:val="afb"/>
        <w:spacing w:after="0" w:line="240" w:lineRule="auto"/>
        <w:ind w:left="0" w:firstLine="709"/>
        <w:rPr>
          <w:rFonts w:ascii="Times New Roman" w:hAnsi="Times New Roman"/>
          <w:sz w:val="24"/>
          <w:szCs w:val="24"/>
        </w:rPr>
      </w:pPr>
      <w:r w:rsidRPr="008365D9">
        <w:rPr>
          <w:rFonts w:ascii="Times New Roman" w:hAnsi="Times New Roman"/>
          <w:sz w:val="24"/>
          <w:szCs w:val="24"/>
        </w:rPr>
        <w:t>в) Единый портал, ЕПГУ - федеральная государственная информационная система «Единый портал государственных и муниципальных услуг (функций)»;</w:t>
      </w:r>
    </w:p>
    <w:p w:rsidR="00FF22B8" w:rsidRPr="008365D9" w:rsidRDefault="00FF22B8" w:rsidP="00FF22B8">
      <w:pPr>
        <w:pStyle w:val="afb"/>
        <w:spacing w:after="0" w:line="240" w:lineRule="auto"/>
        <w:ind w:left="0" w:firstLine="709"/>
        <w:jc w:val="both"/>
        <w:rPr>
          <w:rFonts w:ascii="Times New Roman" w:hAnsi="Times New Roman"/>
          <w:sz w:val="24"/>
          <w:szCs w:val="24"/>
        </w:rPr>
      </w:pPr>
      <w:r w:rsidRPr="008365D9">
        <w:rPr>
          <w:rFonts w:ascii="Times New Roman" w:hAnsi="Times New Roman"/>
          <w:sz w:val="24"/>
          <w:szCs w:val="24"/>
        </w:rPr>
        <w:t>г) Заявители - юридические и физические лица, на основании обращения которых принято решение о подготовке документации по планировке территории,</w:t>
      </w:r>
      <w:r>
        <w:rPr>
          <w:rFonts w:ascii="Times New Roman" w:hAnsi="Times New Roman"/>
          <w:sz w:val="24"/>
          <w:szCs w:val="24"/>
        </w:rPr>
        <w:t xml:space="preserve"> а также лица, указанные в ч. 1.1 ст.</w:t>
      </w:r>
      <w:r w:rsidRPr="008365D9">
        <w:rPr>
          <w:rFonts w:ascii="Times New Roman" w:hAnsi="Times New Roman"/>
          <w:sz w:val="24"/>
          <w:szCs w:val="24"/>
        </w:rPr>
        <w:t xml:space="preserve"> 45 Градостроительного кодекса Российской Федерации;</w:t>
      </w:r>
    </w:p>
    <w:p w:rsidR="00FF22B8" w:rsidRPr="008365D9" w:rsidRDefault="00FF22B8" w:rsidP="00FF22B8">
      <w:pPr>
        <w:pStyle w:val="afb"/>
        <w:spacing w:after="0" w:line="240" w:lineRule="auto"/>
        <w:ind w:left="0" w:firstLine="709"/>
        <w:jc w:val="both"/>
        <w:rPr>
          <w:rFonts w:ascii="Times New Roman" w:hAnsi="Times New Roman"/>
          <w:sz w:val="24"/>
          <w:szCs w:val="24"/>
        </w:rPr>
      </w:pPr>
      <w:r w:rsidRPr="008365D9">
        <w:rPr>
          <w:rFonts w:ascii="Times New Roman" w:hAnsi="Times New Roman"/>
          <w:sz w:val="24"/>
          <w:szCs w:val="24"/>
        </w:rPr>
        <w:t>- юридические лица;</w:t>
      </w:r>
    </w:p>
    <w:p w:rsidR="00FF22B8" w:rsidRPr="008365D9" w:rsidRDefault="00FF22B8" w:rsidP="00FF22B8">
      <w:pPr>
        <w:pStyle w:val="afb"/>
        <w:spacing w:after="0" w:line="240" w:lineRule="auto"/>
        <w:ind w:left="0" w:firstLine="709"/>
        <w:jc w:val="both"/>
        <w:rPr>
          <w:rFonts w:ascii="Times New Roman" w:hAnsi="Times New Roman"/>
          <w:sz w:val="24"/>
          <w:szCs w:val="24"/>
        </w:rPr>
      </w:pPr>
      <w:r w:rsidRPr="008365D9">
        <w:rPr>
          <w:rFonts w:ascii="Times New Roman" w:hAnsi="Times New Roman"/>
          <w:sz w:val="24"/>
          <w:szCs w:val="24"/>
        </w:rPr>
        <w:t>- физические лица, в том числе зарегистрированные в качестве индивидуальных предпринимателей;</w:t>
      </w:r>
    </w:p>
    <w:p w:rsidR="00FF22B8" w:rsidRPr="008365D9" w:rsidRDefault="00FF22B8" w:rsidP="00FF22B8">
      <w:pPr>
        <w:pStyle w:val="afb"/>
        <w:spacing w:after="0" w:line="240" w:lineRule="auto"/>
        <w:ind w:left="0" w:firstLine="709"/>
        <w:jc w:val="both"/>
        <w:rPr>
          <w:rFonts w:ascii="Times New Roman" w:hAnsi="Times New Roman"/>
          <w:sz w:val="24"/>
          <w:szCs w:val="24"/>
        </w:rPr>
      </w:pPr>
      <w:r w:rsidRPr="008365D9">
        <w:rPr>
          <w:rFonts w:ascii="Times New Roman" w:hAnsi="Times New Roman"/>
          <w:sz w:val="24"/>
          <w:szCs w:val="24"/>
        </w:rPr>
        <w:t>д) Комитет - Комитет градостроительной политики Ленинградской области;</w:t>
      </w:r>
    </w:p>
    <w:p w:rsidR="00FF22B8" w:rsidRPr="008365D9" w:rsidRDefault="00FF22B8" w:rsidP="00FF22B8">
      <w:pPr>
        <w:pStyle w:val="afb"/>
        <w:spacing w:after="0" w:line="240" w:lineRule="auto"/>
        <w:ind w:left="0" w:firstLine="709"/>
        <w:jc w:val="both"/>
        <w:rPr>
          <w:rFonts w:ascii="Times New Roman" w:hAnsi="Times New Roman"/>
          <w:sz w:val="24"/>
          <w:szCs w:val="24"/>
        </w:rPr>
      </w:pPr>
      <w:r>
        <w:rPr>
          <w:rFonts w:ascii="Times New Roman" w:hAnsi="Times New Roman"/>
          <w:sz w:val="24"/>
          <w:szCs w:val="24"/>
        </w:rPr>
        <w:t>е</w:t>
      </w:r>
      <w:r w:rsidRPr="008365D9">
        <w:rPr>
          <w:rFonts w:ascii="Times New Roman" w:hAnsi="Times New Roman"/>
          <w:sz w:val="24"/>
          <w:szCs w:val="24"/>
        </w:rPr>
        <w:t>) МФЦ, ГБУ ЛО «МФЦ»</w:t>
      </w:r>
      <w:r>
        <w:rPr>
          <w:rFonts w:ascii="Times New Roman" w:hAnsi="Times New Roman"/>
          <w:sz w:val="24"/>
          <w:szCs w:val="24"/>
        </w:rPr>
        <w:t>,</w:t>
      </w:r>
      <w:r w:rsidRPr="008365D9">
        <w:rPr>
          <w:rFonts w:ascii="Times New Roman" w:hAnsi="Times New Roman"/>
          <w:sz w:val="24"/>
          <w:szCs w:val="24"/>
        </w:rPr>
        <w:t xml:space="preserve"> многофункциональный центр - государственное бюджетное учреждение Ленинградской области «Многофункциональный центр».</w:t>
      </w:r>
    </w:p>
    <w:p w:rsidR="00FF22B8" w:rsidRPr="008365D9" w:rsidRDefault="00FF22B8" w:rsidP="00FF22B8">
      <w:pPr>
        <w:pStyle w:val="afb"/>
        <w:spacing w:after="0" w:line="240" w:lineRule="auto"/>
        <w:ind w:left="0" w:firstLine="709"/>
        <w:jc w:val="both"/>
        <w:rPr>
          <w:rFonts w:ascii="Times New Roman" w:hAnsi="Times New Roman"/>
          <w:sz w:val="24"/>
          <w:szCs w:val="24"/>
        </w:rPr>
      </w:pPr>
    </w:p>
    <w:p w:rsidR="00FF22B8" w:rsidRPr="008365D9" w:rsidRDefault="00FF22B8" w:rsidP="00FF22B8">
      <w:pPr>
        <w:pStyle w:val="afb"/>
        <w:spacing w:after="0" w:line="240" w:lineRule="auto"/>
        <w:jc w:val="center"/>
        <w:rPr>
          <w:rFonts w:ascii="Times New Roman" w:hAnsi="Times New Roman"/>
          <w:b/>
          <w:sz w:val="24"/>
          <w:szCs w:val="24"/>
        </w:rPr>
      </w:pPr>
      <w:r w:rsidRPr="008365D9">
        <w:rPr>
          <w:rFonts w:ascii="Times New Roman" w:hAnsi="Times New Roman"/>
          <w:b/>
          <w:sz w:val="24"/>
          <w:szCs w:val="24"/>
        </w:rPr>
        <w:t>II. Идентификаторы категорий (признаков) заявителей</w:t>
      </w:r>
    </w:p>
    <w:p w:rsidR="00FF22B8" w:rsidRDefault="00FF22B8" w:rsidP="00FF22B8">
      <w:pPr>
        <w:pStyle w:val="afb"/>
        <w:spacing w:after="0" w:line="240" w:lineRule="auto"/>
        <w:rPr>
          <w:rFonts w:ascii="Times New Roman" w:hAnsi="Times New Roman"/>
          <w:sz w:val="24"/>
          <w:szCs w:val="24"/>
        </w:rPr>
      </w:pPr>
    </w:p>
    <w:p w:rsidR="00FF22B8" w:rsidRDefault="00FF22B8" w:rsidP="00FF22B8">
      <w:pPr>
        <w:pStyle w:val="afb"/>
        <w:spacing w:after="0" w:line="240" w:lineRule="auto"/>
        <w:rPr>
          <w:rFonts w:ascii="Times New Roman" w:hAnsi="Times New Roman"/>
          <w:sz w:val="24"/>
          <w:szCs w:val="24"/>
        </w:rPr>
      </w:pPr>
    </w:p>
    <w:p w:rsidR="00FF22B8" w:rsidRDefault="00FF22B8" w:rsidP="00FF22B8">
      <w:pPr>
        <w:pStyle w:val="afb"/>
        <w:spacing w:after="0" w:line="240" w:lineRule="auto"/>
        <w:jc w:val="right"/>
        <w:rPr>
          <w:rFonts w:ascii="Times New Roman" w:hAnsi="Times New Roman"/>
          <w:sz w:val="24"/>
          <w:szCs w:val="24"/>
        </w:rPr>
      </w:pPr>
      <w:r>
        <w:rPr>
          <w:rFonts w:ascii="Times New Roman" w:hAnsi="Times New Roman"/>
          <w:sz w:val="24"/>
          <w:szCs w:val="24"/>
        </w:rPr>
        <w:t>Т</w:t>
      </w:r>
      <w:r w:rsidRPr="008365D9">
        <w:rPr>
          <w:rFonts w:ascii="Times New Roman" w:hAnsi="Times New Roman"/>
          <w:sz w:val="24"/>
          <w:szCs w:val="24"/>
        </w:rPr>
        <w:t>аблица 1</w:t>
      </w:r>
    </w:p>
    <w:p w:rsidR="00FF22B8" w:rsidRDefault="00FF22B8" w:rsidP="00FF22B8">
      <w:pPr>
        <w:pStyle w:val="afb"/>
        <w:spacing w:after="0" w:line="240" w:lineRule="auto"/>
        <w:jc w:val="right"/>
        <w:rPr>
          <w:rFonts w:ascii="Times New Roman" w:hAnsi="Times New Roman"/>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7"/>
        <w:gridCol w:w="2252"/>
        <w:gridCol w:w="3566"/>
        <w:gridCol w:w="2039"/>
      </w:tblGrid>
      <w:tr w:rsidR="00FF22B8" w:rsidRPr="008365D9" w:rsidTr="00BC7EAC">
        <w:tc>
          <w:tcPr>
            <w:tcW w:w="2427" w:type="dxa"/>
            <w:vMerge w:val="restart"/>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Наименование отдельного признака заявителя</w:t>
            </w:r>
          </w:p>
        </w:tc>
        <w:tc>
          <w:tcPr>
            <w:tcW w:w="7915" w:type="dxa"/>
            <w:gridSpan w:val="3"/>
            <w:shd w:val="clear" w:color="auto" w:fill="auto"/>
          </w:tcPr>
          <w:p w:rsidR="00FF22B8" w:rsidRPr="00BC7EAC" w:rsidRDefault="00FF22B8" w:rsidP="00BC7EAC">
            <w:pPr>
              <w:ind w:left="153"/>
              <w:jc w:val="both"/>
              <w:rPr>
                <w:sz w:val="24"/>
                <w:szCs w:val="24"/>
                <w:lang w:eastAsia="en-US"/>
              </w:rPr>
            </w:pPr>
            <w:r w:rsidRPr="00BC7EAC">
              <w:rPr>
                <w:sz w:val="24"/>
                <w:szCs w:val="24"/>
                <w:lang w:eastAsia="en-US"/>
              </w:rPr>
              <w:t>Перечень результатов предоставления муниципальной услуги (цели обращения заявителя)</w:t>
            </w:r>
          </w:p>
        </w:tc>
      </w:tr>
      <w:tr w:rsidR="00FF22B8" w:rsidRPr="008365D9" w:rsidTr="00BC7EAC">
        <w:tc>
          <w:tcPr>
            <w:tcW w:w="2427" w:type="dxa"/>
            <w:vMerge/>
            <w:shd w:val="clear" w:color="auto" w:fill="auto"/>
          </w:tcPr>
          <w:p w:rsidR="00FF22B8" w:rsidRPr="00BC7EAC" w:rsidRDefault="00FF22B8" w:rsidP="00BC7EAC">
            <w:pPr>
              <w:pStyle w:val="afb"/>
              <w:ind w:left="153"/>
              <w:jc w:val="both"/>
              <w:rPr>
                <w:rFonts w:ascii="Times New Roman" w:hAnsi="Times New Roman"/>
                <w:sz w:val="24"/>
                <w:szCs w:val="24"/>
              </w:rPr>
            </w:pPr>
          </w:p>
        </w:tc>
        <w:tc>
          <w:tcPr>
            <w:tcW w:w="2110" w:type="dxa"/>
            <w:shd w:val="clear" w:color="auto" w:fill="auto"/>
          </w:tcPr>
          <w:p w:rsidR="00FF22B8" w:rsidRPr="00BC7EAC" w:rsidRDefault="00FF22B8" w:rsidP="00BC7EAC">
            <w:pPr>
              <w:pStyle w:val="afb"/>
              <w:ind w:left="153" w:right="227"/>
              <w:jc w:val="both"/>
              <w:rPr>
                <w:rFonts w:ascii="Times New Roman" w:hAnsi="Times New Roman"/>
                <w:sz w:val="24"/>
                <w:szCs w:val="24"/>
              </w:rPr>
            </w:pPr>
            <w:r w:rsidRPr="00BC7EAC">
              <w:rPr>
                <w:rFonts w:ascii="Times New Roman" w:hAnsi="Times New Roman"/>
                <w:sz w:val="24"/>
                <w:szCs w:val="24"/>
              </w:rPr>
              <w:t>Постановление Администрации об утверждении документации по планировке территории</w:t>
            </w:r>
          </w:p>
        </w:tc>
        <w:tc>
          <w:tcPr>
            <w:tcW w:w="3761" w:type="dxa"/>
            <w:shd w:val="clear" w:color="auto" w:fill="auto"/>
          </w:tcPr>
          <w:p w:rsidR="00FF22B8" w:rsidRPr="00BC7EAC" w:rsidRDefault="00FF22B8" w:rsidP="00BC7EAC">
            <w:pPr>
              <w:pStyle w:val="afb"/>
              <w:ind w:left="153"/>
              <w:jc w:val="both"/>
              <w:rPr>
                <w:rFonts w:ascii="Times New Roman" w:hAnsi="Times New Roman"/>
                <w:sz w:val="24"/>
                <w:szCs w:val="24"/>
                <w:highlight w:val="yellow"/>
              </w:rPr>
            </w:pPr>
            <w:r w:rsidRPr="00BC7EAC">
              <w:rPr>
                <w:rFonts w:ascii="Times New Roman" w:hAnsi="Times New Roman"/>
                <w:sz w:val="24"/>
                <w:szCs w:val="24"/>
              </w:rPr>
              <w:t xml:space="preserve">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w:t>
            </w:r>
            <w:r w:rsidRPr="00BC7EAC">
              <w:rPr>
                <w:rFonts w:ascii="Times New Roman" w:hAnsi="Times New Roman"/>
                <w:sz w:val="24"/>
                <w:szCs w:val="24"/>
              </w:rPr>
              <w:lastRenderedPageBreak/>
              <w:t>Правительства Ленинградской области от 5 апреля 2022 года № 203 «Об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
        </w:tc>
        <w:tc>
          <w:tcPr>
            <w:tcW w:w="2038" w:type="dxa"/>
            <w:shd w:val="clear" w:color="auto" w:fill="auto"/>
          </w:tcPr>
          <w:p w:rsidR="00FF22B8" w:rsidRPr="00BC7EAC" w:rsidRDefault="00FF22B8" w:rsidP="00BC7EAC">
            <w:pPr>
              <w:pStyle w:val="afb"/>
              <w:ind w:left="153"/>
              <w:jc w:val="both"/>
              <w:rPr>
                <w:rFonts w:ascii="Times New Roman" w:hAnsi="Times New Roman"/>
                <w:sz w:val="24"/>
                <w:szCs w:val="24"/>
                <w:highlight w:val="yellow"/>
              </w:rPr>
            </w:pPr>
            <w:r w:rsidRPr="00BC7EAC">
              <w:rPr>
                <w:rFonts w:ascii="Times New Roman" w:hAnsi="Times New Roman"/>
                <w:sz w:val="24"/>
                <w:szCs w:val="24"/>
              </w:rPr>
              <w:lastRenderedPageBreak/>
              <w:t>Уведомление заявителя с информацией об отказе  в предоставлении муниципальной услуги</w:t>
            </w:r>
          </w:p>
        </w:tc>
      </w:tr>
      <w:tr w:rsidR="00FF22B8" w:rsidRPr="008365D9" w:rsidTr="00BC7EAC">
        <w:tc>
          <w:tcPr>
            <w:tcW w:w="2427" w:type="dxa"/>
            <w:vMerge/>
            <w:shd w:val="clear" w:color="auto" w:fill="auto"/>
          </w:tcPr>
          <w:p w:rsidR="00FF22B8" w:rsidRPr="00BC7EAC" w:rsidRDefault="00FF22B8" w:rsidP="00BC7EAC">
            <w:pPr>
              <w:pStyle w:val="afb"/>
              <w:ind w:left="153"/>
              <w:jc w:val="both"/>
              <w:rPr>
                <w:rFonts w:ascii="Times New Roman" w:hAnsi="Times New Roman"/>
                <w:sz w:val="24"/>
                <w:szCs w:val="24"/>
                <w:highlight w:val="yellow"/>
              </w:rPr>
            </w:pPr>
          </w:p>
        </w:tc>
        <w:tc>
          <w:tcPr>
            <w:tcW w:w="2110"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1</w:t>
            </w:r>
          </w:p>
        </w:tc>
        <w:tc>
          <w:tcPr>
            <w:tcW w:w="3761"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2</w:t>
            </w:r>
          </w:p>
        </w:tc>
        <w:tc>
          <w:tcPr>
            <w:tcW w:w="2038"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3</w:t>
            </w:r>
          </w:p>
        </w:tc>
      </w:tr>
      <w:tr w:rsidR="00FF22B8" w:rsidRPr="008365D9" w:rsidTr="00BC7EAC">
        <w:tc>
          <w:tcPr>
            <w:tcW w:w="2427"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Юридическое лицо</w:t>
            </w:r>
          </w:p>
        </w:tc>
        <w:tc>
          <w:tcPr>
            <w:tcW w:w="2110"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1А</w:t>
            </w:r>
          </w:p>
        </w:tc>
        <w:tc>
          <w:tcPr>
            <w:tcW w:w="3761"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2А</w:t>
            </w:r>
          </w:p>
        </w:tc>
        <w:tc>
          <w:tcPr>
            <w:tcW w:w="2038"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3А</w:t>
            </w:r>
          </w:p>
        </w:tc>
      </w:tr>
      <w:tr w:rsidR="00FF22B8" w:rsidRPr="008365D9" w:rsidTr="00BC7EAC">
        <w:tc>
          <w:tcPr>
            <w:tcW w:w="2427"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Физическое лицо, в том числе зарегистрированное в качестве индивидуального предпринимателя</w:t>
            </w:r>
          </w:p>
        </w:tc>
        <w:tc>
          <w:tcPr>
            <w:tcW w:w="2110"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1Б</w:t>
            </w:r>
          </w:p>
        </w:tc>
        <w:tc>
          <w:tcPr>
            <w:tcW w:w="3761"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2Б</w:t>
            </w:r>
          </w:p>
        </w:tc>
        <w:tc>
          <w:tcPr>
            <w:tcW w:w="2038" w:type="dxa"/>
            <w:shd w:val="clear" w:color="auto" w:fill="auto"/>
          </w:tcPr>
          <w:p w:rsidR="00FF22B8" w:rsidRPr="00BC7EAC" w:rsidRDefault="00FF22B8" w:rsidP="00BC7EAC">
            <w:pPr>
              <w:pStyle w:val="afb"/>
              <w:ind w:left="153"/>
              <w:jc w:val="both"/>
              <w:rPr>
                <w:rFonts w:ascii="Times New Roman" w:hAnsi="Times New Roman"/>
                <w:sz w:val="24"/>
                <w:szCs w:val="24"/>
              </w:rPr>
            </w:pPr>
            <w:r w:rsidRPr="00BC7EAC">
              <w:rPr>
                <w:rFonts w:ascii="Times New Roman" w:hAnsi="Times New Roman"/>
                <w:sz w:val="24"/>
                <w:szCs w:val="24"/>
              </w:rPr>
              <w:t>3Б</w:t>
            </w:r>
          </w:p>
        </w:tc>
      </w:tr>
    </w:tbl>
    <w:p w:rsidR="00FF22B8" w:rsidRPr="008365D9" w:rsidRDefault="00FF22B8" w:rsidP="00FF22B8">
      <w:pPr>
        <w:pStyle w:val="afb"/>
        <w:spacing w:after="0" w:line="240" w:lineRule="auto"/>
        <w:ind w:left="153"/>
        <w:jc w:val="both"/>
        <w:rPr>
          <w:rFonts w:ascii="Times New Roman" w:hAnsi="Times New Roman"/>
          <w:sz w:val="24"/>
          <w:szCs w:val="24"/>
          <w:highlight w:val="yellow"/>
        </w:rPr>
      </w:pPr>
    </w:p>
    <w:p w:rsidR="00FF22B8" w:rsidRDefault="00FF22B8" w:rsidP="00FF22B8">
      <w:pPr>
        <w:pStyle w:val="afb"/>
        <w:spacing w:after="0" w:line="240" w:lineRule="auto"/>
        <w:ind w:left="153"/>
        <w:jc w:val="center"/>
        <w:rPr>
          <w:rFonts w:ascii="Times New Roman" w:hAnsi="Times New Roman"/>
          <w:b/>
          <w:sz w:val="24"/>
          <w:szCs w:val="24"/>
        </w:rPr>
      </w:pPr>
    </w:p>
    <w:p w:rsidR="00FF22B8" w:rsidRPr="008365D9" w:rsidRDefault="00FF22B8" w:rsidP="00FF22B8">
      <w:pPr>
        <w:pStyle w:val="afb"/>
        <w:tabs>
          <w:tab w:val="left" w:pos="720"/>
        </w:tabs>
        <w:spacing w:after="0" w:line="240" w:lineRule="auto"/>
        <w:jc w:val="center"/>
        <w:rPr>
          <w:rFonts w:ascii="Times New Roman" w:hAnsi="Times New Roman"/>
          <w:b/>
          <w:sz w:val="24"/>
          <w:szCs w:val="24"/>
        </w:rPr>
      </w:pPr>
      <w:r w:rsidRPr="008365D9">
        <w:rPr>
          <w:rFonts w:ascii="Times New Roman" w:hAnsi="Times New Roman"/>
          <w:b/>
          <w:sz w:val="24"/>
          <w:szCs w:val="24"/>
        </w:rPr>
        <w:t>III. Исчерпывающий перечень документов,</w:t>
      </w:r>
    </w:p>
    <w:p w:rsidR="00FF22B8" w:rsidRDefault="00FF22B8" w:rsidP="00FF22B8">
      <w:pPr>
        <w:pStyle w:val="afb"/>
        <w:tabs>
          <w:tab w:val="left" w:pos="720"/>
        </w:tabs>
        <w:spacing w:after="0" w:line="240" w:lineRule="auto"/>
        <w:jc w:val="center"/>
        <w:rPr>
          <w:rFonts w:ascii="Times New Roman" w:hAnsi="Times New Roman"/>
          <w:b/>
          <w:sz w:val="24"/>
          <w:szCs w:val="24"/>
        </w:rPr>
      </w:pPr>
      <w:r w:rsidRPr="008365D9">
        <w:rPr>
          <w:rFonts w:ascii="Times New Roman" w:hAnsi="Times New Roman"/>
          <w:b/>
          <w:sz w:val="24"/>
          <w:szCs w:val="24"/>
        </w:rPr>
        <w:t>необходимых для предоставления муниципальной услуги</w:t>
      </w:r>
    </w:p>
    <w:p w:rsidR="00FF22B8" w:rsidRDefault="00FF22B8" w:rsidP="00FF22B8">
      <w:pPr>
        <w:pStyle w:val="afb"/>
        <w:tabs>
          <w:tab w:val="left" w:pos="720"/>
        </w:tabs>
        <w:spacing w:after="0" w:line="240" w:lineRule="auto"/>
        <w:jc w:val="center"/>
        <w:rPr>
          <w:rFonts w:ascii="Times New Roman" w:hAnsi="Times New Roman"/>
          <w:b/>
          <w:sz w:val="24"/>
          <w:szCs w:val="24"/>
        </w:rPr>
      </w:pPr>
    </w:p>
    <w:p w:rsidR="00FF22B8" w:rsidRPr="008365D9" w:rsidRDefault="00FF22B8" w:rsidP="00FF22B8">
      <w:pPr>
        <w:pStyle w:val="afb"/>
        <w:tabs>
          <w:tab w:val="left" w:pos="720"/>
        </w:tabs>
        <w:spacing w:after="0" w:line="240" w:lineRule="auto"/>
        <w:jc w:val="right"/>
        <w:rPr>
          <w:rFonts w:ascii="Times New Roman" w:hAnsi="Times New Roman"/>
          <w:sz w:val="24"/>
          <w:szCs w:val="24"/>
        </w:rPr>
      </w:pPr>
      <w:r>
        <w:rPr>
          <w:rFonts w:ascii="Times New Roman" w:hAnsi="Times New Roman"/>
          <w:sz w:val="24"/>
          <w:szCs w:val="24"/>
        </w:rPr>
        <w:t>Таблица</w:t>
      </w:r>
      <w:r w:rsidRPr="008365D9">
        <w:rPr>
          <w:rFonts w:ascii="Times New Roman" w:hAnsi="Times New Roman"/>
          <w:sz w:val="24"/>
          <w:szCs w:val="24"/>
        </w:rPr>
        <w:t xml:space="preserve"> 2</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1497"/>
        <w:gridCol w:w="3402"/>
        <w:gridCol w:w="2126"/>
        <w:gridCol w:w="2948"/>
      </w:tblGrid>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sz w:val="24"/>
                <w:szCs w:val="24"/>
              </w:rPr>
              <w:t>Идентификаторы категорий (признаков)заявителей</w:t>
            </w:r>
          </w:p>
        </w:tc>
        <w:tc>
          <w:tcPr>
            <w:tcW w:w="3402"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sz w:val="24"/>
                <w:szCs w:val="24"/>
              </w:rPr>
              <w:t>Перечень необходимых для предоставления муниципальной услуги документов</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sz w:val="24"/>
                <w:szCs w:val="24"/>
              </w:rPr>
              <w:t>Способы подачи документов, требования к представлению документов</w:t>
            </w:r>
          </w:p>
        </w:tc>
        <w:tc>
          <w:tcPr>
            <w:tcW w:w="2948"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sz w:val="24"/>
                <w:szCs w:val="24"/>
              </w:rPr>
              <w:t>Иные требования</w:t>
            </w:r>
          </w:p>
        </w:tc>
      </w:tr>
      <w:tr w:rsidR="00FF22B8" w:rsidRPr="008365D9" w:rsidTr="00BC7EAC">
        <w:tc>
          <w:tcPr>
            <w:tcW w:w="10490" w:type="dxa"/>
            <w:gridSpan w:val="5"/>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r w:rsidRPr="00BC7EAC">
              <w:rPr>
                <w:rFonts w:ascii="Times New Roman" w:hAnsi="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lastRenderedPageBreak/>
              <w:t>1</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Заявление о предоставлении муниципальной услуги по форме согласно приложения к настоящему регламенту (к комплекту документов на бумажном носителе приобщается оригинал документа) (согласно Форме № 2</w:t>
            </w:r>
          </w:p>
          <w:p w:rsidR="00FF22B8" w:rsidRPr="00BC7EAC" w:rsidRDefault="00FF22B8" w:rsidP="00BC7EAC">
            <w:pPr>
              <w:pStyle w:val="afb"/>
              <w:tabs>
                <w:tab w:val="left" w:pos="720"/>
              </w:tabs>
              <w:ind w:left="0"/>
              <w:jc w:val="both"/>
              <w:rPr>
                <w:rFonts w:ascii="Times New Roman" w:hAnsi="Times New Roman"/>
                <w:sz w:val="24"/>
                <w:szCs w:val="24"/>
              </w:rPr>
            </w:pPr>
          </w:p>
          <w:p w:rsidR="00FF22B8" w:rsidRPr="00BC7EAC" w:rsidRDefault="00FF22B8" w:rsidP="00BC7EAC">
            <w:pPr>
              <w:pStyle w:val="afb"/>
              <w:tabs>
                <w:tab w:val="left" w:pos="720"/>
              </w:tabs>
              <w:ind w:left="0"/>
              <w:jc w:val="both"/>
              <w:rPr>
                <w:rFonts w:ascii="Times New Roman" w:hAnsi="Times New Roman"/>
                <w:sz w:val="24"/>
                <w:szCs w:val="24"/>
              </w:rPr>
            </w:pPr>
          </w:p>
          <w:p w:rsidR="00FF22B8" w:rsidRPr="00BC7EAC" w:rsidRDefault="00FF22B8" w:rsidP="00BC7EAC">
            <w:pPr>
              <w:pStyle w:val="afb"/>
              <w:tabs>
                <w:tab w:val="left" w:pos="720"/>
              </w:tabs>
              <w:ind w:left="0"/>
              <w:jc w:val="both"/>
              <w:rPr>
                <w:rFonts w:ascii="Times New Roman" w:hAnsi="Times New Roman"/>
                <w:sz w:val="24"/>
                <w:szCs w:val="24"/>
              </w:rPr>
            </w:pPr>
          </w:p>
          <w:p w:rsidR="00FF22B8" w:rsidRPr="00BC7EAC" w:rsidRDefault="00FF22B8" w:rsidP="00BC7EAC">
            <w:pPr>
              <w:pStyle w:val="afb"/>
              <w:tabs>
                <w:tab w:val="left" w:pos="720"/>
              </w:tabs>
              <w:ind w:left="0"/>
              <w:jc w:val="both"/>
              <w:rPr>
                <w:rFonts w:ascii="Times New Roman" w:hAnsi="Times New Roman"/>
                <w:sz w:val="24"/>
                <w:szCs w:val="24"/>
              </w:rPr>
            </w:pPr>
          </w:p>
          <w:p w:rsidR="00FF22B8" w:rsidRPr="00BC7EAC" w:rsidRDefault="00FF22B8" w:rsidP="00BC7EAC">
            <w:pPr>
              <w:pStyle w:val="afb"/>
              <w:tabs>
                <w:tab w:val="left" w:pos="720"/>
              </w:tabs>
              <w:ind w:left="0"/>
              <w:jc w:val="both"/>
              <w:rPr>
                <w:rFonts w:ascii="Times New Roman" w:hAnsi="Times New Roman"/>
                <w:b/>
                <w:sz w:val="24"/>
                <w:szCs w:val="24"/>
              </w:rPr>
            </w:pPr>
          </w:p>
        </w:tc>
        <w:tc>
          <w:tcPr>
            <w:tcW w:w="2126" w:type="dxa"/>
            <w:shd w:val="clear" w:color="auto" w:fill="auto"/>
          </w:tcPr>
          <w:p w:rsidR="00FF22B8" w:rsidRPr="00BC7EAC" w:rsidRDefault="00FF22B8" w:rsidP="00BC7EAC">
            <w:pPr>
              <w:pStyle w:val="afa"/>
              <w:tabs>
                <w:tab w:val="left" w:pos="720"/>
              </w:tabs>
              <w:jc w:val="both"/>
              <w:rPr>
                <w:rFonts w:ascii="Times New Roman" w:hAnsi="Times New Roman"/>
                <w:sz w:val="24"/>
                <w:szCs w:val="24"/>
              </w:rPr>
            </w:pPr>
            <w:r w:rsidRPr="00BC7EAC">
              <w:rPr>
                <w:rFonts w:ascii="Times New Roman" w:hAnsi="Times New Roman"/>
                <w:sz w:val="24"/>
                <w:szCs w:val="24"/>
              </w:rPr>
              <w:t>Заявитель имеет право записаться на прием для подачи заявления о предоставлении услуги следующими способами:</w:t>
            </w:r>
          </w:p>
          <w:p w:rsidR="00FF22B8" w:rsidRPr="00BC7EAC" w:rsidRDefault="00FF22B8" w:rsidP="00BC7EAC">
            <w:pPr>
              <w:pStyle w:val="afa"/>
              <w:tabs>
                <w:tab w:val="left" w:pos="720"/>
              </w:tabs>
              <w:jc w:val="both"/>
              <w:rPr>
                <w:rFonts w:ascii="Times New Roman" w:hAnsi="Times New Roman"/>
                <w:sz w:val="24"/>
                <w:szCs w:val="24"/>
              </w:rPr>
            </w:pPr>
            <w:r w:rsidRPr="00BC7EAC">
              <w:rPr>
                <w:rFonts w:ascii="Times New Roman" w:hAnsi="Times New Roman"/>
                <w:sz w:val="24"/>
                <w:szCs w:val="24"/>
              </w:rPr>
              <w:t>1) посредством ЕПГУ - в Администрацию, в МФЦ (при наличии технической возможности);</w:t>
            </w:r>
          </w:p>
          <w:p w:rsidR="00FF22B8" w:rsidRPr="00BC7EAC" w:rsidRDefault="00FF22B8" w:rsidP="00BC7EAC">
            <w:pPr>
              <w:pStyle w:val="afa"/>
              <w:tabs>
                <w:tab w:val="left" w:pos="720"/>
              </w:tabs>
              <w:jc w:val="both"/>
              <w:rPr>
                <w:rFonts w:ascii="Times New Roman" w:hAnsi="Times New Roman"/>
                <w:sz w:val="24"/>
                <w:szCs w:val="24"/>
              </w:rPr>
            </w:pPr>
            <w:r w:rsidRPr="00BC7EAC">
              <w:rPr>
                <w:rFonts w:ascii="Times New Roman" w:hAnsi="Times New Roman"/>
                <w:sz w:val="24"/>
                <w:szCs w:val="24"/>
              </w:rPr>
              <w:t>2) по телефону - в Администрацию, в МФЦ;</w:t>
            </w:r>
          </w:p>
          <w:p w:rsidR="00FF22B8" w:rsidRPr="00BC7EAC" w:rsidRDefault="00FF22B8" w:rsidP="00BC7EAC">
            <w:pPr>
              <w:pStyle w:val="afa"/>
              <w:tabs>
                <w:tab w:val="left" w:pos="720"/>
              </w:tabs>
              <w:jc w:val="both"/>
              <w:rPr>
                <w:rFonts w:ascii="Times New Roman" w:hAnsi="Times New Roman"/>
                <w:sz w:val="24"/>
                <w:szCs w:val="24"/>
              </w:rPr>
            </w:pPr>
            <w:r w:rsidRPr="00BC7EAC">
              <w:rPr>
                <w:rFonts w:ascii="Times New Roman" w:hAnsi="Times New Roman"/>
                <w:sz w:val="24"/>
                <w:szCs w:val="24"/>
              </w:rPr>
              <w:t>3) посредством сайта Администрации - в Администрацию (при наличии технической возможности);</w:t>
            </w:r>
          </w:p>
          <w:p w:rsidR="00FF22B8" w:rsidRPr="00BC7EAC" w:rsidRDefault="00FF22B8" w:rsidP="00BC7EAC">
            <w:pPr>
              <w:pStyle w:val="afa"/>
              <w:tabs>
                <w:tab w:val="left" w:pos="720"/>
              </w:tabs>
              <w:jc w:val="both"/>
              <w:rPr>
                <w:rFonts w:ascii="Times New Roman" w:hAnsi="Times New Roman"/>
                <w:sz w:val="24"/>
                <w:szCs w:val="24"/>
              </w:rPr>
            </w:pPr>
            <w:r w:rsidRPr="00BC7EAC">
              <w:rPr>
                <w:rFonts w:ascii="Times New Roman" w:hAnsi="Times New Roman"/>
                <w:sz w:val="24"/>
                <w:szCs w:val="24"/>
              </w:rPr>
              <w:t>4) посредством сайта ГБУ ЛО «МФЦ» - в МФЦ.</w:t>
            </w:r>
          </w:p>
          <w:p w:rsidR="00FF22B8" w:rsidRPr="00BC7EAC" w:rsidRDefault="00FF22B8" w:rsidP="00BC7EAC">
            <w:pPr>
              <w:pStyle w:val="afa"/>
              <w:tabs>
                <w:tab w:val="left" w:pos="720"/>
              </w:tabs>
              <w:jc w:val="both"/>
              <w:rPr>
                <w:rFonts w:ascii="Times New Roman" w:hAnsi="Times New Roman"/>
                <w:b/>
                <w:sz w:val="24"/>
                <w:szCs w:val="24"/>
              </w:rPr>
            </w:pPr>
            <w:r w:rsidRPr="00BC7EAC">
              <w:rPr>
                <w:rFonts w:ascii="Times New Roman" w:hAnsi="Times New Roman"/>
                <w:sz w:val="24"/>
                <w:szCs w:val="24"/>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tc>
        <w:tc>
          <w:tcPr>
            <w:tcW w:w="2948" w:type="dxa"/>
            <w:shd w:val="clear" w:color="auto" w:fill="auto"/>
          </w:tcPr>
          <w:p w:rsidR="00FF22B8" w:rsidRPr="00BC7EAC" w:rsidRDefault="00FF22B8" w:rsidP="00BC7EAC">
            <w:pPr>
              <w:widowControl w:val="0"/>
              <w:tabs>
                <w:tab w:val="left" w:pos="720"/>
              </w:tabs>
              <w:jc w:val="both"/>
              <w:rPr>
                <w:sz w:val="24"/>
                <w:szCs w:val="24"/>
                <w:lang w:eastAsia="en-US"/>
              </w:rPr>
            </w:pPr>
          </w:p>
          <w:p w:rsidR="00FF22B8" w:rsidRPr="00BC7EAC" w:rsidRDefault="00FF22B8" w:rsidP="00BC7EAC">
            <w:pPr>
              <w:widowControl w:val="0"/>
              <w:tabs>
                <w:tab w:val="left" w:pos="720"/>
              </w:tabs>
              <w:jc w:val="both"/>
              <w:rPr>
                <w:sz w:val="24"/>
                <w:szCs w:val="24"/>
                <w:lang w:eastAsia="en-US"/>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2</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 w:val="left" w:pos="897"/>
              </w:tabs>
              <w:ind w:left="0"/>
              <w:jc w:val="both"/>
              <w:rPr>
                <w:rFonts w:ascii="Times New Roman" w:hAnsi="Times New Roman"/>
                <w:sz w:val="24"/>
                <w:szCs w:val="24"/>
              </w:rPr>
            </w:pPr>
            <w:r w:rsidRPr="00BC7EAC">
              <w:rPr>
                <w:rFonts w:ascii="Times New Roman" w:hAnsi="Times New Roman"/>
                <w:sz w:val="24"/>
                <w:szCs w:val="24"/>
              </w:rPr>
              <w:t xml:space="preserve">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w:t>
            </w:r>
            <w:r w:rsidRPr="00BC7EAC">
              <w:rPr>
                <w:rFonts w:ascii="Times New Roman" w:hAnsi="Times New Roman"/>
                <w:sz w:val="24"/>
                <w:szCs w:val="24"/>
              </w:rPr>
              <w:lastRenderedPageBreak/>
              <w:t>приобщается копия документа)</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b/>
                <w:sz w:val="24"/>
                <w:szCs w:val="24"/>
              </w:rPr>
              <w:lastRenderedPageBreak/>
              <w:t>-</w:t>
            </w: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3</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b/>
                <w:sz w:val="24"/>
                <w:szCs w:val="24"/>
              </w:rPr>
              <w:t>-</w:t>
            </w: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4</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b/>
                <w:sz w:val="24"/>
                <w:szCs w:val="24"/>
              </w:rPr>
              <w:t>-</w:t>
            </w: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5</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 xml:space="preserve">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 2 ст.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w:t>
            </w:r>
            <w:r w:rsidRPr="00BC7EAC">
              <w:rPr>
                <w:rFonts w:ascii="Times New Roman" w:hAnsi="Times New Roman"/>
                <w:sz w:val="24"/>
                <w:szCs w:val="24"/>
              </w:rPr>
              <w:lastRenderedPageBreak/>
              <w:t>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b/>
                <w:sz w:val="24"/>
                <w:szCs w:val="24"/>
              </w:rPr>
              <w:lastRenderedPageBreak/>
              <w:t>-</w:t>
            </w: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6</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tabs>
                <w:tab w:val="left" w:pos="720"/>
              </w:tabs>
              <w:jc w:val="both"/>
              <w:rPr>
                <w:sz w:val="24"/>
                <w:szCs w:val="24"/>
                <w:lang w:eastAsia="en-US"/>
              </w:rPr>
            </w:pPr>
            <w:r w:rsidRPr="00BC7EAC">
              <w:rPr>
                <w:sz w:val="24"/>
                <w:szCs w:val="24"/>
                <w:lang w:eastAsia="en-US"/>
              </w:rPr>
              <w:t>В случае если документация по планировке территории подготовлена на основании решения лица, указанного в ч. 1.1 ст.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7</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 xml:space="preserve">Уведомление о результатах согласования согласующих органов, владельцев автомобильных дорог и (или) предусмотренные п.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w:t>
            </w:r>
            <w:r w:rsidRPr="00BC7EAC">
              <w:rPr>
                <w:rFonts w:ascii="Times New Roman" w:hAnsi="Times New Roman"/>
                <w:sz w:val="24"/>
                <w:szCs w:val="24"/>
              </w:rPr>
              <w:lastRenderedPageBreak/>
              <w:t>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 22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8</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both"/>
              <w:rPr>
                <w:rFonts w:ascii="Times New Roman" w:hAnsi="Times New Roman"/>
                <w:sz w:val="24"/>
                <w:szCs w:val="24"/>
              </w:rPr>
            </w:pPr>
            <w:r w:rsidRPr="00BC7EAC">
              <w:rPr>
                <w:rFonts w:ascii="Times New Roman" w:hAnsi="Times New Roman"/>
                <w:sz w:val="24"/>
                <w:szCs w:val="24"/>
              </w:rPr>
              <w:t>документация</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p>
        </w:tc>
        <w:tc>
          <w:tcPr>
            <w:tcW w:w="2948" w:type="dxa"/>
            <w:shd w:val="clear" w:color="auto" w:fill="auto"/>
          </w:tcPr>
          <w:p w:rsidR="00FF22B8" w:rsidRPr="00BC7EAC" w:rsidRDefault="00FF22B8" w:rsidP="00BC7EAC">
            <w:pPr>
              <w:tabs>
                <w:tab w:val="left" w:pos="720"/>
              </w:tabs>
              <w:jc w:val="both"/>
              <w:rPr>
                <w:sz w:val="24"/>
                <w:szCs w:val="24"/>
                <w:lang w:eastAsia="en-US"/>
              </w:rPr>
            </w:pPr>
            <w:r w:rsidRPr="00BC7EAC">
              <w:rPr>
                <w:sz w:val="24"/>
                <w:szCs w:val="24"/>
                <w:lang w:eastAsia="en-US"/>
              </w:rPr>
              <w:t xml:space="preserve">а) состав и содержание документации должны соответствовать требованиям ст. 42, 43 Градостроительного кодекса Российской Федерации (в зависимости от вида представляемой документации), п. 1.5 - 1.12.1 Порядка подготовки документации по планировке территории, подготовка </w:t>
            </w:r>
            <w:r w:rsidRPr="00BC7EAC">
              <w:rPr>
                <w:sz w:val="24"/>
                <w:szCs w:val="24"/>
                <w:lang w:eastAsia="en-US"/>
              </w:rPr>
              <w:lastRenderedPageBreak/>
              <w:t xml:space="preserve">которой осуществляется для размещения объектов, указанных в ч. 4, 4.1 и 5 - 5.2 ст.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а в отношении линейных объектов - также требованиям постановления Правительства Российской Федерации от 12 мая 2017 года № 564 </w:t>
            </w:r>
          </w:p>
          <w:p w:rsidR="00FF22B8" w:rsidRPr="00BC7EAC" w:rsidRDefault="00FF22B8" w:rsidP="00BC7EAC">
            <w:pPr>
              <w:tabs>
                <w:tab w:val="left" w:pos="720"/>
              </w:tabs>
              <w:jc w:val="both"/>
              <w:rPr>
                <w:sz w:val="24"/>
                <w:szCs w:val="24"/>
                <w:lang w:eastAsia="en-US"/>
              </w:rPr>
            </w:pPr>
            <w:r w:rsidRPr="00BC7EAC">
              <w:rPr>
                <w:sz w:val="24"/>
                <w:szCs w:val="24"/>
                <w:lang w:eastAsia="en-US"/>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б) документация должна соответствовать утвержденным Администрацией при принятии решения о подготовке документации по планировке территории заданию на подготовку документации по планировке </w:t>
            </w:r>
            <w:r w:rsidRPr="00BC7EAC">
              <w:rPr>
                <w:sz w:val="24"/>
                <w:szCs w:val="24"/>
                <w:lang w:eastAsia="en-US"/>
              </w:rPr>
              <w:lastRenderedPageBreak/>
              <w:t>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 1.1 ст. 45 Градостроительного кодекса Российской Федерации);</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w:t>
            </w:r>
            <w:r w:rsidRPr="00BC7EAC">
              <w:rPr>
                <w:sz w:val="24"/>
                <w:szCs w:val="24"/>
                <w:lang w:eastAsia="en-US"/>
              </w:rPr>
              <w:lastRenderedPageBreak/>
              <w:t>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 1 ст.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 10.2 ст. 45 Градостроительного кодекса Российской Федерации;</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г) документация направляется на бумажном носителе или в форме электронного документа (в форме электронного документа документация направляется после </w:t>
            </w:r>
            <w:r w:rsidRPr="00BC7EAC">
              <w:rPr>
                <w:sz w:val="24"/>
                <w:szCs w:val="24"/>
                <w:lang w:eastAsia="en-US"/>
              </w:rPr>
              <w:lastRenderedPageBreak/>
              <w:t>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FF22B8" w:rsidRPr="00BC7EAC" w:rsidRDefault="00FF22B8" w:rsidP="00BC7EAC">
            <w:pPr>
              <w:tabs>
                <w:tab w:val="left" w:pos="720"/>
              </w:tabs>
              <w:jc w:val="both"/>
              <w:rPr>
                <w:sz w:val="24"/>
                <w:szCs w:val="24"/>
                <w:lang w:eastAsia="en-US"/>
              </w:rPr>
            </w:pPr>
            <w:r w:rsidRPr="00BC7EAC">
              <w:rPr>
                <w:sz w:val="24"/>
                <w:szCs w:val="24"/>
                <w:lang w:eastAsia="en-US"/>
              </w:rPr>
              <w:t>д) экземпляр документации на бумажном носителе должен быть идентичен экземпляру документации на электронном носителе;</w:t>
            </w:r>
          </w:p>
          <w:p w:rsidR="00FF22B8" w:rsidRPr="00BC7EAC" w:rsidRDefault="00FF22B8" w:rsidP="00BC7EAC">
            <w:pPr>
              <w:tabs>
                <w:tab w:val="left" w:pos="720"/>
              </w:tabs>
              <w:jc w:val="both"/>
              <w:rPr>
                <w:sz w:val="24"/>
                <w:szCs w:val="24"/>
                <w:lang w:eastAsia="en-US"/>
              </w:rPr>
            </w:pPr>
            <w:r w:rsidRPr="00BC7EAC">
              <w:rPr>
                <w:sz w:val="24"/>
                <w:szCs w:val="24"/>
                <w:lang w:eastAsia="en-US"/>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ж) документация по планировке территории, направляемая на электронном носителе или в форме электронного документа, должна соответствовать формату, </w:t>
            </w:r>
            <w:r w:rsidRPr="00BC7EAC">
              <w:rPr>
                <w:sz w:val="24"/>
                <w:szCs w:val="24"/>
                <w:lang w:eastAsia="en-US"/>
              </w:rPr>
              <w:lastRenderedPageBreak/>
              <w:t>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регламенту;</w:t>
            </w:r>
          </w:p>
          <w:p w:rsidR="00FF22B8" w:rsidRPr="00BC7EAC" w:rsidRDefault="00FF22B8" w:rsidP="00BC7EAC">
            <w:pPr>
              <w:tabs>
                <w:tab w:val="left" w:pos="720"/>
              </w:tabs>
              <w:jc w:val="both"/>
              <w:rPr>
                <w:sz w:val="24"/>
                <w:szCs w:val="24"/>
                <w:lang w:eastAsia="en-US"/>
              </w:rPr>
            </w:pPr>
            <w:r w:rsidRPr="00BC7EAC">
              <w:rPr>
                <w:sz w:val="24"/>
                <w:szCs w:val="24"/>
                <w:lang w:eastAsia="en-US"/>
              </w:rPr>
              <w:t>з) в составе документации представляются проекты приложений к постановлению Администрации об утверждении документации (далее - постановление), соответствующие следующим требованиям:</w:t>
            </w:r>
          </w:p>
          <w:p w:rsidR="00FF22B8" w:rsidRPr="00BC7EAC" w:rsidRDefault="00FF22B8" w:rsidP="00BC7EAC">
            <w:pPr>
              <w:tabs>
                <w:tab w:val="left" w:pos="720"/>
              </w:tabs>
              <w:jc w:val="both"/>
              <w:rPr>
                <w:sz w:val="24"/>
                <w:szCs w:val="24"/>
                <w:lang w:eastAsia="en-US"/>
              </w:rPr>
            </w:pPr>
            <w:r w:rsidRPr="00BC7EAC">
              <w:rPr>
                <w:sz w:val="24"/>
                <w:szCs w:val="24"/>
                <w:lang w:eastAsia="en-US"/>
              </w:rPr>
              <w:t>содержание проектов приложений к постановлению должно соответствовать содержанию документации.</w:t>
            </w:r>
          </w:p>
          <w:p w:rsidR="00FF22B8" w:rsidRPr="00BC7EAC" w:rsidRDefault="00FF22B8" w:rsidP="00BC7EAC">
            <w:pPr>
              <w:tabs>
                <w:tab w:val="left" w:pos="720"/>
              </w:tabs>
              <w:jc w:val="both"/>
              <w:rPr>
                <w:sz w:val="24"/>
                <w:szCs w:val="24"/>
                <w:lang w:eastAsia="en-US"/>
              </w:rPr>
            </w:pPr>
            <w:r w:rsidRPr="00BC7EAC">
              <w:rPr>
                <w:sz w:val="24"/>
                <w:szCs w:val="24"/>
                <w:lang w:eastAsia="en-US"/>
              </w:rPr>
              <w:t>Текстовая часть приложений к постановлению оформляется:</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 шрифт - </w:t>
            </w:r>
            <w:proofErr w:type="spellStart"/>
            <w:r w:rsidRPr="00BC7EAC">
              <w:rPr>
                <w:sz w:val="24"/>
                <w:szCs w:val="24"/>
                <w:lang w:eastAsia="en-US"/>
              </w:rPr>
              <w:t>Times</w:t>
            </w:r>
            <w:proofErr w:type="spellEnd"/>
            <w:r w:rsidRPr="00BC7EAC">
              <w:rPr>
                <w:sz w:val="24"/>
                <w:szCs w:val="24"/>
                <w:lang w:eastAsia="en-US"/>
              </w:rPr>
              <w:t xml:space="preserve"> </w:t>
            </w:r>
            <w:proofErr w:type="spellStart"/>
            <w:r w:rsidRPr="00BC7EAC">
              <w:rPr>
                <w:sz w:val="24"/>
                <w:szCs w:val="24"/>
                <w:lang w:eastAsia="en-US"/>
              </w:rPr>
              <w:t>New</w:t>
            </w:r>
            <w:proofErr w:type="spellEnd"/>
            <w:r w:rsidRPr="00BC7EAC">
              <w:rPr>
                <w:sz w:val="24"/>
                <w:szCs w:val="24"/>
                <w:lang w:eastAsia="en-US"/>
              </w:rPr>
              <w:t xml:space="preserve"> </w:t>
            </w:r>
            <w:proofErr w:type="spellStart"/>
            <w:r w:rsidRPr="00BC7EAC">
              <w:rPr>
                <w:sz w:val="24"/>
                <w:szCs w:val="24"/>
                <w:lang w:eastAsia="en-US"/>
              </w:rPr>
              <w:t>Roman</w:t>
            </w:r>
            <w:proofErr w:type="spellEnd"/>
            <w:r w:rsidRPr="00BC7EAC">
              <w:rPr>
                <w:sz w:val="24"/>
                <w:szCs w:val="24"/>
                <w:lang w:eastAsia="en-US"/>
              </w:rPr>
              <w:t>;</w:t>
            </w:r>
          </w:p>
          <w:p w:rsidR="00FF22B8" w:rsidRPr="00BC7EAC" w:rsidRDefault="00FF22B8" w:rsidP="00BC7EAC">
            <w:pPr>
              <w:tabs>
                <w:tab w:val="left" w:pos="720"/>
              </w:tabs>
              <w:jc w:val="both"/>
              <w:rPr>
                <w:sz w:val="24"/>
                <w:szCs w:val="24"/>
                <w:lang w:eastAsia="en-US"/>
              </w:rPr>
            </w:pPr>
            <w:r w:rsidRPr="00BC7EAC">
              <w:rPr>
                <w:sz w:val="24"/>
                <w:szCs w:val="24"/>
                <w:lang w:eastAsia="en-US"/>
              </w:rPr>
              <w:t>- размер шрифта: заголовки - 14, жирный; основной текст - 14, в таблицах - 12;</w:t>
            </w:r>
          </w:p>
          <w:p w:rsidR="00FF22B8" w:rsidRPr="00BC7EAC" w:rsidRDefault="00FF22B8" w:rsidP="00BC7EAC">
            <w:pPr>
              <w:tabs>
                <w:tab w:val="left" w:pos="720"/>
              </w:tabs>
              <w:jc w:val="both"/>
              <w:rPr>
                <w:sz w:val="24"/>
                <w:szCs w:val="24"/>
                <w:lang w:eastAsia="en-US"/>
              </w:rPr>
            </w:pPr>
            <w:r w:rsidRPr="00BC7EAC">
              <w:rPr>
                <w:sz w:val="24"/>
                <w:szCs w:val="24"/>
                <w:lang w:eastAsia="en-US"/>
              </w:rPr>
              <w:t>- выравнивания текста по ширине листа; заголовок по центру;</w:t>
            </w:r>
          </w:p>
          <w:p w:rsidR="00FF22B8" w:rsidRPr="00BC7EAC" w:rsidRDefault="00FF22B8" w:rsidP="00BC7EAC">
            <w:pPr>
              <w:tabs>
                <w:tab w:val="left" w:pos="720"/>
              </w:tabs>
              <w:jc w:val="both"/>
              <w:rPr>
                <w:sz w:val="24"/>
                <w:szCs w:val="24"/>
                <w:lang w:eastAsia="en-US"/>
              </w:rPr>
            </w:pPr>
            <w:r w:rsidRPr="00BC7EAC">
              <w:rPr>
                <w:sz w:val="24"/>
                <w:szCs w:val="24"/>
                <w:lang w:eastAsia="en-US"/>
              </w:rPr>
              <w:t>- межстрочный интервал: в тексте - одинарный, в таблицах - одинарный;</w:t>
            </w:r>
          </w:p>
          <w:p w:rsidR="00FF22B8" w:rsidRPr="00BC7EAC" w:rsidRDefault="00FF22B8" w:rsidP="00BC7EAC">
            <w:pPr>
              <w:tabs>
                <w:tab w:val="left" w:pos="720"/>
              </w:tabs>
              <w:jc w:val="both"/>
              <w:rPr>
                <w:sz w:val="24"/>
                <w:szCs w:val="24"/>
                <w:lang w:eastAsia="en-US"/>
              </w:rPr>
            </w:pPr>
            <w:r w:rsidRPr="00BC7EAC">
              <w:rPr>
                <w:sz w:val="24"/>
                <w:szCs w:val="24"/>
                <w:lang w:eastAsia="en-US"/>
              </w:rPr>
              <w:t>- размер формата листа: основной - A4, для графических материалов - A4/A3;</w:t>
            </w:r>
          </w:p>
          <w:p w:rsidR="00FF22B8" w:rsidRPr="00BC7EAC" w:rsidRDefault="00FF22B8" w:rsidP="00BC7EAC">
            <w:pPr>
              <w:tabs>
                <w:tab w:val="left" w:pos="720"/>
              </w:tabs>
              <w:jc w:val="both"/>
              <w:rPr>
                <w:sz w:val="24"/>
                <w:szCs w:val="24"/>
                <w:lang w:eastAsia="en-US"/>
              </w:rPr>
            </w:pPr>
            <w:r w:rsidRPr="00BC7EAC">
              <w:rPr>
                <w:sz w:val="24"/>
                <w:szCs w:val="24"/>
                <w:lang w:eastAsia="en-US"/>
              </w:rPr>
              <w:t>- абзацный отступ - 1,25 см.</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Чертежи должны быть выполнены на бумаге </w:t>
            </w:r>
            <w:r w:rsidRPr="00BC7EAC">
              <w:rPr>
                <w:sz w:val="24"/>
                <w:szCs w:val="24"/>
                <w:lang w:eastAsia="en-US"/>
              </w:rPr>
              <w:lastRenderedPageBreak/>
              <w:t>формата листа A4/A3.</w:t>
            </w:r>
          </w:p>
          <w:p w:rsidR="00FF22B8" w:rsidRPr="00BC7EAC" w:rsidRDefault="00FF22B8" w:rsidP="00BC7EAC">
            <w:pPr>
              <w:tabs>
                <w:tab w:val="left" w:pos="720"/>
              </w:tabs>
              <w:jc w:val="both"/>
              <w:rPr>
                <w:sz w:val="24"/>
                <w:szCs w:val="24"/>
                <w:lang w:eastAsia="en-US"/>
              </w:rPr>
            </w:pPr>
            <w:r w:rsidRPr="00BC7EAC">
              <w:rPr>
                <w:sz w:val="24"/>
                <w:szCs w:val="24"/>
                <w:lang w:eastAsia="en-US"/>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постановлению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FF22B8" w:rsidRPr="00BC7EAC" w:rsidRDefault="00FF22B8" w:rsidP="00BC7EAC">
            <w:pPr>
              <w:tabs>
                <w:tab w:val="left" w:pos="720"/>
              </w:tabs>
              <w:jc w:val="both"/>
              <w:rPr>
                <w:sz w:val="24"/>
                <w:szCs w:val="24"/>
                <w:lang w:eastAsia="en-US"/>
              </w:rPr>
            </w:pPr>
            <w:r w:rsidRPr="00BC7EAC">
              <w:rPr>
                <w:sz w:val="24"/>
                <w:szCs w:val="24"/>
                <w:lang w:eastAsia="en-US"/>
              </w:rPr>
              <w:t>В правом нижнем углу чертежей отображается масштаб чертежа. Угловой штамп на чертежах не оформляется.</w:t>
            </w:r>
          </w:p>
          <w:p w:rsidR="00FF22B8" w:rsidRPr="00BC7EAC" w:rsidRDefault="00FF22B8" w:rsidP="00BC7EAC">
            <w:pPr>
              <w:tabs>
                <w:tab w:val="left" w:pos="720"/>
              </w:tabs>
              <w:jc w:val="both"/>
              <w:rPr>
                <w:sz w:val="24"/>
                <w:szCs w:val="24"/>
                <w:lang w:eastAsia="en-US"/>
              </w:rPr>
            </w:pPr>
            <w:r w:rsidRPr="00BC7EAC">
              <w:rPr>
                <w:sz w:val="24"/>
                <w:szCs w:val="24"/>
                <w:lang w:eastAsia="en-US"/>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rsidR="00FF22B8" w:rsidRPr="00BC7EAC" w:rsidRDefault="00FF22B8" w:rsidP="00BC7EAC">
            <w:pPr>
              <w:tabs>
                <w:tab w:val="left" w:pos="720"/>
              </w:tabs>
              <w:jc w:val="both"/>
              <w:rPr>
                <w:sz w:val="24"/>
                <w:szCs w:val="24"/>
                <w:lang w:eastAsia="en-US"/>
              </w:rPr>
            </w:pPr>
            <w:r w:rsidRPr="00BC7EAC">
              <w:rPr>
                <w:sz w:val="24"/>
                <w:szCs w:val="24"/>
                <w:lang w:eastAsia="en-US"/>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FF22B8" w:rsidRPr="00BC7EAC" w:rsidRDefault="00FF22B8" w:rsidP="00BC7EAC">
            <w:pPr>
              <w:tabs>
                <w:tab w:val="left" w:pos="720"/>
              </w:tabs>
              <w:jc w:val="both"/>
              <w:rPr>
                <w:sz w:val="24"/>
                <w:szCs w:val="24"/>
                <w:lang w:eastAsia="en-US"/>
              </w:rPr>
            </w:pPr>
            <w:r w:rsidRPr="00BC7EAC">
              <w:rPr>
                <w:sz w:val="24"/>
                <w:szCs w:val="24"/>
                <w:lang w:eastAsia="en-US"/>
              </w:rPr>
              <w:t xml:space="preserve">Площадь образуемых земельных участков </w:t>
            </w:r>
            <w:r w:rsidRPr="00BC7EAC">
              <w:rPr>
                <w:sz w:val="24"/>
                <w:szCs w:val="24"/>
                <w:lang w:eastAsia="en-US"/>
              </w:rPr>
              <w:lastRenderedPageBreak/>
              <w:t>указывается в квадратных метрах с округлением до 1 кв. м.</w:t>
            </w:r>
          </w:p>
          <w:p w:rsidR="00FF22B8" w:rsidRPr="00BC7EAC" w:rsidRDefault="00FF22B8" w:rsidP="00BC7EAC">
            <w:pPr>
              <w:tabs>
                <w:tab w:val="left" w:pos="720"/>
              </w:tabs>
              <w:jc w:val="both"/>
              <w:rPr>
                <w:sz w:val="24"/>
                <w:szCs w:val="24"/>
                <w:lang w:eastAsia="en-US"/>
              </w:rPr>
            </w:pPr>
            <w:r w:rsidRPr="00BC7EAC">
              <w:rPr>
                <w:sz w:val="24"/>
                <w:szCs w:val="24"/>
                <w:lang w:eastAsia="en-US"/>
              </w:rPr>
              <w:t>Перечни координат характерных точек представляются с точностью координат - два знака после запятой.</w:t>
            </w:r>
          </w:p>
          <w:p w:rsidR="00FF22B8" w:rsidRPr="00BC7EAC" w:rsidRDefault="00FF22B8" w:rsidP="00BC7EAC">
            <w:pPr>
              <w:tabs>
                <w:tab w:val="left" w:pos="720"/>
              </w:tabs>
              <w:jc w:val="both"/>
              <w:rPr>
                <w:sz w:val="24"/>
                <w:szCs w:val="24"/>
                <w:lang w:eastAsia="en-US"/>
              </w:rPr>
            </w:pPr>
            <w:r w:rsidRPr="00BC7EAC">
              <w:rPr>
                <w:sz w:val="24"/>
                <w:szCs w:val="24"/>
                <w:lang w:eastAsia="en-US"/>
              </w:rPr>
              <w:t>Приложения к постановлению на бумажном носителе должны быть сфальцованы в формат A4 и не сброшюрованы.</w:t>
            </w:r>
          </w:p>
          <w:p w:rsidR="00FF22B8" w:rsidRPr="00BC7EAC" w:rsidRDefault="00FF22B8" w:rsidP="00BC7EAC">
            <w:pPr>
              <w:pStyle w:val="afb"/>
              <w:tabs>
                <w:tab w:val="left" w:pos="720"/>
              </w:tabs>
              <w:ind w:left="0"/>
              <w:jc w:val="both"/>
              <w:rPr>
                <w:rFonts w:ascii="Times New Roman" w:hAnsi="Times New Roman"/>
                <w:b/>
                <w:sz w:val="24"/>
                <w:szCs w:val="24"/>
              </w:rPr>
            </w:pPr>
          </w:p>
          <w:p w:rsidR="00FF22B8" w:rsidRPr="00BC7EAC" w:rsidRDefault="00FF22B8" w:rsidP="00BC7EAC">
            <w:pPr>
              <w:pStyle w:val="afb"/>
              <w:tabs>
                <w:tab w:val="left" w:pos="720"/>
              </w:tabs>
              <w:ind w:left="0"/>
              <w:jc w:val="both"/>
              <w:rPr>
                <w:rFonts w:ascii="Times New Roman" w:hAnsi="Times New Roman"/>
                <w:b/>
                <w:sz w:val="24"/>
                <w:szCs w:val="24"/>
              </w:rPr>
            </w:pPr>
          </w:p>
        </w:tc>
      </w:tr>
      <w:tr w:rsidR="00FF22B8" w:rsidRPr="008365D9" w:rsidTr="00BC7EAC">
        <w:tc>
          <w:tcPr>
            <w:tcW w:w="10490" w:type="dxa"/>
            <w:gridSpan w:val="5"/>
            <w:shd w:val="clear" w:color="auto" w:fill="auto"/>
          </w:tcPr>
          <w:p w:rsidR="00FF22B8" w:rsidRPr="00BC7EAC" w:rsidRDefault="00FF22B8" w:rsidP="00BC7EAC">
            <w:pPr>
              <w:tabs>
                <w:tab w:val="left" w:pos="720"/>
              </w:tabs>
              <w:jc w:val="both"/>
              <w:rPr>
                <w:b/>
                <w:sz w:val="24"/>
                <w:szCs w:val="24"/>
                <w:lang w:eastAsia="en-US"/>
              </w:rPr>
            </w:pPr>
            <w:r w:rsidRPr="00BC7EAC">
              <w:rPr>
                <w:b/>
                <w:sz w:val="24"/>
                <w:szCs w:val="24"/>
                <w:lang w:eastAsia="en-US"/>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C7EAC" w:rsidRPr="008365D9" w:rsidTr="00BC7EAC">
        <w:tc>
          <w:tcPr>
            <w:tcW w:w="51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1</w:t>
            </w:r>
          </w:p>
        </w:tc>
        <w:tc>
          <w:tcPr>
            <w:tcW w:w="1497"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А-Б</w:t>
            </w:r>
          </w:p>
        </w:tc>
        <w:tc>
          <w:tcPr>
            <w:tcW w:w="3402" w:type="dxa"/>
            <w:shd w:val="clear" w:color="auto" w:fill="auto"/>
          </w:tcPr>
          <w:p w:rsidR="00FF22B8" w:rsidRPr="00BC7EAC" w:rsidRDefault="00FF22B8" w:rsidP="00BC7EAC">
            <w:pPr>
              <w:pStyle w:val="afb"/>
              <w:tabs>
                <w:tab w:val="left" w:pos="720"/>
              </w:tabs>
              <w:ind w:left="0"/>
              <w:jc w:val="center"/>
              <w:rPr>
                <w:rFonts w:ascii="Times New Roman" w:hAnsi="Times New Roman"/>
                <w:sz w:val="24"/>
                <w:szCs w:val="24"/>
              </w:rPr>
            </w:pPr>
            <w:r w:rsidRPr="00BC7EAC">
              <w:rPr>
                <w:rFonts w:ascii="Times New Roman" w:hAnsi="Times New Roman"/>
                <w:sz w:val="24"/>
                <w:szCs w:val="24"/>
              </w:rPr>
              <w:t>-</w:t>
            </w:r>
          </w:p>
        </w:tc>
        <w:tc>
          <w:tcPr>
            <w:tcW w:w="2126" w:type="dxa"/>
            <w:shd w:val="clear" w:color="auto" w:fill="auto"/>
          </w:tcPr>
          <w:p w:rsidR="00FF22B8" w:rsidRPr="00BC7EAC" w:rsidRDefault="00FF22B8" w:rsidP="00BC7EAC">
            <w:pPr>
              <w:pStyle w:val="afb"/>
              <w:tabs>
                <w:tab w:val="left" w:pos="720"/>
              </w:tabs>
              <w:ind w:left="0"/>
              <w:jc w:val="center"/>
              <w:rPr>
                <w:rFonts w:ascii="Times New Roman" w:hAnsi="Times New Roman"/>
                <w:b/>
                <w:sz w:val="24"/>
                <w:szCs w:val="24"/>
              </w:rPr>
            </w:pPr>
            <w:r w:rsidRPr="00BC7EAC">
              <w:rPr>
                <w:rFonts w:ascii="Times New Roman" w:hAnsi="Times New Roman"/>
                <w:b/>
                <w:sz w:val="24"/>
                <w:szCs w:val="24"/>
              </w:rPr>
              <w:t>-</w:t>
            </w:r>
          </w:p>
        </w:tc>
        <w:tc>
          <w:tcPr>
            <w:tcW w:w="2948" w:type="dxa"/>
            <w:shd w:val="clear" w:color="auto" w:fill="auto"/>
          </w:tcPr>
          <w:p w:rsidR="00FF22B8" w:rsidRPr="00BC7EAC" w:rsidRDefault="00FF22B8" w:rsidP="00BC7EAC">
            <w:pPr>
              <w:pStyle w:val="afb"/>
              <w:tabs>
                <w:tab w:val="left" w:pos="720"/>
              </w:tabs>
              <w:ind w:left="0"/>
              <w:jc w:val="both"/>
              <w:rPr>
                <w:rFonts w:ascii="Times New Roman" w:hAnsi="Times New Roman"/>
                <w:b/>
                <w:sz w:val="24"/>
                <w:szCs w:val="24"/>
              </w:rPr>
            </w:pPr>
          </w:p>
        </w:tc>
      </w:tr>
    </w:tbl>
    <w:p w:rsidR="00FF22B8" w:rsidRPr="008365D9" w:rsidRDefault="00FF22B8" w:rsidP="00FF22B8">
      <w:pPr>
        <w:rPr>
          <w:b/>
          <w:sz w:val="24"/>
          <w:szCs w:val="24"/>
        </w:rPr>
      </w:pPr>
    </w:p>
    <w:p w:rsidR="00FF22B8" w:rsidRPr="008365D9" w:rsidRDefault="00FF22B8" w:rsidP="00FF22B8">
      <w:pPr>
        <w:pStyle w:val="afb"/>
        <w:spacing w:after="0" w:line="240" w:lineRule="auto"/>
        <w:jc w:val="center"/>
        <w:rPr>
          <w:rFonts w:ascii="Times New Roman" w:hAnsi="Times New Roman"/>
          <w:b/>
          <w:sz w:val="24"/>
          <w:szCs w:val="24"/>
        </w:rPr>
      </w:pPr>
      <w:r w:rsidRPr="008365D9">
        <w:rPr>
          <w:rFonts w:ascii="Times New Roman" w:hAnsi="Times New Roman"/>
          <w:b/>
          <w:sz w:val="24"/>
          <w:szCs w:val="24"/>
        </w:rPr>
        <w:t>IV. Исчерпывающий перечень оснований для отказа в приеме заявления и документов, необходимых для предоставления муниципальной услуги,</w:t>
      </w:r>
    </w:p>
    <w:p w:rsidR="00FF22B8" w:rsidRPr="008365D9" w:rsidRDefault="00FF22B8" w:rsidP="00FF22B8">
      <w:pPr>
        <w:pStyle w:val="afb"/>
        <w:spacing w:after="0" w:line="240" w:lineRule="auto"/>
        <w:jc w:val="center"/>
        <w:rPr>
          <w:rFonts w:ascii="Times New Roman" w:hAnsi="Times New Roman"/>
          <w:b/>
          <w:sz w:val="24"/>
          <w:szCs w:val="24"/>
        </w:rPr>
      </w:pPr>
      <w:r w:rsidRPr="008365D9">
        <w:rPr>
          <w:rFonts w:ascii="Times New Roman" w:hAnsi="Times New Roman"/>
          <w:b/>
          <w:sz w:val="24"/>
          <w:szCs w:val="24"/>
        </w:rPr>
        <w:t>оснований для приостановления предоставления муниципальной услуги</w:t>
      </w:r>
    </w:p>
    <w:p w:rsidR="00FF22B8" w:rsidRPr="008365D9" w:rsidRDefault="00FF22B8" w:rsidP="00FF22B8">
      <w:pPr>
        <w:pStyle w:val="afb"/>
        <w:spacing w:after="0" w:line="240" w:lineRule="auto"/>
        <w:jc w:val="center"/>
        <w:rPr>
          <w:rFonts w:ascii="Times New Roman" w:hAnsi="Times New Roman"/>
          <w:b/>
          <w:sz w:val="24"/>
          <w:szCs w:val="24"/>
        </w:rPr>
      </w:pPr>
      <w:r w:rsidRPr="008365D9">
        <w:rPr>
          <w:rFonts w:ascii="Times New Roman" w:hAnsi="Times New Roman"/>
          <w:b/>
          <w:sz w:val="24"/>
          <w:szCs w:val="24"/>
        </w:rPr>
        <w:t>или отказа в предоставлении муниципальной услуги</w:t>
      </w:r>
    </w:p>
    <w:p w:rsidR="00FF22B8" w:rsidRPr="008365D9" w:rsidRDefault="00FF22B8" w:rsidP="00FF22B8">
      <w:pPr>
        <w:pStyle w:val="afb"/>
        <w:spacing w:after="0" w:line="240" w:lineRule="auto"/>
        <w:jc w:val="center"/>
        <w:rPr>
          <w:rFonts w:ascii="Times New Roman" w:hAnsi="Times New Roman"/>
          <w:b/>
          <w:sz w:val="24"/>
          <w:szCs w:val="24"/>
        </w:rPr>
      </w:pPr>
    </w:p>
    <w:p w:rsidR="00FF22B8" w:rsidRPr="008365D9" w:rsidRDefault="00FF22B8" w:rsidP="00FF22B8">
      <w:pPr>
        <w:pStyle w:val="afb"/>
        <w:spacing w:after="0" w:line="240" w:lineRule="auto"/>
        <w:jc w:val="right"/>
        <w:rPr>
          <w:rFonts w:ascii="Times New Roman" w:hAnsi="Times New Roman"/>
          <w:sz w:val="24"/>
          <w:szCs w:val="24"/>
        </w:rPr>
      </w:pPr>
      <w:r>
        <w:rPr>
          <w:rFonts w:ascii="Times New Roman" w:hAnsi="Times New Roman"/>
          <w:sz w:val="24"/>
          <w:szCs w:val="24"/>
        </w:rPr>
        <w:t>Таблица</w:t>
      </w:r>
      <w:r w:rsidRPr="008365D9">
        <w:rPr>
          <w:rFonts w:ascii="Times New Roman" w:hAnsi="Times New Roman"/>
          <w:sz w:val="24"/>
          <w:szCs w:val="24"/>
        </w:rPr>
        <w:t xml:space="preserve"> 3</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
        <w:gridCol w:w="5474"/>
        <w:gridCol w:w="3292"/>
      </w:tblGrid>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w:t>
            </w:r>
          </w:p>
        </w:tc>
        <w:tc>
          <w:tcPr>
            <w:tcW w:w="5519" w:type="dxa"/>
            <w:shd w:val="clear" w:color="auto" w:fill="auto"/>
          </w:tcPr>
          <w:p w:rsidR="00FF22B8" w:rsidRPr="00BC7EAC" w:rsidRDefault="00FF22B8" w:rsidP="00BC7EAC">
            <w:pPr>
              <w:pStyle w:val="afb"/>
              <w:ind w:left="0"/>
              <w:jc w:val="center"/>
              <w:rPr>
                <w:rFonts w:ascii="Times New Roman" w:hAnsi="Times New Roman"/>
                <w:sz w:val="24"/>
                <w:szCs w:val="24"/>
              </w:rPr>
            </w:pPr>
          </w:p>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Перечень оснований</w:t>
            </w:r>
          </w:p>
        </w:tc>
        <w:tc>
          <w:tcPr>
            <w:tcW w:w="3303" w:type="dxa"/>
            <w:shd w:val="clear" w:color="auto" w:fill="auto"/>
          </w:tcPr>
          <w:p w:rsidR="00FF22B8" w:rsidRPr="00BC7EAC" w:rsidRDefault="00FF22B8" w:rsidP="00BC7EAC">
            <w:pPr>
              <w:pStyle w:val="afb"/>
              <w:jc w:val="center"/>
              <w:rPr>
                <w:rFonts w:ascii="Times New Roman" w:hAnsi="Times New Roman"/>
                <w:sz w:val="24"/>
                <w:szCs w:val="24"/>
              </w:rPr>
            </w:pPr>
            <w:r w:rsidRPr="00BC7EAC">
              <w:rPr>
                <w:rFonts w:ascii="Times New Roman" w:hAnsi="Times New Roman"/>
                <w:sz w:val="24"/>
                <w:szCs w:val="24"/>
              </w:rPr>
              <w:t>Идентификатор категорий (признаков) заявителей</w:t>
            </w:r>
          </w:p>
        </w:tc>
      </w:tr>
      <w:tr w:rsidR="00FF22B8" w:rsidRPr="008365D9" w:rsidTr="00BC7EAC">
        <w:tc>
          <w:tcPr>
            <w:tcW w:w="9475" w:type="dxa"/>
            <w:gridSpan w:val="3"/>
            <w:shd w:val="clear" w:color="auto" w:fill="auto"/>
          </w:tcPr>
          <w:p w:rsidR="00FF22B8" w:rsidRPr="00BC7EAC" w:rsidRDefault="00FF22B8" w:rsidP="00BC7EAC">
            <w:pPr>
              <w:pStyle w:val="afb"/>
              <w:jc w:val="center"/>
              <w:rPr>
                <w:rFonts w:ascii="Times New Roman" w:hAnsi="Times New Roman"/>
                <w:b/>
                <w:sz w:val="24"/>
                <w:szCs w:val="24"/>
              </w:rPr>
            </w:pPr>
            <w:r w:rsidRPr="00BC7EAC">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1</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9475" w:type="dxa"/>
            <w:gridSpan w:val="3"/>
            <w:shd w:val="clear" w:color="auto" w:fill="auto"/>
          </w:tcPr>
          <w:p w:rsidR="00FF22B8" w:rsidRPr="00BC7EAC" w:rsidRDefault="00FF22B8" w:rsidP="00BC7EAC">
            <w:pPr>
              <w:pStyle w:val="afb"/>
              <w:ind w:left="0"/>
              <w:jc w:val="center"/>
              <w:rPr>
                <w:rFonts w:ascii="Times New Roman" w:hAnsi="Times New Roman"/>
                <w:b/>
                <w:sz w:val="24"/>
                <w:szCs w:val="24"/>
              </w:rPr>
            </w:pPr>
            <w:r w:rsidRPr="00BC7EAC">
              <w:rPr>
                <w:rFonts w:ascii="Times New Roman" w:hAnsi="Times New Roman"/>
                <w:b/>
                <w:sz w:val="24"/>
                <w:szCs w:val="24"/>
              </w:rPr>
              <w:t>Исчерпывающий перечень оснований для приостановления предоставления муниципальной услуги</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 xml:space="preserve">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w:t>
            </w:r>
            <w:r w:rsidRPr="00BC7EAC">
              <w:rPr>
                <w:rFonts w:ascii="Times New Roman" w:hAnsi="Times New Roman"/>
                <w:sz w:val="24"/>
                <w:szCs w:val="24"/>
              </w:rPr>
              <w:lastRenderedPageBreak/>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 5.1 Градостроительного кодекса Российской Федерации.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lastRenderedPageBreak/>
              <w:t>А-Б</w:t>
            </w:r>
          </w:p>
        </w:tc>
      </w:tr>
      <w:tr w:rsidR="00FF22B8" w:rsidRPr="008365D9" w:rsidTr="00BC7EAC">
        <w:tc>
          <w:tcPr>
            <w:tcW w:w="9475" w:type="dxa"/>
            <w:gridSpan w:val="3"/>
            <w:shd w:val="clear" w:color="auto" w:fill="auto"/>
          </w:tcPr>
          <w:p w:rsidR="00FF22B8" w:rsidRPr="00BC7EAC" w:rsidRDefault="00FF22B8" w:rsidP="00BC7EAC">
            <w:pPr>
              <w:pStyle w:val="afb"/>
              <w:ind w:left="0"/>
              <w:jc w:val="center"/>
              <w:rPr>
                <w:rFonts w:ascii="Times New Roman" w:hAnsi="Times New Roman"/>
                <w:b/>
                <w:sz w:val="24"/>
                <w:szCs w:val="24"/>
              </w:rPr>
            </w:pPr>
            <w:r w:rsidRPr="00BC7EAC">
              <w:rPr>
                <w:rFonts w:ascii="Times New Roman" w:hAnsi="Times New Roman"/>
                <w:b/>
                <w:sz w:val="24"/>
                <w:szCs w:val="24"/>
              </w:rPr>
              <w:t>Исчерпывающий перечень оснований для отказа в предоставлении муниципальной услуги</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1</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Подача заявления и документов лицом, не относящимся к кругу заявителей</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2</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Подача заявления и документов неуполномоченным лицом</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3</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Непредставление заявителем документов, указанных в приложении к настоящему регламенту</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4</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Представление заявителем документов, указанных в приложении к настоящему регламенту (таблица 2), содержащих недостоверную информацию</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5</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Несоответствие документации требованиям, указанным в ч. 10 ст. 45 Градостроительного кодекса Российской Федерации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6</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 1.1 ст. 45 Градостроительного кодекса Российской Федерации)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7</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 xml:space="preserve">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w:t>
            </w:r>
            <w:r w:rsidRPr="00BC7EAC">
              <w:rPr>
                <w:rFonts w:ascii="Times New Roman" w:hAnsi="Times New Roman"/>
                <w:sz w:val="24"/>
                <w:szCs w:val="24"/>
              </w:rPr>
              <w:lastRenderedPageBreak/>
              <w:t>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муниципальной власти, иные государственные органы, органы муниципальной власти Ленинградской области и(или) органы местного самоуправления</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lastRenderedPageBreak/>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highlight w:val="yellow"/>
              </w:rPr>
            </w:pPr>
            <w:r w:rsidRPr="00BC7EAC">
              <w:rPr>
                <w:rFonts w:ascii="Times New Roman" w:hAnsi="Times New Roman"/>
                <w:sz w:val="24"/>
                <w:szCs w:val="24"/>
              </w:rPr>
              <w:t>8</w:t>
            </w:r>
          </w:p>
        </w:tc>
        <w:tc>
          <w:tcPr>
            <w:tcW w:w="5519" w:type="dxa"/>
            <w:shd w:val="clear" w:color="auto" w:fill="auto"/>
          </w:tcPr>
          <w:p w:rsidR="00FF22B8" w:rsidRPr="00BC7EAC" w:rsidRDefault="00FF22B8" w:rsidP="00BC7EAC">
            <w:pPr>
              <w:jc w:val="both"/>
              <w:rPr>
                <w:sz w:val="24"/>
                <w:szCs w:val="24"/>
                <w:highlight w:val="yellow"/>
                <w:lang w:eastAsia="en-US"/>
              </w:rPr>
            </w:pPr>
            <w:r w:rsidRPr="00BC7EAC">
              <w:rPr>
                <w:sz w:val="24"/>
                <w:szCs w:val="24"/>
                <w:lang w:eastAsia="en-US"/>
              </w:rPr>
              <w:t>Несоответствие состава и содержания Документации требованиям ст.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 4, 4.1 и 5 - 5.2 ст.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highlight w:val="yellow"/>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9</w:t>
            </w:r>
          </w:p>
        </w:tc>
        <w:tc>
          <w:tcPr>
            <w:tcW w:w="5519" w:type="dxa"/>
            <w:shd w:val="clear" w:color="auto" w:fill="auto"/>
          </w:tcPr>
          <w:p w:rsidR="00FF22B8" w:rsidRPr="00BC7EAC" w:rsidRDefault="00FF22B8" w:rsidP="00BC7EAC">
            <w:pPr>
              <w:jc w:val="both"/>
              <w:rPr>
                <w:sz w:val="24"/>
                <w:szCs w:val="24"/>
                <w:lang w:eastAsia="en-US"/>
              </w:rPr>
            </w:pPr>
            <w:r w:rsidRPr="00BC7EAC">
              <w:rPr>
                <w:sz w:val="24"/>
                <w:szCs w:val="24"/>
                <w:lang w:eastAsia="en-US"/>
              </w:rPr>
              <w:t>Несоблюдение требований к документации, установленных настоящим регламентом</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10</w:t>
            </w:r>
          </w:p>
        </w:tc>
        <w:tc>
          <w:tcPr>
            <w:tcW w:w="5519" w:type="dxa"/>
            <w:shd w:val="clear" w:color="auto" w:fill="auto"/>
          </w:tcPr>
          <w:p w:rsidR="00FF22B8" w:rsidRPr="00BC7EAC" w:rsidRDefault="00FF22B8" w:rsidP="00BC7EAC">
            <w:pPr>
              <w:pStyle w:val="afb"/>
              <w:tabs>
                <w:tab w:val="left" w:pos="2141"/>
              </w:tabs>
              <w:ind w:left="0"/>
              <w:jc w:val="both"/>
              <w:rPr>
                <w:rFonts w:ascii="Times New Roman" w:hAnsi="Times New Roman"/>
                <w:sz w:val="24"/>
                <w:szCs w:val="24"/>
              </w:rPr>
            </w:pPr>
            <w:r w:rsidRPr="00BC7EAC">
              <w:rPr>
                <w:rFonts w:ascii="Times New Roman" w:hAnsi="Times New Roman"/>
                <w:sz w:val="24"/>
                <w:szCs w:val="24"/>
              </w:rPr>
              <w:t>Невозможность прочтения документации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11</w:t>
            </w:r>
          </w:p>
        </w:tc>
        <w:tc>
          <w:tcPr>
            <w:tcW w:w="5519" w:type="dxa"/>
            <w:shd w:val="clear" w:color="auto" w:fill="auto"/>
          </w:tcPr>
          <w:p w:rsidR="00FF22B8" w:rsidRPr="00BC7EAC" w:rsidRDefault="00FF22B8" w:rsidP="00BC7EAC">
            <w:pPr>
              <w:pStyle w:val="afb"/>
              <w:ind w:left="0"/>
              <w:jc w:val="both"/>
              <w:rPr>
                <w:rFonts w:ascii="Times New Roman" w:hAnsi="Times New Roman"/>
                <w:sz w:val="24"/>
                <w:szCs w:val="24"/>
              </w:rPr>
            </w:pPr>
            <w:r w:rsidRPr="00BC7EAC">
              <w:rPr>
                <w:rFonts w:ascii="Times New Roman" w:hAnsi="Times New Roman"/>
                <w:sz w:val="24"/>
                <w:szCs w:val="24"/>
              </w:rPr>
              <w:t>Наличие в документации опечаток, описок, вклеек, исправлений</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12</w:t>
            </w:r>
          </w:p>
        </w:tc>
        <w:tc>
          <w:tcPr>
            <w:tcW w:w="5519" w:type="dxa"/>
            <w:shd w:val="clear" w:color="auto" w:fill="auto"/>
          </w:tcPr>
          <w:p w:rsidR="00FF22B8" w:rsidRPr="00BC7EAC" w:rsidRDefault="00FF22B8" w:rsidP="00BC7EAC">
            <w:pPr>
              <w:pStyle w:val="afb"/>
              <w:tabs>
                <w:tab w:val="left" w:pos="1728"/>
              </w:tabs>
              <w:ind w:left="0"/>
              <w:jc w:val="both"/>
              <w:rPr>
                <w:rFonts w:ascii="Times New Roman" w:hAnsi="Times New Roman"/>
                <w:sz w:val="24"/>
                <w:szCs w:val="24"/>
              </w:rPr>
            </w:pPr>
            <w:r w:rsidRPr="00BC7EAC">
              <w:rPr>
                <w:rFonts w:ascii="Times New Roman" w:hAnsi="Times New Roman"/>
                <w:sz w:val="24"/>
                <w:szCs w:val="24"/>
              </w:rPr>
              <w:t>Отсутствие у Администрации полномочий на предоставление муниципальной услуги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13</w:t>
            </w:r>
          </w:p>
        </w:tc>
        <w:tc>
          <w:tcPr>
            <w:tcW w:w="5519" w:type="dxa"/>
            <w:shd w:val="clear" w:color="auto" w:fill="auto"/>
          </w:tcPr>
          <w:p w:rsidR="00FF22B8" w:rsidRPr="00BC7EAC" w:rsidRDefault="00FF22B8" w:rsidP="00BC7EAC">
            <w:pPr>
              <w:tabs>
                <w:tab w:val="left" w:pos="1327"/>
              </w:tabs>
              <w:jc w:val="both"/>
              <w:rPr>
                <w:sz w:val="24"/>
                <w:szCs w:val="24"/>
                <w:lang w:eastAsia="en-US"/>
              </w:rPr>
            </w:pPr>
            <w:r w:rsidRPr="00BC7EAC">
              <w:rPr>
                <w:sz w:val="24"/>
                <w:szCs w:val="24"/>
                <w:lang w:eastAsia="en-US"/>
              </w:rPr>
              <w:t>Утверждение документации не предусмотрено законодательством о градостроительной деятельности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14</w:t>
            </w:r>
          </w:p>
        </w:tc>
        <w:tc>
          <w:tcPr>
            <w:tcW w:w="5519" w:type="dxa"/>
            <w:shd w:val="clear" w:color="auto" w:fill="auto"/>
          </w:tcPr>
          <w:p w:rsidR="00FF22B8" w:rsidRPr="00BC7EAC" w:rsidRDefault="00FF22B8" w:rsidP="00BC7EAC">
            <w:pPr>
              <w:tabs>
                <w:tab w:val="left" w:pos="1052"/>
              </w:tabs>
              <w:jc w:val="both"/>
              <w:rPr>
                <w:sz w:val="24"/>
                <w:szCs w:val="24"/>
                <w:lang w:eastAsia="en-US"/>
              </w:rPr>
            </w:pPr>
            <w:r w:rsidRPr="00BC7EAC">
              <w:rPr>
                <w:sz w:val="24"/>
                <w:szCs w:val="24"/>
                <w:lang w:eastAsia="en-US"/>
              </w:rPr>
              <w:t xml:space="preserve">Представленная документация подготовлена в </w:t>
            </w:r>
            <w:r w:rsidRPr="00BC7EAC">
              <w:rPr>
                <w:sz w:val="24"/>
                <w:szCs w:val="24"/>
                <w:lang w:eastAsia="en-US"/>
              </w:rPr>
              <w:lastRenderedPageBreak/>
              <w:t>отсутствие решения о подготовке документации по планировке территории в случае, когда наличие такого решения является обязательным</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lastRenderedPageBreak/>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15</w:t>
            </w:r>
          </w:p>
        </w:tc>
        <w:tc>
          <w:tcPr>
            <w:tcW w:w="5519" w:type="dxa"/>
            <w:shd w:val="clear" w:color="auto" w:fill="auto"/>
          </w:tcPr>
          <w:p w:rsidR="00FF22B8" w:rsidRPr="00BC7EAC" w:rsidRDefault="00FF22B8" w:rsidP="00BC7EAC">
            <w:pPr>
              <w:jc w:val="both"/>
              <w:rPr>
                <w:sz w:val="24"/>
                <w:szCs w:val="24"/>
                <w:lang w:eastAsia="en-US"/>
              </w:rPr>
            </w:pPr>
            <w:r w:rsidRPr="00BC7EAC">
              <w:rPr>
                <w:sz w:val="24"/>
                <w:szCs w:val="24"/>
                <w:lang w:eastAsia="en-US"/>
              </w:rPr>
              <w:t>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16</w:t>
            </w:r>
          </w:p>
        </w:tc>
        <w:tc>
          <w:tcPr>
            <w:tcW w:w="5519" w:type="dxa"/>
            <w:shd w:val="clear" w:color="auto" w:fill="auto"/>
          </w:tcPr>
          <w:p w:rsidR="00FF22B8" w:rsidRPr="00BC7EAC" w:rsidRDefault="00FF22B8" w:rsidP="00BC7EAC">
            <w:pPr>
              <w:tabs>
                <w:tab w:val="left" w:pos="538"/>
              </w:tabs>
              <w:jc w:val="both"/>
              <w:rPr>
                <w:sz w:val="24"/>
                <w:szCs w:val="24"/>
                <w:lang w:eastAsia="en-US"/>
              </w:rPr>
            </w:pPr>
            <w:r w:rsidRPr="00BC7EAC">
              <w:rPr>
                <w:sz w:val="24"/>
                <w:szCs w:val="24"/>
                <w:lang w:eastAsia="en-US"/>
              </w:rPr>
              <w:t>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c>
          <w:tcPr>
            <w:tcW w:w="653" w:type="dxa"/>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17</w:t>
            </w:r>
          </w:p>
        </w:tc>
        <w:tc>
          <w:tcPr>
            <w:tcW w:w="5519" w:type="dxa"/>
            <w:shd w:val="clear" w:color="auto" w:fill="auto"/>
          </w:tcPr>
          <w:p w:rsidR="00FF22B8" w:rsidRPr="00BC7EAC" w:rsidRDefault="00FF22B8" w:rsidP="00BC7EAC">
            <w:pPr>
              <w:jc w:val="both"/>
              <w:rPr>
                <w:sz w:val="24"/>
                <w:szCs w:val="24"/>
                <w:lang w:eastAsia="en-US"/>
              </w:rPr>
            </w:pPr>
            <w:r w:rsidRPr="00BC7EAC">
              <w:rPr>
                <w:sz w:val="24"/>
                <w:szCs w:val="24"/>
                <w:lang w:eastAsia="en-US"/>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tc>
        <w:tc>
          <w:tcPr>
            <w:tcW w:w="3303" w:type="dxa"/>
            <w:shd w:val="clear" w:color="auto" w:fill="auto"/>
          </w:tcPr>
          <w:p w:rsidR="00FF22B8" w:rsidRPr="00BC7EAC" w:rsidRDefault="00FF22B8" w:rsidP="00BC7EAC">
            <w:pPr>
              <w:pStyle w:val="afb"/>
              <w:ind w:left="0"/>
              <w:jc w:val="center"/>
              <w:rPr>
                <w:rFonts w:ascii="Times New Roman" w:hAnsi="Times New Roman"/>
                <w:sz w:val="24"/>
                <w:szCs w:val="24"/>
              </w:rPr>
            </w:pPr>
            <w:r w:rsidRPr="00BC7EAC">
              <w:rPr>
                <w:rFonts w:ascii="Times New Roman" w:hAnsi="Times New Roman"/>
                <w:sz w:val="24"/>
                <w:szCs w:val="24"/>
              </w:rPr>
              <w:t>А-Б</w:t>
            </w:r>
          </w:p>
        </w:tc>
      </w:tr>
      <w:tr w:rsidR="00FF22B8" w:rsidRPr="008365D9" w:rsidTr="00BC7EAC">
        <w:trPr>
          <w:trHeight w:val="517"/>
        </w:trPr>
        <w:tc>
          <w:tcPr>
            <w:tcW w:w="653" w:type="dxa"/>
            <w:vMerge w:val="restart"/>
            <w:shd w:val="clear" w:color="auto" w:fill="auto"/>
          </w:tcPr>
          <w:p w:rsidR="00FF22B8" w:rsidRPr="00BC7EAC" w:rsidRDefault="00FF22B8" w:rsidP="00BC7EAC">
            <w:pPr>
              <w:pStyle w:val="afb"/>
              <w:ind w:left="0"/>
              <w:jc w:val="right"/>
              <w:rPr>
                <w:rFonts w:ascii="Times New Roman" w:hAnsi="Times New Roman"/>
                <w:sz w:val="24"/>
                <w:szCs w:val="24"/>
              </w:rPr>
            </w:pPr>
            <w:r w:rsidRPr="00BC7EAC">
              <w:rPr>
                <w:rFonts w:ascii="Times New Roman" w:hAnsi="Times New Roman"/>
                <w:sz w:val="24"/>
                <w:szCs w:val="24"/>
              </w:rPr>
              <w:t>18</w:t>
            </w:r>
          </w:p>
        </w:tc>
        <w:tc>
          <w:tcPr>
            <w:tcW w:w="5519" w:type="dxa"/>
            <w:vMerge w:val="restart"/>
            <w:shd w:val="clear" w:color="auto" w:fill="auto"/>
          </w:tcPr>
          <w:p w:rsidR="00FF22B8" w:rsidRPr="00BC7EAC" w:rsidRDefault="00FF22B8" w:rsidP="00BC7EAC">
            <w:pPr>
              <w:jc w:val="both"/>
              <w:rPr>
                <w:sz w:val="24"/>
                <w:szCs w:val="24"/>
                <w:lang w:eastAsia="en-US"/>
              </w:rPr>
            </w:pPr>
            <w:r w:rsidRPr="00BC7EAC">
              <w:rPr>
                <w:sz w:val="24"/>
                <w:szCs w:val="24"/>
                <w:lang w:eastAsia="en-US"/>
              </w:rPr>
              <w:t>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N 20 «Об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p>
        </w:tc>
        <w:tc>
          <w:tcPr>
            <w:tcW w:w="3303" w:type="dxa"/>
            <w:vMerge w:val="restart"/>
            <w:shd w:val="clear" w:color="auto" w:fill="auto"/>
          </w:tcPr>
          <w:p w:rsidR="00FF22B8" w:rsidRPr="00BC7EAC" w:rsidRDefault="00FF22B8" w:rsidP="00BC7EAC">
            <w:pPr>
              <w:pStyle w:val="afb"/>
              <w:ind w:left="0"/>
              <w:jc w:val="center"/>
              <w:rPr>
                <w:rFonts w:ascii="Times New Roman" w:hAnsi="Times New Roman"/>
                <w:sz w:val="24"/>
                <w:szCs w:val="24"/>
              </w:rPr>
            </w:pPr>
            <w:proofErr w:type="gramStart"/>
            <w:r w:rsidRPr="00BC7EAC">
              <w:rPr>
                <w:rFonts w:ascii="Times New Roman" w:hAnsi="Times New Roman"/>
                <w:sz w:val="24"/>
                <w:szCs w:val="24"/>
              </w:rPr>
              <w:t>А-Б</w:t>
            </w:r>
            <w:proofErr w:type="gramEnd"/>
          </w:p>
          <w:p w:rsidR="00FF22B8" w:rsidRPr="00BC7EAC" w:rsidRDefault="00FF22B8" w:rsidP="00BC7EAC">
            <w:pPr>
              <w:pStyle w:val="afb"/>
              <w:ind w:left="0"/>
              <w:jc w:val="center"/>
              <w:rPr>
                <w:rFonts w:ascii="Times New Roman" w:hAnsi="Times New Roman"/>
                <w:sz w:val="24"/>
                <w:szCs w:val="24"/>
              </w:rPr>
            </w:pPr>
          </w:p>
        </w:tc>
      </w:tr>
    </w:tbl>
    <w:p w:rsidR="00FF22B8" w:rsidRPr="008365D9" w:rsidRDefault="00FF22B8" w:rsidP="00FF22B8">
      <w:pPr>
        <w:rPr>
          <w:sz w:val="24"/>
          <w:szCs w:val="24"/>
        </w:rPr>
      </w:pPr>
    </w:p>
    <w:p w:rsidR="00FF22B8" w:rsidRPr="008365D9" w:rsidRDefault="00FF22B8" w:rsidP="00FF22B8">
      <w:pPr>
        <w:rPr>
          <w:sz w:val="24"/>
          <w:szCs w:val="24"/>
        </w:rPr>
      </w:pPr>
      <w:r w:rsidRPr="008365D9">
        <w:rPr>
          <w:sz w:val="24"/>
          <w:szCs w:val="24"/>
          <w:highlight w:val="yellow"/>
        </w:rPr>
        <w:br w:type="page" w:clear="all"/>
      </w:r>
    </w:p>
    <w:p w:rsidR="00FF22B8" w:rsidRPr="008365D9" w:rsidRDefault="00FF22B8" w:rsidP="00FF22B8">
      <w:pPr>
        <w:pStyle w:val="a3"/>
        <w:jc w:val="center"/>
        <w:rPr>
          <w:b/>
          <w:sz w:val="24"/>
          <w:szCs w:val="24"/>
        </w:rPr>
      </w:pPr>
      <w:r w:rsidRPr="008365D9">
        <w:rPr>
          <w:b/>
          <w:sz w:val="24"/>
          <w:szCs w:val="24"/>
        </w:rPr>
        <w:t xml:space="preserve"> </w:t>
      </w:r>
      <w:r>
        <w:rPr>
          <w:b/>
          <w:sz w:val="24"/>
          <w:szCs w:val="24"/>
          <w:lang w:val="en-US"/>
        </w:rPr>
        <w:t>V</w:t>
      </w:r>
      <w:r w:rsidRPr="007A433F">
        <w:rPr>
          <w:b/>
          <w:sz w:val="24"/>
          <w:szCs w:val="24"/>
        </w:rPr>
        <w:t xml:space="preserve">. </w:t>
      </w:r>
      <w:r w:rsidRPr="008365D9">
        <w:rPr>
          <w:b/>
          <w:sz w:val="24"/>
          <w:szCs w:val="24"/>
        </w:rPr>
        <w:t>Формы заявления и документов,</w:t>
      </w:r>
    </w:p>
    <w:p w:rsidR="00FF22B8" w:rsidRPr="008365D9" w:rsidRDefault="00FF22B8" w:rsidP="00FF22B8">
      <w:pPr>
        <w:pStyle w:val="a3"/>
        <w:jc w:val="center"/>
        <w:rPr>
          <w:b/>
          <w:sz w:val="24"/>
          <w:szCs w:val="24"/>
        </w:rPr>
      </w:pPr>
      <w:r w:rsidRPr="008365D9">
        <w:rPr>
          <w:b/>
          <w:sz w:val="24"/>
          <w:szCs w:val="24"/>
        </w:rPr>
        <w:t>необходимых для предоставления муниципальной услуги</w:t>
      </w:r>
    </w:p>
    <w:p w:rsidR="00FF22B8" w:rsidRPr="008365D9" w:rsidRDefault="00FF22B8" w:rsidP="00FF22B8">
      <w:pPr>
        <w:pStyle w:val="a3"/>
        <w:jc w:val="center"/>
        <w:rPr>
          <w:b/>
          <w:sz w:val="24"/>
          <w:szCs w:val="24"/>
        </w:rPr>
      </w:pPr>
    </w:p>
    <w:p w:rsidR="00FF22B8" w:rsidRPr="008365D9" w:rsidRDefault="00FF22B8" w:rsidP="00FF22B8">
      <w:pPr>
        <w:pStyle w:val="a3"/>
        <w:jc w:val="right"/>
        <w:rPr>
          <w:b/>
          <w:sz w:val="24"/>
          <w:szCs w:val="24"/>
        </w:rPr>
      </w:pPr>
      <w:r>
        <w:rPr>
          <w:b/>
          <w:sz w:val="24"/>
          <w:szCs w:val="24"/>
        </w:rPr>
        <w:tab/>
      </w:r>
      <w:r w:rsidRPr="008365D9">
        <w:rPr>
          <w:b/>
          <w:sz w:val="24"/>
          <w:szCs w:val="24"/>
        </w:rPr>
        <w:t>Форма 1</w:t>
      </w:r>
    </w:p>
    <w:p w:rsidR="00FF22B8" w:rsidRPr="008365D9" w:rsidRDefault="00FF22B8" w:rsidP="00FF22B8">
      <w:pPr>
        <w:pStyle w:val="a3"/>
        <w:jc w:val="center"/>
        <w:rPr>
          <w:b/>
          <w:sz w:val="24"/>
          <w:szCs w:val="24"/>
        </w:rPr>
      </w:pPr>
    </w:p>
    <w:p w:rsidR="00FF22B8" w:rsidRDefault="00FF22B8" w:rsidP="00FF22B8">
      <w:pPr>
        <w:pStyle w:val="a3"/>
        <w:jc w:val="center"/>
        <w:rPr>
          <w:b/>
          <w:sz w:val="24"/>
          <w:szCs w:val="24"/>
        </w:rPr>
      </w:pPr>
      <w:r>
        <w:rPr>
          <w:b/>
          <w:sz w:val="24"/>
          <w:szCs w:val="24"/>
        </w:rPr>
        <w:t>Форма заявления об утверждении документации по планировке территории</w:t>
      </w:r>
    </w:p>
    <w:p w:rsidR="00FF22B8" w:rsidRPr="008B3D14" w:rsidRDefault="00FF22B8" w:rsidP="00FF22B8">
      <w:pPr>
        <w:pStyle w:val="a3"/>
        <w:jc w:val="center"/>
        <w:rPr>
          <w:b/>
          <w:sz w:val="24"/>
          <w:szCs w:val="24"/>
        </w:rPr>
      </w:pPr>
    </w:p>
    <w:p w:rsidR="00FF22B8" w:rsidRPr="00DC0F2F" w:rsidRDefault="00FF22B8" w:rsidP="00FF22B8">
      <w:pPr>
        <w:pStyle w:val="a3"/>
        <w:jc w:val="right"/>
        <w:rPr>
          <w:sz w:val="24"/>
          <w:szCs w:val="24"/>
        </w:rPr>
      </w:pPr>
      <w:r w:rsidRPr="00DC0F2F">
        <w:rPr>
          <w:sz w:val="24"/>
          <w:szCs w:val="24"/>
        </w:rPr>
        <w:t xml:space="preserve">В Администрацию муниципального образования </w:t>
      </w:r>
    </w:p>
    <w:p w:rsidR="00FF22B8" w:rsidRPr="00DC0F2F" w:rsidRDefault="00FF22B8" w:rsidP="00FF22B8">
      <w:pPr>
        <w:pStyle w:val="a3"/>
        <w:jc w:val="right"/>
        <w:rPr>
          <w:sz w:val="24"/>
          <w:szCs w:val="24"/>
        </w:rPr>
      </w:pPr>
      <w:proofErr w:type="spellStart"/>
      <w:r w:rsidRPr="00DC0F2F">
        <w:rPr>
          <w:sz w:val="24"/>
          <w:szCs w:val="24"/>
        </w:rPr>
        <w:t>Сосновоборский</w:t>
      </w:r>
      <w:proofErr w:type="spellEnd"/>
      <w:r w:rsidRPr="00DC0F2F">
        <w:rPr>
          <w:sz w:val="24"/>
          <w:szCs w:val="24"/>
        </w:rPr>
        <w:t xml:space="preserve"> городской округ Ленинградской области</w:t>
      </w: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3118"/>
        <w:gridCol w:w="340"/>
        <w:gridCol w:w="851"/>
        <w:gridCol w:w="5897"/>
      </w:tblGrid>
      <w:tr w:rsidR="00FF22B8" w:rsidRPr="00DC0F2F" w:rsidTr="00FF22B8">
        <w:tc>
          <w:tcPr>
            <w:tcW w:w="4309" w:type="dxa"/>
            <w:gridSpan w:val="3"/>
            <w:tcBorders>
              <w:top w:val="none" w:sz="4" w:space="0" w:color="000000"/>
              <w:left w:val="none" w:sz="4" w:space="0" w:color="000000"/>
              <w:bottom w:val="none" w:sz="4" w:space="0" w:color="000000"/>
              <w:right w:val="none" w:sz="4" w:space="0" w:color="000000"/>
            </w:tcBorders>
          </w:tcPr>
          <w:p w:rsidR="00FF22B8" w:rsidRPr="00DC0F2F" w:rsidRDefault="00FF22B8" w:rsidP="00FF22B8">
            <w:pPr>
              <w:pStyle w:val="ConsPlusNormal"/>
              <w:jc w:val="right"/>
              <w:rPr>
                <w:sz w:val="24"/>
                <w:szCs w:val="24"/>
              </w:rPr>
            </w:pPr>
          </w:p>
        </w:tc>
        <w:tc>
          <w:tcPr>
            <w:tcW w:w="5897" w:type="dxa"/>
            <w:tcBorders>
              <w:top w:val="none" w:sz="4" w:space="0" w:color="000000"/>
              <w:left w:val="none" w:sz="4" w:space="0" w:color="000000"/>
              <w:bottom w:val="none" w:sz="4" w:space="0" w:color="000000"/>
              <w:right w:val="none" w:sz="4" w:space="0" w:color="000000"/>
            </w:tcBorders>
          </w:tcPr>
          <w:p w:rsidR="00FF22B8" w:rsidRPr="00DC0F2F" w:rsidRDefault="00FF22B8" w:rsidP="00FF22B8">
            <w:pPr>
              <w:pStyle w:val="ConsPlusNormal"/>
              <w:jc w:val="right"/>
              <w:rPr>
                <w:sz w:val="24"/>
                <w:szCs w:val="24"/>
              </w:rPr>
            </w:pP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bookmarkStart w:id="1" w:name="undefined"/>
            <w:bookmarkEnd w:id="1"/>
            <w:r w:rsidRPr="008365D9">
              <w:rPr>
                <w:sz w:val="24"/>
                <w:szCs w:val="24"/>
              </w:rPr>
              <w:t>ЗАЯВЛЕНИЕ</w:t>
            </w:r>
          </w:p>
          <w:p w:rsidR="00FF22B8" w:rsidRPr="008365D9" w:rsidRDefault="00FF22B8" w:rsidP="00FF22B8">
            <w:pPr>
              <w:pStyle w:val="ConsPlusNormal"/>
              <w:jc w:val="center"/>
              <w:rPr>
                <w:sz w:val="24"/>
                <w:szCs w:val="24"/>
              </w:rPr>
            </w:pPr>
            <w:r w:rsidRPr="008365D9">
              <w:rPr>
                <w:sz w:val="24"/>
                <w:szCs w:val="24"/>
              </w:rPr>
              <w:t>об утверждении документации по планировке территории</w:t>
            </w: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both"/>
              <w:rPr>
                <w:sz w:val="24"/>
                <w:szCs w:val="24"/>
              </w:rPr>
            </w:pPr>
            <w:r w:rsidRPr="008365D9">
              <w:rPr>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FF22B8" w:rsidRPr="008365D9" w:rsidTr="00FF22B8">
        <w:tc>
          <w:tcPr>
            <w:tcW w:w="10206" w:type="dxa"/>
            <w:gridSpan w:val="4"/>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(указываются:</w:t>
            </w:r>
          </w:p>
          <w:p w:rsidR="00FF22B8" w:rsidRPr="008365D9" w:rsidRDefault="00FF22B8" w:rsidP="00FF22B8">
            <w:pPr>
              <w:pStyle w:val="ConsPlusNormal"/>
              <w:ind w:firstLine="283"/>
              <w:jc w:val="both"/>
              <w:rPr>
                <w:sz w:val="24"/>
                <w:szCs w:val="24"/>
              </w:rPr>
            </w:pPr>
            <w:r w:rsidRPr="008365D9">
              <w:rPr>
                <w:sz w:val="24"/>
                <w:szCs w:val="24"/>
              </w:rPr>
              <w:t xml:space="preserve"> </w:t>
            </w:r>
            <w:r>
              <w:rPr>
                <w:sz w:val="24"/>
                <w:szCs w:val="24"/>
              </w:rPr>
              <w:t xml:space="preserve">- </w:t>
            </w:r>
            <w:r w:rsidRPr="008365D9">
              <w:rPr>
                <w:sz w:val="24"/>
                <w:szCs w:val="24"/>
              </w:rPr>
              <w:t>указание на вид и наименование представляемой документации по планировке территории;</w:t>
            </w:r>
          </w:p>
          <w:p w:rsidR="00FF22B8" w:rsidRPr="008365D9" w:rsidRDefault="00FF22B8" w:rsidP="00FF22B8">
            <w:pPr>
              <w:pStyle w:val="ConsPlusNormal"/>
              <w:ind w:firstLine="283"/>
              <w:jc w:val="both"/>
              <w:rPr>
                <w:sz w:val="24"/>
                <w:szCs w:val="24"/>
              </w:rPr>
            </w:pPr>
            <w:r w:rsidRPr="008365D9">
              <w:rPr>
                <w:sz w:val="24"/>
                <w:szCs w:val="24"/>
              </w:rPr>
              <w:t>- указание на основание для подготовки документации по планировке территории;</w:t>
            </w:r>
          </w:p>
          <w:p w:rsidR="00FF22B8" w:rsidRPr="008365D9" w:rsidRDefault="00FF22B8" w:rsidP="00FF22B8">
            <w:pPr>
              <w:pStyle w:val="ConsPlusNormal"/>
              <w:ind w:firstLine="283"/>
              <w:jc w:val="both"/>
              <w:rPr>
                <w:sz w:val="24"/>
                <w:szCs w:val="24"/>
              </w:rPr>
            </w:pPr>
            <w:r w:rsidRPr="008365D9">
              <w:rPr>
                <w:sz w:val="24"/>
                <w:szCs w:val="24"/>
              </w:rPr>
              <w:t>- опись документов, прилагаемых к заявлению).</w:t>
            </w:r>
          </w:p>
          <w:p w:rsidR="00FF22B8" w:rsidRPr="008365D9" w:rsidRDefault="00FF22B8" w:rsidP="00FF22B8">
            <w:pPr>
              <w:pStyle w:val="ConsPlusNormal"/>
              <w:ind w:firstLine="283"/>
              <w:jc w:val="both"/>
              <w:rPr>
                <w:sz w:val="24"/>
                <w:szCs w:val="24"/>
              </w:rPr>
            </w:pP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"___" __________ 20__ г.</w:t>
            </w:r>
          </w:p>
          <w:p w:rsidR="00FF22B8" w:rsidRPr="008365D9" w:rsidRDefault="00FF22B8" w:rsidP="00FF22B8">
            <w:pPr>
              <w:pStyle w:val="ConsPlusNormal"/>
              <w:ind w:firstLine="283"/>
              <w:jc w:val="both"/>
              <w:rPr>
                <w:sz w:val="24"/>
                <w:szCs w:val="24"/>
              </w:rPr>
            </w:pPr>
            <w:r w:rsidRPr="008365D9">
              <w:rPr>
                <w:sz w:val="24"/>
                <w:szCs w:val="24"/>
              </w:rPr>
              <w:t>(дата подачи заявления)</w:t>
            </w:r>
          </w:p>
        </w:tc>
      </w:tr>
      <w:tr w:rsidR="00FF22B8" w:rsidRPr="008365D9" w:rsidTr="00FF22B8">
        <w:tc>
          <w:tcPr>
            <w:tcW w:w="3118"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6748" w:type="dxa"/>
            <w:gridSpan w:val="2"/>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118" w:type="dxa"/>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6748" w:type="dxa"/>
            <w:gridSpan w:val="2"/>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(полностью Ф.И.О., должность (при наличии)</w:t>
            </w:r>
          </w:p>
        </w:tc>
      </w:tr>
      <w:tr w:rsidR="00FF22B8" w:rsidRPr="008365D9" w:rsidTr="00FF22B8">
        <w:tc>
          <w:tcPr>
            <w:tcW w:w="10206" w:type="dxa"/>
            <w:gridSpan w:val="4"/>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Приложение: документы, прилагаемые к заявлению, на ______ л.</w:t>
            </w:r>
          </w:p>
        </w:tc>
      </w:tr>
      <w:tr w:rsidR="00FF22B8" w:rsidRPr="008365D9" w:rsidTr="00FF22B8">
        <w:tc>
          <w:tcPr>
            <w:tcW w:w="10206" w:type="dxa"/>
            <w:gridSpan w:val="4"/>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Заявление принял:</w:t>
            </w: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Pr>
                <w:sz w:val="24"/>
                <w:szCs w:val="24"/>
              </w:rPr>
              <w:lastRenderedPageBreak/>
              <w:t>«___»</w:t>
            </w:r>
            <w:r w:rsidRPr="008365D9">
              <w:rPr>
                <w:sz w:val="24"/>
                <w:szCs w:val="24"/>
              </w:rPr>
              <w:t>__________ 20__ г.</w:t>
            </w:r>
          </w:p>
        </w:tc>
      </w:tr>
      <w:tr w:rsidR="00FF22B8" w:rsidRPr="008365D9" w:rsidTr="00FF22B8">
        <w:tc>
          <w:tcPr>
            <w:tcW w:w="10206" w:type="dxa"/>
            <w:gridSpan w:val="4"/>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206" w:type="dxa"/>
            <w:gridSpan w:val="4"/>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(Ф.И.О., подпись сотрудника, принявшего заявление)</w:t>
            </w:r>
          </w:p>
        </w:tc>
      </w:tr>
      <w:tr w:rsidR="00FF22B8" w:rsidRPr="008365D9" w:rsidTr="00FF22B8">
        <w:tc>
          <w:tcPr>
            <w:tcW w:w="10206" w:type="dxa"/>
            <w:gridSpan w:val="4"/>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Способ направления результата рассмотрения заявления (ответа):</w:t>
            </w:r>
          </w:p>
        </w:tc>
      </w:tr>
    </w:tbl>
    <w:p w:rsidR="00FF22B8" w:rsidRPr="008365D9" w:rsidRDefault="00FF22B8" w:rsidP="00FF22B8">
      <w:pPr>
        <w:pStyle w:val="ConsPlusNormal"/>
        <w:rPr>
          <w:sz w:val="24"/>
          <w:szCs w:val="24"/>
        </w:rPr>
      </w:pPr>
    </w:p>
    <w:tbl>
      <w:tblPr>
        <w:tblW w:w="10206" w:type="dxa"/>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9412"/>
      </w:tblGrid>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412" w:type="dxa"/>
            <w:tcBorders>
              <w:top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Выдать в МФЦ</w:t>
            </w:r>
          </w:p>
        </w:tc>
      </w:tr>
      <w:tr w:rsidR="00FF22B8" w:rsidRPr="008365D9" w:rsidTr="00FF22B8">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412" w:type="dxa"/>
            <w:vMerge w:val="restart"/>
            <w:tcBorders>
              <w:top w:val="none" w:sz="4" w:space="0" w:color="000000"/>
              <w:left w:val="none" w:sz="4" w:space="0" w:color="000000"/>
              <w:bottom w:val="none" w:sz="4" w:space="0" w:color="000000"/>
              <w:right w:val="none" w:sz="4" w:space="0" w:color="000000"/>
            </w:tcBorders>
            <w:vAlign w:val="center"/>
          </w:tcPr>
          <w:p w:rsidR="00FF22B8" w:rsidRPr="008365D9" w:rsidRDefault="00FF22B8" w:rsidP="00FF22B8">
            <w:pPr>
              <w:pStyle w:val="ConsPlusNormal"/>
              <w:rPr>
                <w:sz w:val="24"/>
                <w:szCs w:val="24"/>
              </w:rPr>
            </w:pPr>
            <w:r w:rsidRPr="008365D9">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412" w:type="dxa"/>
            <w:vMerge/>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412" w:type="dxa"/>
            <w:vMerge/>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412" w:type="dxa"/>
            <w:tcBorders>
              <w:top w:val="none" w:sz="4" w:space="0" w:color="000000"/>
              <w:bottom w:val="none" w:sz="4" w:space="0" w:color="000000"/>
              <w:right w:val="none" w:sz="4" w:space="0" w:color="000000"/>
            </w:tcBorders>
          </w:tcPr>
          <w:p w:rsidR="00FF22B8" w:rsidRPr="008365D9" w:rsidRDefault="00FF22B8" w:rsidP="00FF22B8">
            <w:pPr>
              <w:pStyle w:val="ConsPlusNormal"/>
              <w:ind w:right="-1191"/>
              <w:rPr>
                <w:sz w:val="24"/>
                <w:szCs w:val="24"/>
              </w:rPr>
            </w:pPr>
            <w:r w:rsidRPr="008365D9">
              <w:rPr>
                <w:sz w:val="24"/>
                <w:szCs w:val="24"/>
              </w:rPr>
              <w:t>Выдать в Администрации</w:t>
            </w:r>
          </w:p>
        </w:tc>
      </w:tr>
      <w:tr w:rsidR="00FF22B8" w:rsidRPr="008365D9" w:rsidTr="00FF22B8">
        <w:tc>
          <w:tcPr>
            <w:tcW w:w="340"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412"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bl>
    <w:p w:rsidR="00FF22B8" w:rsidRPr="008365D9" w:rsidRDefault="00FF22B8" w:rsidP="00FF22B8">
      <w:pPr>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FF22B8" w:rsidRPr="008B3D14" w:rsidRDefault="00FF22B8" w:rsidP="00FF22B8">
      <w:pPr>
        <w:pBdr>
          <w:top w:val="none" w:sz="4" w:space="0" w:color="000000"/>
          <w:left w:val="none" w:sz="4" w:space="0" w:color="000000"/>
          <w:bottom w:val="none" w:sz="4" w:space="0" w:color="000000"/>
          <w:right w:val="none" w:sz="4" w:space="0" w:color="000000"/>
        </w:pBdr>
        <w:spacing w:line="279" w:lineRule="atLeast"/>
        <w:ind w:firstLine="560"/>
        <w:jc w:val="right"/>
        <w:rPr>
          <w:b/>
          <w:sz w:val="24"/>
          <w:szCs w:val="24"/>
        </w:rPr>
      </w:pPr>
      <w:r w:rsidRPr="008B3D14">
        <w:rPr>
          <w:b/>
          <w:color w:val="000000"/>
          <w:sz w:val="24"/>
          <w:szCs w:val="24"/>
        </w:rPr>
        <w:lastRenderedPageBreak/>
        <w:t>Форма 2</w:t>
      </w: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firstLine="560"/>
        <w:jc w:val="right"/>
        <w:rPr>
          <w:sz w:val="24"/>
          <w:szCs w:val="24"/>
        </w:rPr>
      </w:pPr>
    </w:p>
    <w:p w:rsidR="00FF22B8" w:rsidRDefault="00FF22B8" w:rsidP="00FF22B8">
      <w:pPr>
        <w:widowControl w:val="0"/>
        <w:jc w:val="center"/>
        <w:rPr>
          <w:b/>
          <w:sz w:val="24"/>
          <w:szCs w:val="24"/>
        </w:rPr>
      </w:pPr>
      <w:r w:rsidRPr="003E48DB">
        <w:rPr>
          <w:b/>
          <w:sz w:val="24"/>
          <w:szCs w:val="24"/>
        </w:rPr>
        <w:t xml:space="preserve">Форма заявления об </w:t>
      </w:r>
      <w:r>
        <w:rPr>
          <w:b/>
          <w:sz w:val="24"/>
          <w:szCs w:val="24"/>
        </w:rPr>
        <w:t>исправлении допущенных опечаток (ошибок) в документации по планировке территории</w:t>
      </w:r>
    </w:p>
    <w:p w:rsidR="00FF22B8" w:rsidRPr="003E48DB" w:rsidRDefault="00FF22B8" w:rsidP="00FF22B8">
      <w:pPr>
        <w:widowControl w:val="0"/>
        <w:jc w:val="center"/>
        <w:rPr>
          <w:b/>
          <w:sz w:val="24"/>
          <w:szCs w:val="24"/>
        </w:rPr>
      </w:pPr>
    </w:p>
    <w:p w:rsidR="00FF22B8" w:rsidRPr="003E48DB" w:rsidRDefault="00FF22B8" w:rsidP="00FF22B8">
      <w:pPr>
        <w:widowControl w:val="0"/>
        <w:ind w:right="140"/>
        <w:jc w:val="right"/>
        <w:rPr>
          <w:sz w:val="24"/>
          <w:szCs w:val="24"/>
        </w:rPr>
      </w:pPr>
      <w:r w:rsidRPr="003E48DB">
        <w:rPr>
          <w:sz w:val="24"/>
          <w:szCs w:val="24"/>
        </w:rPr>
        <w:t>В Администр</w:t>
      </w:r>
      <w:r>
        <w:rPr>
          <w:sz w:val="24"/>
          <w:szCs w:val="24"/>
        </w:rPr>
        <w:t>ацию муниципального образования</w:t>
      </w:r>
    </w:p>
    <w:p w:rsidR="00FF22B8" w:rsidRDefault="00FF22B8" w:rsidP="00FF22B8">
      <w:pPr>
        <w:widowControl w:val="0"/>
        <w:ind w:right="140"/>
        <w:jc w:val="right"/>
        <w:rPr>
          <w:sz w:val="24"/>
          <w:szCs w:val="24"/>
        </w:rPr>
      </w:pPr>
      <w:proofErr w:type="spellStart"/>
      <w:r w:rsidRPr="003E48DB">
        <w:rPr>
          <w:sz w:val="24"/>
          <w:szCs w:val="24"/>
        </w:rPr>
        <w:t>Сосновоборский</w:t>
      </w:r>
      <w:proofErr w:type="spellEnd"/>
      <w:r w:rsidRPr="003E48DB">
        <w:rPr>
          <w:sz w:val="24"/>
          <w:szCs w:val="24"/>
        </w:rPr>
        <w:t xml:space="preserve"> городской округ Ленинградской области</w:t>
      </w:r>
    </w:p>
    <w:p w:rsidR="00FF22B8" w:rsidRDefault="00FF22B8" w:rsidP="00FF22B8">
      <w:pPr>
        <w:widowControl w:val="0"/>
        <w:jc w:val="center"/>
        <w:rPr>
          <w:sz w:val="24"/>
          <w:szCs w:val="24"/>
        </w:rPr>
      </w:pPr>
    </w:p>
    <w:p w:rsidR="00FF22B8" w:rsidRPr="008365D9" w:rsidRDefault="00FF22B8" w:rsidP="00FF22B8">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6607"/>
      </w:tblGrid>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ЗАЯВЛЕНИЕ</w:t>
            </w:r>
          </w:p>
          <w:p w:rsidR="00FF22B8" w:rsidRPr="008365D9" w:rsidRDefault="00FF22B8" w:rsidP="00FF22B8">
            <w:pPr>
              <w:pStyle w:val="ConsPlusNormal"/>
              <w:jc w:val="center"/>
              <w:rPr>
                <w:sz w:val="24"/>
                <w:szCs w:val="24"/>
              </w:rPr>
            </w:pPr>
            <w:r w:rsidRPr="008365D9">
              <w:rPr>
                <w:sz w:val="24"/>
                <w:szCs w:val="24"/>
              </w:rPr>
              <w:t>об исправлении допущенных опечаток (ошибок) в документации по планировке территории</w:t>
            </w:r>
          </w:p>
        </w:tc>
      </w:tr>
      <w:tr w:rsidR="00FF22B8" w:rsidRPr="008365D9" w:rsidTr="00FF22B8">
        <w:tc>
          <w:tcPr>
            <w:tcW w:w="10065" w:type="dxa"/>
            <w:gridSpan w:val="3"/>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ind w:right="-201"/>
              <w:rPr>
                <w:sz w:val="24"/>
                <w:szCs w:val="24"/>
              </w:rPr>
            </w:pPr>
          </w:p>
        </w:tc>
      </w:tr>
      <w:tr w:rsidR="00FF22B8" w:rsidRPr="008365D9" w:rsidTr="00FF22B8">
        <w:tc>
          <w:tcPr>
            <w:tcW w:w="10065" w:type="dxa"/>
            <w:gridSpan w:val="3"/>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both"/>
              <w:rPr>
                <w:sz w:val="24"/>
                <w:szCs w:val="24"/>
              </w:rPr>
            </w:pPr>
            <w:r w:rsidRPr="008365D9">
              <w:rPr>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both"/>
              <w:rPr>
                <w:sz w:val="24"/>
                <w:szCs w:val="24"/>
              </w:rPr>
            </w:pPr>
            <w:r w:rsidRPr="008365D9">
              <w:rPr>
                <w:sz w:val="24"/>
                <w:szCs w:val="24"/>
              </w:rPr>
              <w:t>Прошу исправить опечатку (ошибку), допущенную в</w:t>
            </w:r>
          </w:p>
        </w:tc>
      </w:tr>
      <w:tr w:rsidR="00FF22B8" w:rsidRPr="008365D9" w:rsidTr="00FF22B8">
        <w:tc>
          <w:tcPr>
            <w:tcW w:w="10065" w:type="dxa"/>
            <w:gridSpan w:val="3"/>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(указываются:</w:t>
            </w:r>
          </w:p>
          <w:p w:rsidR="00FF22B8" w:rsidRPr="008365D9" w:rsidRDefault="00FF22B8" w:rsidP="00FF22B8">
            <w:pPr>
              <w:pStyle w:val="ConsPlusNormal"/>
              <w:ind w:firstLine="283"/>
              <w:jc w:val="both"/>
              <w:rPr>
                <w:sz w:val="24"/>
                <w:szCs w:val="24"/>
              </w:rPr>
            </w:pPr>
            <w:r w:rsidRPr="008365D9">
              <w:rPr>
                <w:sz w:val="24"/>
                <w:szCs w:val="24"/>
              </w:rPr>
              <w:t>- реквизиты правового акта, которым утверждена документация по планировке территории;</w:t>
            </w:r>
          </w:p>
          <w:p w:rsidR="00FF22B8" w:rsidRPr="008365D9" w:rsidRDefault="00FF22B8" w:rsidP="00FF22B8">
            <w:pPr>
              <w:pStyle w:val="ConsPlusNormal"/>
              <w:ind w:firstLine="283"/>
              <w:jc w:val="both"/>
              <w:rPr>
                <w:sz w:val="24"/>
                <w:szCs w:val="24"/>
              </w:rPr>
            </w:pPr>
            <w:r w:rsidRPr="008365D9">
              <w:rPr>
                <w:sz w:val="24"/>
                <w:szCs w:val="24"/>
              </w:rPr>
              <w:t>- структурная единица (структурные единицы) правового акта, в которой (в которых) содержится опечатка (ошибка);</w:t>
            </w:r>
          </w:p>
          <w:p w:rsidR="00FF22B8" w:rsidRPr="008365D9" w:rsidRDefault="00FF22B8" w:rsidP="00FF22B8">
            <w:pPr>
              <w:pStyle w:val="ConsPlusNormal"/>
              <w:ind w:firstLine="283"/>
              <w:jc w:val="both"/>
              <w:rPr>
                <w:sz w:val="24"/>
                <w:szCs w:val="24"/>
              </w:rPr>
            </w:pPr>
            <w:r w:rsidRPr="008365D9">
              <w:rPr>
                <w:sz w:val="24"/>
                <w:szCs w:val="24"/>
              </w:rPr>
              <w:t>- содержание опечатки (ошибки);</w:t>
            </w:r>
          </w:p>
          <w:p w:rsidR="00FF22B8" w:rsidRPr="008365D9" w:rsidRDefault="00FF22B8" w:rsidP="00FF22B8">
            <w:pPr>
              <w:pStyle w:val="ConsPlusNormal"/>
              <w:ind w:firstLine="283"/>
              <w:jc w:val="both"/>
              <w:rPr>
                <w:sz w:val="24"/>
                <w:szCs w:val="24"/>
              </w:rPr>
            </w:pPr>
            <w:r w:rsidRPr="008365D9">
              <w:rPr>
                <w:sz w:val="24"/>
                <w:szCs w:val="24"/>
              </w:rPr>
              <w:t>- предлагаемая заявителем редакция структурной единицы, правового акта, содержащей опечатку (ошибку).</w:t>
            </w:r>
          </w:p>
          <w:p w:rsidR="00FF22B8" w:rsidRPr="008365D9" w:rsidRDefault="00FF22B8" w:rsidP="00FF22B8">
            <w:pPr>
              <w:pStyle w:val="ConsPlusNormal"/>
              <w:ind w:firstLine="283"/>
              <w:jc w:val="both"/>
              <w:rPr>
                <w:sz w:val="24"/>
                <w:szCs w:val="24"/>
              </w:rPr>
            </w:pP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Pr>
                <w:sz w:val="24"/>
                <w:szCs w:val="24"/>
              </w:rPr>
              <w:t>«___»</w:t>
            </w:r>
            <w:r w:rsidRPr="008365D9">
              <w:rPr>
                <w:sz w:val="24"/>
                <w:szCs w:val="24"/>
              </w:rPr>
              <w:t xml:space="preserve"> __________ 20__ г.</w:t>
            </w:r>
          </w:p>
          <w:p w:rsidR="00FF22B8" w:rsidRPr="008365D9" w:rsidRDefault="00FF22B8" w:rsidP="00FF22B8">
            <w:pPr>
              <w:pStyle w:val="ConsPlusNormal"/>
              <w:ind w:firstLine="283"/>
              <w:jc w:val="both"/>
              <w:rPr>
                <w:sz w:val="24"/>
                <w:szCs w:val="24"/>
              </w:rPr>
            </w:pPr>
            <w:r w:rsidRPr="008365D9">
              <w:rPr>
                <w:sz w:val="24"/>
                <w:szCs w:val="24"/>
              </w:rPr>
              <w:t>(дата подачи заявления)</w:t>
            </w:r>
          </w:p>
        </w:tc>
      </w:tr>
      <w:tr w:rsidR="00FF22B8" w:rsidRPr="008365D9" w:rsidTr="00FF22B8">
        <w:tc>
          <w:tcPr>
            <w:tcW w:w="3118"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6607"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118" w:type="dxa"/>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6607" w:type="dxa"/>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(полностью Ф.И.О., должность (при наличии)</w:t>
            </w: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Контактное лицо, телефон для связи:</w:t>
            </w:r>
          </w:p>
        </w:tc>
      </w:tr>
      <w:tr w:rsidR="00FF22B8" w:rsidRPr="008365D9" w:rsidTr="00FF22B8">
        <w:tc>
          <w:tcPr>
            <w:tcW w:w="10065" w:type="dxa"/>
            <w:gridSpan w:val="3"/>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Приложение: документы, прилагаемые к заявлению, на ______ л.</w:t>
            </w:r>
          </w:p>
        </w:tc>
      </w:tr>
      <w:tr w:rsidR="00FF22B8" w:rsidRPr="008365D9" w:rsidTr="00FF22B8">
        <w:tc>
          <w:tcPr>
            <w:tcW w:w="10065" w:type="dxa"/>
            <w:gridSpan w:val="3"/>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ind w:firstLine="283"/>
              <w:jc w:val="both"/>
              <w:rPr>
                <w:sz w:val="24"/>
                <w:szCs w:val="24"/>
              </w:rPr>
            </w:pPr>
            <w:r w:rsidRPr="008365D9">
              <w:rPr>
                <w:sz w:val="24"/>
                <w:szCs w:val="24"/>
              </w:rPr>
              <w:t>Заявление принял:</w:t>
            </w: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Default="00FF22B8" w:rsidP="00FF22B8">
            <w:pPr>
              <w:pStyle w:val="ConsPlusNormal"/>
              <w:ind w:firstLine="283"/>
              <w:jc w:val="both"/>
              <w:rPr>
                <w:sz w:val="24"/>
                <w:szCs w:val="24"/>
              </w:rPr>
            </w:pPr>
            <w:r>
              <w:rPr>
                <w:sz w:val="24"/>
                <w:szCs w:val="24"/>
              </w:rPr>
              <w:t>«___»</w:t>
            </w:r>
          </w:p>
          <w:p w:rsidR="00FF22B8" w:rsidRDefault="00FF22B8" w:rsidP="00FF22B8">
            <w:pPr>
              <w:pStyle w:val="ConsPlusNormal"/>
              <w:ind w:firstLine="283"/>
              <w:jc w:val="both"/>
              <w:rPr>
                <w:sz w:val="24"/>
                <w:szCs w:val="24"/>
              </w:rPr>
            </w:pPr>
          </w:p>
          <w:p w:rsidR="00FF22B8" w:rsidRPr="008365D9" w:rsidRDefault="00FF22B8" w:rsidP="00FF22B8">
            <w:pPr>
              <w:pStyle w:val="ConsPlusNormal"/>
              <w:ind w:firstLine="283"/>
              <w:jc w:val="both"/>
              <w:rPr>
                <w:sz w:val="24"/>
                <w:szCs w:val="24"/>
              </w:rPr>
            </w:pPr>
            <w:r w:rsidRPr="008365D9">
              <w:rPr>
                <w:sz w:val="24"/>
                <w:szCs w:val="24"/>
              </w:rPr>
              <w:t>__________ 20__ г.</w:t>
            </w:r>
          </w:p>
        </w:tc>
      </w:tr>
      <w:tr w:rsidR="00FF22B8" w:rsidRPr="008365D9" w:rsidTr="00FF22B8">
        <w:tc>
          <w:tcPr>
            <w:tcW w:w="10065" w:type="dxa"/>
            <w:gridSpan w:val="3"/>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10065" w:type="dxa"/>
            <w:gridSpan w:val="3"/>
            <w:tcBorders>
              <w:top w:val="single" w:sz="4" w:space="0" w:color="000000"/>
              <w:left w:val="none" w:sz="4" w:space="0" w:color="000000"/>
              <w:bottom w:val="none" w:sz="4" w:space="0" w:color="000000"/>
              <w:right w:val="none" w:sz="4" w:space="0" w:color="000000"/>
            </w:tcBorders>
          </w:tcPr>
          <w:p w:rsidR="00FF22B8" w:rsidRPr="008365D9" w:rsidRDefault="00FF22B8" w:rsidP="00FF22B8">
            <w:pPr>
              <w:pStyle w:val="ConsPlusNormal"/>
              <w:jc w:val="center"/>
              <w:rPr>
                <w:sz w:val="24"/>
                <w:szCs w:val="24"/>
              </w:rPr>
            </w:pPr>
            <w:r w:rsidRPr="008365D9">
              <w:rPr>
                <w:sz w:val="24"/>
                <w:szCs w:val="24"/>
              </w:rPr>
              <w:t>(Ф.И.О., подпись сотрудника, принявшего заявление)</w:t>
            </w:r>
          </w:p>
        </w:tc>
      </w:tr>
      <w:tr w:rsidR="00FF22B8" w:rsidRPr="008365D9" w:rsidTr="00FF22B8">
        <w:tc>
          <w:tcPr>
            <w:tcW w:w="10065" w:type="dxa"/>
            <w:gridSpan w:val="3"/>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Способ направления результата рассмотрения заявления (ответа):</w:t>
            </w:r>
          </w:p>
        </w:tc>
      </w:tr>
    </w:tbl>
    <w:p w:rsidR="00FF22B8" w:rsidRPr="008365D9" w:rsidRDefault="00FF22B8" w:rsidP="00FF22B8">
      <w:pPr>
        <w:pStyle w:val="ConsPlusNormal"/>
        <w:rPr>
          <w:sz w:val="24"/>
          <w:szCs w:val="24"/>
        </w:rPr>
      </w:pPr>
    </w:p>
    <w:tbl>
      <w:tblPr>
        <w:tblW w:w="10065" w:type="dxa"/>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9271"/>
      </w:tblGrid>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271" w:type="dxa"/>
            <w:tcBorders>
              <w:top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Выдать в МФЦ</w:t>
            </w:r>
          </w:p>
        </w:tc>
      </w:tr>
      <w:tr w:rsidR="00FF22B8" w:rsidRPr="008365D9" w:rsidTr="00FF22B8">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271" w:type="dxa"/>
            <w:vMerge w:val="restart"/>
            <w:tcBorders>
              <w:top w:val="none" w:sz="4" w:space="0" w:color="000000"/>
              <w:left w:val="none" w:sz="4" w:space="0" w:color="000000"/>
              <w:bottom w:val="none" w:sz="4" w:space="0" w:color="000000"/>
              <w:right w:val="none" w:sz="4" w:space="0" w:color="000000"/>
            </w:tcBorders>
            <w:vAlign w:val="center"/>
          </w:tcPr>
          <w:p w:rsidR="00FF22B8" w:rsidRPr="008365D9" w:rsidRDefault="00FF22B8" w:rsidP="00FF22B8">
            <w:pPr>
              <w:pStyle w:val="ConsPlusNormal"/>
              <w:rPr>
                <w:sz w:val="24"/>
                <w:szCs w:val="24"/>
              </w:rPr>
            </w:pPr>
            <w:r w:rsidRPr="008365D9">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271" w:type="dxa"/>
            <w:vMerge/>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40" w:type="dxa"/>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271" w:type="dxa"/>
            <w:vMerge/>
            <w:tcBorders>
              <w:top w:val="none" w:sz="4" w:space="0" w:color="000000"/>
              <w:left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p>
        </w:tc>
      </w:tr>
      <w:tr w:rsidR="00FF22B8" w:rsidRPr="008365D9" w:rsidTr="00FF22B8">
        <w:tc>
          <w:tcPr>
            <w:tcW w:w="340" w:type="dxa"/>
            <w:tcBorders>
              <w:top w:val="none" w:sz="4" w:space="0" w:color="000000"/>
              <w:left w:val="none" w:sz="4" w:space="0" w:color="000000"/>
              <w:bottom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bottom w:val="single" w:sz="4" w:space="0" w:color="000000"/>
            </w:tcBorders>
          </w:tcPr>
          <w:p w:rsidR="00FF22B8" w:rsidRPr="008365D9" w:rsidRDefault="00FF22B8" w:rsidP="00FF22B8">
            <w:pPr>
              <w:pStyle w:val="ConsPlusNormal"/>
              <w:rPr>
                <w:sz w:val="24"/>
                <w:szCs w:val="24"/>
              </w:rPr>
            </w:pPr>
          </w:p>
        </w:tc>
        <w:tc>
          <w:tcPr>
            <w:tcW w:w="9271" w:type="dxa"/>
            <w:tcBorders>
              <w:top w:val="none" w:sz="4" w:space="0" w:color="000000"/>
              <w:bottom w:val="none" w:sz="4" w:space="0" w:color="000000"/>
              <w:right w:val="none" w:sz="4" w:space="0" w:color="000000"/>
            </w:tcBorders>
          </w:tcPr>
          <w:p w:rsidR="00FF22B8" w:rsidRPr="008365D9" w:rsidRDefault="00FF22B8" w:rsidP="00FF22B8">
            <w:pPr>
              <w:pStyle w:val="ConsPlusNormal"/>
              <w:rPr>
                <w:sz w:val="24"/>
                <w:szCs w:val="24"/>
              </w:rPr>
            </w:pPr>
            <w:r w:rsidRPr="008365D9">
              <w:rPr>
                <w:sz w:val="24"/>
                <w:szCs w:val="24"/>
              </w:rPr>
              <w:t>Выдать в Администрации</w:t>
            </w:r>
          </w:p>
        </w:tc>
      </w:tr>
      <w:tr w:rsidR="00FF22B8" w:rsidRPr="008365D9" w:rsidTr="00FF22B8">
        <w:tc>
          <w:tcPr>
            <w:tcW w:w="340"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c>
          <w:tcPr>
            <w:tcW w:w="9271" w:type="dxa"/>
            <w:tcBorders>
              <w:top w:val="none" w:sz="4" w:space="0" w:color="000000"/>
              <w:left w:val="none" w:sz="4" w:space="0" w:color="000000"/>
              <w:bottom w:val="single" w:sz="4" w:space="0" w:color="000000"/>
              <w:right w:val="none" w:sz="4" w:space="0" w:color="000000"/>
            </w:tcBorders>
          </w:tcPr>
          <w:p w:rsidR="00FF22B8" w:rsidRPr="008365D9" w:rsidRDefault="00FF22B8" w:rsidP="00FF22B8">
            <w:pPr>
              <w:pStyle w:val="ConsPlusNormal"/>
              <w:rPr>
                <w:sz w:val="24"/>
                <w:szCs w:val="24"/>
              </w:rPr>
            </w:pPr>
          </w:p>
        </w:tc>
      </w:tr>
    </w:tbl>
    <w:p w:rsidR="00FF22B8" w:rsidRPr="008365D9" w:rsidRDefault="00FF22B8" w:rsidP="00FF22B8">
      <w:pPr>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firstLine="560"/>
        <w:jc w:val="right"/>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firstLine="560"/>
        <w:jc w:val="right"/>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Pr="008365D9"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822EE8" w:rsidRDefault="00822EE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822EE8" w:rsidRPr="008365D9" w:rsidRDefault="00822EE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color w:val="000000"/>
          <w:sz w:val="24"/>
          <w:szCs w:val="24"/>
        </w:rPr>
      </w:pP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b/>
          <w:color w:val="000000"/>
          <w:sz w:val="24"/>
          <w:szCs w:val="24"/>
        </w:rPr>
      </w:pPr>
      <w:r w:rsidRPr="005A29D8">
        <w:rPr>
          <w:b/>
          <w:color w:val="000000"/>
          <w:sz w:val="24"/>
          <w:szCs w:val="24"/>
        </w:rPr>
        <w:lastRenderedPageBreak/>
        <w:t>Форма 3</w:t>
      </w:r>
    </w:p>
    <w:p w:rsidR="00FF22B8" w:rsidRDefault="00FF22B8" w:rsidP="00FF22B8">
      <w:pPr>
        <w:pBdr>
          <w:top w:val="none" w:sz="4" w:space="0" w:color="000000"/>
          <w:left w:val="none" w:sz="4" w:space="0" w:color="000000"/>
          <w:bottom w:val="none" w:sz="4" w:space="0" w:color="000000"/>
          <w:right w:val="none" w:sz="4" w:space="0" w:color="000000"/>
        </w:pBdr>
        <w:spacing w:line="279" w:lineRule="atLeast"/>
        <w:ind w:left="3960" w:firstLine="560"/>
        <w:jc w:val="right"/>
        <w:rPr>
          <w:b/>
          <w:color w:val="000000"/>
          <w:sz w:val="24"/>
          <w:szCs w:val="24"/>
        </w:rPr>
      </w:pPr>
    </w:p>
    <w:p w:rsidR="00FF22B8" w:rsidRPr="005A29D8" w:rsidRDefault="00FF22B8" w:rsidP="00FF22B8">
      <w:pPr>
        <w:pStyle w:val="afa"/>
        <w:jc w:val="center"/>
        <w:rPr>
          <w:rFonts w:ascii="Times New Roman" w:hAnsi="Times New Roman"/>
          <w:b/>
          <w:sz w:val="24"/>
          <w:szCs w:val="24"/>
        </w:rPr>
      </w:pPr>
    </w:p>
    <w:p w:rsidR="00FF22B8" w:rsidRPr="005A29D8" w:rsidRDefault="00FF22B8" w:rsidP="00FF22B8">
      <w:pPr>
        <w:pStyle w:val="afa"/>
        <w:jc w:val="center"/>
        <w:rPr>
          <w:rFonts w:ascii="Times New Roman" w:eastAsia="Calibri" w:hAnsi="Times New Roman"/>
          <w:b/>
          <w:sz w:val="24"/>
          <w:szCs w:val="24"/>
        </w:rPr>
      </w:pPr>
      <w:r w:rsidRPr="005A29D8">
        <w:rPr>
          <w:rFonts w:ascii="Times New Roman" w:eastAsia="Calibri" w:hAnsi="Times New Roman"/>
          <w:b/>
          <w:sz w:val="24"/>
          <w:szCs w:val="24"/>
        </w:rPr>
        <w:t>Форма уведомления об отказе в утверждении</w:t>
      </w:r>
    </w:p>
    <w:p w:rsidR="00FF22B8" w:rsidRPr="005A29D8" w:rsidRDefault="00FF22B8" w:rsidP="00FF22B8">
      <w:pPr>
        <w:pStyle w:val="afa"/>
        <w:jc w:val="center"/>
        <w:rPr>
          <w:rFonts w:ascii="Times New Roman" w:eastAsia="Calibri" w:hAnsi="Times New Roman"/>
          <w:b/>
          <w:sz w:val="24"/>
          <w:szCs w:val="24"/>
        </w:rPr>
      </w:pPr>
      <w:r w:rsidRPr="005A29D8">
        <w:rPr>
          <w:rFonts w:ascii="Times New Roman" w:eastAsia="Calibri" w:hAnsi="Times New Roman"/>
          <w:b/>
          <w:sz w:val="24"/>
          <w:szCs w:val="24"/>
        </w:rPr>
        <w:t>документации по планировке территории</w:t>
      </w:r>
    </w:p>
    <w:p w:rsidR="00FF22B8" w:rsidRPr="005A29D8" w:rsidRDefault="00FF22B8" w:rsidP="00FF22B8">
      <w:pPr>
        <w:pStyle w:val="afa"/>
        <w:jc w:val="center"/>
        <w:rPr>
          <w:rFonts w:ascii="Times New Roman" w:eastAsia="Calibri" w:hAnsi="Times New Roman"/>
          <w:b/>
          <w:sz w:val="24"/>
          <w:szCs w:val="24"/>
        </w:rPr>
      </w:pPr>
    </w:p>
    <w:p w:rsidR="00FF22B8" w:rsidRPr="005A29D8" w:rsidRDefault="00FF22B8" w:rsidP="00FF22B8">
      <w:pPr>
        <w:pStyle w:val="afa"/>
        <w:jc w:val="right"/>
        <w:rPr>
          <w:rFonts w:ascii="Times New Roman" w:hAnsi="Times New Roman"/>
          <w:sz w:val="24"/>
          <w:szCs w:val="24"/>
        </w:rPr>
      </w:pPr>
      <w:r w:rsidRPr="005A29D8">
        <w:rPr>
          <w:rFonts w:ascii="Times New Roman" w:hAnsi="Times New Roman"/>
          <w:sz w:val="24"/>
          <w:szCs w:val="24"/>
        </w:rPr>
        <w:t>Кому____________________________________</w:t>
      </w:r>
    </w:p>
    <w:p w:rsidR="00FF22B8" w:rsidRPr="005A29D8" w:rsidRDefault="00FF22B8" w:rsidP="00FF22B8">
      <w:pPr>
        <w:pStyle w:val="afa"/>
        <w:jc w:val="right"/>
        <w:rPr>
          <w:rFonts w:ascii="Times New Roman" w:hAnsi="Times New Roman"/>
          <w:sz w:val="24"/>
          <w:szCs w:val="24"/>
        </w:rPr>
      </w:pPr>
      <w:r w:rsidRPr="005A29D8">
        <w:rPr>
          <w:rFonts w:ascii="Times New Roman" w:hAnsi="Times New Roman"/>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FF22B8" w:rsidRPr="005A29D8" w:rsidRDefault="00FF22B8" w:rsidP="00FF22B8">
      <w:pPr>
        <w:pStyle w:val="afa"/>
        <w:jc w:val="right"/>
        <w:rPr>
          <w:rFonts w:ascii="Times New Roman" w:hAnsi="Times New Roman"/>
          <w:sz w:val="24"/>
          <w:szCs w:val="24"/>
        </w:rPr>
      </w:pPr>
      <w:r w:rsidRPr="005A29D8">
        <w:rPr>
          <w:rFonts w:ascii="Times New Roman" w:hAnsi="Times New Roman"/>
          <w:sz w:val="24"/>
          <w:szCs w:val="24"/>
        </w:rPr>
        <w:t>_________________________________________</w:t>
      </w:r>
    </w:p>
    <w:p w:rsidR="00FF22B8" w:rsidRDefault="00FF22B8" w:rsidP="00FF22B8">
      <w:pPr>
        <w:pStyle w:val="afa"/>
        <w:jc w:val="right"/>
        <w:rPr>
          <w:rFonts w:ascii="Times New Roman" w:hAnsi="Times New Roman"/>
          <w:sz w:val="24"/>
          <w:szCs w:val="24"/>
        </w:rPr>
      </w:pPr>
      <w:r w:rsidRPr="005A29D8">
        <w:rPr>
          <w:rFonts w:ascii="Times New Roman" w:hAnsi="Times New Roman"/>
          <w:sz w:val="24"/>
          <w:szCs w:val="24"/>
        </w:rPr>
        <w:t>почтовый индекс и адрес, телефон, адрес электронной почты)</w:t>
      </w:r>
    </w:p>
    <w:p w:rsidR="00FF22B8" w:rsidRDefault="00FF22B8" w:rsidP="00FF22B8">
      <w:pPr>
        <w:pStyle w:val="afa"/>
        <w:jc w:val="right"/>
        <w:rPr>
          <w:rFonts w:ascii="Times New Roman" w:hAnsi="Times New Roman"/>
          <w:sz w:val="24"/>
          <w:szCs w:val="24"/>
        </w:rPr>
      </w:pPr>
    </w:p>
    <w:p w:rsidR="00FF22B8" w:rsidRPr="005A29D8" w:rsidRDefault="00FF22B8" w:rsidP="00FF22B8">
      <w:pPr>
        <w:pStyle w:val="afa"/>
        <w:jc w:val="right"/>
        <w:rPr>
          <w:rFonts w:ascii="Times New Roman" w:hAnsi="Times New Roman"/>
          <w:sz w:val="24"/>
          <w:szCs w:val="24"/>
        </w:rPr>
      </w:pPr>
    </w:p>
    <w:tbl>
      <w:tblPr>
        <w:tblW w:w="10206"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10206"/>
      </w:tblGrid>
      <w:tr w:rsidR="00FF22B8" w:rsidRPr="008365D9" w:rsidTr="00FF22B8">
        <w:tc>
          <w:tcPr>
            <w:tcW w:w="10206" w:type="dxa"/>
          </w:tcPr>
          <w:p w:rsidR="00FF22B8" w:rsidRPr="008365D9" w:rsidRDefault="00FF22B8" w:rsidP="00FF22B8">
            <w:pPr>
              <w:jc w:val="center"/>
              <w:rPr>
                <w:b/>
                <w:sz w:val="24"/>
                <w:szCs w:val="24"/>
              </w:rPr>
            </w:pPr>
            <w:r w:rsidRPr="008365D9">
              <w:rPr>
                <w:b/>
                <w:sz w:val="24"/>
                <w:szCs w:val="24"/>
              </w:rPr>
              <w:t xml:space="preserve">Уведомление </w:t>
            </w:r>
          </w:p>
          <w:p w:rsidR="00FF22B8" w:rsidRPr="008365D9" w:rsidRDefault="00FF22B8" w:rsidP="00FF22B8">
            <w:pPr>
              <w:jc w:val="center"/>
              <w:rPr>
                <w:sz w:val="24"/>
                <w:szCs w:val="24"/>
              </w:rPr>
            </w:pPr>
            <w:r w:rsidRPr="008365D9">
              <w:rPr>
                <w:b/>
                <w:sz w:val="24"/>
                <w:szCs w:val="24"/>
              </w:rPr>
              <w:t>об отказе в утверждении документации по планировке территории</w:t>
            </w:r>
          </w:p>
        </w:tc>
      </w:tr>
      <w:tr w:rsidR="00FF22B8" w:rsidRPr="008365D9" w:rsidTr="00FF22B8">
        <w:tc>
          <w:tcPr>
            <w:tcW w:w="10206" w:type="dxa"/>
          </w:tcPr>
          <w:p w:rsidR="00FF22B8" w:rsidRPr="008365D9" w:rsidRDefault="00FF22B8" w:rsidP="00FF22B8">
            <w:pPr>
              <w:rPr>
                <w:sz w:val="24"/>
                <w:szCs w:val="24"/>
              </w:rPr>
            </w:pPr>
          </w:p>
        </w:tc>
      </w:tr>
      <w:tr w:rsidR="00FF22B8" w:rsidRPr="008365D9" w:rsidTr="00FF22B8">
        <w:tc>
          <w:tcPr>
            <w:tcW w:w="10206" w:type="dxa"/>
          </w:tcPr>
          <w:p w:rsidR="00FF22B8" w:rsidRPr="008365D9" w:rsidRDefault="00FF22B8" w:rsidP="00FF22B8">
            <w:pPr>
              <w:jc w:val="center"/>
              <w:rPr>
                <w:sz w:val="24"/>
                <w:szCs w:val="24"/>
              </w:rPr>
            </w:pPr>
            <w:r w:rsidRPr="008365D9">
              <w:rPr>
                <w:sz w:val="24"/>
                <w:szCs w:val="24"/>
              </w:rPr>
              <w:t>Уважаемый _________________________!</w:t>
            </w:r>
          </w:p>
          <w:p w:rsidR="00FF22B8" w:rsidRPr="008365D9" w:rsidRDefault="00FF22B8" w:rsidP="00FF22B8">
            <w:pPr>
              <w:jc w:val="center"/>
              <w:rPr>
                <w:sz w:val="24"/>
                <w:szCs w:val="24"/>
              </w:rPr>
            </w:pPr>
            <w:r w:rsidRPr="008365D9">
              <w:rPr>
                <w:i/>
                <w:sz w:val="24"/>
                <w:szCs w:val="24"/>
              </w:rPr>
              <w:t>(имя, отчество (при наличии) заявителя)</w:t>
            </w:r>
          </w:p>
        </w:tc>
      </w:tr>
      <w:tr w:rsidR="00FF22B8" w:rsidRPr="008365D9" w:rsidTr="00FF22B8">
        <w:tc>
          <w:tcPr>
            <w:tcW w:w="10206" w:type="dxa"/>
          </w:tcPr>
          <w:p w:rsidR="00FF22B8" w:rsidRPr="008365D9" w:rsidRDefault="00FF22B8" w:rsidP="00FF22B8">
            <w:pPr>
              <w:rPr>
                <w:sz w:val="24"/>
                <w:szCs w:val="24"/>
              </w:rPr>
            </w:pPr>
          </w:p>
        </w:tc>
      </w:tr>
      <w:tr w:rsidR="00FF22B8" w:rsidRPr="008365D9" w:rsidTr="00FF22B8">
        <w:trPr>
          <w:trHeight w:val="2765"/>
        </w:trPr>
        <w:tc>
          <w:tcPr>
            <w:tcW w:w="10206" w:type="dxa"/>
          </w:tcPr>
          <w:p w:rsidR="00FF22B8" w:rsidRPr="008365D9" w:rsidRDefault="00FF22B8" w:rsidP="00FF22B8">
            <w:pPr>
              <w:ind w:firstLine="283"/>
              <w:jc w:val="both"/>
              <w:rPr>
                <w:sz w:val="24"/>
                <w:szCs w:val="24"/>
              </w:rPr>
            </w:pPr>
            <w:r w:rsidRPr="008365D9">
              <w:rPr>
                <w:sz w:val="24"/>
                <w:szCs w:val="24"/>
              </w:rPr>
              <w:t>Администрация ____, рассмотрев Ваше заявление от ___.___._____ N ______ об утверждении документации по планировке территории 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          (-ям), устано</w:t>
            </w:r>
            <w:r>
              <w:rPr>
                <w:sz w:val="24"/>
                <w:szCs w:val="24"/>
              </w:rPr>
              <w:t>вленному(-ым) подпунктом(-</w:t>
            </w:r>
            <w:proofErr w:type="spellStart"/>
            <w:r>
              <w:rPr>
                <w:sz w:val="24"/>
                <w:szCs w:val="24"/>
              </w:rPr>
              <w:t>ами</w:t>
            </w:r>
            <w:proofErr w:type="spellEnd"/>
            <w:r>
              <w:rPr>
                <w:sz w:val="24"/>
                <w:szCs w:val="24"/>
              </w:rPr>
              <w:t>) «___» пункта _____ а</w:t>
            </w:r>
            <w:r w:rsidRPr="008365D9">
              <w:rPr>
                <w:sz w:val="24"/>
                <w:szCs w:val="24"/>
              </w:rPr>
              <w:t xml:space="preserve">дминистративного регламента </w:t>
            </w:r>
            <w:r>
              <w:rPr>
                <w:sz w:val="24"/>
                <w:szCs w:val="24"/>
              </w:rPr>
              <w:t xml:space="preserve">по </w:t>
            </w:r>
            <w:r w:rsidRPr="008365D9">
              <w:rPr>
                <w:sz w:val="24"/>
                <w:szCs w:val="24"/>
              </w:rPr>
              <w:t>предо</w:t>
            </w:r>
            <w:r>
              <w:rPr>
                <w:sz w:val="24"/>
                <w:szCs w:val="24"/>
              </w:rPr>
              <w:t>ставлению муниципальной услуги «</w:t>
            </w:r>
            <w:r w:rsidRPr="008365D9">
              <w:rPr>
                <w:sz w:val="24"/>
                <w:szCs w:val="24"/>
              </w:rPr>
              <w:t>Утверждение докуме</w:t>
            </w:r>
            <w:r>
              <w:rPr>
                <w:sz w:val="24"/>
                <w:szCs w:val="24"/>
              </w:rPr>
              <w:t>нтации по планировке территории»</w:t>
            </w:r>
            <w:r w:rsidRPr="008365D9">
              <w:rPr>
                <w:sz w:val="24"/>
                <w:szCs w:val="24"/>
              </w:rPr>
              <w:t>, утвержденного ____________________________________</w:t>
            </w:r>
          </w:p>
        </w:tc>
      </w:tr>
      <w:tr w:rsidR="00FF22B8" w:rsidRPr="008365D9" w:rsidTr="00FF22B8">
        <w:tc>
          <w:tcPr>
            <w:tcW w:w="10206" w:type="dxa"/>
            <w:tcBorders>
              <w:top w:val="single" w:sz="4" w:space="0" w:color="000000"/>
            </w:tcBorders>
          </w:tcPr>
          <w:p w:rsidR="00FF22B8" w:rsidRPr="008365D9" w:rsidRDefault="00FF22B8" w:rsidP="00FF22B8">
            <w:pPr>
              <w:jc w:val="center"/>
              <w:rPr>
                <w:sz w:val="24"/>
                <w:szCs w:val="24"/>
              </w:rPr>
            </w:pPr>
            <w:r w:rsidRPr="008365D9">
              <w:rPr>
                <w:i/>
                <w:sz w:val="24"/>
                <w:szCs w:val="24"/>
              </w:rPr>
              <w:t>(указываются реквизиты нормативно-правового акта)</w:t>
            </w:r>
          </w:p>
        </w:tc>
      </w:tr>
      <w:tr w:rsidR="00FF22B8" w:rsidRPr="008365D9" w:rsidTr="00FF22B8">
        <w:tc>
          <w:tcPr>
            <w:tcW w:w="10206" w:type="dxa"/>
          </w:tcPr>
          <w:p w:rsidR="00FF22B8" w:rsidRPr="008365D9" w:rsidRDefault="00FF22B8" w:rsidP="00FF22B8">
            <w:pPr>
              <w:jc w:val="both"/>
              <w:rPr>
                <w:sz w:val="24"/>
                <w:szCs w:val="24"/>
              </w:rPr>
            </w:pPr>
            <w:r w:rsidRPr="008365D9">
              <w:rPr>
                <w:sz w:val="24"/>
                <w:szCs w:val="24"/>
              </w:rPr>
              <w:t>а именно:</w:t>
            </w:r>
          </w:p>
        </w:tc>
      </w:tr>
      <w:tr w:rsidR="00FF22B8" w:rsidRPr="008365D9" w:rsidTr="00FF22B8">
        <w:tc>
          <w:tcPr>
            <w:tcW w:w="10206" w:type="dxa"/>
            <w:tcBorders>
              <w:top w:val="single" w:sz="4" w:space="0" w:color="000000"/>
              <w:bottom w:val="single" w:sz="4" w:space="0" w:color="000000"/>
            </w:tcBorders>
          </w:tcPr>
          <w:p w:rsidR="00FF22B8" w:rsidRPr="008365D9" w:rsidRDefault="00FF22B8" w:rsidP="00FF22B8">
            <w:pPr>
              <w:rPr>
                <w:sz w:val="24"/>
                <w:szCs w:val="24"/>
              </w:rPr>
            </w:pPr>
          </w:p>
        </w:tc>
      </w:tr>
      <w:tr w:rsidR="00FF22B8" w:rsidRPr="008365D9" w:rsidTr="00FF22B8">
        <w:tc>
          <w:tcPr>
            <w:tcW w:w="10206" w:type="dxa"/>
            <w:tcBorders>
              <w:top w:val="single" w:sz="4" w:space="0" w:color="000000"/>
            </w:tcBorders>
          </w:tcPr>
          <w:p w:rsidR="00FF22B8" w:rsidRPr="008365D9" w:rsidRDefault="00FF22B8" w:rsidP="00FF22B8">
            <w:pPr>
              <w:jc w:val="center"/>
              <w:rPr>
                <w:sz w:val="24"/>
                <w:szCs w:val="24"/>
              </w:rPr>
            </w:pPr>
            <w:r w:rsidRPr="008365D9">
              <w:rPr>
                <w:i/>
                <w:sz w:val="24"/>
                <w:szCs w:val="24"/>
              </w:rPr>
              <w:t>(указывается обоснование несоответствия представленных докумен</w:t>
            </w:r>
            <w:r>
              <w:rPr>
                <w:i/>
                <w:sz w:val="24"/>
                <w:szCs w:val="24"/>
              </w:rPr>
              <w:t>тов требованиям, установленным а</w:t>
            </w:r>
            <w:r w:rsidRPr="008365D9">
              <w:rPr>
                <w:i/>
                <w:sz w:val="24"/>
                <w:szCs w:val="24"/>
              </w:rPr>
              <w:t>дминистративным регламентом)</w:t>
            </w:r>
          </w:p>
        </w:tc>
      </w:tr>
      <w:tr w:rsidR="00FF22B8" w:rsidRPr="008365D9" w:rsidTr="00FF22B8">
        <w:tc>
          <w:tcPr>
            <w:tcW w:w="10206" w:type="dxa"/>
          </w:tcPr>
          <w:p w:rsidR="00FF22B8" w:rsidRPr="008365D9" w:rsidRDefault="00FF22B8" w:rsidP="00FF22B8">
            <w:pPr>
              <w:rPr>
                <w:sz w:val="24"/>
                <w:szCs w:val="24"/>
              </w:rPr>
            </w:pPr>
          </w:p>
        </w:tc>
      </w:tr>
      <w:tr w:rsidR="00FF22B8" w:rsidRPr="008365D9" w:rsidTr="00FF22B8">
        <w:tc>
          <w:tcPr>
            <w:tcW w:w="10206" w:type="dxa"/>
            <w:tcBorders>
              <w:top w:val="single" w:sz="4" w:space="0" w:color="000000"/>
              <w:bottom w:val="single" w:sz="4" w:space="0" w:color="000000"/>
            </w:tcBorders>
          </w:tcPr>
          <w:p w:rsidR="00FF22B8" w:rsidRPr="008365D9" w:rsidRDefault="00FF22B8" w:rsidP="00FF22B8">
            <w:pPr>
              <w:rPr>
                <w:sz w:val="24"/>
                <w:szCs w:val="24"/>
              </w:rPr>
            </w:pPr>
          </w:p>
        </w:tc>
      </w:tr>
      <w:tr w:rsidR="00FF22B8" w:rsidRPr="008365D9" w:rsidTr="00FF22B8">
        <w:tc>
          <w:tcPr>
            <w:tcW w:w="10206" w:type="dxa"/>
            <w:tcBorders>
              <w:top w:val="single" w:sz="4" w:space="0" w:color="000000"/>
            </w:tcBorders>
          </w:tcPr>
          <w:p w:rsidR="00FF22B8" w:rsidRPr="008365D9" w:rsidRDefault="00FF22B8" w:rsidP="00FF22B8">
            <w:pPr>
              <w:rPr>
                <w:sz w:val="24"/>
                <w:szCs w:val="24"/>
              </w:rPr>
            </w:pPr>
          </w:p>
        </w:tc>
      </w:tr>
    </w:tbl>
    <w:p w:rsidR="00FF22B8" w:rsidRPr="008365D9" w:rsidRDefault="00FF22B8" w:rsidP="00FF22B8">
      <w:pPr>
        <w:rPr>
          <w:sz w:val="24"/>
          <w:szCs w:val="24"/>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5788"/>
        <w:gridCol w:w="340"/>
        <w:gridCol w:w="3005"/>
      </w:tblGrid>
      <w:tr w:rsidR="00FF22B8" w:rsidRPr="008365D9" w:rsidTr="00FF22B8">
        <w:tc>
          <w:tcPr>
            <w:tcW w:w="5788" w:type="dxa"/>
            <w:tcBorders>
              <w:bottom w:val="single" w:sz="4" w:space="0" w:color="000000"/>
            </w:tcBorders>
          </w:tcPr>
          <w:p w:rsidR="00FF22B8" w:rsidRPr="008365D9" w:rsidRDefault="00FF22B8" w:rsidP="00FF22B8">
            <w:pPr>
              <w:rPr>
                <w:sz w:val="24"/>
                <w:szCs w:val="24"/>
              </w:rPr>
            </w:pPr>
          </w:p>
        </w:tc>
        <w:tc>
          <w:tcPr>
            <w:tcW w:w="340" w:type="dxa"/>
          </w:tcPr>
          <w:p w:rsidR="00FF22B8" w:rsidRPr="008365D9" w:rsidRDefault="00FF22B8" w:rsidP="00FF22B8">
            <w:pPr>
              <w:rPr>
                <w:sz w:val="24"/>
                <w:szCs w:val="24"/>
              </w:rPr>
            </w:pPr>
          </w:p>
        </w:tc>
        <w:tc>
          <w:tcPr>
            <w:tcW w:w="3005" w:type="dxa"/>
            <w:tcBorders>
              <w:bottom w:val="single" w:sz="4" w:space="0" w:color="000000"/>
            </w:tcBorders>
          </w:tcPr>
          <w:p w:rsidR="00FF22B8" w:rsidRPr="008365D9" w:rsidRDefault="00FF22B8" w:rsidP="00FF22B8">
            <w:pPr>
              <w:rPr>
                <w:sz w:val="24"/>
                <w:szCs w:val="24"/>
              </w:rPr>
            </w:pPr>
          </w:p>
        </w:tc>
      </w:tr>
      <w:tr w:rsidR="00FF22B8" w:rsidRPr="008365D9" w:rsidTr="00FF22B8">
        <w:tc>
          <w:tcPr>
            <w:tcW w:w="5788" w:type="dxa"/>
            <w:tcBorders>
              <w:top w:val="single" w:sz="4" w:space="0" w:color="000000"/>
            </w:tcBorders>
          </w:tcPr>
          <w:p w:rsidR="00FF22B8" w:rsidRPr="008365D9" w:rsidRDefault="00FF22B8" w:rsidP="00FF22B8">
            <w:pPr>
              <w:jc w:val="center"/>
              <w:rPr>
                <w:sz w:val="24"/>
                <w:szCs w:val="24"/>
              </w:rPr>
            </w:pPr>
            <w:r w:rsidRPr="008365D9">
              <w:rPr>
                <w:sz w:val="24"/>
                <w:szCs w:val="24"/>
              </w:rPr>
              <w:t>(должность, Ф.И.О.)</w:t>
            </w:r>
          </w:p>
        </w:tc>
        <w:tc>
          <w:tcPr>
            <w:tcW w:w="340" w:type="dxa"/>
          </w:tcPr>
          <w:p w:rsidR="00FF22B8" w:rsidRPr="008365D9" w:rsidRDefault="00FF22B8" w:rsidP="00FF22B8">
            <w:pPr>
              <w:rPr>
                <w:sz w:val="24"/>
                <w:szCs w:val="24"/>
              </w:rPr>
            </w:pPr>
          </w:p>
        </w:tc>
        <w:tc>
          <w:tcPr>
            <w:tcW w:w="3005" w:type="dxa"/>
            <w:tcBorders>
              <w:top w:val="single" w:sz="4" w:space="0" w:color="000000"/>
            </w:tcBorders>
          </w:tcPr>
          <w:p w:rsidR="00FF22B8" w:rsidRPr="008365D9" w:rsidRDefault="00FF22B8" w:rsidP="00FF22B8">
            <w:pPr>
              <w:jc w:val="center"/>
              <w:rPr>
                <w:sz w:val="24"/>
                <w:szCs w:val="24"/>
              </w:rPr>
            </w:pPr>
            <w:r w:rsidRPr="008365D9">
              <w:rPr>
                <w:sz w:val="24"/>
                <w:szCs w:val="24"/>
              </w:rPr>
              <w:t>(подпись)</w:t>
            </w:r>
          </w:p>
        </w:tc>
      </w:tr>
    </w:tbl>
    <w:p w:rsidR="00FF22B8" w:rsidRPr="008365D9" w:rsidRDefault="00FF22B8" w:rsidP="00FF22B8">
      <w:pPr>
        <w:rPr>
          <w:sz w:val="24"/>
          <w:szCs w:val="24"/>
        </w:rPr>
      </w:pPr>
    </w:p>
    <w:sectPr w:rsidR="00FF22B8" w:rsidRPr="008365D9" w:rsidSect="006F636F">
      <w:headerReference w:type="even" r:id="rId13"/>
      <w:headerReference w:type="default" r:id="rId14"/>
      <w:footerReference w:type="even" r:id="rId15"/>
      <w:footerReference w:type="default" r:id="rId16"/>
      <w:headerReference w:type="first" r:id="rId17"/>
      <w:footerReference w:type="first" r:id="rId18"/>
      <w:pgSz w:w="11906" w:h="16838"/>
      <w:pgMar w:top="568"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EA9" w:rsidRDefault="00F93EA9" w:rsidP="00762166">
      <w:r>
        <w:separator/>
      </w:r>
    </w:p>
  </w:endnote>
  <w:endnote w:type="continuationSeparator" w:id="0">
    <w:p w:rsidR="00F93EA9" w:rsidRDefault="00F93EA9"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9D0" w:rsidRDefault="00A649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9D0" w:rsidRDefault="00A649D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9D0" w:rsidRDefault="00A649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EA9" w:rsidRDefault="00F93EA9" w:rsidP="00762166">
      <w:r>
        <w:separator/>
      </w:r>
    </w:p>
  </w:footnote>
  <w:footnote w:type="continuationSeparator" w:id="0">
    <w:p w:rsidR="00F93EA9" w:rsidRDefault="00F93EA9"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9D0" w:rsidRDefault="00A649D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2B8" w:rsidRDefault="00FF22B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9D0" w:rsidRDefault="00A649D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2AD3"/>
    <w:multiLevelType w:val="hybridMultilevel"/>
    <w:tmpl w:val="460A71B4"/>
    <w:lvl w:ilvl="0" w:tplc="811CB1A2">
      <w:start w:val="1"/>
      <w:numFmt w:val="decimal"/>
      <w:suff w:val="nothing"/>
      <w:lvlText w:val="%1."/>
      <w:lvlJc w:val="left"/>
      <w:pPr>
        <w:ind w:left="720" w:hanging="360"/>
      </w:pPr>
      <w:rPr>
        <w:rFonts w:hint="default"/>
      </w:rPr>
    </w:lvl>
    <w:lvl w:ilvl="1" w:tplc="5F722740">
      <w:start w:val="1"/>
      <w:numFmt w:val="lowerLetter"/>
      <w:lvlText w:val="%2."/>
      <w:lvlJc w:val="left"/>
      <w:pPr>
        <w:ind w:left="1440" w:hanging="360"/>
      </w:pPr>
    </w:lvl>
    <w:lvl w:ilvl="2" w:tplc="37E6D508">
      <w:start w:val="1"/>
      <w:numFmt w:val="lowerRoman"/>
      <w:lvlText w:val="%3."/>
      <w:lvlJc w:val="right"/>
      <w:pPr>
        <w:ind w:left="2160" w:hanging="180"/>
      </w:pPr>
    </w:lvl>
    <w:lvl w:ilvl="3" w:tplc="296A3BFE">
      <w:start w:val="1"/>
      <w:numFmt w:val="decimal"/>
      <w:lvlText w:val="%4."/>
      <w:lvlJc w:val="left"/>
      <w:pPr>
        <w:ind w:left="2880" w:hanging="360"/>
      </w:pPr>
    </w:lvl>
    <w:lvl w:ilvl="4" w:tplc="0088C580">
      <w:start w:val="1"/>
      <w:numFmt w:val="lowerLetter"/>
      <w:lvlText w:val="%5."/>
      <w:lvlJc w:val="left"/>
      <w:pPr>
        <w:ind w:left="3600" w:hanging="360"/>
      </w:pPr>
    </w:lvl>
    <w:lvl w:ilvl="5" w:tplc="38FA37C4">
      <w:start w:val="1"/>
      <w:numFmt w:val="lowerRoman"/>
      <w:lvlText w:val="%6."/>
      <w:lvlJc w:val="right"/>
      <w:pPr>
        <w:ind w:left="4320" w:hanging="180"/>
      </w:pPr>
    </w:lvl>
    <w:lvl w:ilvl="6" w:tplc="C3726A3C">
      <w:start w:val="1"/>
      <w:numFmt w:val="decimal"/>
      <w:lvlText w:val="%7."/>
      <w:lvlJc w:val="left"/>
      <w:pPr>
        <w:ind w:left="5040" w:hanging="360"/>
      </w:pPr>
    </w:lvl>
    <w:lvl w:ilvl="7" w:tplc="DCF406EC">
      <w:start w:val="1"/>
      <w:numFmt w:val="lowerLetter"/>
      <w:lvlText w:val="%8."/>
      <w:lvlJc w:val="left"/>
      <w:pPr>
        <w:ind w:left="5760" w:hanging="360"/>
      </w:pPr>
    </w:lvl>
    <w:lvl w:ilvl="8" w:tplc="C90202BE">
      <w:start w:val="1"/>
      <w:numFmt w:val="lowerRoman"/>
      <w:lvlText w:val="%9."/>
      <w:lvlJc w:val="right"/>
      <w:pPr>
        <w:ind w:left="6480" w:hanging="180"/>
      </w:pPr>
    </w:lvl>
  </w:abstractNum>
  <w:abstractNum w:abstractNumId="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43846833"/>
    <w:multiLevelType w:val="hybridMultilevel"/>
    <w:tmpl w:val="92CADE2A"/>
    <w:lvl w:ilvl="0" w:tplc="A0043C54">
      <w:start w:val="1"/>
      <w:numFmt w:val="bullet"/>
      <w:lvlText w:val="–"/>
      <w:lvlJc w:val="left"/>
      <w:pPr>
        <w:ind w:left="1417" w:hanging="360"/>
      </w:pPr>
      <w:rPr>
        <w:rFonts w:ascii="Arial" w:eastAsia="Arial" w:hAnsi="Arial" w:cs="Arial" w:hint="default"/>
      </w:rPr>
    </w:lvl>
    <w:lvl w:ilvl="1" w:tplc="C7BE7C4A">
      <w:start w:val="1"/>
      <w:numFmt w:val="bullet"/>
      <w:lvlText w:val="o"/>
      <w:lvlJc w:val="left"/>
      <w:pPr>
        <w:ind w:left="2137" w:hanging="360"/>
      </w:pPr>
      <w:rPr>
        <w:rFonts w:ascii="Courier New" w:eastAsia="Courier New" w:hAnsi="Courier New" w:cs="Courier New" w:hint="default"/>
      </w:rPr>
    </w:lvl>
    <w:lvl w:ilvl="2" w:tplc="87788A1C">
      <w:start w:val="1"/>
      <w:numFmt w:val="bullet"/>
      <w:lvlText w:val="§"/>
      <w:lvlJc w:val="left"/>
      <w:pPr>
        <w:ind w:left="2857" w:hanging="360"/>
      </w:pPr>
      <w:rPr>
        <w:rFonts w:ascii="Wingdings" w:eastAsia="Wingdings" w:hAnsi="Wingdings" w:cs="Wingdings" w:hint="default"/>
      </w:rPr>
    </w:lvl>
    <w:lvl w:ilvl="3" w:tplc="DCAE782A">
      <w:start w:val="1"/>
      <w:numFmt w:val="bullet"/>
      <w:lvlText w:val="·"/>
      <w:lvlJc w:val="left"/>
      <w:pPr>
        <w:ind w:left="3577" w:hanging="360"/>
      </w:pPr>
      <w:rPr>
        <w:rFonts w:ascii="Symbol" w:eastAsia="Symbol" w:hAnsi="Symbol" w:cs="Symbol" w:hint="default"/>
      </w:rPr>
    </w:lvl>
    <w:lvl w:ilvl="4" w:tplc="611E1138">
      <w:start w:val="1"/>
      <w:numFmt w:val="bullet"/>
      <w:lvlText w:val="o"/>
      <w:lvlJc w:val="left"/>
      <w:pPr>
        <w:ind w:left="4297" w:hanging="360"/>
      </w:pPr>
      <w:rPr>
        <w:rFonts w:ascii="Courier New" w:eastAsia="Courier New" w:hAnsi="Courier New" w:cs="Courier New" w:hint="default"/>
      </w:rPr>
    </w:lvl>
    <w:lvl w:ilvl="5" w:tplc="0BFE8800">
      <w:start w:val="1"/>
      <w:numFmt w:val="bullet"/>
      <w:lvlText w:val="§"/>
      <w:lvlJc w:val="left"/>
      <w:pPr>
        <w:ind w:left="5017" w:hanging="360"/>
      </w:pPr>
      <w:rPr>
        <w:rFonts w:ascii="Wingdings" w:eastAsia="Wingdings" w:hAnsi="Wingdings" w:cs="Wingdings" w:hint="default"/>
      </w:rPr>
    </w:lvl>
    <w:lvl w:ilvl="6" w:tplc="FC8AFC42">
      <w:start w:val="1"/>
      <w:numFmt w:val="bullet"/>
      <w:lvlText w:val="·"/>
      <w:lvlJc w:val="left"/>
      <w:pPr>
        <w:ind w:left="5737" w:hanging="360"/>
      </w:pPr>
      <w:rPr>
        <w:rFonts w:ascii="Symbol" w:eastAsia="Symbol" w:hAnsi="Symbol" w:cs="Symbol" w:hint="default"/>
      </w:rPr>
    </w:lvl>
    <w:lvl w:ilvl="7" w:tplc="10109924">
      <w:start w:val="1"/>
      <w:numFmt w:val="bullet"/>
      <w:lvlText w:val="o"/>
      <w:lvlJc w:val="left"/>
      <w:pPr>
        <w:ind w:left="6457" w:hanging="360"/>
      </w:pPr>
      <w:rPr>
        <w:rFonts w:ascii="Courier New" w:eastAsia="Courier New" w:hAnsi="Courier New" w:cs="Courier New" w:hint="default"/>
      </w:rPr>
    </w:lvl>
    <w:lvl w:ilvl="8" w:tplc="8F8EA4E2">
      <w:start w:val="1"/>
      <w:numFmt w:val="bullet"/>
      <w:lvlText w:val="§"/>
      <w:lvlJc w:val="left"/>
      <w:pPr>
        <w:ind w:left="7177" w:hanging="360"/>
      </w:pPr>
      <w:rPr>
        <w:rFonts w:ascii="Wingdings" w:eastAsia="Wingdings" w:hAnsi="Wingdings" w:cs="Wingdings" w:hint="default"/>
      </w:rPr>
    </w:lvl>
  </w:abstractNum>
  <w:abstractNum w:abstractNumId="3" w15:restartNumberingAfterBreak="0">
    <w:nsid w:val="4CE2475F"/>
    <w:multiLevelType w:val="multilevel"/>
    <w:tmpl w:val="9DF41E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CF62429"/>
    <w:multiLevelType w:val="hybridMultilevel"/>
    <w:tmpl w:val="9A46F5C6"/>
    <w:lvl w:ilvl="0" w:tplc="369AFD86">
      <w:start w:val="1"/>
      <w:numFmt w:val="upperRoman"/>
      <w:suff w:val="nothing"/>
      <w:lvlText w:val="%1."/>
      <w:lvlJc w:val="left"/>
      <w:pPr>
        <w:ind w:left="1080" w:hanging="720"/>
      </w:pPr>
      <w:rPr>
        <w:rFonts w:hint="default"/>
      </w:rPr>
    </w:lvl>
    <w:lvl w:ilvl="1" w:tplc="53764464">
      <w:start w:val="1"/>
      <w:numFmt w:val="lowerLetter"/>
      <w:lvlText w:val="%2."/>
      <w:lvlJc w:val="left"/>
      <w:pPr>
        <w:ind w:left="1440" w:hanging="360"/>
      </w:pPr>
    </w:lvl>
    <w:lvl w:ilvl="2" w:tplc="0B087D34">
      <w:start w:val="1"/>
      <w:numFmt w:val="lowerRoman"/>
      <w:lvlText w:val="%3."/>
      <w:lvlJc w:val="right"/>
      <w:pPr>
        <w:ind w:left="2160" w:hanging="180"/>
      </w:pPr>
    </w:lvl>
    <w:lvl w:ilvl="3" w:tplc="97DC6F1C">
      <w:start w:val="1"/>
      <w:numFmt w:val="decimal"/>
      <w:lvlText w:val="%4."/>
      <w:lvlJc w:val="left"/>
      <w:pPr>
        <w:ind w:left="2880" w:hanging="360"/>
      </w:pPr>
    </w:lvl>
    <w:lvl w:ilvl="4" w:tplc="E176058A">
      <w:start w:val="1"/>
      <w:numFmt w:val="lowerLetter"/>
      <w:lvlText w:val="%5."/>
      <w:lvlJc w:val="left"/>
      <w:pPr>
        <w:ind w:left="3600" w:hanging="360"/>
      </w:pPr>
    </w:lvl>
    <w:lvl w:ilvl="5" w:tplc="FEB610D2">
      <w:start w:val="1"/>
      <w:numFmt w:val="lowerRoman"/>
      <w:lvlText w:val="%6."/>
      <w:lvlJc w:val="right"/>
      <w:pPr>
        <w:ind w:left="4320" w:hanging="180"/>
      </w:pPr>
    </w:lvl>
    <w:lvl w:ilvl="6" w:tplc="C0425562">
      <w:start w:val="1"/>
      <w:numFmt w:val="decimal"/>
      <w:lvlText w:val="%7."/>
      <w:lvlJc w:val="left"/>
      <w:pPr>
        <w:ind w:left="5040" w:hanging="360"/>
      </w:pPr>
    </w:lvl>
    <w:lvl w:ilvl="7" w:tplc="247C2B68">
      <w:start w:val="1"/>
      <w:numFmt w:val="lowerLetter"/>
      <w:lvlText w:val="%8."/>
      <w:lvlJc w:val="left"/>
      <w:pPr>
        <w:ind w:left="5760" w:hanging="360"/>
      </w:pPr>
    </w:lvl>
    <w:lvl w:ilvl="8" w:tplc="BB66B9D0">
      <w:start w:val="1"/>
      <w:numFmt w:val="lowerRoman"/>
      <w:lvlText w:val="%9."/>
      <w:lvlJc w:val="right"/>
      <w:pPr>
        <w:ind w:left="6480" w:hanging="180"/>
      </w:pPr>
    </w:lvl>
  </w:abstractNum>
  <w:abstractNum w:abstractNumId="5" w15:restartNumberingAfterBreak="0">
    <w:nsid w:val="7EC92906"/>
    <w:multiLevelType w:val="multilevel"/>
    <w:tmpl w:val="F9468C2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185c5a66-6fec-4e44-86fe-b991e09874aa"/>
  </w:docVars>
  <w:rsids>
    <w:rsidRoot w:val="00FF22B8"/>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846C5"/>
    <w:rsid w:val="003C3C18"/>
    <w:rsid w:val="00425E4E"/>
    <w:rsid w:val="004442B1"/>
    <w:rsid w:val="00455CF7"/>
    <w:rsid w:val="00456157"/>
    <w:rsid w:val="0046250C"/>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6F636F"/>
    <w:rsid w:val="00714664"/>
    <w:rsid w:val="007272F6"/>
    <w:rsid w:val="00762166"/>
    <w:rsid w:val="00767E39"/>
    <w:rsid w:val="00772D7A"/>
    <w:rsid w:val="007879F3"/>
    <w:rsid w:val="007A6AA8"/>
    <w:rsid w:val="007B1C4A"/>
    <w:rsid w:val="007B20E8"/>
    <w:rsid w:val="00802B93"/>
    <w:rsid w:val="00803CF2"/>
    <w:rsid w:val="00822EE8"/>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649D0"/>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C7EAC"/>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93EA9"/>
    <w:rsid w:val="00FE686B"/>
    <w:rsid w:val="00FF22B8"/>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F00299-AB45-43F1-BF6C-8AD5EBB4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1">
    <w:name w:val="heading 1"/>
    <w:basedOn w:val="a"/>
    <w:next w:val="a"/>
    <w:link w:val="10"/>
    <w:uiPriority w:val="9"/>
    <w:qFormat/>
    <w:rsid w:val="00FF22B8"/>
    <w:pPr>
      <w:keepNext/>
      <w:keepLines/>
      <w:spacing w:before="480" w:after="200" w:line="276" w:lineRule="auto"/>
      <w:outlineLvl w:val="0"/>
    </w:pPr>
    <w:rPr>
      <w:rFonts w:ascii="Arial" w:eastAsia="Arial" w:hAnsi="Arial" w:cs="Arial"/>
      <w:sz w:val="40"/>
      <w:szCs w:val="40"/>
      <w:lang w:eastAsia="en-US"/>
    </w:rPr>
  </w:style>
  <w:style w:type="paragraph" w:styleId="2">
    <w:name w:val="heading 2"/>
    <w:basedOn w:val="a"/>
    <w:next w:val="a"/>
    <w:link w:val="20"/>
    <w:uiPriority w:val="9"/>
    <w:qFormat/>
    <w:rsid w:val="00762166"/>
    <w:pPr>
      <w:keepNext/>
      <w:jc w:val="center"/>
      <w:outlineLvl w:val="1"/>
    </w:pPr>
    <w:rPr>
      <w:b/>
      <w:sz w:val="24"/>
    </w:rPr>
  </w:style>
  <w:style w:type="paragraph" w:styleId="3">
    <w:name w:val="heading 3"/>
    <w:basedOn w:val="a"/>
    <w:next w:val="a"/>
    <w:link w:val="30"/>
    <w:uiPriority w:val="9"/>
    <w:qFormat/>
    <w:rsid w:val="00762166"/>
    <w:pPr>
      <w:keepNext/>
      <w:jc w:val="center"/>
      <w:outlineLvl w:val="2"/>
    </w:pPr>
    <w:rPr>
      <w:b/>
      <w:caps/>
      <w:spacing w:val="20"/>
      <w:sz w:val="32"/>
    </w:rPr>
  </w:style>
  <w:style w:type="paragraph" w:styleId="4">
    <w:name w:val="heading 4"/>
    <w:basedOn w:val="a"/>
    <w:next w:val="a"/>
    <w:link w:val="40"/>
    <w:uiPriority w:val="9"/>
    <w:unhideWhenUsed/>
    <w:qFormat/>
    <w:rsid w:val="00FF22B8"/>
    <w:pPr>
      <w:keepNext/>
      <w:keepLines/>
      <w:spacing w:before="320" w:after="200" w:line="276" w:lineRule="auto"/>
      <w:outlineLvl w:val="3"/>
    </w:pPr>
    <w:rPr>
      <w:rFonts w:ascii="Arial" w:eastAsia="Arial" w:hAnsi="Arial" w:cs="Arial"/>
      <w:b/>
      <w:bCs/>
      <w:sz w:val="26"/>
      <w:szCs w:val="26"/>
      <w:lang w:eastAsia="en-US"/>
    </w:rPr>
  </w:style>
  <w:style w:type="paragraph" w:styleId="5">
    <w:name w:val="heading 5"/>
    <w:basedOn w:val="a"/>
    <w:next w:val="a"/>
    <w:link w:val="50"/>
    <w:uiPriority w:val="9"/>
    <w:qFormat/>
    <w:rsid w:val="00762166"/>
    <w:pPr>
      <w:keepNext/>
      <w:jc w:val="right"/>
      <w:outlineLvl w:val="4"/>
    </w:pPr>
    <w:rPr>
      <w:b/>
      <w:spacing w:val="20"/>
      <w:sz w:val="32"/>
      <w:u w:val="single"/>
    </w:rPr>
  </w:style>
  <w:style w:type="paragraph" w:styleId="6">
    <w:name w:val="heading 6"/>
    <w:basedOn w:val="a"/>
    <w:next w:val="a"/>
    <w:link w:val="60"/>
    <w:uiPriority w:val="9"/>
    <w:unhideWhenUsed/>
    <w:qFormat/>
    <w:rsid w:val="00FF22B8"/>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FF22B8"/>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FF22B8"/>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FF22B8"/>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F22B8"/>
    <w:rPr>
      <w:rFonts w:ascii="Arial" w:eastAsia="Arial" w:hAnsi="Arial" w:cs="Arial"/>
      <w:sz w:val="40"/>
      <w:szCs w:val="40"/>
      <w:lang w:eastAsia="en-US"/>
    </w:rPr>
  </w:style>
  <w:style w:type="character" w:customStyle="1" w:styleId="20">
    <w:name w:val="Заголовок 2 Знак"/>
    <w:link w:val="2"/>
    <w:uiPriority w:val="9"/>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uiPriority w:val="9"/>
    <w:rsid w:val="00762166"/>
    <w:rPr>
      <w:rFonts w:ascii="Times New Roman" w:eastAsia="Times New Roman" w:hAnsi="Times New Roman" w:cs="Times New Roman"/>
      <w:b/>
      <w:caps/>
      <w:spacing w:val="20"/>
      <w:sz w:val="32"/>
      <w:szCs w:val="20"/>
      <w:lang w:eastAsia="ru-RU"/>
    </w:rPr>
  </w:style>
  <w:style w:type="character" w:customStyle="1" w:styleId="40">
    <w:name w:val="Заголовок 4 Знак"/>
    <w:link w:val="4"/>
    <w:uiPriority w:val="9"/>
    <w:rsid w:val="00FF22B8"/>
    <w:rPr>
      <w:rFonts w:ascii="Arial" w:eastAsia="Arial" w:hAnsi="Arial" w:cs="Arial"/>
      <w:b/>
      <w:bCs/>
      <w:sz w:val="26"/>
      <w:szCs w:val="26"/>
      <w:lang w:eastAsia="en-US"/>
    </w:rPr>
  </w:style>
  <w:style w:type="character" w:customStyle="1" w:styleId="50">
    <w:name w:val="Заголовок 5 Знак"/>
    <w:link w:val="5"/>
    <w:uiPriority w:val="9"/>
    <w:rsid w:val="00762166"/>
    <w:rPr>
      <w:rFonts w:ascii="Times New Roman" w:eastAsia="Times New Roman" w:hAnsi="Times New Roman" w:cs="Times New Roman"/>
      <w:b/>
      <w:spacing w:val="20"/>
      <w:sz w:val="32"/>
      <w:szCs w:val="20"/>
      <w:u w:val="single"/>
      <w:lang w:eastAsia="ru-RU"/>
    </w:rPr>
  </w:style>
  <w:style w:type="character" w:customStyle="1" w:styleId="60">
    <w:name w:val="Заголовок 6 Знак"/>
    <w:link w:val="6"/>
    <w:uiPriority w:val="9"/>
    <w:rsid w:val="00FF22B8"/>
    <w:rPr>
      <w:rFonts w:ascii="Arial" w:eastAsia="Arial" w:hAnsi="Arial" w:cs="Arial"/>
      <w:b/>
      <w:bCs/>
      <w:sz w:val="22"/>
      <w:szCs w:val="22"/>
      <w:lang w:eastAsia="en-US"/>
    </w:rPr>
  </w:style>
  <w:style w:type="character" w:customStyle="1" w:styleId="70">
    <w:name w:val="Заголовок 7 Знак"/>
    <w:link w:val="7"/>
    <w:uiPriority w:val="9"/>
    <w:rsid w:val="00FF22B8"/>
    <w:rPr>
      <w:rFonts w:ascii="Arial" w:eastAsia="Arial" w:hAnsi="Arial" w:cs="Arial"/>
      <w:b/>
      <w:bCs/>
      <w:i/>
      <w:iCs/>
      <w:sz w:val="22"/>
      <w:szCs w:val="22"/>
      <w:lang w:eastAsia="en-US"/>
    </w:rPr>
  </w:style>
  <w:style w:type="character" w:customStyle="1" w:styleId="80">
    <w:name w:val="Заголовок 8 Знак"/>
    <w:link w:val="8"/>
    <w:uiPriority w:val="9"/>
    <w:rsid w:val="00FF22B8"/>
    <w:rPr>
      <w:rFonts w:ascii="Arial" w:eastAsia="Arial" w:hAnsi="Arial" w:cs="Arial"/>
      <w:i/>
      <w:iCs/>
      <w:sz w:val="22"/>
      <w:szCs w:val="22"/>
      <w:lang w:eastAsia="en-US"/>
    </w:rPr>
  </w:style>
  <w:style w:type="character" w:customStyle="1" w:styleId="90">
    <w:name w:val="Заголовок 9 Знак"/>
    <w:link w:val="9"/>
    <w:uiPriority w:val="9"/>
    <w:rsid w:val="00FF22B8"/>
    <w:rPr>
      <w:rFonts w:ascii="Arial" w:eastAsia="Arial" w:hAnsi="Arial" w:cs="Arial"/>
      <w:i/>
      <w:iCs/>
      <w:sz w:val="21"/>
      <w:szCs w:val="21"/>
      <w:lang w:eastAsia="en-US"/>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styleId="a9">
    <w:name w:val="Title"/>
    <w:basedOn w:val="a"/>
    <w:next w:val="a"/>
    <w:link w:val="aa"/>
    <w:uiPriority w:val="10"/>
    <w:qFormat/>
    <w:rsid w:val="00FF22B8"/>
    <w:pPr>
      <w:spacing w:before="300" w:after="200" w:line="276" w:lineRule="auto"/>
      <w:contextualSpacing/>
    </w:pPr>
    <w:rPr>
      <w:rFonts w:ascii="Arial" w:eastAsia="Arial" w:hAnsi="Arial"/>
      <w:sz w:val="48"/>
      <w:szCs w:val="48"/>
      <w:lang w:eastAsia="en-US"/>
    </w:rPr>
  </w:style>
  <w:style w:type="character" w:customStyle="1" w:styleId="aa">
    <w:name w:val="Заголовок Знак"/>
    <w:link w:val="a9"/>
    <w:uiPriority w:val="10"/>
    <w:rsid w:val="00FF22B8"/>
    <w:rPr>
      <w:rFonts w:ascii="Arial" w:eastAsia="Arial" w:hAnsi="Arial"/>
      <w:sz w:val="48"/>
      <w:szCs w:val="48"/>
      <w:lang w:eastAsia="en-US"/>
    </w:rPr>
  </w:style>
  <w:style w:type="paragraph" w:styleId="ab">
    <w:name w:val="Subtitle"/>
    <w:basedOn w:val="a"/>
    <w:next w:val="a"/>
    <w:link w:val="ac"/>
    <w:uiPriority w:val="11"/>
    <w:qFormat/>
    <w:rsid w:val="00FF22B8"/>
    <w:pPr>
      <w:spacing w:before="200" w:after="200" w:line="276" w:lineRule="auto"/>
    </w:pPr>
    <w:rPr>
      <w:rFonts w:ascii="Arial" w:eastAsia="Arial" w:hAnsi="Arial"/>
      <w:sz w:val="24"/>
      <w:szCs w:val="24"/>
      <w:lang w:eastAsia="en-US"/>
    </w:rPr>
  </w:style>
  <w:style w:type="character" w:customStyle="1" w:styleId="ac">
    <w:name w:val="Подзаголовок Знак"/>
    <w:link w:val="ab"/>
    <w:uiPriority w:val="11"/>
    <w:rsid w:val="00FF22B8"/>
    <w:rPr>
      <w:rFonts w:ascii="Arial" w:eastAsia="Arial" w:hAnsi="Arial"/>
      <w:sz w:val="24"/>
      <w:szCs w:val="24"/>
      <w:lang w:eastAsia="en-US"/>
    </w:rPr>
  </w:style>
  <w:style w:type="paragraph" w:styleId="21">
    <w:name w:val="Quote"/>
    <w:basedOn w:val="a"/>
    <w:next w:val="a"/>
    <w:link w:val="22"/>
    <w:uiPriority w:val="29"/>
    <w:qFormat/>
    <w:rsid w:val="00FF22B8"/>
    <w:pPr>
      <w:spacing w:after="200" w:line="276" w:lineRule="auto"/>
      <w:ind w:left="720" w:right="720"/>
    </w:pPr>
    <w:rPr>
      <w:rFonts w:ascii="Arial" w:eastAsia="Arial" w:hAnsi="Arial"/>
      <w:i/>
      <w:sz w:val="22"/>
      <w:szCs w:val="22"/>
      <w:lang w:eastAsia="en-US"/>
    </w:rPr>
  </w:style>
  <w:style w:type="character" w:customStyle="1" w:styleId="22">
    <w:name w:val="Цитата 2 Знак"/>
    <w:link w:val="21"/>
    <w:uiPriority w:val="29"/>
    <w:rsid w:val="00FF22B8"/>
    <w:rPr>
      <w:rFonts w:ascii="Arial" w:eastAsia="Arial" w:hAnsi="Arial"/>
      <w:i/>
      <w:sz w:val="22"/>
      <w:szCs w:val="22"/>
      <w:lang w:eastAsia="en-US"/>
    </w:rPr>
  </w:style>
  <w:style w:type="paragraph" w:styleId="ad">
    <w:name w:val="Intense Quote"/>
    <w:basedOn w:val="a"/>
    <w:next w:val="a"/>
    <w:link w:val="ae"/>
    <w:uiPriority w:val="30"/>
    <w:qFormat/>
    <w:rsid w:val="00FF22B8"/>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Arial" w:eastAsia="Arial" w:hAnsi="Arial"/>
      <w:i/>
      <w:sz w:val="22"/>
      <w:szCs w:val="22"/>
      <w:lang w:eastAsia="en-US"/>
    </w:rPr>
  </w:style>
  <w:style w:type="character" w:customStyle="1" w:styleId="ae">
    <w:name w:val="Выделенная цитата Знак"/>
    <w:link w:val="ad"/>
    <w:uiPriority w:val="30"/>
    <w:rsid w:val="00FF22B8"/>
    <w:rPr>
      <w:rFonts w:ascii="Arial" w:eastAsia="Arial" w:hAnsi="Arial"/>
      <w:i/>
      <w:sz w:val="22"/>
      <w:szCs w:val="22"/>
      <w:shd w:val="clear" w:color="auto" w:fill="F2F2F2"/>
      <w:lang w:eastAsia="en-US"/>
    </w:rPr>
  </w:style>
  <w:style w:type="paragraph" w:styleId="af">
    <w:name w:val="caption"/>
    <w:basedOn w:val="a"/>
    <w:next w:val="a"/>
    <w:link w:val="af0"/>
    <w:uiPriority w:val="35"/>
    <w:semiHidden/>
    <w:unhideWhenUsed/>
    <w:qFormat/>
    <w:rsid w:val="00FF22B8"/>
    <w:pPr>
      <w:spacing w:after="200" w:line="276" w:lineRule="auto"/>
    </w:pPr>
    <w:rPr>
      <w:rFonts w:ascii="Arial" w:eastAsia="Arial" w:hAnsi="Arial"/>
      <w:b/>
      <w:bCs/>
      <w:color w:val="5B9BD5"/>
      <w:sz w:val="18"/>
      <w:szCs w:val="18"/>
      <w:lang w:eastAsia="en-US"/>
    </w:rPr>
  </w:style>
  <w:style w:type="character" w:customStyle="1" w:styleId="af0">
    <w:name w:val="Название объекта Знак"/>
    <w:link w:val="af"/>
    <w:uiPriority w:val="35"/>
    <w:semiHidden/>
    <w:rsid w:val="00FF22B8"/>
    <w:rPr>
      <w:rFonts w:ascii="Arial" w:eastAsia="Arial" w:hAnsi="Arial"/>
      <w:b/>
      <w:bCs/>
      <w:color w:val="5B9BD5"/>
      <w:sz w:val="18"/>
      <w:szCs w:val="18"/>
      <w:lang w:eastAsia="en-US"/>
    </w:rPr>
  </w:style>
  <w:style w:type="table" w:styleId="af1">
    <w:name w:val="Table Grid"/>
    <w:basedOn w:val="a1"/>
    <w:uiPriority w:val="59"/>
    <w:rsid w:val="00FF22B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Hyperlink"/>
    <w:uiPriority w:val="99"/>
    <w:unhideWhenUsed/>
    <w:rsid w:val="00FF22B8"/>
    <w:rPr>
      <w:color w:val="0563C1"/>
      <w:u w:val="single"/>
    </w:rPr>
  </w:style>
  <w:style w:type="paragraph" w:styleId="af3">
    <w:name w:val="footnote text"/>
    <w:basedOn w:val="a"/>
    <w:link w:val="af4"/>
    <w:uiPriority w:val="99"/>
    <w:semiHidden/>
    <w:unhideWhenUsed/>
    <w:rsid w:val="00FF22B8"/>
    <w:pPr>
      <w:spacing w:after="40"/>
    </w:pPr>
    <w:rPr>
      <w:rFonts w:ascii="Arial" w:eastAsia="Arial" w:hAnsi="Arial"/>
      <w:sz w:val="18"/>
      <w:szCs w:val="22"/>
      <w:lang w:eastAsia="en-US"/>
    </w:rPr>
  </w:style>
  <w:style w:type="character" w:customStyle="1" w:styleId="af4">
    <w:name w:val="Текст сноски Знак"/>
    <w:link w:val="af3"/>
    <w:uiPriority w:val="99"/>
    <w:semiHidden/>
    <w:rsid w:val="00FF22B8"/>
    <w:rPr>
      <w:rFonts w:ascii="Arial" w:eastAsia="Arial" w:hAnsi="Arial"/>
      <w:sz w:val="18"/>
      <w:szCs w:val="22"/>
      <w:lang w:eastAsia="en-US"/>
    </w:rPr>
  </w:style>
  <w:style w:type="character" w:styleId="af5">
    <w:name w:val="footnote reference"/>
    <w:uiPriority w:val="99"/>
    <w:unhideWhenUsed/>
    <w:rsid w:val="00FF22B8"/>
    <w:rPr>
      <w:vertAlign w:val="superscript"/>
    </w:rPr>
  </w:style>
  <w:style w:type="paragraph" w:styleId="af6">
    <w:name w:val="endnote text"/>
    <w:basedOn w:val="a"/>
    <w:link w:val="af7"/>
    <w:uiPriority w:val="99"/>
    <w:semiHidden/>
    <w:unhideWhenUsed/>
    <w:rsid w:val="00FF22B8"/>
    <w:rPr>
      <w:rFonts w:ascii="Arial" w:eastAsia="Arial" w:hAnsi="Arial"/>
      <w:szCs w:val="22"/>
      <w:lang w:eastAsia="en-US"/>
    </w:rPr>
  </w:style>
  <w:style w:type="character" w:customStyle="1" w:styleId="af7">
    <w:name w:val="Текст концевой сноски Знак"/>
    <w:link w:val="af6"/>
    <w:uiPriority w:val="99"/>
    <w:semiHidden/>
    <w:rsid w:val="00FF22B8"/>
    <w:rPr>
      <w:rFonts w:ascii="Arial" w:eastAsia="Arial" w:hAnsi="Arial"/>
      <w:szCs w:val="22"/>
      <w:lang w:eastAsia="en-US"/>
    </w:rPr>
  </w:style>
  <w:style w:type="paragraph" w:styleId="11">
    <w:name w:val="toc 1"/>
    <w:basedOn w:val="a"/>
    <w:next w:val="a"/>
    <w:uiPriority w:val="39"/>
    <w:unhideWhenUsed/>
    <w:rsid w:val="00FF22B8"/>
    <w:pPr>
      <w:spacing w:after="57" w:line="276" w:lineRule="auto"/>
    </w:pPr>
    <w:rPr>
      <w:rFonts w:ascii="Arial" w:eastAsia="Arial" w:hAnsi="Arial"/>
      <w:sz w:val="22"/>
      <w:szCs w:val="22"/>
      <w:lang w:eastAsia="en-US"/>
    </w:rPr>
  </w:style>
  <w:style w:type="paragraph" w:styleId="23">
    <w:name w:val="toc 2"/>
    <w:basedOn w:val="a"/>
    <w:next w:val="a"/>
    <w:uiPriority w:val="39"/>
    <w:unhideWhenUsed/>
    <w:rsid w:val="00FF22B8"/>
    <w:pPr>
      <w:spacing w:after="57" w:line="276" w:lineRule="auto"/>
      <w:ind w:left="283"/>
    </w:pPr>
    <w:rPr>
      <w:rFonts w:ascii="Arial" w:eastAsia="Arial" w:hAnsi="Arial"/>
      <w:sz w:val="22"/>
      <w:szCs w:val="22"/>
      <w:lang w:eastAsia="en-US"/>
    </w:rPr>
  </w:style>
  <w:style w:type="paragraph" w:styleId="31">
    <w:name w:val="toc 3"/>
    <w:basedOn w:val="a"/>
    <w:next w:val="a"/>
    <w:uiPriority w:val="39"/>
    <w:unhideWhenUsed/>
    <w:rsid w:val="00FF22B8"/>
    <w:pPr>
      <w:spacing w:after="57" w:line="276" w:lineRule="auto"/>
      <w:ind w:left="567"/>
    </w:pPr>
    <w:rPr>
      <w:rFonts w:ascii="Arial" w:eastAsia="Arial" w:hAnsi="Arial"/>
      <w:sz w:val="22"/>
      <w:szCs w:val="22"/>
      <w:lang w:eastAsia="en-US"/>
    </w:rPr>
  </w:style>
  <w:style w:type="paragraph" w:styleId="41">
    <w:name w:val="toc 4"/>
    <w:basedOn w:val="a"/>
    <w:next w:val="a"/>
    <w:uiPriority w:val="39"/>
    <w:unhideWhenUsed/>
    <w:rsid w:val="00FF22B8"/>
    <w:pPr>
      <w:spacing w:after="57" w:line="276" w:lineRule="auto"/>
      <w:ind w:left="850"/>
    </w:pPr>
    <w:rPr>
      <w:rFonts w:ascii="Arial" w:eastAsia="Arial" w:hAnsi="Arial"/>
      <w:sz w:val="22"/>
      <w:szCs w:val="22"/>
      <w:lang w:eastAsia="en-US"/>
    </w:rPr>
  </w:style>
  <w:style w:type="paragraph" w:styleId="51">
    <w:name w:val="toc 5"/>
    <w:basedOn w:val="a"/>
    <w:next w:val="a"/>
    <w:uiPriority w:val="39"/>
    <w:unhideWhenUsed/>
    <w:rsid w:val="00FF22B8"/>
    <w:pPr>
      <w:spacing w:after="57" w:line="276" w:lineRule="auto"/>
      <w:ind w:left="1134"/>
    </w:pPr>
    <w:rPr>
      <w:rFonts w:ascii="Arial" w:eastAsia="Arial" w:hAnsi="Arial"/>
      <w:sz w:val="22"/>
      <w:szCs w:val="22"/>
      <w:lang w:eastAsia="en-US"/>
    </w:rPr>
  </w:style>
  <w:style w:type="paragraph" w:styleId="61">
    <w:name w:val="toc 6"/>
    <w:basedOn w:val="a"/>
    <w:next w:val="a"/>
    <w:uiPriority w:val="39"/>
    <w:unhideWhenUsed/>
    <w:rsid w:val="00FF22B8"/>
    <w:pPr>
      <w:spacing w:after="57" w:line="276" w:lineRule="auto"/>
      <w:ind w:left="1417"/>
    </w:pPr>
    <w:rPr>
      <w:rFonts w:ascii="Arial" w:eastAsia="Arial" w:hAnsi="Arial"/>
      <w:sz w:val="22"/>
      <w:szCs w:val="22"/>
      <w:lang w:eastAsia="en-US"/>
    </w:rPr>
  </w:style>
  <w:style w:type="paragraph" w:styleId="71">
    <w:name w:val="toc 7"/>
    <w:basedOn w:val="a"/>
    <w:next w:val="a"/>
    <w:uiPriority w:val="39"/>
    <w:unhideWhenUsed/>
    <w:rsid w:val="00FF22B8"/>
    <w:pPr>
      <w:spacing w:after="57" w:line="276" w:lineRule="auto"/>
      <w:ind w:left="1701"/>
    </w:pPr>
    <w:rPr>
      <w:rFonts w:ascii="Arial" w:eastAsia="Arial" w:hAnsi="Arial"/>
      <w:sz w:val="22"/>
      <w:szCs w:val="22"/>
      <w:lang w:eastAsia="en-US"/>
    </w:rPr>
  </w:style>
  <w:style w:type="paragraph" w:styleId="81">
    <w:name w:val="toc 8"/>
    <w:basedOn w:val="a"/>
    <w:next w:val="a"/>
    <w:uiPriority w:val="39"/>
    <w:unhideWhenUsed/>
    <w:rsid w:val="00FF22B8"/>
    <w:pPr>
      <w:spacing w:after="57" w:line="276" w:lineRule="auto"/>
      <w:ind w:left="1984"/>
    </w:pPr>
    <w:rPr>
      <w:rFonts w:ascii="Arial" w:eastAsia="Arial" w:hAnsi="Arial"/>
      <w:sz w:val="22"/>
      <w:szCs w:val="22"/>
      <w:lang w:eastAsia="en-US"/>
    </w:rPr>
  </w:style>
  <w:style w:type="paragraph" w:styleId="91">
    <w:name w:val="toc 9"/>
    <w:basedOn w:val="a"/>
    <w:next w:val="a"/>
    <w:uiPriority w:val="39"/>
    <w:unhideWhenUsed/>
    <w:rsid w:val="00FF22B8"/>
    <w:pPr>
      <w:spacing w:after="57" w:line="276" w:lineRule="auto"/>
      <w:ind w:left="2268"/>
    </w:pPr>
    <w:rPr>
      <w:rFonts w:ascii="Arial" w:eastAsia="Arial" w:hAnsi="Arial"/>
      <w:sz w:val="22"/>
      <w:szCs w:val="22"/>
      <w:lang w:eastAsia="en-US"/>
    </w:rPr>
  </w:style>
  <w:style w:type="paragraph" w:styleId="af8">
    <w:name w:val="TOC Heading"/>
    <w:uiPriority w:val="39"/>
    <w:unhideWhenUsed/>
    <w:rsid w:val="00FF22B8"/>
    <w:pPr>
      <w:spacing w:after="200" w:line="276" w:lineRule="auto"/>
    </w:pPr>
    <w:rPr>
      <w:rFonts w:ascii="Arial" w:eastAsia="Arial" w:hAnsi="Arial"/>
      <w:sz w:val="22"/>
      <w:szCs w:val="22"/>
      <w:lang w:eastAsia="en-US"/>
    </w:rPr>
  </w:style>
  <w:style w:type="paragraph" w:styleId="af9">
    <w:name w:val="table of figures"/>
    <w:basedOn w:val="a"/>
    <w:next w:val="a"/>
    <w:uiPriority w:val="99"/>
    <w:unhideWhenUsed/>
    <w:rsid w:val="00FF22B8"/>
    <w:pPr>
      <w:spacing w:line="276" w:lineRule="auto"/>
    </w:pPr>
    <w:rPr>
      <w:rFonts w:ascii="Arial" w:eastAsia="Arial" w:hAnsi="Arial"/>
      <w:sz w:val="22"/>
      <w:szCs w:val="22"/>
      <w:lang w:eastAsia="en-US"/>
    </w:rPr>
  </w:style>
  <w:style w:type="paragraph" w:styleId="afa">
    <w:name w:val="No Spacing"/>
    <w:basedOn w:val="a"/>
    <w:uiPriority w:val="1"/>
    <w:qFormat/>
    <w:rsid w:val="00FF22B8"/>
    <w:rPr>
      <w:rFonts w:ascii="Arial" w:eastAsia="Arial" w:hAnsi="Arial"/>
      <w:sz w:val="22"/>
      <w:szCs w:val="22"/>
      <w:lang w:eastAsia="en-US"/>
    </w:rPr>
  </w:style>
  <w:style w:type="paragraph" w:styleId="afb">
    <w:name w:val="List Paragraph"/>
    <w:basedOn w:val="a"/>
    <w:uiPriority w:val="34"/>
    <w:qFormat/>
    <w:rsid w:val="00FF22B8"/>
    <w:pPr>
      <w:spacing w:after="200" w:line="276" w:lineRule="auto"/>
      <w:ind w:left="720"/>
      <w:contextualSpacing/>
    </w:pPr>
    <w:rPr>
      <w:rFonts w:ascii="Arial" w:eastAsia="Arial" w:hAnsi="Arial"/>
      <w:sz w:val="22"/>
      <w:szCs w:val="22"/>
      <w:lang w:eastAsia="en-US"/>
    </w:rPr>
  </w:style>
  <w:style w:type="paragraph" w:customStyle="1" w:styleId="Standard">
    <w:name w:val="Standard"/>
    <w:qFormat/>
    <w:rsid w:val="00FF22B8"/>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Times New Roman" w:cs="Calibri"/>
      <w:color w:val="000000"/>
      <w:sz w:val="22"/>
      <w:lang w:eastAsia="zh-CN"/>
    </w:rPr>
  </w:style>
  <w:style w:type="character" w:customStyle="1" w:styleId="Internetlink">
    <w:name w:val="Internet link"/>
    <w:qFormat/>
    <w:rsid w:val="00FF22B8"/>
    <w:rPr>
      <w:color w:val="0000FF"/>
      <w:sz w:val="20"/>
      <w:u w:val="single"/>
    </w:rPr>
  </w:style>
  <w:style w:type="paragraph" w:customStyle="1" w:styleId="ConsPlusNormal">
    <w:name w:val="ConsPlusNormal"/>
    <w:rsid w:val="00FF22B8"/>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8"/>
    </w:rPr>
  </w:style>
  <w:style w:type="paragraph" w:customStyle="1" w:styleId="ConsPlusTitle">
    <w:name w:val="ConsPlusTitle"/>
    <w:rsid w:val="00FF22B8"/>
    <w:pPr>
      <w:widowControl w:val="0"/>
      <w:pBdr>
        <w:top w:val="none" w:sz="4" w:space="0" w:color="000000"/>
        <w:left w:val="none" w:sz="4" w:space="0" w:color="000000"/>
        <w:bottom w:val="none" w:sz="4" w:space="0" w:color="000000"/>
        <w:right w:val="none" w:sz="4" w:space="0" w:color="000000"/>
        <w:between w:val="none" w:sz="4" w:space="0" w:color="000000"/>
      </w:pBdr>
    </w:pPr>
    <w:rPr>
      <w:rFonts w:eastAsia="Arial" w:cs="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amp;amp;amp;amp;base=SPB&amp;amp;amp;amp;amp;amp;n=311791&amp;amp;amp;amp;amp;amp;dst=10065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amp;amp;amp;amp;base=LAW&amp;amp;amp;amp;amp;n=494999&amp;amp;amp;amp;amp;dst=10024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amp;amp;amp;amp;base=LAW&amp;amp;amp;amp;amp;n=494999&amp;amp;amp;amp;amp;dst=10020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amp;amp;amp;amp;base=LAW&amp;amp;amp;amp;amp;n=494999&amp;amp;amp;amp;amp;dst=10018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amp;amp;amp;amp;amp;base=LAW&amp;amp;amp;amp;amp;amp;n=494996&amp;amp;amp;amp;amp;amp;dst=427"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ppData\Local\Temp\bdttmp\3bdaf425-f6e5-42af-9985-0672cac1ed8b.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3bdaf425-f6e5-42af-9985-0672cac1ed8b.dot</Template>
  <TotalTime>0</TotalTime>
  <Pages>30</Pages>
  <Words>8463</Words>
  <Characters>48241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56591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Смолкина М.С.</dc:creator>
  <cp:keywords/>
  <cp:lastModifiedBy>  </cp:lastModifiedBy>
  <cp:revision>3</cp:revision>
  <cp:lastPrinted>2026-09-01T09:04:00Z</cp:lastPrinted>
  <dcterms:created xsi:type="dcterms:W3CDTF">2026-09-04T09:08:00Z</dcterms:created>
  <dcterms:modified xsi:type="dcterms:W3CDTF">2026-09-04T09:24:00Z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185c5a66-6fec-4e44-86fe-b991e09874aa</vt:lpwstr>
  </property>
</Properties>
</file>