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2D222E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2D222E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5C6413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5C6413">
        <w:rPr>
          <w:sz w:val="24"/>
        </w:rPr>
        <w:t>19/08/</w:t>
      </w:r>
      <w:proofErr w:type="gramStart"/>
      <w:r w:rsidR="005C6413">
        <w:rPr>
          <w:sz w:val="24"/>
        </w:rPr>
        <w:t>2026  №</w:t>
      </w:r>
      <w:proofErr w:type="gramEnd"/>
      <w:r w:rsidR="005C6413">
        <w:rPr>
          <w:sz w:val="24"/>
        </w:rPr>
        <w:t xml:space="preserve"> 2485</w:t>
      </w:r>
    </w:p>
    <w:p w:rsidR="006B2F95" w:rsidRPr="00980000" w:rsidRDefault="006B2F95" w:rsidP="006B2F95">
      <w:pPr>
        <w:pStyle w:val="a9"/>
        <w:rPr>
          <w:rFonts w:ascii="Times New Roman" w:hAnsi="Times New Roman"/>
          <w:bCs/>
          <w:kern w:val="36"/>
        </w:rPr>
      </w:pPr>
    </w:p>
    <w:p w:rsidR="006B2F95" w:rsidRPr="00980000" w:rsidRDefault="006B2F95" w:rsidP="006B2F95">
      <w:pPr>
        <w:pStyle w:val="a9"/>
        <w:ind w:right="3685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980000">
        <w:rPr>
          <w:rFonts w:ascii="Times New Roman" w:hAnsi="Times New Roman"/>
          <w:bCs/>
          <w:kern w:val="36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980000">
        <w:rPr>
          <w:rFonts w:ascii="Times New Roman" w:hAnsi="Times New Roman"/>
          <w:bCs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Pr="00980000">
        <w:rPr>
          <w:rFonts w:ascii="Times New Roman" w:hAnsi="Times New Roman"/>
          <w:bCs/>
          <w:kern w:val="36"/>
          <w:sz w:val="24"/>
          <w:szCs w:val="24"/>
        </w:rPr>
        <w:t>»</w:t>
      </w:r>
    </w:p>
    <w:p w:rsidR="006B2F95" w:rsidRPr="00980000" w:rsidRDefault="006B2F95" w:rsidP="006B2F95">
      <w:pPr>
        <w:pStyle w:val="a9"/>
        <w:rPr>
          <w:rFonts w:ascii="Times New Roman" w:hAnsi="Times New Roman"/>
          <w:bCs/>
          <w:kern w:val="36"/>
          <w:sz w:val="24"/>
          <w:szCs w:val="24"/>
        </w:rPr>
      </w:pPr>
    </w:p>
    <w:p w:rsidR="006B2F95" w:rsidRPr="00980000" w:rsidRDefault="006B2F95" w:rsidP="006B2F95">
      <w:pPr>
        <w:pStyle w:val="a9"/>
        <w:rPr>
          <w:rFonts w:ascii="Times New Roman" w:hAnsi="Times New Roman"/>
          <w:bCs/>
          <w:kern w:val="36"/>
          <w:sz w:val="24"/>
          <w:szCs w:val="24"/>
        </w:rPr>
      </w:pPr>
    </w:p>
    <w:p w:rsidR="006B2F95" w:rsidRPr="00980000" w:rsidRDefault="006B2F95" w:rsidP="006B2F95">
      <w:pPr>
        <w:pStyle w:val="a9"/>
        <w:rPr>
          <w:rFonts w:ascii="Times New Roman" w:hAnsi="Times New Roman"/>
          <w:bCs/>
          <w:kern w:val="36"/>
          <w:sz w:val="24"/>
          <w:szCs w:val="24"/>
        </w:rPr>
      </w:pPr>
    </w:p>
    <w:p w:rsidR="006B2F95" w:rsidRPr="00980000" w:rsidRDefault="006B2F95" w:rsidP="006B2F95">
      <w:pPr>
        <w:pStyle w:val="a9"/>
        <w:tabs>
          <w:tab w:val="left" w:pos="1134"/>
        </w:tabs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980000">
        <w:rPr>
          <w:rFonts w:ascii="Times New Roman" w:hAnsi="Times New Roman"/>
          <w:sz w:val="24"/>
          <w:szCs w:val="24"/>
        </w:rPr>
        <w:t xml:space="preserve">В соответствии с Земельным кодексом Российской Федерации,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распоряжением Правительства Ленинградской области от 28.12.2015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980000">
        <w:rPr>
          <w:rFonts w:ascii="Times New Roman" w:hAnsi="Times New Roman"/>
          <w:sz w:val="24"/>
          <w:szCs w:val="24"/>
        </w:rPr>
        <w:t xml:space="preserve">№ 585-р (ред. от 28.07.2023)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 администрация </w:t>
      </w:r>
      <w:proofErr w:type="spellStart"/>
      <w:r w:rsidRPr="0098000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980000">
        <w:rPr>
          <w:rFonts w:ascii="Times New Roman" w:hAnsi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0000">
        <w:rPr>
          <w:rFonts w:ascii="Times New Roman" w:hAnsi="Times New Roman"/>
          <w:b/>
          <w:sz w:val="24"/>
          <w:szCs w:val="24"/>
        </w:rPr>
        <w:t>п о с т а н о в л я е т:</w:t>
      </w:r>
    </w:p>
    <w:p w:rsidR="006B2F95" w:rsidRPr="006B2F95" w:rsidRDefault="006B2F95" w:rsidP="006B2F95">
      <w:pPr>
        <w:pStyle w:val="a9"/>
        <w:tabs>
          <w:tab w:val="left" w:pos="851"/>
          <w:tab w:val="left" w:pos="1134"/>
        </w:tabs>
        <w:ind w:right="-284" w:firstLine="709"/>
        <w:jc w:val="both"/>
        <w:rPr>
          <w:rFonts w:ascii="Times New Roman" w:hAnsi="Times New Roman"/>
          <w:sz w:val="10"/>
          <w:szCs w:val="10"/>
        </w:rPr>
      </w:pPr>
    </w:p>
    <w:p w:rsidR="006B2F95" w:rsidRPr="00980000" w:rsidRDefault="006B2F95" w:rsidP="006B2F95">
      <w:pPr>
        <w:pStyle w:val="a9"/>
        <w:tabs>
          <w:tab w:val="left" w:pos="1134"/>
        </w:tabs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980000">
        <w:rPr>
          <w:rFonts w:ascii="Times New Roman" w:hAnsi="Times New Roman"/>
          <w:sz w:val="24"/>
          <w:szCs w:val="24"/>
        </w:rPr>
        <w:t>1. Утвердить административный регламент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 (Приложение).</w:t>
      </w:r>
    </w:p>
    <w:p w:rsidR="006B2F95" w:rsidRPr="006B2F95" w:rsidRDefault="006B2F95" w:rsidP="006B2F95">
      <w:pPr>
        <w:pStyle w:val="a9"/>
        <w:ind w:right="-284" w:firstLine="708"/>
        <w:jc w:val="both"/>
        <w:rPr>
          <w:rFonts w:ascii="Times New Roman" w:hAnsi="Times New Roman"/>
          <w:bCs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2C2298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2C2298">
        <w:rPr>
          <w:rFonts w:ascii="Times New Roman" w:hAnsi="Times New Roman"/>
          <w:sz w:val="24"/>
          <w:szCs w:val="24"/>
        </w:rPr>
        <w:t xml:space="preserve"> городского округа от 14.11.2024 № 2822 «Об утверждении административного регламента администрации </w:t>
      </w:r>
      <w:proofErr w:type="spellStart"/>
      <w:r w:rsidRPr="002C2298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2C2298">
        <w:rPr>
          <w:rFonts w:ascii="Times New Roman" w:hAnsi="Times New Roman"/>
          <w:sz w:val="24"/>
          <w:szCs w:val="24"/>
        </w:rPr>
        <w:t xml:space="preserve"> городского округа </w:t>
      </w:r>
      <w:r w:rsidRPr="002C2298">
        <w:rPr>
          <w:rFonts w:ascii="Times New Roman" w:hAnsi="Times New Roman"/>
          <w:color w:val="000000"/>
          <w:sz w:val="24"/>
          <w:szCs w:val="24"/>
        </w:rPr>
        <w:t>по предоставлению муниципальной услуги «</w:t>
      </w:r>
      <w:r w:rsidRPr="002C2298">
        <w:rPr>
          <w:rFonts w:ascii="Times New Roman" w:hAnsi="Times New Roman"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Pr="002C2298">
        <w:rPr>
          <w:rFonts w:ascii="Times New Roman" w:hAnsi="Times New Roman"/>
          <w:bCs/>
          <w:sz w:val="24"/>
          <w:szCs w:val="24"/>
        </w:rPr>
        <w:t>».</w:t>
      </w:r>
    </w:p>
    <w:p w:rsidR="006B2F95" w:rsidRPr="006B2F95" w:rsidRDefault="006B2F95" w:rsidP="006B2F95">
      <w:pPr>
        <w:pStyle w:val="a9"/>
        <w:tabs>
          <w:tab w:val="left" w:pos="851"/>
          <w:tab w:val="left" w:pos="1134"/>
        </w:tabs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980000">
        <w:rPr>
          <w:rFonts w:ascii="Times New Roman" w:hAnsi="Times New Roman"/>
          <w:sz w:val="24"/>
          <w:szCs w:val="24"/>
        </w:rPr>
        <w:t xml:space="preserve">3. Общему отделу администрации </w:t>
      </w:r>
      <w:proofErr w:type="spellStart"/>
      <w:r w:rsidRPr="0098000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980000">
        <w:rPr>
          <w:rFonts w:ascii="Times New Roman" w:hAnsi="Times New Roman"/>
          <w:sz w:val="24"/>
          <w:szCs w:val="24"/>
        </w:rPr>
        <w:t xml:space="preserve"> городского округа обнародовать настоящее постановление на электронном сайте городской газеты «Маяк».</w:t>
      </w:r>
    </w:p>
    <w:p w:rsidR="006B2F95" w:rsidRPr="006B2F95" w:rsidRDefault="006B2F95" w:rsidP="006B2F95">
      <w:pPr>
        <w:pStyle w:val="a9"/>
        <w:tabs>
          <w:tab w:val="left" w:pos="851"/>
          <w:tab w:val="left" w:pos="1134"/>
        </w:tabs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980000">
        <w:rPr>
          <w:rFonts w:ascii="Times New Roman" w:hAnsi="Times New Roman"/>
          <w:sz w:val="24"/>
          <w:szCs w:val="24"/>
        </w:rPr>
        <w:t xml:space="preserve">4. Отделу по связям с общественностью (пресс-центр) администрации </w:t>
      </w:r>
      <w:proofErr w:type="spellStart"/>
      <w:r w:rsidRPr="0098000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980000">
        <w:rPr>
          <w:rFonts w:ascii="Times New Roman" w:hAnsi="Times New Roman"/>
          <w:sz w:val="24"/>
          <w:szCs w:val="24"/>
        </w:rPr>
        <w:t xml:space="preserve"> городского округа разметить настоящее постановление на официальном сайте </w:t>
      </w:r>
      <w:proofErr w:type="spellStart"/>
      <w:r w:rsidRPr="00980000">
        <w:rPr>
          <w:rFonts w:ascii="Times New Roman" w:hAnsi="Times New Roman"/>
          <w:sz w:val="24"/>
          <w:szCs w:val="24"/>
        </w:rPr>
        <w:t>Сосновоборского</w:t>
      </w:r>
      <w:proofErr w:type="spellEnd"/>
      <w:r w:rsidRPr="00980000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6B2F95" w:rsidRPr="006B2F95" w:rsidRDefault="006B2F95" w:rsidP="006B2F95">
      <w:pPr>
        <w:pStyle w:val="a9"/>
        <w:tabs>
          <w:tab w:val="left" w:pos="851"/>
          <w:tab w:val="left" w:pos="1134"/>
        </w:tabs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980000">
        <w:rPr>
          <w:rFonts w:ascii="Times New Roman" w:hAnsi="Times New Roman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6B2F95" w:rsidRPr="00980000" w:rsidRDefault="006B2F95" w:rsidP="006B2F95">
      <w:pPr>
        <w:pStyle w:val="a9"/>
        <w:tabs>
          <w:tab w:val="left" w:pos="851"/>
          <w:tab w:val="left" w:pos="1134"/>
        </w:tabs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980000">
        <w:rPr>
          <w:rFonts w:ascii="Times New Roman" w:hAnsi="Times New Roman"/>
          <w:sz w:val="24"/>
          <w:szCs w:val="24"/>
        </w:rPr>
        <w:t>6. Контроль исполнения настоящего постановления оставляю за собой.</w:t>
      </w:r>
    </w:p>
    <w:p w:rsidR="006B2F95" w:rsidRPr="00980000" w:rsidRDefault="006B2F95" w:rsidP="006B2F95">
      <w:pPr>
        <w:pStyle w:val="a9"/>
        <w:ind w:right="-284"/>
        <w:rPr>
          <w:rFonts w:ascii="Times New Roman" w:hAnsi="Times New Roman"/>
          <w:sz w:val="24"/>
          <w:szCs w:val="24"/>
        </w:rPr>
      </w:pPr>
    </w:p>
    <w:p w:rsidR="006B2F95" w:rsidRPr="006B2F95" w:rsidRDefault="006B2F95" w:rsidP="006B2F95">
      <w:pPr>
        <w:pStyle w:val="a9"/>
        <w:ind w:right="-284"/>
        <w:rPr>
          <w:rFonts w:ascii="Times New Roman" w:hAnsi="Times New Roman"/>
          <w:sz w:val="6"/>
          <w:szCs w:val="6"/>
        </w:rPr>
      </w:pPr>
    </w:p>
    <w:p w:rsidR="006B2F95" w:rsidRDefault="006B2F95" w:rsidP="006B2F95">
      <w:pPr>
        <w:pStyle w:val="a9"/>
        <w:ind w:right="-284"/>
        <w:rPr>
          <w:rFonts w:ascii="Times New Roman" w:hAnsi="Times New Roman"/>
          <w:sz w:val="10"/>
          <w:szCs w:val="10"/>
        </w:rPr>
      </w:pPr>
    </w:p>
    <w:p w:rsidR="006B2F95" w:rsidRDefault="006B2F95" w:rsidP="006B2F95">
      <w:pPr>
        <w:pStyle w:val="a9"/>
        <w:ind w:right="-284"/>
        <w:rPr>
          <w:rFonts w:ascii="Times New Roman" w:hAnsi="Times New Roman"/>
          <w:sz w:val="10"/>
          <w:szCs w:val="10"/>
        </w:rPr>
      </w:pPr>
    </w:p>
    <w:p w:rsidR="006B2F95" w:rsidRDefault="006B2F95" w:rsidP="006B2F95">
      <w:pPr>
        <w:pStyle w:val="a9"/>
        <w:ind w:right="-284"/>
        <w:rPr>
          <w:rFonts w:ascii="Times New Roman" w:hAnsi="Times New Roman"/>
          <w:sz w:val="10"/>
          <w:szCs w:val="10"/>
        </w:rPr>
      </w:pPr>
    </w:p>
    <w:p w:rsidR="006B2F95" w:rsidRPr="006B2F95" w:rsidRDefault="006B2F95" w:rsidP="006B2F95">
      <w:pPr>
        <w:pStyle w:val="a9"/>
        <w:ind w:right="-284"/>
        <w:rPr>
          <w:rFonts w:ascii="Times New Roman" w:hAnsi="Times New Roman"/>
          <w:sz w:val="10"/>
          <w:szCs w:val="10"/>
        </w:rPr>
      </w:pPr>
    </w:p>
    <w:p w:rsidR="006B2F95" w:rsidRPr="00AD62A7" w:rsidRDefault="006B2F95" w:rsidP="006B2F95">
      <w:pPr>
        <w:ind w:right="-284"/>
        <w:rPr>
          <w:sz w:val="24"/>
          <w:szCs w:val="24"/>
        </w:rPr>
      </w:pPr>
      <w:r w:rsidRPr="00AD62A7">
        <w:rPr>
          <w:sz w:val="24"/>
          <w:szCs w:val="24"/>
        </w:rPr>
        <w:t>Первый заместитель главы администрации</w:t>
      </w:r>
    </w:p>
    <w:p w:rsidR="006B2F95" w:rsidRPr="006B2F95" w:rsidRDefault="006B2F95" w:rsidP="006B2F95">
      <w:pPr>
        <w:ind w:right="-284"/>
        <w:rPr>
          <w:sz w:val="24"/>
          <w:szCs w:val="24"/>
        </w:rPr>
      </w:pPr>
      <w:proofErr w:type="spellStart"/>
      <w:r w:rsidRPr="00AD62A7">
        <w:rPr>
          <w:sz w:val="24"/>
          <w:szCs w:val="24"/>
        </w:rPr>
        <w:t>Сосновоборского</w:t>
      </w:r>
      <w:proofErr w:type="spellEnd"/>
      <w:r w:rsidRPr="00AD62A7">
        <w:rPr>
          <w:sz w:val="24"/>
          <w:szCs w:val="24"/>
        </w:rPr>
        <w:t xml:space="preserve"> городского округа</w:t>
      </w:r>
      <w:r w:rsidRPr="00AD62A7"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 xml:space="preserve">                                     </w:t>
      </w:r>
      <w:r w:rsidRPr="00AD62A7">
        <w:rPr>
          <w:sz w:val="24"/>
          <w:szCs w:val="24"/>
        </w:rPr>
        <w:t>С.Г.</w:t>
      </w:r>
      <w:r>
        <w:rPr>
          <w:sz w:val="24"/>
          <w:szCs w:val="24"/>
        </w:rPr>
        <w:t xml:space="preserve"> </w:t>
      </w:r>
      <w:r w:rsidRPr="00AD62A7">
        <w:rPr>
          <w:sz w:val="24"/>
          <w:szCs w:val="24"/>
        </w:rPr>
        <w:t>Лютиков</w:t>
      </w:r>
    </w:p>
    <w:p w:rsidR="006B2F95" w:rsidRDefault="006B2F95" w:rsidP="006B2F95">
      <w:pPr>
        <w:pStyle w:val="a9"/>
        <w:ind w:right="-284"/>
        <w:rPr>
          <w:rFonts w:ascii="Times New Roman" w:hAnsi="Times New Roman"/>
          <w:sz w:val="12"/>
          <w:szCs w:val="12"/>
        </w:rPr>
      </w:pPr>
    </w:p>
    <w:p w:rsidR="006B2F95" w:rsidRPr="00F93205" w:rsidRDefault="006B2F95" w:rsidP="006B2F95">
      <w:pPr>
        <w:tabs>
          <w:tab w:val="left" w:pos="7050"/>
        </w:tabs>
        <w:ind w:right="-284"/>
        <w:jc w:val="both"/>
        <w:rPr>
          <w:sz w:val="24"/>
          <w:szCs w:val="24"/>
        </w:rPr>
      </w:pPr>
      <w:bookmarkStart w:id="0" w:name="_GoBack"/>
      <w:bookmarkEnd w:id="0"/>
    </w:p>
    <w:p w:rsidR="006B2F95" w:rsidRPr="00F93205" w:rsidRDefault="006B2F95" w:rsidP="006B2F95">
      <w:pPr>
        <w:pStyle w:val="a9"/>
        <w:ind w:right="-284"/>
      </w:pPr>
    </w:p>
    <w:p w:rsidR="006B2F95" w:rsidRDefault="006B2F95" w:rsidP="006B2F95">
      <w:pPr>
        <w:ind w:right="-284"/>
        <w:jc w:val="center"/>
      </w:pPr>
      <w:r>
        <w:br w:type="page"/>
      </w:r>
    </w:p>
    <w:p w:rsidR="006B2F95" w:rsidRPr="002C2298" w:rsidRDefault="006B2F95" w:rsidP="006B2F95">
      <w:pPr>
        <w:pStyle w:val="a9"/>
        <w:ind w:right="-284"/>
        <w:jc w:val="right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>УТВЕРЖДЕН</w:t>
      </w:r>
    </w:p>
    <w:p w:rsidR="006B2F95" w:rsidRPr="002C2298" w:rsidRDefault="006B2F95" w:rsidP="006B2F95">
      <w:pPr>
        <w:pStyle w:val="a9"/>
        <w:ind w:right="-284"/>
        <w:jc w:val="right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6B2F95" w:rsidRPr="002C2298" w:rsidRDefault="006B2F95" w:rsidP="006B2F95">
      <w:pPr>
        <w:pStyle w:val="a9"/>
        <w:ind w:right="-284"/>
        <w:jc w:val="right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Сосновоборского городского округа </w:t>
      </w:r>
    </w:p>
    <w:p w:rsidR="006B2F95" w:rsidRPr="002C2298" w:rsidRDefault="006B2F95" w:rsidP="006B2F95">
      <w:pPr>
        <w:pStyle w:val="a9"/>
        <w:ind w:right="-284"/>
        <w:jc w:val="right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 xml:space="preserve">от </w:t>
      </w:r>
      <w:r w:rsidR="005C6413">
        <w:rPr>
          <w:rFonts w:ascii="Times New Roman" w:hAnsi="Times New Roman"/>
          <w:sz w:val="24"/>
          <w:szCs w:val="24"/>
        </w:rPr>
        <w:t>19/08/2026 № 2485</w:t>
      </w:r>
    </w:p>
    <w:p w:rsidR="006B2F95" w:rsidRPr="002C2298" w:rsidRDefault="006B2F95" w:rsidP="006B2F95">
      <w:pPr>
        <w:pStyle w:val="a9"/>
        <w:ind w:right="-284"/>
        <w:jc w:val="right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:rsidR="006B2F95" w:rsidRDefault="006B2F95" w:rsidP="006B2F95">
      <w:pPr>
        <w:ind w:right="-284"/>
        <w:jc w:val="right"/>
        <w:rPr>
          <w:sz w:val="24"/>
          <w:szCs w:val="24"/>
        </w:rPr>
      </w:pPr>
      <w:r w:rsidRPr="002C2298">
        <w:rPr>
          <w:sz w:val="24"/>
          <w:szCs w:val="24"/>
        </w:rPr>
        <w:t xml:space="preserve"> (Приложение)</w:t>
      </w:r>
    </w:p>
    <w:p w:rsidR="006B2F95" w:rsidRDefault="006B2F95" w:rsidP="006B2F95">
      <w:pPr>
        <w:ind w:right="-284"/>
        <w:jc w:val="right"/>
        <w:rPr>
          <w:sz w:val="24"/>
          <w:szCs w:val="24"/>
        </w:rPr>
      </w:pPr>
    </w:p>
    <w:p w:rsidR="006B2F95" w:rsidRPr="002C2298" w:rsidRDefault="006B2F95" w:rsidP="006B2F95">
      <w:pPr>
        <w:pStyle w:val="a9"/>
        <w:ind w:right="-284"/>
        <w:jc w:val="center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>Административный регламент</w:t>
      </w:r>
    </w:p>
    <w:p w:rsidR="006B2F95" w:rsidRPr="002C2298" w:rsidRDefault="006B2F95" w:rsidP="006B2F95">
      <w:pPr>
        <w:pStyle w:val="a9"/>
        <w:ind w:right="-284"/>
        <w:jc w:val="center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>администрации муниципального образования Сосновоборский городской округ Ленинградской области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разграничена»</w:t>
      </w:r>
    </w:p>
    <w:p w:rsidR="006B2F95" w:rsidRPr="002C2298" w:rsidRDefault="006B2F95" w:rsidP="006B2F95">
      <w:pPr>
        <w:pStyle w:val="a9"/>
        <w:ind w:right="-284"/>
        <w:jc w:val="center"/>
        <w:rPr>
          <w:rFonts w:ascii="Times New Roman" w:hAnsi="Times New Roman"/>
          <w:sz w:val="24"/>
          <w:szCs w:val="24"/>
        </w:rPr>
      </w:pPr>
      <w:r w:rsidRPr="002C2298">
        <w:rPr>
          <w:rFonts w:ascii="Times New Roman" w:hAnsi="Times New Roman"/>
          <w:sz w:val="24"/>
          <w:szCs w:val="24"/>
        </w:rPr>
        <w:t>(Сокращенное наименование: «Установление сервитута в отношении земельного участка»)</w:t>
      </w:r>
    </w:p>
    <w:p w:rsidR="006B2F95" w:rsidRPr="002C2298" w:rsidRDefault="006B2F95" w:rsidP="006B2F95">
      <w:pPr>
        <w:ind w:right="-284"/>
        <w:jc w:val="center"/>
        <w:rPr>
          <w:sz w:val="24"/>
          <w:szCs w:val="24"/>
        </w:rPr>
      </w:pPr>
      <w:r w:rsidRPr="002C2298">
        <w:rPr>
          <w:sz w:val="24"/>
          <w:szCs w:val="24"/>
        </w:rPr>
        <w:t>(далее – административный регламент, муниципальная услуга)</w:t>
      </w:r>
    </w:p>
    <w:p w:rsidR="006B2F95" w:rsidRDefault="006B2F95" w:rsidP="006B2F95">
      <w:pPr>
        <w:ind w:right="-284"/>
        <w:jc w:val="right"/>
        <w:rPr>
          <w:sz w:val="24"/>
          <w:szCs w:val="24"/>
        </w:rPr>
      </w:pPr>
    </w:p>
    <w:p w:rsidR="006B2F95" w:rsidRDefault="006B2F95" w:rsidP="006B2F95">
      <w:pPr>
        <w:ind w:right="-284"/>
        <w:jc w:val="right"/>
        <w:rPr>
          <w:sz w:val="24"/>
          <w:szCs w:val="24"/>
        </w:rPr>
      </w:pPr>
    </w:p>
    <w:p w:rsidR="006B2F95" w:rsidRPr="002C2298" w:rsidRDefault="006B2F95" w:rsidP="006B2F95">
      <w:pPr>
        <w:pStyle w:val="ConsPlusNormal"/>
        <w:ind w:right="-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B2F95" w:rsidRPr="002C2298" w:rsidRDefault="006B2F95" w:rsidP="006B2F95">
      <w:pPr>
        <w:pStyle w:val="ConsPlusNormal"/>
        <w:ind w:righ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2F95" w:rsidRPr="00AE038F" w:rsidRDefault="006B2F95" w:rsidP="006B2F95">
      <w:pPr>
        <w:ind w:left="709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AE038F">
        <w:rPr>
          <w:sz w:val="24"/>
          <w:szCs w:val="24"/>
        </w:rPr>
        <w:t>Предмет регулирования.</w:t>
      </w:r>
    </w:p>
    <w:p w:rsidR="006B2F95" w:rsidRPr="002C2298" w:rsidRDefault="006B2F95" w:rsidP="006B2F95">
      <w:pPr>
        <w:pStyle w:val="af6"/>
        <w:spacing w:after="0" w:line="240" w:lineRule="auto"/>
        <w:ind w:left="0"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р</w:t>
      </w:r>
      <w:r w:rsidRPr="002C2298">
        <w:rPr>
          <w:rFonts w:ascii="Times New Roman" w:eastAsia="Times New Roman" w:hAnsi="Times New Roman"/>
          <w:sz w:val="24"/>
          <w:szCs w:val="24"/>
          <w:lang w:eastAsia="ru-RU"/>
        </w:rPr>
        <w:t>егламент устанавливает порядок и стандарт предоставления муниципальной услуги.</w:t>
      </w:r>
    </w:p>
    <w:p w:rsidR="006B2F95" w:rsidRPr="002C2298" w:rsidRDefault="006B2F95" w:rsidP="006B2F95">
      <w:pPr>
        <w:pStyle w:val="ConsPlusNormal"/>
        <w:ind w:left="709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2C2298"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от имени юридических лиц: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298">
        <w:rPr>
          <w:rFonts w:ascii="Times New Roman" w:hAnsi="Times New Roman" w:cs="Times New Roman"/>
          <w:sz w:val="24"/>
          <w:szCs w:val="24"/>
        </w:rPr>
        <w:t>2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298">
        <w:rPr>
          <w:rFonts w:ascii="Times New Roman" w:hAnsi="Times New Roman" w:cs="Times New Roman"/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1.3. Идентификаторы категорий (признаков) заявителей.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C2298">
        <w:rPr>
          <w:rFonts w:ascii="Times New Roman" w:hAnsi="Times New Roman" w:cs="Times New Roman"/>
          <w:sz w:val="24"/>
          <w:szCs w:val="24"/>
        </w:rPr>
        <w:t>Федеральный реестр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C2298">
        <w:rPr>
          <w:rFonts w:ascii="Times New Roman" w:hAnsi="Times New Roman" w:cs="Times New Roman"/>
          <w:sz w:val="24"/>
          <w:szCs w:val="24"/>
        </w:rPr>
        <w:t xml:space="preserve">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и в федеральной государственной информационной системе </w:t>
      </w:r>
      <w:r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 (далее – Единый портал, ЕПГУ).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B2F95" w:rsidRPr="002C2298" w:rsidRDefault="006B2F95" w:rsidP="006B2F95">
      <w:pPr>
        <w:pStyle w:val="ConsPlusNormal"/>
        <w:ind w:right="-28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2.1. Наименование муниципальной услуги: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Установление сервитута в отношении земельного участка, находящегося в </w:t>
      </w:r>
      <w:r w:rsidRPr="00AE038F">
        <w:rPr>
          <w:rFonts w:ascii="Times New Roman" w:hAnsi="Times New Roman" w:cs="Times New Roman"/>
          <w:sz w:val="24"/>
          <w:szCs w:val="24"/>
        </w:rPr>
        <w:lastRenderedPageBreak/>
        <w:t>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2.2. Наименование органа, предоставляющего муниципальную услугу.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Муниципальную услугу предоставляет: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Сосновоборский городской округ Ленинградской области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(далее - ОМСУ).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уведомление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 образец 4);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п.4 ст.39.25 Земельного кодекса Российской Федерации (приложение к настоящему административному регламенту - образец 2);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Максимальный</w:t>
      </w:r>
      <w:r w:rsidRPr="00AE038F"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</w:t>
      </w:r>
      <w:r>
        <w:rPr>
          <w:rFonts w:ascii="Times New Roman" w:hAnsi="Times New Roman" w:cs="Times New Roman"/>
          <w:sz w:val="24"/>
          <w:szCs w:val="24"/>
        </w:rPr>
        <w:t xml:space="preserve">ого документа посредством ЕПГУ </w:t>
      </w:r>
      <w:r w:rsidRPr="00AE038F">
        <w:rPr>
          <w:rFonts w:ascii="Times New Roman" w:hAnsi="Times New Roman" w:cs="Times New Roman"/>
          <w:sz w:val="24"/>
          <w:szCs w:val="24"/>
        </w:rPr>
        <w:t>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Интернет</w:t>
      </w:r>
      <w:r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, а также на Едином портале.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Интернет</w:t>
      </w:r>
      <w:r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, а также на Едином портале.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</w:t>
      </w:r>
      <w:r w:rsidRPr="00AE038F">
        <w:rPr>
          <w:rFonts w:ascii="Times New Roman" w:hAnsi="Times New Roman" w:cs="Times New Roman"/>
          <w:sz w:val="24"/>
          <w:szCs w:val="24"/>
        </w:rPr>
        <w:lastRenderedPageBreak/>
        <w:t>центрах и особенности предоставления государственных и муниципальных услуг в электронной форме.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2.10.2. Информационная система, используемая для предоставления муниципальной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2.10.4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038F">
        <w:rPr>
          <w:rFonts w:ascii="Times New Roman" w:hAnsi="Times New Roman" w:cs="Times New Roman"/>
          <w:sz w:val="24"/>
          <w:szCs w:val="24"/>
        </w:rPr>
        <w:t>2.4 настоящего административного регламента, с учетом требования, предусмотренного 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038F">
        <w:rPr>
          <w:rFonts w:ascii="Times New Roman" w:hAnsi="Times New Roman" w:cs="Times New Roman"/>
          <w:sz w:val="24"/>
          <w:szCs w:val="24"/>
        </w:rPr>
        <w:t>3 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038F">
        <w:rPr>
          <w:rFonts w:ascii="Times New Roman" w:hAnsi="Times New Roman" w:cs="Times New Roman"/>
          <w:sz w:val="24"/>
          <w:szCs w:val="24"/>
        </w:rPr>
        <w:t>5 Федерального закона от 27.07.2010 № 210-ФЗ «Об организации предоставления государственных и муниципальных услуг».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МФЦ</w:t>
      </w:r>
      <w:r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и </w:t>
      </w:r>
      <w:r>
        <w:rPr>
          <w:rFonts w:ascii="Times New Roman" w:hAnsi="Times New Roman" w:cs="Times New Roman"/>
          <w:sz w:val="24"/>
          <w:szCs w:val="24"/>
          <w:highlight w:val="white"/>
        </w:rPr>
        <w:t>ОМСУ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МФЦ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принимает в том числе решение об отказе в приеме запроса и документов 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>(или) информации, необходимых для предоставления муниципальной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2.10.6. В </w:t>
      </w:r>
      <w:r>
        <w:rPr>
          <w:rFonts w:ascii="Times New Roman" w:hAnsi="Times New Roman" w:cs="Times New Roman"/>
          <w:sz w:val="24"/>
          <w:szCs w:val="24"/>
          <w:highlight w:val="white"/>
        </w:rPr>
        <w:t>МФЦ</w:t>
      </w:r>
      <w:r w:rsidRPr="00AE038F">
        <w:rPr>
          <w:rFonts w:ascii="Times New Roman" w:hAnsi="Times New Roman" w:cs="Times New Roman"/>
          <w:sz w:val="24"/>
          <w:szCs w:val="24"/>
          <w:highlight w:val="white"/>
        </w:rPr>
        <w:t xml:space="preserve">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Pr="00AE038F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информационного взаимодействия, приведен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 (таблица № 2).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2.11.2. Формы заявления и документов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6B2F95" w:rsidRPr="00AE038F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38F">
        <w:rPr>
          <w:rFonts w:ascii="Times New Roman" w:hAnsi="Times New Roman" w:cs="Times New Roman"/>
          <w:sz w:val="24"/>
          <w:szCs w:val="24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AE038F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5" w:rsidRPr="002C2298" w:rsidRDefault="006B2F95" w:rsidP="006B2F95">
      <w:pPr>
        <w:widowControl w:val="0"/>
        <w:ind w:right="-284" w:firstLine="709"/>
        <w:jc w:val="center"/>
        <w:rPr>
          <w:sz w:val="24"/>
          <w:szCs w:val="24"/>
        </w:rPr>
      </w:pPr>
      <w:bookmarkStart w:id="1" w:name="P100"/>
      <w:bookmarkEnd w:id="1"/>
      <w:r w:rsidRPr="002C2298">
        <w:rPr>
          <w:sz w:val="24"/>
          <w:szCs w:val="24"/>
        </w:rPr>
        <w:t>3. Состав, последовательность и сроки выполнения административных процедур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2C2298">
        <w:rPr>
          <w:rFonts w:ascii="Times New Roman" w:hAnsi="Times New Roman" w:cs="Times New Roman"/>
          <w:sz w:val="24"/>
          <w:szCs w:val="24"/>
        </w:rPr>
        <w:t xml:space="preserve"> или посредством Единого портала и включает в себя вопросы, позволяющие выявить перечень категорий (признаков) заявителя.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2C2298">
        <w:rPr>
          <w:rFonts w:ascii="Times New Roman" w:hAnsi="Times New Roman" w:cs="Times New Roman"/>
          <w:sz w:val="24"/>
          <w:szCs w:val="24"/>
        </w:rPr>
        <w:t>регламентом, каждая из которых соответствует одной категории (признаку) предоставления  муниципальной услуги.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C2298">
        <w:rPr>
          <w:rFonts w:ascii="Times New Roman" w:hAnsi="Times New Roman" w:cs="Times New Roman"/>
          <w:sz w:val="24"/>
          <w:szCs w:val="24"/>
        </w:rPr>
        <w:t>регламенту (таблица № 1).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(или) информации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административному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регламенту (таблица № 2).</w:t>
      </w:r>
    </w:p>
    <w:p w:rsidR="006B2F95" w:rsidRPr="006B2F95" w:rsidRDefault="006B2F95" w:rsidP="006B2F95">
      <w:pPr>
        <w:pStyle w:val="ConsPlusNormal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</w:pPr>
      <w:r w:rsidRPr="006B2F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Pr="006B2F95">
          <w:rPr>
            <w:rFonts w:ascii="Times New Roman" w:eastAsia="Calibri" w:hAnsi="Times New Roman" w:cs="Times New Roman"/>
            <w:sz w:val="24"/>
            <w:szCs w:val="24"/>
            <w:highlight w:val="white"/>
            <w:lang w:eastAsia="en-US"/>
          </w:rPr>
          <w:t>ст.9</w:t>
        </w:r>
      </w:hyperlink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, </w:t>
      </w:r>
      <w:hyperlink r:id="rId9" w:tooltip="https://login.consultant.ru/link/?req=doc&amp;base=LAW&amp;n=494999&amp;dst=100202" w:history="1">
        <w:r w:rsidRPr="006B2F95">
          <w:rPr>
            <w:rFonts w:ascii="Times New Roman" w:eastAsia="Calibri" w:hAnsi="Times New Roman" w:cs="Times New Roman"/>
            <w:sz w:val="24"/>
            <w:szCs w:val="24"/>
            <w:highlight w:val="white"/>
            <w:lang w:eastAsia="en-US"/>
          </w:rPr>
          <w:t>10</w:t>
        </w:r>
      </w:hyperlink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Pr="006B2F95">
          <w:rPr>
            <w:rFonts w:ascii="Times New Roman" w:eastAsia="Calibri" w:hAnsi="Times New Roman" w:cs="Times New Roman"/>
            <w:sz w:val="24"/>
            <w:szCs w:val="24"/>
            <w:highlight w:val="white"/>
            <w:lang w:eastAsia="en-US"/>
          </w:rPr>
          <w:t>14</w:t>
        </w:r>
      </w:hyperlink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6B2F95" w:rsidRPr="006B2F95" w:rsidRDefault="006B2F95" w:rsidP="006B2F95">
      <w:pPr>
        <w:pStyle w:val="ConsPlusNormal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</w:pPr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B2F95" w:rsidRPr="006B2F95" w:rsidRDefault="006B2F95" w:rsidP="006B2F95">
      <w:pPr>
        <w:pStyle w:val="ConsPlusNormal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</w:pPr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1) единой системы идентификации и аутентификации или иных государственных </w:t>
      </w:r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lastRenderedPageBreak/>
        <w:t>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B2F95" w:rsidRPr="006B2F95" w:rsidRDefault="006B2F95" w:rsidP="006B2F95">
      <w:pPr>
        <w:pStyle w:val="ConsPlusNormal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</w:pPr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Pr="006B2F95">
          <w:rPr>
            <w:rFonts w:ascii="Times New Roman" w:eastAsia="Calibri" w:hAnsi="Times New Roman" w:cs="Times New Roman"/>
            <w:sz w:val="24"/>
            <w:szCs w:val="24"/>
            <w:highlight w:val="white"/>
            <w:lang w:eastAsia="en-US"/>
          </w:rPr>
          <w:t>ст.9</w:t>
        </w:r>
      </w:hyperlink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, </w:t>
      </w:r>
      <w:hyperlink r:id="rId12" w:tooltip="https://login.consultant.ru/link/?req=doc&amp;base=LAW&amp;n=494999&amp;dst=100202" w:history="1">
        <w:r w:rsidRPr="006B2F95">
          <w:rPr>
            <w:rFonts w:ascii="Times New Roman" w:eastAsia="Calibri" w:hAnsi="Times New Roman" w:cs="Times New Roman"/>
            <w:sz w:val="24"/>
            <w:szCs w:val="24"/>
            <w:highlight w:val="white"/>
            <w:lang w:eastAsia="en-US"/>
          </w:rPr>
          <w:t>10</w:t>
        </w:r>
      </w:hyperlink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Pr="006B2F95">
          <w:rPr>
            <w:rFonts w:ascii="Times New Roman" w:eastAsia="Calibri" w:hAnsi="Times New Roman" w:cs="Times New Roman"/>
            <w:sz w:val="24"/>
            <w:szCs w:val="24"/>
            <w:highlight w:val="white"/>
            <w:lang w:eastAsia="en-US"/>
          </w:rPr>
          <w:t>14</w:t>
        </w:r>
      </w:hyperlink>
      <w:r w:rsidRPr="006B2F95">
        <w:rPr>
          <w:rFonts w:ascii="Times New Roman" w:eastAsia="Calibri" w:hAnsi="Times New Roman" w:cs="Times New Roman"/>
          <w:sz w:val="24"/>
          <w:szCs w:val="24"/>
          <w:highlight w:val="white"/>
          <w:lang w:eastAsia="en-US"/>
        </w:rPr>
        <w:t xml:space="preserve"> Федерального закона № 572-ФЗ.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административному</w:t>
      </w:r>
      <w:r w:rsidRPr="002C2298">
        <w:rPr>
          <w:rFonts w:ascii="Times New Roman" w:hAnsi="Times New Roman" w:cs="Times New Roman"/>
          <w:sz w:val="24"/>
          <w:szCs w:val="24"/>
        </w:rPr>
        <w:t xml:space="preserve"> регламенту (таблица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C2298">
        <w:rPr>
          <w:rFonts w:ascii="Times New Roman" w:hAnsi="Times New Roman" w:cs="Times New Roman"/>
          <w:sz w:val="24"/>
          <w:szCs w:val="24"/>
        </w:rPr>
        <w:t>№ 3).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в форме электронного докуме</w:t>
      </w:r>
      <w:r>
        <w:rPr>
          <w:rFonts w:ascii="Times New Roman" w:hAnsi="Times New Roman" w:cs="Times New Roman"/>
          <w:sz w:val="24"/>
          <w:szCs w:val="24"/>
        </w:rPr>
        <w:t xml:space="preserve">нта посредством Единого портала </w:t>
      </w:r>
      <w:r w:rsidRPr="002C2298">
        <w:rPr>
          <w:rFonts w:ascii="Times New Roman" w:hAnsi="Times New Roman" w:cs="Times New Roman"/>
          <w:sz w:val="24"/>
          <w:szCs w:val="24"/>
        </w:rPr>
        <w:t>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Единая система межведомственного электронного взаимодействия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»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следующих межведомственных информационных запросов: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Указанные информационные запросы направляются в Федеральную налоговую службу.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в) выписка из Единого государственного реестра недвижимости об объекте недвижимости (ЕГРН).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Запрос направляется в Росреестр.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3.5.1.</w:t>
      </w:r>
      <w:r w:rsidRPr="002C2298">
        <w:rPr>
          <w:rFonts w:ascii="Times New Roman" w:hAnsi="Times New Roman" w:cs="Times New Roman"/>
          <w:sz w:val="24"/>
          <w:szCs w:val="24"/>
        </w:rPr>
        <w:t xml:space="preserve"> Основания для отказа в предоставлении муниципальной услуги приведены в приложении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2C2298">
        <w:rPr>
          <w:rFonts w:ascii="Times New Roman" w:hAnsi="Times New Roman" w:cs="Times New Roman"/>
          <w:sz w:val="24"/>
          <w:szCs w:val="24"/>
        </w:rPr>
        <w:t>регламенту (таблица № 3).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>3.5.2. Срок принятия решения  – 30 календарных дней со дня поступления заявления в ОМСУ.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в течение не более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</w:t>
      </w:r>
      <w:r w:rsidRPr="002C2298">
        <w:rPr>
          <w:rFonts w:ascii="Times New Roman" w:hAnsi="Times New Roman" w:cs="Times New Roman"/>
          <w:sz w:val="24"/>
          <w:szCs w:val="24"/>
          <w:highlight w:val="white"/>
        </w:rPr>
        <w:t>1 рабочего дня: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6B2F95" w:rsidRPr="002C2298" w:rsidRDefault="006B2F95" w:rsidP="006B2F95">
      <w:pPr>
        <w:pStyle w:val="ConsPlusNormal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298">
        <w:rPr>
          <w:rFonts w:ascii="Times New Roman" w:hAnsi="Times New Roman" w:cs="Times New Roman"/>
          <w:sz w:val="24"/>
          <w:szCs w:val="24"/>
          <w:highlight w:val="white"/>
        </w:rPr>
        <w:t xml:space="preserve">3.6.2. </w:t>
      </w:r>
      <w:r w:rsidRPr="002C2298">
        <w:rPr>
          <w:rFonts w:ascii="Times New Roman" w:hAnsi="Times New Roman" w:cs="Times New Roman"/>
          <w:sz w:val="24"/>
          <w:szCs w:val="24"/>
        </w:rPr>
        <w:t xml:space="preserve">Возможность предоставления </w:t>
      </w:r>
      <w:r>
        <w:rPr>
          <w:rFonts w:ascii="Times New Roman" w:hAnsi="Times New Roman" w:cs="Times New Roman"/>
          <w:sz w:val="24"/>
          <w:szCs w:val="24"/>
        </w:rPr>
        <w:t>ОМСУ или МФЦ</w:t>
      </w:r>
      <w:r w:rsidRPr="002C2298">
        <w:rPr>
          <w:rFonts w:ascii="Times New Roman" w:hAnsi="Times New Roman" w:cs="Times New Roman"/>
          <w:sz w:val="24"/>
          <w:szCs w:val="24"/>
        </w:rPr>
        <w:t xml:space="preserve">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6B2F95" w:rsidRPr="00280F2A" w:rsidRDefault="006B2F95" w:rsidP="006B2F95">
      <w:pPr>
        <w:spacing w:line="283" w:lineRule="atLeast"/>
        <w:ind w:right="-284"/>
        <w:jc w:val="center"/>
        <w:rPr>
          <w:sz w:val="24"/>
          <w:szCs w:val="24"/>
        </w:rPr>
      </w:pPr>
      <w:r>
        <w:rPr>
          <w:bCs/>
          <w:sz w:val="28"/>
          <w:szCs w:val="28"/>
        </w:rPr>
        <w:br w:type="page" w:clear="all"/>
      </w: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Pr="00280F2A">
        <w:rPr>
          <w:bCs/>
          <w:sz w:val="24"/>
          <w:szCs w:val="24"/>
        </w:rPr>
        <w:t>Приложение</w:t>
      </w:r>
    </w:p>
    <w:p w:rsidR="006B2F95" w:rsidRPr="00280F2A" w:rsidRDefault="006B2F95" w:rsidP="006B2F95">
      <w:pPr>
        <w:spacing w:line="283" w:lineRule="atLeast"/>
        <w:jc w:val="right"/>
        <w:rPr>
          <w:sz w:val="24"/>
          <w:szCs w:val="24"/>
        </w:rPr>
      </w:pPr>
      <w:r w:rsidRPr="00280F2A">
        <w:rPr>
          <w:bCs/>
          <w:sz w:val="24"/>
          <w:szCs w:val="24"/>
        </w:rPr>
        <w:t>к административному регламенту</w:t>
      </w:r>
    </w:p>
    <w:p w:rsidR="006B2F95" w:rsidRPr="00280F2A" w:rsidRDefault="006B2F95" w:rsidP="006B2F95">
      <w:pPr>
        <w:widowControl w:val="0"/>
        <w:spacing w:line="283" w:lineRule="atLeast"/>
        <w:ind w:firstLine="540"/>
        <w:jc w:val="right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по предоставлению муниципальной услуги</w:t>
      </w:r>
    </w:p>
    <w:p w:rsidR="006B2F95" w:rsidRPr="00280F2A" w:rsidRDefault="006B2F95" w:rsidP="006B2F95">
      <w:pPr>
        <w:widowControl w:val="0"/>
        <w:ind w:firstLine="540"/>
        <w:jc w:val="right"/>
        <w:rPr>
          <w:sz w:val="24"/>
          <w:szCs w:val="24"/>
        </w:rPr>
      </w:pPr>
      <w:r w:rsidRPr="00280F2A">
        <w:rPr>
          <w:sz w:val="24"/>
          <w:szCs w:val="24"/>
        </w:rPr>
        <w:t xml:space="preserve">«Установление сервитута в отношении земельного участка, </w:t>
      </w:r>
    </w:p>
    <w:p w:rsidR="006B2F95" w:rsidRPr="00280F2A" w:rsidRDefault="006B2F95" w:rsidP="006B2F95">
      <w:pPr>
        <w:widowControl w:val="0"/>
        <w:ind w:firstLine="540"/>
        <w:jc w:val="right"/>
        <w:rPr>
          <w:sz w:val="24"/>
          <w:szCs w:val="24"/>
        </w:rPr>
      </w:pPr>
      <w:r w:rsidRPr="00280F2A">
        <w:rPr>
          <w:sz w:val="24"/>
          <w:szCs w:val="24"/>
        </w:rPr>
        <w:t xml:space="preserve">находящегося в муниципальной собственности </w:t>
      </w:r>
    </w:p>
    <w:p w:rsidR="006B2F95" w:rsidRPr="00280F2A" w:rsidRDefault="006B2F95" w:rsidP="006B2F95">
      <w:pPr>
        <w:widowControl w:val="0"/>
        <w:ind w:firstLine="540"/>
        <w:jc w:val="right"/>
        <w:rPr>
          <w:sz w:val="24"/>
          <w:szCs w:val="24"/>
        </w:rPr>
      </w:pPr>
      <w:r w:rsidRPr="00280F2A">
        <w:rPr>
          <w:sz w:val="24"/>
          <w:szCs w:val="24"/>
        </w:rPr>
        <w:t>(государственная собственность на который не разграничена)»</w:t>
      </w:r>
    </w:p>
    <w:p w:rsidR="006B2F95" w:rsidRDefault="006B2F95" w:rsidP="006B2F95">
      <w:pPr>
        <w:widowControl w:val="0"/>
        <w:ind w:firstLine="540"/>
        <w:jc w:val="center"/>
        <w:rPr>
          <w:sz w:val="24"/>
          <w:szCs w:val="24"/>
        </w:rPr>
      </w:pP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ПЕРЕЧЕНЬ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условных обозначений и сокращений,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Идентификаторы категорий (признаков) заявителей,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Исчерпывающий перечень документов,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необходимых для предоставления муниципальной услуги,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Исчерпывающий перечень оснований для отказа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в приеме запроса о предоставлении муниципальной услуги и документов,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необходимых для предоставления услуги,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оснований для приостановления предоставления муниципальной услуги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или отказа в предоставлении муниципальной услуги,</w:t>
      </w:r>
    </w:p>
    <w:p w:rsidR="006B2F95" w:rsidRPr="00280F2A" w:rsidRDefault="006B2F95" w:rsidP="006B2F95">
      <w:pPr>
        <w:widowControl w:val="0"/>
        <w:ind w:firstLine="540"/>
        <w:jc w:val="center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Формы запроса о предоставлении муниципальной услуги</w:t>
      </w:r>
    </w:p>
    <w:p w:rsidR="006B2F95" w:rsidRPr="00280F2A" w:rsidRDefault="006B2F95" w:rsidP="006B2F95">
      <w:pPr>
        <w:widowControl w:val="0"/>
        <w:ind w:firstLine="540"/>
        <w:jc w:val="center"/>
        <w:rPr>
          <w:sz w:val="24"/>
          <w:szCs w:val="24"/>
        </w:rPr>
      </w:pPr>
      <w:r w:rsidRPr="00280F2A">
        <w:rPr>
          <w:bCs/>
          <w:sz w:val="24"/>
          <w:szCs w:val="24"/>
        </w:rPr>
        <w:t>и документов, необходимых для предоставления муниципальной услуги</w:t>
      </w:r>
    </w:p>
    <w:p w:rsidR="006B2F95" w:rsidRPr="00280F2A" w:rsidRDefault="006B2F95" w:rsidP="006B2F95">
      <w:pPr>
        <w:widowControl w:val="0"/>
        <w:ind w:firstLine="540"/>
        <w:jc w:val="center"/>
        <w:rPr>
          <w:sz w:val="24"/>
          <w:szCs w:val="24"/>
        </w:rPr>
      </w:pPr>
    </w:p>
    <w:p w:rsidR="006B2F95" w:rsidRPr="00280F2A" w:rsidRDefault="006B2F95" w:rsidP="006B2F95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280F2A">
        <w:rPr>
          <w:b/>
          <w:bCs/>
          <w:sz w:val="24"/>
          <w:szCs w:val="24"/>
        </w:rPr>
        <w:t>I. Перечень условных обозначений и сокращений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1. Условные сокращения: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а) ОМСУ – органы местного самоуправления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 xml:space="preserve">б) ЕПГУ – федеральная государственная информационная система </w:t>
      </w:r>
      <w:r>
        <w:rPr>
          <w:bCs/>
          <w:sz w:val="24"/>
          <w:szCs w:val="24"/>
        </w:rPr>
        <w:t>«</w:t>
      </w:r>
      <w:r w:rsidRPr="00280F2A">
        <w:rPr>
          <w:bCs/>
          <w:sz w:val="24"/>
          <w:szCs w:val="24"/>
        </w:rPr>
        <w:t>Единый портал государственных и муниципальных услуг (функций)</w:t>
      </w:r>
      <w:r>
        <w:rPr>
          <w:bCs/>
          <w:sz w:val="24"/>
          <w:szCs w:val="24"/>
        </w:rPr>
        <w:t>»</w:t>
      </w:r>
      <w:r w:rsidRPr="00280F2A">
        <w:rPr>
          <w:bCs/>
          <w:sz w:val="24"/>
          <w:szCs w:val="24"/>
        </w:rPr>
        <w:t>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>
        <w:rPr>
          <w:bCs/>
          <w:sz w:val="24"/>
          <w:szCs w:val="24"/>
        </w:rPr>
        <w:t>.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2. Условные обозначения: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б) ИП – заявителем является Индивидуальный предприниматель;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в) ЮЛ – заявителем является юридическое лицо;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г) П(з) – представитель заявителя;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д) ЭП – направление электронного документа в уполномоченный орган на официальную электронную почту;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е) ЕПГУ – документы подаются посредством портала;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ж) ПС – документы подаются посредством почтовой связи;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з) Л - документы подаются при личном посещении МФЦ;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и) О – представляется оригинал документа;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к) О(э) – представляется оригинал документа в электронной форме;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л) К – представляется копия документа;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м) К(э) – представляется копия документа в электронной форме;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н) Д(1) – документы представляются в одном экземпляре;</w:t>
      </w:r>
    </w:p>
    <w:p w:rsidR="006B2F95" w:rsidRPr="00280F2A" w:rsidRDefault="006B2F95" w:rsidP="006B2F95">
      <w:pPr>
        <w:widowControl w:val="0"/>
        <w:ind w:firstLine="540"/>
        <w:jc w:val="both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о) Д(2) – документы представляются в двух экземплярах.</w:t>
      </w:r>
    </w:p>
    <w:p w:rsidR="006B2F95" w:rsidRDefault="006B2F95" w:rsidP="006B2F95">
      <w:pPr>
        <w:widowControl w:val="0"/>
        <w:ind w:firstLine="540"/>
        <w:jc w:val="center"/>
        <w:rPr>
          <w:b/>
          <w:bCs/>
          <w:sz w:val="28"/>
          <w:szCs w:val="28"/>
        </w:rPr>
      </w:pPr>
    </w:p>
    <w:p w:rsidR="006B2F95" w:rsidRPr="00280F2A" w:rsidRDefault="006B2F95" w:rsidP="006B2F95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280F2A">
        <w:rPr>
          <w:b/>
          <w:bCs/>
          <w:sz w:val="24"/>
          <w:szCs w:val="24"/>
        </w:rPr>
        <w:t xml:space="preserve">II. Идентификаторы категорий (признаков) заявителей </w:t>
      </w:r>
    </w:p>
    <w:p w:rsidR="006B2F95" w:rsidRDefault="006B2F95" w:rsidP="006B2F95">
      <w:pPr>
        <w:widowControl w:val="0"/>
        <w:ind w:firstLine="540"/>
        <w:jc w:val="center"/>
        <w:rPr>
          <w:bCs/>
          <w:sz w:val="28"/>
          <w:szCs w:val="28"/>
        </w:rPr>
      </w:pPr>
    </w:p>
    <w:p w:rsidR="006B2F95" w:rsidRPr="00280F2A" w:rsidRDefault="006B2F95" w:rsidP="006B2F95">
      <w:pPr>
        <w:widowControl w:val="0"/>
        <w:ind w:firstLine="540"/>
        <w:jc w:val="right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>Таблица № 1</w:t>
      </w: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6B2F95" w:rsidRPr="00280F2A" w:rsidTr="006B2F95">
        <w:trPr>
          <w:trHeight w:val="444"/>
        </w:trPr>
        <w:tc>
          <w:tcPr>
            <w:tcW w:w="4207" w:type="dxa"/>
            <w:vMerge w:val="restart"/>
          </w:tcPr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6B2F95" w:rsidRPr="00280F2A" w:rsidTr="006B2F95">
        <w:trPr>
          <w:trHeight w:val="525"/>
        </w:trPr>
        <w:tc>
          <w:tcPr>
            <w:tcW w:w="4207" w:type="dxa"/>
            <w:vMerge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 xml:space="preserve">Установление сервитута в отношении земельного участка, находящегося в муниципальной собственности (государственная собственность на </w:t>
            </w:r>
            <w:r w:rsidRPr="00280F2A">
              <w:rPr>
                <w:bCs/>
                <w:sz w:val="24"/>
                <w:szCs w:val="24"/>
              </w:rPr>
              <w:lastRenderedPageBreak/>
              <w:t>который не разграничена)</w:t>
            </w:r>
          </w:p>
        </w:tc>
      </w:tr>
      <w:tr w:rsidR="006B2F95" w:rsidRPr="00280F2A" w:rsidTr="006B2F95">
        <w:trPr>
          <w:trHeight w:val="453"/>
        </w:trPr>
        <w:tc>
          <w:tcPr>
            <w:tcW w:w="4207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Юридическое лицо</w:t>
            </w:r>
          </w:p>
        </w:tc>
        <w:tc>
          <w:tcPr>
            <w:tcW w:w="5670" w:type="dxa"/>
          </w:tcPr>
          <w:p w:rsidR="006B2F95" w:rsidRPr="00280F2A" w:rsidRDefault="006B2F95" w:rsidP="006B2F95">
            <w:pPr>
              <w:widowControl w:val="0"/>
              <w:jc w:val="center"/>
              <w:rPr>
                <w:rFonts w:cs="Calibri"/>
                <w:bCs/>
                <w:sz w:val="24"/>
                <w:szCs w:val="24"/>
              </w:rPr>
            </w:pPr>
            <w:r w:rsidRPr="00280F2A">
              <w:rPr>
                <w:rFonts w:cs="Calibri"/>
                <w:bCs/>
                <w:sz w:val="24"/>
                <w:szCs w:val="24"/>
              </w:rPr>
              <w:t>ЮЛ</w:t>
            </w:r>
          </w:p>
        </w:tc>
      </w:tr>
      <w:tr w:rsidR="006B2F95" w:rsidRPr="00280F2A" w:rsidTr="006B2F95">
        <w:trPr>
          <w:trHeight w:val="416"/>
        </w:trPr>
        <w:tc>
          <w:tcPr>
            <w:tcW w:w="4207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6B2F95" w:rsidRPr="00280F2A" w:rsidRDefault="006B2F95" w:rsidP="006B2F95">
            <w:pPr>
              <w:widowControl w:val="0"/>
              <w:jc w:val="center"/>
              <w:rPr>
                <w:rFonts w:cs="Calibri"/>
                <w:bCs/>
                <w:sz w:val="24"/>
                <w:szCs w:val="24"/>
              </w:rPr>
            </w:pPr>
            <w:r w:rsidRPr="00280F2A">
              <w:rPr>
                <w:rFonts w:cs="Calibri"/>
                <w:bCs/>
                <w:sz w:val="24"/>
                <w:szCs w:val="24"/>
              </w:rPr>
              <w:t>ИП</w:t>
            </w:r>
          </w:p>
        </w:tc>
      </w:tr>
      <w:tr w:rsidR="006B2F95" w:rsidRPr="00280F2A" w:rsidTr="006B2F95">
        <w:trPr>
          <w:trHeight w:val="407"/>
        </w:trPr>
        <w:tc>
          <w:tcPr>
            <w:tcW w:w="4207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Физическое лицо</w:t>
            </w:r>
          </w:p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6B2F95" w:rsidRPr="00280F2A" w:rsidRDefault="006B2F95" w:rsidP="006B2F95">
            <w:pPr>
              <w:widowControl w:val="0"/>
              <w:jc w:val="center"/>
              <w:rPr>
                <w:rFonts w:cs="Calibri"/>
                <w:bCs/>
                <w:sz w:val="24"/>
                <w:szCs w:val="24"/>
              </w:rPr>
            </w:pPr>
            <w:r w:rsidRPr="00280F2A">
              <w:rPr>
                <w:rFonts w:cs="Calibri"/>
                <w:bCs/>
                <w:sz w:val="24"/>
                <w:szCs w:val="24"/>
              </w:rPr>
              <w:t>ФЛ</w:t>
            </w:r>
          </w:p>
        </w:tc>
      </w:tr>
    </w:tbl>
    <w:p w:rsidR="006B2F95" w:rsidRDefault="006B2F95" w:rsidP="006B2F95">
      <w:pPr>
        <w:widowControl w:val="0"/>
        <w:ind w:firstLine="540"/>
        <w:jc w:val="both"/>
        <w:rPr>
          <w:bCs/>
          <w:sz w:val="28"/>
          <w:szCs w:val="28"/>
        </w:rPr>
      </w:pPr>
    </w:p>
    <w:p w:rsidR="006B2F95" w:rsidRPr="00280F2A" w:rsidRDefault="006B2F95" w:rsidP="006B2F95">
      <w:pPr>
        <w:widowControl w:val="0"/>
        <w:ind w:firstLine="540"/>
        <w:jc w:val="center"/>
        <w:rPr>
          <w:b/>
          <w:bCs/>
          <w:sz w:val="24"/>
          <w:szCs w:val="24"/>
        </w:rPr>
      </w:pPr>
      <w:r w:rsidRPr="00280F2A">
        <w:rPr>
          <w:b/>
          <w:bCs/>
          <w:sz w:val="24"/>
          <w:szCs w:val="24"/>
        </w:rPr>
        <w:t>III.</w:t>
      </w:r>
      <w:r w:rsidRPr="00280F2A">
        <w:rPr>
          <w:bCs/>
          <w:sz w:val="24"/>
          <w:szCs w:val="24"/>
        </w:rPr>
        <w:t xml:space="preserve"> </w:t>
      </w:r>
      <w:r w:rsidRPr="00280F2A">
        <w:rPr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6B2F95" w:rsidRDefault="006B2F95" w:rsidP="006B2F95">
      <w:pPr>
        <w:widowControl w:val="0"/>
        <w:jc w:val="both"/>
        <w:rPr>
          <w:bCs/>
          <w:sz w:val="28"/>
          <w:szCs w:val="28"/>
        </w:rPr>
      </w:pPr>
    </w:p>
    <w:p w:rsidR="006B2F95" w:rsidRPr="00280F2A" w:rsidRDefault="006B2F95" w:rsidP="006B2F95">
      <w:pPr>
        <w:widowControl w:val="0"/>
        <w:ind w:firstLine="540"/>
        <w:jc w:val="right"/>
        <w:rPr>
          <w:bCs/>
          <w:sz w:val="24"/>
          <w:szCs w:val="24"/>
        </w:rPr>
      </w:pPr>
      <w:r w:rsidRPr="00280F2A">
        <w:rPr>
          <w:bCs/>
          <w:sz w:val="24"/>
          <w:szCs w:val="24"/>
        </w:rPr>
        <w:t xml:space="preserve">Таблица № 2 </w:t>
      </w:r>
    </w:p>
    <w:p w:rsidR="006B2F95" w:rsidRPr="00280F2A" w:rsidRDefault="006B2F95" w:rsidP="006B2F95">
      <w:pPr>
        <w:widowControl w:val="0"/>
        <w:ind w:firstLine="540"/>
        <w:rPr>
          <w:bCs/>
          <w:sz w:val="24"/>
          <w:szCs w:val="24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6B2F95" w:rsidRPr="00280F2A" w:rsidTr="006B2F95">
        <w:trPr>
          <w:trHeight w:val="1645"/>
        </w:trPr>
        <w:tc>
          <w:tcPr>
            <w:tcW w:w="486" w:type="dxa"/>
            <w:gridSpan w:val="2"/>
          </w:tcPr>
          <w:p w:rsidR="006B2F95" w:rsidRPr="00280F2A" w:rsidRDefault="006B2F95" w:rsidP="006B2F95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</w:p>
          <w:p w:rsidR="006B2F95" w:rsidRPr="00280F2A" w:rsidRDefault="006B2F95" w:rsidP="006B2F95">
            <w:pPr>
              <w:widowControl w:val="0"/>
              <w:ind w:firstLine="54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№</w:t>
            </w:r>
          </w:p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</w:tcPr>
          <w:p w:rsidR="006B2F95" w:rsidRPr="00280F2A" w:rsidRDefault="006B2F95" w:rsidP="006B2F95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6B2F95" w:rsidRPr="00280F2A" w:rsidRDefault="006B2F95" w:rsidP="006B2F95">
            <w:pPr>
              <w:widowControl w:val="0"/>
              <w:ind w:left="105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B2F95" w:rsidRPr="00280F2A" w:rsidRDefault="006B2F95" w:rsidP="006B2F95">
            <w:pPr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bCs/>
                <w:sz w:val="24"/>
                <w:szCs w:val="24"/>
              </w:rPr>
              <w:t>муниципальной</w:t>
            </w:r>
            <w:r w:rsidRPr="00280F2A">
              <w:rPr>
                <w:bCs/>
                <w:sz w:val="24"/>
                <w:szCs w:val="24"/>
              </w:rPr>
              <w:t xml:space="preserve"> услуги документов</w:t>
            </w:r>
          </w:p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:rsidR="006B2F95" w:rsidRPr="00280F2A" w:rsidRDefault="006B2F95" w:rsidP="006B2F95">
            <w:pPr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42" w:type="dxa"/>
            <w:gridSpan w:val="2"/>
          </w:tcPr>
          <w:p w:rsidR="006B2F95" w:rsidRPr="00280F2A" w:rsidRDefault="006B2F95" w:rsidP="006B2F95">
            <w:pPr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Иные требования</w:t>
            </w:r>
          </w:p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6B2F95" w:rsidRPr="00280F2A" w:rsidTr="006B2F95">
        <w:trPr>
          <w:trHeight w:val="720"/>
        </w:trPr>
        <w:tc>
          <w:tcPr>
            <w:tcW w:w="9767" w:type="dxa"/>
            <w:gridSpan w:val="10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B2F95" w:rsidRPr="00280F2A" w:rsidTr="006B2F95">
        <w:trPr>
          <w:trHeight w:val="381"/>
        </w:trPr>
        <w:tc>
          <w:tcPr>
            <w:tcW w:w="458" w:type="dxa"/>
          </w:tcPr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</w:tcPr>
          <w:p w:rsidR="006B2F95" w:rsidRPr="00280F2A" w:rsidRDefault="006B2F95" w:rsidP="006B2F95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ИП, ЮЛ, ФЛ</w:t>
            </w:r>
          </w:p>
        </w:tc>
        <w:tc>
          <w:tcPr>
            <w:tcW w:w="326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834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2242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Д(1), О(э)</w:t>
            </w:r>
          </w:p>
        </w:tc>
      </w:tr>
      <w:tr w:rsidR="006B2F95" w:rsidRPr="00280F2A" w:rsidTr="006B2F95">
        <w:trPr>
          <w:trHeight w:val="495"/>
        </w:trPr>
        <w:tc>
          <w:tcPr>
            <w:tcW w:w="458" w:type="dxa"/>
          </w:tcPr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</w:tcPr>
          <w:p w:rsidR="006B2F95" w:rsidRPr="00280F2A" w:rsidRDefault="006B2F95" w:rsidP="006B2F95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ИП, ФЛ</w:t>
            </w:r>
          </w:p>
        </w:tc>
        <w:tc>
          <w:tcPr>
            <w:tcW w:w="326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2242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</w:t>
            </w:r>
          </w:p>
        </w:tc>
      </w:tr>
      <w:tr w:rsidR="006B2F95" w:rsidRPr="00280F2A" w:rsidTr="006B2F95">
        <w:trPr>
          <w:trHeight w:val="495"/>
        </w:trPr>
        <w:tc>
          <w:tcPr>
            <w:tcW w:w="458" w:type="dxa"/>
          </w:tcPr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73" w:type="dxa"/>
            <w:gridSpan w:val="3"/>
          </w:tcPr>
          <w:p w:rsidR="006B2F95" w:rsidRPr="00280F2A" w:rsidRDefault="006B2F95" w:rsidP="006B2F95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</w:t>
            </w:r>
            <w:r w:rsidRPr="00280F2A">
              <w:rPr>
                <w:bCs/>
                <w:sz w:val="24"/>
                <w:szCs w:val="24"/>
              </w:rPr>
              <w:lastRenderedPageBreak/>
              <w:t>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lastRenderedPageBreak/>
              <w:t>ЕПГУ, Л</w:t>
            </w:r>
          </w:p>
        </w:tc>
        <w:tc>
          <w:tcPr>
            <w:tcW w:w="2242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</w:t>
            </w:r>
          </w:p>
        </w:tc>
      </w:tr>
      <w:tr w:rsidR="006B2F95" w:rsidRPr="00280F2A" w:rsidTr="006B2F95">
        <w:trPr>
          <w:trHeight w:val="495"/>
        </w:trPr>
        <w:tc>
          <w:tcPr>
            <w:tcW w:w="458" w:type="dxa"/>
          </w:tcPr>
          <w:p w:rsidR="006B2F95" w:rsidRPr="00280F2A" w:rsidRDefault="006B2F95" w:rsidP="006B2F9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3" w:type="dxa"/>
            <w:gridSpan w:val="3"/>
          </w:tcPr>
          <w:p w:rsidR="006B2F95" w:rsidRPr="00280F2A" w:rsidRDefault="006B2F95" w:rsidP="006B2F95">
            <w:pPr>
              <w:widowControl w:val="0"/>
              <w:ind w:left="135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834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2242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</w:t>
            </w:r>
          </w:p>
        </w:tc>
      </w:tr>
      <w:tr w:rsidR="006B2F95" w:rsidRPr="00280F2A" w:rsidTr="006B2F95">
        <w:trPr>
          <w:trHeight w:val="1146"/>
        </w:trPr>
        <w:tc>
          <w:tcPr>
            <w:tcW w:w="9767" w:type="dxa"/>
            <w:gridSpan w:val="10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B2F95" w:rsidRPr="00280F2A" w:rsidTr="006B2F95">
        <w:trPr>
          <w:trHeight w:val="599"/>
        </w:trPr>
        <w:tc>
          <w:tcPr>
            <w:tcW w:w="630" w:type="dxa"/>
            <w:gridSpan w:val="3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ЮЛ</w:t>
            </w:r>
          </w:p>
        </w:tc>
        <w:tc>
          <w:tcPr>
            <w:tcW w:w="3195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9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2177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</w:t>
            </w:r>
          </w:p>
        </w:tc>
      </w:tr>
      <w:tr w:rsidR="006B2F95" w:rsidRPr="00280F2A" w:rsidTr="006B2F95">
        <w:trPr>
          <w:trHeight w:val="534"/>
        </w:trPr>
        <w:tc>
          <w:tcPr>
            <w:tcW w:w="630" w:type="dxa"/>
            <w:gridSpan w:val="3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ИП</w:t>
            </w:r>
          </w:p>
        </w:tc>
        <w:tc>
          <w:tcPr>
            <w:tcW w:w="3195" w:type="dxa"/>
            <w:gridSpan w:val="2"/>
          </w:tcPr>
          <w:p w:rsidR="006B2F95" w:rsidRPr="00280F2A" w:rsidRDefault="006B2F95" w:rsidP="006B2F95">
            <w:pPr>
              <w:widowControl w:val="0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2177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</w:t>
            </w:r>
          </w:p>
        </w:tc>
      </w:tr>
      <w:tr w:rsidR="006B2F95" w:rsidRPr="00280F2A" w:rsidTr="006B2F95">
        <w:trPr>
          <w:trHeight w:val="555"/>
        </w:trPr>
        <w:tc>
          <w:tcPr>
            <w:tcW w:w="630" w:type="dxa"/>
            <w:gridSpan w:val="3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iCs/>
                <w:sz w:val="24"/>
                <w:szCs w:val="24"/>
                <w:lang w:bidi="ru-RU"/>
              </w:rPr>
            </w:pPr>
            <w:r w:rsidRPr="00280F2A">
              <w:rPr>
                <w:bCs/>
                <w:iCs/>
                <w:sz w:val="24"/>
                <w:szCs w:val="24"/>
                <w:lang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890" w:type="dxa"/>
            <w:gridSpan w:val="2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ЕПГУ, Л</w:t>
            </w:r>
          </w:p>
        </w:tc>
        <w:tc>
          <w:tcPr>
            <w:tcW w:w="2177" w:type="dxa"/>
          </w:tcPr>
          <w:p w:rsidR="006B2F95" w:rsidRPr="00280F2A" w:rsidRDefault="006B2F95" w:rsidP="006B2F9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280F2A">
              <w:rPr>
                <w:bCs/>
                <w:sz w:val="24"/>
                <w:szCs w:val="24"/>
              </w:rPr>
              <w:t>[Все], Д(1)</w:t>
            </w:r>
          </w:p>
        </w:tc>
      </w:tr>
    </w:tbl>
    <w:p w:rsidR="006B2F95" w:rsidRPr="00280F2A" w:rsidRDefault="006B2F95" w:rsidP="006B2F95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p w:rsidR="006B2F95" w:rsidRPr="006B2F95" w:rsidRDefault="006B2F95" w:rsidP="006B2F95">
      <w:pPr>
        <w:rPr>
          <w:rFonts w:cs="Calibri"/>
          <w:bCs/>
          <w:sz w:val="24"/>
          <w:szCs w:val="24"/>
        </w:rPr>
      </w:pPr>
      <w:r w:rsidRPr="00280F2A">
        <w:rPr>
          <w:rFonts w:cs="Calibri"/>
          <w:bCs/>
          <w:sz w:val="24"/>
          <w:szCs w:val="24"/>
        </w:rPr>
        <w:br w:type="page" w:clear="all"/>
      </w:r>
    </w:p>
    <w:p w:rsidR="006B2F95" w:rsidRPr="00280F2A" w:rsidRDefault="006B2F95" w:rsidP="006B2F95">
      <w:pPr>
        <w:widowControl w:val="0"/>
        <w:ind w:firstLine="567"/>
        <w:jc w:val="center"/>
        <w:rPr>
          <w:rFonts w:cs="Calibri"/>
          <w:b/>
          <w:bCs/>
          <w:sz w:val="24"/>
          <w:szCs w:val="24"/>
        </w:rPr>
      </w:pPr>
      <w:r w:rsidRPr="00280F2A">
        <w:rPr>
          <w:rFonts w:cs="Calibri"/>
          <w:b/>
          <w:bCs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B2F95" w:rsidRDefault="006B2F95" w:rsidP="006B2F95">
      <w:pPr>
        <w:widowControl w:val="0"/>
        <w:jc w:val="both"/>
        <w:rPr>
          <w:rFonts w:cs="Calibri"/>
          <w:bCs/>
          <w:sz w:val="28"/>
          <w:szCs w:val="28"/>
        </w:rPr>
      </w:pPr>
    </w:p>
    <w:p w:rsidR="006B2F95" w:rsidRPr="00280F2A" w:rsidRDefault="006B2F95" w:rsidP="006B2F95">
      <w:pPr>
        <w:widowControl w:val="0"/>
        <w:jc w:val="right"/>
        <w:rPr>
          <w:rFonts w:cs="Calibri"/>
          <w:bCs/>
          <w:sz w:val="24"/>
          <w:szCs w:val="24"/>
        </w:rPr>
      </w:pPr>
      <w:r w:rsidRPr="00280F2A">
        <w:rPr>
          <w:rFonts w:cs="Calibri"/>
          <w:bCs/>
          <w:sz w:val="24"/>
          <w:szCs w:val="24"/>
        </w:rPr>
        <w:t>Таблица № 3</w:t>
      </w:r>
    </w:p>
    <w:p w:rsidR="006B2F95" w:rsidRPr="00280F2A" w:rsidRDefault="006B2F95" w:rsidP="006B2F95">
      <w:pPr>
        <w:widowControl w:val="0"/>
        <w:ind w:firstLine="567"/>
        <w:jc w:val="both"/>
        <w:rPr>
          <w:rFonts w:cs="Calibri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"/>
        <w:gridCol w:w="6333"/>
        <w:gridCol w:w="3159"/>
      </w:tblGrid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ind w:left="-709" w:firstLine="709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№ п/п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B2F95" w:rsidRPr="00280F2A" w:rsidTr="006B2F95">
        <w:tc>
          <w:tcPr>
            <w:tcW w:w="10138" w:type="dxa"/>
            <w:gridSpan w:val="3"/>
          </w:tcPr>
          <w:p w:rsidR="006B2F95" w:rsidRPr="00280F2A" w:rsidRDefault="006B2F95" w:rsidP="006B2F95">
            <w:pPr>
              <w:ind w:firstLine="709"/>
              <w:jc w:val="center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3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Заявление на получение услуги оформлено не в соответствии</w:t>
            </w:r>
            <w:r>
              <w:rPr>
                <w:sz w:val="24"/>
                <w:szCs w:val="24"/>
              </w:rPr>
              <w:t xml:space="preserve"> с административным регламентом.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10138" w:type="dxa"/>
            <w:gridSpan w:val="3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10138" w:type="dxa"/>
            <w:gridSpan w:val="3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B2F95" w:rsidRPr="00280F2A" w:rsidTr="006B2F95">
        <w:trPr>
          <w:trHeight w:val="717"/>
        </w:trPr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1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2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3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709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6B2F95" w:rsidRPr="00280F2A" w:rsidTr="006B2F95">
        <w:tc>
          <w:tcPr>
            <w:tcW w:w="50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4</w:t>
            </w:r>
          </w:p>
        </w:tc>
        <w:tc>
          <w:tcPr>
            <w:tcW w:w="6430" w:type="dxa"/>
          </w:tcPr>
          <w:p w:rsidR="006B2F95" w:rsidRPr="00280F2A" w:rsidRDefault="006B2F95" w:rsidP="006B2F95">
            <w:pPr>
              <w:ind w:firstLine="625"/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</w:tcPr>
          <w:p w:rsidR="006B2F95" w:rsidRPr="00280F2A" w:rsidRDefault="006B2F95" w:rsidP="006B2F95">
            <w:pPr>
              <w:jc w:val="both"/>
              <w:outlineLvl w:val="0"/>
              <w:rPr>
                <w:sz w:val="24"/>
                <w:szCs w:val="24"/>
              </w:rPr>
            </w:pPr>
            <w:r w:rsidRPr="00280F2A">
              <w:rPr>
                <w:sz w:val="24"/>
                <w:szCs w:val="24"/>
              </w:rPr>
              <w:t>ИП, ЮЛ, ФЛ</w:t>
            </w:r>
          </w:p>
        </w:tc>
      </w:tr>
    </w:tbl>
    <w:p w:rsidR="006B2F95" w:rsidRDefault="006B2F95" w:rsidP="006B2F95">
      <w:pPr>
        <w:widowControl w:val="0"/>
        <w:jc w:val="center"/>
        <w:rPr>
          <w:rFonts w:cs="Calibri"/>
          <w:b/>
          <w:bCs/>
          <w:sz w:val="28"/>
          <w:szCs w:val="28"/>
        </w:rPr>
      </w:pPr>
    </w:p>
    <w:p w:rsidR="006B2F95" w:rsidRDefault="006B2F95" w:rsidP="006B2F95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br w:type="page" w:clear="all"/>
      </w:r>
    </w:p>
    <w:p w:rsidR="006B2F95" w:rsidRPr="00280F2A" w:rsidRDefault="006B2F95" w:rsidP="006B2F95">
      <w:pPr>
        <w:widowControl w:val="0"/>
        <w:jc w:val="center"/>
        <w:rPr>
          <w:rFonts w:cs="Calibri"/>
          <w:b/>
          <w:bCs/>
          <w:sz w:val="24"/>
          <w:szCs w:val="24"/>
        </w:rPr>
      </w:pPr>
      <w:r w:rsidRPr="00280F2A">
        <w:rPr>
          <w:rFonts w:cs="Calibri"/>
          <w:b/>
          <w:bCs/>
          <w:sz w:val="24"/>
          <w:szCs w:val="24"/>
        </w:rPr>
        <w:t>V. Формы заявления и документов, необходимых для предоставления муниципальной услуги</w:t>
      </w:r>
    </w:p>
    <w:p w:rsidR="006B2F95" w:rsidRPr="00280F2A" w:rsidRDefault="006B2F95" w:rsidP="006B2F95">
      <w:pPr>
        <w:widowControl w:val="0"/>
        <w:jc w:val="both"/>
        <w:rPr>
          <w:rFonts w:cs="Calibri"/>
          <w:bCs/>
          <w:sz w:val="24"/>
          <w:szCs w:val="24"/>
        </w:rPr>
      </w:pPr>
    </w:p>
    <w:p w:rsidR="006B2F95" w:rsidRPr="00280F2A" w:rsidRDefault="006B2F95" w:rsidP="006B2F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t>Образец № 1</w:t>
      </w:r>
    </w:p>
    <w:p w:rsidR="006B2F95" w:rsidRPr="006B2F95" w:rsidRDefault="006B2F95" w:rsidP="006B2F95">
      <w:pPr>
        <w:widowControl w:val="0"/>
        <w:shd w:val="clear" w:color="auto" w:fill="FFFFFF"/>
        <w:ind w:firstLine="540"/>
        <w:jc w:val="both"/>
        <w:rPr>
          <w:sz w:val="24"/>
          <w:szCs w:val="24"/>
        </w:rPr>
      </w:pPr>
    </w:p>
    <w:p w:rsidR="006B2F95" w:rsidRPr="00280F2A" w:rsidRDefault="006B2F95" w:rsidP="006B2F95">
      <w:pPr>
        <w:widowControl w:val="0"/>
        <w:shd w:val="clear" w:color="auto" w:fill="FFFFFF"/>
        <w:jc w:val="center"/>
        <w:outlineLvl w:val="2"/>
        <w:rPr>
          <w:sz w:val="24"/>
          <w:szCs w:val="24"/>
        </w:rPr>
      </w:pPr>
      <w:bookmarkStart w:id="2" w:name="Par588"/>
      <w:bookmarkEnd w:id="2"/>
      <w:r w:rsidRPr="00280F2A">
        <w:rPr>
          <w:sz w:val="24"/>
          <w:szCs w:val="24"/>
        </w:rPr>
        <w:t>Форма заявления</w:t>
      </w:r>
    </w:p>
    <w:p w:rsidR="006B2F95" w:rsidRPr="00280F2A" w:rsidRDefault="006B2F95" w:rsidP="006B2F95">
      <w:pPr>
        <w:widowControl w:val="0"/>
        <w:shd w:val="clear" w:color="auto" w:fill="FFFFFF"/>
        <w:jc w:val="center"/>
        <w:rPr>
          <w:sz w:val="24"/>
          <w:szCs w:val="24"/>
        </w:rPr>
      </w:pPr>
      <w:r w:rsidRPr="00280F2A">
        <w:rPr>
          <w:sz w:val="24"/>
          <w:szCs w:val="24"/>
        </w:rPr>
        <w:t>о заключении соглашения об установлении сервитута</w:t>
      </w: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3970"/>
        <w:gridCol w:w="1867"/>
      </w:tblGrid>
      <w:tr w:rsidR="006B2F95" w:rsidTr="006B2F95">
        <w:trPr>
          <w:trHeight w:hRule="exact" w:val="39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sz w:val="16"/>
                <w:szCs w:val="16"/>
                <w:lang w:bidi="ru-RU"/>
              </w:rPr>
            </w:pPr>
            <w:r w:rsidRPr="006B2F95">
              <w:rPr>
                <w:rFonts w:ascii="Courier New" w:hAnsi="Courier New" w:cs="Courier New"/>
              </w:rPr>
              <w:t xml:space="preserve"> </w:t>
            </w:r>
            <w:r>
              <w:rPr>
                <w:color w:val="000000"/>
                <w:sz w:val="16"/>
                <w:szCs w:val="16"/>
                <w:lang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6B2F95" w:rsidTr="006B2F95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Сведения о заявителе</w:t>
            </w:r>
          </w:p>
        </w:tc>
      </w:tr>
      <w:tr w:rsidR="006B2F95" w:rsidTr="006B2F95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numPr>
                <w:ilvl w:val="0"/>
                <w:numId w:val="6"/>
              </w:numPr>
              <w:tabs>
                <w:tab w:val="left" w:pos="163"/>
              </w:tabs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Заявитель обратился лично</w:t>
            </w:r>
          </w:p>
          <w:p w:rsidR="006B2F95" w:rsidRDefault="006B2F95" w:rsidP="006B2F95">
            <w:pPr>
              <w:widowControl w:val="0"/>
              <w:numPr>
                <w:ilvl w:val="0"/>
                <w:numId w:val="6"/>
              </w:numPr>
              <w:tabs>
                <w:tab w:val="left" w:pos="163"/>
              </w:tabs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Обратился представитель заявителя</w:t>
            </w:r>
          </w:p>
        </w:tc>
      </w:tr>
      <w:tr w:rsidR="006B2F95" w:rsidTr="006B2F95">
        <w:trPr>
          <w:trHeight w:hRule="exact" w:val="25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Данные заявителя Юридического лица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Полное наименование организации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Сокращенное наименование организации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Организационно-правовая форма организации</w:t>
            </w:r>
          </w:p>
        </w:tc>
      </w:tr>
      <w:tr w:rsidR="006B2F95" w:rsidTr="006B2F95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ОГРН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6B2F95" w:rsidTr="006B2F95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6B2F95" w:rsidTr="006B2F95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Фактический адрес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Фамилия Имя Отчество руководителя ЮЛ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Телефон руководителя ЮЛ</w:t>
            </w:r>
          </w:p>
        </w:tc>
      </w:tr>
      <w:tr w:rsidR="006B2F95" w:rsidTr="006B2F95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Данные заявителя Физического лица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6B2F95" w:rsidTr="006B2F95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Данные заявителя Индивидуального предпринимателя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ОГРНИП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6B2F95" w:rsidTr="006B2F95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Сведения о представителе</w:t>
            </w:r>
          </w:p>
        </w:tc>
      </w:tr>
      <w:tr w:rsidR="006B2F95" w:rsidTr="006B2F95">
        <w:trPr>
          <w:trHeight w:hRule="exact" w:val="73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numPr>
                <w:ilvl w:val="0"/>
                <w:numId w:val="7"/>
              </w:numPr>
              <w:tabs>
                <w:tab w:val="left" w:pos="158"/>
              </w:tabs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Физическое лицо</w:t>
            </w:r>
          </w:p>
          <w:p w:rsidR="006B2F95" w:rsidRDefault="006B2F95" w:rsidP="006B2F95">
            <w:pPr>
              <w:widowControl w:val="0"/>
              <w:numPr>
                <w:ilvl w:val="0"/>
                <w:numId w:val="7"/>
              </w:numPr>
              <w:tabs>
                <w:tab w:val="left" w:pos="158"/>
              </w:tabs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Индивидуальный предприниматель</w:t>
            </w:r>
          </w:p>
          <w:p w:rsidR="006B2F95" w:rsidRDefault="006B2F95" w:rsidP="006B2F95">
            <w:pPr>
              <w:widowControl w:val="0"/>
              <w:numPr>
                <w:ilvl w:val="0"/>
                <w:numId w:val="7"/>
              </w:numPr>
              <w:tabs>
                <w:tab w:val="left" w:pos="158"/>
              </w:tabs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Юридическое лицо</w:t>
            </w:r>
          </w:p>
        </w:tc>
      </w:tr>
      <w:tr w:rsidR="006B2F95" w:rsidTr="006B2F95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7D7D7D"/>
                <w:sz w:val="19"/>
                <w:szCs w:val="19"/>
                <w:lang w:bidi="ru-RU"/>
              </w:rPr>
              <w:t xml:space="preserve">□ </w:t>
            </w:r>
            <w:r>
              <w:rPr>
                <w:color w:val="000000"/>
                <w:sz w:val="19"/>
                <w:szCs w:val="19"/>
                <w:lang w:bidi="ru-RU"/>
              </w:rPr>
              <w:t>Обратился руководитель</w:t>
            </w:r>
          </w:p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7D7D7D"/>
                <w:sz w:val="19"/>
                <w:szCs w:val="19"/>
                <w:lang w:bidi="ru-RU"/>
              </w:rPr>
              <w:t xml:space="preserve">□ </w:t>
            </w:r>
            <w:r>
              <w:rPr>
                <w:color w:val="000000"/>
                <w:sz w:val="19"/>
                <w:szCs w:val="19"/>
                <w:lang w:bidi="ru-RU"/>
              </w:rPr>
              <w:t>Обратилось иное уполномоченное лицо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b/>
                <w:bCs/>
                <w:i/>
                <w:iCs/>
                <w:color w:val="000000"/>
                <w:lang w:bidi="ru-RU"/>
              </w:rPr>
              <w:t>Представитель Юридическое лицо</w:t>
            </w:r>
          </w:p>
        </w:tc>
      </w:tr>
      <w:tr w:rsidR="006B2F95" w:rsidTr="006B2F95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Полное наименование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ОГРН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lastRenderedPageBreak/>
              <w:t>Наименование документа, удостоверяющего личность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Представитель Физическое лицо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Представитель Индивидуальный предприниматель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ОГРНИП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6B2F95" w:rsidTr="006B2F95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color w:val="000000"/>
                <w:sz w:val="19"/>
                <w:szCs w:val="19"/>
                <w:lang w:bidi="ru-RU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Вариант предоставления услуги</w:t>
            </w:r>
          </w:p>
        </w:tc>
      </w:tr>
      <w:tr w:rsidR="006B2F95" w:rsidTr="006B2F95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:rsidR="006B2F95" w:rsidRDefault="006B2F95" w:rsidP="006B2F95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:rsidR="006B2F95" w:rsidRDefault="006B2F95" w:rsidP="006B2F95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:rsidR="006B2F95" w:rsidRDefault="006B2F95" w:rsidP="006B2F95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6B2F95" w:rsidRDefault="006B2F95" w:rsidP="006B2F95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6B2F95" w:rsidTr="006B2F95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:rsidR="006B2F95" w:rsidRDefault="006B2F95" w:rsidP="006B2F95">
            <w:pPr>
              <w:pStyle w:val="aff1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6B2F95" w:rsidTr="006B2F95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6B2F95" w:rsidTr="006B2F95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6B2F95" w:rsidTr="006B2F95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numPr>
                <w:ilvl w:val="0"/>
                <w:numId w:val="10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:rsidR="006B2F95" w:rsidRDefault="006B2F95" w:rsidP="006B2F95">
            <w:pPr>
              <w:pStyle w:val="aff1"/>
              <w:numPr>
                <w:ilvl w:val="0"/>
                <w:numId w:val="10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6B2F95" w:rsidTr="006B2F95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6B2F95" w:rsidTr="006B2F95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6B2F95" w:rsidTr="006B2F95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6B2F95" w:rsidTr="006B2F95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6B2F95" w:rsidTr="006B2F95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6B2F95" w:rsidTr="006B2F95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F95" w:rsidRDefault="006B2F95" w:rsidP="006B2F95">
            <w:pPr>
              <w:pStyle w:val="aff1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6B2F95" w:rsidTr="006B2F95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B2F95" w:rsidRDefault="006B2F95" w:rsidP="006B2F95">
            <w:pPr>
              <w:pStyle w:val="aff1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rPr>
                <w:sz w:val="10"/>
                <w:szCs w:val="10"/>
              </w:rPr>
            </w:pPr>
          </w:p>
        </w:tc>
      </w:tr>
    </w:tbl>
    <w:p w:rsidR="006B2F95" w:rsidRPr="006B2F95" w:rsidRDefault="006B2F95" w:rsidP="006B2F95">
      <w:pPr>
        <w:widowControl w:val="0"/>
        <w:shd w:val="clear" w:color="auto" w:fill="FFFFFF"/>
        <w:jc w:val="both"/>
        <w:rPr>
          <w:rFonts w:ascii="Courier New" w:hAnsi="Courier New" w:cs="Courier New"/>
        </w:rPr>
      </w:pPr>
    </w:p>
    <w:p w:rsidR="006B2F95" w:rsidRPr="006B2F95" w:rsidRDefault="006B2F95" w:rsidP="006B2F95">
      <w:pPr>
        <w:widowControl w:val="0"/>
        <w:shd w:val="clear" w:color="auto" w:fill="FFFFFF"/>
      </w:pPr>
      <w:r>
        <w:rPr>
          <w:sz w:val="24"/>
          <w:szCs w:val="24"/>
        </w:rPr>
        <w:t> </w:t>
      </w:r>
      <w:r w:rsidRPr="006B2F95">
        <w:t>Результат рассмотрения заявления прошу:</w:t>
      </w:r>
    </w:p>
    <w:p w:rsidR="006B2F95" w:rsidRDefault="006B2F95" w:rsidP="006B2F95">
      <w:pPr>
        <w:widowControl w:val="0"/>
        <w:shd w:val="clear" w:color="auto" w:fill="FFFFFF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6B2F95" w:rsidTr="006B2F95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widowControl w:val="0"/>
              <w:shd w:val="clear" w:color="auto" w:fill="FFFFFF"/>
            </w:pPr>
          </w:p>
          <w:p w:rsidR="006B2F95" w:rsidRDefault="006B2F95" w:rsidP="006B2F95">
            <w:pPr>
              <w:widowControl w:val="0"/>
              <w:shd w:val="clear" w:color="auto" w:fill="FFFFFF"/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6B2F95" w:rsidRDefault="006B2F95" w:rsidP="006B2F95">
            <w:pPr>
              <w:widowControl w:val="0"/>
              <w:shd w:val="clear" w:color="auto" w:fill="FFFFFF"/>
            </w:pPr>
            <w:r>
              <w:t>выдать на руки в МФЦ, расположенном по адресу:__________________________________________</w:t>
            </w:r>
          </w:p>
        </w:tc>
      </w:tr>
      <w:tr w:rsidR="006B2F95" w:rsidTr="006B2F95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6B2F95" w:rsidRDefault="006B2F95" w:rsidP="006B2F95">
            <w:pPr>
              <w:widowControl w:val="0"/>
              <w:shd w:val="clear" w:color="auto" w:fill="FFFFFF"/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6B2F95" w:rsidRDefault="006B2F95" w:rsidP="006B2F95">
            <w:pPr>
              <w:widowControl w:val="0"/>
              <w:shd w:val="clear" w:color="auto" w:fill="FFFFFF"/>
            </w:pPr>
            <w:r>
              <w:t>направить в электронной форме в личный кабинет на ЕПГУ</w:t>
            </w:r>
          </w:p>
        </w:tc>
      </w:tr>
    </w:tbl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300"/>
      <w:bookmarkEnd w:id="3"/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4" w:name="P548"/>
      <w:bookmarkEnd w:id="4"/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F95" w:rsidRPr="00280F2A" w:rsidRDefault="006B2F95" w:rsidP="006B2F9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0F2A">
        <w:rPr>
          <w:rFonts w:ascii="Times New Roman" w:hAnsi="Times New Roman" w:cs="Times New Roman"/>
          <w:sz w:val="24"/>
          <w:szCs w:val="24"/>
        </w:rPr>
        <w:lastRenderedPageBreak/>
        <w:t>Образец  № 2</w:t>
      </w: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«__» ___________ ______ г.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931D4">
        <w:rPr>
          <w:rFonts w:ascii="Times New Roman" w:hAnsi="Times New Roman" w:cs="Times New Roman"/>
          <w:sz w:val="22"/>
          <w:szCs w:val="22"/>
        </w:rPr>
        <w:t>Администрация муниципального образования Сосновоборский городской округ Ленинградской области, ОГРН 1024701760698, ИНН 4714011083, адрес местонахождения: 188540, Россия, Ленинградская область, г. Сосновый Бор, ул. Ленинградская, д. 46, в лице главы Сосновоборского городского округа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________________________, действующего на основании ____________________именуемый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ст.274, 432 Гражданского кодекса Российской Федерации, ст.23, главы V.3 Земельного кодекса Российской Федерации, заключили настоящее Соглашение о нижеследующем: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Сервитут устанавливается в интересах Стороны-2 для _________________.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3.1.2. Оказывать Стороне-2 необходимое содействие для установления сервитута на земельном участке.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Сторона-1 вправе требовать прекращения сервитута ввиду отпадения оснований, по которым он установлен.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Размер платы за сервитут определен на основании _________________________________________.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До окончания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В случаях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7. ПОРЯДОК РАССМОТРЕНИЯ СПОРОВ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ФОРС-МАЖОР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5352"/>
      </w:tblGrid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0">
              <w:rPr>
                <w:rFonts w:ascii="Times New Roman" w:hAnsi="Times New Roman" w:cs="Times New Roman"/>
                <w:sz w:val="22"/>
                <w:szCs w:val="22"/>
              </w:rPr>
              <w:t>Сторона-1: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7950">
              <w:rPr>
                <w:rFonts w:ascii="Times New Roman" w:hAnsi="Times New Roman" w:cs="Times New Roman"/>
                <w:sz w:val="22"/>
                <w:szCs w:val="22"/>
              </w:rPr>
              <w:t>Сторона-2:</w:t>
            </w: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  <w:rPr>
                <w:color w:val="0D0D0D"/>
              </w:rPr>
            </w:pPr>
            <w:r w:rsidRPr="00687950">
              <w:rPr>
                <w:color w:val="0D0D0D"/>
              </w:rPr>
              <w:t>Администрация муниципального образования Сосновоборский городской округ Ленинградской области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  <w:rPr>
                <w:color w:val="0D0D0D"/>
              </w:rPr>
            </w:pPr>
            <w:r w:rsidRPr="00687950">
              <w:t>Адрес: 188540, Россия, Ленинградская область, г. Сосновый Бор, ул. Ленинградская, д. 46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</w:pPr>
            <w:r w:rsidRPr="00687950">
              <w:t>ИНН: 4714011083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</w:pPr>
            <w:r w:rsidRPr="00687950">
              <w:t>КПП: 472601001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</w:pPr>
            <w:r w:rsidRPr="00687950">
              <w:t>ОГРН: 1024701760698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</w:pPr>
            <w:r w:rsidRPr="00687950">
              <w:t>Телефон: 8(81369) 6-28-38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2F95" w:rsidRPr="006642F8" w:rsidTr="006B2F95">
        <w:tc>
          <w:tcPr>
            <w:tcW w:w="4786" w:type="dxa"/>
            <w:shd w:val="clear" w:color="auto" w:fill="auto"/>
          </w:tcPr>
          <w:p w:rsidR="006B2F95" w:rsidRPr="00687950" w:rsidRDefault="006B2F95" w:rsidP="006B2F95">
            <w:pPr>
              <w:jc w:val="both"/>
            </w:pPr>
            <w:r w:rsidRPr="00687950">
              <w:t>Факс: 8(81369) 6-28-22</w:t>
            </w:r>
          </w:p>
        </w:tc>
        <w:tc>
          <w:tcPr>
            <w:tcW w:w="5352" w:type="dxa"/>
            <w:shd w:val="clear" w:color="auto" w:fill="auto"/>
          </w:tcPr>
          <w:p w:rsidR="006B2F95" w:rsidRPr="00687950" w:rsidRDefault="006B2F95" w:rsidP="006B2F9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B2F95" w:rsidRDefault="006B2F95" w:rsidP="006B2F9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ПОДПИСИ СТОРОН:</w:t>
      </w:r>
    </w:p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92" w:type="dxa"/>
        <w:tblLook w:val="0000" w:firstRow="0" w:lastRow="0" w:firstColumn="0" w:lastColumn="0" w:noHBand="0" w:noVBand="0"/>
      </w:tblPr>
      <w:tblGrid>
        <w:gridCol w:w="5050"/>
        <w:gridCol w:w="4842"/>
      </w:tblGrid>
      <w:tr w:rsidR="006B2F95" w:rsidRPr="00526CE0" w:rsidTr="006B2F95">
        <w:tc>
          <w:tcPr>
            <w:tcW w:w="5050" w:type="dxa"/>
          </w:tcPr>
          <w:p w:rsidR="006B2F95" w:rsidRPr="00687950" w:rsidRDefault="006B2F95" w:rsidP="006B2F95">
            <w:pPr>
              <w:tabs>
                <w:tab w:val="left" w:pos="5775"/>
              </w:tabs>
              <w:rPr>
                <w:color w:val="0D0D0D"/>
              </w:rPr>
            </w:pPr>
            <w:r w:rsidRPr="00687950">
              <w:rPr>
                <w:color w:val="0D0D0D"/>
              </w:rPr>
              <w:t>Глава Сосновоборского городского округа</w:t>
            </w:r>
          </w:p>
          <w:p w:rsidR="006B2F95" w:rsidRPr="00687950" w:rsidRDefault="006B2F95" w:rsidP="006B2F95">
            <w:pPr>
              <w:pStyle w:val="aff5"/>
              <w:tabs>
                <w:tab w:val="left" w:pos="851"/>
              </w:tabs>
              <w:autoSpaceDE w:val="0"/>
              <w:autoSpaceDN w:val="0"/>
              <w:spacing w:after="0"/>
              <w:ind w:left="0"/>
              <w:rPr>
                <w:rFonts w:ascii="Times New Roman" w:hAnsi="Times New Roman"/>
                <w:highlight w:val="yellow"/>
              </w:rPr>
            </w:pPr>
            <w:r w:rsidRPr="00687950">
              <w:rPr>
                <w:rFonts w:ascii="Times New Roman" w:hAnsi="Times New Roman"/>
                <w:b/>
                <w:color w:val="0D0D0D"/>
              </w:rPr>
              <w:t xml:space="preserve">                              </w:t>
            </w:r>
          </w:p>
        </w:tc>
        <w:tc>
          <w:tcPr>
            <w:tcW w:w="4842" w:type="dxa"/>
          </w:tcPr>
          <w:p w:rsidR="006B2F95" w:rsidRPr="00687950" w:rsidRDefault="006B2F95" w:rsidP="006B2F95">
            <w:pPr>
              <w:pStyle w:val="aff5"/>
              <w:tabs>
                <w:tab w:val="left" w:pos="851"/>
              </w:tabs>
              <w:autoSpaceDE w:val="0"/>
              <w:autoSpaceDN w:val="0"/>
              <w:spacing w:after="0"/>
              <w:ind w:left="0"/>
              <w:rPr>
                <w:rFonts w:ascii="Times New Roman" w:hAnsi="Times New Roman"/>
                <w:bCs/>
              </w:rPr>
            </w:pPr>
            <w:r w:rsidRPr="00687950">
              <w:rPr>
                <w:rFonts w:ascii="Times New Roman" w:hAnsi="Times New Roman"/>
                <w:b/>
              </w:rPr>
              <w:t>____________________________________</w:t>
            </w:r>
          </w:p>
        </w:tc>
      </w:tr>
      <w:tr w:rsidR="006B2F95" w:rsidRPr="00526CE0" w:rsidTr="006B2F95">
        <w:trPr>
          <w:trHeight w:val="234"/>
        </w:trPr>
        <w:tc>
          <w:tcPr>
            <w:tcW w:w="5050" w:type="dxa"/>
          </w:tcPr>
          <w:p w:rsidR="006B2F95" w:rsidRPr="00687950" w:rsidRDefault="006B2F95" w:rsidP="006B2F95">
            <w:pPr>
              <w:tabs>
                <w:tab w:val="left" w:pos="989"/>
              </w:tabs>
              <w:rPr>
                <w:highlight w:val="yellow"/>
              </w:rPr>
            </w:pPr>
            <w:r w:rsidRPr="00687950">
              <w:rPr>
                <w:bCs/>
              </w:rPr>
              <w:t>_______________ ________</w:t>
            </w:r>
            <w:r w:rsidRPr="00687950">
              <w:rPr>
                <w:color w:val="0D0D0D"/>
              </w:rPr>
              <w:t xml:space="preserve">_____________                               </w:t>
            </w:r>
          </w:p>
        </w:tc>
        <w:tc>
          <w:tcPr>
            <w:tcW w:w="4842" w:type="dxa"/>
          </w:tcPr>
          <w:p w:rsidR="006B2F95" w:rsidRPr="00687950" w:rsidRDefault="006B2F95" w:rsidP="006B2F95">
            <w:pPr>
              <w:pStyle w:val="aff5"/>
              <w:autoSpaceDE w:val="0"/>
              <w:autoSpaceDN w:val="0"/>
              <w:spacing w:after="0"/>
              <w:ind w:left="0"/>
              <w:rPr>
                <w:rFonts w:ascii="Times New Roman" w:hAnsi="Times New Roman"/>
                <w:bCs/>
              </w:rPr>
            </w:pPr>
            <w:r w:rsidRPr="00687950">
              <w:rPr>
                <w:rFonts w:ascii="Times New Roman" w:hAnsi="Times New Roman"/>
                <w:bCs/>
              </w:rPr>
              <w:t>______________ ________</w:t>
            </w:r>
            <w:r w:rsidRPr="00687950">
              <w:rPr>
                <w:rFonts w:ascii="Times New Roman" w:hAnsi="Times New Roman"/>
                <w:color w:val="0D0D0D"/>
              </w:rPr>
              <w:t xml:space="preserve">_____________                               </w:t>
            </w:r>
          </w:p>
        </w:tc>
      </w:tr>
    </w:tbl>
    <w:p w:rsidR="006B2F95" w:rsidRDefault="006B2F95" w:rsidP="006B2F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5" w:name="Par597"/>
      <w:bookmarkEnd w:id="5"/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6B2F95" w:rsidSect="006B2F95">
          <w:headerReference w:type="default" r:id="rId14"/>
          <w:pgSz w:w="11906" w:h="16838"/>
          <w:pgMar w:top="851" w:right="850" w:bottom="709" w:left="1276" w:header="708" w:footer="708" w:gutter="0"/>
          <w:cols w:space="708"/>
          <w:titlePg/>
          <w:docGrid w:linePitch="360"/>
        </w:sectPr>
      </w:pPr>
    </w:p>
    <w:p w:rsidR="006B2F95" w:rsidRPr="00687950" w:rsidRDefault="006B2F95" w:rsidP="006B2F9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7950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6B2F95" w:rsidRDefault="006B2F95" w:rsidP="006B2F95">
      <w:pPr>
        <w:pStyle w:val="ConsPlusNonformat"/>
        <w:jc w:val="both"/>
        <w:rPr>
          <w:rFonts w:ascii="Calibri" w:hAnsi="Calibri" w:cs="Calibri"/>
          <w:sz w:val="22"/>
        </w:rPr>
      </w:pPr>
    </w:p>
    <w:p w:rsidR="006B2F95" w:rsidRDefault="006B2F95" w:rsidP="006B2F95"/>
    <w:p w:rsidR="006B2F95" w:rsidRDefault="006B2F95" w:rsidP="006B2F95">
      <w:pPr>
        <w:pStyle w:val="12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:rsidR="006B2F95" w:rsidRDefault="006B2F95" w:rsidP="006B2F95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6B2F95" w:rsidRDefault="006B2F95" w:rsidP="006B2F95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:rsidR="006B2F95" w:rsidRDefault="006B2F95" w:rsidP="006B2F95">
      <w:pPr>
        <w:pStyle w:val="12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:rsidR="006B2F95" w:rsidRDefault="006B2F95" w:rsidP="006B2F95">
      <w:pPr>
        <w:pStyle w:val="12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:rsidR="006B2F95" w:rsidRDefault="006B2F95" w:rsidP="006B2F95">
      <w:pPr>
        <w:pStyle w:val="12"/>
        <w:pBdr>
          <w:bottom w:val="single" w:sz="4" w:space="0" w:color="000000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:rsidR="006B2F95" w:rsidRDefault="006B2F95" w:rsidP="006B2F95">
      <w:pPr>
        <w:pStyle w:val="12"/>
        <w:tabs>
          <w:tab w:val="left" w:leader="underscore" w:pos="9904"/>
        </w:tabs>
        <w:spacing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Тел.:</w:t>
      </w:r>
      <w:r>
        <w:rPr>
          <w:sz w:val="24"/>
          <w:szCs w:val="24"/>
        </w:rPr>
        <w:tab/>
      </w:r>
    </w:p>
    <w:p w:rsidR="006B2F95" w:rsidRDefault="006B2F95" w:rsidP="006B2F95">
      <w:pPr>
        <w:pStyle w:val="12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Эл. почта: </w:t>
      </w:r>
      <w:r>
        <w:rPr>
          <w:sz w:val="24"/>
          <w:szCs w:val="24"/>
        </w:rPr>
        <w:tab/>
      </w:r>
    </w:p>
    <w:p w:rsidR="006B2F95" w:rsidRDefault="006B2F95" w:rsidP="006B2F95">
      <w:pPr>
        <w:pStyle w:val="12"/>
        <w:spacing w:after="420" w:line="240" w:lineRule="auto"/>
        <w:ind w:firstLine="0"/>
        <w:jc w:val="center"/>
      </w:pPr>
      <w:r>
        <w:rPr>
          <w:b/>
          <w:bCs/>
        </w:rPr>
        <w:t>Уведомление о возможности заключения соглашения об установлении сервитута</w:t>
      </w:r>
      <w:r>
        <w:rPr>
          <w:b/>
          <w:bCs/>
        </w:rPr>
        <w:br/>
        <w:t>в предложенных заявителем границах</w:t>
      </w:r>
    </w:p>
    <w:p w:rsidR="006B2F95" w:rsidRDefault="006B2F95" w:rsidP="006B2F95">
      <w:pPr>
        <w:pStyle w:val="83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:rsidR="006B2F95" w:rsidRDefault="006B2F95" w:rsidP="006B2F95">
      <w:pPr>
        <w:pStyle w:val="83"/>
        <w:tabs>
          <w:tab w:val="left" w:pos="7111"/>
        </w:tabs>
        <w:spacing w:after="40"/>
        <w:ind w:firstLine="180"/>
        <w:jc w:val="both"/>
      </w:pPr>
    </w:p>
    <w:p w:rsidR="006B2F95" w:rsidRDefault="006B2F95" w:rsidP="006B2F95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№_______________от________________об установлении сервитута с целью</w:t>
      </w:r>
    </w:p>
    <w:p w:rsidR="006B2F95" w:rsidRDefault="006B2F95" w:rsidP="006B2F95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B2F95" w:rsidRDefault="006B2F95" w:rsidP="006B2F95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6B2F95" w:rsidRDefault="006B2F95" w:rsidP="006B2F95">
      <w:pPr>
        <w:pStyle w:val="12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:rsidR="006B2F95" w:rsidRDefault="006B2F95" w:rsidP="006B2F95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B2F95" w:rsidRDefault="006B2F95" w:rsidP="006B2F95">
      <w:pPr>
        <w:pStyle w:val="12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6B2F95" w:rsidRDefault="006B2F95" w:rsidP="006B2F95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:rsidR="006B2F95" w:rsidRDefault="006B2F95" w:rsidP="006B2F95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6B2F95" w:rsidRDefault="006B2F95" w:rsidP="006B2F95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</w:t>
      </w:r>
    </w:p>
    <w:p w:rsidR="006B2F95" w:rsidRDefault="006B2F95" w:rsidP="006B2F95">
      <w:pPr>
        <w:pStyle w:val="12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расположенных_______________________________________________________________ </w:t>
      </w:r>
      <w:r>
        <w:rPr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  <w:r>
        <w:rPr>
          <w:sz w:val="24"/>
          <w:szCs w:val="24"/>
        </w:rPr>
        <w:t xml:space="preserve"> </w:t>
      </w:r>
    </w:p>
    <w:p w:rsidR="006B2F95" w:rsidRDefault="006B2F95" w:rsidP="006B2F95">
      <w:pPr>
        <w:pStyle w:val="12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:rsidR="006B2F95" w:rsidRDefault="006B2F95" w:rsidP="006B2F95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6B2F95" w:rsidRDefault="006B2F95" w:rsidP="006B2F95">
      <w:pPr>
        <w:pStyle w:val="12"/>
        <w:spacing w:line="240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:rsidR="006B2F95" w:rsidRDefault="006B2F95" w:rsidP="006B2F95">
      <w:pPr>
        <w:pStyle w:val="12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Сосновоборского городского округа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_________________</w:t>
      </w: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B2F95" w:rsidRDefault="006B2F95" w:rsidP="006B2F9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6B2F95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6B2F95" w:rsidRPr="00687950" w:rsidRDefault="006B2F95" w:rsidP="006B2F9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87950"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6B2F95" w:rsidRDefault="006B2F95" w:rsidP="006B2F95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Кому: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6B2F95" w:rsidRDefault="006B2F95" w:rsidP="006B2F95">
      <w:pPr>
        <w:widowControl w:val="0"/>
        <w:tabs>
          <w:tab w:val="left" w:leader="underscore" w:pos="9920"/>
        </w:tabs>
        <w:spacing w:after="40"/>
        <w:ind w:left="6820" w:firstLine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ИНН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widowControl w:val="0"/>
        <w:spacing w:after="40"/>
        <w:ind w:left="6820" w:firstLine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Представитель:</w:t>
      </w:r>
    </w:p>
    <w:p w:rsidR="006B2F95" w:rsidRDefault="006B2F95" w:rsidP="006B2F95">
      <w:pPr>
        <w:widowControl w:val="0"/>
        <w:pBdr>
          <w:bottom w:val="single" w:sz="4" w:space="0" w:color="000000"/>
        </w:pBdr>
        <w:spacing w:after="240"/>
        <w:ind w:left="6820" w:firstLine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6B2F95" w:rsidRDefault="006B2F95" w:rsidP="006B2F95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Тел.: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widowControl w:val="0"/>
        <w:tabs>
          <w:tab w:val="left" w:leader="underscore" w:pos="9920"/>
        </w:tabs>
        <w:spacing w:after="400"/>
        <w:ind w:left="6820" w:firstLine="2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Эл. почта: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pStyle w:val="12"/>
        <w:spacing w:after="400"/>
        <w:ind w:firstLine="0"/>
        <w:jc w:val="center"/>
        <w:rPr>
          <w:color w:val="000000"/>
          <w:lang w:bidi="ru-RU"/>
        </w:rPr>
      </w:pPr>
      <w:r>
        <w:rPr>
          <w:b/>
          <w:bCs/>
          <w:color w:val="000000"/>
          <w:lang w:bidi="ru-RU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</w:t>
      </w:r>
      <w:r>
        <w:rPr>
          <w:b/>
          <w:bCs/>
          <w:color w:val="000000"/>
          <w:lang w:bidi="ru-RU"/>
        </w:rPr>
        <w:br/>
        <w:t>территории</w:t>
      </w:r>
    </w:p>
    <w:p w:rsidR="006B2F95" w:rsidRDefault="006B2F95" w:rsidP="006B2F95">
      <w:pPr>
        <w:widowControl w:val="0"/>
        <w:tabs>
          <w:tab w:val="left" w:pos="7085"/>
        </w:tabs>
        <w:ind w:firstLine="180"/>
        <w:jc w:val="both"/>
        <w:rPr>
          <w:i/>
          <w:iCs/>
          <w:color w:val="000000"/>
          <w:lang w:bidi="ru-RU"/>
        </w:rPr>
      </w:pPr>
      <w:r>
        <w:rPr>
          <w:i/>
          <w:iCs/>
          <w:color w:val="000000"/>
          <w:lang w:bidi="ru-RU"/>
        </w:rPr>
        <w:t>дата решения Администрации</w:t>
      </w:r>
      <w:r>
        <w:rPr>
          <w:i/>
          <w:iCs/>
          <w:color w:val="000000"/>
          <w:lang w:bidi="ru-RU"/>
        </w:rPr>
        <w:tab/>
        <w:t>номер решения Администрации</w:t>
      </w:r>
    </w:p>
    <w:p w:rsidR="006B2F95" w:rsidRDefault="006B2F95" w:rsidP="006B2F95">
      <w:pPr>
        <w:widowControl w:val="0"/>
        <w:ind w:firstLine="760"/>
        <w:jc w:val="both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widowControl w:val="0"/>
        <w:ind w:firstLine="760"/>
        <w:jc w:val="both"/>
        <w:rPr>
          <w:color w:val="191919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По результатам рассмотрения запроса №______ от _____________об установлении сервитута с целью</w:t>
      </w:r>
      <w:r>
        <w:rPr>
          <w:color w:val="191919"/>
          <w:sz w:val="24"/>
          <w:szCs w:val="24"/>
          <w:lang w:bidi="ru-RU"/>
        </w:rPr>
        <w:t xml:space="preserve"> __________________________________________________________________</w:t>
      </w:r>
    </w:p>
    <w:p w:rsidR="006B2F95" w:rsidRDefault="006B2F95" w:rsidP="006B2F95">
      <w:pPr>
        <w:widowControl w:val="0"/>
        <w:ind w:firstLine="760"/>
        <w:jc w:val="center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6B2F95" w:rsidRDefault="006B2F95" w:rsidP="006B2F95">
      <w:pPr>
        <w:widowControl w:val="0"/>
        <w:ind w:firstLine="709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на земельном участке: _________________________________________________________</w:t>
      </w:r>
    </w:p>
    <w:p w:rsidR="006B2F95" w:rsidRDefault="006B2F95" w:rsidP="006B2F95">
      <w:pPr>
        <w:widowControl w:val="0"/>
        <w:jc w:val="both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color w:val="000000"/>
          <w:sz w:val="24"/>
          <w:szCs w:val="24"/>
          <w:lang w:bidi="ru-RU"/>
        </w:rPr>
        <w:t xml:space="preserve"> </w:t>
      </w:r>
    </w:p>
    <w:p w:rsidR="006B2F95" w:rsidRDefault="006B2F95" w:rsidP="006B2F95">
      <w:pPr>
        <w:widowControl w:val="0"/>
        <w:ind w:firstLine="708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расположенных ______________________________________________________________</w:t>
      </w:r>
    </w:p>
    <w:p w:rsidR="006B2F95" w:rsidRDefault="006B2F95" w:rsidP="006B2F95">
      <w:pPr>
        <w:widowControl w:val="0"/>
        <w:ind w:firstLine="708"/>
        <w:jc w:val="both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 xml:space="preserve">                            (адреса или описание местоположения земельных участков или земель);</w:t>
      </w:r>
    </w:p>
    <w:p w:rsidR="006B2F95" w:rsidRDefault="006B2F95" w:rsidP="006B2F95">
      <w:pPr>
        <w:widowControl w:val="0"/>
        <w:ind w:firstLine="76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на части земельного участка:  __________________________________________________</w:t>
      </w:r>
    </w:p>
    <w:p w:rsidR="006B2F95" w:rsidRDefault="006B2F95" w:rsidP="006B2F95">
      <w:pPr>
        <w:widowControl w:val="0"/>
        <w:ind w:firstLine="760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color w:val="000000"/>
          <w:sz w:val="24"/>
          <w:szCs w:val="24"/>
          <w:lang w:bidi="ru-RU"/>
        </w:rPr>
        <w:t xml:space="preserve"> </w:t>
      </w:r>
    </w:p>
    <w:p w:rsidR="006B2F95" w:rsidRDefault="006B2F95" w:rsidP="006B2F95">
      <w:pPr>
        <w:widowControl w:val="0"/>
        <w:ind w:firstLine="760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расположенных </w:t>
      </w:r>
      <w:r>
        <w:rPr>
          <w:i/>
          <w:iCs/>
          <w:color w:val="000000"/>
          <w:sz w:val="24"/>
          <w:szCs w:val="24"/>
          <w:lang w:bidi="ru-RU"/>
        </w:rPr>
        <w:t xml:space="preserve"> _____________________________________________________________</w:t>
      </w:r>
    </w:p>
    <w:p w:rsidR="006B2F95" w:rsidRDefault="006B2F95" w:rsidP="006B2F95">
      <w:pPr>
        <w:widowControl w:val="0"/>
        <w:ind w:left="1364" w:firstLine="760"/>
        <w:jc w:val="center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>(адреса или описание местоположения земельных участков или земель);</w:t>
      </w:r>
    </w:p>
    <w:p w:rsidR="006B2F95" w:rsidRDefault="006B2F95" w:rsidP="006B2F95">
      <w:pPr>
        <w:widowControl w:val="0"/>
        <w:ind w:firstLine="76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площадью </w:t>
      </w:r>
      <w:r>
        <w:rPr>
          <w:color w:val="191919"/>
          <w:sz w:val="24"/>
          <w:szCs w:val="24"/>
          <w:lang w:bidi="ru-RU"/>
        </w:rPr>
        <w:t xml:space="preserve"> _________________________________________________________________</w:t>
      </w:r>
      <w:r>
        <w:rPr>
          <w:color w:val="000000"/>
          <w:sz w:val="24"/>
          <w:szCs w:val="24"/>
          <w:lang w:bidi="ru-RU"/>
        </w:rPr>
        <w:t>;</w:t>
      </w:r>
    </w:p>
    <w:p w:rsidR="006B2F95" w:rsidRDefault="006B2F95" w:rsidP="006B2F95">
      <w:pPr>
        <w:widowControl w:val="0"/>
        <w:ind w:firstLine="709"/>
        <w:jc w:val="both"/>
        <w:rPr>
          <w:color w:val="191919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предлагаем _________________________________________________________________</w:t>
      </w:r>
      <w:r>
        <w:rPr>
          <w:color w:val="191919"/>
          <w:sz w:val="24"/>
          <w:szCs w:val="24"/>
          <w:lang w:bidi="ru-RU"/>
        </w:rPr>
        <w:t xml:space="preserve"> </w:t>
      </w:r>
    </w:p>
    <w:p w:rsidR="006B2F95" w:rsidRDefault="006B2F95" w:rsidP="006B2F95">
      <w:pPr>
        <w:widowControl w:val="0"/>
        <w:ind w:firstLine="840"/>
        <w:jc w:val="both"/>
        <w:rPr>
          <w:color w:val="000000"/>
          <w:sz w:val="24"/>
          <w:szCs w:val="24"/>
          <w:lang w:bidi="ru-RU"/>
        </w:rPr>
      </w:pPr>
      <w:r>
        <w:rPr>
          <w:i/>
          <w:iCs/>
          <w:color w:val="000000"/>
          <w:sz w:val="24"/>
          <w:szCs w:val="24"/>
          <w:lang w:bidi="ru-RU"/>
        </w:rPr>
        <w:t>(предложение о заключении соглашения об установлении сервитута в иных границах).</w:t>
      </w:r>
    </w:p>
    <w:p w:rsidR="006B2F95" w:rsidRDefault="006B2F95" w:rsidP="006B2F95">
      <w:pPr>
        <w:widowControl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границы ___________________________________________________________________  </w:t>
      </w:r>
    </w:p>
    <w:p w:rsidR="006B2F95" w:rsidRDefault="006B2F95" w:rsidP="006B2F95">
      <w:pPr>
        <w:widowControl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(предлагаемые границы территории, в отношении которой устанавливается сервитут).</w:t>
      </w:r>
    </w:p>
    <w:p w:rsidR="006B2F95" w:rsidRDefault="006B2F95" w:rsidP="006B2F95">
      <w:pPr>
        <w:widowControl w:val="0"/>
        <w:spacing w:after="240"/>
        <w:ind w:firstLine="760"/>
        <w:jc w:val="both"/>
        <w:rPr>
          <w:color w:val="000000"/>
          <w:sz w:val="24"/>
          <w:szCs w:val="24"/>
          <w:u w:val="single"/>
          <w:lang w:bidi="ru-RU"/>
        </w:rPr>
      </w:pPr>
    </w:p>
    <w:p w:rsidR="006B2F95" w:rsidRDefault="006B2F95" w:rsidP="006B2F95">
      <w:pPr>
        <w:widowControl w:val="0"/>
        <w:spacing w:after="240"/>
        <w:ind w:firstLine="76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u w:val="single"/>
          <w:lang w:bidi="ru-RU"/>
        </w:rPr>
        <w:t>Приложение:</w:t>
      </w:r>
      <w:r>
        <w:rPr>
          <w:color w:val="000000"/>
          <w:sz w:val="24"/>
          <w:szCs w:val="24"/>
          <w:lang w:bidi="ru-RU"/>
        </w:rPr>
        <w:t xml:space="preserve"> схема границ сервитута на кадастровом плане территории.</w:t>
      </w:r>
    </w:p>
    <w:p w:rsidR="006B2F95" w:rsidRDefault="006B2F95" w:rsidP="006B2F95">
      <w:pPr>
        <w:widowControl w:val="0"/>
        <w:tabs>
          <w:tab w:val="left" w:pos="5674"/>
        </w:tabs>
        <w:jc w:val="both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widowControl w:val="0"/>
        <w:tabs>
          <w:tab w:val="left" w:pos="5674"/>
        </w:tabs>
        <w:jc w:val="both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Сосновоборского городского округа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</w:t>
      </w:r>
    </w:p>
    <w:p w:rsidR="006B2F95" w:rsidRDefault="006B2F95" w:rsidP="006B2F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2F95" w:rsidRDefault="006B2F95" w:rsidP="006B2F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6B2F95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6B2F95" w:rsidRPr="00687950" w:rsidRDefault="006B2F95" w:rsidP="006B2F9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87950">
        <w:rPr>
          <w:rFonts w:ascii="Times New Roman" w:hAnsi="Times New Roman" w:cs="Times New Roman"/>
          <w:sz w:val="24"/>
          <w:szCs w:val="24"/>
        </w:rPr>
        <w:lastRenderedPageBreak/>
        <w:t>Образец 5</w:t>
      </w:r>
    </w:p>
    <w:p w:rsidR="006B2F95" w:rsidRDefault="006B2F95" w:rsidP="006B2F95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</w:p>
    <w:p w:rsidR="006B2F95" w:rsidRDefault="006B2F95" w:rsidP="006B2F95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Кому: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6B2F95" w:rsidRDefault="006B2F95" w:rsidP="006B2F95">
      <w:pPr>
        <w:widowControl w:val="0"/>
        <w:tabs>
          <w:tab w:val="left" w:leader="underscore" w:pos="9887"/>
        </w:tabs>
        <w:spacing w:after="4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ИНН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widowControl w:val="0"/>
        <w:spacing w:after="4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Представитель: </w:t>
      </w:r>
    </w:p>
    <w:p w:rsidR="006B2F95" w:rsidRDefault="006B2F95" w:rsidP="006B2F95">
      <w:pPr>
        <w:widowControl w:val="0"/>
        <w:pBdr>
          <w:bottom w:val="single" w:sz="4" w:space="0" w:color="000000"/>
        </w:pBdr>
        <w:spacing w:after="22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6B2F95" w:rsidRDefault="006B2F95" w:rsidP="006B2F95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Тел.: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widowControl w:val="0"/>
        <w:tabs>
          <w:tab w:val="left" w:leader="underscore" w:pos="9887"/>
        </w:tabs>
        <w:spacing w:after="66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Эл. почта: </w:t>
      </w:r>
      <w:r>
        <w:rPr>
          <w:color w:val="000000"/>
          <w:sz w:val="24"/>
          <w:szCs w:val="24"/>
          <w:lang w:bidi="ru-RU"/>
        </w:rPr>
        <w:tab/>
      </w:r>
    </w:p>
    <w:p w:rsidR="006B2F95" w:rsidRDefault="006B2F95" w:rsidP="006B2F95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РЕШЕНИЕ</w:t>
      </w:r>
    </w:p>
    <w:p w:rsidR="006B2F95" w:rsidRDefault="006B2F95" w:rsidP="006B2F95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об отказе в предоставлении муниципальной услуги</w:t>
      </w:r>
    </w:p>
    <w:p w:rsidR="006B2F95" w:rsidRDefault="006B2F95" w:rsidP="006B2F95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№________от___________ </w:t>
      </w:r>
    </w:p>
    <w:p w:rsidR="006B2F95" w:rsidRDefault="006B2F95" w:rsidP="006B2F95">
      <w:pPr>
        <w:widowControl w:val="0"/>
        <w:spacing w:after="220"/>
        <w:jc w:val="center"/>
        <w:rPr>
          <w:i/>
          <w:iCs/>
          <w:color w:val="191919"/>
          <w:sz w:val="16"/>
          <w:szCs w:val="16"/>
          <w:lang w:bidi="ru-RU"/>
        </w:rPr>
      </w:pPr>
      <w:r>
        <w:rPr>
          <w:i/>
          <w:iCs/>
          <w:color w:val="191919"/>
          <w:sz w:val="16"/>
          <w:szCs w:val="16"/>
          <w:lang w:bidi="ru-RU"/>
        </w:rPr>
        <w:t>(номер и дата решения)</w:t>
      </w:r>
    </w:p>
    <w:p w:rsidR="006B2F95" w:rsidRDefault="006B2F95" w:rsidP="006B2F95">
      <w:pPr>
        <w:widowControl w:val="0"/>
        <w:spacing w:after="220"/>
        <w:ind w:firstLine="708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2F95" w:rsidRDefault="006B2F95" w:rsidP="006B2F9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6B2F95" w:rsidRDefault="006B2F95" w:rsidP="006B2F95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B2F95" w:rsidRDefault="006B2F95" w:rsidP="006B2F9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Сосновоборского городского округа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B2F95" w:rsidRDefault="006B2F95" w:rsidP="006B2F95">
      <w:pPr>
        <w:tabs>
          <w:tab w:val="left" w:pos="500"/>
        </w:tabs>
      </w:pPr>
    </w:p>
    <w:p w:rsidR="006B2F95" w:rsidRDefault="006B2F95" w:rsidP="006B2F95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5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22E" w:rsidRDefault="002D222E" w:rsidP="00762166">
      <w:r>
        <w:separator/>
      </w:r>
    </w:p>
  </w:endnote>
  <w:endnote w:type="continuationSeparator" w:id="0">
    <w:p w:rsidR="002D222E" w:rsidRDefault="002D222E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22E" w:rsidRDefault="002D222E" w:rsidP="00762166">
      <w:r>
        <w:separator/>
      </w:r>
    </w:p>
  </w:footnote>
  <w:footnote w:type="continuationSeparator" w:id="0">
    <w:p w:rsidR="002D222E" w:rsidRDefault="002D222E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95" w:rsidRDefault="006B2F95">
    <w:pPr>
      <w:pStyle w:val="a3"/>
      <w:jc w:val="center"/>
    </w:pPr>
  </w:p>
  <w:p w:rsidR="006B2F95" w:rsidRDefault="006B2F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F95" w:rsidRDefault="006B2F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C16"/>
    <w:multiLevelType w:val="hybridMultilevel"/>
    <w:tmpl w:val="6834246C"/>
    <w:lvl w:ilvl="0" w:tplc="8E107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5AADE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7720C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B941B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96EAA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182B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D6C65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F2A1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BEE0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9552DD"/>
    <w:multiLevelType w:val="hybridMultilevel"/>
    <w:tmpl w:val="53344EA0"/>
    <w:lvl w:ilvl="0" w:tplc="D45EA16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2BEC430">
      <w:start w:val="1"/>
      <w:numFmt w:val="decimal"/>
      <w:lvlText w:val=""/>
      <w:lvlJc w:val="left"/>
    </w:lvl>
    <w:lvl w:ilvl="2" w:tplc="DC80A16E">
      <w:start w:val="1"/>
      <w:numFmt w:val="decimal"/>
      <w:lvlText w:val=""/>
      <w:lvlJc w:val="left"/>
    </w:lvl>
    <w:lvl w:ilvl="3" w:tplc="A38CCF26">
      <w:start w:val="1"/>
      <w:numFmt w:val="decimal"/>
      <w:lvlText w:val=""/>
      <w:lvlJc w:val="left"/>
    </w:lvl>
    <w:lvl w:ilvl="4" w:tplc="9D6CD654">
      <w:start w:val="1"/>
      <w:numFmt w:val="decimal"/>
      <w:lvlText w:val=""/>
      <w:lvlJc w:val="left"/>
    </w:lvl>
    <w:lvl w:ilvl="5" w:tplc="01323F0A">
      <w:start w:val="1"/>
      <w:numFmt w:val="decimal"/>
      <w:lvlText w:val=""/>
      <w:lvlJc w:val="left"/>
    </w:lvl>
    <w:lvl w:ilvl="6" w:tplc="DFCE83E8">
      <w:start w:val="1"/>
      <w:numFmt w:val="decimal"/>
      <w:lvlText w:val=""/>
      <w:lvlJc w:val="left"/>
    </w:lvl>
    <w:lvl w:ilvl="7" w:tplc="028061C0">
      <w:start w:val="1"/>
      <w:numFmt w:val="decimal"/>
      <w:lvlText w:val=""/>
      <w:lvlJc w:val="left"/>
    </w:lvl>
    <w:lvl w:ilvl="8" w:tplc="58C6074A">
      <w:start w:val="1"/>
      <w:numFmt w:val="decimal"/>
      <w:lvlText w:val=""/>
      <w:lvlJc w:val="left"/>
    </w:lvl>
  </w:abstractNum>
  <w:abstractNum w:abstractNumId="2" w15:restartNumberingAfterBreak="0">
    <w:nsid w:val="29A55C8B"/>
    <w:multiLevelType w:val="hybridMultilevel"/>
    <w:tmpl w:val="2F3A158C"/>
    <w:lvl w:ilvl="0" w:tplc="EE1C61FE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B45CDEA2">
      <w:start w:val="1"/>
      <w:numFmt w:val="decimal"/>
      <w:lvlText w:val=""/>
      <w:lvlJc w:val="left"/>
    </w:lvl>
    <w:lvl w:ilvl="2" w:tplc="8ABA915C">
      <w:start w:val="1"/>
      <w:numFmt w:val="decimal"/>
      <w:lvlText w:val=""/>
      <w:lvlJc w:val="left"/>
    </w:lvl>
    <w:lvl w:ilvl="3" w:tplc="1BBE9F78">
      <w:start w:val="1"/>
      <w:numFmt w:val="decimal"/>
      <w:lvlText w:val=""/>
      <w:lvlJc w:val="left"/>
    </w:lvl>
    <w:lvl w:ilvl="4" w:tplc="3EFCC432">
      <w:start w:val="1"/>
      <w:numFmt w:val="decimal"/>
      <w:lvlText w:val=""/>
      <w:lvlJc w:val="left"/>
    </w:lvl>
    <w:lvl w:ilvl="5" w:tplc="6B2AAFC6">
      <w:start w:val="1"/>
      <w:numFmt w:val="decimal"/>
      <w:lvlText w:val=""/>
      <w:lvlJc w:val="left"/>
    </w:lvl>
    <w:lvl w:ilvl="6" w:tplc="F39892D2">
      <w:start w:val="1"/>
      <w:numFmt w:val="decimal"/>
      <w:lvlText w:val=""/>
      <w:lvlJc w:val="left"/>
    </w:lvl>
    <w:lvl w:ilvl="7" w:tplc="1FCAD09A">
      <w:start w:val="1"/>
      <w:numFmt w:val="decimal"/>
      <w:lvlText w:val=""/>
      <w:lvlJc w:val="left"/>
    </w:lvl>
    <w:lvl w:ilvl="8" w:tplc="1FA67368">
      <w:start w:val="1"/>
      <w:numFmt w:val="decimal"/>
      <w:lvlText w:val=""/>
      <w:lvlJc w:val="left"/>
    </w:lvl>
  </w:abstractNum>
  <w:abstractNum w:abstractNumId="3" w15:restartNumberingAfterBreak="0">
    <w:nsid w:val="2EE25B31"/>
    <w:multiLevelType w:val="hybridMultilevel"/>
    <w:tmpl w:val="4218E2C0"/>
    <w:lvl w:ilvl="0" w:tplc="A438A7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A8E60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58C2E7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CE96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BBE8C8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1869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81AF2F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3266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29C69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920F07"/>
    <w:multiLevelType w:val="multilevel"/>
    <w:tmpl w:val="2B78EA4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E730C29"/>
    <w:multiLevelType w:val="hybridMultilevel"/>
    <w:tmpl w:val="5D1A1F46"/>
    <w:lvl w:ilvl="0" w:tplc="1362E25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6ED45A1C">
      <w:start w:val="1"/>
      <w:numFmt w:val="decimal"/>
      <w:lvlText w:val=""/>
      <w:lvlJc w:val="left"/>
    </w:lvl>
    <w:lvl w:ilvl="2" w:tplc="68BED2EA">
      <w:start w:val="1"/>
      <w:numFmt w:val="decimal"/>
      <w:lvlText w:val=""/>
      <w:lvlJc w:val="left"/>
    </w:lvl>
    <w:lvl w:ilvl="3" w:tplc="F2FE9EFC">
      <w:start w:val="1"/>
      <w:numFmt w:val="decimal"/>
      <w:lvlText w:val=""/>
      <w:lvlJc w:val="left"/>
    </w:lvl>
    <w:lvl w:ilvl="4" w:tplc="D30CEC9E">
      <w:start w:val="1"/>
      <w:numFmt w:val="decimal"/>
      <w:lvlText w:val=""/>
      <w:lvlJc w:val="left"/>
    </w:lvl>
    <w:lvl w:ilvl="5" w:tplc="0CD8F9F4">
      <w:start w:val="1"/>
      <w:numFmt w:val="decimal"/>
      <w:lvlText w:val=""/>
      <w:lvlJc w:val="left"/>
    </w:lvl>
    <w:lvl w:ilvl="6" w:tplc="91C82902">
      <w:start w:val="1"/>
      <w:numFmt w:val="decimal"/>
      <w:lvlText w:val=""/>
      <w:lvlJc w:val="left"/>
    </w:lvl>
    <w:lvl w:ilvl="7" w:tplc="83B8C706">
      <w:start w:val="1"/>
      <w:numFmt w:val="decimal"/>
      <w:lvlText w:val=""/>
      <w:lvlJc w:val="left"/>
    </w:lvl>
    <w:lvl w:ilvl="8" w:tplc="BCDE45BC">
      <w:start w:val="1"/>
      <w:numFmt w:val="decimal"/>
      <w:lvlText w:val=""/>
      <w:lvlJc w:val="left"/>
    </w:lvl>
  </w:abstractNum>
  <w:abstractNum w:abstractNumId="7" w15:restartNumberingAfterBreak="0">
    <w:nsid w:val="57D844AE"/>
    <w:multiLevelType w:val="hybridMultilevel"/>
    <w:tmpl w:val="02247FCA"/>
    <w:lvl w:ilvl="0" w:tplc="E99A4C9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3B0EDD66">
      <w:start w:val="1"/>
      <w:numFmt w:val="decimal"/>
      <w:lvlText w:val=""/>
      <w:lvlJc w:val="left"/>
    </w:lvl>
    <w:lvl w:ilvl="2" w:tplc="3028CE98">
      <w:start w:val="1"/>
      <w:numFmt w:val="decimal"/>
      <w:lvlText w:val=""/>
      <w:lvlJc w:val="left"/>
    </w:lvl>
    <w:lvl w:ilvl="3" w:tplc="1DB2AE6A">
      <w:start w:val="1"/>
      <w:numFmt w:val="decimal"/>
      <w:lvlText w:val=""/>
      <w:lvlJc w:val="left"/>
    </w:lvl>
    <w:lvl w:ilvl="4" w:tplc="C2AE3920">
      <w:start w:val="1"/>
      <w:numFmt w:val="decimal"/>
      <w:lvlText w:val=""/>
      <w:lvlJc w:val="left"/>
    </w:lvl>
    <w:lvl w:ilvl="5" w:tplc="DB2CD2BA">
      <w:start w:val="1"/>
      <w:numFmt w:val="decimal"/>
      <w:lvlText w:val=""/>
      <w:lvlJc w:val="left"/>
    </w:lvl>
    <w:lvl w:ilvl="6" w:tplc="D85CDFE8">
      <w:start w:val="1"/>
      <w:numFmt w:val="decimal"/>
      <w:lvlText w:val=""/>
      <w:lvlJc w:val="left"/>
    </w:lvl>
    <w:lvl w:ilvl="7" w:tplc="50EE0A42">
      <w:start w:val="1"/>
      <w:numFmt w:val="decimal"/>
      <w:lvlText w:val=""/>
      <w:lvlJc w:val="left"/>
    </w:lvl>
    <w:lvl w:ilvl="8" w:tplc="081EB822">
      <w:start w:val="1"/>
      <w:numFmt w:val="decimal"/>
      <w:lvlText w:val=""/>
      <w:lvlJc w:val="left"/>
    </w:lvl>
  </w:abstractNum>
  <w:abstractNum w:abstractNumId="8" w15:restartNumberingAfterBreak="0">
    <w:nsid w:val="5A66487F"/>
    <w:multiLevelType w:val="hybridMultilevel"/>
    <w:tmpl w:val="EFA8AA56"/>
    <w:lvl w:ilvl="0" w:tplc="3758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36FDCC">
      <w:start w:val="1"/>
      <w:numFmt w:val="lowerLetter"/>
      <w:lvlText w:val="%2."/>
      <w:lvlJc w:val="left"/>
      <w:pPr>
        <w:ind w:left="1440" w:hanging="360"/>
      </w:pPr>
    </w:lvl>
    <w:lvl w:ilvl="2" w:tplc="28EE9CE6">
      <w:start w:val="1"/>
      <w:numFmt w:val="lowerRoman"/>
      <w:lvlText w:val="%3."/>
      <w:lvlJc w:val="right"/>
      <w:pPr>
        <w:ind w:left="2160" w:hanging="180"/>
      </w:pPr>
    </w:lvl>
    <w:lvl w:ilvl="3" w:tplc="BC1E70A4">
      <w:start w:val="1"/>
      <w:numFmt w:val="decimal"/>
      <w:lvlText w:val="%4."/>
      <w:lvlJc w:val="left"/>
      <w:pPr>
        <w:ind w:left="2880" w:hanging="360"/>
      </w:pPr>
    </w:lvl>
    <w:lvl w:ilvl="4" w:tplc="A09ADE34">
      <w:start w:val="1"/>
      <w:numFmt w:val="lowerLetter"/>
      <w:lvlText w:val="%5."/>
      <w:lvlJc w:val="left"/>
      <w:pPr>
        <w:ind w:left="3600" w:hanging="360"/>
      </w:pPr>
    </w:lvl>
    <w:lvl w:ilvl="5" w:tplc="F11A3644">
      <w:start w:val="1"/>
      <w:numFmt w:val="lowerRoman"/>
      <w:lvlText w:val="%6."/>
      <w:lvlJc w:val="right"/>
      <w:pPr>
        <w:ind w:left="4320" w:hanging="180"/>
      </w:pPr>
    </w:lvl>
    <w:lvl w:ilvl="6" w:tplc="189EB74C">
      <w:start w:val="1"/>
      <w:numFmt w:val="decimal"/>
      <w:lvlText w:val="%7."/>
      <w:lvlJc w:val="left"/>
      <w:pPr>
        <w:ind w:left="5040" w:hanging="360"/>
      </w:pPr>
    </w:lvl>
    <w:lvl w:ilvl="7" w:tplc="6A20A82A">
      <w:start w:val="1"/>
      <w:numFmt w:val="lowerLetter"/>
      <w:lvlText w:val="%8."/>
      <w:lvlJc w:val="left"/>
      <w:pPr>
        <w:ind w:left="5760" w:hanging="360"/>
      </w:pPr>
    </w:lvl>
    <w:lvl w:ilvl="8" w:tplc="FB60451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048C3"/>
    <w:multiLevelType w:val="hybridMultilevel"/>
    <w:tmpl w:val="336C31AC"/>
    <w:lvl w:ilvl="0" w:tplc="E0F80D2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98847852">
      <w:start w:val="1"/>
      <w:numFmt w:val="decimal"/>
      <w:lvlText w:val=""/>
      <w:lvlJc w:val="left"/>
    </w:lvl>
    <w:lvl w:ilvl="2" w:tplc="85546168">
      <w:start w:val="1"/>
      <w:numFmt w:val="decimal"/>
      <w:lvlText w:val=""/>
      <w:lvlJc w:val="left"/>
    </w:lvl>
    <w:lvl w:ilvl="3" w:tplc="5CEC30A0">
      <w:start w:val="1"/>
      <w:numFmt w:val="decimal"/>
      <w:lvlText w:val=""/>
      <w:lvlJc w:val="left"/>
    </w:lvl>
    <w:lvl w:ilvl="4" w:tplc="C554AF1E">
      <w:start w:val="1"/>
      <w:numFmt w:val="decimal"/>
      <w:lvlText w:val=""/>
      <w:lvlJc w:val="left"/>
    </w:lvl>
    <w:lvl w:ilvl="5" w:tplc="AA04C73C">
      <w:start w:val="1"/>
      <w:numFmt w:val="decimal"/>
      <w:lvlText w:val=""/>
      <w:lvlJc w:val="left"/>
    </w:lvl>
    <w:lvl w:ilvl="6" w:tplc="D0D4DE0A">
      <w:start w:val="1"/>
      <w:numFmt w:val="decimal"/>
      <w:lvlText w:val=""/>
      <w:lvlJc w:val="left"/>
    </w:lvl>
    <w:lvl w:ilvl="7" w:tplc="A7423DDE">
      <w:start w:val="1"/>
      <w:numFmt w:val="decimal"/>
      <w:lvlText w:val=""/>
      <w:lvlJc w:val="left"/>
    </w:lvl>
    <w:lvl w:ilvl="8" w:tplc="FFBC9974">
      <w:start w:val="1"/>
      <w:numFmt w:val="decimal"/>
      <w:lvlText w:val=""/>
      <w:lvlJc w:val="left"/>
    </w:lvl>
  </w:abstractNum>
  <w:abstractNum w:abstractNumId="10" w15:restartNumberingAfterBreak="0">
    <w:nsid w:val="79032B01"/>
    <w:multiLevelType w:val="hybridMultilevel"/>
    <w:tmpl w:val="088E898A"/>
    <w:lvl w:ilvl="0" w:tplc="04C8B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0CE4EE">
      <w:start w:val="1"/>
      <w:numFmt w:val="lowerLetter"/>
      <w:lvlText w:val="%2."/>
      <w:lvlJc w:val="left"/>
      <w:pPr>
        <w:ind w:left="1440" w:hanging="360"/>
      </w:pPr>
    </w:lvl>
    <w:lvl w:ilvl="2" w:tplc="339EB284">
      <w:start w:val="1"/>
      <w:numFmt w:val="lowerRoman"/>
      <w:lvlText w:val="%3."/>
      <w:lvlJc w:val="right"/>
      <w:pPr>
        <w:ind w:left="2160" w:hanging="180"/>
      </w:pPr>
    </w:lvl>
    <w:lvl w:ilvl="3" w:tplc="FED4D5A0">
      <w:start w:val="1"/>
      <w:numFmt w:val="decimal"/>
      <w:lvlText w:val="%4."/>
      <w:lvlJc w:val="left"/>
      <w:pPr>
        <w:ind w:left="2880" w:hanging="360"/>
      </w:pPr>
    </w:lvl>
    <w:lvl w:ilvl="4" w:tplc="18CA4FC2">
      <w:start w:val="1"/>
      <w:numFmt w:val="lowerLetter"/>
      <w:lvlText w:val="%5."/>
      <w:lvlJc w:val="left"/>
      <w:pPr>
        <w:ind w:left="3600" w:hanging="360"/>
      </w:pPr>
    </w:lvl>
    <w:lvl w:ilvl="5" w:tplc="5BF43AD6">
      <w:start w:val="1"/>
      <w:numFmt w:val="lowerRoman"/>
      <w:lvlText w:val="%6."/>
      <w:lvlJc w:val="right"/>
      <w:pPr>
        <w:ind w:left="4320" w:hanging="180"/>
      </w:pPr>
    </w:lvl>
    <w:lvl w:ilvl="6" w:tplc="73945D14">
      <w:start w:val="1"/>
      <w:numFmt w:val="decimal"/>
      <w:lvlText w:val="%7."/>
      <w:lvlJc w:val="left"/>
      <w:pPr>
        <w:ind w:left="5040" w:hanging="360"/>
      </w:pPr>
    </w:lvl>
    <w:lvl w:ilvl="7" w:tplc="328438C4">
      <w:start w:val="1"/>
      <w:numFmt w:val="lowerLetter"/>
      <w:lvlText w:val="%8."/>
      <w:lvlJc w:val="left"/>
      <w:pPr>
        <w:ind w:left="5760" w:hanging="360"/>
      </w:pPr>
    </w:lvl>
    <w:lvl w:ilvl="8" w:tplc="1AD0E1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efd3e96f-2a2d-41a7-97c6-b44524e0714c"/>
  </w:docVars>
  <w:rsids>
    <w:rsidRoot w:val="006B2F95"/>
    <w:rsid w:val="000216DC"/>
    <w:rsid w:val="00024F94"/>
    <w:rsid w:val="0005521C"/>
    <w:rsid w:val="00070E72"/>
    <w:rsid w:val="00097477"/>
    <w:rsid w:val="000A43B7"/>
    <w:rsid w:val="000A651A"/>
    <w:rsid w:val="000B0AE5"/>
    <w:rsid w:val="000C2E4F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222E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5C6413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2F95"/>
    <w:rsid w:val="006B4AEA"/>
    <w:rsid w:val="006C3ED1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D0A40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2E1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299B8D-3930-4CFB-A499-CA03F19A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B2F95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B2F95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paragraph" w:styleId="6">
    <w:name w:val="heading 6"/>
    <w:basedOn w:val="a"/>
    <w:next w:val="a"/>
    <w:link w:val="60"/>
    <w:uiPriority w:val="9"/>
    <w:unhideWhenUsed/>
    <w:qFormat/>
    <w:rsid w:val="006B2F95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6B2F95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6B2F95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B2F95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B2F95"/>
    <w:rPr>
      <w:rFonts w:ascii="Arial" w:eastAsia="Arial" w:hAnsi="Arial" w:cs="Arial"/>
      <w:sz w:val="40"/>
      <w:szCs w:val="40"/>
      <w:lang w:eastAsia="en-US"/>
    </w:rPr>
  </w:style>
  <w:style w:type="character" w:customStyle="1" w:styleId="20">
    <w:name w:val="Заголовок 2 Знак"/>
    <w:link w:val="2"/>
    <w:uiPriority w:val="9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6B2F95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50">
    <w:name w:val="Заголовок 5 Знак"/>
    <w:link w:val="5"/>
    <w:uiPriority w:val="9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character" w:customStyle="1" w:styleId="60">
    <w:name w:val="Заголовок 6 Знак"/>
    <w:link w:val="6"/>
    <w:uiPriority w:val="9"/>
    <w:rsid w:val="006B2F95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rsid w:val="006B2F95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6B2F95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rsid w:val="006B2F95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6B2F95"/>
    <w:rPr>
      <w:sz w:val="22"/>
      <w:szCs w:val="22"/>
      <w:lang w:eastAsia="en-US"/>
    </w:rPr>
  </w:style>
  <w:style w:type="paragraph" w:styleId="aa">
    <w:name w:val="Title"/>
    <w:basedOn w:val="a"/>
    <w:next w:val="a"/>
    <w:link w:val="ab"/>
    <w:uiPriority w:val="10"/>
    <w:qFormat/>
    <w:rsid w:val="006B2F95"/>
    <w:pPr>
      <w:spacing w:before="300" w:after="200" w:line="276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b">
    <w:name w:val="Заголовок Знак"/>
    <w:link w:val="aa"/>
    <w:uiPriority w:val="10"/>
    <w:rsid w:val="006B2F95"/>
    <w:rPr>
      <w:sz w:val="48"/>
      <w:szCs w:val="48"/>
      <w:lang w:eastAsia="en-US"/>
    </w:rPr>
  </w:style>
  <w:style w:type="paragraph" w:styleId="ac">
    <w:name w:val="Subtitle"/>
    <w:basedOn w:val="a"/>
    <w:next w:val="a"/>
    <w:link w:val="ad"/>
    <w:uiPriority w:val="11"/>
    <w:qFormat/>
    <w:rsid w:val="006B2F95"/>
    <w:pPr>
      <w:spacing w:before="200"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ad">
    <w:name w:val="Подзаголовок Знак"/>
    <w:link w:val="ac"/>
    <w:uiPriority w:val="11"/>
    <w:rsid w:val="006B2F95"/>
    <w:rPr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B2F95"/>
    <w:pPr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6B2F95"/>
    <w:rPr>
      <w:i/>
      <w:sz w:val="22"/>
      <w:szCs w:val="22"/>
      <w:lang w:eastAsia="en-US"/>
    </w:rPr>
  </w:style>
  <w:style w:type="paragraph" w:styleId="ae">
    <w:name w:val="Intense Quote"/>
    <w:basedOn w:val="a"/>
    <w:next w:val="a"/>
    <w:link w:val="af"/>
    <w:uiPriority w:val="30"/>
    <w:qFormat/>
    <w:rsid w:val="006B2F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">
    <w:name w:val="Выделенная цитата Знак"/>
    <w:link w:val="ae"/>
    <w:uiPriority w:val="30"/>
    <w:rsid w:val="006B2F95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uiPriority w:val="99"/>
    <w:rsid w:val="006B2F95"/>
  </w:style>
  <w:style w:type="character" w:customStyle="1" w:styleId="FooterChar">
    <w:name w:val="Footer Char"/>
    <w:uiPriority w:val="99"/>
    <w:rsid w:val="006B2F95"/>
  </w:style>
  <w:style w:type="paragraph" w:styleId="af0">
    <w:name w:val="caption"/>
    <w:basedOn w:val="a"/>
    <w:next w:val="a"/>
    <w:link w:val="af1"/>
    <w:uiPriority w:val="35"/>
    <w:semiHidden/>
    <w:unhideWhenUsed/>
    <w:qFormat/>
    <w:rsid w:val="006B2F95"/>
    <w:pPr>
      <w:spacing w:after="200" w:line="276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af1">
    <w:name w:val="Название объекта Знак"/>
    <w:link w:val="af0"/>
    <w:uiPriority w:val="35"/>
    <w:semiHidden/>
    <w:rsid w:val="006B2F95"/>
    <w:rPr>
      <w:b/>
      <w:bCs/>
      <w:color w:val="4F81BD"/>
      <w:sz w:val="18"/>
      <w:szCs w:val="18"/>
      <w:lang w:eastAsia="en-US"/>
    </w:rPr>
  </w:style>
  <w:style w:type="character" w:customStyle="1" w:styleId="FootnoteTextChar">
    <w:name w:val="Footnote Text Char"/>
    <w:uiPriority w:val="99"/>
    <w:rsid w:val="006B2F95"/>
    <w:rPr>
      <w:sz w:val="18"/>
    </w:rPr>
  </w:style>
  <w:style w:type="paragraph" w:styleId="af2">
    <w:name w:val="endnote text"/>
    <w:basedOn w:val="a"/>
    <w:link w:val="af3"/>
    <w:uiPriority w:val="99"/>
    <w:semiHidden/>
    <w:unhideWhenUsed/>
    <w:rsid w:val="006B2F95"/>
    <w:rPr>
      <w:rFonts w:ascii="Calibri" w:eastAsia="Calibri" w:hAnsi="Calibri"/>
      <w:szCs w:val="22"/>
      <w:lang w:eastAsia="en-US"/>
    </w:rPr>
  </w:style>
  <w:style w:type="character" w:customStyle="1" w:styleId="af3">
    <w:name w:val="Текст концевой сноски Знак"/>
    <w:link w:val="af2"/>
    <w:uiPriority w:val="99"/>
    <w:semiHidden/>
    <w:rsid w:val="006B2F95"/>
    <w:rPr>
      <w:szCs w:val="22"/>
      <w:lang w:eastAsia="en-US"/>
    </w:rPr>
  </w:style>
  <w:style w:type="paragraph" w:styleId="11">
    <w:name w:val="toc 1"/>
    <w:basedOn w:val="a"/>
    <w:next w:val="a"/>
    <w:uiPriority w:val="39"/>
    <w:unhideWhenUsed/>
    <w:rsid w:val="006B2F95"/>
    <w:pPr>
      <w:spacing w:after="57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6B2F95"/>
    <w:pPr>
      <w:spacing w:after="57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6B2F95"/>
    <w:pPr>
      <w:spacing w:after="57" w:line="276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6B2F95"/>
    <w:pPr>
      <w:spacing w:after="57" w:line="276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6B2F95"/>
    <w:pPr>
      <w:spacing w:after="57" w:line="276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6B2F95"/>
    <w:pPr>
      <w:spacing w:after="57" w:line="276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6B2F95"/>
    <w:pPr>
      <w:spacing w:after="57" w:line="276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6B2F95"/>
    <w:pPr>
      <w:spacing w:after="57" w:line="276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6B2F95"/>
    <w:pPr>
      <w:spacing w:after="57" w:line="276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TOC Heading"/>
    <w:uiPriority w:val="39"/>
    <w:unhideWhenUsed/>
    <w:rsid w:val="006B2F95"/>
    <w:pPr>
      <w:spacing w:after="200" w:line="276" w:lineRule="auto"/>
    </w:pPr>
    <w:rPr>
      <w:sz w:val="22"/>
      <w:szCs w:val="22"/>
      <w:lang w:eastAsia="en-US"/>
    </w:rPr>
  </w:style>
  <w:style w:type="paragraph" w:styleId="af5">
    <w:name w:val="table of figures"/>
    <w:basedOn w:val="a"/>
    <w:next w:val="a"/>
    <w:uiPriority w:val="99"/>
    <w:unhideWhenUsed/>
    <w:rsid w:val="006B2F95"/>
    <w:pPr>
      <w:spacing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6B2F95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6B2F95"/>
    <w:pPr>
      <w:widowControl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uiPriority w:val="34"/>
    <w:qFormat/>
    <w:rsid w:val="006B2F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6B2F95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7">
    <w:name w:val="Название проектного документа"/>
    <w:basedOn w:val="a"/>
    <w:rsid w:val="006B2F95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  <w:style w:type="paragraph" w:styleId="af8">
    <w:name w:val="annotation text"/>
    <w:basedOn w:val="a"/>
    <w:link w:val="af9"/>
    <w:uiPriority w:val="99"/>
    <w:semiHidden/>
    <w:unhideWhenUsed/>
    <w:rsid w:val="006B2F95"/>
    <w:pPr>
      <w:spacing w:after="200"/>
    </w:pPr>
    <w:rPr>
      <w:rFonts w:ascii="Calibri" w:eastAsia="Calibri" w:hAnsi="Calibri"/>
      <w:lang w:eastAsia="en-US"/>
    </w:rPr>
  </w:style>
  <w:style w:type="character" w:customStyle="1" w:styleId="af9">
    <w:name w:val="Текст примечания Знак"/>
    <w:link w:val="af8"/>
    <w:uiPriority w:val="99"/>
    <w:semiHidden/>
    <w:rsid w:val="006B2F95"/>
    <w:rPr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B2F95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6B2F95"/>
    <w:rPr>
      <w:b/>
      <w:bCs/>
      <w:lang w:eastAsia="en-US"/>
    </w:rPr>
  </w:style>
  <w:style w:type="paragraph" w:styleId="afc">
    <w:name w:val="footnote text"/>
    <w:basedOn w:val="a"/>
    <w:link w:val="afd"/>
    <w:uiPriority w:val="99"/>
    <w:semiHidden/>
    <w:unhideWhenUsed/>
    <w:rsid w:val="006B2F95"/>
    <w:rPr>
      <w:rFonts w:ascii="Calibri" w:eastAsia="Calibri" w:hAnsi="Calibri"/>
      <w:lang w:eastAsia="en-US"/>
    </w:rPr>
  </w:style>
  <w:style w:type="character" w:customStyle="1" w:styleId="afd">
    <w:name w:val="Текст сноски Знак"/>
    <w:link w:val="afc"/>
    <w:uiPriority w:val="99"/>
    <w:semiHidden/>
    <w:rsid w:val="006B2F95"/>
    <w:rPr>
      <w:lang w:eastAsia="en-US"/>
    </w:rPr>
  </w:style>
  <w:style w:type="character" w:styleId="afe">
    <w:name w:val="Hyperlink"/>
    <w:uiPriority w:val="99"/>
    <w:unhideWhenUsed/>
    <w:rsid w:val="006B2F95"/>
    <w:rPr>
      <w:color w:val="0000FF"/>
      <w:u w:val="single"/>
    </w:rPr>
  </w:style>
  <w:style w:type="character" w:customStyle="1" w:styleId="aff">
    <w:name w:val="Основной текст_"/>
    <w:link w:val="12"/>
    <w:rsid w:val="006B2F95"/>
    <w:rPr>
      <w:rFonts w:ascii="Times New Roman" w:eastAsia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ff"/>
    <w:rsid w:val="006B2F95"/>
    <w:pPr>
      <w:widowControl w:val="0"/>
      <w:spacing w:line="259" w:lineRule="auto"/>
      <w:ind w:firstLine="400"/>
    </w:pPr>
    <w:rPr>
      <w:sz w:val="26"/>
      <w:szCs w:val="26"/>
    </w:rPr>
  </w:style>
  <w:style w:type="character" w:customStyle="1" w:styleId="82">
    <w:name w:val="Основной текст (8)_"/>
    <w:link w:val="83"/>
    <w:rsid w:val="006B2F95"/>
    <w:rPr>
      <w:rFonts w:ascii="Times New Roman" w:eastAsia="Times New Roman" w:hAnsi="Times New Roman"/>
      <w:i/>
      <w:iCs/>
    </w:rPr>
  </w:style>
  <w:style w:type="paragraph" w:customStyle="1" w:styleId="83">
    <w:name w:val="Основной текст (8)"/>
    <w:basedOn w:val="a"/>
    <w:link w:val="82"/>
    <w:rsid w:val="006B2F95"/>
    <w:pPr>
      <w:widowControl w:val="0"/>
    </w:pPr>
    <w:rPr>
      <w:i/>
      <w:iCs/>
    </w:rPr>
  </w:style>
  <w:style w:type="character" w:customStyle="1" w:styleId="aff0">
    <w:name w:val="Другое_"/>
    <w:link w:val="aff1"/>
    <w:rsid w:val="006B2F95"/>
    <w:rPr>
      <w:rFonts w:ascii="Times New Roman" w:eastAsia="Times New Roman" w:hAnsi="Times New Roman"/>
      <w:sz w:val="26"/>
      <w:szCs w:val="26"/>
    </w:rPr>
  </w:style>
  <w:style w:type="paragraph" w:customStyle="1" w:styleId="aff1">
    <w:name w:val="Другое"/>
    <w:basedOn w:val="a"/>
    <w:link w:val="aff0"/>
    <w:rsid w:val="006B2F95"/>
    <w:pPr>
      <w:widowControl w:val="0"/>
      <w:spacing w:line="259" w:lineRule="auto"/>
      <w:ind w:firstLine="400"/>
    </w:pPr>
    <w:rPr>
      <w:sz w:val="26"/>
      <w:szCs w:val="26"/>
    </w:rPr>
  </w:style>
  <w:style w:type="table" w:styleId="aff2">
    <w:name w:val="Table Grid"/>
    <w:basedOn w:val="a1"/>
    <w:uiPriority w:val="59"/>
    <w:unhideWhenUsed/>
    <w:rsid w:val="006B2F95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Body Text"/>
    <w:basedOn w:val="a"/>
    <w:link w:val="aff4"/>
    <w:unhideWhenUsed/>
    <w:rsid w:val="006B2F95"/>
    <w:pPr>
      <w:spacing w:after="120"/>
    </w:pPr>
  </w:style>
  <w:style w:type="character" w:customStyle="1" w:styleId="aff4">
    <w:name w:val="Основной текст Знак"/>
    <w:link w:val="aff3"/>
    <w:rsid w:val="006B2F95"/>
    <w:rPr>
      <w:rFonts w:ascii="Times New Roman" w:eastAsia="Times New Roman" w:hAnsi="Times New Roman"/>
    </w:rPr>
  </w:style>
  <w:style w:type="paragraph" w:styleId="aff5">
    <w:name w:val="Body Text Indent"/>
    <w:basedOn w:val="a"/>
    <w:link w:val="aff6"/>
    <w:uiPriority w:val="99"/>
    <w:semiHidden/>
    <w:unhideWhenUsed/>
    <w:rsid w:val="006B2F95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f6">
    <w:name w:val="Основной текст с отступом Знак"/>
    <w:link w:val="aff5"/>
    <w:uiPriority w:val="99"/>
    <w:semiHidden/>
    <w:rsid w:val="006B2F9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c4157a91-586f-44d7-8bcd-e58f1da3607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c4157a91-586f-44d7-8bcd-e58f1da3607e.dot</Template>
  <TotalTime>0</TotalTime>
  <Pages>19</Pages>
  <Words>6730</Words>
  <Characters>38362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2026-08-19T11:08:00Z</cp:lastPrinted>
  <dcterms:created xsi:type="dcterms:W3CDTF">2026-08-19T12:35:00Z</dcterms:created>
  <dcterms:modified xsi:type="dcterms:W3CDTF">2026-08-19T12:39:00Z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efd3e96f-2a2d-41a7-97c6-b44524e0714c</vt:lpwstr>
  </property>
</Properties>
</file>