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366A65" w:rsidRDefault="00077E31" w:rsidP="0068337D">
      <w:pPr>
        <w:pStyle w:val="a3"/>
        <w:rPr>
          <w:color w:val="000000" w:themeColor="text1"/>
        </w:rPr>
      </w:pPr>
      <w:r>
        <w:rPr>
          <w:noProof/>
          <w:color w:val="000000" w:themeColor="text1"/>
          <w:lang w:eastAsia="ru-RU"/>
        </w:rPr>
        <mc:AlternateContent>
          <mc:Choice Requires="wps">
            <w:drawing>
              <wp:anchor distT="0" distB="0" distL="114300" distR="114300" simplePos="0" relativeHeight="251657728" behindDoc="0" locked="0" layoutInCell="1" allowOverlap="1">
                <wp:simplePos x="0" y="0"/>
                <wp:positionH relativeFrom="margin">
                  <wp:posOffset>3580765</wp:posOffset>
                </wp:positionH>
                <wp:positionV relativeFrom="margin">
                  <wp:posOffset>-419735</wp:posOffset>
                </wp:positionV>
                <wp:extent cx="2540000" cy="228600"/>
                <wp:effectExtent l="0" t="0" r="0" b="0"/>
                <wp:wrapNone/>
                <wp:docPr id="4"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E5A" w:rsidRPr="003D24A1" w:rsidRDefault="00E14E5A">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AryanRegNFirstP" o:spid="_x0000_s1026" style="position:absolute;left:0;text-align:left;margin-left:281.95pt;margin-top:-33.05pt;width:200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earAIAAKQ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" filled="f" stroked="f">
                <v:textbox inset="0,0,0,0">
                  <w:txbxContent>
                    <w:p w:rsidR="00E14E5A" w:rsidRPr="003D24A1" w:rsidRDefault="00E14E5A">
                      <w:pPr>
                        <w:rPr>
                          <w:sz w:val="16"/>
                        </w:rPr>
                      </w:pPr>
                    </w:p>
                  </w:txbxContent>
                </v:textbox>
                <w10:wrap anchorx="margin" anchory="margin"/>
              </v:rect>
            </w:pict>
          </mc:Fallback>
        </mc:AlternateContent>
      </w:r>
    </w:p>
    <w:p w:rsidR="009F5253" w:rsidRPr="00366A65" w:rsidRDefault="009F5253" w:rsidP="0068337D">
      <w:pPr>
        <w:pStyle w:val="a3"/>
        <w:rPr>
          <w:color w:val="000000" w:themeColor="text1"/>
        </w:rPr>
      </w:pPr>
    </w:p>
    <w:p w:rsidR="009F53B1" w:rsidRPr="00366A65" w:rsidRDefault="009F53B1" w:rsidP="0068337D">
      <w:pPr>
        <w:pStyle w:val="a3"/>
        <w:jc w:val="center"/>
        <w:rPr>
          <w:b/>
          <w:color w:val="000000" w:themeColor="text1"/>
        </w:rPr>
      </w:pPr>
      <w:r w:rsidRPr="00366A65">
        <w:rPr>
          <w:b/>
          <w:color w:val="000000" w:themeColor="text1"/>
        </w:rPr>
        <w:t xml:space="preserve">Администрация </w:t>
      </w:r>
    </w:p>
    <w:p w:rsidR="009F53B1" w:rsidRPr="00366A65" w:rsidRDefault="009F53B1" w:rsidP="0068337D">
      <w:pPr>
        <w:pStyle w:val="a3"/>
        <w:jc w:val="center"/>
        <w:rPr>
          <w:b/>
          <w:color w:val="000000" w:themeColor="text1"/>
        </w:rPr>
      </w:pPr>
      <w:r w:rsidRPr="00366A65">
        <w:rPr>
          <w:b/>
          <w:color w:val="000000" w:themeColor="text1"/>
        </w:rPr>
        <w:t>Сосновоборского городского округа</w:t>
      </w: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color w:val="000000" w:themeColor="text1"/>
        </w:rPr>
      </w:pPr>
    </w:p>
    <w:p w:rsidR="009F53B1" w:rsidRPr="00366A65" w:rsidRDefault="009F53B1" w:rsidP="0068337D">
      <w:pPr>
        <w:pStyle w:val="a3"/>
        <w:jc w:val="center"/>
        <w:rPr>
          <w:b/>
          <w:bCs/>
          <w:color w:val="000000" w:themeColor="text1"/>
          <w:sz w:val="32"/>
          <w:szCs w:val="32"/>
        </w:rPr>
      </w:pPr>
      <w:r w:rsidRPr="00366A65">
        <w:rPr>
          <w:b/>
          <w:bCs/>
          <w:color w:val="000000" w:themeColor="text1"/>
          <w:sz w:val="32"/>
          <w:szCs w:val="32"/>
        </w:rPr>
        <w:t>ИТОГИ</w:t>
      </w:r>
    </w:p>
    <w:p w:rsidR="009F53B1" w:rsidRPr="00366A65" w:rsidRDefault="009F53B1" w:rsidP="0068337D">
      <w:pPr>
        <w:pStyle w:val="a3"/>
        <w:jc w:val="center"/>
        <w:rPr>
          <w:b/>
          <w:bCs/>
          <w:color w:val="000000" w:themeColor="text1"/>
          <w:sz w:val="32"/>
          <w:szCs w:val="32"/>
        </w:rPr>
      </w:pPr>
      <w:r w:rsidRPr="00366A65">
        <w:rPr>
          <w:b/>
          <w:bCs/>
          <w:color w:val="000000" w:themeColor="text1"/>
          <w:sz w:val="32"/>
          <w:szCs w:val="32"/>
        </w:rPr>
        <w:t>социально-экономического развития</w:t>
      </w:r>
    </w:p>
    <w:p w:rsidR="009F53B1" w:rsidRPr="00366A65" w:rsidRDefault="009F53B1" w:rsidP="0068337D">
      <w:pPr>
        <w:pStyle w:val="a3"/>
        <w:jc w:val="center"/>
        <w:rPr>
          <w:b/>
          <w:bCs/>
          <w:color w:val="000000" w:themeColor="text1"/>
          <w:sz w:val="32"/>
          <w:szCs w:val="32"/>
        </w:rPr>
      </w:pPr>
      <w:r w:rsidRPr="00366A65">
        <w:rPr>
          <w:b/>
          <w:bCs/>
          <w:color w:val="000000" w:themeColor="text1"/>
          <w:sz w:val="32"/>
          <w:szCs w:val="32"/>
        </w:rPr>
        <w:t>Сосновоборского городского округа</w:t>
      </w:r>
    </w:p>
    <w:p w:rsidR="009F53B1" w:rsidRPr="00366A65" w:rsidRDefault="00B9067C" w:rsidP="0068337D">
      <w:pPr>
        <w:pStyle w:val="a3"/>
        <w:jc w:val="center"/>
        <w:rPr>
          <w:b/>
          <w:bCs/>
          <w:color w:val="000000" w:themeColor="text1"/>
        </w:rPr>
      </w:pPr>
      <w:r w:rsidRPr="00366A65">
        <w:rPr>
          <w:b/>
          <w:bCs/>
          <w:color w:val="000000" w:themeColor="text1"/>
          <w:sz w:val="32"/>
          <w:szCs w:val="32"/>
        </w:rPr>
        <w:t>з</w:t>
      </w:r>
      <w:r w:rsidR="009F53B1" w:rsidRPr="00366A65">
        <w:rPr>
          <w:b/>
          <w:bCs/>
          <w:color w:val="000000" w:themeColor="text1"/>
          <w:sz w:val="32"/>
          <w:szCs w:val="32"/>
        </w:rPr>
        <w:t>а</w:t>
      </w:r>
      <w:r w:rsidRPr="00366A65">
        <w:rPr>
          <w:b/>
          <w:bCs/>
          <w:color w:val="000000" w:themeColor="text1"/>
          <w:sz w:val="32"/>
          <w:szCs w:val="32"/>
        </w:rPr>
        <w:t xml:space="preserve"> </w:t>
      </w:r>
      <w:r w:rsidR="009F53B1" w:rsidRPr="00366A65">
        <w:rPr>
          <w:b/>
          <w:bCs/>
          <w:color w:val="000000" w:themeColor="text1"/>
          <w:sz w:val="32"/>
          <w:szCs w:val="32"/>
        </w:rPr>
        <w:t>20</w:t>
      </w:r>
      <w:r w:rsidR="00D27568" w:rsidRPr="00366A65">
        <w:rPr>
          <w:b/>
          <w:bCs/>
          <w:color w:val="000000" w:themeColor="text1"/>
          <w:sz w:val="32"/>
          <w:szCs w:val="32"/>
        </w:rPr>
        <w:t>2</w:t>
      </w:r>
      <w:r w:rsidR="001060BB" w:rsidRPr="00366A65">
        <w:rPr>
          <w:b/>
          <w:bCs/>
          <w:color w:val="000000" w:themeColor="text1"/>
          <w:sz w:val="32"/>
          <w:szCs w:val="32"/>
        </w:rPr>
        <w:t>3</w:t>
      </w:r>
      <w:r w:rsidR="009F53B1" w:rsidRPr="00366A65">
        <w:rPr>
          <w:b/>
          <w:bCs/>
          <w:color w:val="000000" w:themeColor="text1"/>
          <w:sz w:val="32"/>
          <w:szCs w:val="32"/>
        </w:rPr>
        <w:t xml:space="preserve"> год</w:t>
      </w: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2A5E60" w:rsidRPr="00366A65" w:rsidRDefault="002A5E60" w:rsidP="0068337D">
      <w:pPr>
        <w:pStyle w:val="a3"/>
        <w:jc w:val="center"/>
        <w:rPr>
          <w:b/>
          <w:bCs/>
          <w:color w:val="000000" w:themeColor="text1"/>
        </w:rPr>
      </w:pPr>
    </w:p>
    <w:p w:rsidR="002A5E60" w:rsidRPr="00366A65" w:rsidRDefault="002A5E60"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p>
    <w:p w:rsidR="009F53B1" w:rsidRPr="00366A65" w:rsidRDefault="009F53B1" w:rsidP="0068337D">
      <w:pPr>
        <w:pStyle w:val="a3"/>
        <w:jc w:val="center"/>
        <w:rPr>
          <w:b/>
          <w:bCs/>
          <w:color w:val="000000" w:themeColor="text1"/>
        </w:rPr>
      </w:pPr>
      <w:r w:rsidRPr="00366A65">
        <w:rPr>
          <w:b/>
          <w:bCs/>
          <w:color w:val="000000" w:themeColor="text1"/>
        </w:rPr>
        <w:t>202</w:t>
      </w:r>
      <w:r w:rsidR="001060BB" w:rsidRPr="00366A65">
        <w:rPr>
          <w:b/>
          <w:bCs/>
          <w:color w:val="000000" w:themeColor="text1"/>
        </w:rPr>
        <w:t>4</w:t>
      </w:r>
    </w:p>
    <w:p w:rsidR="007C632E" w:rsidRPr="00366A65" w:rsidRDefault="007C632E" w:rsidP="0068337D">
      <w:pPr>
        <w:pStyle w:val="a3"/>
        <w:rPr>
          <w:color w:val="000000" w:themeColor="text1"/>
        </w:rPr>
      </w:pPr>
    </w:p>
    <w:p w:rsidR="007C632E" w:rsidRPr="00366A65" w:rsidRDefault="007C632E" w:rsidP="0068337D">
      <w:pPr>
        <w:pStyle w:val="a3"/>
        <w:rPr>
          <w:color w:val="000000" w:themeColor="text1"/>
        </w:rPr>
      </w:pPr>
    </w:p>
    <w:p w:rsidR="004C6078" w:rsidRPr="00366A65" w:rsidRDefault="004C6078" w:rsidP="00ED7C23">
      <w:pPr>
        <w:pStyle w:val="25"/>
        <w:rPr>
          <w:noProof/>
          <w:color w:val="000000" w:themeColor="text1"/>
        </w:rPr>
      </w:pPr>
    </w:p>
    <w:sdt>
      <w:sdtPr>
        <w:rPr>
          <w:rFonts w:ascii="Times New Roman" w:eastAsia="Calibri" w:hAnsi="Times New Roman" w:cs="Calibri"/>
          <w:b w:val="0"/>
          <w:bCs w:val="0"/>
          <w:color w:val="000000" w:themeColor="text1"/>
          <w:sz w:val="24"/>
          <w:szCs w:val="24"/>
        </w:rPr>
        <w:id w:val="26412500"/>
        <w:docPartObj>
          <w:docPartGallery w:val="Table of Contents"/>
          <w:docPartUnique/>
        </w:docPartObj>
      </w:sdtPr>
      <w:sdtEndPr/>
      <w:sdtContent>
        <w:p w:rsidR="0030390E" w:rsidRPr="00366A65" w:rsidRDefault="0030390E" w:rsidP="0030390E">
          <w:pPr>
            <w:pStyle w:val="afff2"/>
            <w:jc w:val="center"/>
            <w:rPr>
              <w:rFonts w:ascii="Times New Roman" w:hAnsi="Times New Roman"/>
              <w:color w:val="000000" w:themeColor="text1"/>
            </w:rPr>
          </w:pPr>
          <w:r w:rsidRPr="00366A65">
            <w:rPr>
              <w:rFonts w:ascii="Times New Roman" w:hAnsi="Times New Roman"/>
              <w:color w:val="000000" w:themeColor="text1"/>
            </w:rPr>
            <w:t>Оглавление</w:t>
          </w:r>
        </w:p>
        <w:p w:rsidR="00757052" w:rsidRDefault="00CA2877">
          <w:pPr>
            <w:pStyle w:val="33"/>
            <w:rPr>
              <w:rFonts w:asciiTheme="minorHAnsi" w:eastAsiaTheme="minorEastAsia" w:hAnsiTheme="minorHAnsi" w:cstheme="minorBidi"/>
              <w:sz w:val="22"/>
              <w:szCs w:val="22"/>
            </w:rPr>
          </w:pPr>
          <w:r w:rsidRPr="00366A65">
            <w:rPr>
              <w:color w:val="000000" w:themeColor="text1"/>
            </w:rPr>
            <w:fldChar w:fldCharType="begin"/>
          </w:r>
          <w:r w:rsidR="0030390E" w:rsidRPr="00366A65">
            <w:rPr>
              <w:color w:val="000000" w:themeColor="text1"/>
            </w:rPr>
            <w:instrText xml:space="preserve"> TOC \o "1-3" \h \z \u </w:instrText>
          </w:r>
          <w:r w:rsidRPr="00366A65">
            <w:rPr>
              <w:color w:val="000000" w:themeColor="text1"/>
            </w:rPr>
            <w:fldChar w:fldCharType="separate"/>
          </w:r>
          <w:hyperlink w:anchor="_Toc162267770" w:history="1">
            <w:r w:rsidR="00757052" w:rsidRPr="00477BE2">
              <w:rPr>
                <w:rStyle w:val="af3"/>
              </w:rPr>
              <w:t>1. Экономическое развитие</w:t>
            </w:r>
            <w:r w:rsidR="00757052">
              <w:rPr>
                <w:webHidden/>
              </w:rPr>
              <w:tab/>
            </w:r>
            <w:r>
              <w:rPr>
                <w:webHidden/>
              </w:rPr>
              <w:fldChar w:fldCharType="begin"/>
            </w:r>
            <w:r w:rsidR="00757052">
              <w:rPr>
                <w:webHidden/>
              </w:rPr>
              <w:instrText xml:space="preserve"> PAGEREF _Toc162267770 \h </w:instrText>
            </w:r>
            <w:r>
              <w:rPr>
                <w:webHidden/>
              </w:rPr>
            </w:r>
            <w:r>
              <w:rPr>
                <w:webHidden/>
              </w:rPr>
              <w:fldChar w:fldCharType="separate"/>
            </w:r>
            <w:r w:rsidR="00757052">
              <w:rPr>
                <w:webHidden/>
              </w:rPr>
              <w:t>3</w:t>
            </w:r>
            <w:r>
              <w:rPr>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1" w:history="1">
            <w:r w:rsidR="00757052" w:rsidRPr="00477BE2">
              <w:rPr>
                <w:rStyle w:val="af3"/>
                <w:noProof/>
              </w:rPr>
              <w:t>1.1. Демография</w:t>
            </w:r>
            <w:r w:rsidR="00757052">
              <w:rPr>
                <w:noProof/>
                <w:webHidden/>
              </w:rPr>
              <w:tab/>
            </w:r>
            <w:r w:rsidR="00CA2877">
              <w:rPr>
                <w:noProof/>
                <w:webHidden/>
              </w:rPr>
              <w:fldChar w:fldCharType="begin"/>
            </w:r>
            <w:r w:rsidR="00757052">
              <w:rPr>
                <w:noProof/>
                <w:webHidden/>
              </w:rPr>
              <w:instrText xml:space="preserve"> PAGEREF _Toc162267771 \h </w:instrText>
            </w:r>
            <w:r w:rsidR="00CA2877">
              <w:rPr>
                <w:noProof/>
                <w:webHidden/>
              </w:rPr>
            </w:r>
            <w:r w:rsidR="00CA2877">
              <w:rPr>
                <w:noProof/>
                <w:webHidden/>
              </w:rPr>
              <w:fldChar w:fldCharType="separate"/>
            </w:r>
            <w:r w:rsidR="00757052">
              <w:rPr>
                <w:noProof/>
                <w:webHidden/>
              </w:rPr>
              <w:t>4</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2" w:history="1">
            <w:r w:rsidR="00757052" w:rsidRPr="00477BE2">
              <w:rPr>
                <w:rStyle w:val="af3"/>
                <w:noProof/>
              </w:rPr>
              <w:t>1.2. Промышленность</w:t>
            </w:r>
            <w:r w:rsidR="00757052">
              <w:rPr>
                <w:noProof/>
                <w:webHidden/>
              </w:rPr>
              <w:tab/>
            </w:r>
            <w:r w:rsidR="00CA2877">
              <w:rPr>
                <w:noProof/>
                <w:webHidden/>
              </w:rPr>
              <w:fldChar w:fldCharType="begin"/>
            </w:r>
            <w:r w:rsidR="00757052">
              <w:rPr>
                <w:noProof/>
                <w:webHidden/>
              </w:rPr>
              <w:instrText xml:space="preserve"> PAGEREF _Toc162267772 \h </w:instrText>
            </w:r>
            <w:r w:rsidR="00CA2877">
              <w:rPr>
                <w:noProof/>
                <w:webHidden/>
              </w:rPr>
            </w:r>
            <w:r w:rsidR="00CA2877">
              <w:rPr>
                <w:noProof/>
                <w:webHidden/>
              </w:rPr>
              <w:fldChar w:fldCharType="separate"/>
            </w:r>
            <w:r w:rsidR="00757052">
              <w:rPr>
                <w:noProof/>
                <w:webHidden/>
              </w:rPr>
              <w:t>5</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3" w:history="1">
            <w:r w:rsidR="00757052" w:rsidRPr="00477BE2">
              <w:rPr>
                <w:rStyle w:val="af3"/>
                <w:noProof/>
              </w:rPr>
              <w:t>1.3. Инвестиции, строительство</w:t>
            </w:r>
            <w:r w:rsidR="00757052">
              <w:rPr>
                <w:noProof/>
                <w:webHidden/>
              </w:rPr>
              <w:tab/>
            </w:r>
            <w:r w:rsidR="00CA2877">
              <w:rPr>
                <w:noProof/>
                <w:webHidden/>
              </w:rPr>
              <w:fldChar w:fldCharType="begin"/>
            </w:r>
            <w:r w:rsidR="00757052">
              <w:rPr>
                <w:noProof/>
                <w:webHidden/>
              </w:rPr>
              <w:instrText xml:space="preserve"> PAGEREF _Toc162267773 \h </w:instrText>
            </w:r>
            <w:r w:rsidR="00CA2877">
              <w:rPr>
                <w:noProof/>
                <w:webHidden/>
              </w:rPr>
            </w:r>
            <w:r w:rsidR="00CA2877">
              <w:rPr>
                <w:noProof/>
                <w:webHidden/>
              </w:rPr>
              <w:fldChar w:fldCharType="separate"/>
            </w:r>
            <w:r w:rsidR="00757052">
              <w:rPr>
                <w:noProof/>
                <w:webHidden/>
              </w:rPr>
              <w:t>6</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4" w:history="1">
            <w:r w:rsidR="00757052" w:rsidRPr="00477BE2">
              <w:rPr>
                <w:rStyle w:val="af3"/>
                <w:noProof/>
              </w:rPr>
              <w:t>1.4. Труд и занятость населения</w:t>
            </w:r>
            <w:r w:rsidR="00757052">
              <w:rPr>
                <w:noProof/>
                <w:webHidden/>
              </w:rPr>
              <w:tab/>
            </w:r>
            <w:r w:rsidR="00CA2877">
              <w:rPr>
                <w:noProof/>
                <w:webHidden/>
              </w:rPr>
              <w:fldChar w:fldCharType="begin"/>
            </w:r>
            <w:r w:rsidR="00757052">
              <w:rPr>
                <w:noProof/>
                <w:webHidden/>
              </w:rPr>
              <w:instrText xml:space="preserve"> PAGEREF _Toc162267774 \h </w:instrText>
            </w:r>
            <w:r w:rsidR="00CA2877">
              <w:rPr>
                <w:noProof/>
                <w:webHidden/>
              </w:rPr>
            </w:r>
            <w:r w:rsidR="00CA2877">
              <w:rPr>
                <w:noProof/>
                <w:webHidden/>
              </w:rPr>
              <w:fldChar w:fldCharType="separate"/>
            </w:r>
            <w:r w:rsidR="00757052">
              <w:rPr>
                <w:noProof/>
                <w:webHidden/>
              </w:rPr>
              <w:t>7</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5" w:history="1">
            <w:r w:rsidR="00757052" w:rsidRPr="00477BE2">
              <w:rPr>
                <w:rStyle w:val="af3"/>
                <w:noProof/>
              </w:rPr>
              <w:t>1.5. Дорожное хозяйство, связь и транспорт</w:t>
            </w:r>
            <w:r w:rsidR="00757052">
              <w:rPr>
                <w:noProof/>
                <w:webHidden/>
              </w:rPr>
              <w:tab/>
            </w:r>
            <w:r w:rsidR="00CA2877">
              <w:rPr>
                <w:noProof/>
                <w:webHidden/>
              </w:rPr>
              <w:fldChar w:fldCharType="begin"/>
            </w:r>
            <w:r w:rsidR="00757052">
              <w:rPr>
                <w:noProof/>
                <w:webHidden/>
              </w:rPr>
              <w:instrText xml:space="preserve"> PAGEREF _Toc162267775 \h </w:instrText>
            </w:r>
            <w:r w:rsidR="00CA2877">
              <w:rPr>
                <w:noProof/>
                <w:webHidden/>
              </w:rPr>
            </w:r>
            <w:r w:rsidR="00CA2877">
              <w:rPr>
                <w:noProof/>
                <w:webHidden/>
              </w:rPr>
              <w:fldChar w:fldCharType="separate"/>
            </w:r>
            <w:r w:rsidR="00757052">
              <w:rPr>
                <w:noProof/>
                <w:webHidden/>
              </w:rPr>
              <w:t>8</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6" w:history="1">
            <w:r w:rsidR="00757052" w:rsidRPr="00477BE2">
              <w:rPr>
                <w:rStyle w:val="af3"/>
                <w:noProof/>
              </w:rPr>
              <w:t>1.6. Потребительский рынок</w:t>
            </w:r>
            <w:r w:rsidR="00757052">
              <w:rPr>
                <w:noProof/>
                <w:webHidden/>
              </w:rPr>
              <w:tab/>
            </w:r>
            <w:r w:rsidR="00CA2877">
              <w:rPr>
                <w:noProof/>
                <w:webHidden/>
              </w:rPr>
              <w:fldChar w:fldCharType="begin"/>
            </w:r>
            <w:r w:rsidR="00757052">
              <w:rPr>
                <w:noProof/>
                <w:webHidden/>
              </w:rPr>
              <w:instrText xml:space="preserve"> PAGEREF _Toc162267776 \h </w:instrText>
            </w:r>
            <w:r w:rsidR="00CA2877">
              <w:rPr>
                <w:noProof/>
                <w:webHidden/>
              </w:rPr>
            </w:r>
            <w:r w:rsidR="00CA2877">
              <w:rPr>
                <w:noProof/>
                <w:webHidden/>
              </w:rPr>
              <w:fldChar w:fldCharType="separate"/>
            </w:r>
            <w:r w:rsidR="00757052">
              <w:rPr>
                <w:noProof/>
                <w:webHidden/>
              </w:rPr>
              <w:t>9</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7" w:history="1">
            <w:r w:rsidR="00757052" w:rsidRPr="00477BE2">
              <w:rPr>
                <w:rStyle w:val="af3"/>
                <w:noProof/>
              </w:rPr>
              <w:t>1.7. Малое и среднее предпринимательство</w:t>
            </w:r>
            <w:r w:rsidR="00757052">
              <w:rPr>
                <w:noProof/>
                <w:webHidden/>
              </w:rPr>
              <w:tab/>
            </w:r>
            <w:r w:rsidR="00CA2877">
              <w:rPr>
                <w:noProof/>
                <w:webHidden/>
              </w:rPr>
              <w:fldChar w:fldCharType="begin"/>
            </w:r>
            <w:r w:rsidR="00757052">
              <w:rPr>
                <w:noProof/>
                <w:webHidden/>
              </w:rPr>
              <w:instrText xml:space="preserve"> PAGEREF _Toc162267777 \h </w:instrText>
            </w:r>
            <w:r w:rsidR="00CA2877">
              <w:rPr>
                <w:noProof/>
                <w:webHidden/>
              </w:rPr>
            </w:r>
            <w:r w:rsidR="00CA2877">
              <w:rPr>
                <w:noProof/>
                <w:webHidden/>
              </w:rPr>
              <w:fldChar w:fldCharType="separate"/>
            </w:r>
            <w:r w:rsidR="00757052">
              <w:rPr>
                <w:noProof/>
                <w:webHidden/>
              </w:rPr>
              <w:t>10</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78" w:history="1">
            <w:r w:rsidR="00757052" w:rsidRPr="00477BE2">
              <w:rPr>
                <w:rStyle w:val="af3"/>
                <w:noProof/>
              </w:rPr>
              <w:t>1.8. Поступления в бюджетную систему</w:t>
            </w:r>
            <w:r w:rsidR="00757052">
              <w:rPr>
                <w:noProof/>
                <w:webHidden/>
              </w:rPr>
              <w:tab/>
            </w:r>
            <w:r w:rsidR="00CA2877">
              <w:rPr>
                <w:noProof/>
                <w:webHidden/>
              </w:rPr>
              <w:fldChar w:fldCharType="begin"/>
            </w:r>
            <w:r w:rsidR="00757052">
              <w:rPr>
                <w:noProof/>
                <w:webHidden/>
              </w:rPr>
              <w:instrText xml:space="preserve"> PAGEREF _Toc162267778 \h </w:instrText>
            </w:r>
            <w:r w:rsidR="00CA2877">
              <w:rPr>
                <w:noProof/>
                <w:webHidden/>
              </w:rPr>
            </w:r>
            <w:r w:rsidR="00CA2877">
              <w:rPr>
                <w:noProof/>
                <w:webHidden/>
              </w:rPr>
              <w:fldChar w:fldCharType="separate"/>
            </w:r>
            <w:r w:rsidR="00757052">
              <w:rPr>
                <w:noProof/>
                <w:webHidden/>
              </w:rPr>
              <w:t>13</w:t>
            </w:r>
            <w:r w:rsidR="00CA2877">
              <w:rPr>
                <w:noProof/>
                <w:webHidden/>
              </w:rPr>
              <w:fldChar w:fldCharType="end"/>
            </w:r>
          </w:hyperlink>
        </w:p>
        <w:p w:rsidR="00757052" w:rsidRDefault="002249A1">
          <w:pPr>
            <w:pStyle w:val="33"/>
            <w:rPr>
              <w:rFonts w:asciiTheme="minorHAnsi" w:eastAsiaTheme="minorEastAsia" w:hAnsiTheme="minorHAnsi" w:cstheme="minorBidi"/>
              <w:sz w:val="22"/>
              <w:szCs w:val="22"/>
            </w:rPr>
          </w:pPr>
          <w:hyperlink w:anchor="_Toc162267779" w:history="1">
            <w:r w:rsidR="00757052" w:rsidRPr="00477BE2">
              <w:rPr>
                <w:rStyle w:val="af3"/>
              </w:rPr>
              <w:t>2. Градостроительство и землепользование, ЖКХ, природопользование и безопасность</w:t>
            </w:r>
            <w:r w:rsidR="00757052">
              <w:rPr>
                <w:webHidden/>
              </w:rPr>
              <w:tab/>
            </w:r>
            <w:r w:rsidR="00CA2877">
              <w:rPr>
                <w:webHidden/>
              </w:rPr>
              <w:fldChar w:fldCharType="begin"/>
            </w:r>
            <w:r w:rsidR="00757052">
              <w:rPr>
                <w:webHidden/>
              </w:rPr>
              <w:instrText xml:space="preserve"> PAGEREF _Toc162267779 \h </w:instrText>
            </w:r>
            <w:r w:rsidR="00CA2877">
              <w:rPr>
                <w:webHidden/>
              </w:rPr>
            </w:r>
            <w:r w:rsidR="00CA2877">
              <w:rPr>
                <w:webHidden/>
              </w:rPr>
              <w:fldChar w:fldCharType="separate"/>
            </w:r>
            <w:r w:rsidR="00757052">
              <w:rPr>
                <w:webHidden/>
              </w:rPr>
              <w:t>15</w:t>
            </w:r>
            <w:r w:rsidR="00CA2877">
              <w:rPr>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0" w:history="1">
            <w:r w:rsidR="00757052" w:rsidRPr="00477BE2">
              <w:rPr>
                <w:rStyle w:val="af3"/>
                <w:noProof/>
              </w:rPr>
              <w:t>2.1. Градостроительство и землепользование</w:t>
            </w:r>
            <w:r w:rsidR="00757052">
              <w:rPr>
                <w:noProof/>
                <w:webHidden/>
              </w:rPr>
              <w:tab/>
            </w:r>
            <w:r w:rsidR="00CA2877">
              <w:rPr>
                <w:noProof/>
                <w:webHidden/>
              </w:rPr>
              <w:fldChar w:fldCharType="begin"/>
            </w:r>
            <w:r w:rsidR="00757052">
              <w:rPr>
                <w:noProof/>
                <w:webHidden/>
              </w:rPr>
              <w:instrText xml:space="preserve"> PAGEREF _Toc162267780 \h </w:instrText>
            </w:r>
            <w:r w:rsidR="00CA2877">
              <w:rPr>
                <w:noProof/>
                <w:webHidden/>
              </w:rPr>
            </w:r>
            <w:r w:rsidR="00CA2877">
              <w:rPr>
                <w:noProof/>
                <w:webHidden/>
              </w:rPr>
              <w:fldChar w:fldCharType="separate"/>
            </w:r>
            <w:r w:rsidR="00757052">
              <w:rPr>
                <w:noProof/>
                <w:webHidden/>
              </w:rPr>
              <w:t>15</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1" w:history="1">
            <w:r w:rsidR="00757052" w:rsidRPr="00477BE2">
              <w:rPr>
                <w:rStyle w:val="af3"/>
                <w:noProof/>
              </w:rPr>
              <w:t>2.2. Управление муниципальным имуществом</w:t>
            </w:r>
            <w:r w:rsidR="00757052">
              <w:rPr>
                <w:noProof/>
                <w:webHidden/>
              </w:rPr>
              <w:tab/>
            </w:r>
            <w:r w:rsidR="00CA2877">
              <w:rPr>
                <w:noProof/>
                <w:webHidden/>
              </w:rPr>
              <w:fldChar w:fldCharType="begin"/>
            </w:r>
            <w:r w:rsidR="00757052">
              <w:rPr>
                <w:noProof/>
                <w:webHidden/>
              </w:rPr>
              <w:instrText xml:space="preserve"> PAGEREF _Toc162267781 \h </w:instrText>
            </w:r>
            <w:r w:rsidR="00CA2877">
              <w:rPr>
                <w:noProof/>
                <w:webHidden/>
              </w:rPr>
            </w:r>
            <w:r w:rsidR="00CA2877">
              <w:rPr>
                <w:noProof/>
                <w:webHidden/>
              </w:rPr>
              <w:fldChar w:fldCharType="separate"/>
            </w:r>
            <w:r w:rsidR="00757052">
              <w:rPr>
                <w:noProof/>
                <w:webHidden/>
              </w:rPr>
              <w:t>16</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2" w:history="1">
            <w:r w:rsidR="00757052" w:rsidRPr="00477BE2">
              <w:rPr>
                <w:rStyle w:val="af3"/>
                <w:noProof/>
              </w:rPr>
              <w:t>2.3. Жилищно-коммунальное обслуживание</w:t>
            </w:r>
            <w:r w:rsidR="00757052">
              <w:rPr>
                <w:noProof/>
                <w:webHidden/>
              </w:rPr>
              <w:tab/>
            </w:r>
            <w:r w:rsidR="00CA2877">
              <w:rPr>
                <w:noProof/>
                <w:webHidden/>
              </w:rPr>
              <w:fldChar w:fldCharType="begin"/>
            </w:r>
            <w:r w:rsidR="00757052">
              <w:rPr>
                <w:noProof/>
                <w:webHidden/>
              </w:rPr>
              <w:instrText xml:space="preserve"> PAGEREF _Toc162267782 \h </w:instrText>
            </w:r>
            <w:r w:rsidR="00CA2877">
              <w:rPr>
                <w:noProof/>
                <w:webHidden/>
              </w:rPr>
            </w:r>
            <w:r w:rsidR="00CA2877">
              <w:rPr>
                <w:noProof/>
                <w:webHidden/>
              </w:rPr>
              <w:fldChar w:fldCharType="separate"/>
            </w:r>
            <w:r w:rsidR="00757052">
              <w:rPr>
                <w:noProof/>
                <w:webHidden/>
              </w:rPr>
              <w:t>21</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3" w:history="1">
            <w:r w:rsidR="00757052" w:rsidRPr="00477BE2">
              <w:rPr>
                <w:rStyle w:val="af3"/>
                <w:noProof/>
              </w:rPr>
              <w:t>2.4. Внешнее благоустройство и дорожное хозяйство</w:t>
            </w:r>
            <w:r w:rsidR="00757052">
              <w:rPr>
                <w:noProof/>
                <w:webHidden/>
              </w:rPr>
              <w:tab/>
            </w:r>
            <w:r w:rsidR="00CA2877">
              <w:rPr>
                <w:noProof/>
                <w:webHidden/>
              </w:rPr>
              <w:fldChar w:fldCharType="begin"/>
            </w:r>
            <w:r w:rsidR="00757052">
              <w:rPr>
                <w:noProof/>
                <w:webHidden/>
              </w:rPr>
              <w:instrText xml:space="preserve"> PAGEREF _Toc162267783 \h </w:instrText>
            </w:r>
            <w:r w:rsidR="00CA2877">
              <w:rPr>
                <w:noProof/>
                <w:webHidden/>
              </w:rPr>
            </w:r>
            <w:r w:rsidR="00CA2877">
              <w:rPr>
                <w:noProof/>
                <w:webHidden/>
              </w:rPr>
              <w:fldChar w:fldCharType="separate"/>
            </w:r>
            <w:r w:rsidR="00757052">
              <w:rPr>
                <w:noProof/>
                <w:webHidden/>
              </w:rPr>
              <w:t>27</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4" w:history="1">
            <w:r w:rsidR="00757052" w:rsidRPr="00477BE2">
              <w:rPr>
                <w:rStyle w:val="af3"/>
                <w:noProof/>
              </w:rPr>
              <w:t>2.5. Улучшение жилищных условий.</w:t>
            </w:r>
            <w:r w:rsidR="00757052">
              <w:rPr>
                <w:noProof/>
                <w:webHidden/>
              </w:rPr>
              <w:tab/>
            </w:r>
            <w:r w:rsidR="00CA2877">
              <w:rPr>
                <w:noProof/>
                <w:webHidden/>
              </w:rPr>
              <w:fldChar w:fldCharType="begin"/>
            </w:r>
            <w:r w:rsidR="00757052">
              <w:rPr>
                <w:noProof/>
                <w:webHidden/>
              </w:rPr>
              <w:instrText xml:space="preserve"> PAGEREF _Toc162267784 \h </w:instrText>
            </w:r>
            <w:r w:rsidR="00CA2877">
              <w:rPr>
                <w:noProof/>
                <w:webHidden/>
              </w:rPr>
            </w:r>
            <w:r w:rsidR="00CA2877">
              <w:rPr>
                <w:noProof/>
                <w:webHidden/>
              </w:rPr>
              <w:fldChar w:fldCharType="separate"/>
            </w:r>
            <w:r w:rsidR="00757052">
              <w:rPr>
                <w:noProof/>
                <w:webHidden/>
              </w:rPr>
              <w:t>30</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5" w:history="1">
            <w:r w:rsidR="00757052" w:rsidRPr="00477BE2">
              <w:rPr>
                <w:rStyle w:val="af3"/>
                <w:noProof/>
              </w:rPr>
              <w:t>2.6. Природопользование и экологическая безопасность</w:t>
            </w:r>
            <w:r w:rsidR="00757052">
              <w:rPr>
                <w:noProof/>
                <w:webHidden/>
              </w:rPr>
              <w:tab/>
            </w:r>
            <w:r w:rsidR="00CA2877">
              <w:rPr>
                <w:noProof/>
                <w:webHidden/>
              </w:rPr>
              <w:fldChar w:fldCharType="begin"/>
            </w:r>
            <w:r w:rsidR="00757052">
              <w:rPr>
                <w:noProof/>
                <w:webHidden/>
              </w:rPr>
              <w:instrText xml:space="preserve"> PAGEREF _Toc162267785 \h </w:instrText>
            </w:r>
            <w:r w:rsidR="00CA2877">
              <w:rPr>
                <w:noProof/>
                <w:webHidden/>
              </w:rPr>
            </w:r>
            <w:r w:rsidR="00CA2877">
              <w:rPr>
                <w:noProof/>
                <w:webHidden/>
              </w:rPr>
              <w:fldChar w:fldCharType="separate"/>
            </w:r>
            <w:r w:rsidR="00757052">
              <w:rPr>
                <w:noProof/>
                <w:webHidden/>
              </w:rPr>
              <w:t>31</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6" w:history="1">
            <w:r w:rsidR="00757052" w:rsidRPr="00477BE2">
              <w:rPr>
                <w:rStyle w:val="af3"/>
                <w:noProof/>
              </w:rPr>
              <w:t>2.7. Правопорядок и безопасность.</w:t>
            </w:r>
            <w:r w:rsidR="00757052">
              <w:rPr>
                <w:noProof/>
                <w:webHidden/>
              </w:rPr>
              <w:tab/>
            </w:r>
            <w:r w:rsidR="00CA2877">
              <w:rPr>
                <w:noProof/>
                <w:webHidden/>
              </w:rPr>
              <w:fldChar w:fldCharType="begin"/>
            </w:r>
            <w:r w:rsidR="00757052">
              <w:rPr>
                <w:noProof/>
                <w:webHidden/>
              </w:rPr>
              <w:instrText xml:space="preserve"> PAGEREF _Toc162267786 \h </w:instrText>
            </w:r>
            <w:r w:rsidR="00CA2877">
              <w:rPr>
                <w:noProof/>
                <w:webHidden/>
              </w:rPr>
            </w:r>
            <w:r w:rsidR="00CA2877">
              <w:rPr>
                <w:noProof/>
                <w:webHidden/>
              </w:rPr>
              <w:fldChar w:fldCharType="separate"/>
            </w:r>
            <w:r w:rsidR="00757052">
              <w:rPr>
                <w:noProof/>
                <w:webHidden/>
              </w:rPr>
              <w:t>33</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7" w:history="1">
            <w:r w:rsidR="00757052" w:rsidRPr="00477BE2">
              <w:rPr>
                <w:rStyle w:val="af3"/>
                <w:noProof/>
              </w:rPr>
              <w:t>3. Социальная сфера</w:t>
            </w:r>
            <w:r w:rsidR="00757052">
              <w:rPr>
                <w:noProof/>
                <w:webHidden/>
              </w:rPr>
              <w:tab/>
            </w:r>
            <w:r w:rsidR="00CA2877">
              <w:rPr>
                <w:noProof/>
                <w:webHidden/>
              </w:rPr>
              <w:fldChar w:fldCharType="begin"/>
            </w:r>
            <w:r w:rsidR="00757052">
              <w:rPr>
                <w:noProof/>
                <w:webHidden/>
              </w:rPr>
              <w:instrText xml:space="preserve"> PAGEREF _Toc162267787 \h </w:instrText>
            </w:r>
            <w:r w:rsidR="00CA2877">
              <w:rPr>
                <w:noProof/>
                <w:webHidden/>
              </w:rPr>
            </w:r>
            <w:r w:rsidR="00CA2877">
              <w:rPr>
                <w:noProof/>
                <w:webHidden/>
              </w:rPr>
              <w:fldChar w:fldCharType="separate"/>
            </w:r>
            <w:r w:rsidR="00757052">
              <w:rPr>
                <w:noProof/>
                <w:webHidden/>
              </w:rPr>
              <w:t>34</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8" w:history="1">
            <w:r w:rsidR="00757052" w:rsidRPr="00477BE2">
              <w:rPr>
                <w:rStyle w:val="af3"/>
                <w:noProof/>
              </w:rPr>
              <w:t>3.1. Образование</w:t>
            </w:r>
            <w:r w:rsidR="00757052">
              <w:rPr>
                <w:noProof/>
                <w:webHidden/>
              </w:rPr>
              <w:tab/>
            </w:r>
            <w:r w:rsidR="00CA2877">
              <w:rPr>
                <w:noProof/>
                <w:webHidden/>
              </w:rPr>
              <w:fldChar w:fldCharType="begin"/>
            </w:r>
            <w:r w:rsidR="00757052">
              <w:rPr>
                <w:noProof/>
                <w:webHidden/>
              </w:rPr>
              <w:instrText xml:space="preserve"> PAGEREF _Toc162267788 \h </w:instrText>
            </w:r>
            <w:r w:rsidR="00CA2877">
              <w:rPr>
                <w:noProof/>
                <w:webHidden/>
              </w:rPr>
            </w:r>
            <w:r w:rsidR="00CA2877">
              <w:rPr>
                <w:noProof/>
                <w:webHidden/>
              </w:rPr>
              <w:fldChar w:fldCharType="separate"/>
            </w:r>
            <w:r w:rsidR="00757052">
              <w:rPr>
                <w:noProof/>
                <w:webHidden/>
              </w:rPr>
              <w:t>34</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89" w:history="1">
            <w:r w:rsidR="00757052" w:rsidRPr="00477BE2">
              <w:rPr>
                <w:rStyle w:val="af3"/>
                <w:noProof/>
              </w:rPr>
              <w:t>3.2. Социальная защита населения. Здравоохранение</w:t>
            </w:r>
            <w:r w:rsidR="00757052">
              <w:rPr>
                <w:noProof/>
                <w:webHidden/>
              </w:rPr>
              <w:tab/>
            </w:r>
            <w:r w:rsidR="00CA2877">
              <w:rPr>
                <w:noProof/>
                <w:webHidden/>
              </w:rPr>
              <w:fldChar w:fldCharType="begin"/>
            </w:r>
            <w:r w:rsidR="00757052">
              <w:rPr>
                <w:noProof/>
                <w:webHidden/>
              </w:rPr>
              <w:instrText xml:space="preserve"> PAGEREF _Toc162267789 \h </w:instrText>
            </w:r>
            <w:r w:rsidR="00CA2877">
              <w:rPr>
                <w:noProof/>
                <w:webHidden/>
              </w:rPr>
            </w:r>
            <w:r w:rsidR="00CA2877">
              <w:rPr>
                <w:noProof/>
                <w:webHidden/>
              </w:rPr>
              <w:fldChar w:fldCharType="separate"/>
            </w:r>
            <w:r w:rsidR="00757052">
              <w:rPr>
                <w:noProof/>
                <w:webHidden/>
              </w:rPr>
              <w:t>44</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90" w:history="1">
            <w:r w:rsidR="00757052" w:rsidRPr="00477BE2">
              <w:rPr>
                <w:rStyle w:val="af3"/>
                <w:noProof/>
              </w:rPr>
              <w:t>3.3. Культура.</w:t>
            </w:r>
            <w:r w:rsidR="00757052">
              <w:rPr>
                <w:noProof/>
                <w:webHidden/>
              </w:rPr>
              <w:tab/>
            </w:r>
            <w:r w:rsidR="00CA2877">
              <w:rPr>
                <w:noProof/>
                <w:webHidden/>
              </w:rPr>
              <w:fldChar w:fldCharType="begin"/>
            </w:r>
            <w:r w:rsidR="00757052">
              <w:rPr>
                <w:noProof/>
                <w:webHidden/>
              </w:rPr>
              <w:instrText xml:space="preserve"> PAGEREF _Toc162267790 \h </w:instrText>
            </w:r>
            <w:r w:rsidR="00CA2877">
              <w:rPr>
                <w:noProof/>
                <w:webHidden/>
              </w:rPr>
            </w:r>
            <w:r w:rsidR="00CA2877">
              <w:rPr>
                <w:noProof/>
                <w:webHidden/>
              </w:rPr>
              <w:fldChar w:fldCharType="separate"/>
            </w:r>
            <w:r w:rsidR="00757052">
              <w:rPr>
                <w:noProof/>
                <w:webHidden/>
              </w:rPr>
              <w:t>48</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91" w:history="1">
            <w:r w:rsidR="00757052" w:rsidRPr="00477BE2">
              <w:rPr>
                <w:rStyle w:val="af3"/>
                <w:noProof/>
              </w:rPr>
              <w:t>3.4. Физическая культура и спорт.</w:t>
            </w:r>
            <w:r w:rsidR="00757052">
              <w:rPr>
                <w:noProof/>
                <w:webHidden/>
              </w:rPr>
              <w:tab/>
            </w:r>
            <w:r w:rsidR="00CA2877">
              <w:rPr>
                <w:noProof/>
                <w:webHidden/>
              </w:rPr>
              <w:fldChar w:fldCharType="begin"/>
            </w:r>
            <w:r w:rsidR="00757052">
              <w:rPr>
                <w:noProof/>
                <w:webHidden/>
              </w:rPr>
              <w:instrText xml:space="preserve"> PAGEREF _Toc162267791 \h </w:instrText>
            </w:r>
            <w:r w:rsidR="00CA2877">
              <w:rPr>
                <w:noProof/>
                <w:webHidden/>
              </w:rPr>
            </w:r>
            <w:r w:rsidR="00CA2877">
              <w:rPr>
                <w:noProof/>
                <w:webHidden/>
              </w:rPr>
              <w:fldChar w:fldCharType="separate"/>
            </w:r>
            <w:r w:rsidR="00757052">
              <w:rPr>
                <w:noProof/>
                <w:webHidden/>
              </w:rPr>
              <w:t>50</w:t>
            </w:r>
            <w:r w:rsidR="00CA2877">
              <w:rPr>
                <w:noProof/>
                <w:webHidden/>
              </w:rPr>
              <w:fldChar w:fldCharType="end"/>
            </w:r>
          </w:hyperlink>
        </w:p>
        <w:p w:rsidR="00757052" w:rsidRDefault="002249A1">
          <w:pPr>
            <w:pStyle w:val="25"/>
            <w:rPr>
              <w:rFonts w:asciiTheme="minorHAnsi" w:eastAsiaTheme="minorEastAsia" w:hAnsiTheme="minorHAnsi" w:cstheme="minorBidi"/>
              <w:noProof/>
              <w:sz w:val="22"/>
              <w:szCs w:val="22"/>
            </w:rPr>
          </w:pPr>
          <w:hyperlink w:anchor="_Toc162267792" w:history="1">
            <w:r w:rsidR="00757052" w:rsidRPr="00477BE2">
              <w:rPr>
                <w:rStyle w:val="af3"/>
                <w:noProof/>
              </w:rPr>
              <w:t>3.5. Молодёжная политика.</w:t>
            </w:r>
            <w:r w:rsidR="00757052">
              <w:rPr>
                <w:noProof/>
                <w:webHidden/>
              </w:rPr>
              <w:tab/>
            </w:r>
            <w:r w:rsidR="00CA2877">
              <w:rPr>
                <w:noProof/>
                <w:webHidden/>
              </w:rPr>
              <w:fldChar w:fldCharType="begin"/>
            </w:r>
            <w:r w:rsidR="00757052">
              <w:rPr>
                <w:noProof/>
                <w:webHidden/>
              </w:rPr>
              <w:instrText xml:space="preserve"> PAGEREF _Toc162267792 \h </w:instrText>
            </w:r>
            <w:r w:rsidR="00CA2877">
              <w:rPr>
                <w:noProof/>
                <w:webHidden/>
              </w:rPr>
            </w:r>
            <w:r w:rsidR="00CA2877">
              <w:rPr>
                <w:noProof/>
                <w:webHidden/>
              </w:rPr>
              <w:fldChar w:fldCharType="separate"/>
            </w:r>
            <w:r w:rsidR="00757052">
              <w:rPr>
                <w:noProof/>
                <w:webHidden/>
              </w:rPr>
              <w:t>53</w:t>
            </w:r>
            <w:r w:rsidR="00CA2877">
              <w:rPr>
                <w:noProof/>
                <w:webHidden/>
              </w:rPr>
              <w:fldChar w:fldCharType="end"/>
            </w:r>
          </w:hyperlink>
        </w:p>
        <w:p w:rsidR="0030390E" w:rsidRPr="00366A65" w:rsidRDefault="00CA2877">
          <w:pPr>
            <w:rPr>
              <w:rFonts w:cs="Times New Roman"/>
              <w:color w:val="000000" w:themeColor="text1"/>
            </w:rPr>
          </w:pPr>
          <w:r w:rsidRPr="00366A65">
            <w:rPr>
              <w:rFonts w:cs="Times New Roman"/>
              <w:color w:val="000000" w:themeColor="text1"/>
            </w:rPr>
            <w:fldChar w:fldCharType="end"/>
          </w:r>
        </w:p>
      </w:sdtContent>
    </w:sdt>
    <w:p w:rsidR="00560269" w:rsidRPr="00366A65" w:rsidRDefault="00560269" w:rsidP="0068337D">
      <w:pPr>
        <w:pStyle w:val="a3"/>
        <w:rPr>
          <w:color w:val="000000" w:themeColor="text1"/>
        </w:rPr>
      </w:pPr>
    </w:p>
    <w:p w:rsidR="003E00D4" w:rsidRPr="00366A65" w:rsidRDefault="00146845" w:rsidP="00146845">
      <w:pPr>
        <w:pStyle w:val="3"/>
        <w:pageBreakBefore/>
        <w:rPr>
          <w:color w:val="000000" w:themeColor="text1"/>
        </w:rPr>
      </w:pPr>
      <w:bookmarkStart w:id="0" w:name="_Toc127804078"/>
      <w:bookmarkStart w:id="1" w:name="_Toc162267770"/>
      <w:r w:rsidRPr="00366A65">
        <w:rPr>
          <w:color w:val="000000" w:themeColor="text1"/>
        </w:rPr>
        <w:lastRenderedPageBreak/>
        <w:t>1. Экономическое развитие</w:t>
      </w:r>
      <w:bookmarkEnd w:id="0"/>
      <w:bookmarkEnd w:id="1"/>
    </w:p>
    <w:p w:rsidR="00146845" w:rsidRPr="00366A65" w:rsidRDefault="00146845" w:rsidP="00146845">
      <w:pPr>
        <w:pStyle w:val="a3"/>
        <w:jc w:val="center"/>
        <w:rPr>
          <w:color w:val="000000" w:themeColor="text1"/>
        </w:rPr>
      </w:pPr>
    </w:p>
    <w:p w:rsidR="00F92C0B" w:rsidRPr="00366A65" w:rsidRDefault="0044462E" w:rsidP="0068337D">
      <w:pPr>
        <w:rPr>
          <w:rFonts w:cs="Times New Roman"/>
          <w:color w:val="000000" w:themeColor="text1"/>
        </w:rPr>
      </w:pPr>
      <w:bookmarkStart w:id="2" w:name="_Toc284574128"/>
      <w:r w:rsidRPr="00366A65">
        <w:rPr>
          <w:rFonts w:cs="Times New Roman"/>
          <w:color w:val="000000" w:themeColor="text1"/>
        </w:rPr>
        <w:t>За</w:t>
      </w:r>
      <w:r w:rsidR="00850028" w:rsidRPr="00366A65">
        <w:rPr>
          <w:rFonts w:cs="Times New Roman"/>
          <w:color w:val="000000" w:themeColor="text1"/>
        </w:rPr>
        <w:t xml:space="preserve"> </w:t>
      </w:r>
      <w:r w:rsidR="001D30EE" w:rsidRPr="00366A65">
        <w:rPr>
          <w:rFonts w:cs="Times New Roman"/>
          <w:color w:val="000000" w:themeColor="text1"/>
        </w:rPr>
        <w:t>20</w:t>
      </w:r>
      <w:r w:rsidR="000B28E2" w:rsidRPr="00366A65">
        <w:rPr>
          <w:rFonts w:cs="Times New Roman"/>
          <w:color w:val="000000" w:themeColor="text1"/>
        </w:rPr>
        <w:t>2</w:t>
      </w:r>
      <w:r w:rsidR="00386100" w:rsidRPr="00366A65">
        <w:rPr>
          <w:rFonts w:cs="Times New Roman"/>
          <w:color w:val="000000" w:themeColor="text1"/>
        </w:rPr>
        <w:t>3</w:t>
      </w:r>
      <w:r w:rsidR="001D30EE" w:rsidRPr="00366A65">
        <w:rPr>
          <w:rFonts w:cs="Times New Roman"/>
          <w:color w:val="000000" w:themeColor="text1"/>
        </w:rPr>
        <w:t xml:space="preserve"> год </w:t>
      </w:r>
      <w:r w:rsidR="00FA54D0" w:rsidRPr="00366A65">
        <w:rPr>
          <w:rFonts w:cs="Times New Roman"/>
          <w:color w:val="000000" w:themeColor="text1"/>
        </w:rPr>
        <w:t xml:space="preserve">оборот крупных и средних предприятий составил </w:t>
      </w:r>
      <w:r w:rsidR="00CF5120" w:rsidRPr="00366A65">
        <w:rPr>
          <w:rFonts w:cs="Times New Roman"/>
          <w:color w:val="000000" w:themeColor="text1"/>
        </w:rPr>
        <w:t>14</w:t>
      </w:r>
      <w:r w:rsidR="00362DB2" w:rsidRPr="00366A65">
        <w:rPr>
          <w:rFonts w:cs="Times New Roman"/>
          <w:color w:val="000000" w:themeColor="text1"/>
        </w:rPr>
        <w:t>3</w:t>
      </w:r>
      <w:r w:rsidR="000714E7" w:rsidRPr="00366A65">
        <w:rPr>
          <w:rFonts w:cs="Times New Roman"/>
          <w:color w:val="000000" w:themeColor="text1"/>
        </w:rPr>
        <w:t> </w:t>
      </w:r>
      <w:r w:rsidR="00FA54D0" w:rsidRPr="00366A65">
        <w:rPr>
          <w:rFonts w:cs="Times New Roman"/>
          <w:color w:val="000000" w:themeColor="text1"/>
        </w:rPr>
        <w:t>млрд.</w:t>
      </w:r>
      <w:r w:rsidR="00CF5120" w:rsidRPr="00366A65">
        <w:rPr>
          <w:rFonts w:cs="Times New Roman"/>
          <w:color w:val="000000" w:themeColor="text1"/>
        </w:rPr>
        <w:t>3</w:t>
      </w:r>
      <w:r w:rsidR="00362DB2" w:rsidRPr="00366A65">
        <w:rPr>
          <w:rFonts w:cs="Times New Roman"/>
          <w:color w:val="000000" w:themeColor="text1"/>
        </w:rPr>
        <w:t>6</w:t>
      </w:r>
      <w:r w:rsidR="00CF5120" w:rsidRPr="00366A65">
        <w:rPr>
          <w:rFonts w:cs="Times New Roman"/>
          <w:color w:val="000000" w:themeColor="text1"/>
        </w:rPr>
        <w:t>6</w:t>
      </w:r>
      <w:r w:rsidR="00671717" w:rsidRPr="00366A65">
        <w:rPr>
          <w:rFonts w:cs="Times New Roman"/>
          <w:color w:val="000000" w:themeColor="text1"/>
        </w:rPr>
        <w:t xml:space="preserve"> млн.</w:t>
      </w:r>
      <w:r w:rsidR="00FA54D0" w:rsidRPr="00366A65">
        <w:rPr>
          <w:rFonts w:cs="Times New Roman"/>
          <w:color w:val="000000" w:themeColor="text1"/>
        </w:rPr>
        <w:t xml:space="preserve"> руб.</w:t>
      </w:r>
      <w:r w:rsidR="00081750" w:rsidRPr="00366A65">
        <w:rPr>
          <w:rFonts w:cs="Times New Roman"/>
          <w:color w:val="000000" w:themeColor="text1"/>
        </w:rPr>
        <w:t xml:space="preserve"> П</w:t>
      </w:r>
      <w:r w:rsidR="00845467" w:rsidRPr="00366A65">
        <w:rPr>
          <w:rFonts w:cs="Times New Roman"/>
          <w:color w:val="000000" w:themeColor="text1"/>
        </w:rPr>
        <w:t xml:space="preserve">о сравнению с </w:t>
      </w:r>
      <w:r w:rsidR="002D1A24" w:rsidRPr="00366A65">
        <w:rPr>
          <w:rFonts w:cs="Times New Roman"/>
          <w:color w:val="000000" w:themeColor="text1"/>
        </w:rPr>
        <w:t>уров</w:t>
      </w:r>
      <w:r w:rsidR="00845467" w:rsidRPr="00366A65">
        <w:rPr>
          <w:rFonts w:cs="Times New Roman"/>
          <w:color w:val="000000" w:themeColor="text1"/>
        </w:rPr>
        <w:t>нем</w:t>
      </w:r>
      <w:r w:rsidR="00C75560" w:rsidRPr="00366A65">
        <w:rPr>
          <w:rFonts w:cs="Times New Roman"/>
          <w:color w:val="000000" w:themeColor="text1"/>
        </w:rPr>
        <w:t>, достигнутым в</w:t>
      </w:r>
      <w:r w:rsidR="00850028" w:rsidRPr="00366A65">
        <w:rPr>
          <w:rFonts w:cs="Times New Roman"/>
          <w:color w:val="000000" w:themeColor="text1"/>
        </w:rPr>
        <w:t xml:space="preserve"> </w:t>
      </w:r>
      <w:r w:rsidR="002D1A24" w:rsidRPr="00366A65">
        <w:rPr>
          <w:rFonts w:cs="Times New Roman"/>
          <w:color w:val="000000" w:themeColor="text1"/>
        </w:rPr>
        <w:t>20</w:t>
      </w:r>
      <w:r w:rsidR="009C19FE" w:rsidRPr="00366A65">
        <w:rPr>
          <w:rFonts w:cs="Times New Roman"/>
          <w:color w:val="000000" w:themeColor="text1"/>
        </w:rPr>
        <w:t>2</w:t>
      </w:r>
      <w:r w:rsidR="00362DB2" w:rsidRPr="00366A65">
        <w:rPr>
          <w:rFonts w:cs="Times New Roman"/>
          <w:color w:val="000000" w:themeColor="text1"/>
        </w:rPr>
        <w:t>2</w:t>
      </w:r>
      <w:r w:rsidR="002D1A24" w:rsidRPr="00366A65">
        <w:rPr>
          <w:rFonts w:cs="Times New Roman"/>
          <w:color w:val="000000" w:themeColor="text1"/>
        </w:rPr>
        <w:t xml:space="preserve"> год</w:t>
      </w:r>
      <w:r w:rsidR="00FB7A3B" w:rsidRPr="00366A65">
        <w:rPr>
          <w:rFonts w:cs="Times New Roman"/>
          <w:color w:val="000000" w:themeColor="text1"/>
        </w:rPr>
        <w:t>у</w:t>
      </w:r>
      <w:r w:rsidR="00B45192" w:rsidRPr="00366A65">
        <w:rPr>
          <w:rFonts w:cs="Times New Roman"/>
          <w:color w:val="000000" w:themeColor="text1"/>
        </w:rPr>
        <w:t>,</w:t>
      </w:r>
      <w:r w:rsidR="00CA2DEE" w:rsidRPr="00366A65">
        <w:rPr>
          <w:rFonts w:cs="Times New Roman"/>
          <w:color w:val="000000" w:themeColor="text1"/>
        </w:rPr>
        <w:t xml:space="preserve"> </w:t>
      </w:r>
      <w:r w:rsidR="001D30EE" w:rsidRPr="00366A65">
        <w:rPr>
          <w:rFonts w:cs="Times New Roman"/>
          <w:color w:val="000000" w:themeColor="text1"/>
        </w:rPr>
        <w:t>наблюда</w:t>
      </w:r>
      <w:r w:rsidR="00027943" w:rsidRPr="00366A65">
        <w:rPr>
          <w:rFonts w:cs="Times New Roman"/>
          <w:color w:val="000000" w:themeColor="text1"/>
        </w:rPr>
        <w:t>ется</w:t>
      </w:r>
      <w:r w:rsidR="00CA2DEE" w:rsidRPr="00366A65">
        <w:rPr>
          <w:rFonts w:cs="Times New Roman"/>
          <w:color w:val="000000" w:themeColor="text1"/>
        </w:rPr>
        <w:t xml:space="preserve"> </w:t>
      </w:r>
      <w:r w:rsidR="005F4519" w:rsidRPr="00366A65">
        <w:rPr>
          <w:rFonts w:cs="Times New Roman"/>
          <w:color w:val="000000" w:themeColor="text1"/>
        </w:rPr>
        <w:t xml:space="preserve">снижение </w:t>
      </w:r>
      <w:r w:rsidR="00DF4C7E" w:rsidRPr="00366A65">
        <w:rPr>
          <w:rFonts w:cs="Times New Roman"/>
          <w:color w:val="000000" w:themeColor="text1"/>
        </w:rPr>
        <w:t xml:space="preserve">на </w:t>
      </w:r>
      <w:r w:rsidR="00362DB2" w:rsidRPr="00366A65">
        <w:rPr>
          <w:rFonts w:cs="Times New Roman"/>
          <w:color w:val="000000" w:themeColor="text1"/>
        </w:rPr>
        <w:t>2,3</w:t>
      </w:r>
      <w:r w:rsidR="00845467" w:rsidRPr="00366A65">
        <w:rPr>
          <w:rFonts w:cs="Times New Roman"/>
          <w:color w:val="000000" w:themeColor="text1"/>
        </w:rPr>
        <w:t xml:space="preserve"> %</w:t>
      </w:r>
      <w:r w:rsidR="00FA54D0" w:rsidRPr="00366A65">
        <w:rPr>
          <w:rFonts w:cs="Times New Roman"/>
          <w:color w:val="000000" w:themeColor="text1"/>
        </w:rPr>
        <w:t>:</w:t>
      </w:r>
    </w:p>
    <w:p w:rsidR="00F805F7" w:rsidRPr="00366A65" w:rsidRDefault="00AD55E0" w:rsidP="0068337D">
      <w:pPr>
        <w:rPr>
          <w:rFonts w:cs="Times New Roman"/>
          <w:color w:val="000000" w:themeColor="text1"/>
        </w:rPr>
      </w:pPr>
      <w:r w:rsidRPr="00366A65">
        <w:rPr>
          <w:rFonts w:cs="Times New Roman"/>
          <w:noProof/>
          <w:color w:val="000000" w:themeColor="text1"/>
          <w:lang w:eastAsia="ru-RU"/>
        </w:rPr>
        <w:drawing>
          <wp:anchor distT="0" distB="0" distL="114300" distR="114300" simplePos="0" relativeHeight="251658752" behindDoc="1" locked="0" layoutInCell="1" allowOverlap="1">
            <wp:simplePos x="0" y="0"/>
            <wp:positionH relativeFrom="margin">
              <wp:posOffset>133985</wp:posOffset>
            </wp:positionH>
            <wp:positionV relativeFrom="margin">
              <wp:posOffset>784225</wp:posOffset>
            </wp:positionV>
            <wp:extent cx="5935980" cy="2674620"/>
            <wp:effectExtent l="0" t="0" r="0" b="0"/>
            <wp:wrapNone/>
            <wp:docPr id="10"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F805F7" w:rsidRPr="00366A65" w:rsidRDefault="00F805F7" w:rsidP="0068337D">
      <w:pPr>
        <w:rPr>
          <w:rFonts w:cs="Times New Roman"/>
          <w:color w:val="000000" w:themeColor="text1"/>
        </w:rPr>
      </w:pPr>
    </w:p>
    <w:p w:rsidR="00820F9E" w:rsidRPr="00366A65" w:rsidRDefault="00E2440F" w:rsidP="00904A2D">
      <w:pPr>
        <w:ind w:firstLine="0"/>
        <w:rPr>
          <w:rFonts w:cs="Times New Roman"/>
          <w:color w:val="000000" w:themeColor="text1"/>
        </w:rPr>
      </w:pPr>
      <w:r w:rsidRPr="00366A65">
        <w:rPr>
          <w:rFonts w:cs="Times New Roman"/>
          <w:color w:val="000000" w:themeColor="text1"/>
        </w:rPr>
        <w:tab/>
      </w:r>
      <w:r w:rsidR="00820F9E" w:rsidRPr="00366A65">
        <w:rPr>
          <w:rFonts w:cs="Times New Roman"/>
          <w:color w:val="000000" w:themeColor="text1"/>
        </w:rPr>
        <w:t xml:space="preserve">Динамика объема производства к уровню прошлого года в разрезе отраслей носит разнонаправленный характер. </w:t>
      </w:r>
    </w:p>
    <w:p w:rsidR="00820F9E" w:rsidRPr="00366A65" w:rsidRDefault="00820F9E" w:rsidP="00643DB4">
      <w:pPr>
        <w:rPr>
          <w:rFonts w:cs="Times New Roman"/>
          <w:color w:val="000000" w:themeColor="text1"/>
        </w:rPr>
      </w:pPr>
      <w:r w:rsidRPr="00366A65">
        <w:rPr>
          <w:rFonts w:cs="Times New Roman"/>
          <w:color w:val="000000" w:themeColor="text1"/>
        </w:rPr>
        <w:t xml:space="preserve">Увеличение отмечено в сферах: </w:t>
      </w:r>
      <w:r w:rsidR="00C5502D" w:rsidRPr="00366A65">
        <w:rPr>
          <w:rFonts w:cs="Times New Roman"/>
          <w:color w:val="000000" w:themeColor="text1"/>
        </w:rPr>
        <w:t>научные исследования и разработки – в 2 раза больше; транспортировка и хранение – в 1,6 раза больше;</w:t>
      </w:r>
      <w:r w:rsidR="00CA2DEE" w:rsidRPr="00366A65">
        <w:rPr>
          <w:rFonts w:cs="Times New Roman"/>
          <w:color w:val="000000" w:themeColor="text1"/>
        </w:rPr>
        <w:t xml:space="preserve"> </w:t>
      </w:r>
      <w:r w:rsidR="006E5EA1" w:rsidRPr="00366A65">
        <w:rPr>
          <w:rFonts w:cs="Times New Roman"/>
          <w:color w:val="000000" w:themeColor="text1"/>
        </w:rPr>
        <w:t xml:space="preserve">в обрабатывающих производствах - </w:t>
      </w:r>
      <w:r w:rsidRPr="00366A65">
        <w:rPr>
          <w:rFonts w:cs="Times New Roman"/>
          <w:color w:val="000000" w:themeColor="text1"/>
        </w:rPr>
        <w:t>в производстве машин и оборудования</w:t>
      </w:r>
      <w:r w:rsidR="00095E24" w:rsidRPr="00366A65">
        <w:rPr>
          <w:rFonts w:cs="Times New Roman"/>
          <w:color w:val="000000" w:themeColor="text1"/>
        </w:rPr>
        <w:t xml:space="preserve"> рост</w:t>
      </w:r>
      <w:r w:rsidR="00CA2DEE" w:rsidRPr="00366A65">
        <w:rPr>
          <w:rFonts w:cs="Times New Roman"/>
          <w:color w:val="000000" w:themeColor="text1"/>
        </w:rPr>
        <w:t xml:space="preserve"> </w:t>
      </w:r>
      <w:r w:rsidR="006E5EA1" w:rsidRPr="00366A65">
        <w:rPr>
          <w:rFonts w:cs="Times New Roman"/>
          <w:color w:val="000000" w:themeColor="text1"/>
        </w:rPr>
        <w:t>на 41,3 %</w:t>
      </w:r>
      <w:r w:rsidRPr="00366A65">
        <w:rPr>
          <w:rFonts w:cs="Times New Roman"/>
          <w:color w:val="000000" w:themeColor="text1"/>
        </w:rPr>
        <w:t>;</w:t>
      </w:r>
      <w:r w:rsidR="00952720" w:rsidRPr="00366A65">
        <w:rPr>
          <w:rFonts w:cs="Times New Roman"/>
          <w:color w:val="000000" w:themeColor="text1"/>
        </w:rPr>
        <w:t xml:space="preserve"> </w:t>
      </w:r>
      <w:r w:rsidRPr="00366A65">
        <w:rPr>
          <w:rFonts w:cs="Times New Roman"/>
          <w:color w:val="000000" w:themeColor="text1"/>
        </w:rPr>
        <w:t xml:space="preserve">в торговле оптовой и розничной автотранспортными средствами и мотоциклами и их ремонт – на </w:t>
      </w:r>
      <w:r w:rsidR="00740D1F" w:rsidRPr="00366A65">
        <w:rPr>
          <w:rFonts w:cs="Times New Roman"/>
          <w:color w:val="000000" w:themeColor="text1"/>
        </w:rPr>
        <w:t>13,8</w:t>
      </w:r>
      <w:r w:rsidRPr="00366A65">
        <w:rPr>
          <w:rFonts w:cs="Times New Roman"/>
          <w:color w:val="000000" w:themeColor="text1"/>
        </w:rPr>
        <w:t xml:space="preserve"> %.</w:t>
      </w:r>
    </w:p>
    <w:p w:rsidR="00DF6496" w:rsidRPr="00366A65" w:rsidRDefault="00DF6496" w:rsidP="00643DB4">
      <w:pPr>
        <w:rPr>
          <w:rFonts w:cs="Times New Roman"/>
          <w:color w:val="000000" w:themeColor="text1"/>
        </w:rPr>
      </w:pPr>
      <w:r w:rsidRPr="00366A65">
        <w:rPr>
          <w:rFonts w:cs="Times New Roman"/>
          <w:color w:val="000000" w:themeColor="text1"/>
        </w:rPr>
        <w:t xml:space="preserve">Снижение отмечено: </w:t>
      </w:r>
      <w:r w:rsidR="00EF6494" w:rsidRPr="00366A65">
        <w:rPr>
          <w:rFonts w:cs="Times New Roman"/>
          <w:color w:val="000000" w:themeColor="text1"/>
        </w:rPr>
        <w:t xml:space="preserve">в области водоотведения, организации сбора и утилизации отходов– на 3,5%; </w:t>
      </w:r>
      <w:r w:rsidR="006E5EA1" w:rsidRPr="00366A65">
        <w:rPr>
          <w:rFonts w:cs="Times New Roman"/>
          <w:color w:val="000000" w:themeColor="text1"/>
        </w:rPr>
        <w:t>в сфере обеспечения электроэнерги</w:t>
      </w:r>
      <w:r w:rsidR="00236C1A" w:rsidRPr="00366A65">
        <w:rPr>
          <w:rFonts w:cs="Times New Roman"/>
          <w:color w:val="000000" w:themeColor="text1"/>
        </w:rPr>
        <w:t>ей, газом и паром – на 16,5 %;</w:t>
      </w:r>
      <w:r w:rsidR="00B41B0B" w:rsidRPr="00366A65">
        <w:rPr>
          <w:rFonts w:cs="Times New Roman"/>
          <w:color w:val="000000" w:themeColor="text1"/>
        </w:rPr>
        <w:t xml:space="preserve"> </w:t>
      </w:r>
      <w:r w:rsidRPr="00366A65">
        <w:rPr>
          <w:rFonts w:cs="Times New Roman"/>
          <w:color w:val="000000" w:themeColor="text1"/>
        </w:rPr>
        <w:t xml:space="preserve">в строительстве – на </w:t>
      </w:r>
      <w:r w:rsidR="00F50EB1" w:rsidRPr="00366A65">
        <w:rPr>
          <w:rFonts w:cs="Times New Roman"/>
          <w:color w:val="000000" w:themeColor="text1"/>
        </w:rPr>
        <w:t>23,4</w:t>
      </w:r>
      <w:r w:rsidRPr="00366A65">
        <w:rPr>
          <w:rFonts w:cs="Times New Roman"/>
          <w:color w:val="000000" w:themeColor="text1"/>
        </w:rPr>
        <w:t xml:space="preserve"> %</w:t>
      </w:r>
      <w:r w:rsidR="00EF6494" w:rsidRPr="00366A65">
        <w:rPr>
          <w:rFonts w:cs="Times New Roman"/>
          <w:color w:val="000000" w:themeColor="text1"/>
        </w:rPr>
        <w:t>.</w:t>
      </w:r>
    </w:p>
    <w:p w:rsidR="001D30EE" w:rsidRPr="00366A65" w:rsidRDefault="001D30EE" w:rsidP="0068337D">
      <w:pPr>
        <w:rPr>
          <w:rFonts w:cs="Times New Roman"/>
          <w:color w:val="000000" w:themeColor="text1"/>
        </w:rPr>
      </w:pPr>
      <w:r w:rsidRPr="00366A65">
        <w:rPr>
          <w:rFonts w:cs="Times New Roman"/>
          <w:color w:val="000000" w:themeColor="text1"/>
        </w:rPr>
        <w:t xml:space="preserve">Выработка электроэнергии – основного вида продукции округа – в натуральном выражении </w:t>
      </w:r>
      <w:r w:rsidR="005F221C" w:rsidRPr="00366A65">
        <w:rPr>
          <w:rFonts w:cs="Times New Roman"/>
          <w:color w:val="000000" w:themeColor="text1"/>
        </w:rPr>
        <w:t>у</w:t>
      </w:r>
      <w:r w:rsidR="00134F9A" w:rsidRPr="00366A65">
        <w:rPr>
          <w:rFonts w:cs="Times New Roman"/>
          <w:color w:val="000000" w:themeColor="text1"/>
        </w:rPr>
        <w:t>величилась</w:t>
      </w:r>
      <w:r w:rsidR="00B674DD" w:rsidRPr="00366A65">
        <w:rPr>
          <w:rFonts w:cs="Times New Roman"/>
          <w:color w:val="000000" w:themeColor="text1"/>
        </w:rPr>
        <w:t xml:space="preserve"> на </w:t>
      </w:r>
      <w:r w:rsidR="001F090D" w:rsidRPr="00366A65">
        <w:rPr>
          <w:rFonts w:cs="Times New Roman"/>
          <w:color w:val="000000" w:themeColor="text1"/>
        </w:rPr>
        <w:t>11,4</w:t>
      </w:r>
      <w:r w:rsidR="00B674DD" w:rsidRPr="00366A65">
        <w:rPr>
          <w:rFonts w:cs="Times New Roman"/>
          <w:color w:val="000000" w:themeColor="text1"/>
        </w:rPr>
        <w:t xml:space="preserve"> %</w:t>
      </w:r>
      <w:r w:rsidR="00F17A25" w:rsidRPr="00366A65">
        <w:rPr>
          <w:rFonts w:cs="Times New Roman"/>
          <w:color w:val="000000" w:themeColor="text1"/>
        </w:rPr>
        <w:t xml:space="preserve"> к у</w:t>
      </w:r>
      <w:r w:rsidR="001F3DA8" w:rsidRPr="00366A65">
        <w:rPr>
          <w:rFonts w:cs="Times New Roman"/>
          <w:color w:val="000000" w:themeColor="text1"/>
        </w:rPr>
        <w:t>ровню</w:t>
      </w:r>
      <w:r w:rsidR="00D10549" w:rsidRPr="00366A65">
        <w:rPr>
          <w:rFonts w:cs="Times New Roman"/>
          <w:color w:val="000000" w:themeColor="text1"/>
        </w:rPr>
        <w:t xml:space="preserve">, достигнутому в </w:t>
      </w:r>
      <w:r w:rsidR="00F17A25" w:rsidRPr="00366A65">
        <w:rPr>
          <w:rFonts w:cs="Times New Roman"/>
          <w:color w:val="000000" w:themeColor="text1"/>
        </w:rPr>
        <w:t>пр</w:t>
      </w:r>
      <w:r w:rsidR="00D10549" w:rsidRPr="00366A65">
        <w:rPr>
          <w:rFonts w:cs="Times New Roman"/>
          <w:color w:val="000000" w:themeColor="text1"/>
        </w:rPr>
        <w:t>ошлом году</w:t>
      </w:r>
      <w:r w:rsidRPr="00366A65">
        <w:rPr>
          <w:rFonts w:cs="Times New Roman"/>
          <w:color w:val="000000" w:themeColor="text1"/>
        </w:rPr>
        <w:t>:</w:t>
      </w:r>
    </w:p>
    <w:p w:rsidR="001F090D" w:rsidRPr="00366A65" w:rsidRDefault="001F090D" w:rsidP="0068337D">
      <w:pPr>
        <w:rPr>
          <w:rFonts w:cs="Times New Roman"/>
          <w:color w:val="000000" w:themeColor="text1"/>
        </w:rPr>
      </w:pPr>
    </w:p>
    <w:p w:rsidR="0079025B" w:rsidRPr="00366A65" w:rsidRDefault="005E66CB" w:rsidP="005E66CB">
      <w:pPr>
        <w:pStyle w:val="a7"/>
        <w:shd w:val="clear" w:color="auto" w:fill="FFFFFF"/>
        <w:spacing w:before="0" w:after="0"/>
        <w:jc w:val="both"/>
        <w:textAlignment w:val="baseline"/>
        <w:rPr>
          <w:rFonts w:ascii="Times New Roman" w:hAnsi="Times New Roman" w:cs="Times New Roman"/>
          <w:color w:val="000000" w:themeColor="text1"/>
        </w:rPr>
      </w:pPr>
      <w:r w:rsidRPr="00366A65">
        <w:rPr>
          <w:rFonts w:ascii="Times New Roman" w:hAnsi="Times New Roman" w:cs="Times New Roman"/>
          <w:color w:val="000000" w:themeColor="text1"/>
        </w:rPr>
        <w:tab/>
      </w:r>
      <w:r w:rsidR="004511DB" w:rsidRPr="00366A65">
        <w:rPr>
          <w:rFonts w:ascii="Times New Roman" w:hAnsi="Times New Roman" w:cs="Times New Roman"/>
          <w:noProof/>
          <w:color w:val="000000" w:themeColor="text1"/>
        </w:rPr>
        <w:drawing>
          <wp:inline distT="0" distB="0" distL="0" distR="0">
            <wp:extent cx="4932045" cy="1863725"/>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D0E" w:rsidRPr="00366A65" w:rsidRDefault="005E66CB" w:rsidP="0079025B">
      <w:pPr>
        <w:pStyle w:val="a7"/>
        <w:shd w:val="clear" w:color="auto" w:fill="FFFFFF"/>
        <w:spacing w:before="0" w:after="0"/>
        <w:ind w:firstLine="709"/>
        <w:jc w:val="both"/>
        <w:textAlignment w:val="baseline"/>
        <w:rPr>
          <w:rFonts w:ascii="Times New Roman" w:hAnsi="Times New Roman" w:cs="Times New Roman"/>
          <w:color w:val="000000" w:themeColor="text1"/>
        </w:rPr>
      </w:pPr>
      <w:r w:rsidRPr="00366A65">
        <w:rPr>
          <w:rFonts w:ascii="Times New Roman" w:hAnsi="Times New Roman" w:cs="Times New Roman"/>
          <w:color w:val="000000" w:themeColor="text1"/>
        </w:rPr>
        <w:t>Ленинградская АЭС</w:t>
      </w:r>
      <w:r w:rsidR="008F61E4"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 крупнейшая атомная станция в</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России по</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установленной мощности (4437 МВт) и</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единственная, где действуют энергоблоки двух разных типов— канальные уран-графитовые и</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водо-водяные. В</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настоящее время в</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работе два блока с</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реакторами РБМК-1000 и</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два блока с</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реакторами ВВЭР-1200. Часть станции с</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энергоблоками ВВЭР называют также ЛАЭС-2. В</w:t>
      </w:r>
      <w:r w:rsidR="00B41B0B"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2021 году было принято решение о</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строительстве второй очереди ЛАЭС-2</w:t>
      </w:r>
      <w:r w:rsidR="00064A41" w:rsidRPr="00366A65">
        <w:rPr>
          <w:rFonts w:ascii="Times New Roman" w:hAnsi="Times New Roman" w:cs="Times New Roman"/>
          <w:color w:val="000000" w:themeColor="text1"/>
        </w:rPr>
        <w:t xml:space="preserve"> - </w:t>
      </w:r>
      <w:r w:rsidRPr="00366A65">
        <w:rPr>
          <w:rFonts w:ascii="Times New Roman" w:hAnsi="Times New Roman" w:cs="Times New Roman"/>
          <w:color w:val="000000" w:themeColor="text1"/>
        </w:rPr>
        <w:t>еще двух энергоблоков с</w:t>
      </w:r>
      <w:r w:rsidR="00CA2DEE"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rPr>
        <w:t>реакторами ВВЭР-1200</w:t>
      </w:r>
      <w:r w:rsidR="00DD7D0E" w:rsidRPr="00366A65">
        <w:rPr>
          <w:rFonts w:ascii="Times New Roman" w:hAnsi="Times New Roman" w:cs="Times New Roman"/>
          <w:color w:val="000000" w:themeColor="text1"/>
        </w:rPr>
        <w:t>,</w:t>
      </w:r>
      <w:r w:rsidR="00B41B0B" w:rsidRPr="00366A65">
        <w:rPr>
          <w:rFonts w:ascii="Times New Roman" w:hAnsi="Times New Roman" w:cs="Times New Roman"/>
          <w:color w:val="000000" w:themeColor="text1"/>
        </w:rPr>
        <w:t xml:space="preserve"> </w:t>
      </w:r>
      <w:r w:rsidR="00DD7D0E" w:rsidRPr="00366A65">
        <w:rPr>
          <w:rFonts w:ascii="Times New Roman" w:hAnsi="Times New Roman" w:cs="Times New Roman"/>
          <w:color w:val="000000" w:themeColor="text1"/>
        </w:rPr>
        <w:t xml:space="preserve">заливка первого бетона энергоблока № 3 на ЛАЭС-2 запланирована на июнь 2024 года, блока № 4 </w:t>
      </w:r>
      <w:r w:rsidR="00064A41" w:rsidRPr="00366A65">
        <w:rPr>
          <w:rFonts w:ascii="Times New Roman" w:hAnsi="Times New Roman" w:cs="Times New Roman"/>
          <w:color w:val="000000" w:themeColor="text1"/>
        </w:rPr>
        <w:t xml:space="preserve">- </w:t>
      </w:r>
      <w:r w:rsidR="00DD7D0E" w:rsidRPr="00366A65">
        <w:rPr>
          <w:rFonts w:ascii="Times New Roman" w:hAnsi="Times New Roman" w:cs="Times New Roman"/>
          <w:color w:val="000000" w:themeColor="text1"/>
        </w:rPr>
        <w:t>на май 2025 года.</w:t>
      </w:r>
    </w:p>
    <w:p w:rsidR="005E66CB" w:rsidRPr="00366A65" w:rsidRDefault="00DD7D0E" w:rsidP="005E66CB">
      <w:pPr>
        <w:pStyle w:val="a7"/>
        <w:shd w:val="clear" w:color="auto" w:fill="FFFFFF"/>
        <w:spacing w:before="0" w:after="0"/>
        <w:jc w:val="both"/>
        <w:textAlignment w:val="baseline"/>
        <w:rPr>
          <w:rFonts w:ascii="Times New Roman" w:hAnsi="Times New Roman" w:cs="Times New Roman"/>
          <w:color w:val="000000" w:themeColor="text1"/>
        </w:rPr>
      </w:pPr>
      <w:r w:rsidRPr="00366A65">
        <w:rPr>
          <w:rFonts w:ascii="Times New Roman" w:hAnsi="Times New Roman" w:cs="Times New Roman"/>
          <w:color w:val="000000" w:themeColor="text1"/>
        </w:rPr>
        <w:tab/>
      </w:r>
      <w:r w:rsidR="005E66CB" w:rsidRPr="00366A65">
        <w:rPr>
          <w:rFonts w:ascii="Times New Roman" w:hAnsi="Times New Roman" w:cs="Times New Roman"/>
          <w:color w:val="000000" w:themeColor="text1"/>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FD6182" w:rsidRPr="00366A65" w:rsidRDefault="00FD6182" w:rsidP="00FD6182">
      <w:pPr>
        <w:textAlignment w:val="baseline"/>
        <w:rPr>
          <w:rFonts w:eastAsia="Times New Roman" w:cs="Times New Roman"/>
          <w:color w:val="000000" w:themeColor="text1"/>
          <w:lang w:eastAsia="ru-RU"/>
        </w:rPr>
      </w:pPr>
      <w:r w:rsidRPr="00366A65">
        <w:rPr>
          <w:rFonts w:eastAsia="Times New Roman" w:cs="Times New Roman"/>
          <w:color w:val="000000" w:themeColor="text1"/>
          <w:lang w:eastAsia="ru-RU"/>
        </w:rPr>
        <w:lastRenderedPageBreak/>
        <w:t>За</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счет</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 xml:space="preserve">эксплуатации </w:t>
      </w:r>
      <w:r w:rsidR="005E66CB" w:rsidRPr="00366A65">
        <w:rPr>
          <w:rFonts w:eastAsia="Times New Roman" w:cs="Times New Roman"/>
          <w:color w:val="000000" w:themeColor="text1"/>
          <w:lang w:eastAsia="ru-RU"/>
        </w:rPr>
        <w:t xml:space="preserve">энергоблоков </w:t>
      </w:r>
      <w:r w:rsidRPr="00366A65">
        <w:rPr>
          <w:rFonts w:eastAsia="Times New Roman" w:cs="Times New Roman"/>
          <w:color w:val="000000" w:themeColor="text1"/>
          <w:lang w:eastAsia="ru-RU"/>
        </w:rPr>
        <w:t>осуществляется теплоснабжение города Сосновый Бор и</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его промышленной площадки.</w:t>
      </w:r>
    </w:p>
    <w:p w:rsidR="001D30EE" w:rsidRPr="00366A65" w:rsidRDefault="001D30EE" w:rsidP="00FD6182">
      <w:pPr>
        <w:rPr>
          <w:rFonts w:cs="Times New Roman"/>
          <w:color w:val="000000" w:themeColor="text1"/>
        </w:rPr>
      </w:pPr>
      <w:r w:rsidRPr="00366A65">
        <w:rPr>
          <w:rFonts w:cs="Times New Roman"/>
          <w:color w:val="000000" w:themeColor="text1"/>
        </w:rPr>
        <w:t>В структуре оборота</w:t>
      </w:r>
      <w:r w:rsidR="00A83430" w:rsidRPr="00366A65">
        <w:rPr>
          <w:rFonts w:cs="Times New Roman"/>
          <w:color w:val="000000" w:themeColor="text1"/>
        </w:rPr>
        <w:t xml:space="preserve"> по видам экономической деятельности</w:t>
      </w:r>
      <w:r w:rsidR="00CA2DEE" w:rsidRPr="00366A65">
        <w:rPr>
          <w:rFonts w:cs="Times New Roman"/>
          <w:color w:val="000000" w:themeColor="text1"/>
        </w:rPr>
        <w:t xml:space="preserve"> </w:t>
      </w:r>
      <w:r w:rsidR="00A83430" w:rsidRPr="00366A65">
        <w:rPr>
          <w:rFonts w:cs="Times New Roman"/>
          <w:color w:val="000000" w:themeColor="text1"/>
        </w:rPr>
        <w:t>в городском округе</w:t>
      </w:r>
      <w:r w:rsidR="00CA2DEE" w:rsidRPr="00366A65">
        <w:rPr>
          <w:rFonts w:cs="Times New Roman"/>
          <w:color w:val="000000" w:themeColor="text1"/>
        </w:rPr>
        <w:t xml:space="preserve"> </w:t>
      </w:r>
      <w:r w:rsidRPr="00366A65">
        <w:rPr>
          <w:rFonts w:cs="Times New Roman"/>
          <w:color w:val="000000" w:themeColor="text1"/>
        </w:rPr>
        <w:t xml:space="preserve">преобладает энергетика – </w:t>
      </w:r>
      <w:r w:rsidR="00B450D8" w:rsidRPr="00366A65">
        <w:rPr>
          <w:rFonts w:cs="Times New Roman"/>
          <w:color w:val="000000" w:themeColor="text1"/>
        </w:rPr>
        <w:t>61,5</w:t>
      </w:r>
      <w:r w:rsidRPr="00366A65">
        <w:rPr>
          <w:rFonts w:cs="Times New Roman"/>
          <w:color w:val="000000" w:themeColor="text1"/>
        </w:rPr>
        <w:t xml:space="preserve"> %, на второ</w:t>
      </w:r>
      <w:r w:rsidR="0064233B" w:rsidRPr="00366A65">
        <w:rPr>
          <w:rFonts w:cs="Times New Roman"/>
          <w:color w:val="000000" w:themeColor="text1"/>
        </w:rPr>
        <w:t>м</w:t>
      </w:r>
      <w:r w:rsidRPr="00366A65">
        <w:rPr>
          <w:rFonts w:cs="Times New Roman"/>
          <w:color w:val="000000" w:themeColor="text1"/>
        </w:rPr>
        <w:t xml:space="preserve"> мест</w:t>
      </w:r>
      <w:r w:rsidR="0064233B" w:rsidRPr="00366A65">
        <w:rPr>
          <w:rFonts w:cs="Times New Roman"/>
          <w:color w:val="000000" w:themeColor="text1"/>
        </w:rPr>
        <w:t>е</w:t>
      </w:r>
      <w:r w:rsidR="00CA2DEE" w:rsidRPr="00366A65">
        <w:rPr>
          <w:rFonts w:cs="Times New Roman"/>
          <w:color w:val="000000" w:themeColor="text1"/>
        </w:rPr>
        <w:t xml:space="preserve"> </w:t>
      </w:r>
      <w:r w:rsidR="005A08F7" w:rsidRPr="00366A65">
        <w:rPr>
          <w:rFonts w:cs="Times New Roman"/>
          <w:color w:val="000000" w:themeColor="text1"/>
        </w:rPr>
        <w:t xml:space="preserve">розничная </w:t>
      </w:r>
      <w:r w:rsidR="00B450D8" w:rsidRPr="00366A65">
        <w:rPr>
          <w:rFonts w:cs="Times New Roman"/>
          <w:color w:val="000000" w:themeColor="text1"/>
        </w:rPr>
        <w:t xml:space="preserve">и оптовая </w:t>
      </w:r>
      <w:r w:rsidR="005A08F7" w:rsidRPr="00366A65">
        <w:rPr>
          <w:rFonts w:cs="Times New Roman"/>
          <w:color w:val="000000" w:themeColor="text1"/>
        </w:rPr>
        <w:t xml:space="preserve">торговля – </w:t>
      </w:r>
      <w:r w:rsidR="00B450D8" w:rsidRPr="00366A65">
        <w:rPr>
          <w:rFonts w:cs="Times New Roman"/>
          <w:color w:val="000000" w:themeColor="text1"/>
        </w:rPr>
        <w:t>10</w:t>
      </w:r>
      <w:r w:rsidR="005A08F7" w:rsidRPr="00366A65">
        <w:rPr>
          <w:rFonts w:cs="Times New Roman"/>
          <w:color w:val="000000" w:themeColor="text1"/>
        </w:rPr>
        <w:t>,</w:t>
      </w:r>
      <w:r w:rsidR="003434C7" w:rsidRPr="00366A65">
        <w:rPr>
          <w:rFonts w:cs="Times New Roman"/>
          <w:color w:val="000000" w:themeColor="text1"/>
        </w:rPr>
        <w:t>4</w:t>
      </w:r>
      <w:r w:rsidR="005A08F7" w:rsidRPr="00366A65">
        <w:rPr>
          <w:rFonts w:cs="Times New Roman"/>
          <w:color w:val="000000" w:themeColor="text1"/>
        </w:rPr>
        <w:t xml:space="preserve"> %, на третьем месте обрабатывающие производства – </w:t>
      </w:r>
      <w:r w:rsidR="00B450D8" w:rsidRPr="00366A65">
        <w:rPr>
          <w:rFonts w:cs="Times New Roman"/>
          <w:color w:val="000000" w:themeColor="text1"/>
        </w:rPr>
        <w:t>8,7</w:t>
      </w:r>
      <w:r w:rsidR="005A08F7" w:rsidRPr="00366A65">
        <w:rPr>
          <w:rFonts w:cs="Times New Roman"/>
          <w:color w:val="000000" w:themeColor="text1"/>
        </w:rPr>
        <w:t xml:space="preserve"> %,</w:t>
      </w:r>
      <w:r w:rsidR="00B450D8" w:rsidRPr="00366A65">
        <w:rPr>
          <w:rFonts w:cs="Times New Roman"/>
          <w:color w:val="000000" w:themeColor="text1"/>
        </w:rPr>
        <w:t xml:space="preserve"> научные исследования и разработки – 7,2%, </w:t>
      </w:r>
      <w:r w:rsidR="00BC1EC5" w:rsidRPr="00366A65">
        <w:rPr>
          <w:rFonts w:cs="Times New Roman"/>
          <w:color w:val="000000" w:themeColor="text1"/>
        </w:rPr>
        <w:t>дале</w:t>
      </w:r>
      <w:r w:rsidR="005D6F5D" w:rsidRPr="00366A65">
        <w:rPr>
          <w:rFonts w:cs="Times New Roman"/>
          <w:color w:val="000000" w:themeColor="text1"/>
        </w:rPr>
        <w:t>е:</w:t>
      </w:r>
      <w:r w:rsidR="00CA2DEE" w:rsidRPr="00366A65">
        <w:rPr>
          <w:rFonts w:cs="Times New Roman"/>
          <w:color w:val="000000" w:themeColor="text1"/>
        </w:rPr>
        <w:t xml:space="preserve"> </w:t>
      </w:r>
      <w:r w:rsidR="00B450D8" w:rsidRPr="00366A65">
        <w:rPr>
          <w:rFonts w:cs="Times New Roman"/>
          <w:color w:val="000000" w:themeColor="text1"/>
        </w:rPr>
        <w:t>строительство – 3,0 %.</w:t>
      </w:r>
    </w:p>
    <w:p w:rsidR="00920D42" w:rsidRPr="00366A65" w:rsidRDefault="001D30EE" w:rsidP="0068337D">
      <w:pPr>
        <w:rPr>
          <w:rFonts w:cs="Times New Roman"/>
          <w:color w:val="000000" w:themeColor="text1"/>
        </w:rPr>
      </w:pPr>
      <w:r w:rsidRPr="00366A65">
        <w:rPr>
          <w:rFonts w:cs="Times New Roman"/>
          <w:bCs/>
          <w:color w:val="000000" w:themeColor="text1"/>
        </w:rPr>
        <w:t>Объем отгруженных товаров собственного производства</w:t>
      </w:r>
      <w:r w:rsidRPr="00366A65">
        <w:rPr>
          <w:rFonts w:cs="Times New Roman"/>
          <w:color w:val="000000" w:themeColor="text1"/>
        </w:rPr>
        <w:t>, выполненных работ и услуг собственными силами крупных и средних пред</w:t>
      </w:r>
      <w:r w:rsidR="001D53CE" w:rsidRPr="00366A65">
        <w:rPr>
          <w:rFonts w:cs="Times New Roman"/>
          <w:color w:val="000000" w:themeColor="text1"/>
        </w:rPr>
        <w:t xml:space="preserve">приятий </w:t>
      </w:r>
      <w:r w:rsidR="00545958" w:rsidRPr="00366A65">
        <w:rPr>
          <w:rFonts w:cs="Times New Roman"/>
          <w:color w:val="000000" w:themeColor="text1"/>
        </w:rPr>
        <w:t>города</w:t>
      </w:r>
      <w:r w:rsidR="00B41B0B" w:rsidRPr="00366A65">
        <w:rPr>
          <w:rFonts w:cs="Times New Roman"/>
          <w:color w:val="000000" w:themeColor="text1"/>
        </w:rPr>
        <w:t xml:space="preserve"> </w:t>
      </w:r>
      <w:r w:rsidR="00624C29" w:rsidRPr="00366A65">
        <w:rPr>
          <w:rFonts w:cs="Times New Roman"/>
          <w:color w:val="000000" w:themeColor="text1"/>
        </w:rPr>
        <w:t>в</w:t>
      </w:r>
      <w:r w:rsidR="00B41B0B" w:rsidRPr="00366A65">
        <w:rPr>
          <w:rFonts w:cs="Times New Roman"/>
          <w:color w:val="000000" w:themeColor="text1"/>
        </w:rPr>
        <w:t xml:space="preserve"> </w:t>
      </w:r>
      <w:r w:rsidRPr="00366A65">
        <w:rPr>
          <w:rFonts w:cs="Times New Roman"/>
          <w:color w:val="000000" w:themeColor="text1"/>
        </w:rPr>
        <w:t>20</w:t>
      </w:r>
      <w:r w:rsidR="007D3200" w:rsidRPr="00366A65">
        <w:rPr>
          <w:rFonts w:cs="Times New Roman"/>
          <w:color w:val="000000" w:themeColor="text1"/>
        </w:rPr>
        <w:t>2</w:t>
      </w:r>
      <w:r w:rsidR="007A6D72" w:rsidRPr="00366A65">
        <w:rPr>
          <w:rFonts w:cs="Times New Roman"/>
          <w:color w:val="000000" w:themeColor="text1"/>
        </w:rPr>
        <w:t>3</w:t>
      </w:r>
      <w:r w:rsidRPr="00366A65">
        <w:rPr>
          <w:rFonts w:cs="Times New Roman"/>
          <w:color w:val="000000" w:themeColor="text1"/>
        </w:rPr>
        <w:t xml:space="preserve"> год</w:t>
      </w:r>
      <w:r w:rsidR="00FD0EC3" w:rsidRPr="00366A65">
        <w:rPr>
          <w:rFonts w:cs="Times New Roman"/>
          <w:color w:val="000000" w:themeColor="text1"/>
        </w:rPr>
        <w:t>у</w:t>
      </w:r>
      <w:r w:rsidRPr="00366A65">
        <w:rPr>
          <w:rFonts w:cs="Times New Roman"/>
          <w:color w:val="000000" w:themeColor="text1"/>
        </w:rPr>
        <w:t xml:space="preserve"> составил</w:t>
      </w:r>
      <w:r w:rsidR="00B41B0B" w:rsidRPr="00366A65">
        <w:rPr>
          <w:rFonts w:cs="Times New Roman"/>
          <w:color w:val="000000" w:themeColor="text1"/>
        </w:rPr>
        <w:t xml:space="preserve"> </w:t>
      </w:r>
      <w:r w:rsidR="00FD0EC3" w:rsidRPr="00366A65">
        <w:rPr>
          <w:rFonts w:cs="Times New Roman"/>
          <w:color w:val="000000" w:themeColor="text1"/>
        </w:rPr>
        <w:t>1</w:t>
      </w:r>
      <w:r w:rsidR="00004C82" w:rsidRPr="00366A65">
        <w:rPr>
          <w:rFonts w:cs="Times New Roman"/>
          <w:color w:val="000000" w:themeColor="text1"/>
        </w:rPr>
        <w:t>25</w:t>
      </w:r>
      <w:r w:rsidR="002D60E8" w:rsidRPr="00366A65">
        <w:rPr>
          <w:rFonts w:cs="Times New Roman"/>
          <w:color w:val="000000" w:themeColor="text1"/>
        </w:rPr>
        <w:t> </w:t>
      </w:r>
      <w:r w:rsidRPr="00366A65">
        <w:rPr>
          <w:rFonts w:cs="Times New Roman"/>
          <w:color w:val="000000" w:themeColor="text1"/>
        </w:rPr>
        <w:t>млрд.</w:t>
      </w:r>
      <w:r w:rsidR="0097604F" w:rsidRPr="00366A65">
        <w:rPr>
          <w:rFonts w:cs="Times New Roman"/>
          <w:color w:val="000000" w:themeColor="text1"/>
        </w:rPr>
        <w:t> </w:t>
      </w:r>
      <w:r w:rsidR="00004C82" w:rsidRPr="00366A65">
        <w:rPr>
          <w:rFonts w:cs="Times New Roman"/>
          <w:color w:val="000000" w:themeColor="text1"/>
        </w:rPr>
        <w:t>658</w:t>
      </w:r>
      <w:r w:rsidR="00B41B0B" w:rsidRPr="00366A65">
        <w:rPr>
          <w:rFonts w:cs="Times New Roman"/>
          <w:color w:val="000000" w:themeColor="text1"/>
        </w:rPr>
        <w:t xml:space="preserve"> </w:t>
      </w:r>
      <w:r w:rsidRPr="00366A65">
        <w:rPr>
          <w:rFonts w:cs="Times New Roman"/>
          <w:color w:val="000000" w:themeColor="text1"/>
        </w:rPr>
        <w:t>млн. руб</w:t>
      </w:r>
      <w:r w:rsidR="00C7216B" w:rsidRPr="00366A65">
        <w:rPr>
          <w:rFonts w:cs="Times New Roman"/>
          <w:color w:val="000000" w:themeColor="text1"/>
        </w:rPr>
        <w:t xml:space="preserve">. </w:t>
      </w:r>
      <w:r w:rsidRPr="00366A65">
        <w:rPr>
          <w:rFonts w:cs="Times New Roman"/>
          <w:color w:val="000000" w:themeColor="text1"/>
        </w:rPr>
        <w:t xml:space="preserve">или </w:t>
      </w:r>
      <w:r w:rsidR="00004C82" w:rsidRPr="00366A65">
        <w:rPr>
          <w:rFonts w:cs="Times New Roman"/>
          <w:color w:val="000000" w:themeColor="text1"/>
        </w:rPr>
        <w:t>96,1</w:t>
      </w:r>
      <w:r w:rsidRPr="00366A65">
        <w:rPr>
          <w:rFonts w:cs="Times New Roman"/>
          <w:color w:val="000000" w:themeColor="text1"/>
        </w:rPr>
        <w:t xml:space="preserve">% к </w:t>
      </w:r>
      <w:r w:rsidR="00DA6466" w:rsidRPr="00366A65">
        <w:rPr>
          <w:rFonts w:cs="Times New Roman"/>
          <w:color w:val="000000" w:themeColor="text1"/>
        </w:rPr>
        <w:t>уровню</w:t>
      </w:r>
      <w:r w:rsidR="00CA2DEE" w:rsidRPr="00366A65">
        <w:rPr>
          <w:rFonts w:cs="Times New Roman"/>
          <w:color w:val="000000" w:themeColor="text1"/>
        </w:rPr>
        <w:t xml:space="preserve"> </w:t>
      </w:r>
      <w:r w:rsidR="00624C29" w:rsidRPr="00366A65">
        <w:rPr>
          <w:rFonts w:cs="Times New Roman"/>
          <w:color w:val="000000" w:themeColor="text1"/>
        </w:rPr>
        <w:t xml:space="preserve">предыдущего </w:t>
      </w:r>
      <w:r w:rsidRPr="00366A65">
        <w:rPr>
          <w:rFonts w:cs="Times New Roman"/>
          <w:color w:val="000000" w:themeColor="text1"/>
        </w:rPr>
        <w:t>года.</w:t>
      </w:r>
    </w:p>
    <w:p w:rsidR="001D30EE" w:rsidRPr="00366A65" w:rsidRDefault="001D30EE" w:rsidP="0068337D">
      <w:pPr>
        <w:rPr>
          <w:rFonts w:cs="Times New Roman"/>
          <w:color w:val="000000" w:themeColor="text1"/>
        </w:rPr>
      </w:pPr>
      <w:r w:rsidRPr="00366A65">
        <w:rPr>
          <w:rFonts w:cs="Times New Roman"/>
          <w:color w:val="000000" w:themeColor="text1"/>
        </w:rPr>
        <w:t xml:space="preserve">Структура </w:t>
      </w:r>
      <w:r w:rsidRPr="00366A65">
        <w:rPr>
          <w:rFonts w:cs="Times New Roman"/>
          <w:bCs/>
          <w:color w:val="000000" w:themeColor="text1"/>
        </w:rPr>
        <w:t>отгруженных товаров собственного производства</w:t>
      </w:r>
      <w:r w:rsidRPr="00366A65">
        <w:rPr>
          <w:rFonts w:cs="Times New Roman"/>
          <w:color w:val="000000" w:themeColor="text1"/>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D30EE" w:rsidRPr="00366A65" w:rsidRDefault="00B369F5" w:rsidP="0068337D">
      <w:pPr>
        <w:rPr>
          <w:rFonts w:cs="Times New Roman"/>
          <w:color w:val="000000" w:themeColor="text1"/>
        </w:rPr>
      </w:pPr>
      <w:r w:rsidRPr="00366A65">
        <w:rPr>
          <w:rFonts w:cs="Times New Roman"/>
          <w:color w:val="000000" w:themeColor="text1"/>
        </w:rPr>
        <w:t>В отчетном периоде не анализируются показатели сферы «сельское хозяйство» в связи с</w:t>
      </w:r>
      <w:r w:rsidR="00BE094B" w:rsidRPr="00366A65">
        <w:rPr>
          <w:rFonts w:cs="Times New Roman"/>
          <w:color w:val="000000" w:themeColor="text1"/>
        </w:rPr>
        <w:t> </w:t>
      </w:r>
      <w:r w:rsidRPr="00366A65">
        <w:rPr>
          <w:rFonts w:cs="Times New Roman"/>
          <w:color w:val="000000" w:themeColor="text1"/>
        </w:rPr>
        <w:t>отсутствием сельхозпроизводителей, относящихся к категории «крупные и средние предприятия».</w:t>
      </w:r>
    </w:p>
    <w:p w:rsidR="00D91F1E" w:rsidRPr="00366A65" w:rsidRDefault="00D91F1E" w:rsidP="0068337D">
      <w:pPr>
        <w:rPr>
          <w:rFonts w:cs="Times New Roman"/>
          <w:color w:val="000000" w:themeColor="text1"/>
        </w:rPr>
      </w:pPr>
    </w:p>
    <w:p w:rsidR="003E00D4" w:rsidRPr="00366A65" w:rsidRDefault="00146845" w:rsidP="00146845">
      <w:pPr>
        <w:pStyle w:val="2"/>
        <w:rPr>
          <w:color w:val="000000" w:themeColor="text1"/>
        </w:rPr>
      </w:pPr>
      <w:bookmarkStart w:id="3" w:name="_Toc64038184"/>
      <w:bookmarkStart w:id="4" w:name="_Toc65767816"/>
      <w:bookmarkStart w:id="5" w:name="_Toc127804079"/>
      <w:bookmarkStart w:id="6" w:name="_Toc162267771"/>
      <w:r w:rsidRPr="00366A65">
        <w:rPr>
          <w:color w:val="000000" w:themeColor="text1"/>
        </w:rPr>
        <w:t>1.1</w:t>
      </w:r>
      <w:r w:rsidR="003E00D4" w:rsidRPr="00366A65">
        <w:rPr>
          <w:color w:val="000000" w:themeColor="text1"/>
        </w:rPr>
        <w:t>. Демографи</w:t>
      </w:r>
      <w:bookmarkEnd w:id="2"/>
      <w:r w:rsidR="00C23537" w:rsidRPr="00366A65">
        <w:rPr>
          <w:color w:val="000000" w:themeColor="text1"/>
        </w:rPr>
        <w:t>я</w:t>
      </w:r>
      <w:bookmarkEnd w:id="3"/>
      <w:bookmarkEnd w:id="4"/>
      <w:bookmarkEnd w:id="5"/>
      <w:bookmarkEnd w:id="6"/>
    </w:p>
    <w:p w:rsidR="003E00D4" w:rsidRPr="00366A65" w:rsidRDefault="003E00D4" w:rsidP="0068337D">
      <w:pPr>
        <w:rPr>
          <w:rFonts w:cs="Times New Roman"/>
          <w:color w:val="000000" w:themeColor="text1"/>
        </w:rPr>
      </w:pPr>
    </w:p>
    <w:p w:rsidR="00820B6D" w:rsidRPr="00366A65" w:rsidRDefault="00820B6D" w:rsidP="00820B6D">
      <w:pPr>
        <w:ind w:firstLine="708"/>
        <w:rPr>
          <w:rFonts w:cs="Times New Roman"/>
          <w:color w:val="000000" w:themeColor="text1"/>
        </w:rPr>
      </w:pPr>
      <w:r w:rsidRPr="00366A65">
        <w:rPr>
          <w:rFonts w:cs="Times New Roman"/>
          <w:color w:val="000000" w:themeColor="text1"/>
        </w:rPr>
        <w:t>За 202</w:t>
      </w:r>
      <w:r w:rsidR="00124189" w:rsidRPr="00366A65">
        <w:rPr>
          <w:rFonts w:cs="Times New Roman"/>
          <w:color w:val="000000" w:themeColor="text1"/>
        </w:rPr>
        <w:t>3</w:t>
      </w:r>
      <w:r w:rsidRPr="00366A65">
        <w:rPr>
          <w:rFonts w:cs="Times New Roman"/>
          <w:color w:val="000000" w:themeColor="text1"/>
        </w:rPr>
        <w:t xml:space="preserve"> год, по предварительным данным статистики, рождаемость и смертность </w:t>
      </w:r>
      <w:r w:rsidR="00DF5668" w:rsidRPr="00366A65">
        <w:rPr>
          <w:rFonts w:cs="Times New Roman"/>
          <w:color w:val="000000" w:themeColor="text1"/>
        </w:rPr>
        <w:t xml:space="preserve">снизилась </w:t>
      </w:r>
      <w:r w:rsidRPr="00366A65">
        <w:rPr>
          <w:rFonts w:cs="Times New Roman"/>
          <w:color w:val="000000" w:themeColor="text1"/>
        </w:rPr>
        <w:t xml:space="preserve">по сравнению с прошлым годом. При этом число родившихся уменьшилось на </w:t>
      </w:r>
      <w:r w:rsidR="002E3A6A" w:rsidRPr="00366A65">
        <w:rPr>
          <w:rFonts w:cs="Times New Roman"/>
          <w:color w:val="000000" w:themeColor="text1"/>
        </w:rPr>
        <w:t xml:space="preserve">12 </w:t>
      </w:r>
      <w:r w:rsidRPr="00366A65">
        <w:rPr>
          <w:rFonts w:cs="Times New Roman"/>
          <w:color w:val="000000" w:themeColor="text1"/>
        </w:rPr>
        <w:t xml:space="preserve">человек и составило </w:t>
      </w:r>
      <w:r w:rsidR="005F3CF1" w:rsidRPr="00366A65">
        <w:rPr>
          <w:rFonts w:cs="Times New Roman"/>
          <w:color w:val="000000" w:themeColor="text1"/>
        </w:rPr>
        <w:t>382</w:t>
      </w:r>
      <w:r w:rsidRPr="00366A65">
        <w:rPr>
          <w:rFonts w:cs="Times New Roman"/>
          <w:color w:val="000000" w:themeColor="text1"/>
        </w:rPr>
        <w:t xml:space="preserve"> человека, а число умерших на 1</w:t>
      </w:r>
      <w:r w:rsidR="005F3CF1" w:rsidRPr="00366A65">
        <w:rPr>
          <w:rFonts w:cs="Times New Roman"/>
          <w:color w:val="000000" w:themeColor="text1"/>
        </w:rPr>
        <w:t>1</w:t>
      </w:r>
      <w:r w:rsidR="002E3A6A" w:rsidRPr="00366A65">
        <w:rPr>
          <w:rFonts w:cs="Times New Roman"/>
          <w:color w:val="000000" w:themeColor="text1"/>
        </w:rPr>
        <w:t>3</w:t>
      </w:r>
      <w:r w:rsidRPr="00366A65">
        <w:rPr>
          <w:rFonts w:cs="Times New Roman"/>
          <w:color w:val="000000" w:themeColor="text1"/>
        </w:rPr>
        <w:t xml:space="preserve"> человек</w:t>
      </w:r>
      <w:r w:rsidR="00B12F33" w:rsidRPr="00366A65">
        <w:rPr>
          <w:rFonts w:cs="Times New Roman"/>
          <w:color w:val="000000" w:themeColor="text1"/>
        </w:rPr>
        <w:t xml:space="preserve"> </w:t>
      </w:r>
      <w:r w:rsidR="005F3CF1" w:rsidRPr="00366A65">
        <w:rPr>
          <w:rFonts w:cs="Times New Roman"/>
          <w:color w:val="000000" w:themeColor="text1"/>
        </w:rPr>
        <w:t xml:space="preserve">и составило 705 </w:t>
      </w:r>
      <w:r w:rsidRPr="00366A65">
        <w:rPr>
          <w:rFonts w:cs="Times New Roman"/>
          <w:color w:val="000000" w:themeColor="text1"/>
        </w:rPr>
        <w:t xml:space="preserve">человек. </w:t>
      </w:r>
    </w:p>
    <w:p w:rsidR="00820B6D" w:rsidRPr="00366A65" w:rsidRDefault="00820B6D" w:rsidP="00820B6D">
      <w:pPr>
        <w:spacing w:after="120"/>
        <w:rPr>
          <w:rFonts w:cs="Times New Roman"/>
          <w:color w:val="000000" w:themeColor="text1"/>
        </w:rPr>
      </w:pPr>
      <w:r w:rsidRPr="00366A65">
        <w:rPr>
          <w:rFonts w:cs="Times New Roman"/>
          <w:color w:val="000000" w:themeColor="text1"/>
        </w:rPr>
        <w:t xml:space="preserve">Таким образом, смертность превысила рождаемость на </w:t>
      </w:r>
      <w:r w:rsidR="004E1513" w:rsidRPr="00366A65">
        <w:rPr>
          <w:rFonts w:cs="Times New Roman"/>
          <w:color w:val="000000" w:themeColor="text1"/>
        </w:rPr>
        <w:t>323</w:t>
      </w:r>
      <w:r w:rsidRPr="00366A65">
        <w:rPr>
          <w:rFonts w:cs="Times New Roman"/>
          <w:color w:val="000000" w:themeColor="text1"/>
        </w:rPr>
        <w:t>человек</w:t>
      </w:r>
      <w:r w:rsidR="004D469F" w:rsidRPr="00366A65">
        <w:rPr>
          <w:rFonts w:cs="Times New Roman"/>
          <w:color w:val="000000" w:themeColor="text1"/>
        </w:rPr>
        <w:t>а</w:t>
      </w:r>
      <w:r w:rsidRPr="00366A65">
        <w:rPr>
          <w:rFonts w:cs="Times New Roman"/>
          <w:color w:val="000000" w:themeColor="text1"/>
        </w:rPr>
        <w:t>, в результате естественная убыль населения у</w:t>
      </w:r>
      <w:r w:rsidR="004C7F9A" w:rsidRPr="00366A65">
        <w:rPr>
          <w:rFonts w:cs="Times New Roman"/>
          <w:color w:val="000000" w:themeColor="text1"/>
        </w:rPr>
        <w:t xml:space="preserve">меньшилась </w:t>
      </w:r>
      <w:r w:rsidRPr="00366A65">
        <w:rPr>
          <w:rFonts w:cs="Times New Roman"/>
          <w:color w:val="000000" w:themeColor="text1"/>
        </w:rPr>
        <w:t xml:space="preserve">на </w:t>
      </w:r>
      <w:r w:rsidR="004E1513" w:rsidRPr="00366A65">
        <w:rPr>
          <w:rFonts w:cs="Times New Roman"/>
          <w:color w:val="000000" w:themeColor="text1"/>
        </w:rPr>
        <w:t>1</w:t>
      </w:r>
      <w:r w:rsidR="004D469F" w:rsidRPr="00366A65">
        <w:rPr>
          <w:rFonts w:cs="Times New Roman"/>
          <w:color w:val="000000" w:themeColor="text1"/>
        </w:rPr>
        <w:t>01</w:t>
      </w:r>
      <w:r w:rsidRPr="00366A65">
        <w:rPr>
          <w:rFonts w:cs="Times New Roman"/>
          <w:color w:val="000000" w:themeColor="text1"/>
        </w:rPr>
        <w:t xml:space="preserve"> человек</w:t>
      </w:r>
      <w:r w:rsidR="004D469F" w:rsidRPr="00366A65">
        <w:rPr>
          <w:rFonts w:cs="Times New Roman"/>
          <w:color w:val="000000" w:themeColor="text1"/>
        </w:rPr>
        <w:t>а</w:t>
      </w:r>
      <w:r w:rsidRPr="00366A65">
        <w:rPr>
          <w:rFonts w:cs="Times New Roman"/>
          <w:color w:val="000000" w:themeColor="text1"/>
        </w:rPr>
        <w:t xml:space="preserve"> по сравнению с уровнем соответствующ</w:t>
      </w:r>
      <w:r w:rsidR="008F775E" w:rsidRPr="00366A65">
        <w:rPr>
          <w:rFonts w:cs="Times New Roman"/>
          <w:color w:val="000000" w:themeColor="text1"/>
        </w:rPr>
        <w:t>его периода предыдущего года (</w:t>
      </w:r>
      <w:r w:rsidR="007015AA" w:rsidRPr="00366A65">
        <w:rPr>
          <w:rFonts w:cs="Times New Roman"/>
          <w:color w:val="000000" w:themeColor="text1"/>
        </w:rPr>
        <w:t>4</w:t>
      </w:r>
      <w:r w:rsidR="004D469F" w:rsidRPr="00366A65">
        <w:rPr>
          <w:rFonts w:cs="Times New Roman"/>
          <w:color w:val="000000" w:themeColor="text1"/>
        </w:rPr>
        <w:t>2</w:t>
      </w:r>
      <w:r w:rsidR="007015AA" w:rsidRPr="00366A65">
        <w:rPr>
          <w:rFonts w:cs="Times New Roman"/>
          <w:color w:val="000000" w:themeColor="text1"/>
        </w:rPr>
        <w:t>4</w:t>
      </w:r>
      <w:r w:rsidRPr="00366A65">
        <w:rPr>
          <w:rFonts w:cs="Times New Roman"/>
          <w:color w:val="000000" w:themeColor="text1"/>
        </w:rPr>
        <w:t xml:space="preserve"> человек</w:t>
      </w:r>
      <w:r w:rsidR="004D469F" w:rsidRPr="00366A65">
        <w:rPr>
          <w:rFonts w:cs="Times New Roman"/>
          <w:color w:val="000000" w:themeColor="text1"/>
        </w:rPr>
        <w:t>а</w:t>
      </w:r>
      <w:r w:rsidRPr="00366A65">
        <w:rPr>
          <w:rFonts w:cs="Times New Roman"/>
          <w:color w:val="000000" w:themeColor="text1"/>
        </w:rPr>
        <w:t>):</w:t>
      </w:r>
    </w:p>
    <w:p w:rsidR="000D655E" w:rsidRPr="00366A65" w:rsidRDefault="00075AAC" w:rsidP="0068337D">
      <w:pPr>
        <w:ind w:firstLine="0"/>
        <w:jc w:val="center"/>
        <w:rPr>
          <w:rFonts w:cs="Times New Roman"/>
          <w:color w:val="000000" w:themeColor="text1"/>
        </w:rPr>
      </w:pPr>
      <w:r w:rsidRPr="00366A65">
        <w:rPr>
          <w:rFonts w:cs="Times New Roman"/>
          <w:noProof/>
          <w:color w:val="000000" w:themeColor="text1"/>
          <w:lang w:eastAsia="ru-RU"/>
        </w:rPr>
        <w:drawing>
          <wp:inline distT="0" distB="0" distL="0" distR="0">
            <wp:extent cx="5971540" cy="2653030"/>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655E" w:rsidRPr="00366A65" w:rsidRDefault="000D655E" w:rsidP="0068337D">
      <w:pPr>
        <w:rPr>
          <w:rFonts w:cs="Times New Roman"/>
          <w:color w:val="000000" w:themeColor="text1"/>
        </w:rPr>
      </w:pPr>
      <w:r w:rsidRPr="00366A65">
        <w:rPr>
          <w:rFonts w:cs="Times New Roman"/>
          <w:color w:val="000000" w:themeColor="text1"/>
        </w:rPr>
        <w:t>Коэффициент рожда</w:t>
      </w:r>
      <w:r w:rsidR="00B5183C" w:rsidRPr="00366A65">
        <w:rPr>
          <w:rFonts w:cs="Times New Roman"/>
          <w:color w:val="000000" w:themeColor="text1"/>
        </w:rPr>
        <w:t xml:space="preserve">емости </w:t>
      </w:r>
      <w:r w:rsidR="00FB4EEC" w:rsidRPr="00366A65">
        <w:rPr>
          <w:rFonts w:cs="Times New Roman"/>
          <w:color w:val="000000" w:themeColor="text1"/>
        </w:rPr>
        <w:t>уменьшился</w:t>
      </w:r>
      <w:r w:rsidR="00B5183C" w:rsidRPr="00366A65">
        <w:rPr>
          <w:rFonts w:cs="Times New Roman"/>
          <w:color w:val="000000" w:themeColor="text1"/>
        </w:rPr>
        <w:t xml:space="preserve"> и составил </w:t>
      </w:r>
      <w:r w:rsidR="000C58BF" w:rsidRPr="00366A65">
        <w:rPr>
          <w:rFonts w:cs="Times New Roman"/>
          <w:color w:val="000000" w:themeColor="text1"/>
        </w:rPr>
        <w:t>6,</w:t>
      </w:r>
      <w:r w:rsidR="00E05427" w:rsidRPr="00366A65">
        <w:rPr>
          <w:rFonts w:cs="Times New Roman"/>
          <w:color w:val="000000" w:themeColor="text1"/>
        </w:rPr>
        <w:t>0</w:t>
      </w:r>
      <w:r w:rsidR="005F215B" w:rsidRPr="00366A65">
        <w:rPr>
          <w:rFonts w:cs="Times New Roman"/>
          <w:color w:val="000000" w:themeColor="text1"/>
        </w:rPr>
        <w:t xml:space="preserve"> чел.</w:t>
      </w:r>
      <w:r w:rsidRPr="00366A65">
        <w:rPr>
          <w:rFonts w:cs="Times New Roman"/>
          <w:color w:val="000000" w:themeColor="text1"/>
        </w:rPr>
        <w:t xml:space="preserve"> на 1000 </w:t>
      </w:r>
      <w:r w:rsidR="00B5183C" w:rsidRPr="00366A65">
        <w:rPr>
          <w:rFonts w:cs="Times New Roman"/>
          <w:color w:val="000000" w:themeColor="text1"/>
        </w:rPr>
        <w:t xml:space="preserve">чел. населения округа против </w:t>
      </w:r>
      <w:r w:rsidR="00E05427" w:rsidRPr="00366A65">
        <w:rPr>
          <w:rFonts w:cs="Times New Roman"/>
          <w:color w:val="000000" w:themeColor="text1"/>
        </w:rPr>
        <w:t>6,</w:t>
      </w:r>
      <w:r w:rsidR="00B12F33" w:rsidRPr="00366A65">
        <w:rPr>
          <w:rFonts w:cs="Times New Roman"/>
          <w:color w:val="000000" w:themeColor="text1"/>
        </w:rPr>
        <w:t>2</w:t>
      </w:r>
      <w:r w:rsidR="00AF713F" w:rsidRPr="00366A65">
        <w:rPr>
          <w:rFonts w:cs="Times New Roman"/>
          <w:color w:val="000000" w:themeColor="text1"/>
        </w:rPr>
        <w:t xml:space="preserve"> чел</w:t>
      </w:r>
      <w:r w:rsidR="005F215B" w:rsidRPr="00366A65">
        <w:rPr>
          <w:rFonts w:cs="Times New Roman"/>
          <w:color w:val="000000" w:themeColor="text1"/>
        </w:rPr>
        <w:t>.</w:t>
      </w:r>
      <w:r w:rsidR="00B5183C" w:rsidRPr="00366A65">
        <w:rPr>
          <w:rFonts w:cs="Times New Roman"/>
          <w:color w:val="000000" w:themeColor="text1"/>
        </w:rPr>
        <w:t xml:space="preserve"> в</w:t>
      </w:r>
      <w:r w:rsidR="00FC5CD0" w:rsidRPr="00366A65">
        <w:rPr>
          <w:rFonts w:cs="Times New Roman"/>
          <w:color w:val="000000" w:themeColor="text1"/>
        </w:rPr>
        <w:t xml:space="preserve"> соответствующем периоде</w:t>
      </w:r>
      <w:r w:rsidR="00B5183C" w:rsidRPr="00366A65">
        <w:rPr>
          <w:rFonts w:cs="Times New Roman"/>
          <w:color w:val="000000" w:themeColor="text1"/>
        </w:rPr>
        <w:t xml:space="preserve"> предыдуще</w:t>
      </w:r>
      <w:r w:rsidR="00FC5CD0" w:rsidRPr="00366A65">
        <w:rPr>
          <w:rFonts w:cs="Times New Roman"/>
          <w:color w:val="000000" w:themeColor="text1"/>
        </w:rPr>
        <w:t>го</w:t>
      </w:r>
      <w:r w:rsidR="00B5183C" w:rsidRPr="00366A65">
        <w:rPr>
          <w:rFonts w:cs="Times New Roman"/>
          <w:color w:val="000000" w:themeColor="text1"/>
        </w:rPr>
        <w:t xml:space="preserve"> год</w:t>
      </w:r>
      <w:r w:rsidR="00FC5CD0" w:rsidRPr="00366A65">
        <w:rPr>
          <w:rFonts w:cs="Times New Roman"/>
          <w:color w:val="000000" w:themeColor="text1"/>
        </w:rPr>
        <w:t>а</w:t>
      </w:r>
      <w:r w:rsidRPr="00366A65">
        <w:rPr>
          <w:rFonts w:cs="Times New Roman"/>
          <w:color w:val="000000" w:themeColor="text1"/>
        </w:rPr>
        <w:t>, коэ</w:t>
      </w:r>
      <w:r w:rsidR="00A25028" w:rsidRPr="00366A65">
        <w:rPr>
          <w:rFonts w:cs="Times New Roman"/>
          <w:color w:val="000000" w:themeColor="text1"/>
        </w:rPr>
        <w:t xml:space="preserve">ффициент смертности </w:t>
      </w:r>
      <w:r w:rsidR="007D0B75" w:rsidRPr="00366A65">
        <w:rPr>
          <w:rFonts w:cs="Times New Roman"/>
          <w:color w:val="000000" w:themeColor="text1"/>
        </w:rPr>
        <w:t xml:space="preserve">также уменьшился и </w:t>
      </w:r>
      <w:r w:rsidR="00A25028" w:rsidRPr="00366A65">
        <w:rPr>
          <w:rFonts w:cs="Times New Roman"/>
          <w:color w:val="000000" w:themeColor="text1"/>
        </w:rPr>
        <w:t xml:space="preserve">составил </w:t>
      </w:r>
      <w:r w:rsidR="000C58BF" w:rsidRPr="00366A65">
        <w:rPr>
          <w:rFonts w:cs="Times New Roman"/>
          <w:color w:val="000000" w:themeColor="text1"/>
        </w:rPr>
        <w:t>1</w:t>
      </w:r>
      <w:r w:rsidR="004E79A1" w:rsidRPr="00366A65">
        <w:rPr>
          <w:rFonts w:cs="Times New Roman"/>
          <w:color w:val="000000" w:themeColor="text1"/>
        </w:rPr>
        <w:t>1,</w:t>
      </w:r>
      <w:r w:rsidR="00B12F33" w:rsidRPr="00366A65">
        <w:rPr>
          <w:rFonts w:cs="Times New Roman"/>
          <w:color w:val="000000" w:themeColor="text1"/>
        </w:rPr>
        <w:t>2</w:t>
      </w:r>
      <w:r w:rsidRPr="00366A65">
        <w:rPr>
          <w:rFonts w:cs="Times New Roman"/>
          <w:color w:val="000000" w:themeColor="text1"/>
        </w:rPr>
        <w:t xml:space="preserve"> чел</w:t>
      </w:r>
      <w:r w:rsidR="005F215B" w:rsidRPr="00366A65">
        <w:rPr>
          <w:rFonts w:cs="Times New Roman"/>
          <w:color w:val="000000" w:themeColor="text1"/>
        </w:rPr>
        <w:t>.</w:t>
      </w:r>
      <w:r w:rsidRPr="00366A65">
        <w:rPr>
          <w:rFonts w:cs="Times New Roman"/>
          <w:color w:val="000000" w:themeColor="text1"/>
        </w:rPr>
        <w:t xml:space="preserve"> на 1000 чел. населения, </w:t>
      </w:r>
      <w:r w:rsidR="007D0B75" w:rsidRPr="00366A65">
        <w:rPr>
          <w:rFonts w:cs="Times New Roman"/>
          <w:color w:val="000000" w:themeColor="text1"/>
        </w:rPr>
        <w:t xml:space="preserve">против </w:t>
      </w:r>
      <w:r w:rsidR="004E79A1" w:rsidRPr="00366A65">
        <w:rPr>
          <w:rFonts w:cs="Times New Roman"/>
          <w:color w:val="000000" w:themeColor="text1"/>
        </w:rPr>
        <w:t>12,</w:t>
      </w:r>
      <w:r w:rsidR="00B12F33" w:rsidRPr="00366A65">
        <w:rPr>
          <w:rFonts w:cs="Times New Roman"/>
          <w:color w:val="000000" w:themeColor="text1"/>
        </w:rPr>
        <w:t>7</w:t>
      </w:r>
      <w:r w:rsidR="007D0B75" w:rsidRPr="00366A65">
        <w:rPr>
          <w:rFonts w:cs="Times New Roman"/>
          <w:color w:val="000000" w:themeColor="text1"/>
        </w:rPr>
        <w:t xml:space="preserve"> в соответствующем периоде предыдущего года</w:t>
      </w:r>
      <w:r w:rsidRPr="00366A65">
        <w:rPr>
          <w:rFonts w:cs="Times New Roman"/>
          <w:color w:val="000000" w:themeColor="text1"/>
        </w:rPr>
        <w:t>. Коэффициент естественной убыли на</w:t>
      </w:r>
      <w:r w:rsidR="004B1E3E" w:rsidRPr="00366A65">
        <w:rPr>
          <w:rFonts w:cs="Times New Roman"/>
          <w:color w:val="000000" w:themeColor="text1"/>
        </w:rPr>
        <w:t xml:space="preserve">селения составил </w:t>
      </w:r>
      <w:r w:rsidR="006719E1" w:rsidRPr="00366A65">
        <w:rPr>
          <w:rFonts w:cs="Times New Roman"/>
          <w:color w:val="000000" w:themeColor="text1"/>
        </w:rPr>
        <w:t xml:space="preserve">5,1 </w:t>
      </w:r>
      <w:r w:rsidR="005F215B" w:rsidRPr="00366A65">
        <w:rPr>
          <w:rFonts w:cs="Times New Roman"/>
          <w:color w:val="000000" w:themeColor="text1"/>
        </w:rPr>
        <w:t>чел.</w:t>
      </w:r>
      <w:r w:rsidRPr="00366A65">
        <w:rPr>
          <w:rFonts w:cs="Times New Roman"/>
          <w:color w:val="000000" w:themeColor="text1"/>
        </w:rPr>
        <w:t xml:space="preserve"> на 1000 чел. н</w:t>
      </w:r>
      <w:r w:rsidR="00A25028" w:rsidRPr="00366A65">
        <w:rPr>
          <w:rFonts w:cs="Times New Roman"/>
          <w:color w:val="000000" w:themeColor="text1"/>
        </w:rPr>
        <w:t>аселения</w:t>
      </w:r>
      <w:r w:rsidR="000C58BF" w:rsidRPr="00366A65">
        <w:rPr>
          <w:rFonts w:cs="Times New Roman"/>
          <w:color w:val="000000" w:themeColor="text1"/>
        </w:rPr>
        <w:t xml:space="preserve">; в предыдущем году естественная убыль – </w:t>
      </w:r>
      <w:r w:rsidR="006719E1" w:rsidRPr="00366A65">
        <w:rPr>
          <w:rFonts w:cs="Times New Roman"/>
          <w:color w:val="000000" w:themeColor="text1"/>
        </w:rPr>
        <w:t>6,</w:t>
      </w:r>
      <w:r w:rsidR="00B12F33" w:rsidRPr="00366A65">
        <w:rPr>
          <w:rFonts w:cs="Times New Roman"/>
          <w:color w:val="000000" w:themeColor="text1"/>
        </w:rPr>
        <w:t>6</w:t>
      </w:r>
      <w:r w:rsidR="006719E1" w:rsidRPr="00366A65">
        <w:rPr>
          <w:rFonts w:cs="Times New Roman"/>
          <w:color w:val="000000" w:themeColor="text1"/>
        </w:rPr>
        <w:t xml:space="preserve"> </w:t>
      </w:r>
      <w:r w:rsidR="000C58BF" w:rsidRPr="00366A65">
        <w:rPr>
          <w:rFonts w:cs="Times New Roman"/>
          <w:color w:val="000000" w:themeColor="text1"/>
        </w:rPr>
        <w:t>чел</w:t>
      </w:r>
      <w:r w:rsidR="005F215B" w:rsidRPr="00366A65">
        <w:rPr>
          <w:rFonts w:cs="Times New Roman"/>
          <w:color w:val="000000" w:themeColor="text1"/>
        </w:rPr>
        <w:t>.</w:t>
      </w:r>
      <w:r w:rsidR="000C58BF" w:rsidRPr="00366A65">
        <w:rPr>
          <w:rFonts w:cs="Times New Roman"/>
          <w:color w:val="000000" w:themeColor="text1"/>
        </w:rPr>
        <w:t xml:space="preserve"> на 1000 жителей</w:t>
      </w:r>
      <w:r w:rsidRPr="00366A65">
        <w:rPr>
          <w:rFonts w:cs="Times New Roman"/>
          <w:color w:val="000000" w:themeColor="text1"/>
        </w:rPr>
        <w:t>.</w:t>
      </w:r>
    </w:p>
    <w:p w:rsidR="0007436D" w:rsidRPr="00366A65" w:rsidRDefault="0007436D" w:rsidP="0007436D">
      <w:pPr>
        <w:rPr>
          <w:rFonts w:cs="Times New Roman"/>
          <w:color w:val="000000" w:themeColor="text1"/>
        </w:rPr>
      </w:pPr>
      <w:r w:rsidRPr="00366A65">
        <w:rPr>
          <w:rFonts w:cs="Times New Roman"/>
          <w:color w:val="000000" w:themeColor="text1"/>
        </w:rPr>
        <w:t>По предварительным данным отдела статистики миграционная убыль составила 62 человек</w:t>
      </w:r>
      <w:r w:rsidR="006C34B2" w:rsidRPr="00366A65">
        <w:rPr>
          <w:rFonts w:cs="Times New Roman"/>
          <w:color w:val="000000" w:themeColor="text1"/>
        </w:rPr>
        <w:t>а</w:t>
      </w:r>
      <w:r w:rsidRPr="00366A65">
        <w:rPr>
          <w:rFonts w:cs="Times New Roman"/>
          <w:color w:val="000000" w:themeColor="text1"/>
        </w:rPr>
        <w:t>, коэффициент миграционной убыли составили 1,0 чел</w:t>
      </w:r>
      <w:r w:rsidR="005F215B" w:rsidRPr="00366A65">
        <w:rPr>
          <w:rFonts w:cs="Times New Roman"/>
          <w:color w:val="000000" w:themeColor="text1"/>
        </w:rPr>
        <w:t>.</w:t>
      </w:r>
      <w:r w:rsidRPr="00366A65">
        <w:rPr>
          <w:rFonts w:cs="Times New Roman"/>
          <w:color w:val="000000" w:themeColor="text1"/>
        </w:rPr>
        <w:t xml:space="preserve"> на 1000 чел. населения против коэффициента миграционной убыли 7,7</w:t>
      </w:r>
      <w:r w:rsidR="00167064" w:rsidRPr="00366A65">
        <w:rPr>
          <w:rFonts w:cs="Times New Roman"/>
          <w:color w:val="000000" w:themeColor="text1"/>
        </w:rPr>
        <w:t xml:space="preserve"> чел.</w:t>
      </w:r>
      <w:r w:rsidRPr="00366A65">
        <w:rPr>
          <w:rFonts w:cs="Times New Roman"/>
          <w:color w:val="000000" w:themeColor="text1"/>
        </w:rPr>
        <w:t xml:space="preserve"> за предыдущий год.</w:t>
      </w:r>
    </w:p>
    <w:p w:rsidR="0007436D" w:rsidRPr="00366A65" w:rsidRDefault="0007436D" w:rsidP="0007436D">
      <w:pPr>
        <w:rPr>
          <w:rFonts w:cs="Times New Roman"/>
          <w:color w:val="000000" w:themeColor="text1"/>
        </w:rPr>
      </w:pPr>
      <w:r w:rsidRPr="00366A65">
        <w:rPr>
          <w:rFonts w:cs="Times New Roman"/>
          <w:color w:val="000000" w:themeColor="text1"/>
        </w:rPr>
        <w:t>Таким образом, миграционная убыль добавилась к естественной убыли, в результате численность населения Сосновоборского городского округа за 2023 год снизилась на 385 человека и составила на 1 января 2024 года 63736 человек.</w:t>
      </w:r>
    </w:p>
    <w:p w:rsidR="000D655E" w:rsidRPr="00366A65" w:rsidRDefault="000D655E" w:rsidP="0068337D">
      <w:pPr>
        <w:rPr>
          <w:rFonts w:cs="Times New Roman"/>
          <w:color w:val="000000" w:themeColor="text1"/>
        </w:rPr>
      </w:pPr>
      <w:r w:rsidRPr="00366A65">
        <w:rPr>
          <w:rFonts w:cs="Times New Roman"/>
          <w:color w:val="000000" w:themeColor="text1"/>
        </w:rPr>
        <w:lastRenderedPageBreak/>
        <w:t xml:space="preserve">Число зарегистрированных браков </w:t>
      </w:r>
      <w:r w:rsidR="00310FFF" w:rsidRPr="00366A65">
        <w:rPr>
          <w:rFonts w:cs="Times New Roman"/>
          <w:color w:val="000000" w:themeColor="text1"/>
        </w:rPr>
        <w:t>уменьшилось</w:t>
      </w:r>
      <w:r w:rsidRPr="00366A65">
        <w:rPr>
          <w:rFonts w:cs="Times New Roman"/>
          <w:color w:val="000000" w:themeColor="text1"/>
        </w:rPr>
        <w:t xml:space="preserve"> по с</w:t>
      </w:r>
      <w:r w:rsidR="003928D3" w:rsidRPr="00366A65">
        <w:rPr>
          <w:rFonts w:cs="Times New Roman"/>
          <w:color w:val="000000" w:themeColor="text1"/>
        </w:rPr>
        <w:t>равнению с предыдущим годом</w:t>
      </w:r>
      <w:r w:rsidRPr="00366A65">
        <w:rPr>
          <w:rFonts w:cs="Times New Roman"/>
          <w:color w:val="000000" w:themeColor="text1"/>
        </w:rPr>
        <w:t xml:space="preserve"> с</w:t>
      </w:r>
      <w:r w:rsidR="00310FFF" w:rsidRPr="00366A65">
        <w:rPr>
          <w:rFonts w:cs="Times New Roman"/>
          <w:color w:val="000000" w:themeColor="text1"/>
        </w:rPr>
        <w:t xml:space="preserve"> 496</w:t>
      </w:r>
      <w:r w:rsidR="00DA5E43" w:rsidRPr="00366A65">
        <w:rPr>
          <w:rFonts w:cs="Times New Roman"/>
          <w:color w:val="000000" w:themeColor="text1"/>
        </w:rPr>
        <w:t xml:space="preserve"> до </w:t>
      </w:r>
      <w:r w:rsidR="00310FFF" w:rsidRPr="00366A65">
        <w:rPr>
          <w:rFonts w:cs="Times New Roman"/>
          <w:color w:val="000000" w:themeColor="text1"/>
        </w:rPr>
        <w:t>351</w:t>
      </w:r>
      <w:r w:rsidR="00DA5E43" w:rsidRPr="00366A65">
        <w:rPr>
          <w:rFonts w:cs="Times New Roman"/>
          <w:color w:val="000000" w:themeColor="text1"/>
        </w:rPr>
        <w:t>, число р</w:t>
      </w:r>
      <w:r w:rsidR="004B1E3E" w:rsidRPr="00366A65">
        <w:rPr>
          <w:rFonts w:cs="Times New Roman"/>
          <w:color w:val="000000" w:themeColor="text1"/>
        </w:rPr>
        <w:t>азводов</w:t>
      </w:r>
      <w:r w:rsidR="00380F92" w:rsidRPr="00366A65">
        <w:rPr>
          <w:rFonts w:cs="Times New Roman"/>
          <w:color w:val="000000" w:themeColor="text1"/>
        </w:rPr>
        <w:t xml:space="preserve"> также</w:t>
      </w:r>
      <w:r w:rsidR="00B12F33" w:rsidRPr="00366A65">
        <w:rPr>
          <w:rFonts w:cs="Times New Roman"/>
          <w:color w:val="000000" w:themeColor="text1"/>
        </w:rPr>
        <w:t xml:space="preserve"> </w:t>
      </w:r>
      <w:r w:rsidR="00383394" w:rsidRPr="00366A65">
        <w:rPr>
          <w:rFonts w:cs="Times New Roman"/>
          <w:color w:val="000000" w:themeColor="text1"/>
        </w:rPr>
        <w:t xml:space="preserve">осталось на прежнем уровне </w:t>
      </w:r>
      <w:r w:rsidR="00310FFF" w:rsidRPr="00366A65">
        <w:rPr>
          <w:rFonts w:cs="Times New Roman"/>
          <w:color w:val="000000" w:themeColor="text1"/>
        </w:rPr>
        <w:t>308,</w:t>
      </w:r>
      <w:r w:rsidR="00993572" w:rsidRPr="00366A65">
        <w:rPr>
          <w:rFonts w:cs="Times New Roman"/>
          <w:color w:val="000000" w:themeColor="text1"/>
        </w:rPr>
        <w:t xml:space="preserve"> в результате количество</w:t>
      </w:r>
      <w:r w:rsidR="009F6485" w:rsidRPr="00366A65">
        <w:rPr>
          <w:rFonts w:cs="Times New Roman"/>
          <w:color w:val="000000" w:themeColor="text1"/>
        </w:rPr>
        <w:t xml:space="preserve"> зарегистрированных браков больше</w:t>
      </w:r>
      <w:r w:rsidR="00C606F5" w:rsidRPr="00366A65">
        <w:rPr>
          <w:rFonts w:cs="Times New Roman"/>
          <w:color w:val="000000" w:themeColor="text1"/>
        </w:rPr>
        <w:t xml:space="preserve"> числ</w:t>
      </w:r>
      <w:r w:rsidR="00B421F0" w:rsidRPr="00366A65">
        <w:rPr>
          <w:rFonts w:cs="Times New Roman"/>
          <w:color w:val="000000" w:themeColor="text1"/>
        </w:rPr>
        <w:t>а</w:t>
      </w:r>
      <w:r w:rsidR="00B12F33" w:rsidRPr="00366A65">
        <w:rPr>
          <w:rFonts w:cs="Times New Roman"/>
          <w:color w:val="000000" w:themeColor="text1"/>
        </w:rPr>
        <w:t xml:space="preserve"> </w:t>
      </w:r>
      <w:r w:rsidR="009F6485" w:rsidRPr="00366A65">
        <w:rPr>
          <w:rFonts w:cs="Times New Roman"/>
          <w:color w:val="000000" w:themeColor="text1"/>
        </w:rPr>
        <w:t>разводов</w:t>
      </w:r>
      <w:r w:rsidR="00B12F33" w:rsidRPr="00366A65">
        <w:rPr>
          <w:rFonts w:cs="Times New Roman"/>
          <w:color w:val="000000" w:themeColor="text1"/>
        </w:rPr>
        <w:t xml:space="preserve"> </w:t>
      </w:r>
      <w:r w:rsidR="004B1E3E" w:rsidRPr="00366A65">
        <w:rPr>
          <w:rFonts w:cs="Times New Roman"/>
          <w:color w:val="000000" w:themeColor="text1"/>
        </w:rPr>
        <w:t xml:space="preserve">на </w:t>
      </w:r>
      <w:r w:rsidR="00B12F33" w:rsidRPr="00366A65">
        <w:rPr>
          <w:rFonts w:cs="Times New Roman"/>
          <w:color w:val="000000" w:themeColor="text1"/>
        </w:rPr>
        <w:t>14</w:t>
      </w:r>
      <w:r w:rsidR="00993572" w:rsidRPr="00366A65">
        <w:rPr>
          <w:rFonts w:cs="Times New Roman"/>
          <w:color w:val="000000" w:themeColor="text1"/>
        </w:rPr>
        <w:t>%</w:t>
      </w:r>
      <w:r w:rsidRPr="00366A65">
        <w:rPr>
          <w:rFonts w:cs="Times New Roman"/>
          <w:color w:val="000000" w:themeColor="text1"/>
        </w:rPr>
        <w:t>.</w:t>
      </w:r>
    </w:p>
    <w:p w:rsidR="00385D7A" w:rsidRPr="00366A65" w:rsidRDefault="00385D7A" w:rsidP="0068337D">
      <w:pPr>
        <w:rPr>
          <w:rFonts w:cs="Times New Roman"/>
          <w:color w:val="000000" w:themeColor="text1"/>
        </w:rPr>
      </w:pPr>
    </w:p>
    <w:p w:rsidR="001376A2" w:rsidRPr="00366A65" w:rsidRDefault="009A07E4" w:rsidP="009A07E4">
      <w:pPr>
        <w:pStyle w:val="2"/>
        <w:rPr>
          <w:color w:val="000000" w:themeColor="text1"/>
        </w:rPr>
      </w:pPr>
      <w:bookmarkStart w:id="7" w:name="_Toc64038185"/>
      <w:bookmarkStart w:id="8" w:name="_Toc65767817"/>
      <w:bookmarkStart w:id="9" w:name="_Toc127804080"/>
      <w:bookmarkStart w:id="10" w:name="_Toc162267772"/>
      <w:r w:rsidRPr="00366A65">
        <w:rPr>
          <w:color w:val="000000" w:themeColor="text1"/>
        </w:rPr>
        <w:t>1.2</w:t>
      </w:r>
      <w:r w:rsidR="001376A2" w:rsidRPr="00366A65">
        <w:rPr>
          <w:color w:val="000000" w:themeColor="text1"/>
        </w:rPr>
        <w:t>. Промышленность</w:t>
      </w:r>
      <w:bookmarkEnd w:id="7"/>
      <w:bookmarkEnd w:id="8"/>
      <w:bookmarkEnd w:id="9"/>
      <w:bookmarkEnd w:id="10"/>
    </w:p>
    <w:p w:rsidR="001376A2" w:rsidRPr="00366A65" w:rsidRDefault="001376A2" w:rsidP="0068337D">
      <w:pPr>
        <w:rPr>
          <w:rFonts w:cs="Times New Roman"/>
          <w:color w:val="000000" w:themeColor="text1"/>
        </w:rPr>
      </w:pPr>
    </w:p>
    <w:p w:rsidR="002B1385" w:rsidRPr="00366A65" w:rsidRDefault="00203F46" w:rsidP="0068337D">
      <w:pPr>
        <w:rPr>
          <w:rFonts w:cs="Times New Roman"/>
          <w:color w:val="000000" w:themeColor="text1"/>
        </w:rPr>
      </w:pPr>
      <w:r w:rsidRPr="00366A65">
        <w:rPr>
          <w:rFonts w:cs="Times New Roman"/>
          <w:bCs/>
          <w:color w:val="000000" w:themeColor="text1"/>
        </w:rPr>
        <w:t xml:space="preserve">Объем отгруженных товаров </w:t>
      </w:r>
      <w:r w:rsidRPr="00366A65">
        <w:rPr>
          <w:rFonts w:cs="Times New Roman"/>
          <w:color w:val="000000" w:themeColor="text1"/>
        </w:rPr>
        <w:t>собственного производства по основному виду деятельности промышленных предприятий</w:t>
      </w:r>
      <w:r w:rsidR="002B1385" w:rsidRPr="00366A65">
        <w:rPr>
          <w:rFonts w:cs="Times New Roman"/>
          <w:bCs/>
          <w:color w:val="000000" w:themeColor="text1"/>
        </w:rPr>
        <w:t xml:space="preserve"> в 20</w:t>
      </w:r>
      <w:r w:rsidR="00E02C9D" w:rsidRPr="00366A65">
        <w:rPr>
          <w:rFonts w:cs="Times New Roman"/>
          <w:bCs/>
          <w:color w:val="000000" w:themeColor="text1"/>
        </w:rPr>
        <w:t>2</w:t>
      </w:r>
      <w:r w:rsidR="0048738E" w:rsidRPr="00366A65">
        <w:rPr>
          <w:rFonts w:cs="Times New Roman"/>
          <w:bCs/>
          <w:color w:val="000000" w:themeColor="text1"/>
        </w:rPr>
        <w:t>3</w:t>
      </w:r>
      <w:r w:rsidR="002B5C03" w:rsidRPr="00366A65">
        <w:rPr>
          <w:rFonts w:cs="Times New Roman"/>
          <w:bCs/>
          <w:color w:val="000000" w:themeColor="text1"/>
        </w:rPr>
        <w:t xml:space="preserve"> год</w:t>
      </w:r>
      <w:r w:rsidR="007818A7" w:rsidRPr="00366A65">
        <w:rPr>
          <w:rFonts w:cs="Times New Roman"/>
          <w:bCs/>
          <w:color w:val="000000" w:themeColor="text1"/>
        </w:rPr>
        <w:t>у</w:t>
      </w:r>
      <w:r w:rsidR="002B1385" w:rsidRPr="00366A65">
        <w:rPr>
          <w:rFonts w:cs="Times New Roman"/>
          <w:color w:val="000000" w:themeColor="text1"/>
        </w:rPr>
        <w:t xml:space="preserve"> составил </w:t>
      </w:r>
      <w:r w:rsidR="00F56B85" w:rsidRPr="00366A65">
        <w:rPr>
          <w:rFonts w:cs="Times New Roman"/>
          <w:color w:val="000000" w:themeColor="text1"/>
        </w:rPr>
        <w:t xml:space="preserve">100 </w:t>
      </w:r>
      <w:r w:rsidR="002B1385" w:rsidRPr="00366A65">
        <w:rPr>
          <w:rFonts w:cs="Times New Roman"/>
          <w:color w:val="000000" w:themeColor="text1"/>
        </w:rPr>
        <w:t>млрд.</w:t>
      </w:r>
      <w:r w:rsidR="00F56B85" w:rsidRPr="00366A65">
        <w:rPr>
          <w:rFonts w:cs="Times New Roman"/>
          <w:color w:val="000000" w:themeColor="text1"/>
        </w:rPr>
        <w:t xml:space="preserve"> 196</w:t>
      </w:r>
      <w:r w:rsidR="002B1385" w:rsidRPr="00366A65">
        <w:rPr>
          <w:rFonts w:cs="Times New Roman"/>
          <w:color w:val="000000" w:themeColor="text1"/>
        </w:rPr>
        <w:t xml:space="preserve"> млн. руб. или </w:t>
      </w:r>
      <w:r w:rsidR="00F56B85" w:rsidRPr="00366A65">
        <w:rPr>
          <w:rFonts w:cs="Times New Roman"/>
          <w:color w:val="000000" w:themeColor="text1"/>
        </w:rPr>
        <w:t>87,6</w:t>
      </w:r>
      <w:r w:rsidR="002B1385" w:rsidRPr="00366A65">
        <w:rPr>
          <w:rFonts w:cs="Times New Roman"/>
          <w:color w:val="000000" w:themeColor="text1"/>
        </w:rPr>
        <w:t xml:space="preserve">% к уровню </w:t>
      </w:r>
      <w:r w:rsidR="001A4334" w:rsidRPr="00366A65">
        <w:rPr>
          <w:rFonts w:cs="Times New Roman"/>
          <w:color w:val="000000" w:themeColor="text1"/>
        </w:rPr>
        <w:t xml:space="preserve">соответствующего периода </w:t>
      </w:r>
      <w:r w:rsidR="002B1385" w:rsidRPr="00366A65">
        <w:rPr>
          <w:rFonts w:cs="Times New Roman"/>
          <w:color w:val="000000" w:themeColor="text1"/>
        </w:rPr>
        <w:t xml:space="preserve">предыдущего года. </w:t>
      </w:r>
    </w:p>
    <w:p w:rsidR="00A94FF1" w:rsidRPr="00366A65" w:rsidRDefault="00203F46" w:rsidP="0068337D">
      <w:pPr>
        <w:rPr>
          <w:rFonts w:cs="Times New Roman"/>
          <w:color w:val="000000" w:themeColor="text1"/>
        </w:rPr>
      </w:pPr>
      <w:r w:rsidRPr="00366A65">
        <w:rPr>
          <w:rFonts w:cs="Times New Roman"/>
          <w:color w:val="000000" w:themeColor="text1"/>
        </w:rPr>
        <w:t xml:space="preserve">Динамика объема отгруженных товаров </w:t>
      </w:r>
      <w:r w:rsidR="00DB1B23" w:rsidRPr="00366A65">
        <w:rPr>
          <w:rFonts w:cs="Times New Roman"/>
          <w:color w:val="000000" w:themeColor="text1"/>
        </w:rPr>
        <w:t xml:space="preserve">по видам </w:t>
      </w:r>
      <w:r w:rsidRPr="00366A65">
        <w:rPr>
          <w:rFonts w:cs="Times New Roman"/>
          <w:color w:val="000000" w:themeColor="text1"/>
        </w:rPr>
        <w:t>экономической деятель</w:t>
      </w:r>
      <w:r w:rsidR="00FA54D0" w:rsidRPr="00366A65">
        <w:rPr>
          <w:rFonts w:cs="Times New Roman"/>
          <w:color w:val="000000" w:themeColor="text1"/>
        </w:rPr>
        <w:t>ности</w:t>
      </w:r>
      <w:r w:rsidR="00CA2DEE" w:rsidRPr="00366A65">
        <w:rPr>
          <w:rFonts w:cs="Times New Roman"/>
          <w:color w:val="000000" w:themeColor="text1"/>
        </w:rPr>
        <w:t xml:space="preserve"> </w:t>
      </w:r>
      <w:r w:rsidRPr="00366A65">
        <w:rPr>
          <w:rFonts w:cs="Times New Roman"/>
          <w:color w:val="000000" w:themeColor="text1"/>
        </w:rPr>
        <w:t xml:space="preserve">показана на диаграмме: </w:t>
      </w:r>
    </w:p>
    <w:p w:rsidR="00974413" w:rsidRPr="00366A65" w:rsidRDefault="00882A08" w:rsidP="0068337D">
      <w:pPr>
        <w:ind w:firstLine="0"/>
        <w:jc w:val="center"/>
        <w:rPr>
          <w:rFonts w:cs="Times New Roman"/>
          <w:color w:val="000000" w:themeColor="text1"/>
        </w:rPr>
      </w:pPr>
      <w:r w:rsidRPr="00366A65">
        <w:rPr>
          <w:rFonts w:cs="Times New Roman"/>
          <w:noProof/>
          <w:color w:val="000000" w:themeColor="text1"/>
          <w:lang w:eastAsia="ru-RU"/>
        </w:rPr>
        <w:drawing>
          <wp:inline distT="0" distB="0" distL="0" distR="0">
            <wp:extent cx="6229350" cy="21907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27D0" w:rsidRPr="00366A65" w:rsidRDefault="002B27D0" w:rsidP="0068337D">
      <w:pPr>
        <w:rPr>
          <w:rFonts w:cs="Times New Roman"/>
          <w:color w:val="000000" w:themeColor="text1"/>
        </w:rPr>
      </w:pPr>
      <w:r w:rsidRPr="00366A65">
        <w:rPr>
          <w:rFonts w:cs="Times New Roman"/>
          <w:color w:val="000000" w:themeColor="text1"/>
        </w:rPr>
        <w:t xml:space="preserve">В виде экономической деятельности </w:t>
      </w:r>
      <w:r w:rsidRPr="00366A65">
        <w:rPr>
          <w:rFonts w:cs="Times New Roman"/>
          <w:bCs/>
          <w:color w:val="000000" w:themeColor="text1"/>
        </w:rPr>
        <w:t>«обеспечение электрической энергией, газом и паром»</w:t>
      </w:r>
      <w:r w:rsidRPr="00366A65">
        <w:rPr>
          <w:rFonts w:cs="Times New Roman"/>
          <w:color w:val="000000" w:themeColor="text1"/>
        </w:rPr>
        <w:t xml:space="preserve"> функционируют </w:t>
      </w:r>
      <w:r w:rsidR="005218D1" w:rsidRPr="00366A65">
        <w:rPr>
          <w:rFonts w:cs="Times New Roman"/>
          <w:color w:val="000000" w:themeColor="text1"/>
        </w:rPr>
        <w:t>4</w:t>
      </w:r>
      <w:r w:rsidR="00091965" w:rsidRPr="00366A65">
        <w:rPr>
          <w:rFonts w:cs="Times New Roman"/>
          <w:color w:val="000000" w:themeColor="text1"/>
        </w:rPr>
        <w:t xml:space="preserve"> </w:t>
      </w:r>
      <w:r w:rsidR="005218D1" w:rsidRPr="00366A65">
        <w:rPr>
          <w:rFonts w:cs="Times New Roman"/>
          <w:color w:val="000000" w:themeColor="text1"/>
        </w:rPr>
        <w:t>организации</w:t>
      </w:r>
      <w:r w:rsidR="006734D5" w:rsidRPr="00366A65">
        <w:rPr>
          <w:rFonts w:cs="Times New Roman"/>
          <w:color w:val="000000" w:themeColor="text1"/>
        </w:rPr>
        <w:t>, относящи</w:t>
      </w:r>
      <w:r w:rsidR="00334B72" w:rsidRPr="00366A65">
        <w:rPr>
          <w:rFonts w:cs="Times New Roman"/>
          <w:color w:val="000000" w:themeColor="text1"/>
        </w:rPr>
        <w:t>е</w:t>
      </w:r>
      <w:r w:rsidR="006734D5" w:rsidRPr="00366A65">
        <w:rPr>
          <w:rFonts w:cs="Times New Roman"/>
          <w:color w:val="000000" w:themeColor="text1"/>
        </w:rPr>
        <w:t>ся к категории «</w:t>
      </w:r>
      <w:r w:rsidRPr="00366A65">
        <w:rPr>
          <w:rFonts w:cs="Times New Roman"/>
          <w:color w:val="000000" w:themeColor="text1"/>
        </w:rPr>
        <w:t>крупны</w:t>
      </w:r>
      <w:r w:rsidR="006734D5" w:rsidRPr="00366A65">
        <w:rPr>
          <w:rFonts w:cs="Times New Roman"/>
          <w:color w:val="000000" w:themeColor="text1"/>
        </w:rPr>
        <w:t>е</w:t>
      </w:r>
      <w:r w:rsidRPr="00366A65">
        <w:rPr>
          <w:rFonts w:cs="Times New Roman"/>
          <w:color w:val="000000" w:themeColor="text1"/>
        </w:rPr>
        <w:t xml:space="preserve"> и средни</w:t>
      </w:r>
      <w:r w:rsidR="006734D5" w:rsidRPr="00366A65">
        <w:rPr>
          <w:rFonts w:cs="Times New Roman"/>
          <w:color w:val="000000" w:themeColor="text1"/>
        </w:rPr>
        <w:t>е</w:t>
      </w:r>
      <w:r w:rsidR="00CA2DEE" w:rsidRPr="00366A65">
        <w:rPr>
          <w:rFonts w:cs="Times New Roman"/>
          <w:color w:val="000000" w:themeColor="text1"/>
        </w:rPr>
        <w:t xml:space="preserve"> </w:t>
      </w:r>
      <w:r w:rsidRPr="00366A65">
        <w:rPr>
          <w:rFonts w:cs="Times New Roman"/>
          <w:color w:val="000000" w:themeColor="text1"/>
        </w:rPr>
        <w:t>предприятия</w:t>
      </w:r>
      <w:r w:rsidR="005218D1" w:rsidRPr="00366A65">
        <w:rPr>
          <w:rFonts w:cs="Times New Roman"/>
          <w:color w:val="000000" w:themeColor="text1"/>
        </w:rPr>
        <w:t>»</w:t>
      </w:r>
      <w:r w:rsidRPr="00366A65">
        <w:rPr>
          <w:rFonts w:cs="Times New Roman"/>
          <w:color w:val="000000" w:themeColor="text1"/>
        </w:rPr>
        <w:t>, объем отгруженных товаров собственного производства</w:t>
      </w:r>
      <w:r w:rsidR="00334B72" w:rsidRPr="00366A65">
        <w:rPr>
          <w:rFonts w:cs="Times New Roman"/>
          <w:color w:val="000000" w:themeColor="text1"/>
        </w:rPr>
        <w:t xml:space="preserve"> которых</w:t>
      </w:r>
      <w:r w:rsidRPr="00366A65">
        <w:rPr>
          <w:rFonts w:cs="Times New Roman"/>
          <w:color w:val="000000" w:themeColor="text1"/>
        </w:rPr>
        <w:t xml:space="preserve"> за</w:t>
      </w:r>
      <w:r w:rsidR="00CA024C" w:rsidRPr="00366A65">
        <w:rPr>
          <w:rFonts w:cs="Times New Roman"/>
          <w:color w:val="000000" w:themeColor="text1"/>
        </w:rPr>
        <w:t xml:space="preserve"> </w:t>
      </w:r>
      <w:r w:rsidRPr="00366A65">
        <w:rPr>
          <w:rFonts w:cs="Times New Roman"/>
          <w:color w:val="000000" w:themeColor="text1"/>
        </w:rPr>
        <w:t>20</w:t>
      </w:r>
      <w:r w:rsidR="00D43FA3" w:rsidRPr="00366A65">
        <w:rPr>
          <w:rFonts w:cs="Times New Roman"/>
          <w:color w:val="000000" w:themeColor="text1"/>
        </w:rPr>
        <w:t>2</w:t>
      </w:r>
      <w:r w:rsidR="00E90DD9" w:rsidRPr="00366A65">
        <w:rPr>
          <w:rFonts w:cs="Times New Roman"/>
          <w:color w:val="000000" w:themeColor="text1"/>
        </w:rPr>
        <w:t>3</w:t>
      </w:r>
      <w:r w:rsidRPr="00366A65">
        <w:rPr>
          <w:rFonts w:cs="Times New Roman"/>
          <w:color w:val="000000" w:themeColor="text1"/>
        </w:rPr>
        <w:t xml:space="preserve"> год составил </w:t>
      </w:r>
      <w:r w:rsidR="009439C4" w:rsidRPr="00366A65">
        <w:rPr>
          <w:rFonts w:cs="Times New Roman"/>
          <w:color w:val="000000" w:themeColor="text1"/>
        </w:rPr>
        <w:t xml:space="preserve">87 </w:t>
      </w:r>
      <w:r w:rsidRPr="00366A65">
        <w:rPr>
          <w:rFonts w:cs="Times New Roman"/>
          <w:color w:val="000000" w:themeColor="text1"/>
        </w:rPr>
        <w:t>млрд.</w:t>
      </w:r>
      <w:r w:rsidR="009439C4" w:rsidRPr="00366A65">
        <w:rPr>
          <w:rFonts w:cs="Times New Roman"/>
          <w:color w:val="000000" w:themeColor="text1"/>
        </w:rPr>
        <w:t>142</w:t>
      </w:r>
      <w:r w:rsidRPr="00366A65">
        <w:rPr>
          <w:rFonts w:cs="Times New Roman"/>
          <w:color w:val="000000" w:themeColor="text1"/>
        </w:rPr>
        <w:t xml:space="preserve"> млн. руб.</w:t>
      </w:r>
      <w:r w:rsidR="00B2171C" w:rsidRPr="00366A65">
        <w:rPr>
          <w:rFonts w:cs="Times New Roman"/>
          <w:color w:val="000000" w:themeColor="text1"/>
        </w:rPr>
        <w:t xml:space="preserve">, что </w:t>
      </w:r>
      <w:r w:rsidR="00AE0A2B" w:rsidRPr="00366A65">
        <w:rPr>
          <w:rFonts w:cs="Times New Roman"/>
          <w:color w:val="000000" w:themeColor="text1"/>
        </w:rPr>
        <w:t>меньше</w:t>
      </w:r>
      <w:r w:rsidR="00CA2DEE" w:rsidRPr="00366A65">
        <w:rPr>
          <w:rFonts w:cs="Times New Roman"/>
          <w:color w:val="000000" w:themeColor="text1"/>
        </w:rPr>
        <w:t xml:space="preserve"> </w:t>
      </w:r>
      <w:r w:rsidR="008E31D5" w:rsidRPr="00366A65">
        <w:rPr>
          <w:rFonts w:cs="Times New Roman"/>
          <w:color w:val="000000" w:themeColor="text1"/>
        </w:rPr>
        <w:t xml:space="preserve">на </w:t>
      </w:r>
      <w:r w:rsidR="009439C4" w:rsidRPr="00366A65">
        <w:rPr>
          <w:rFonts w:cs="Times New Roman"/>
          <w:color w:val="000000" w:themeColor="text1"/>
        </w:rPr>
        <w:t>17,2</w:t>
      </w:r>
      <w:r w:rsidR="008E31D5" w:rsidRPr="00366A65">
        <w:rPr>
          <w:rFonts w:cs="Times New Roman"/>
          <w:color w:val="000000" w:themeColor="text1"/>
        </w:rPr>
        <w:t xml:space="preserve"> %</w:t>
      </w:r>
      <w:r w:rsidR="00B2171C" w:rsidRPr="00366A65">
        <w:rPr>
          <w:rFonts w:cs="Times New Roman"/>
          <w:color w:val="000000" w:themeColor="text1"/>
        </w:rPr>
        <w:t xml:space="preserve"> уровня </w:t>
      </w:r>
      <w:r w:rsidRPr="00366A65">
        <w:rPr>
          <w:rFonts w:cs="Times New Roman"/>
          <w:color w:val="000000" w:themeColor="text1"/>
        </w:rPr>
        <w:t xml:space="preserve">прошлого года и соответствует </w:t>
      </w:r>
      <w:r w:rsidR="006B3064" w:rsidRPr="00366A65">
        <w:rPr>
          <w:rFonts w:cs="Times New Roman"/>
          <w:color w:val="000000" w:themeColor="text1"/>
        </w:rPr>
        <w:t>87</w:t>
      </w:r>
      <w:r w:rsidRPr="00366A65">
        <w:rPr>
          <w:rFonts w:cs="Times New Roman"/>
          <w:color w:val="000000" w:themeColor="text1"/>
        </w:rPr>
        <w:t> % от общего объема промышленной продукции округа.</w:t>
      </w:r>
    </w:p>
    <w:p w:rsidR="002B27D0" w:rsidRPr="00366A65" w:rsidRDefault="002B27D0" w:rsidP="0068337D">
      <w:pPr>
        <w:rPr>
          <w:rFonts w:cs="Times New Roman"/>
          <w:color w:val="000000" w:themeColor="text1"/>
        </w:rPr>
      </w:pPr>
      <w:r w:rsidRPr="00366A65">
        <w:rPr>
          <w:rFonts w:cs="Times New Roman"/>
          <w:color w:val="000000" w:themeColor="text1"/>
        </w:rPr>
        <w:t xml:space="preserve">Предприятиями отрасли выработано </w:t>
      </w:r>
      <w:r w:rsidR="00FF3143" w:rsidRPr="00366A65">
        <w:rPr>
          <w:rFonts w:cs="Times New Roman"/>
          <w:color w:val="000000" w:themeColor="text1"/>
        </w:rPr>
        <w:t xml:space="preserve">27833,1 </w:t>
      </w:r>
      <w:r w:rsidRPr="00366A65">
        <w:rPr>
          <w:rFonts w:cs="Times New Roman"/>
          <w:color w:val="000000" w:themeColor="text1"/>
        </w:rPr>
        <w:t xml:space="preserve">млн. кВтч электроэнергии и </w:t>
      </w:r>
      <w:r w:rsidR="00E80CEF" w:rsidRPr="00366A65">
        <w:rPr>
          <w:rFonts w:cs="Times New Roman"/>
          <w:color w:val="000000" w:themeColor="text1"/>
        </w:rPr>
        <w:t>8</w:t>
      </w:r>
      <w:r w:rsidR="00FF3143" w:rsidRPr="00366A65">
        <w:rPr>
          <w:rFonts w:cs="Times New Roman"/>
          <w:color w:val="000000" w:themeColor="text1"/>
        </w:rPr>
        <w:t>71,3</w:t>
      </w:r>
      <w:r w:rsidRPr="00366A65">
        <w:rPr>
          <w:rFonts w:cs="Times New Roman"/>
          <w:color w:val="000000" w:themeColor="text1"/>
        </w:rPr>
        <w:t xml:space="preserve"> тыс. Гкал теплоэнергии, что составляет соответственно </w:t>
      </w:r>
      <w:r w:rsidR="00FF3143" w:rsidRPr="00366A65">
        <w:rPr>
          <w:rFonts w:cs="Times New Roman"/>
          <w:color w:val="000000" w:themeColor="text1"/>
        </w:rPr>
        <w:t>88,6</w:t>
      </w:r>
      <w:r w:rsidRPr="00366A65">
        <w:rPr>
          <w:rFonts w:cs="Times New Roman"/>
          <w:color w:val="000000" w:themeColor="text1"/>
        </w:rPr>
        <w:t xml:space="preserve"> % и </w:t>
      </w:r>
      <w:r w:rsidR="00FF3143" w:rsidRPr="00366A65">
        <w:rPr>
          <w:rFonts w:cs="Times New Roman"/>
          <w:color w:val="000000" w:themeColor="text1"/>
        </w:rPr>
        <w:t>103,9</w:t>
      </w:r>
      <w:r w:rsidRPr="00366A65">
        <w:rPr>
          <w:rFonts w:cs="Times New Roman"/>
          <w:color w:val="000000" w:themeColor="text1"/>
        </w:rPr>
        <w:t xml:space="preserve"> % к уровню, достигнутому в</w:t>
      </w:r>
      <w:r w:rsidR="00CA024C" w:rsidRPr="00366A65">
        <w:rPr>
          <w:rFonts w:cs="Times New Roman"/>
          <w:color w:val="000000" w:themeColor="text1"/>
        </w:rPr>
        <w:t xml:space="preserve"> </w:t>
      </w:r>
      <w:r w:rsidR="003A25F3" w:rsidRPr="00366A65">
        <w:rPr>
          <w:rFonts w:cs="Times New Roman"/>
          <w:color w:val="000000" w:themeColor="text1"/>
        </w:rPr>
        <w:t>202</w:t>
      </w:r>
      <w:r w:rsidR="00FF3143" w:rsidRPr="00366A65">
        <w:rPr>
          <w:rFonts w:cs="Times New Roman"/>
          <w:color w:val="000000" w:themeColor="text1"/>
        </w:rPr>
        <w:t>2</w:t>
      </w:r>
      <w:r w:rsidR="003A25F3" w:rsidRPr="00366A65">
        <w:rPr>
          <w:rFonts w:cs="Times New Roman"/>
          <w:color w:val="000000" w:themeColor="text1"/>
        </w:rPr>
        <w:t xml:space="preserve"> год</w:t>
      </w:r>
      <w:r w:rsidR="008378ED" w:rsidRPr="00366A65">
        <w:rPr>
          <w:rFonts w:cs="Times New Roman"/>
          <w:color w:val="000000" w:themeColor="text1"/>
        </w:rPr>
        <w:t>у</w:t>
      </w:r>
      <w:r w:rsidRPr="00366A65">
        <w:rPr>
          <w:rFonts w:cs="Times New Roman"/>
          <w:color w:val="000000" w:themeColor="text1"/>
        </w:rPr>
        <w:t>.</w:t>
      </w:r>
    </w:p>
    <w:p w:rsidR="002B27D0" w:rsidRPr="00366A65" w:rsidRDefault="002B27D0" w:rsidP="0068337D">
      <w:pPr>
        <w:rPr>
          <w:rFonts w:cs="Times New Roman"/>
          <w:color w:val="000000" w:themeColor="text1"/>
        </w:rPr>
      </w:pPr>
      <w:r w:rsidRPr="00366A65">
        <w:rPr>
          <w:rFonts w:cs="Times New Roman"/>
          <w:color w:val="000000" w:themeColor="text1"/>
        </w:rPr>
        <w:t xml:space="preserve">В виде деятельности </w:t>
      </w:r>
      <w:r w:rsidRPr="00366A65">
        <w:rPr>
          <w:rFonts w:cs="Times New Roman"/>
          <w:bCs/>
          <w:color w:val="000000" w:themeColor="text1"/>
        </w:rPr>
        <w:t xml:space="preserve">«обрабатывающие производства» </w:t>
      </w:r>
      <w:r w:rsidRPr="00366A65">
        <w:rPr>
          <w:rFonts w:cs="Times New Roman"/>
          <w:color w:val="000000" w:themeColor="text1"/>
        </w:rPr>
        <w:t xml:space="preserve">функционирует </w:t>
      </w:r>
      <w:r w:rsidR="00F022C9" w:rsidRPr="00366A65">
        <w:rPr>
          <w:rFonts w:cs="Times New Roman"/>
          <w:color w:val="000000" w:themeColor="text1"/>
        </w:rPr>
        <w:t xml:space="preserve">7 </w:t>
      </w:r>
      <w:r w:rsidRPr="00366A65">
        <w:rPr>
          <w:rFonts w:cs="Times New Roman"/>
          <w:color w:val="000000" w:themeColor="text1"/>
        </w:rPr>
        <w:t>предприяти</w:t>
      </w:r>
      <w:r w:rsidR="001333AB" w:rsidRPr="00366A65">
        <w:rPr>
          <w:rFonts w:cs="Times New Roman"/>
          <w:color w:val="000000" w:themeColor="text1"/>
        </w:rPr>
        <w:t>й</w:t>
      </w:r>
      <w:r w:rsidRPr="00366A65">
        <w:rPr>
          <w:rFonts w:cs="Times New Roman"/>
          <w:color w:val="000000" w:themeColor="text1"/>
        </w:rPr>
        <w:t>, относящихся к категории «крупные и средние», объем отгруженной продукции которых</w:t>
      </w:r>
      <w:r w:rsidR="00CA2DEE" w:rsidRPr="00366A65">
        <w:rPr>
          <w:rFonts w:cs="Times New Roman"/>
          <w:color w:val="000000" w:themeColor="text1"/>
        </w:rPr>
        <w:t xml:space="preserve"> </w:t>
      </w:r>
      <w:r w:rsidRPr="00366A65">
        <w:rPr>
          <w:rFonts w:cs="Times New Roman"/>
          <w:color w:val="000000" w:themeColor="text1"/>
        </w:rPr>
        <w:t>составил</w:t>
      </w:r>
      <w:r w:rsidR="00BD795C" w:rsidRPr="00366A65">
        <w:rPr>
          <w:rFonts w:cs="Times New Roman"/>
          <w:color w:val="000000" w:themeColor="text1"/>
        </w:rPr>
        <w:t xml:space="preserve"> 11380</w:t>
      </w:r>
      <w:r w:rsidRPr="00366A65">
        <w:rPr>
          <w:rFonts w:cs="Times New Roman"/>
          <w:color w:val="000000" w:themeColor="text1"/>
        </w:rPr>
        <w:t xml:space="preserve"> млн. руб., что </w:t>
      </w:r>
      <w:r w:rsidR="00443D59" w:rsidRPr="00366A65">
        <w:rPr>
          <w:rFonts w:cs="Times New Roman"/>
          <w:color w:val="000000" w:themeColor="text1"/>
        </w:rPr>
        <w:t xml:space="preserve">на </w:t>
      </w:r>
      <w:r w:rsidR="00BD795C" w:rsidRPr="00366A65">
        <w:rPr>
          <w:rFonts w:cs="Times New Roman"/>
          <w:color w:val="000000" w:themeColor="text1"/>
        </w:rPr>
        <w:t>52,6</w:t>
      </w:r>
      <w:r w:rsidR="00443D59" w:rsidRPr="00366A65">
        <w:rPr>
          <w:rFonts w:cs="Times New Roman"/>
          <w:color w:val="000000" w:themeColor="text1"/>
        </w:rPr>
        <w:t>%</w:t>
      </w:r>
      <w:r w:rsidR="00890747" w:rsidRPr="00366A65">
        <w:rPr>
          <w:rFonts w:cs="Times New Roman"/>
          <w:color w:val="000000" w:themeColor="text1"/>
        </w:rPr>
        <w:t>больше</w:t>
      </w:r>
      <w:r w:rsidRPr="00366A65">
        <w:rPr>
          <w:rFonts w:cs="Times New Roman"/>
          <w:color w:val="000000" w:themeColor="text1"/>
        </w:rPr>
        <w:t xml:space="preserve"> уровня</w:t>
      </w:r>
      <w:r w:rsidR="00CA2DEE" w:rsidRPr="00366A65">
        <w:rPr>
          <w:rFonts w:cs="Times New Roman"/>
          <w:color w:val="000000" w:themeColor="text1"/>
        </w:rPr>
        <w:t xml:space="preserve"> </w:t>
      </w:r>
      <w:r w:rsidRPr="00366A65">
        <w:rPr>
          <w:rFonts w:cs="Times New Roman"/>
          <w:color w:val="000000" w:themeColor="text1"/>
        </w:rPr>
        <w:t>предыдущего года.</w:t>
      </w:r>
    </w:p>
    <w:p w:rsidR="00203F46" w:rsidRPr="00366A65" w:rsidRDefault="00203F46" w:rsidP="0068337D">
      <w:pPr>
        <w:rPr>
          <w:rFonts w:cs="Times New Roman"/>
          <w:color w:val="000000" w:themeColor="text1"/>
        </w:rPr>
      </w:pPr>
      <w:r w:rsidRPr="00366A65">
        <w:rPr>
          <w:rFonts w:cs="Times New Roman"/>
          <w:color w:val="000000" w:themeColor="text1"/>
        </w:rPr>
        <w:t>Обрабатывающие предприятия в отчетном периоде произвели:</w:t>
      </w:r>
    </w:p>
    <w:p w:rsidR="00203F46" w:rsidRPr="00366A65" w:rsidRDefault="00203F46" w:rsidP="0068337D">
      <w:pPr>
        <w:rPr>
          <w:rFonts w:cs="Times New Roman"/>
          <w:color w:val="000000" w:themeColor="text1"/>
        </w:rPr>
      </w:pPr>
      <w:r w:rsidRPr="00366A65">
        <w:rPr>
          <w:rFonts w:cs="Times New Roman"/>
          <w:color w:val="000000" w:themeColor="text1"/>
        </w:rPr>
        <w:t>- бетон товарный</w:t>
      </w:r>
      <w:r w:rsidR="00565B20" w:rsidRPr="00366A65">
        <w:rPr>
          <w:rFonts w:cs="Times New Roman"/>
          <w:color w:val="000000" w:themeColor="text1"/>
        </w:rPr>
        <w:t>–</w:t>
      </w:r>
      <w:r w:rsidR="008B1DD3" w:rsidRPr="00366A65">
        <w:rPr>
          <w:rFonts w:cs="Times New Roman"/>
          <w:color w:val="000000" w:themeColor="text1"/>
        </w:rPr>
        <w:t xml:space="preserve"> 28,3</w:t>
      </w:r>
      <w:r w:rsidR="00E5509C" w:rsidRPr="00366A65">
        <w:rPr>
          <w:rFonts w:cs="Times New Roman"/>
          <w:color w:val="000000" w:themeColor="text1"/>
        </w:rPr>
        <w:t xml:space="preserve"> тыс. куб. м. (</w:t>
      </w:r>
      <w:r w:rsidR="002E0D7F" w:rsidRPr="00366A65">
        <w:rPr>
          <w:rFonts w:cs="Times New Roman"/>
          <w:color w:val="000000" w:themeColor="text1"/>
        </w:rPr>
        <w:t>на 11</w:t>
      </w:r>
      <w:r w:rsidR="008B1DD3" w:rsidRPr="00366A65">
        <w:rPr>
          <w:rFonts w:cs="Times New Roman"/>
          <w:color w:val="000000" w:themeColor="text1"/>
        </w:rPr>
        <w:t>0,1</w:t>
      </w:r>
      <w:r w:rsidR="002E0D7F" w:rsidRPr="00366A65">
        <w:rPr>
          <w:rFonts w:cs="Times New Roman"/>
          <w:color w:val="000000" w:themeColor="text1"/>
        </w:rPr>
        <w:t xml:space="preserve"> %</w:t>
      </w:r>
      <w:r w:rsidR="00565B20" w:rsidRPr="00366A65">
        <w:rPr>
          <w:rFonts w:cs="Times New Roman"/>
          <w:color w:val="000000" w:themeColor="text1"/>
        </w:rPr>
        <w:t xml:space="preserve"> больше </w:t>
      </w:r>
      <w:r w:rsidR="00DF6C3F" w:rsidRPr="00366A65">
        <w:rPr>
          <w:rFonts w:cs="Times New Roman"/>
          <w:color w:val="000000" w:themeColor="text1"/>
        </w:rPr>
        <w:t>уровн</w:t>
      </w:r>
      <w:r w:rsidR="00EC4E81" w:rsidRPr="00366A65">
        <w:rPr>
          <w:rFonts w:cs="Times New Roman"/>
          <w:color w:val="000000" w:themeColor="text1"/>
        </w:rPr>
        <w:t>я</w:t>
      </w:r>
      <w:r w:rsidR="00DF6C3F" w:rsidRPr="00366A65">
        <w:rPr>
          <w:rFonts w:cs="Times New Roman"/>
          <w:color w:val="000000" w:themeColor="text1"/>
        </w:rPr>
        <w:t xml:space="preserve"> 202</w:t>
      </w:r>
      <w:r w:rsidR="008B1DD3" w:rsidRPr="00366A65">
        <w:rPr>
          <w:rFonts w:cs="Times New Roman"/>
          <w:color w:val="000000" w:themeColor="text1"/>
        </w:rPr>
        <w:t>2</w:t>
      </w:r>
      <w:r w:rsidR="00DF6C3F" w:rsidRPr="00366A65">
        <w:rPr>
          <w:rFonts w:cs="Times New Roman"/>
          <w:color w:val="000000" w:themeColor="text1"/>
        </w:rPr>
        <w:t xml:space="preserve"> года</w:t>
      </w:r>
      <w:r w:rsidR="00FA3055" w:rsidRPr="00366A65">
        <w:rPr>
          <w:rFonts w:cs="Times New Roman"/>
          <w:color w:val="000000" w:themeColor="text1"/>
        </w:rPr>
        <w:t>),</w:t>
      </w:r>
    </w:p>
    <w:p w:rsidR="00203F46" w:rsidRPr="00366A65" w:rsidRDefault="00203F46" w:rsidP="0068337D">
      <w:pPr>
        <w:rPr>
          <w:rFonts w:cs="Times New Roman"/>
          <w:color w:val="000000" w:themeColor="text1"/>
        </w:rPr>
      </w:pPr>
      <w:r w:rsidRPr="00366A65">
        <w:rPr>
          <w:rFonts w:cs="Times New Roman"/>
          <w:color w:val="000000" w:themeColor="text1"/>
        </w:rPr>
        <w:t>- раствор товарный</w:t>
      </w:r>
      <w:r w:rsidR="006538D4" w:rsidRPr="00366A65">
        <w:rPr>
          <w:rFonts w:cs="Times New Roman"/>
          <w:color w:val="000000" w:themeColor="text1"/>
        </w:rPr>
        <w:t>–</w:t>
      </w:r>
      <w:r w:rsidR="00C63E49" w:rsidRPr="00366A65">
        <w:rPr>
          <w:rFonts w:cs="Times New Roman"/>
          <w:color w:val="000000" w:themeColor="text1"/>
        </w:rPr>
        <w:t>1,</w:t>
      </w:r>
      <w:r w:rsidR="008B1DD3" w:rsidRPr="00366A65">
        <w:rPr>
          <w:rFonts w:cs="Times New Roman"/>
          <w:color w:val="000000" w:themeColor="text1"/>
        </w:rPr>
        <w:t>3</w:t>
      </w:r>
      <w:r w:rsidRPr="00366A65">
        <w:rPr>
          <w:rFonts w:cs="Times New Roman"/>
          <w:color w:val="000000" w:themeColor="text1"/>
        </w:rPr>
        <w:t xml:space="preserve"> тыс. </w:t>
      </w:r>
      <w:r w:rsidR="00264426" w:rsidRPr="00366A65">
        <w:rPr>
          <w:rFonts w:cs="Times New Roman"/>
          <w:color w:val="000000" w:themeColor="text1"/>
        </w:rPr>
        <w:t>куб.м.</w:t>
      </w:r>
      <w:r w:rsidRPr="00366A65">
        <w:rPr>
          <w:rFonts w:cs="Times New Roman"/>
          <w:color w:val="000000" w:themeColor="text1"/>
        </w:rPr>
        <w:t xml:space="preserve"> (</w:t>
      </w:r>
      <w:r w:rsidR="008B1DD3" w:rsidRPr="00366A65">
        <w:rPr>
          <w:rFonts w:cs="Times New Roman"/>
          <w:color w:val="000000" w:themeColor="text1"/>
        </w:rPr>
        <w:t>увеличение</w:t>
      </w:r>
      <w:r w:rsidR="00D05E8C" w:rsidRPr="00366A65">
        <w:rPr>
          <w:rFonts w:cs="Times New Roman"/>
          <w:color w:val="000000" w:themeColor="text1"/>
        </w:rPr>
        <w:t xml:space="preserve"> на </w:t>
      </w:r>
      <w:r w:rsidR="008B1DD3" w:rsidRPr="00366A65">
        <w:rPr>
          <w:rFonts w:cs="Times New Roman"/>
          <w:color w:val="000000" w:themeColor="text1"/>
        </w:rPr>
        <w:t>8,3</w:t>
      </w:r>
      <w:r w:rsidR="00D05E8C" w:rsidRPr="00366A65">
        <w:rPr>
          <w:rFonts w:cs="Times New Roman"/>
          <w:color w:val="000000" w:themeColor="text1"/>
        </w:rPr>
        <w:t>%),</w:t>
      </w:r>
    </w:p>
    <w:p w:rsidR="00BB6B4A" w:rsidRPr="00366A65" w:rsidRDefault="006538D4" w:rsidP="0068337D">
      <w:pPr>
        <w:rPr>
          <w:rFonts w:cs="Times New Roman"/>
          <w:color w:val="000000" w:themeColor="text1"/>
        </w:rPr>
      </w:pPr>
      <w:r w:rsidRPr="00366A65">
        <w:rPr>
          <w:rFonts w:cs="Times New Roman"/>
          <w:color w:val="000000" w:themeColor="text1"/>
        </w:rPr>
        <w:t>- песок строительный –</w:t>
      </w:r>
      <w:r w:rsidR="008B1DD3" w:rsidRPr="00366A65">
        <w:rPr>
          <w:rFonts w:cs="Times New Roman"/>
          <w:color w:val="000000" w:themeColor="text1"/>
        </w:rPr>
        <w:t xml:space="preserve"> 180,4</w:t>
      </w:r>
      <w:r w:rsidR="00BB6B4A" w:rsidRPr="00366A65">
        <w:rPr>
          <w:rFonts w:cs="Times New Roman"/>
          <w:color w:val="000000" w:themeColor="text1"/>
        </w:rPr>
        <w:t xml:space="preserve"> тыс. куб.м</w:t>
      </w:r>
      <w:r w:rsidR="00B96F3B" w:rsidRPr="00366A65">
        <w:rPr>
          <w:rFonts w:cs="Times New Roman"/>
          <w:color w:val="000000" w:themeColor="text1"/>
        </w:rPr>
        <w:t>.</w:t>
      </w:r>
      <w:r w:rsidR="00BB6B4A" w:rsidRPr="00366A65">
        <w:rPr>
          <w:rFonts w:cs="Times New Roman"/>
          <w:color w:val="000000" w:themeColor="text1"/>
        </w:rPr>
        <w:t xml:space="preserve"> (</w:t>
      </w:r>
      <w:r w:rsidR="008B1DD3" w:rsidRPr="00366A65">
        <w:rPr>
          <w:rFonts w:cs="Times New Roman"/>
          <w:color w:val="000000" w:themeColor="text1"/>
        </w:rPr>
        <w:t>83,5</w:t>
      </w:r>
      <w:r w:rsidR="006D2C39" w:rsidRPr="00366A65">
        <w:rPr>
          <w:rFonts w:cs="Times New Roman"/>
          <w:color w:val="000000" w:themeColor="text1"/>
        </w:rPr>
        <w:t>%</w:t>
      </w:r>
      <w:r w:rsidR="0093317C" w:rsidRPr="00366A65">
        <w:rPr>
          <w:rFonts w:cs="Times New Roman"/>
          <w:color w:val="000000" w:themeColor="text1"/>
        </w:rPr>
        <w:t xml:space="preserve"> к уровню</w:t>
      </w:r>
      <w:r w:rsidR="008B1DD3" w:rsidRPr="00366A65">
        <w:rPr>
          <w:rFonts w:cs="Times New Roman"/>
          <w:color w:val="000000" w:themeColor="text1"/>
        </w:rPr>
        <w:t xml:space="preserve"> 2022</w:t>
      </w:r>
      <w:r w:rsidR="008B027D" w:rsidRPr="00366A65">
        <w:rPr>
          <w:rFonts w:cs="Times New Roman"/>
          <w:color w:val="000000" w:themeColor="text1"/>
        </w:rPr>
        <w:t xml:space="preserve"> года</w:t>
      </w:r>
      <w:r w:rsidR="00D04C87" w:rsidRPr="00366A65">
        <w:rPr>
          <w:rFonts w:cs="Times New Roman"/>
          <w:color w:val="000000" w:themeColor="text1"/>
        </w:rPr>
        <w:t>).</w:t>
      </w:r>
    </w:p>
    <w:p w:rsidR="006B30F5" w:rsidRPr="00366A65" w:rsidRDefault="006B30F5" w:rsidP="009C11D9">
      <w:pPr>
        <w:rPr>
          <w:rFonts w:cs="Times New Roman"/>
          <w:color w:val="000000" w:themeColor="text1"/>
        </w:rPr>
      </w:pPr>
    </w:p>
    <w:p w:rsidR="00F01830" w:rsidRPr="00366A65" w:rsidRDefault="00EB0A29" w:rsidP="009C11D9">
      <w:pPr>
        <w:rPr>
          <w:rFonts w:cs="Times New Roman"/>
          <w:color w:val="000000" w:themeColor="text1"/>
        </w:rPr>
      </w:pPr>
      <w:r w:rsidRPr="00366A65">
        <w:rPr>
          <w:rFonts w:cs="Times New Roman"/>
          <w:color w:val="000000" w:themeColor="text1"/>
        </w:rPr>
        <w:t>По виду деятельности</w:t>
      </w:r>
      <w:r w:rsidR="00F01830" w:rsidRPr="00366A65">
        <w:rPr>
          <w:rFonts w:cs="Times New Roman"/>
          <w:color w:val="000000" w:themeColor="text1"/>
        </w:rPr>
        <w:t xml:space="preserve"> «</w:t>
      </w:r>
      <w:r w:rsidR="002D7FA5" w:rsidRPr="00366A65">
        <w:rPr>
          <w:rFonts w:cs="Times New Roman"/>
          <w:color w:val="000000" w:themeColor="text1"/>
        </w:rPr>
        <w:t>Водоснабжение; водоотведение, орган</w:t>
      </w:r>
      <w:r w:rsidR="00D81A96" w:rsidRPr="00366A65">
        <w:rPr>
          <w:rFonts w:cs="Times New Roman"/>
          <w:color w:val="000000" w:themeColor="text1"/>
        </w:rPr>
        <w:t>и</w:t>
      </w:r>
      <w:r w:rsidR="002D7FA5" w:rsidRPr="00366A65">
        <w:rPr>
          <w:rFonts w:cs="Times New Roman"/>
          <w:color w:val="000000" w:themeColor="text1"/>
        </w:rPr>
        <w:t>зация сбора и утилизации отходов, деятельность по ликвидации загрязнений</w:t>
      </w:r>
      <w:r w:rsidR="00F01830" w:rsidRPr="00366A65">
        <w:rPr>
          <w:rFonts w:cs="Times New Roman"/>
          <w:color w:val="000000" w:themeColor="text1"/>
        </w:rPr>
        <w:t>» объем отгруженной</w:t>
      </w:r>
      <w:r w:rsidRPr="00366A65">
        <w:rPr>
          <w:rFonts w:cs="Times New Roman"/>
          <w:color w:val="000000" w:themeColor="text1"/>
        </w:rPr>
        <w:t xml:space="preserve"> промышленной продукции</w:t>
      </w:r>
      <w:r w:rsidR="00F01830" w:rsidRPr="00366A65">
        <w:rPr>
          <w:rFonts w:cs="Times New Roman"/>
          <w:color w:val="000000" w:themeColor="text1"/>
        </w:rPr>
        <w:t xml:space="preserve"> по итогам</w:t>
      </w:r>
      <w:r w:rsidR="00CA024C" w:rsidRPr="00366A65">
        <w:rPr>
          <w:rFonts w:cs="Times New Roman"/>
          <w:color w:val="000000" w:themeColor="text1"/>
        </w:rPr>
        <w:t xml:space="preserve"> </w:t>
      </w:r>
      <w:r w:rsidR="00F01830" w:rsidRPr="00366A65">
        <w:rPr>
          <w:rFonts w:cs="Times New Roman"/>
          <w:color w:val="000000" w:themeColor="text1"/>
        </w:rPr>
        <w:t>202</w:t>
      </w:r>
      <w:r w:rsidR="002D7FA5" w:rsidRPr="00366A65">
        <w:rPr>
          <w:rFonts w:cs="Times New Roman"/>
          <w:color w:val="000000" w:themeColor="text1"/>
        </w:rPr>
        <w:t>3</w:t>
      </w:r>
      <w:r w:rsidR="00F01830" w:rsidRPr="00366A65">
        <w:rPr>
          <w:rFonts w:cs="Times New Roman"/>
          <w:color w:val="000000" w:themeColor="text1"/>
        </w:rPr>
        <w:t xml:space="preserve"> года на </w:t>
      </w:r>
      <w:r w:rsidRPr="00366A65">
        <w:rPr>
          <w:rFonts w:cs="Times New Roman"/>
          <w:color w:val="000000" w:themeColor="text1"/>
        </w:rPr>
        <w:t xml:space="preserve">2,4% </w:t>
      </w:r>
      <w:r w:rsidR="002D7FA5" w:rsidRPr="00366A65">
        <w:rPr>
          <w:rFonts w:cs="Times New Roman"/>
          <w:color w:val="000000" w:themeColor="text1"/>
        </w:rPr>
        <w:t>меньше</w:t>
      </w:r>
      <w:r w:rsidR="00CA2DEE" w:rsidRPr="00366A65">
        <w:rPr>
          <w:rFonts w:cs="Times New Roman"/>
          <w:color w:val="000000" w:themeColor="text1"/>
        </w:rPr>
        <w:t xml:space="preserve"> </w:t>
      </w:r>
      <w:r w:rsidR="00F01830" w:rsidRPr="00366A65">
        <w:rPr>
          <w:rFonts w:cs="Times New Roman"/>
          <w:color w:val="000000" w:themeColor="text1"/>
        </w:rPr>
        <w:t>уровня, достигнутого в</w:t>
      </w:r>
      <w:r w:rsidR="00CA024C" w:rsidRPr="00366A65">
        <w:rPr>
          <w:rFonts w:cs="Times New Roman"/>
          <w:color w:val="000000" w:themeColor="text1"/>
        </w:rPr>
        <w:t xml:space="preserve"> </w:t>
      </w:r>
      <w:r w:rsidR="00F01830" w:rsidRPr="00366A65">
        <w:rPr>
          <w:rFonts w:cs="Times New Roman"/>
          <w:color w:val="000000" w:themeColor="text1"/>
        </w:rPr>
        <w:t>202</w:t>
      </w:r>
      <w:r w:rsidR="00D81A96" w:rsidRPr="00366A65">
        <w:rPr>
          <w:rFonts w:cs="Times New Roman"/>
          <w:color w:val="000000" w:themeColor="text1"/>
        </w:rPr>
        <w:t>2</w:t>
      </w:r>
      <w:r w:rsidR="00F01830" w:rsidRPr="00366A65">
        <w:rPr>
          <w:rFonts w:cs="Times New Roman"/>
          <w:color w:val="000000" w:themeColor="text1"/>
        </w:rPr>
        <w:t xml:space="preserve"> году</w:t>
      </w:r>
      <w:r w:rsidR="00D81A96" w:rsidRPr="00366A65">
        <w:rPr>
          <w:rFonts w:cs="Times New Roman"/>
          <w:color w:val="000000" w:themeColor="text1"/>
        </w:rPr>
        <w:t>.</w:t>
      </w:r>
    </w:p>
    <w:p w:rsidR="00837C40" w:rsidRPr="00366A65" w:rsidRDefault="00837C40" w:rsidP="0068337D">
      <w:pPr>
        <w:rPr>
          <w:rFonts w:cs="Times New Roman"/>
          <w:color w:val="000000" w:themeColor="text1"/>
        </w:rPr>
      </w:pPr>
      <w:r w:rsidRPr="00366A65">
        <w:rPr>
          <w:rFonts w:cs="Times New Roman"/>
          <w:color w:val="000000" w:themeColor="text1"/>
        </w:rPr>
        <w:t xml:space="preserve">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w:t>
      </w:r>
      <w:r w:rsidR="00F112B6" w:rsidRPr="00366A65">
        <w:rPr>
          <w:rFonts w:cs="Times New Roman"/>
          <w:color w:val="000000" w:themeColor="text1"/>
        </w:rPr>
        <w:t>в</w:t>
      </w:r>
      <w:r w:rsidR="00CA024C" w:rsidRPr="00366A65">
        <w:rPr>
          <w:rFonts w:cs="Times New Roman"/>
          <w:color w:val="000000" w:themeColor="text1"/>
        </w:rPr>
        <w:t xml:space="preserve"> </w:t>
      </w:r>
      <w:r w:rsidR="00FF6E81" w:rsidRPr="00366A65">
        <w:rPr>
          <w:rFonts w:cs="Times New Roman"/>
          <w:color w:val="000000" w:themeColor="text1"/>
        </w:rPr>
        <w:t>20</w:t>
      </w:r>
      <w:r w:rsidR="00330BAB" w:rsidRPr="00366A65">
        <w:rPr>
          <w:rFonts w:cs="Times New Roman"/>
          <w:color w:val="000000" w:themeColor="text1"/>
        </w:rPr>
        <w:t>2</w:t>
      </w:r>
      <w:r w:rsidR="00B37E4A">
        <w:rPr>
          <w:rFonts w:cs="Times New Roman"/>
          <w:color w:val="000000" w:themeColor="text1"/>
        </w:rPr>
        <w:t>3</w:t>
      </w:r>
      <w:r w:rsidRPr="00366A65">
        <w:rPr>
          <w:rFonts w:cs="Times New Roman"/>
          <w:color w:val="000000" w:themeColor="text1"/>
        </w:rPr>
        <w:t xml:space="preserve"> год</w:t>
      </w:r>
      <w:r w:rsidR="00E149BC" w:rsidRPr="00366A65">
        <w:rPr>
          <w:rFonts w:cs="Times New Roman"/>
          <w:color w:val="000000" w:themeColor="text1"/>
        </w:rPr>
        <w:t>у</w:t>
      </w:r>
      <w:r w:rsidR="00CA024C" w:rsidRPr="00366A65">
        <w:rPr>
          <w:rFonts w:cs="Times New Roman"/>
          <w:color w:val="000000" w:themeColor="text1"/>
        </w:rPr>
        <w:t xml:space="preserve"> </w:t>
      </w:r>
      <w:r w:rsidRPr="00366A65">
        <w:rPr>
          <w:rFonts w:cs="Times New Roman"/>
          <w:color w:val="000000" w:themeColor="text1"/>
        </w:rPr>
        <w:t>характеризу</w:t>
      </w:r>
      <w:r w:rsidR="00F523B1" w:rsidRPr="00366A65">
        <w:rPr>
          <w:rFonts w:cs="Times New Roman"/>
          <w:color w:val="000000" w:themeColor="text1"/>
        </w:rPr>
        <w:t>ю</w:t>
      </w:r>
      <w:r w:rsidRPr="00366A65">
        <w:rPr>
          <w:rFonts w:cs="Times New Roman"/>
          <w:color w:val="000000" w:themeColor="text1"/>
        </w:rPr>
        <w:t>тся следующими данными:</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9417C7" w:rsidRPr="00366A65" w:rsidTr="00CA296D">
        <w:trPr>
          <w:cantSplit/>
          <w:trHeight w:val="507"/>
          <w:jc w:val="center"/>
        </w:trPr>
        <w:tc>
          <w:tcPr>
            <w:tcW w:w="3712" w:type="dxa"/>
            <w:vMerge w:val="restart"/>
            <w:vAlign w:val="center"/>
          </w:tcPr>
          <w:p w:rsidR="009417C7" w:rsidRPr="00366A65" w:rsidRDefault="009417C7" w:rsidP="0068337D">
            <w:pPr>
              <w:ind w:firstLine="0"/>
              <w:jc w:val="right"/>
              <w:rPr>
                <w:rFonts w:cs="Times New Roman"/>
                <w:color w:val="000000" w:themeColor="text1"/>
              </w:rPr>
            </w:pPr>
            <w:r w:rsidRPr="00366A65">
              <w:rPr>
                <w:rFonts w:cs="Times New Roman"/>
                <w:color w:val="000000" w:themeColor="text1"/>
              </w:rPr>
              <w:t>Вид экономической деятельности</w:t>
            </w:r>
          </w:p>
        </w:tc>
        <w:tc>
          <w:tcPr>
            <w:tcW w:w="2327" w:type="dxa"/>
            <w:gridSpan w:val="2"/>
            <w:vAlign w:val="center"/>
          </w:tcPr>
          <w:p w:rsidR="009417C7" w:rsidRPr="00366A65" w:rsidRDefault="009417C7" w:rsidP="00E83389">
            <w:pPr>
              <w:ind w:firstLine="0"/>
              <w:jc w:val="center"/>
              <w:rPr>
                <w:rFonts w:cs="Times New Roman"/>
                <w:color w:val="000000" w:themeColor="text1"/>
              </w:rPr>
            </w:pPr>
            <w:r w:rsidRPr="00366A65">
              <w:rPr>
                <w:rFonts w:cs="Times New Roman"/>
                <w:color w:val="000000" w:themeColor="text1"/>
              </w:rPr>
              <w:t>Среднесписочная численность</w:t>
            </w:r>
          </w:p>
        </w:tc>
        <w:tc>
          <w:tcPr>
            <w:tcW w:w="3768" w:type="dxa"/>
            <w:gridSpan w:val="3"/>
            <w:vAlign w:val="center"/>
          </w:tcPr>
          <w:p w:rsidR="009417C7" w:rsidRPr="00366A65" w:rsidRDefault="009417C7" w:rsidP="00E83389">
            <w:pPr>
              <w:ind w:firstLine="0"/>
              <w:jc w:val="center"/>
              <w:rPr>
                <w:rFonts w:cs="Times New Roman"/>
                <w:color w:val="000000" w:themeColor="text1"/>
              </w:rPr>
            </w:pPr>
            <w:r w:rsidRPr="00366A65">
              <w:rPr>
                <w:rFonts w:cs="Times New Roman"/>
                <w:color w:val="000000" w:themeColor="text1"/>
              </w:rPr>
              <w:t>Среднемесячная заработная плата списочного состава</w:t>
            </w:r>
          </w:p>
        </w:tc>
      </w:tr>
      <w:tr w:rsidR="009417C7" w:rsidRPr="00366A65" w:rsidTr="00CA296D">
        <w:trPr>
          <w:cantSplit/>
          <w:trHeight w:val="148"/>
          <w:jc w:val="center"/>
        </w:trPr>
        <w:tc>
          <w:tcPr>
            <w:tcW w:w="3712" w:type="dxa"/>
            <w:vMerge/>
            <w:vAlign w:val="center"/>
          </w:tcPr>
          <w:p w:rsidR="009417C7" w:rsidRPr="00366A65" w:rsidRDefault="009417C7" w:rsidP="0068337D">
            <w:pPr>
              <w:ind w:firstLine="0"/>
              <w:rPr>
                <w:rFonts w:cs="Times New Roman"/>
                <w:color w:val="000000" w:themeColor="text1"/>
              </w:rPr>
            </w:pPr>
          </w:p>
        </w:tc>
        <w:tc>
          <w:tcPr>
            <w:tcW w:w="1193" w:type="dxa"/>
            <w:vAlign w:val="center"/>
          </w:tcPr>
          <w:p w:rsidR="00A16712" w:rsidRDefault="00C26183" w:rsidP="005774E3">
            <w:pPr>
              <w:ind w:firstLine="0"/>
              <w:jc w:val="center"/>
              <w:rPr>
                <w:rFonts w:cs="Times New Roman"/>
                <w:color w:val="000000" w:themeColor="text1"/>
                <w:sz w:val="20"/>
                <w:szCs w:val="20"/>
              </w:rPr>
            </w:pPr>
            <w:r w:rsidRPr="00366A65">
              <w:rPr>
                <w:rFonts w:cs="Times New Roman"/>
                <w:color w:val="000000" w:themeColor="text1"/>
                <w:sz w:val="20"/>
                <w:szCs w:val="20"/>
              </w:rPr>
              <w:t>2</w:t>
            </w:r>
            <w:r w:rsidR="004E20FE" w:rsidRPr="00366A65">
              <w:rPr>
                <w:rFonts w:cs="Times New Roman"/>
                <w:color w:val="000000" w:themeColor="text1"/>
                <w:sz w:val="20"/>
                <w:szCs w:val="20"/>
              </w:rPr>
              <w:t>0</w:t>
            </w:r>
            <w:r w:rsidR="00384708" w:rsidRPr="00366A65">
              <w:rPr>
                <w:rFonts w:cs="Times New Roman"/>
                <w:color w:val="000000" w:themeColor="text1"/>
                <w:sz w:val="20"/>
                <w:szCs w:val="20"/>
              </w:rPr>
              <w:t>2</w:t>
            </w:r>
            <w:r w:rsidR="005774E3">
              <w:rPr>
                <w:rFonts w:cs="Times New Roman"/>
                <w:color w:val="000000" w:themeColor="text1"/>
                <w:sz w:val="20"/>
                <w:szCs w:val="20"/>
              </w:rPr>
              <w:t>3</w:t>
            </w:r>
            <w:r w:rsidR="009417C7" w:rsidRPr="00366A65">
              <w:rPr>
                <w:rFonts w:cs="Times New Roman"/>
                <w:color w:val="000000" w:themeColor="text1"/>
                <w:sz w:val="20"/>
                <w:szCs w:val="20"/>
              </w:rPr>
              <w:t>г.</w:t>
            </w:r>
            <w:r w:rsidR="007B33A9" w:rsidRPr="00366A65">
              <w:rPr>
                <w:rFonts w:cs="Times New Roman"/>
                <w:color w:val="000000" w:themeColor="text1"/>
                <w:sz w:val="20"/>
                <w:szCs w:val="20"/>
              </w:rPr>
              <w:t xml:space="preserve">, </w:t>
            </w:r>
          </w:p>
          <w:p w:rsidR="009417C7" w:rsidRPr="00366A65" w:rsidRDefault="007B33A9" w:rsidP="005774E3">
            <w:pPr>
              <w:ind w:firstLine="0"/>
              <w:jc w:val="center"/>
              <w:rPr>
                <w:rFonts w:cs="Times New Roman"/>
                <w:color w:val="000000" w:themeColor="text1"/>
                <w:sz w:val="20"/>
                <w:szCs w:val="20"/>
              </w:rPr>
            </w:pPr>
            <w:r w:rsidRPr="00366A65">
              <w:rPr>
                <w:rFonts w:cs="Times New Roman"/>
                <w:color w:val="000000" w:themeColor="text1"/>
                <w:sz w:val="20"/>
                <w:szCs w:val="20"/>
              </w:rPr>
              <w:t>чел.</w:t>
            </w:r>
          </w:p>
        </w:tc>
        <w:tc>
          <w:tcPr>
            <w:tcW w:w="1134" w:type="dxa"/>
            <w:vAlign w:val="center"/>
          </w:tcPr>
          <w:p w:rsidR="00D37B70" w:rsidRPr="00366A65" w:rsidRDefault="009417C7" w:rsidP="0068337D">
            <w:pPr>
              <w:ind w:firstLine="0"/>
              <w:jc w:val="center"/>
              <w:rPr>
                <w:rFonts w:cs="Times New Roman"/>
                <w:color w:val="000000" w:themeColor="text1"/>
                <w:sz w:val="20"/>
                <w:szCs w:val="20"/>
              </w:rPr>
            </w:pPr>
            <w:r w:rsidRPr="00366A65">
              <w:rPr>
                <w:rFonts w:cs="Times New Roman"/>
                <w:color w:val="000000" w:themeColor="text1"/>
                <w:sz w:val="20"/>
                <w:szCs w:val="20"/>
              </w:rPr>
              <w:t xml:space="preserve">% к </w:t>
            </w:r>
            <w:r w:rsidR="006A681A" w:rsidRPr="00366A65">
              <w:rPr>
                <w:rFonts w:cs="Times New Roman"/>
                <w:color w:val="000000" w:themeColor="text1"/>
                <w:sz w:val="20"/>
                <w:szCs w:val="20"/>
              </w:rPr>
              <w:t>уровню</w:t>
            </w:r>
          </w:p>
          <w:p w:rsidR="009417C7" w:rsidRPr="00366A65" w:rsidRDefault="009417C7" w:rsidP="005774E3">
            <w:pPr>
              <w:ind w:firstLine="0"/>
              <w:jc w:val="center"/>
              <w:rPr>
                <w:rFonts w:cs="Times New Roman"/>
                <w:color w:val="000000" w:themeColor="text1"/>
                <w:sz w:val="20"/>
                <w:szCs w:val="20"/>
              </w:rPr>
            </w:pPr>
            <w:r w:rsidRPr="00366A65">
              <w:rPr>
                <w:rFonts w:cs="Times New Roman"/>
                <w:color w:val="000000" w:themeColor="text1"/>
                <w:sz w:val="20"/>
                <w:szCs w:val="20"/>
              </w:rPr>
              <w:t>20</w:t>
            </w:r>
            <w:r w:rsidR="00A67ABD" w:rsidRPr="00366A65">
              <w:rPr>
                <w:rFonts w:cs="Times New Roman"/>
                <w:color w:val="000000" w:themeColor="text1"/>
                <w:sz w:val="20"/>
                <w:szCs w:val="20"/>
              </w:rPr>
              <w:t>2</w:t>
            </w:r>
            <w:r w:rsidR="005774E3">
              <w:rPr>
                <w:rFonts w:cs="Times New Roman"/>
                <w:color w:val="000000" w:themeColor="text1"/>
                <w:sz w:val="20"/>
                <w:szCs w:val="20"/>
              </w:rPr>
              <w:t>2</w:t>
            </w:r>
            <w:r w:rsidRPr="00366A65">
              <w:rPr>
                <w:rFonts w:cs="Times New Roman"/>
                <w:color w:val="000000" w:themeColor="text1"/>
                <w:sz w:val="20"/>
                <w:szCs w:val="20"/>
              </w:rPr>
              <w:t xml:space="preserve"> г.</w:t>
            </w:r>
          </w:p>
        </w:tc>
        <w:tc>
          <w:tcPr>
            <w:tcW w:w="1134" w:type="dxa"/>
            <w:vAlign w:val="center"/>
          </w:tcPr>
          <w:p w:rsidR="009417C7" w:rsidRPr="00366A65" w:rsidRDefault="00A67ABD" w:rsidP="002249A1">
            <w:pPr>
              <w:ind w:firstLine="0"/>
              <w:jc w:val="center"/>
              <w:rPr>
                <w:rFonts w:cs="Times New Roman"/>
                <w:color w:val="000000" w:themeColor="text1"/>
                <w:sz w:val="20"/>
                <w:szCs w:val="20"/>
              </w:rPr>
            </w:pPr>
            <w:r w:rsidRPr="00366A65">
              <w:rPr>
                <w:rFonts w:cs="Times New Roman"/>
                <w:color w:val="000000" w:themeColor="text1"/>
                <w:sz w:val="20"/>
                <w:szCs w:val="20"/>
              </w:rPr>
              <w:t>202</w:t>
            </w:r>
            <w:r w:rsidR="005774E3">
              <w:rPr>
                <w:rFonts w:cs="Times New Roman"/>
                <w:color w:val="000000" w:themeColor="text1"/>
                <w:sz w:val="20"/>
                <w:szCs w:val="20"/>
              </w:rPr>
              <w:t>3</w:t>
            </w:r>
            <w:r w:rsidRPr="00366A65">
              <w:rPr>
                <w:rFonts w:cs="Times New Roman"/>
                <w:color w:val="000000" w:themeColor="text1"/>
                <w:sz w:val="20"/>
                <w:szCs w:val="20"/>
              </w:rPr>
              <w:t xml:space="preserve"> г., </w:t>
            </w:r>
            <w:r w:rsidR="002249A1">
              <w:rPr>
                <w:rFonts w:cs="Times New Roman"/>
                <w:color w:val="000000" w:themeColor="text1"/>
                <w:sz w:val="20"/>
                <w:szCs w:val="20"/>
              </w:rPr>
              <w:t>руб</w:t>
            </w:r>
            <w:bookmarkStart w:id="11" w:name="_GoBack"/>
            <w:bookmarkEnd w:id="11"/>
            <w:r w:rsidRPr="00366A65">
              <w:rPr>
                <w:rFonts w:cs="Times New Roman"/>
                <w:color w:val="000000" w:themeColor="text1"/>
                <w:sz w:val="20"/>
                <w:szCs w:val="20"/>
              </w:rPr>
              <w:t>.</w:t>
            </w:r>
          </w:p>
        </w:tc>
        <w:tc>
          <w:tcPr>
            <w:tcW w:w="1216" w:type="dxa"/>
            <w:vAlign w:val="center"/>
          </w:tcPr>
          <w:p w:rsidR="002B7E61" w:rsidRPr="00366A65" w:rsidRDefault="00A67ABD" w:rsidP="00A67ABD">
            <w:pPr>
              <w:ind w:firstLine="0"/>
              <w:jc w:val="center"/>
              <w:rPr>
                <w:rFonts w:cs="Times New Roman"/>
                <w:color w:val="000000" w:themeColor="text1"/>
                <w:sz w:val="20"/>
                <w:szCs w:val="20"/>
              </w:rPr>
            </w:pPr>
            <w:r w:rsidRPr="00366A65">
              <w:rPr>
                <w:rFonts w:cs="Times New Roman"/>
                <w:color w:val="000000" w:themeColor="text1"/>
                <w:sz w:val="20"/>
                <w:szCs w:val="20"/>
              </w:rPr>
              <w:t xml:space="preserve">% </w:t>
            </w:r>
          </w:p>
          <w:p w:rsidR="00D37B70" w:rsidRPr="00366A65" w:rsidRDefault="00412D61" w:rsidP="00A67ABD">
            <w:pPr>
              <w:ind w:firstLine="0"/>
              <w:jc w:val="center"/>
              <w:rPr>
                <w:rFonts w:cs="Times New Roman"/>
                <w:color w:val="000000" w:themeColor="text1"/>
                <w:sz w:val="20"/>
                <w:szCs w:val="20"/>
              </w:rPr>
            </w:pPr>
            <w:r>
              <w:rPr>
                <w:rFonts w:cs="Times New Roman"/>
                <w:color w:val="000000" w:themeColor="text1"/>
                <w:sz w:val="20"/>
                <w:szCs w:val="20"/>
              </w:rPr>
              <w:t xml:space="preserve">к </w:t>
            </w:r>
            <w:r w:rsidR="00A67ABD" w:rsidRPr="00366A65">
              <w:rPr>
                <w:rFonts w:cs="Times New Roman"/>
                <w:color w:val="000000" w:themeColor="text1"/>
                <w:sz w:val="20"/>
                <w:szCs w:val="20"/>
              </w:rPr>
              <w:t>уровню</w:t>
            </w:r>
            <w:r w:rsidR="002B7E61" w:rsidRPr="00366A65">
              <w:rPr>
                <w:rFonts w:cs="Times New Roman"/>
                <w:color w:val="000000" w:themeColor="text1"/>
                <w:sz w:val="20"/>
                <w:szCs w:val="20"/>
              </w:rPr>
              <w:t xml:space="preserve"> </w:t>
            </w:r>
          </w:p>
          <w:p w:rsidR="009417C7" w:rsidRPr="00366A65" w:rsidRDefault="00A67ABD" w:rsidP="005774E3">
            <w:pPr>
              <w:ind w:firstLine="0"/>
              <w:jc w:val="center"/>
              <w:rPr>
                <w:rFonts w:cs="Times New Roman"/>
                <w:color w:val="000000" w:themeColor="text1"/>
                <w:sz w:val="20"/>
                <w:szCs w:val="20"/>
              </w:rPr>
            </w:pPr>
            <w:r w:rsidRPr="00366A65">
              <w:rPr>
                <w:rFonts w:cs="Times New Roman"/>
                <w:color w:val="000000" w:themeColor="text1"/>
                <w:sz w:val="20"/>
                <w:szCs w:val="20"/>
              </w:rPr>
              <w:t>202</w:t>
            </w:r>
            <w:r w:rsidR="005774E3">
              <w:rPr>
                <w:rFonts w:cs="Times New Roman"/>
                <w:color w:val="000000" w:themeColor="text1"/>
                <w:sz w:val="20"/>
                <w:szCs w:val="20"/>
              </w:rPr>
              <w:t>2</w:t>
            </w:r>
            <w:r w:rsidRPr="00366A65">
              <w:rPr>
                <w:rFonts w:cs="Times New Roman"/>
                <w:color w:val="000000" w:themeColor="text1"/>
                <w:sz w:val="20"/>
                <w:szCs w:val="20"/>
              </w:rPr>
              <w:t xml:space="preserve"> г.</w:t>
            </w:r>
          </w:p>
        </w:tc>
        <w:tc>
          <w:tcPr>
            <w:tcW w:w="1418" w:type="dxa"/>
            <w:vAlign w:val="center"/>
          </w:tcPr>
          <w:p w:rsidR="00A16712" w:rsidRDefault="009417C7" w:rsidP="0068337D">
            <w:pPr>
              <w:ind w:firstLine="0"/>
              <w:jc w:val="center"/>
              <w:rPr>
                <w:rFonts w:cs="Times New Roman"/>
                <w:color w:val="000000" w:themeColor="text1"/>
                <w:sz w:val="20"/>
                <w:szCs w:val="20"/>
              </w:rPr>
            </w:pPr>
            <w:r w:rsidRPr="00366A65">
              <w:rPr>
                <w:rFonts w:cs="Times New Roman"/>
                <w:color w:val="000000" w:themeColor="text1"/>
                <w:sz w:val="20"/>
                <w:szCs w:val="20"/>
              </w:rPr>
              <w:t>% к среднему уровню</w:t>
            </w:r>
          </w:p>
          <w:p w:rsidR="009417C7" w:rsidRPr="00366A65" w:rsidRDefault="009417C7" w:rsidP="0068337D">
            <w:pPr>
              <w:ind w:firstLine="0"/>
              <w:jc w:val="center"/>
              <w:rPr>
                <w:rFonts w:cs="Times New Roman"/>
                <w:color w:val="000000" w:themeColor="text1"/>
                <w:sz w:val="20"/>
                <w:szCs w:val="20"/>
              </w:rPr>
            </w:pPr>
            <w:r w:rsidRPr="00366A65">
              <w:rPr>
                <w:rFonts w:cs="Times New Roman"/>
                <w:color w:val="000000" w:themeColor="text1"/>
                <w:sz w:val="20"/>
                <w:szCs w:val="20"/>
              </w:rPr>
              <w:t xml:space="preserve"> по городу</w:t>
            </w:r>
          </w:p>
        </w:tc>
      </w:tr>
      <w:tr w:rsidR="00E37A4A" w:rsidRPr="00366A65" w:rsidTr="00CA296D">
        <w:trPr>
          <w:cantSplit/>
          <w:trHeight w:val="784"/>
          <w:jc w:val="center"/>
        </w:trPr>
        <w:tc>
          <w:tcPr>
            <w:tcW w:w="3712" w:type="dxa"/>
            <w:vAlign w:val="center"/>
          </w:tcPr>
          <w:p w:rsidR="00E37A4A" w:rsidRPr="00366A65" w:rsidRDefault="00713C3C" w:rsidP="0068337D">
            <w:pPr>
              <w:ind w:firstLine="0"/>
              <w:rPr>
                <w:rFonts w:cs="Times New Roman"/>
                <w:color w:val="000000" w:themeColor="text1"/>
              </w:rPr>
            </w:pPr>
            <w:r w:rsidRPr="00366A65">
              <w:rPr>
                <w:rFonts w:cs="Times New Roman"/>
                <w:color w:val="000000" w:themeColor="text1"/>
              </w:rPr>
              <w:t>Обеспечение электрической энергией, газом и паром; кондиционирование воздуха</w:t>
            </w:r>
          </w:p>
        </w:tc>
        <w:tc>
          <w:tcPr>
            <w:tcW w:w="1193" w:type="dxa"/>
            <w:vAlign w:val="center"/>
          </w:tcPr>
          <w:p w:rsidR="00E37A4A" w:rsidRPr="00366A65" w:rsidRDefault="000E5D51" w:rsidP="00BB2C5E">
            <w:pPr>
              <w:ind w:firstLine="0"/>
              <w:jc w:val="center"/>
              <w:rPr>
                <w:rFonts w:cs="Times New Roman"/>
                <w:color w:val="000000" w:themeColor="text1"/>
              </w:rPr>
            </w:pPr>
            <w:r w:rsidRPr="00366A65">
              <w:rPr>
                <w:rFonts w:cs="Times New Roman"/>
                <w:color w:val="000000" w:themeColor="text1"/>
              </w:rPr>
              <w:t>6</w:t>
            </w:r>
            <w:r w:rsidR="00BB2C5E">
              <w:rPr>
                <w:rFonts w:cs="Times New Roman"/>
                <w:color w:val="000000" w:themeColor="text1"/>
              </w:rPr>
              <w:t>686</w:t>
            </w:r>
          </w:p>
        </w:tc>
        <w:tc>
          <w:tcPr>
            <w:tcW w:w="1134" w:type="dxa"/>
            <w:vAlign w:val="center"/>
          </w:tcPr>
          <w:p w:rsidR="00E37A4A" w:rsidRPr="00366A65" w:rsidRDefault="000E5D51" w:rsidP="00BB2C5E">
            <w:pPr>
              <w:ind w:firstLine="0"/>
              <w:jc w:val="center"/>
              <w:rPr>
                <w:rFonts w:cs="Times New Roman"/>
                <w:color w:val="000000" w:themeColor="text1"/>
              </w:rPr>
            </w:pPr>
            <w:r w:rsidRPr="00366A65">
              <w:rPr>
                <w:rFonts w:cs="Times New Roman"/>
                <w:color w:val="000000" w:themeColor="text1"/>
              </w:rPr>
              <w:t>9</w:t>
            </w:r>
            <w:r w:rsidR="00BB2C5E">
              <w:rPr>
                <w:rFonts w:cs="Times New Roman"/>
                <w:color w:val="000000" w:themeColor="text1"/>
              </w:rPr>
              <w:t>9,7</w:t>
            </w:r>
          </w:p>
        </w:tc>
        <w:tc>
          <w:tcPr>
            <w:tcW w:w="1134" w:type="dxa"/>
            <w:vAlign w:val="center"/>
          </w:tcPr>
          <w:p w:rsidR="00E37A4A" w:rsidRPr="00366A65" w:rsidRDefault="00D80FDE" w:rsidP="004A5DEE">
            <w:pPr>
              <w:ind w:firstLine="0"/>
              <w:jc w:val="center"/>
              <w:rPr>
                <w:rFonts w:cs="Times New Roman"/>
                <w:color w:val="000000" w:themeColor="text1"/>
              </w:rPr>
            </w:pPr>
            <w:r>
              <w:rPr>
                <w:rFonts w:cs="Times New Roman"/>
                <w:color w:val="000000" w:themeColor="text1"/>
              </w:rPr>
              <w:t>127327</w:t>
            </w:r>
          </w:p>
        </w:tc>
        <w:tc>
          <w:tcPr>
            <w:tcW w:w="1216" w:type="dxa"/>
            <w:vAlign w:val="center"/>
          </w:tcPr>
          <w:p w:rsidR="00E37A4A" w:rsidRPr="00366A65" w:rsidRDefault="00833E55" w:rsidP="0068337D">
            <w:pPr>
              <w:ind w:firstLine="0"/>
              <w:jc w:val="center"/>
              <w:rPr>
                <w:rFonts w:cs="Times New Roman"/>
                <w:color w:val="000000" w:themeColor="text1"/>
              </w:rPr>
            </w:pPr>
            <w:r w:rsidRPr="00366A65">
              <w:rPr>
                <w:rFonts w:cs="Times New Roman"/>
                <w:color w:val="000000" w:themeColor="text1"/>
              </w:rPr>
              <w:t>1</w:t>
            </w:r>
            <w:r w:rsidR="00D80FDE">
              <w:rPr>
                <w:rFonts w:cs="Times New Roman"/>
                <w:color w:val="000000" w:themeColor="text1"/>
              </w:rPr>
              <w:t>10,9</w:t>
            </w:r>
          </w:p>
        </w:tc>
        <w:tc>
          <w:tcPr>
            <w:tcW w:w="1418" w:type="dxa"/>
            <w:vAlign w:val="center"/>
          </w:tcPr>
          <w:p w:rsidR="00E37A4A" w:rsidRPr="00366A65" w:rsidRDefault="00210389" w:rsidP="004A5DEE">
            <w:pPr>
              <w:ind w:firstLine="0"/>
              <w:jc w:val="center"/>
              <w:rPr>
                <w:rFonts w:cs="Times New Roman"/>
                <w:color w:val="000000" w:themeColor="text1"/>
              </w:rPr>
            </w:pPr>
            <w:r w:rsidRPr="00366A65">
              <w:rPr>
                <w:rFonts w:cs="Times New Roman"/>
                <w:color w:val="000000" w:themeColor="text1"/>
              </w:rPr>
              <w:t>12</w:t>
            </w:r>
            <w:r w:rsidR="00D80FDE">
              <w:rPr>
                <w:rFonts w:cs="Times New Roman"/>
                <w:color w:val="000000" w:themeColor="text1"/>
              </w:rPr>
              <w:t>5,8</w:t>
            </w:r>
          </w:p>
        </w:tc>
      </w:tr>
      <w:tr w:rsidR="00E37A4A" w:rsidRPr="00366A65" w:rsidTr="00CA296D">
        <w:trPr>
          <w:cantSplit/>
          <w:jc w:val="center"/>
        </w:trPr>
        <w:tc>
          <w:tcPr>
            <w:tcW w:w="3712" w:type="dxa"/>
            <w:vAlign w:val="center"/>
          </w:tcPr>
          <w:p w:rsidR="00E37A4A" w:rsidRPr="00366A65" w:rsidRDefault="00E37A4A" w:rsidP="0068337D">
            <w:pPr>
              <w:ind w:firstLine="0"/>
              <w:rPr>
                <w:rFonts w:cs="Times New Roman"/>
                <w:color w:val="000000" w:themeColor="text1"/>
              </w:rPr>
            </w:pPr>
            <w:r w:rsidRPr="00366A65">
              <w:rPr>
                <w:rFonts w:cs="Times New Roman"/>
                <w:color w:val="000000" w:themeColor="text1"/>
              </w:rPr>
              <w:lastRenderedPageBreak/>
              <w:t>Обрабатывающие производства</w:t>
            </w:r>
          </w:p>
        </w:tc>
        <w:tc>
          <w:tcPr>
            <w:tcW w:w="1193" w:type="dxa"/>
            <w:vAlign w:val="center"/>
          </w:tcPr>
          <w:p w:rsidR="00E37A4A" w:rsidRPr="00366A65" w:rsidRDefault="00F41569" w:rsidP="00BB2C5E">
            <w:pPr>
              <w:ind w:firstLine="0"/>
              <w:jc w:val="center"/>
              <w:rPr>
                <w:rFonts w:cs="Times New Roman"/>
                <w:color w:val="000000" w:themeColor="text1"/>
              </w:rPr>
            </w:pPr>
            <w:r w:rsidRPr="00366A65">
              <w:rPr>
                <w:rFonts w:cs="Times New Roman"/>
                <w:color w:val="000000" w:themeColor="text1"/>
              </w:rPr>
              <w:t>1</w:t>
            </w:r>
            <w:r w:rsidR="00BB2C5E">
              <w:rPr>
                <w:rFonts w:cs="Times New Roman"/>
                <w:color w:val="000000" w:themeColor="text1"/>
              </w:rPr>
              <w:t>672</w:t>
            </w:r>
          </w:p>
        </w:tc>
        <w:tc>
          <w:tcPr>
            <w:tcW w:w="1134" w:type="dxa"/>
            <w:vAlign w:val="center"/>
          </w:tcPr>
          <w:p w:rsidR="00E37A4A" w:rsidRPr="00366A65" w:rsidRDefault="00061AC3" w:rsidP="00BB2C5E">
            <w:pPr>
              <w:ind w:firstLine="0"/>
              <w:jc w:val="center"/>
              <w:rPr>
                <w:rFonts w:cs="Times New Roman"/>
                <w:color w:val="000000" w:themeColor="text1"/>
              </w:rPr>
            </w:pPr>
            <w:r w:rsidRPr="00366A65">
              <w:rPr>
                <w:rFonts w:cs="Times New Roman"/>
                <w:color w:val="000000" w:themeColor="text1"/>
              </w:rPr>
              <w:t>10</w:t>
            </w:r>
            <w:r w:rsidR="00BB2C5E">
              <w:rPr>
                <w:rFonts w:cs="Times New Roman"/>
                <w:color w:val="000000" w:themeColor="text1"/>
              </w:rPr>
              <w:t>4,9</w:t>
            </w:r>
          </w:p>
        </w:tc>
        <w:tc>
          <w:tcPr>
            <w:tcW w:w="1134" w:type="dxa"/>
            <w:vAlign w:val="center"/>
          </w:tcPr>
          <w:p w:rsidR="00E37A4A" w:rsidRPr="00366A65" w:rsidRDefault="00D80FDE" w:rsidP="004A5DEE">
            <w:pPr>
              <w:ind w:firstLine="0"/>
              <w:jc w:val="center"/>
              <w:rPr>
                <w:rFonts w:cs="Times New Roman"/>
                <w:color w:val="000000" w:themeColor="text1"/>
              </w:rPr>
            </w:pPr>
            <w:r>
              <w:rPr>
                <w:rFonts w:cs="Times New Roman"/>
                <w:color w:val="000000" w:themeColor="text1"/>
              </w:rPr>
              <w:t>98779</w:t>
            </w:r>
          </w:p>
        </w:tc>
        <w:tc>
          <w:tcPr>
            <w:tcW w:w="1216" w:type="dxa"/>
            <w:vAlign w:val="center"/>
          </w:tcPr>
          <w:p w:rsidR="00E37A4A" w:rsidRPr="00366A65" w:rsidRDefault="00D80FDE" w:rsidP="0068337D">
            <w:pPr>
              <w:ind w:firstLine="0"/>
              <w:jc w:val="center"/>
              <w:rPr>
                <w:rFonts w:cs="Times New Roman"/>
                <w:color w:val="000000" w:themeColor="text1"/>
              </w:rPr>
            </w:pPr>
            <w:r>
              <w:rPr>
                <w:rFonts w:cs="Times New Roman"/>
                <w:color w:val="000000" w:themeColor="text1"/>
              </w:rPr>
              <w:t>117,3</w:t>
            </w:r>
          </w:p>
        </w:tc>
        <w:tc>
          <w:tcPr>
            <w:tcW w:w="1418" w:type="dxa"/>
            <w:vAlign w:val="center"/>
          </w:tcPr>
          <w:p w:rsidR="00D45702" w:rsidRPr="00366A65" w:rsidRDefault="004A5DEE" w:rsidP="00AF6973">
            <w:pPr>
              <w:ind w:firstLine="0"/>
              <w:jc w:val="center"/>
              <w:rPr>
                <w:rFonts w:cs="Times New Roman"/>
                <w:color w:val="000000" w:themeColor="text1"/>
              </w:rPr>
            </w:pPr>
            <w:r w:rsidRPr="00366A65">
              <w:rPr>
                <w:rFonts w:cs="Times New Roman"/>
                <w:color w:val="000000" w:themeColor="text1"/>
              </w:rPr>
              <w:t>9</w:t>
            </w:r>
            <w:r w:rsidR="00D80FDE">
              <w:rPr>
                <w:rFonts w:cs="Times New Roman"/>
                <w:color w:val="000000" w:themeColor="text1"/>
              </w:rPr>
              <w:t>7,6</w:t>
            </w:r>
          </w:p>
        </w:tc>
      </w:tr>
      <w:tr w:rsidR="00D80FDE" w:rsidRPr="00366A65" w:rsidTr="00CA296D">
        <w:trPr>
          <w:cantSplit/>
          <w:jc w:val="center"/>
        </w:trPr>
        <w:tc>
          <w:tcPr>
            <w:tcW w:w="3712" w:type="dxa"/>
            <w:vAlign w:val="center"/>
          </w:tcPr>
          <w:p w:rsidR="00D80FDE" w:rsidRPr="00366A65" w:rsidRDefault="00D80FDE" w:rsidP="0068337D">
            <w:pPr>
              <w:ind w:firstLine="0"/>
              <w:rPr>
                <w:rFonts w:cs="Times New Roman"/>
                <w:color w:val="000000" w:themeColor="text1"/>
              </w:rPr>
            </w:pPr>
            <w:r>
              <w:rPr>
                <w:rFonts w:cs="Times New Roman"/>
                <w:color w:val="000000" w:themeColor="text1"/>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D80FDE" w:rsidRPr="00366A65" w:rsidRDefault="008C514B" w:rsidP="00BB2C5E">
            <w:pPr>
              <w:ind w:firstLine="0"/>
              <w:jc w:val="center"/>
              <w:rPr>
                <w:rFonts w:cs="Times New Roman"/>
                <w:color w:val="000000" w:themeColor="text1"/>
              </w:rPr>
            </w:pPr>
            <w:r>
              <w:rPr>
                <w:rFonts w:cs="Times New Roman"/>
                <w:color w:val="000000" w:themeColor="text1"/>
              </w:rPr>
              <w:t>462</w:t>
            </w:r>
          </w:p>
        </w:tc>
        <w:tc>
          <w:tcPr>
            <w:tcW w:w="1134" w:type="dxa"/>
            <w:vAlign w:val="center"/>
          </w:tcPr>
          <w:p w:rsidR="00D80FDE" w:rsidRPr="00366A65" w:rsidRDefault="008C514B" w:rsidP="00BB2C5E">
            <w:pPr>
              <w:ind w:firstLine="0"/>
              <w:jc w:val="center"/>
              <w:rPr>
                <w:rFonts w:cs="Times New Roman"/>
                <w:color w:val="000000" w:themeColor="text1"/>
              </w:rPr>
            </w:pPr>
            <w:r>
              <w:rPr>
                <w:rFonts w:cs="Times New Roman"/>
                <w:color w:val="000000" w:themeColor="text1"/>
              </w:rPr>
              <w:t>101,6</w:t>
            </w:r>
          </w:p>
        </w:tc>
        <w:tc>
          <w:tcPr>
            <w:tcW w:w="1134" w:type="dxa"/>
            <w:vAlign w:val="center"/>
          </w:tcPr>
          <w:p w:rsidR="00D80FDE" w:rsidRDefault="00D80FDE" w:rsidP="004A5DEE">
            <w:pPr>
              <w:ind w:firstLine="0"/>
              <w:jc w:val="center"/>
              <w:rPr>
                <w:rFonts w:cs="Times New Roman"/>
                <w:color w:val="000000" w:themeColor="text1"/>
              </w:rPr>
            </w:pPr>
            <w:r>
              <w:rPr>
                <w:rFonts w:cs="Times New Roman"/>
                <w:color w:val="000000" w:themeColor="text1"/>
              </w:rPr>
              <w:t>80889</w:t>
            </w:r>
          </w:p>
        </w:tc>
        <w:tc>
          <w:tcPr>
            <w:tcW w:w="1216" w:type="dxa"/>
            <w:vAlign w:val="center"/>
          </w:tcPr>
          <w:p w:rsidR="00D80FDE" w:rsidRDefault="00D80FDE" w:rsidP="0068337D">
            <w:pPr>
              <w:ind w:firstLine="0"/>
              <w:jc w:val="center"/>
              <w:rPr>
                <w:rFonts w:cs="Times New Roman"/>
                <w:color w:val="000000" w:themeColor="text1"/>
              </w:rPr>
            </w:pPr>
            <w:r>
              <w:rPr>
                <w:rFonts w:cs="Times New Roman"/>
                <w:color w:val="000000" w:themeColor="text1"/>
              </w:rPr>
              <w:t>104,4</w:t>
            </w:r>
          </w:p>
        </w:tc>
        <w:tc>
          <w:tcPr>
            <w:tcW w:w="1418" w:type="dxa"/>
            <w:vAlign w:val="center"/>
          </w:tcPr>
          <w:p w:rsidR="00D80FDE" w:rsidRPr="00366A65" w:rsidRDefault="00D80FDE" w:rsidP="00AF6973">
            <w:pPr>
              <w:ind w:firstLine="0"/>
              <w:jc w:val="center"/>
              <w:rPr>
                <w:rFonts w:cs="Times New Roman"/>
                <w:color w:val="000000" w:themeColor="text1"/>
              </w:rPr>
            </w:pPr>
            <w:r>
              <w:rPr>
                <w:rFonts w:cs="Times New Roman"/>
                <w:color w:val="000000" w:themeColor="text1"/>
              </w:rPr>
              <w:t>79,9</w:t>
            </w:r>
          </w:p>
        </w:tc>
      </w:tr>
    </w:tbl>
    <w:p w:rsidR="00BD2B11" w:rsidRPr="00366A65" w:rsidRDefault="00BD2B11" w:rsidP="0068337D">
      <w:pPr>
        <w:rPr>
          <w:rFonts w:cs="Times New Roman"/>
          <w:color w:val="000000" w:themeColor="text1"/>
        </w:rPr>
      </w:pPr>
    </w:p>
    <w:p w:rsidR="00B25C6F" w:rsidRPr="00366A65" w:rsidRDefault="00B25C6F" w:rsidP="001830AA">
      <w:pPr>
        <w:rPr>
          <w:rFonts w:cs="Times New Roman"/>
          <w:bCs/>
          <w:color w:val="000000" w:themeColor="text1"/>
        </w:rPr>
      </w:pPr>
      <w:r w:rsidRPr="00366A65">
        <w:rPr>
          <w:rFonts w:cs="Times New Roman"/>
          <w:color w:val="000000" w:themeColor="text1"/>
        </w:rPr>
        <w:t>Среднесписочная численность работников крупных и средних предприятий в виде деятельности «обеспечение электрической энергией, газом и паром, кондиционирование воздуха»</w:t>
      </w:r>
      <w:r w:rsidR="003C0F5D" w:rsidRPr="00366A65">
        <w:rPr>
          <w:rFonts w:cs="Times New Roman"/>
          <w:color w:val="000000" w:themeColor="text1"/>
        </w:rPr>
        <w:t>,</w:t>
      </w:r>
      <w:r w:rsidRPr="00366A65">
        <w:rPr>
          <w:rFonts w:cs="Times New Roman"/>
          <w:color w:val="000000" w:themeColor="text1"/>
        </w:rPr>
        <w:t xml:space="preserve"> «обрабатывающие производства» в</w:t>
      </w:r>
      <w:r w:rsidR="00CA2DEE" w:rsidRPr="00366A65">
        <w:rPr>
          <w:rFonts w:cs="Times New Roman"/>
          <w:color w:val="000000" w:themeColor="text1"/>
        </w:rPr>
        <w:t xml:space="preserve"> </w:t>
      </w:r>
      <w:r w:rsidRPr="00366A65">
        <w:rPr>
          <w:rFonts w:cs="Times New Roman"/>
          <w:color w:val="000000" w:themeColor="text1"/>
        </w:rPr>
        <w:t xml:space="preserve">отчетном периоде </w:t>
      </w:r>
      <w:r w:rsidR="008132D2">
        <w:rPr>
          <w:rFonts w:cs="Times New Roman"/>
          <w:bCs/>
          <w:color w:val="000000" w:themeColor="text1"/>
        </w:rPr>
        <w:t>составила 8820</w:t>
      </w:r>
      <w:r w:rsidRPr="00366A65">
        <w:rPr>
          <w:rFonts w:cs="Times New Roman"/>
          <w:bCs/>
          <w:color w:val="000000" w:themeColor="text1"/>
        </w:rPr>
        <w:t xml:space="preserve"> чел</w:t>
      </w:r>
      <w:r w:rsidRPr="00366A65">
        <w:rPr>
          <w:rFonts w:cs="Times New Roman"/>
          <w:color w:val="000000" w:themeColor="text1"/>
        </w:rPr>
        <w:t xml:space="preserve">. </w:t>
      </w:r>
      <w:r w:rsidR="008C2862" w:rsidRPr="00366A65">
        <w:rPr>
          <w:rFonts w:cs="Times New Roman"/>
          <w:color w:val="000000" w:themeColor="text1"/>
        </w:rPr>
        <w:t xml:space="preserve">С начала </w:t>
      </w:r>
      <w:r w:rsidR="006E4A64" w:rsidRPr="00366A65">
        <w:rPr>
          <w:rFonts w:cs="Times New Roman"/>
          <w:color w:val="000000" w:themeColor="text1"/>
        </w:rPr>
        <w:t xml:space="preserve">года численность </w:t>
      </w:r>
      <w:r w:rsidR="005774E3">
        <w:rPr>
          <w:rFonts w:cs="Times New Roman"/>
          <w:color w:val="000000" w:themeColor="text1"/>
        </w:rPr>
        <w:t>увеличилась</w:t>
      </w:r>
      <w:r w:rsidR="005E4BD7" w:rsidRPr="00366A65">
        <w:rPr>
          <w:rFonts w:cs="Times New Roman"/>
          <w:color w:val="000000" w:themeColor="text1"/>
        </w:rPr>
        <w:t xml:space="preserve"> незначительно</w:t>
      </w:r>
      <w:r w:rsidR="008132D2">
        <w:rPr>
          <w:rFonts w:cs="Times New Roman"/>
          <w:color w:val="000000" w:themeColor="text1"/>
        </w:rPr>
        <w:t xml:space="preserve"> (8755</w:t>
      </w:r>
      <w:r w:rsidR="00DD5952">
        <w:rPr>
          <w:rFonts w:cs="Times New Roman"/>
          <w:color w:val="000000" w:themeColor="text1"/>
        </w:rPr>
        <w:t xml:space="preserve"> чел. </w:t>
      </w:r>
      <w:r w:rsidR="008132D2">
        <w:rPr>
          <w:rFonts w:cs="Times New Roman"/>
          <w:color w:val="000000" w:themeColor="text1"/>
        </w:rPr>
        <w:t>на конец 2022 года).</w:t>
      </w:r>
    </w:p>
    <w:p w:rsidR="009417C7" w:rsidRPr="00366A65" w:rsidRDefault="001C23B6" w:rsidP="001830AA">
      <w:pPr>
        <w:rPr>
          <w:rFonts w:cs="Times New Roman"/>
          <w:color w:val="000000" w:themeColor="text1"/>
        </w:rPr>
      </w:pPr>
      <w:r w:rsidRPr="00366A65">
        <w:rPr>
          <w:rFonts w:cs="Times New Roman"/>
          <w:color w:val="000000" w:themeColor="text1"/>
        </w:rPr>
        <w:t>Ро</w:t>
      </w:r>
      <w:r w:rsidR="009417C7" w:rsidRPr="00366A65">
        <w:rPr>
          <w:rFonts w:cs="Times New Roman"/>
          <w:color w:val="000000" w:themeColor="text1"/>
        </w:rPr>
        <w:t>ст заработной платы в промышленности и ее уровень существенно различается по отраслям</w:t>
      </w:r>
      <w:r w:rsidRPr="00366A65">
        <w:rPr>
          <w:rFonts w:cs="Times New Roman"/>
          <w:color w:val="000000" w:themeColor="text1"/>
        </w:rPr>
        <w:t>:</w:t>
      </w:r>
      <w:r w:rsidR="009417C7" w:rsidRPr="00366A65">
        <w:rPr>
          <w:rFonts w:cs="Times New Roman"/>
          <w:color w:val="000000" w:themeColor="text1"/>
        </w:rPr>
        <w:t xml:space="preserve"> заработная плата в производстве электроэнергии на </w:t>
      </w:r>
      <w:r w:rsidR="005E4BD7" w:rsidRPr="00366A65">
        <w:rPr>
          <w:rFonts w:cs="Times New Roman"/>
          <w:color w:val="000000" w:themeColor="text1"/>
        </w:rPr>
        <w:t>2</w:t>
      </w:r>
      <w:r w:rsidR="001830AA">
        <w:rPr>
          <w:rFonts w:cs="Times New Roman"/>
          <w:color w:val="000000" w:themeColor="text1"/>
        </w:rPr>
        <w:t>5,8</w:t>
      </w:r>
      <w:r w:rsidR="009417C7" w:rsidRPr="00366A65">
        <w:rPr>
          <w:rFonts w:cs="Times New Roman"/>
          <w:color w:val="000000" w:themeColor="text1"/>
        </w:rPr>
        <w:t>% превы</w:t>
      </w:r>
      <w:r w:rsidR="001830AA">
        <w:rPr>
          <w:rFonts w:cs="Times New Roman"/>
          <w:color w:val="000000" w:themeColor="text1"/>
        </w:rPr>
        <w:t xml:space="preserve">шает среднюю зарплату по городу; </w:t>
      </w:r>
      <w:r w:rsidR="009417C7" w:rsidRPr="00366A65">
        <w:rPr>
          <w:rFonts w:cs="Times New Roman"/>
          <w:color w:val="000000" w:themeColor="text1"/>
        </w:rPr>
        <w:t xml:space="preserve">в обрабатывающих производствах на </w:t>
      </w:r>
      <w:r w:rsidR="001830AA">
        <w:rPr>
          <w:rFonts w:cs="Times New Roman"/>
          <w:color w:val="000000" w:themeColor="text1"/>
        </w:rPr>
        <w:t>2,4</w:t>
      </w:r>
      <w:r w:rsidR="009417C7" w:rsidRPr="00366A65">
        <w:rPr>
          <w:rFonts w:cs="Times New Roman"/>
          <w:color w:val="000000" w:themeColor="text1"/>
        </w:rPr>
        <w:t xml:space="preserve">% </w:t>
      </w:r>
      <w:r w:rsidR="001830AA">
        <w:rPr>
          <w:rFonts w:cs="Times New Roman"/>
          <w:color w:val="000000" w:themeColor="text1"/>
        </w:rPr>
        <w:t>ниже средней зарплаты по городу; в сфере «</w:t>
      </w:r>
      <w:r w:rsidR="00F930B4">
        <w:rPr>
          <w:rFonts w:cs="Times New Roman"/>
          <w:color w:val="000000" w:themeColor="text1"/>
        </w:rPr>
        <w:t>В</w:t>
      </w:r>
      <w:r w:rsidR="001830AA">
        <w:rPr>
          <w:rFonts w:cs="Times New Roman"/>
          <w:color w:val="000000" w:themeColor="text1"/>
        </w:rPr>
        <w:t>одоснабжение,…,</w:t>
      </w:r>
      <w:r w:rsidR="00F930B4">
        <w:rPr>
          <w:rFonts w:cs="Times New Roman"/>
          <w:color w:val="000000" w:themeColor="text1"/>
        </w:rPr>
        <w:t xml:space="preserve"> деятельность по</w:t>
      </w:r>
      <w:r w:rsidR="001830AA">
        <w:rPr>
          <w:rFonts w:cs="Times New Roman"/>
          <w:color w:val="000000" w:themeColor="text1"/>
        </w:rPr>
        <w:t xml:space="preserve"> ликвидаци</w:t>
      </w:r>
      <w:r w:rsidR="00F930B4">
        <w:rPr>
          <w:rFonts w:cs="Times New Roman"/>
          <w:color w:val="000000" w:themeColor="text1"/>
        </w:rPr>
        <w:t>и</w:t>
      </w:r>
      <w:r w:rsidR="001830AA">
        <w:rPr>
          <w:rFonts w:cs="Times New Roman"/>
          <w:color w:val="000000" w:themeColor="text1"/>
        </w:rPr>
        <w:t xml:space="preserve"> загрязнений» - ниже на 20,1%.</w:t>
      </w:r>
    </w:p>
    <w:p w:rsidR="00D428D0" w:rsidRPr="00366A65" w:rsidRDefault="00D428D0" w:rsidP="001830AA">
      <w:pPr>
        <w:rPr>
          <w:rFonts w:cs="Times New Roman"/>
          <w:color w:val="000000" w:themeColor="text1"/>
        </w:rPr>
      </w:pPr>
      <w:r w:rsidRPr="00366A65">
        <w:rPr>
          <w:rFonts w:cs="Times New Roman"/>
          <w:color w:val="000000" w:themeColor="text1"/>
        </w:rPr>
        <w:t>В отчетно</w:t>
      </w:r>
      <w:r w:rsidR="00D539E0" w:rsidRPr="00366A65">
        <w:rPr>
          <w:rFonts w:cs="Times New Roman"/>
          <w:color w:val="000000" w:themeColor="text1"/>
        </w:rPr>
        <w:t>м</w:t>
      </w:r>
      <w:r w:rsidRPr="00366A65">
        <w:rPr>
          <w:rFonts w:cs="Times New Roman"/>
          <w:color w:val="000000" w:themeColor="text1"/>
        </w:rPr>
        <w:t xml:space="preserve"> период</w:t>
      </w:r>
      <w:r w:rsidR="00D539E0" w:rsidRPr="00366A65">
        <w:rPr>
          <w:rFonts w:cs="Times New Roman"/>
          <w:color w:val="000000" w:themeColor="text1"/>
        </w:rPr>
        <w:t>е</w:t>
      </w:r>
      <w:r w:rsidRPr="00366A65">
        <w:rPr>
          <w:rFonts w:cs="Times New Roman"/>
          <w:color w:val="000000" w:themeColor="text1"/>
        </w:rPr>
        <w:t xml:space="preserve"> предприятиями промышленности получен с</w:t>
      </w:r>
      <w:r w:rsidR="00BF6576">
        <w:rPr>
          <w:rFonts w:cs="Times New Roman"/>
          <w:color w:val="000000" w:themeColor="text1"/>
        </w:rPr>
        <w:t>альдированный</w:t>
      </w:r>
      <w:r w:rsidRPr="00366A65">
        <w:rPr>
          <w:rFonts w:cs="Times New Roman"/>
          <w:color w:val="000000" w:themeColor="text1"/>
        </w:rPr>
        <w:t xml:space="preserve"> финансовый результат – </w:t>
      </w:r>
      <w:r w:rsidR="00133BC4" w:rsidRPr="00366A65">
        <w:rPr>
          <w:rFonts w:cs="Times New Roman"/>
          <w:color w:val="000000" w:themeColor="text1"/>
        </w:rPr>
        <w:t>прибыль</w:t>
      </w:r>
      <w:r w:rsidR="00A052F6" w:rsidRPr="00366A65">
        <w:rPr>
          <w:rFonts w:cs="Times New Roman"/>
          <w:color w:val="000000" w:themeColor="text1"/>
        </w:rPr>
        <w:t xml:space="preserve"> в сумме </w:t>
      </w:r>
      <w:r w:rsidR="00C30A59">
        <w:rPr>
          <w:rFonts w:cs="Times New Roman"/>
          <w:color w:val="000000" w:themeColor="text1"/>
        </w:rPr>
        <w:t>194</w:t>
      </w:r>
      <w:r w:rsidR="005176E8">
        <w:rPr>
          <w:rFonts w:cs="Times New Roman"/>
          <w:color w:val="000000" w:themeColor="text1"/>
        </w:rPr>
        <w:t>6</w:t>
      </w:r>
      <w:r w:rsidR="00CA024C" w:rsidRPr="00366A65">
        <w:rPr>
          <w:rFonts w:cs="Times New Roman"/>
          <w:color w:val="000000" w:themeColor="text1"/>
        </w:rPr>
        <w:t xml:space="preserve"> </w:t>
      </w:r>
      <w:r w:rsidR="00EF7E4C" w:rsidRPr="00366A65">
        <w:rPr>
          <w:rFonts w:cs="Times New Roman"/>
          <w:color w:val="000000" w:themeColor="text1"/>
        </w:rPr>
        <w:t>млн. руб.</w:t>
      </w:r>
      <w:r w:rsidRPr="00366A65">
        <w:rPr>
          <w:rFonts w:cs="Times New Roman"/>
          <w:color w:val="000000" w:themeColor="text1"/>
        </w:rPr>
        <w:t>, в</w:t>
      </w:r>
      <w:r w:rsidR="00CA2DEE" w:rsidRPr="00366A65">
        <w:rPr>
          <w:rFonts w:cs="Times New Roman"/>
          <w:color w:val="000000" w:themeColor="text1"/>
        </w:rPr>
        <w:t xml:space="preserve"> </w:t>
      </w:r>
      <w:r w:rsidRPr="00366A65">
        <w:rPr>
          <w:rFonts w:cs="Times New Roman"/>
          <w:color w:val="000000" w:themeColor="text1"/>
        </w:rPr>
        <w:t>прошло</w:t>
      </w:r>
      <w:r w:rsidR="003B3E48" w:rsidRPr="00366A65">
        <w:rPr>
          <w:rFonts w:cs="Times New Roman"/>
          <w:color w:val="000000" w:themeColor="text1"/>
        </w:rPr>
        <w:t>м</w:t>
      </w:r>
      <w:r w:rsidRPr="00366A65">
        <w:rPr>
          <w:rFonts w:cs="Times New Roman"/>
          <w:color w:val="000000" w:themeColor="text1"/>
        </w:rPr>
        <w:t xml:space="preserve"> год</w:t>
      </w:r>
      <w:r w:rsidR="003B3E48" w:rsidRPr="00366A65">
        <w:rPr>
          <w:rFonts w:cs="Times New Roman"/>
          <w:color w:val="000000" w:themeColor="text1"/>
        </w:rPr>
        <w:t>у</w:t>
      </w:r>
      <w:r w:rsidR="00CA296D" w:rsidRPr="00366A65">
        <w:rPr>
          <w:rFonts w:cs="Times New Roman"/>
          <w:color w:val="000000" w:themeColor="text1"/>
        </w:rPr>
        <w:t xml:space="preserve"> –</w:t>
      </w:r>
      <w:r w:rsidR="00BF6576">
        <w:rPr>
          <w:rFonts w:cs="Times New Roman"/>
          <w:color w:val="000000" w:themeColor="text1"/>
        </w:rPr>
        <w:t xml:space="preserve"> п</w:t>
      </w:r>
      <w:r w:rsidR="006C3537" w:rsidRPr="00366A65">
        <w:rPr>
          <w:rFonts w:cs="Times New Roman"/>
          <w:color w:val="000000" w:themeColor="text1"/>
        </w:rPr>
        <w:t xml:space="preserve">рибыль </w:t>
      </w:r>
      <w:r w:rsidR="00A052F6" w:rsidRPr="00366A65">
        <w:rPr>
          <w:rFonts w:cs="Times New Roman"/>
          <w:color w:val="000000" w:themeColor="text1"/>
        </w:rPr>
        <w:t>в сумме</w:t>
      </w:r>
      <w:r w:rsidR="00CA024C" w:rsidRPr="00366A65">
        <w:rPr>
          <w:rFonts w:cs="Times New Roman"/>
          <w:color w:val="000000" w:themeColor="text1"/>
        </w:rPr>
        <w:t xml:space="preserve"> </w:t>
      </w:r>
      <w:r w:rsidR="003B74C6">
        <w:rPr>
          <w:rFonts w:cs="Times New Roman"/>
          <w:color w:val="000000" w:themeColor="text1"/>
        </w:rPr>
        <w:t>1</w:t>
      </w:r>
      <w:r w:rsidR="00BF6576">
        <w:rPr>
          <w:rFonts w:cs="Times New Roman"/>
          <w:color w:val="000000" w:themeColor="text1"/>
        </w:rPr>
        <w:t>890</w:t>
      </w:r>
      <w:r w:rsidR="003B74C6">
        <w:rPr>
          <w:rFonts w:cs="Times New Roman"/>
          <w:color w:val="000000" w:themeColor="text1"/>
        </w:rPr>
        <w:t xml:space="preserve"> </w:t>
      </w:r>
      <w:r w:rsidRPr="00366A65">
        <w:rPr>
          <w:rFonts w:cs="Times New Roman"/>
          <w:color w:val="000000" w:themeColor="text1"/>
        </w:rPr>
        <w:t xml:space="preserve">млн. руб. </w:t>
      </w:r>
      <w:r w:rsidR="00402E58" w:rsidRPr="00366A65">
        <w:rPr>
          <w:rFonts w:cs="Times New Roman"/>
          <w:color w:val="000000" w:themeColor="text1"/>
        </w:rPr>
        <w:t>В</w:t>
      </w:r>
      <w:r w:rsidRPr="00366A65">
        <w:rPr>
          <w:rFonts w:cs="Times New Roman"/>
          <w:color w:val="000000" w:themeColor="text1"/>
        </w:rPr>
        <w:t xml:space="preserve"> сводные итоги по муниципальному образованию не включаются данны</w:t>
      </w:r>
      <w:r w:rsidR="00CA296D" w:rsidRPr="00366A65">
        <w:rPr>
          <w:rFonts w:cs="Times New Roman"/>
          <w:color w:val="000000" w:themeColor="text1"/>
        </w:rPr>
        <w:t>е о фина</w:t>
      </w:r>
      <w:r w:rsidR="00742A8E" w:rsidRPr="00366A65">
        <w:rPr>
          <w:rFonts w:cs="Times New Roman"/>
          <w:color w:val="000000" w:themeColor="text1"/>
        </w:rPr>
        <w:t>нсовом результате ЛАЭС – филиала</w:t>
      </w:r>
      <w:r w:rsidRPr="00366A65">
        <w:rPr>
          <w:rFonts w:cs="Times New Roman"/>
          <w:color w:val="000000" w:themeColor="text1"/>
        </w:rPr>
        <w:t xml:space="preserve"> АО «Концерн Росэнергоатом».</w:t>
      </w:r>
    </w:p>
    <w:p w:rsidR="00E83389" w:rsidRPr="00366A65" w:rsidRDefault="00E83389" w:rsidP="00215111">
      <w:pPr>
        <w:rPr>
          <w:rFonts w:cs="Times New Roman"/>
          <w:color w:val="000000" w:themeColor="text1"/>
        </w:rPr>
      </w:pPr>
      <w:bookmarkStart w:id="12" w:name="_Toc64038186"/>
      <w:bookmarkStart w:id="13" w:name="_Toc65767818"/>
    </w:p>
    <w:p w:rsidR="008339C4" w:rsidRPr="00366A65" w:rsidRDefault="00324245" w:rsidP="00215111">
      <w:pPr>
        <w:pStyle w:val="2"/>
        <w:rPr>
          <w:color w:val="000000" w:themeColor="text1"/>
        </w:rPr>
      </w:pPr>
      <w:bookmarkStart w:id="14" w:name="_Toc127804081"/>
      <w:bookmarkStart w:id="15" w:name="_Toc162267773"/>
      <w:r w:rsidRPr="00366A65">
        <w:rPr>
          <w:color w:val="000000" w:themeColor="text1"/>
        </w:rPr>
        <w:t>1.3</w:t>
      </w:r>
      <w:r w:rsidR="008339C4" w:rsidRPr="00366A65">
        <w:rPr>
          <w:color w:val="000000" w:themeColor="text1"/>
        </w:rPr>
        <w:t>. Инвестиции, строительство</w:t>
      </w:r>
      <w:bookmarkEnd w:id="12"/>
      <w:bookmarkEnd w:id="13"/>
      <w:bookmarkEnd w:id="14"/>
      <w:bookmarkEnd w:id="15"/>
    </w:p>
    <w:p w:rsidR="008339C4" w:rsidRPr="00366A65" w:rsidRDefault="008339C4" w:rsidP="00215111">
      <w:pPr>
        <w:rPr>
          <w:rFonts w:cs="Times New Roman"/>
          <w:color w:val="000000" w:themeColor="text1"/>
          <w:sz w:val="16"/>
          <w:szCs w:val="16"/>
        </w:rPr>
      </w:pPr>
    </w:p>
    <w:p w:rsidR="00F158E8" w:rsidRPr="00366A65" w:rsidRDefault="000F6975" w:rsidP="00215111">
      <w:pPr>
        <w:rPr>
          <w:rFonts w:cs="Times New Roman"/>
          <w:color w:val="000000" w:themeColor="text1"/>
        </w:rPr>
      </w:pPr>
      <w:r w:rsidRPr="00366A65">
        <w:rPr>
          <w:rFonts w:cs="Times New Roman"/>
          <w:bCs/>
          <w:color w:val="000000" w:themeColor="text1"/>
        </w:rPr>
        <w:t xml:space="preserve">Инвестиции </w:t>
      </w:r>
      <w:r w:rsidR="00C534D5" w:rsidRPr="00366A65">
        <w:rPr>
          <w:rFonts w:cs="Times New Roman"/>
          <w:color w:val="000000" w:themeColor="text1"/>
        </w:rPr>
        <w:t>в нефинансовые активы за</w:t>
      </w:r>
      <w:r w:rsidR="00215111" w:rsidRPr="00366A65">
        <w:rPr>
          <w:rFonts w:cs="Times New Roman"/>
          <w:color w:val="000000" w:themeColor="text1"/>
        </w:rPr>
        <w:t xml:space="preserve"> </w:t>
      </w:r>
      <w:r w:rsidR="00ED26C0" w:rsidRPr="00366A65">
        <w:rPr>
          <w:rFonts w:cs="Times New Roman"/>
          <w:color w:val="000000" w:themeColor="text1"/>
        </w:rPr>
        <w:t>20</w:t>
      </w:r>
      <w:r w:rsidR="00EA3D38" w:rsidRPr="00366A65">
        <w:rPr>
          <w:rFonts w:cs="Times New Roman"/>
          <w:color w:val="000000" w:themeColor="text1"/>
        </w:rPr>
        <w:t>2</w:t>
      </w:r>
      <w:r w:rsidR="00091965" w:rsidRPr="00366A65">
        <w:rPr>
          <w:rFonts w:cs="Times New Roman"/>
          <w:color w:val="000000" w:themeColor="text1"/>
        </w:rPr>
        <w:t>3</w:t>
      </w:r>
      <w:r w:rsidRPr="00366A65">
        <w:rPr>
          <w:rFonts w:cs="Times New Roman"/>
          <w:color w:val="000000" w:themeColor="text1"/>
        </w:rPr>
        <w:t xml:space="preserve"> год по крупным и средним организациям-инвесторам </w:t>
      </w:r>
      <w:r w:rsidR="00F158E8" w:rsidRPr="00366A65">
        <w:rPr>
          <w:rFonts w:cs="Times New Roman"/>
          <w:color w:val="000000" w:themeColor="text1"/>
        </w:rPr>
        <w:t>составил</w:t>
      </w:r>
      <w:r w:rsidR="00131AB2" w:rsidRPr="00366A65">
        <w:rPr>
          <w:rFonts w:cs="Times New Roman"/>
          <w:color w:val="000000" w:themeColor="text1"/>
        </w:rPr>
        <w:t xml:space="preserve">и </w:t>
      </w:r>
      <w:r w:rsidR="00592F87" w:rsidRPr="00366A65">
        <w:rPr>
          <w:rFonts w:cs="Times New Roman"/>
          <w:color w:val="000000" w:themeColor="text1"/>
        </w:rPr>
        <w:t>20,4</w:t>
      </w:r>
      <w:r w:rsidR="001A5E14" w:rsidRPr="00366A65">
        <w:rPr>
          <w:rFonts w:cs="Times New Roman"/>
          <w:color w:val="000000" w:themeColor="text1"/>
        </w:rPr>
        <w:t xml:space="preserve"> млрд. руб.,</w:t>
      </w:r>
      <w:r w:rsidR="008700A0" w:rsidRPr="00366A65">
        <w:rPr>
          <w:rFonts w:cs="Times New Roman"/>
          <w:color w:val="000000" w:themeColor="text1"/>
        </w:rPr>
        <w:t xml:space="preserve"> </w:t>
      </w:r>
      <w:r w:rsidR="00592F87" w:rsidRPr="00366A65">
        <w:rPr>
          <w:rFonts w:cs="Times New Roman"/>
          <w:color w:val="000000" w:themeColor="text1"/>
        </w:rPr>
        <w:t xml:space="preserve">увеличение </w:t>
      </w:r>
      <w:r w:rsidR="00131AB2" w:rsidRPr="00366A65">
        <w:rPr>
          <w:rFonts w:cs="Times New Roman"/>
          <w:color w:val="000000" w:themeColor="text1"/>
        </w:rPr>
        <w:t xml:space="preserve">составило </w:t>
      </w:r>
      <w:r w:rsidR="00E14E5A">
        <w:rPr>
          <w:rFonts w:cs="Times New Roman"/>
          <w:color w:val="000000" w:themeColor="text1"/>
        </w:rPr>
        <w:t>48,0</w:t>
      </w:r>
      <w:r w:rsidR="00592F87" w:rsidRPr="00366A65">
        <w:rPr>
          <w:rFonts w:cs="Times New Roman"/>
          <w:color w:val="000000" w:themeColor="text1"/>
        </w:rPr>
        <w:t xml:space="preserve"> </w:t>
      </w:r>
      <w:r w:rsidR="00415E7C" w:rsidRPr="00366A65">
        <w:rPr>
          <w:rFonts w:cs="Times New Roman"/>
          <w:color w:val="000000" w:themeColor="text1"/>
        </w:rPr>
        <w:t xml:space="preserve">% </w:t>
      </w:r>
      <w:r w:rsidR="00F158E8" w:rsidRPr="00366A65">
        <w:rPr>
          <w:rFonts w:cs="Times New Roman"/>
          <w:color w:val="000000" w:themeColor="text1"/>
        </w:rPr>
        <w:t xml:space="preserve">к уровню </w:t>
      </w:r>
      <w:r w:rsidR="006F7261" w:rsidRPr="00366A65">
        <w:rPr>
          <w:rFonts w:cs="Times New Roman"/>
          <w:color w:val="000000" w:themeColor="text1"/>
        </w:rPr>
        <w:t xml:space="preserve">соответствующего периода </w:t>
      </w:r>
      <w:r w:rsidR="00F158E8" w:rsidRPr="00366A65">
        <w:rPr>
          <w:rFonts w:cs="Times New Roman"/>
          <w:color w:val="000000" w:themeColor="text1"/>
        </w:rPr>
        <w:t xml:space="preserve">предыдущего года. </w:t>
      </w:r>
    </w:p>
    <w:p w:rsidR="00F158E8" w:rsidRPr="00366A65" w:rsidRDefault="00F158E8" w:rsidP="00215111">
      <w:pPr>
        <w:rPr>
          <w:rFonts w:cs="Times New Roman"/>
          <w:color w:val="000000" w:themeColor="text1"/>
        </w:rPr>
      </w:pPr>
      <w:r w:rsidRPr="00366A65">
        <w:rPr>
          <w:rFonts w:cs="Times New Roman"/>
          <w:color w:val="000000" w:themeColor="text1"/>
        </w:rPr>
        <w:t>По общему объему инвестиций Сосновоборский городской округ на протяжении ряда лет занимает лидирующие позиции в области.</w:t>
      </w:r>
    </w:p>
    <w:p w:rsidR="005B4E7E" w:rsidRPr="00366A65" w:rsidRDefault="00DB2825" w:rsidP="00215111">
      <w:pPr>
        <w:rPr>
          <w:rFonts w:cs="Times New Roman"/>
          <w:color w:val="000000" w:themeColor="text1"/>
        </w:rPr>
      </w:pPr>
      <w:r w:rsidRPr="00366A65">
        <w:rPr>
          <w:rFonts w:cs="Times New Roman"/>
          <w:noProof/>
          <w:color w:val="000000" w:themeColor="text1"/>
          <w:lang w:eastAsia="ru-RU"/>
        </w:rPr>
        <w:drawing>
          <wp:inline distT="0" distB="0" distL="0" distR="0">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6975" w:rsidRPr="00366A65" w:rsidRDefault="000F6975" w:rsidP="00215111">
      <w:pPr>
        <w:rPr>
          <w:rFonts w:cs="Times New Roman"/>
          <w:color w:val="000000" w:themeColor="text1"/>
        </w:rPr>
      </w:pPr>
      <w:r w:rsidRPr="00366A65">
        <w:rPr>
          <w:rFonts w:cs="Times New Roman"/>
          <w:color w:val="000000" w:themeColor="text1"/>
        </w:rPr>
        <w:t xml:space="preserve">В общем объеме инвестиций преобладают инвестиции в </w:t>
      </w:r>
      <w:r w:rsidRPr="00366A65">
        <w:rPr>
          <w:rFonts w:cs="Times New Roman"/>
          <w:bCs/>
          <w:color w:val="000000" w:themeColor="text1"/>
        </w:rPr>
        <w:t>производственные виды</w:t>
      </w:r>
      <w:r w:rsidRPr="00366A65">
        <w:rPr>
          <w:rFonts w:cs="Times New Roman"/>
          <w:color w:val="000000" w:themeColor="text1"/>
        </w:rPr>
        <w:t xml:space="preserve"> деятельности (более </w:t>
      </w:r>
      <w:r w:rsidR="000229A7" w:rsidRPr="00366A65">
        <w:rPr>
          <w:rFonts w:cs="Times New Roman"/>
          <w:color w:val="000000" w:themeColor="text1"/>
        </w:rPr>
        <w:t>85,4</w:t>
      </w:r>
      <w:r w:rsidRPr="00366A65">
        <w:rPr>
          <w:rFonts w:cs="Times New Roman"/>
          <w:color w:val="000000" w:themeColor="text1"/>
        </w:rPr>
        <w:t xml:space="preserve">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4E3816" w:rsidRPr="00366A65" w:rsidRDefault="00DC3D46" w:rsidP="00215111">
      <w:pPr>
        <w:rPr>
          <w:rFonts w:cs="Times New Roman"/>
          <w:color w:val="000000" w:themeColor="text1"/>
        </w:rPr>
      </w:pPr>
      <w:r w:rsidRPr="00366A65">
        <w:rPr>
          <w:rFonts w:cs="Times New Roman"/>
          <w:color w:val="000000" w:themeColor="text1"/>
        </w:rPr>
        <w:t xml:space="preserve">За </w:t>
      </w:r>
      <w:r w:rsidR="00504D28" w:rsidRPr="00366A65">
        <w:rPr>
          <w:rFonts w:cs="Times New Roman"/>
          <w:color w:val="000000" w:themeColor="text1"/>
        </w:rPr>
        <w:t xml:space="preserve">отчетный </w:t>
      </w:r>
      <w:r w:rsidR="00E45853" w:rsidRPr="00366A65">
        <w:rPr>
          <w:rFonts w:cs="Times New Roman"/>
          <w:color w:val="000000" w:themeColor="text1"/>
        </w:rPr>
        <w:t>год</w:t>
      </w:r>
      <w:r w:rsidR="00CA2DEE" w:rsidRPr="00366A65">
        <w:rPr>
          <w:rFonts w:cs="Times New Roman"/>
          <w:color w:val="000000" w:themeColor="text1"/>
        </w:rPr>
        <w:t xml:space="preserve"> </w:t>
      </w:r>
      <w:r w:rsidR="00F158E8" w:rsidRPr="00366A65">
        <w:rPr>
          <w:rFonts w:cs="Times New Roman"/>
          <w:color w:val="000000" w:themeColor="text1"/>
        </w:rPr>
        <w:t>в г</w:t>
      </w:r>
      <w:r w:rsidR="001A5E14" w:rsidRPr="00366A65">
        <w:rPr>
          <w:rFonts w:cs="Times New Roman"/>
          <w:color w:val="000000" w:themeColor="text1"/>
        </w:rPr>
        <w:t xml:space="preserve">ороде введено в эксплуатацию </w:t>
      </w:r>
      <w:r w:rsidR="00E45853" w:rsidRPr="00366A65">
        <w:rPr>
          <w:rFonts w:cs="Times New Roman"/>
          <w:color w:val="000000" w:themeColor="text1"/>
        </w:rPr>
        <w:t>2</w:t>
      </w:r>
      <w:r w:rsidR="008D3857" w:rsidRPr="00366A65">
        <w:rPr>
          <w:rFonts w:cs="Times New Roman"/>
          <w:color w:val="000000" w:themeColor="text1"/>
        </w:rPr>
        <w:t>79</w:t>
      </w:r>
      <w:r w:rsidRPr="00366A65">
        <w:rPr>
          <w:rFonts w:cs="Times New Roman"/>
          <w:color w:val="000000" w:themeColor="text1"/>
        </w:rPr>
        <w:t xml:space="preserve"> жилых дома</w:t>
      </w:r>
      <w:r w:rsidR="004E3816" w:rsidRPr="00366A65">
        <w:rPr>
          <w:rFonts w:cs="Times New Roman"/>
          <w:color w:val="000000" w:themeColor="text1"/>
        </w:rPr>
        <w:t>.</w:t>
      </w:r>
    </w:p>
    <w:p w:rsidR="000F6975" w:rsidRPr="00366A65" w:rsidRDefault="000F6975" w:rsidP="00215111">
      <w:pPr>
        <w:rPr>
          <w:rFonts w:cs="Times New Roman"/>
          <w:color w:val="000000" w:themeColor="text1"/>
        </w:rPr>
      </w:pPr>
      <w:r w:rsidRPr="00366A65">
        <w:rPr>
          <w:rFonts w:cs="Times New Roman"/>
          <w:color w:val="000000" w:themeColor="text1"/>
        </w:rPr>
        <w:t>Перспективы привлечения инвестиций на последующий период в первую очередь связаны с продолжением работ на строительстве новых энергобл</w:t>
      </w:r>
      <w:r w:rsidR="003A4381" w:rsidRPr="00366A65">
        <w:rPr>
          <w:rFonts w:cs="Times New Roman"/>
          <w:color w:val="000000" w:themeColor="text1"/>
        </w:rPr>
        <w:t>оков ЛАЭС.</w:t>
      </w:r>
    </w:p>
    <w:p w:rsidR="00E06030" w:rsidRPr="00366A65" w:rsidRDefault="00E06030" w:rsidP="00215111">
      <w:pPr>
        <w:rPr>
          <w:rFonts w:cs="Times New Roman"/>
          <w:color w:val="000000" w:themeColor="text1"/>
        </w:rPr>
      </w:pPr>
      <w:r w:rsidRPr="00366A65">
        <w:rPr>
          <w:rFonts w:cs="Times New Roman"/>
          <w:color w:val="000000" w:themeColor="text1"/>
        </w:rPr>
        <w:t xml:space="preserve">Общий объем работ, выполненных по виду деятельности «строительство», как на подрядной основе, так и хозспособом, за 2023 год по данным статистики составил 7 млрд.920 млн. руб., или 1.7 больше уровня достигнутого в предыдущем году. </w:t>
      </w:r>
    </w:p>
    <w:p w:rsidR="00E06030" w:rsidRPr="00366A65" w:rsidRDefault="00E06030" w:rsidP="00215111">
      <w:pPr>
        <w:rPr>
          <w:rFonts w:cs="Times New Roman"/>
          <w:color w:val="000000" w:themeColor="text1"/>
        </w:rPr>
      </w:pPr>
      <w:r w:rsidRPr="00366A65">
        <w:rPr>
          <w:rFonts w:cs="Times New Roman"/>
          <w:color w:val="000000" w:themeColor="text1"/>
        </w:rPr>
        <w:t>Динамика объема работ в строительстве за ряд лет представлена на диаграмме:</w:t>
      </w:r>
    </w:p>
    <w:p w:rsidR="000F6975" w:rsidRPr="00366A65" w:rsidRDefault="000F6975" w:rsidP="0068337D">
      <w:pPr>
        <w:rPr>
          <w:rFonts w:cs="Times New Roman"/>
          <w:color w:val="000000" w:themeColor="text1"/>
        </w:rPr>
      </w:pPr>
    </w:p>
    <w:p w:rsidR="000F6975" w:rsidRPr="00366A65" w:rsidRDefault="00E06030" w:rsidP="0068337D">
      <w:pPr>
        <w:rPr>
          <w:rFonts w:cs="Times New Roman"/>
          <w:color w:val="000000" w:themeColor="text1"/>
        </w:rPr>
      </w:pPr>
      <w:r w:rsidRPr="00366A65">
        <w:rPr>
          <w:rFonts w:cs="Times New Roman"/>
          <w:noProof/>
          <w:color w:val="000000" w:themeColor="text1"/>
          <w:lang w:eastAsia="ru-RU"/>
        </w:rPr>
        <w:drawing>
          <wp:inline distT="0" distB="0" distL="0" distR="0">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6B93" w:rsidRPr="00366A65" w:rsidRDefault="001C6B93" w:rsidP="00215111">
      <w:pPr>
        <w:rPr>
          <w:rFonts w:cs="Times New Roman"/>
          <w:color w:val="000000" w:themeColor="text1"/>
        </w:rPr>
      </w:pPr>
      <w:r w:rsidRPr="00366A65">
        <w:rPr>
          <w:rFonts w:cs="Times New Roman"/>
          <w:color w:val="000000" w:themeColor="text1"/>
        </w:rPr>
        <w:t xml:space="preserve">Среднесписочная численность персонала строительных организаций за </w:t>
      </w:r>
      <w:r w:rsidR="00A4372F" w:rsidRPr="00366A65">
        <w:rPr>
          <w:rFonts w:cs="Times New Roman"/>
          <w:color w:val="000000" w:themeColor="text1"/>
        </w:rPr>
        <w:t>2023</w:t>
      </w:r>
      <w:r w:rsidR="0031160F" w:rsidRPr="00366A65">
        <w:rPr>
          <w:rFonts w:cs="Times New Roman"/>
          <w:color w:val="000000" w:themeColor="text1"/>
        </w:rPr>
        <w:t xml:space="preserve"> год</w:t>
      </w:r>
      <w:r w:rsidRPr="00366A65">
        <w:rPr>
          <w:rFonts w:cs="Times New Roman"/>
          <w:color w:val="000000" w:themeColor="text1"/>
        </w:rPr>
        <w:t xml:space="preserve"> </w:t>
      </w:r>
      <w:r w:rsidR="00A4372F" w:rsidRPr="00366A65">
        <w:rPr>
          <w:rFonts w:cs="Times New Roman"/>
          <w:color w:val="000000" w:themeColor="text1"/>
        </w:rPr>
        <w:t>увеличилась на 3,</w:t>
      </w:r>
      <w:r w:rsidR="006A40BB" w:rsidRPr="00366A65">
        <w:rPr>
          <w:rFonts w:cs="Times New Roman"/>
          <w:color w:val="000000" w:themeColor="text1"/>
        </w:rPr>
        <w:t>1</w:t>
      </w:r>
      <w:r w:rsidR="00A4372F" w:rsidRPr="00366A65">
        <w:rPr>
          <w:rFonts w:cs="Times New Roman"/>
          <w:color w:val="000000" w:themeColor="text1"/>
        </w:rPr>
        <w:t>%</w:t>
      </w:r>
      <w:r w:rsidRPr="00366A65">
        <w:rPr>
          <w:rFonts w:cs="Times New Roman"/>
          <w:color w:val="000000" w:themeColor="text1"/>
        </w:rPr>
        <w:t xml:space="preserve"> и составила 3</w:t>
      </w:r>
      <w:r w:rsidR="0031160F" w:rsidRPr="00366A65">
        <w:rPr>
          <w:rFonts w:cs="Times New Roman"/>
          <w:color w:val="000000" w:themeColor="text1"/>
        </w:rPr>
        <w:t>55</w:t>
      </w:r>
      <w:r w:rsidR="00A4372F" w:rsidRPr="00366A65">
        <w:rPr>
          <w:rFonts w:cs="Times New Roman"/>
          <w:color w:val="000000" w:themeColor="text1"/>
        </w:rPr>
        <w:t xml:space="preserve">7 </w:t>
      </w:r>
      <w:r w:rsidRPr="00366A65">
        <w:rPr>
          <w:rFonts w:cs="Times New Roman"/>
          <w:color w:val="000000" w:themeColor="text1"/>
        </w:rPr>
        <w:t>чел. (</w:t>
      </w:r>
      <w:r w:rsidR="00A4372F" w:rsidRPr="00366A65">
        <w:rPr>
          <w:rFonts w:cs="Times New Roman"/>
          <w:color w:val="000000" w:themeColor="text1"/>
        </w:rPr>
        <w:t>15,1</w:t>
      </w:r>
      <w:r w:rsidRPr="00366A65">
        <w:rPr>
          <w:rFonts w:cs="Times New Roman"/>
          <w:color w:val="000000" w:themeColor="text1"/>
        </w:rPr>
        <w:t xml:space="preserve">% от общей списочной численности работников крупных и средних организаций округа). </w:t>
      </w:r>
    </w:p>
    <w:p w:rsidR="001C6B93" w:rsidRPr="00366A65" w:rsidRDefault="001C6B93" w:rsidP="00215111">
      <w:pPr>
        <w:rPr>
          <w:rFonts w:cs="Times New Roman"/>
          <w:color w:val="000000" w:themeColor="text1"/>
        </w:rPr>
      </w:pPr>
      <w:r w:rsidRPr="00366A65">
        <w:rPr>
          <w:rFonts w:cs="Times New Roman"/>
          <w:color w:val="000000" w:themeColor="text1"/>
        </w:rPr>
        <w:t xml:space="preserve">Среднемесячная заработная плата работников крупных и средних строительных организаций за </w:t>
      </w:r>
      <w:r w:rsidR="009E4946" w:rsidRPr="00366A65">
        <w:rPr>
          <w:rFonts w:cs="Times New Roman"/>
          <w:color w:val="000000" w:themeColor="text1"/>
        </w:rPr>
        <w:t>202</w:t>
      </w:r>
      <w:r w:rsidR="00A4372F" w:rsidRPr="00366A65">
        <w:rPr>
          <w:rFonts w:cs="Times New Roman"/>
          <w:color w:val="000000" w:themeColor="text1"/>
        </w:rPr>
        <w:t>3</w:t>
      </w:r>
      <w:r w:rsidR="009E4946" w:rsidRPr="00366A65">
        <w:rPr>
          <w:rFonts w:cs="Times New Roman"/>
          <w:color w:val="000000" w:themeColor="text1"/>
        </w:rPr>
        <w:t xml:space="preserve"> год</w:t>
      </w:r>
      <w:r w:rsidRPr="00366A65">
        <w:rPr>
          <w:rFonts w:cs="Times New Roman"/>
          <w:color w:val="000000" w:themeColor="text1"/>
        </w:rPr>
        <w:t xml:space="preserve"> увеличилась по сравнению с предыдущим годом на </w:t>
      </w:r>
      <w:r w:rsidR="00E77C7F" w:rsidRPr="00366A65">
        <w:rPr>
          <w:rFonts w:cs="Times New Roman"/>
          <w:color w:val="000000" w:themeColor="text1"/>
        </w:rPr>
        <w:t>1</w:t>
      </w:r>
      <w:r w:rsidR="00A4372F" w:rsidRPr="00366A65">
        <w:rPr>
          <w:rFonts w:cs="Times New Roman"/>
          <w:color w:val="000000" w:themeColor="text1"/>
        </w:rPr>
        <w:t>7,5</w:t>
      </w:r>
      <w:r w:rsidRPr="00366A65">
        <w:rPr>
          <w:rFonts w:cs="Times New Roman"/>
          <w:color w:val="000000" w:themeColor="text1"/>
        </w:rPr>
        <w:t xml:space="preserve"> % и составила </w:t>
      </w:r>
      <w:r w:rsidR="00A4372F" w:rsidRPr="00366A65">
        <w:rPr>
          <w:rFonts w:cs="Times New Roman"/>
          <w:color w:val="000000" w:themeColor="text1"/>
        </w:rPr>
        <w:t>130164</w:t>
      </w:r>
      <w:r w:rsidRPr="00366A65">
        <w:rPr>
          <w:rFonts w:cs="Times New Roman"/>
          <w:color w:val="000000" w:themeColor="text1"/>
        </w:rPr>
        <w:t xml:space="preserve"> руб., что выше среднего уровня заработной платы по крупным и средним предприятиям города на </w:t>
      </w:r>
      <w:r w:rsidR="00E77C7F" w:rsidRPr="00366A65">
        <w:rPr>
          <w:rFonts w:cs="Times New Roman"/>
          <w:color w:val="000000" w:themeColor="text1"/>
        </w:rPr>
        <w:t>2</w:t>
      </w:r>
      <w:r w:rsidR="00A4372F" w:rsidRPr="00366A65">
        <w:rPr>
          <w:rFonts w:cs="Times New Roman"/>
          <w:color w:val="000000" w:themeColor="text1"/>
        </w:rPr>
        <w:t xml:space="preserve">8,6 </w:t>
      </w:r>
      <w:r w:rsidRPr="00366A65">
        <w:rPr>
          <w:rFonts w:cs="Times New Roman"/>
          <w:color w:val="000000" w:themeColor="text1"/>
        </w:rPr>
        <w:t>%.</w:t>
      </w:r>
    </w:p>
    <w:p w:rsidR="00144AE7" w:rsidRPr="00366A65" w:rsidRDefault="00144AE7" w:rsidP="00215111">
      <w:pPr>
        <w:rPr>
          <w:rFonts w:cs="Times New Roman"/>
          <w:color w:val="000000" w:themeColor="text1"/>
        </w:rPr>
      </w:pPr>
    </w:p>
    <w:p w:rsidR="00801443" w:rsidRPr="00366A65" w:rsidRDefault="00801443" w:rsidP="00215111">
      <w:pPr>
        <w:pStyle w:val="2"/>
        <w:rPr>
          <w:color w:val="000000" w:themeColor="text1"/>
        </w:rPr>
      </w:pPr>
      <w:bookmarkStart w:id="16" w:name="_Toc222304975"/>
      <w:bookmarkStart w:id="17" w:name="_Toc64038193"/>
      <w:bookmarkStart w:id="18" w:name="_Toc65767825"/>
      <w:bookmarkStart w:id="19" w:name="_Toc127804082"/>
      <w:bookmarkStart w:id="20" w:name="_Toc162267774"/>
      <w:bookmarkStart w:id="21" w:name="_Toc64038188"/>
      <w:bookmarkStart w:id="22" w:name="_Toc65767820"/>
      <w:r w:rsidRPr="00366A65">
        <w:rPr>
          <w:color w:val="000000" w:themeColor="text1"/>
        </w:rPr>
        <w:t>1.4. Труд и занятость населения</w:t>
      </w:r>
      <w:bookmarkEnd w:id="16"/>
      <w:bookmarkEnd w:id="17"/>
      <w:bookmarkEnd w:id="18"/>
      <w:bookmarkEnd w:id="19"/>
      <w:bookmarkEnd w:id="20"/>
    </w:p>
    <w:p w:rsidR="00801443" w:rsidRPr="00366A65" w:rsidRDefault="00801443" w:rsidP="00215111">
      <w:pPr>
        <w:pStyle w:val="a3"/>
        <w:rPr>
          <w:color w:val="000000" w:themeColor="text1"/>
        </w:rPr>
      </w:pPr>
    </w:p>
    <w:p w:rsidR="00801443" w:rsidRPr="00366A65" w:rsidRDefault="00801443" w:rsidP="00215111">
      <w:pPr>
        <w:pStyle w:val="a3"/>
        <w:ind w:firstLine="709"/>
        <w:rPr>
          <w:color w:val="000000" w:themeColor="text1"/>
        </w:rPr>
      </w:pPr>
      <w:r w:rsidRPr="00366A65">
        <w:rPr>
          <w:color w:val="000000" w:themeColor="text1"/>
        </w:rPr>
        <w:t>Среднесписочная численность работников крупных и средних организаций Сосновоборского городского округа за</w:t>
      </w:r>
      <w:r w:rsidR="00215111" w:rsidRPr="00366A65">
        <w:rPr>
          <w:color w:val="000000" w:themeColor="text1"/>
        </w:rPr>
        <w:t xml:space="preserve"> </w:t>
      </w:r>
      <w:r w:rsidR="006520F0" w:rsidRPr="00366A65">
        <w:rPr>
          <w:color w:val="000000" w:themeColor="text1"/>
        </w:rPr>
        <w:t>202</w:t>
      </w:r>
      <w:r w:rsidR="00591190" w:rsidRPr="00366A65">
        <w:rPr>
          <w:color w:val="000000" w:themeColor="text1"/>
        </w:rPr>
        <w:t>3</w:t>
      </w:r>
      <w:r w:rsidRPr="00366A65">
        <w:rPr>
          <w:color w:val="000000" w:themeColor="text1"/>
        </w:rPr>
        <w:t xml:space="preserve"> </w:t>
      </w:r>
      <w:r w:rsidR="002366E4" w:rsidRPr="00366A65">
        <w:rPr>
          <w:color w:val="000000" w:themeColor="text1"/>
        </w:rPr>
        <w:t xml:space="preserve">год </w:t>
      </w:r>
      <w:r w:rsidRPr="00366A65">
        <w:rPr>
          <w:color w:val="000000" w:themeColor="text1"/>
        </w:rPr>
        <w:t xml:space="preserve">составила </w:t>
      </w:r>
      <w:r w:rsidR="006520F0" w:rsidRPr="00366A65">
        <w:rPr>
          <w:color w:val="000000" w:themeColor="text1"/>
        </w:rPr>
        <w:t>236</w:t>
      </w:r>
      <w:r w:rsidR="00320D8A" w:rsidRPr="00366A65">
        <w:rPr>
          <w:color w:val="000000" w:themeColor="text1"/>
        </w:rPr>
        <w:t>18</w:t>
      </w:r>
      <w:r w:rsidRPr="00366A65">
        <w:rPr>
          <w:color w:val="000000" w:themeColor="text1"/>
        </w:rPr>
        <w:t xml:space="preserve"> человек, численность сократилась по сравнению с соответствующ</w:t>
      </w:r>
      <w:r w:rsidR="00AC4C40" w:rsidRPr="00366A65">
        <w:rPr>
          <w:color w:val="000000" w:themeColor="text1"/>
        </w:rPr>
        <w:t xml:space="preserve">им периодом предыдущего года на </w:t>
      </w:r>
      <w:r w:rsidR="00320D8A" w:rsidRPr="00366A65">
        <w:rPr>
          <w:color w:val="000000" w:themeColor="text1"/>
        </w:rPr>
        <w:t>0,3</w:t>
      </w:r>
      <w:r w:rsidRPr="00366A65">
        <w:rPr>
          <w:color w:val="000000" w:themeColor="text1"/>
        </w:rPr>
        <w:t xml:space="preserve">%. Кроме того, для работы в этих организациях привлекались на условиях совместительства </w:t>
      </w:r>
      <w:r w:rsidR="00C83BD1" w:rsidRPr="00366A65">
        <w:rPr>
          <w:color w:val="000000" w:themeColor="text1"/>
        </w:rPr>
        <w:br/>
      </w:r>
      <w:r w:rsidRPr="00366A65">
        <w:rPr>
          <w:color w:val="000000" w:themeColor="text1"/>
        </w:rPr>
        <w:t xml:space="preserve">и по договорам гражданско-правового характера </w:t>
      </w:r>
      <w:r w:rsidR="009A22A4" w:rsidRPr="00366A65">
        <w:rPr>
          <w:color w:val="000000" w:themeColor="text1"/>
        </w:rPr>
        <w:t>4</w:t>
      </w:r>
      <w:r w:rsidR="006520F0" w:rsidRPr="00366A65">
        <w:rPr>
          <w:color w:val="000000" w:themeColor="text1"/>
        </w:rPr>
        <w:t>9</w:t>
      </w:r>
      <w:r w:rsidR="00103606" w:rsidRPr="00366A65">
        <w:rPr>
          <w:color w:val="000000" w:themeColor="text1"/>
        </w:rPr>
        <w:t>7</w:t>
      </w:r>
      <w:r w:rsidRPr="00366A65">
        <w:rPr>
          <w:color w:val="000000" w:themeColor="text1"/>
        </w:rPr>
        <w:t xml:space="preserve"> человек.</w:t>
      </w:r>
    </w:p>
    <w:p w:rsidR="00ED700A" w:rsidRPr="00366A65" w:rsidRDefault="00ED700A" w:rsidP="00ED700A">
      <w:pPr>
        <w:rPr>
          <w:rFonts w:cs="Times New Roman"/>
          <w:color w:val="000000" w:themeColor="text1"/>
        </w:rPr>
      </w:pPr>
      <w:r w:rsidRPr="00366A65">
        <w:rPr>
          <w:rFonts w:cs="Times New Roman"/>
          <w:color w:val="000000" w:themeColor="text1"/>
        </w:rPr>
        <w:t xml:space="preserve">Выросла численность работающих к уровню соответствующего периода предыдущего года </w:t>
      </w:r>
      <w:r w:rsidR="00701FCA" w:rsidRPr="00366A65">
        <w:rPr>
          <w:rFonts w:cs="Times New Roman"/>
          <w:color w:val="000000" w:themeColor="text1"/>
        </w:rPr>
        <w:t>по видам деятельности строительство – на 3,0%; обрабатывающее производство  - 4,7%; деятельност</w:t>
      </w:r>
      <w:r w:rsidR="002E5B11" w:rsidRPr="00366A65">
        <w:rPr>
          <w:rFonts w:cs="Times New Roman"/>
          <w:color w:val="000000" w:themeColor="text1"/>
        </w:rPr>
        <w:t>и</w:t>
      </w:r>
      <w:r w:rsidR="00701FCA" w:rsidRPr="00366A65">
        <w:rPr>
          <w:rFonts w:cs="Times New Roman"/>
          <w:color w:val="000000" w:themeColor="text1"/>
        </w:rPr>
        <w:t xml:space="preserve"> в области информации и связи – 14,0%.</w:t>
      </w:r>
    </w:p>
    <w:p w:rsidR="00801443" w:rsidRPr="00366A65" w:rsidRDefault="00801443" w:rsidP="00215111">
      <w:pPr>
        <w:rPr>
          <w:rFonts w:cs="Times New Roman"/>
          <w:color w:val="000000" w:themeColor="text1"/>
        </w:rPr>
      </w:pPr>
      <w:r w:rsidRPr="00366A65">
        <w:rPr>
          <w:rFonts w:cs="Times New Roman"/>
          <w:color w:val="000000" w:themeColor="text1"/>
        </w:rPr>
        <w:t>Снизилось число работников</w:t>
      </w:r>
      <w:r w:rsidR="0017576E" w:rsidRPr="00366A65">
        <w:rPr>
          <w:rFonts w:cs="Times New Roman"/>
          <w:color w:val="000000" w:themeColor="text1"/>
        </w:rPr>
        <w:t xml:space="preserve"> в сферах деятельност</w:t>
      </w:r>
      <w:r w:rsidR="00C337F9" w:rsidRPr="00366A65">
        <w:rPr>
          <w:rFonts w:cs="Times New Roman"/>
          <w:color w:val="000000" w:themeColor="text1"/>
        </w:rPr>
        <w:t>и:</w:t>
      </w:r>
      <w:r w:rsidR="0017576E" w:rsidRPr="00366A65">
        <w:rPr>
          <w:rFonts w:cs="Times New Roman"/>
          <w:color w:val="000000" w:themeColor="text1"/>
        </w:rPr>
        <w:t xml:space="preserve"> финансовая и страховая – на </w:t>
      </w:r>
      <w:r w:rsidR="003B355B" w:rsidRPr="00366A65">
        <w:rPr>
          <w:rFonts w:cs="Times New Roman"/>
          <w:color w:val="000000" w:themeColor="text1"/>
        </w:rPr>
        <w:t>11,2</w:t>
      </w:r>
      <w:r w:rsidR="0017576E" w:rsidRPr="00366A65">
        <w:rPr>
          <w:rFonts w:cs="Times New Roman"/>
          <w:color w:val="000000" w:themeColor="text1"/>
        </w:rPr>
        <w:t xml:space="preserve"> %, </w:t>
      </w:r>
      <w:r w:rsidR="004A0D4A" w:rsidRPr="00366A65">
        <w:rPr>
          <w:rFonts w:cs="Times New Roman"/>
          <w:color w:val="000000" w:themeColor="text1"/>
        </w:rPr>
        <w:t>в</w:t>
      </w:r>
      <w:r w:rsidR="00CA2DEE" w:rsidRPr="00366A65">
        <w:rPr>
          <w:rFonts w:cs="Times New Roman"/>
          <w:color w:val="000000" w:themeColor="text1"/>
        </w:rPr>
        <w:t xml:space="preserve"> </w:t>
      </w:r>
      <w:r w:rsidR="004A0D4A" w:rsidRPr="00366A65">
        <w:rPr>
          <w:rFonts w:cs="Times New Roman"/>
          <w:color w:val="000000" w:themeColor="text1"/>
        </w:rPr>
        <w:t>области транспортировки и хранения – на</w:t>
      </w:r>
      <w:r w:rsidR="00215111" w:rsidRPr="00366A65">
        <w:rPr>
          <w:rFonts w:cs="Times New Roman"/>
          <w:color w:val="000000" w:themeColor="text1"/>
        </w:rPr>
        <w:t xml:space="preserve"> </w:t>
      </w:r>
      <w:r w:rsidR="003262F2" w:rsidRPr="00366A65">
        <w:rPr>
          <w:rFonts w:cs="Times New Roman"/>
          <w:color w:val="000000" w:themeColor="text1"/>
        </w:rPr>
        <w:t xml:space="preserve">3,2 </w:t>
      </w:r>
      <w:r w:rsidR="004A0D4A" w:rsidRPr="00366A65">
        <w:rPr>
          <w:rFonts w:cs="Times New Roman"/>
          <w:color w:val="000000" w:themeColor="text1"/>
        </w:rPr>
        <w:t>%,</w:t>
      </w:r>
      <w:r w:rsidR="003262F2" w:rsidRPr="00366A65">
        <w:rPr>
          <w:rFonts w:cs="Times New Roman"/>
          <w:color w:val="000000" w:themeColor="text1"/>
        </w:rPr>
        <w:t xml:space="preserve"> </w:t>
      </w:r>
      <w:r w:rsidR="003B355B" w:rsidRPr="00366A65">
        <w:rPr>
          <w:rFonts w:cs="Times New Roman"/>
          <w:color w:val="000000" w:themeColor="text1"/>
        </w:rPr>
        <w:t>в обеспечении электрической энергией – на 0,3 %,  торговл</w:t>
      </w:r>
      <w:r w:rsidR="00C337F9" w:rsidRPr="00366A65">
        <w:rPr>
          <w:rFonts w:cs="Times New Roman"/>
          <w:color w:val="000000" w:themeColor="text1"/>
        </w:rPr>
        <w:t>и</w:t>
      </w:r>
      <w:r w:rsidR="003B355B" w:rsidRPr="00366A65">
        <w:rPr>
          <w:rFonts w:cs="Times New Roman"/>
          <w:color w:val="000000" w:themeColor="text1"/>
        </w:rPr>
        <w:t xml:space="preserve"> оптовой и розничной – на 2,2 %, </w:t>
      </w:r>
      <w:r w:rsidR="00474298" w:rsidRPr="00366A65">
        <w:rPr>
          <w:rFonts w:cs="Times New Roman"/>
          <w:color w:val="000000" w:themeColor="text1"/>
        </w:rPr>
        <w:t xml:space="preserve"> образовани</w:t>
      </w:r>
      <w:r w:rsidR="00C337F9" w:rsidRPr="00366A65">
        <w:rPr>
          <w:rFonts w:cs="Times New Roman"/>
          <w:color w:val="000000" w:themeColor="text1"/>
        </w:rPr>
        <w:t>я</w:t>
      </w:r>
      <w:r w:rsidR="00474298" w:rsidRPr="00366A65">
        <w:rPr>
          <w:rFonts w:cs="Times New Roman"/>
          <w:color w:val="000000" w:themeColor="text1"/>
        </w:rPr>
        <w:t xml:space="preserve"> –  на </w:t>
      </w:r>
      <w:r w:rsidR="003B355B" w:rsidRPr="00366A65">
        <w:rPr>
          <w:rFonts w:cs="Times New Roman"/>
          <w:color w:val="000000" w:themeColor="text1"/>
        </w:rPr>
        <w:t>0,1</w:t>
      </w:r>
      <w:r w:rsidR="0017576E" w:rsidRPr="00366A65">
        <w:rPr>
          <w:rFonts w:cs="Times New Roman"/>
          <w:color w:val="000000" w:themeColor="text1"/>
        </w:rPr>
        <w:t xml:space="preserve"> %.</w:t>
      </w:r>
    </w:p>
    <w:p w:rsidR="00801443" w:rsidRPr="00366A65" w:rsidRDefault="00801443" w:rsidP="00215111">
      <w:pPr>
        <w:rPr>
          <w:rFonts w:cs="Times New Roman"/>
          <w:color w:val="000000" w:themeColor="text1"/>
        </w:rPr>
      </w:pPr>
      <w:r w:rsidRPr="00366A65">
        <w:rPr>
          <w:rFonts w:cs="Times New Roman"/>
          <w:color w:val="000000" w:themeColor="text1"/>
        </w:rPr>
        <w:t xml:space="preserve">Среднемесячная номинальная заработная плата работников списочного состава крупных и средних организаций округа за </w:t>
      </w:r>
      <w:r w:rsidR="00B34F85" w:rsidRPr="00366A65">
        <w:rPr>
          <w:rFonts w:cs="Times New Roman"/>
          <w:color w:val="000000" w:themeColor="text1"/>
        </w:rPr>
        <w:t>9 месяцев</w:t>
      </w:r>
      <w:r w:rsidR="002366E4" w:rsidRPr="00366A65">
        <w:rPr>
          <w:rFonts w:cs="Times New Roman"/>
          <w:color w:val="000000" w:themeColor="text1"/>
        </w:rPr>
        <w:t xml:space="preserve"> </w:t>
      </w:r>
      <w:r w:rsidRPr="00366A65">
        <w:rPr>
          <w:rFonts w:cs="Times New Roman"/>
          <w:color w:val="000000" w:themeColor="text1"/>
        </w:rPr>
        <w:t>202</w:t>
      </w:r>
      <w:r w:rsidR="002366E4" w:rsidRPr="00366A65">
        <w:rPr>
          <w:rFonts w:cs="Times New Roman"/>
          <w:color w:val="000000" w:themeColor="text1"/>
        </w:rPr>
        <w:t>3</w:t>
      </w:r>
      <w:r w:rsidRPr="00366A65">
        <w:rPr>
          <w:rFonts w:cs="Times New Roman"/>
          <w:color w:val="000000" w:themeColor="text1"/>
        </w:rPr>
        <w:t xml:space="preserve"> год</w:t>
      </w:r>
      <w:r w:rsidR="002366E4" w:rsidRPr="00366A65">
        <w:rPr>
          <w:rFonts w:cs="Times New Roman"/>
          <w:color w:val="000000" w:themeColor="text1"/>
        </w:rPr>
        <w:t>а</w:t>
      </w:r>
      <w:r w:rsidRPr="00366A65">
        <w:rPr>
          <w:rFonts w:cs="Times New Roman"/>
          <w:color w:val="000000" w:themeColor="text1"/>
        </w:rPr>
        <w:t xml:space="preserve"> выросла на </w:t>
      </w:r>
      <w:r w:rsidR="00FD6694" w:rsidRPr="00366A65">
        <w:rPr>
          <w:rFonts w:cs="Times New Roman"/>
          <w:color w:val="000000" w:themeColor="text1"/>
        </w:rPr>
        <w:t>11,8</w:t>
      </w:r>
      <w:r w:rsidRPr="00366A65">
        <w:rPr>
          <w:rFonts w:cs="Times New Roman"/>
          <w:color w:val="000000" w:themeColor="text1"/>
        </w:rPr>
        <w:t xml:space="preserve"> % по сравнению с соответствующим периодом предыдущего года и составила </w:t>
      </w:r>
      <w:r w:rsidR="00FD6694" w:rsidRPr="00366A65">
        <w:rPr>
          <w:rFonts w:cs="Times New Roman"/>
          <w:color w:val="000000" w:themeColor="text1"/>
        </w:rPr>
        <w:t>98889</w:t>
      </w:r>
      <w:r w:rsidRPr="00366A65">
        <w:rPr>
          <w:rFonts w:cs="Times New Roman"/>
          <w:color w:val="000000" w:themeColor="text1"/>
        </w:rPr>
        <w:t xml:space="preserve"> руб</w:t>
      </w:r>
      <w:r w:rsidR="00A672DD" w:rsidRPr="00366A65">
        <w:rPr>
          <w:rFonts w:cs="Times New Roman"/>
          <w:color w:val="000000" w:themeColor="text1"/>
        </w:rPr>
        <w:t>л</w:t>
      </w:r>
      <w:r w:rsidR="009907FB" w:rsidRPr="00366A65">
        <w:rPr>
          <w:rFonts w:cs="Times New Roman"/>
          <w:color w:val="000000" w:themeColor="text1"/>
        </w:rPr>
        <w:t>ей</w:t>
      </w:r>
      <w:r w:rsidRPr="00366A65">
        <w:rPr>
          <w:rFonts w:cs="Times New Roman"/>
          <w:color w:val="000000" w:themeColor="text1"/>
        </w:rPr>
        <w:t xml:space="preserve">. </w:t>
      </w:r>
    </w:p>
    <w:p w:rsidR="000154FC" w:rsidRPr="00366A65" w:rsidRDefault="00801443" w:rsidP="00215111">
      <w:pPr>
        <w:rPr>
          <w:rFonts w:cs="Times New Roman"/>
          <w:color w:val="000000" w:themeColor="text1"/>
        </w:rPr>
      </w:pPr>
      <w:r w:rsidRPr="00366A65">
        <w:rPr>
          <w:rFonts w:cs="Times New Roman"/>
          <w:color w:val="000000" w:themeColor="text1"/>
        </w:rPr>
        <w:t>Наибольший рост номинальной заработной платы к предыдущему году произошел в</w:t>
      </w:r>
      <w:r w:rsidR="00272F7F" w:rsidRPr="00366A65">
        <w:rPr>
          <w:rFonts w:cs="Times New Roman"/>
          <w:color w:val="000000" w:themeColor="text1"/>
        </w:rPr>
        <w:t> </w:t>
      </w:r>
      <w:r w:rsidR="00323328" w:rsidRPr="00366A65">
        <w:rPr>
          <w:rFonts w:cs="Times New Roman"/>
          <w:color w:val="000000" w:themeColor="text1"/>
        </w:rPr>
        <w:t>сфере «</w:t>
      </w:r>
      <w:r w:rsidR="004277BE" w:rsidRPr="00366A65">
        <w:rPr>
          <w:rFonts w:cs="Times New Roman"/>
          <w:color w:val="000000" w:themeColor="text1"/>
        </w:rPr>
        <w:t>деятельности транспортировка и хранение</w:t>
      </w:r>
      <w:r w:rsidR="00DF33FE" w:rsidRPr="00366A65">
        <w:rPr>
          <w:rFonts w:cs="Times New Roman"/>
          <w:color w:val="000000" w:themeColor="text1"/>
        </w:rPr>
        <w:t xml:space="preserve">» </w:t>
      </w:r>
      <w:r w:rsidRPr="00366A65">
        <w:rPr>
          <w:rFonts w:cs="Times New Roman"/>
          <w:color w:val="000000" w:themeColor="text1"/>
        </w:rPr>
        <w:t>–</w:t>
      </w:r>
      <w:r w:rsidR="00215111" w:rsidRPr="00366A65">
        <w:rPr>
          <w:rFonts w:cs="Times New Roman"/>
          <w:color w:val="000000" w:themeColor="text1"/>
        </w:rPr>
        <w:t xml:space="preserve"> на </w:t>
      </w:r>
      <w:r w:rsidR="004277BE" w:rsidRPr="00366A65">
        <w:rPr>
          <w:rFonts w:cs="Times New Roman"/>
          <w:color w:val="000000" w:themeColor="text1"/>
        </w:rPr>
        <w:t>21,8</w:t>
      </w:r>
      <w:r w:rsidR="00DF33FE" w:rsidRPr="00366A65">
        <w:rPr>
          <w:rFonts w:cs="Times New Roman"/>
          <w:color w:val="000000" w:themeColor="text1"/>
        </w:rPr>
        <w:t xml:space="preserve"> %</w:t>
      </w:r>
      <w:r w:rsidR="000154FC" w:rsidRPr="00366A65">
        <w:rPr>
          <w:rFonts w:cs="Times New Roman"/>
          <w:color w:val="000000" w:themeColor="text1"/>
        </w:rPr>
        <w:t>.</w:t>
      </w:r>
    </w:p>
    <w:p w:rsidR="00801443" w:rsidRPr="00366A65" w:rsidRDefault="00801443" w:rsidP="00215111">
      <w:pPr>
        <w:rPr>
          <w:rFonts w:cs="Times New Roman"/>
          <w:color w:val="000000" w:themeColor="text1"/>
        </w:rPr>
      </w:pPr>
      <w:r w:rsidRPr="00366A65">
        <w:rPr>
          <w:rFonts w:cs="Times New Roman"/>
          <w:color w:val="000000" w:themeColor="text1"/>
        </w:rPr>
        <w:t>Сохраняется значительная дифференциация уровня оплаты труда работников различных видов экономической деятельности.</w:t>
      </w:r>
    </w:p>
    <w:p w:rsidR="00801443" w:rsidRPr="00366A65" w:rsidRDefault="00801443" w:rsidP="00215111">
      <w:pPr>
        <w:rPr>
          <w:rFonts w:cs="Times New Roman"/>
          <w:color w:val="000000" w:themeColor="text1"/>
        </w:rPr>
      </w:pPr>
      <w:r w:rsidRPr="00366A65">
        <w:rPr>
          <w:rFonts w:cs="Times New Roman"/>
          <w:color w:val="000000" w:themeColor="text1"/>
        </w:rPr>
        <w:t xml:space="preserve">Самая высокая средняя заработная плата </w:t>
      </w:r>
      <w:r w:rsidR="006575F2" w:rsidRPr="00366A65">
        <w:rPr>
          <w:rFonts w:cs="Times New Roman"/>
          <w:color w:val="000000" w:themeColor="text1"/>
        </w:rPr>
        <w:t xml:space="preserve">в месяц </w:t>
      </w:r>
      <w:r w:rsidR="00B72C30" w:rsidRPr="00366A65">
        <w:rPr>
          <w:rFonts w:cs="Times New Roman"/>
          <w:color w:val="000000" w:themeColor="text1"/>
        </w:rPr>
        <w:t>на одного работника</w:t>
      </w:r>
      <w:r w:rsidR="00CA2DEE" w:rsidRPr="00366A65">
        <w:rPr>
          <w:rFonts w:cs="Times New Roman"/>
          <w:color w:val="000000" w:themeColor="text1"/>
        </w:rPr>
        <w:t xml:space="preserve"> </w:t>
      </w:r>
      <w:r w:rsidRPr="00366A65">
        <w:rPr>
          <w:rFonts w:cs="Times New Roman"/>
          <w:color w:val="000000" w:themeColor="text1"/>
        </w:rPr>
        <w:t xml:space="preserve">в </w:t>
      </w:r>
      <w:r w:rsidR="00BB7053" w:rsidRPr="00366A65">
        <w:rPr>
          <w:rFonts w:cs="Times New Roman"/>
          <w:color w:val="000000" w:themeColor="text1"/>
        </w:rPr>
        <w:t xml:space="preserve">области </w:t>
      </w:r>
      <w:r w:rsidR="005F4571" w:rsidRPr="00366A65">
        <w:rPr>
          <w:rFonts w:cs="Times New Roman"/>
          <w:color w:val="000000" w:themeColor="text1"/>
        </w:rPr>
        <w:t>строительства</w:t>
      </w:r>
      <w:r w:rsidR="00BB7053" w:rsidRPr="00366A65">
        <w:rPr>
          <w:rFonts w:cs="Times New Roman"/>
          <w:color w:val="000000" w:themeColor="text1"/>
        </w:rPr>
        <w:t xml:space="preserve"> </w:t>
      </w:r>
      <w:r w:rsidRPr="00366A65">
        <w:rPr>
          <w:rFonts w:cs="Times New Roman"/>
          <w:color w:val="000000" w:themeColor="text1"/>
        </w:rPr>
        <w:t xml:space="preserve"> – </w:t>
      </w:r>
      <w:r w:rsidR="005F4571" w:rsidRPr="00366A65">
        <w:rPr>
          <w:rFonts w:cs="Times New Roman"/>
          <w:color w:val="000000" w:themeColor="text1"/>
        </w:rPr>
        <w:t xml:space="preserve">129054 </w:t>
      </w:r>
      <w:r w:rsidRPr="00366A65">
        <w:rPr>
          <w:rFonts w:cs="Times New Roman"/>
          <w:color w:val="000000" w:themeColor="text1"/>
        </w:rPr>
        <w:t>руб.</w:t>
      </w:r>
    </w:p>
    <w:p w:rsidR="00801443" w:rsidRPr="00366A65" w:rsidRDefault="00801443" w:rsidP="00215111">
      <w:pPr>
        <w:rPr>
          <w:rFonts w:cs="Times New Roman"/>
          <w:color w:val="000000" w:themeColor="text1"/>
        </w:rPr>
      </w:pPr>
      <w:r w:rsidRPr="00366A65">
        <w:rPr>
          <w:rFonts w:cs="Times New Roman"/>
          <w:color w:val="000000" w:themeColor="text1"/>
        </w:rPr>
        <w:t>Самая низкая средняя заработная плата в сфере «</w:t>
      </w:r>
      <w:r w:rsidR="00026A62" w:rsidRPr="00366A65">
        <w:rPr>
          <w:rFonts w:cs="Times New Roman"/>
          <w:color w:val="000000" w:themeColor="text1"/>
        </w:rPr>
        <w:t>деятельность гостиниц и предприятий общественного питания</w:t>
      </w:r>
      <w:r w:rsidRPr="00366A65">
        <w:rPr>
          <w:rFonts w:cs="Times New Roman"/>
          <w:color w:val="000000" w:themeColor="text1"/>
        </w:rPr>
        <w:t xml:space="preserve">» – </w:t>
      </w:r>
      <w:r w:rsidR="00CF776E" w:rsidRPr="00366A65">
        <w:rPr>
          <w:rFonts w:cs="Times New Roman"/>
          <w:color w:val="000000" w:themeColor="text1"/>
        </w:rPr>
        <w:t>41089</w:t>
      </w:r>
      <w:r w:rsidRPr="00366A65">
        <w:rPr>
          <w:rFonts w:cs="Times New Roman"/>
          <w:color w:val="000000" w:themeColor="text1"/>
        </w:rPr>
        <w:t xml:space="preserve"> руб., она составляет к среднему уровню по городскому округу </w:t>
      </w:r>
      <w:r w:rsidR="00CF776E" w:rsidRPr="00366A65">
        <w:rPr>
          <w:rFonts w:cs="Times New Roman"/>
          <w:color w:val="000000" w:themeColor="text1"/>
        </w:rPr>
        <w:t xml:space="preserve">41,6 </w:t>
      </w:r>
      <w:r w:rsidRPr="00366A65">
        <w:rPr>
          <w:rFonts w:cs="Times New Roman"/>
          <w:color w:val="000000" w:themeColor="text1"/>
        </w:rPr>
        <w:t>%.</w:t>
      </w:r>
    </w:p>
    <w:p w:rsidR="00967257" w:rsidRPr="00366A65" w:rsidRDefault="00967257" w:rsidP="00215111">
      <w:pPr>
        <w:ind w:firstLine="708"/>
        <w:rPr>
          <w:rFonts w:cs="Times New Roman"/>
          <w:color w:val="000000" w:themeColor="text1"/>
        </w:rPr>
      </w:pPr>
      <w:r w:rsidRPr="00366A65">
        <w:rPr>
          <w:rFonts w:cs="Times New Roman"/>
          <w:color w:val="000000" w:themeColor="text1"/>
        </w:rPr>
        <w:t xml:space="preserve">По состоянию на </w:t>
      </w:r>
      <w:r w:rsidR="002E3BA5" w:rsidRPr="00366A65">
        <w:rPr>
          <w:rFonts w:cs="Times New Roman"/>
          <w:color w:val="000000" w:themeColor="text1"/>
        </w:rPr>
        <w:t>01.01.2024г.</w:t>
      </w:r>
      <w:r w:rsidRPr="00366A65">
        <w:rPr>
          <w:rFonts w:cs="Times New Roman"/>
          <w:color w:val="000000" w:themeColor="text1"/>
        </w:rPr>
        <w:t xml:space="preserve"> по данным статистики просроченная задолженность по заработной плате отсутствует.</w:t>
      </w:r>
    </w:p>
    <w:p w:rsidR="00967257" w:rsidRPr="00366A65" w:rsidRDefault="00967257" w:rsidP="00215111">
      <w:pPr>
        <w:rPr>
          <w:rFonts w:cs="Times New Roman"/>
          <w:color w:val="000000" w:themeColor="text1"/>
        </w:rPr>
      </w:pPr>
      <w:r w:rsidRPr="00366A65">
        <w:rPr>
          <w:rFonts w:cs="Times New Roman"/>
          <w:color w:val="000000" w:themeColor="text1"/>
        </w:rPr>
        <w:t>Численность зарегистрированных безработных. На 1 января 2024 года численность граждан, имеющих статус безработного, составила 35 человек.</w:t>
      </w:r>
    </w:p>
    <w:p w:rsidR="00967257" w:rsidRPr="00366A65" w:rsidRDefault="00967257" w:rsidP="00215111">
      <w:pPr>
        <w:rPr>
          <w:rFonts w:cs="Times New Roman"/>
          <w:color w:val="000000" w:themeColor="text1"/>
        </w:rPr>
      </w:pPr>
      <w:r w:rsidRPr="00366A65">
        <w:rPr>
          <w:rFonts w:cs="Times New Roman"/>
          <w:color w:val="000000" w:themeColor="text1"/>
        </w:rPr>
        <w:lastRenderedPageBreak/>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 (в аналогичном периоде предыдущего года – 0,11 %).</w:t>
      </w:r>
    </w:p>
    <w:p w:rsidR="00967257" w:rsidRPr="00366A65" w:rsidRDefault="00967257" w:rsidP="00215111">
      <w:pPr>
        <w:rPr>
          <w:rFonts w:cs="Times New Roman"/>
          <w:color w:val="000000" w:themeColor="text1"/>
        </w:rPr>
      </w:pPr>
      <w:r w:rsidRPr="00366A65">
        <w:rPr>
          <w:rFonts w:cs="Times New Roman"/>
          <w:color w:val="000000" w:themeColor="text1"/>
        </w:rPr>
        <w:t>Городской банк вакансий на 1 января 2024 года насчитывал 1940 вакансий, что составляет 55 вакансий на одного безработного.</w:t>
      </w:r>
    </w:p>
    <w:p w:rsidR="00CE25F9" w:rsidRPr="00366A65" w:rsidRDefault="00CE25F9" w:rsidP="00215111">
      <w:pPr>
        <w:pStyle w:val="2"/>
        <w:rPr>
          <w:color w:val="000000" w:themeColor="text1"/>
          <w:sz w:val="24"/>
          <w:szCs w:val="24"/>
        </w:rPr>
      </w:pPr>
    </w:p>
    <w:p w:rsidR="00AC15C8" w:rsidRPr="00366A65" w:rsidRDefault="00324245" w:rsidP="00324245">
      <w:pPr>
        <w:pStyle w:val="2"/>
        <w:rPr>
          <w:color w:val="000000" w:themeColor="text1"/>
        </w:rPr>
      </w:pPr>
      <w:bookmarkStart w:id="23" w:name="_Toc127804083"/>
      <w:bookmarkStart w:id="24" w:name="_Toc162267775"/>
      <w:r w:rsidRPr="00366A65">
        <w:rPr>
          <w:color w:val="000000" w:themeColor="text1"/>
        </w:rPr>
        <w:t>1.5</w:t>
      </w:r>
      <w:r w:rsidR="00647F28" w:rsidRPr="00366A65">
        <w:rPr>
          <w:color w:val="000000" w:themeColor="text1"/>
        </w:rPr>
        <w:t>. Д</w:t>
      </w:r>
      <w:r w:rsidR="00AC15C8" w:rsidRPr="00366A65">
        <w:rPr>
          <w:color w:val="000000" w:themeColor="text1"/>
        </w:rPr>
        <w:t>орожное хозяйство</w:t>
      </w:r>
      <w:r w:rsidR="006931F4" w:rsidRPr="00366A65">
        <w:rPr>
          <w:color w:val="000000" w:themeColor="text1"/>
        </w:rPr>
        <w:t xml:space="preserve">, связь и </w:t>
      </w:r>
      <w:bookmarkEnd w:id="21"/>
      <w:bookmarkEnd w:id="22"/>
      <w:r w:rsidR="00CE25F9" w:rsidRPr="00366A65">
        <w:rPr>
          <w:color w:val="000000" w:themeColor="text1"/>
        </w:rPr>
        <w:t>транспорт</w:t>
      </w:r>
      <w:bookmarkEnd w:id="23"/>
      <w:bookmarkEnd w:id="24"/>
    </w:p>
    <w:p w:rsidR="00DD51D7" w:rsidRPr="00366A65" w:rsidRDefault="00DD51D7" w:rsidP="0068337D">
      <w:pPr>
        <w:rPr>
          <w:rFonts w:cs="Times New Roman"/>
          <w:color w:val="000000" w:themeColor="text1"/>
          <w:lang w:eastAsia="ru-RU"/>
        </w:rPr>
      </w:pPr>
    </w:p>
    <w:p w:rsidR="0058553F" w:rsidRPr="00366A65" w:rsidRDefault="0058553F" w:rsidP="00D41DA0">
      <w:pPr>
        <w:pStyle w:val="ae"/>
        <w:ind w:firstLine="709"/>
        <w:jc w:val="both"/>
        <w:rPr>
          <w:rFonts w:ascii="Times New Roman" w:hAnsi="Times New Roman"/>
          <w:color w:val="000000" w:themeColor="text1"/>
          <w:sz w:val="24"/>
          <w:szCs w:val="24"/>
        </w:rPr>
      </w:pPr>
      <w:r w:rsidRPr="00366A65">
        <w:rPr>
          <w:rFonts w:ascii="Times New Roman" w:hAnsi="Times New Roman"/>
          <w:color w:val="000000" w:themeColor="text1"/>
          <w:sz w:val="24"/>
          <w:szCs w:val="24"/>
        </w:rPr>
        <w:t>Г</w:t>
      </w:r>
      <w:r w:rsidR="00DD51D7" w:rsidRPr="00366A65">
        <w:rPr>
          <w:rFonts w:ascii="Times New Roman" w:hAnsi="Times New Roman"/>
          <w:color w:val="000000" w:themeColor="text1"/>
          <w:sz w:val="24"/>
          <w:szCs w:val="24"/>
        </w:rPr>
        <w:t xml:space="preserve">ород </w:t>
      </w:r>
      <w:r w:rsidRPr="00366A65">
        <w:rPr>
          <w:rFonts w:ascii="Times New Roman" w:hAnsi="Times New Roman"/>
          <w:color w:val="000000" w:themeColor="text1"/>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366A65" w:rsidRDefault="009725E4" w:rsidP="00D41DA0">
      <w:pPr>
        <w:rPr>
          <w:rFonts w:cs="Times New Roman"/>
          <w:color w:val="000000" w:themeColor="text1"/>
        </w:rPr>
      </w:pPr>
      <w:r w:rsidRPr="00366A65">
        <w:rPr>
          <w:rFonts w:cs="Times New Roman"/>
          <w:color w:val="000000" w:themeColor="text1"/>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366A65" w:rsidRDefault="009725E4" w:rsidP="00D41DA0">
      <w:pPr>
        <w:rPr>
          <w:rFonts w:cs="Times New Roman"/>
          <w:color w:val="000000" w:themeColor="text1"/>
        </w:rPr>
      </w:pPr>
      <w:r w:rsidRPr="00366A65">
        <w:rPr>
          <w:rFonts w:cs="Times New Roman"/>
          <w:color w:val="000000" w:themeColor="text1"/>
        </w:rPr>
        <w:t xml:space="preserve">На территории городского округа </w:t>
      </w:r>
      <w:r w:rsidRPr="00187A87">
        <w:rPr>
          <w:rFonts w:cs="Times New Roman"/>
          <w:color w:val="auto"/>
        </w:rPr>
        <w:t xml:space="preserve">расположены </w:t>
      </w:r>
      <w:r w:rsidR="00187A87" w:rsidRPr="00187A87">
        <w:rPr>
          <w:rFonts w:cs="Times New Roman"/>
          <w:color w:val="auto"/>
        </w:rPr>
        <w:t xml:space="preserve">две железнодорожные  </w:t>
      </w:r>
      <w:r w:rsidRPr="00187A87">
        <w:rPr>
          <w:rFonts w:cs="Times New Roman"/>
          <w:color w:val="auto"/>
        </w:rPr>
        <w:t>станции</w:t>
      </w:r>
      <w:r w:rsidRPr="00366A65">
        <w:rPr>
          <w:rFonts w:cs="Times New Roman"/>
          <w:color w:val="000000" w:themeColor="text1"/>
        </w:rPr>
        <w:t>:</w:t>
      </w:r>
    </w:p>
    <w:p w:rsidR="009725E4" w:rsidRPr="00366A65" w:rsidRDefault="009725E4" w:rsidP="00D41DA0">
      <w:pPr>
        <w:rPr>
          <w:rFonts w:cs="Times New Roman"/>
          <w:color w:val="000000" w:themeColor="text1"/>
        </w:rPr>
      </w:pPr>
      <w:r w:rsidRPr="00366A65">
        <w:rPr>
          <w:rFonts w:cs="Times New Roman"/>
          <w:color w:val="000000" w:themeColor="text1"/>
        </w:rPr>
        <w:t>- платформа 80 км;</w:t>
      </w:r>
    </w:p>
    <w:p w:rsidR="009725E4" w:rsidRPr="00366A65" w:rsidRDefault="009725E4" w:rsidP="00D41DA0">
      <w:pPr>
        <w:rPr>
          <w:rFonts w:cs="Times New Roman"/>
          <w:color w:val="000000" w:themeColor="text1"/>
        </w:rPr>
      </w:pPr>
      <w:r w:rsidRPr="00366A65">
        <w:rPr>
          <w:rFonts w:cs="Times New Roman"/>
          <w:color w:val="000000" w:themeColor="text1"/>
        </w:rPr>
        <w:t>- Калище.</w:t>
      </w:r>
    </w:p>
    <w:p w:rsidR="009725E4" w:rsidRPr="00366A65" w:rsidRDefault="009725E4" w:rsidP="00D41DA0">
      <w:pPr>
        <w:rPr>
          <w:rFonts w:cs="Times New Roman"/>
          <w:color w:val="000000" w:themeColor="text1"/>
        </w:rPr>
      </w:pPr>
      <w:r w:rsidRPr="00366A65">
        <w:rPr>
          <w:rFonts w:cs="Times New Roman"/>
          <w:color w:val="000000" w:themeColor="text1"/>
        </w:rPr>
        <w:t xml:space="preserve">В южном направлении от станции Калище </w:t>
      </w:r>
      <w:r w:rsidR="004E7524" w:rsidRPr="00366A65">
        <w:rPr>
          <w:rFonts w:cs="Times New Roman"/>
          <w:color w:val="000000" w:themeColor="text1"/>
        </w:rPr>
        <w:t>расположены</w:t>
      </w:r>
      <w:r w:rsidRPr="00366A65">
        <w:rPr>
          <w:rFonts w:cs="Times New Roman"/>
          <w:color w:val="000000" w:themeColor="text1"/>
        </w:rPr>
        <w:t xml:space="preserve"> ответвления железной дороги для обеспечения промышленной зоны города железнодорожным транспортом. </w:t>
      </w:r>
    </w:p>
    <w:p w:rsidR="00881C3B" w:rsidRPr="00366A65" w:rsidRDefault="00881C3B" w:rsidP="00D41DA0">
      <w:pPr>
        <w:rPr>
          <w:rFonts w:cs="Times New Roman"/>
          <w:iCs/>
          <w:color w:val="000000" w:themeColor="text1"/>
        </w:rPr>
      </w:pPr>
      <w:r w:rsidRPr="00366A65">
        <w:rPr>
          <w:rFonts w:cs="Times New Roman"/>
          <w:color w:val="000000" w:themeColor="text1"/>
        </w:rPr>
        <w:t>Автодороги федерального</w:t>
      </w:r>
      <w:r w:rsidR="00CA2DEE" w:rsidRPr="00366A65">
        <w:rPr>
          <w:rFonts w:cs="Times New Roman"/>
          <w:color w:val="000000" w:themeColor="text1"/>
        </w:rPr>
        <w:t xml:space="preserve"> </w:t>
      </w:r>
      <w:r w:rsidRPr="00366A65">
        <w:rPr>
          <w:rFonts w:cs="Times New Roman"/>
          <w:color w:val="000000" w:themeColor="text1"/>
        </w:rPr>
        <w:t xml:space="preserve">значения на территории муниципального образования </w:t>
      </w:r>
      <w:r w:rsidR="00664069" w:rsidRPr="00366A65">
        <w:rPr>
          <w:rFonts w:cs="Times New Roman"/>
          <w:color w:val="000000" w:themeColor="text1"/>
        </w:rPr>
        <w:t xml:space="preserve">Сосновоборский городской округ </w:t>
      </w:r>
      <w:r w:rsidRPr="00366A65">
        <w:rPr>
          <w:rFonts w:cs="Times New Roman"/>
          <w:color w:val="000000" w:themeColor="text1"/>
        </w:rPr>
        <w:t>отсутствуют.</w:t>
      </w:r>
    </w:p>
    <w:p w:rsidR="009725E4" w:rsidRPr="00366A65" w:rsidRDefault="009725E4" w:rsidP="00D41DA0">
      <w:pPr>
        <w:rPr>
          <w:rFonts w:cs="Times New Roman"/>
          <w:color w:val="000000" w:themeColor="text1"/>
        </w:rPr>
      </w:pPr>
      <w:r w:rsidRPr="00366A65">
        <w:rPr>
          <w:rFonts w:cs="Times New Roman"/>
          <w:color w:val="000000" w:themeColor="text1"/>
        </w:rPr>
        <w:t>Транспортный каркас сформирован</w:t>
      </w:r>
      <w:r w:rsidR="00CA2DEE" w:rsidRPr="00366A65">
        <w:rPr>
          <w:rFonts w:cs="Times New Roman"/>
          <w:color w:val="000000" w:themeColor="text1"/>
        </w:rPr>
        <w:t xml:space="preserve"> </w:t>
      </w:r>
      <w:r w:rsidR="00196CF1" w:rsidRPr="00366A65">
        <w:rPr>
          <w:rFonts w:cs="Times New Roman"/>
          <w:color w:val="000000" w:themeColor="text1"/>
        </w:rPr>
        <w:t>участком</w:t>
      </w:r>
      <w:r w:rsidRPr="00366A65">
        <w:rPr>
          <w:rFonts w:cs="Times New Roman"/>
          <w:color w:val="000000" w:themeColor="text1"/>
        </w:rPr>
        <w:t xml:space="preserve"> автомобильной дорог</w:t>
      </w:r>
      <w:r w:rsidR="00782D9F" w:rsidRPr="00366A65">
        <w:rPr>
          <w:rFonts w:cs="Times New Roman"/>
          <w:color w:val="000000" w:themeColor="text1"/>
        </w:rPr>
        <w:t>и</w:t>
      </w:r>
      <w:r w:rsidR="00CA2DEE" w:rsidRPr="00366A65">
        <w:rPr>
          <w:rFonts w:cs="Times New Roman"/>
          <w:color w:val="000000" w:themeColor="text1"/>
        </w:rPr>
        <w:t xml:space="preserve"> </w:t>
      </w:r>
      <w:r w:rsidR="00782D9F" w:rsidRPr="00366A65">
        <w:rPr>
          <w:rFonts w:cs="Times New Roman"/>
          <w:color w:val="000000" w:themeColor="text1"/>
          <w:shd w:val="clear" w:color="auto" w:fill="FFFFFF"/>
        </w:rPr>
        <w:t>общего пользования регионального значения Ленинградской области Санкт-Петербург – Ручьи (автодорога 41А-007)</w:t>
      </w:r>
      <w:r w:rsidRPr="00366A65">
        <w:rPr>
          <w:rFonts w:cs="Times New Roman"/>
          <w:color w:val="000000" w:themeColor="text1"/>
        </w:rPr>
        <w:t xml:space="preserve"> и автодорогами местного значения.</w:t>
      </w:r>
    </w:p>
    <w:p w:rsidR="00EC34D6" w:rsidRPr="00366A65" w:rsidRDefault="00EC34D6" w:rsidP="00D41DA0">
      <w:pPr>
        <w:rPr>
          <w:rFonts w:cs="Times New Roman"/>
          <w:color w:val="000000" w:themeColor="text1"/>
        </w:rPr>
      </w:pPr>
      <w:r w:rsidRPr="00366A65">
        <w:rPr>
          <w:rFonts w:cs="Times New Roman"/>
          <w:color w:val="000000" w:themeColor="text1"/>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366A65">
        <w:rPr>
          <w:rFonts w:cs="Times New Roman"/>
          <w:color w:val="000000" w:themeColor="text1"/>
        </w:rPr>
        <w:t>202</w:t>
      </w:r>
      <w:r w:rsidR="00286994" w:rsidRPr="00366A65">
        <w:rPr>
          <w:rFonts w:cs="Times New Roman"/>
          <w:color w:val="000000" w:themeColor="text1"/>
        </w:rPr>
        <w:t xml:space="preserve">3 </w:t>
      </w:r>
      <w:r w:rsidRPr="00366A65">
        <w:rPr>
          <w:rFonts w:cs="Times New Roman"/>
          <w:color w:val="000000" w:themeColor="text1"/>
        </w:rPr>
        <w:t>года состави</w:t>
      </w:r>
      <w:r w:rsidR="009772D5" w:rsidRPr="00366A65">
        <w:rPr>
          <w:rFonts w:cs="Times New Roman"/>
          <w:color w:val="000000" w:themeColor="text1"/>
        </w:rPr>
        <w:t>ла</w:t>
      </w:r>
      <w:r w:rsidR="00286994" w:rsidRPr="00366A65">
        <w:rPr>
          <w:rFonts w:cs="Times New Roman"/>
          <w:color w:val="000000" w:themeColor="text1"/>
        </w:rPr>
        <w:t xml:space="preserve"> 71 </w:t>
      </w:r>
      <w:r w:rsidR="002E7C55" w:rsidRPr="00366A65">
        <w:rPr>
          <w:rFonts w:cs="Times New Roman"/>
          <w:color w:val="000000" w:themeColor="text1"/>
        </w:rPr>
        <w:t>к</w:t>
      </w:r>
      <w:r w:rsidR="004F4D71" w:rsidRPr="00366A65">
        <w:rPr>
          <w:rFonts w:cs="Times New Roman"/>
          <w:color w:val="000000" w:themeColor="text1"/>
        </w:rPr>
        <w:t>м, в том числе 60,</w:t>
      </w:r>
      <w:r w:rsidR="00286994" w:rsidRPr="00366A65">
        <w:rPr>
          <w:rFonts w:cs="Times New Roman"/>
          <w:color w:val="000000" w:themeColor="text1"/>
        </w:rPr>
        <w:t>5</w:t>
      </w:r>
      <w:r w:rsidR="004F4D71" w:rsidRPr="00366A65">
        <w:rPr>
          <w:rFonts w:cs="Times New Roman"/>
          <w:color w:val="000000" w:themeColor="text1"/>
        </w:rPr>
        <w:t xml:space="preserve"> км с твердым покрытием</w:t>
      </w:r>
      <w:r w:rsidRPr="00366A65">
        <w:rPr>
          <w:rFonts w:cs="Times New Roman"/>
          <w:color w:val="000000" w:themeColor="text1"/>
        </w:rPr>
        <w:t xml:space="preserve">. </w:t>
      </w:r>
    </w:p>
    <w:p w:rsidR="004E7524" w:rsidRPr="00366A65" w:rsidRDefault="004E7524" w:rsidP="00D41DA0">
      <w:pPr>
        <w:rPr>
          <w:rFonts w:cs="Times New Roman"/>
          <w:color w:val="000000" w:themeColor="text1"/>
        </w:rPr>
      </w:pPr>
      <w:r w:rsidRPr="00366A65">
        <w:rPr>
          <w:rFonts w:cs="Times New Roman"/>
          <w:color w:val="000000" w:themeColor="text1"/>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366A65" w:rsidRDefault="009725E4" w:rsidP="00D72873">
      <w:pPr>
        <w:rPr>
          <w:rFonts w:cs="Times New Roman"/>
          <w:color w:val="000000" w:themeColor="text1"/>
        </w:rPr>
      </w:pPr>
      <w:r w:rsidRPr="00366A65">
        <w:rPr>
          <w:rFonts w:cs="Times New Roman"/>
          <w:color w:val="000000" w:themeColor="text1"/>
        </w:rPr>
        <w:t>В целом улично-дорожная сеть находится в удовлетворительном состоянии.</w:t>
      </w:r>
    </w:p>
    <w:p w:rsidR="00740203" w:rsidRPr="00366A65" w:rsidRDefault="00740203" w:rsidP="00D72873">
      <w:pPr>
        <w:ind w:firstLine="0"/>
        <w:textAlignment w:val="baseline"/>
        <w:outlineLvl w:val="3"/>
        <w:rPr>
          <w:rFonts w:eastAsia="Times New Roman" w:cs="Times New Roman"/>
          <w:color w:val="000000" w:themeColor="text1"/>
          <w:lang w:eastAsia="ru-RU"/>
        </w:rPr>
      </w:pPr>
      <w:r w:rsidRPr="00366A65">
        <w:rPr>
          <w:rFonts w:eastAsia="Times New Roman" w:cs="Times New Roman"/>
          <w:color w:val="000000" w:themeColor="text1"/>
          <w:lang w:eastAsia="ru-RU"/>
        </w:rPr>
        <w:tab/>
        <w:t xml:space="preserve">В настоящее время </w:t>
      </w:r>
      <w:r w:rsidR="00466C80" w:rsidRPr="00366A65">
        <w:rPr>
          <w:rFonts w:eastAsia="Times New Roman" w:cs="Times New Roman"/>
          <w:color w:val="000000" w:themeColor="text1"/>
          <w:lang w:eastAsia="ru-RU"/>
        </w:rPr>
        <w:t xml:space="preserve">в стадии </w:t>
      </w:r>
      <w:r w:rsidR="002A673E" w:rsidRPr="00366A65">
        <w:rPr>
          <w:rFonts w:eastAsia="Times New Roman" w:cs="Times New Roman"/>
          <w:color w:val="000000" w:themeColor="text1"/>
          <w:lang w:eastAsia="ru-RU"/>
        </w:rPr>
        <w:t>реализации</w:t>
      </w:r>
      <w:r w:rsidR="00466C80" w:rsidRPr="00366A65">
        <w:rPr>
          <w:rFonts w:eastAsia="Times New Roman" w:cs="Times New Roman"/>
          <w:color w:val="000000" w:themeColor="text1"/>
          <w:lang w:eastAsia="ru-RU"/>
        </w:rPr>
        <w:t xml:space="preserve"> находятся</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два инвестиционных проекта (объездные автодорога и железная дорога), находящиеся  в</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 xml:space="preserve">зоне ответственности </w:t>
      </w:r>
      <w:r w:rsidR="00B7127E" w:rsidRPr="00366A65">
        <w:rPr>
          <w:rFonts w:eastAsia="Times New Roman" w:cs="Times New Roman"/>
          <w:color w:val="000000" w:themeColor="text1"/>
          <w:lang w:eastAsia="ru-RU"/>
        </w:rPr>
        <w:t>АО «К</w:t>
      </w:r>
      <w:r w:rsidRPr="00366A65">
        <w:rPr>
          <w:rFonts w:eastAsia="Times New Roman" w:cs="Times New Roman"/>
          <w:color w:val="000000" w:themeColor="text1"/>
          <w:lang w:eastAsia="ru-RU"/>
        </w:rPr>
        <w:t>онцерн Росэнергоатом» в</w:t>
      </w:r>
      <w:r w:rsidR="00CA2DEE"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рамках сооружения Ленинградской АЭС-2:</w:t>
      </w:r>
    </w:p>
    <w:p w:rsidR="00740203" w:rsidRPr="00366A65" w:rsidRDefault="00D72873" w:rsidP="00D72873">
      <w:pPr>
        <w:ind w:firstLine="0"/>
        <w:textAlignment w:val="baseline"/>
        <w:outlineLvl w:val="3"/>
        <w:rPr>
          <w:rFonts w:eastAsia="Times New Roman" w:cs="Times New Roman"/>
          <w:color w:val="000000" w:themeColor="text1"/>
          <w:lang w:eastAsia="ru-RU"/>
        </w:rPr>
      </w:pPr>
      <w:r w:rsidRPr="00366A65">
        <w:rPr>
          <w:rFonts w:eastAsia="Times New Roman" w:cs="Times New Roman"/>
          <w:color w:val="000000" w:themeColor="text1"/>
          <w:lang w:eastAsia="ru-RU"/>
        </w:rPr>
        <w:tab/>
      </w:r>
      <w:r w:rsidR="00740203" w:rsidRPr="00366A65">
        <w:rPr>
          <w:rFonts w:eastAsia="Times New Roman" w:cs="Times New Roman"/>
          <w:color w:val="000000" w:themeColor="text1"/>
          <w:lang w:eastAsia="ru-RU"/>
        </w:rPr>
        <w:t>-</w:t>
      </w:r>
      <w:r w:rsidR="002C3F6F">
        <w:rPr>
          <w:rFonts w:eastAsia="Times New Roman" w:cs="Times New Roman"/>
          <w:color w:val="000000" w:themeColor="text1"/>
          <w:lang w:eastAsia="ru-RU"/>
        </w:rPr>
        <w:t xml:space="preserve"> </w:t>
      </w:r>
      <w:r w:rsidR="00740203" w:rsidRPr="00366A65">
        <w:rPr>
          <w:rFonts w:eastAsia="Times New Roman" w:cs="Times New Roman"/>
          <w:color w:val="000000" w:themeColor="text1"/>
          <w:lang w:eastAsia="ru-RU"/>
        </w:rPr>
        <w:t>«Строительство автодорожного обхода города Сосновый Бор автомобильная дорога А-121»</w:t>
      </w:r>
      <w:r w:rsidR="00F20B87" w:rsidRPr="00366A65">
        <w:rPr>
          <w:rFonts w:eastAsia="Times New Roman" w:cs="Times New Roman"/>
          <w:color w:val="000000" w:themeColor="text1"/>
          <w:lang w:eastAsia="ru-RU"/>
        </w:rPr>
        <w:t xml:space="preserve">. </w:t>
      </w:r>
    </w:p>
    <w:p w:rsidR="00740203" w:rsidRPr="00366A65" w:rsidRDefault="00D72873" w:rsidP="00D72873">
      <w:pPr>
        <w:ind w:firstLine="0"/>
        <w:textAlignment w:val="baseline"/>
        <w:rPr>
          <w:rFonts w:eastAsia="Times New Roman" w:cs="Times New Roman"/>
          <w:color w:val="000000" w:themeColor="text1"/>
          <w:lang w:eastAsia="ru-RU"/>
        </w:rPr>
      </w:pPr>
      <w:r w:rsidRPr="00366A65">
        <w:rPr>
          <w:rFonts w:eastAsia="Times New Roman" w:cs="Times New Roman"/>
          <w:color w:val="000000" w:themeColor="text1"/>
          <w:lang w:eastAsia="ru-RU"/>
        </w:rPr>
        <w:tab/>
      </w:r>
      <w:r w:rsidR="00740203" w:rsidRPr="00366A65">
        <w:rPr>
          <w:rFonts w:eastAsia="Times New Roman" w:cs="Times New Roman"/>
          <w:color w:val="000000" w:themeColor="text1"/>
          <w:lang w:eastAsia="ru-RU"/>
        </w:rPr>
        <w:t>-</w:t>
      </w:r>
      <w:r w:rsidR="002C3F6F">
        <w:rPr>
          <w:rFonts w:eastAsia="Times New Roman" w:cs="Times New Roman"/>
          <w:color w:val="000000" w:themeColor="text1"/>
          <w:lang w:eastAsia="ru-RU"/>
        </w:rPr>
        <w:t xml:space="preserve"> </w:t>
      </w:r>
      <w:r w:rsidR="00740203" w:rsidRPr="00366A65">
        <w:rPr>
          <w:rFonts w:eastAsia="Times New Roman" w:cs="Times New Roman"/>
          <w:color w:val="000000" w:themeColor="text1"/>
          <w:lang w:eastAsia="ru-RU"/>
        </w:rPr>
        <w:t>«Вынос однопутной железной дороги от</w:t>
      </w:r>
      <w:r w:rsidR="00CA2DEE" w:rsidRPr="00366A65">
        <w:rPr>
          <w:rFonts w:eastAsia="Times New Roman" w:cs="Times New Roman"/>
          <w:color w:val="000000" w:themeColor="text1"/>
          <w:lang w:eastAsia="ru-RU"/>
        </w:rPr>
        <w:t xml:space="preserve"> </w:t>
      </w:r>
      <w:r w:rsidR="00740203" w:rsidRPr="00366A65">
        <w:rPr>
          <w:rFonts w:eastAsia="Times New Roman" w:cs="Times New Roman"/>
          <w:color w:val="000000" w:themeColor="text1"/>
          <w:lang w:eastAsia="ru-RU"/>
        </w:rPr>
        <w:t>станции «Калище»»</w:t>
      </w:r>
      <w:r w:rsidR="00F20B87" w:rsidRPr="00366A65">
        <w:rPr>
          <w:rFonts w:eastAsia="Times New Roman" w:cs="Times New Roman"/>
          <w:color w:val="000000" w:themeColor="text1"/>
          <w:lang w:eastAsia="ru-RU"/>
        </w:rPr>
        <w:t xml:space="preserve">. </w:t>
      </w:r>
    </w:p>
    <w:p w:rsidR="007763CE" w:rsidRPr="00366A65" w:rsidRDefault="007763CE" w:rsidP="009A5484">
      <w:pPr>
        <w:rPr>
          <w:rFonts w:cs="Times New Roman"/>
          <w:color w:val="000000" w:themeColor="text1"/>
        </w:rPr>
      </w:pPr>
      <w:r w:rsidRPr="00366A65">
        <w:rPr>
          <w:rFonts w:cs="Times New Roman"/>
          <w:color w:val="000000" w:themeColor="text1"/>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DD51D7" w:rsidRPr="00366A65" w:rsidRDefault="00DD51D7" w:rsidP="0068337D">
      <w:pPr>
        <w:rPr>
          <w:rStyle w:val="13"/>
          <w:rFonts w:cs="Times New Roman"/>
          <w:color w:val="000000" w:themeColor="text1"/>
        </w:rPr>
      </w:pPr>
      <w:r w:rsidRPr="00366A65">
        <w:rPr>
          <w:rStyle w:val="13"/>
          <w:rFonts w:cs="Times New Roman"/>
          <w:color w:val="000000" w:themeColor="text1"/>
        </w:rPr>
        <w:t>Объем перевозок грузов организациями автомобильного транспорта</w:t>
      </w:r>
      <w:r w:rsidR="00917E88" w:rsidRPr="00366A65">
        <w:rPr>
          <w:rStyle w:val="13"/>
          <w:rFonts w:cs="Times New Roman"/>
          <w:color w:val="000000" w:themeColor="text1"/>
        </w:rPr>
        <w:t xml:space="preserve"> (чистый ОКВЭД)</w:t>
      </w:r>
      <w:r w:rsidR="002C3F6F">
        <w:rPr>
          <w:rStyle w:val="13"/>
          <w:rFonts w:cs="Times New Roman"/>
          <w:color w:val="000000" w:themeColor="text1"/>
        </w:rPr>
        <w:t xml:space="preserve"> </w:t>
      </w:r>
      <w:r w:rsidR="00FC6AD2" w:rsidRPr="00366A65">
        <w:rPr>
          <w:rStyle w:val="13"/>
          <w:rFonts w:cs="Times New Roman"/>
          <w:color w:val="000000" w:themeColor="text1"/>
        </w:rPr>
        <w:t>в</w:t>
      </w:r>
      <w:r w:rsidR="00CF28FD" w:rsidRPr="00366A65">
        <w:rPr>
          <w:rStyle w:val="13"/>
          <w:rFonts w:cs="Times New Roman"/>
          <w:color w:val="000000" w:themeColor="text1"/>
        </w:rPr>
        <w:t> </w:t>
      </w:r>
      <w:r w:rsidR="00A21990" w:rsidRPr="00366A65">
        <w:rPr>
          <w:rStyle w:val="13"/>
          <w:rFonts w:cs="Times New Roman"/>
          <w:color w:val="000000" w:themeColor="text1"/>
        </w:rPr>
        <w:t>течение</w:t>
      </w:r>
      <w:r w:rsidR="00E03809" w:rsidRPr="00366A65">
        <w:rPr>
          <w:rStyle w:val="13"/>
          <w:rFonts w:cs="Times New Roman"/>
          <w:color w:val="000000" w:themeColor="text1"/>
        </w:rPr>
        <w:t>202</w:t>
      </w:r>
      <w:r w:rsidR="00CF28FD" w:rsidRPr="00366A65">
        <w:rPr>
          <w:rStyle w:val="13"/>
          <w:rFonts w:cs="Times New Roman"/>
          <w:color w:val="000000" w:themeColor="text1"/>
        </w:rPr>
        <w:t>3</w:t>
      </w:r>
      <w:r w:rsidR="00E03809" w:rsidRPr="00366A65">
        <w:rPr>
          <w:rStyle w:val="13"/>
          <w:rFonts w:cs="Times New Roman"/>
          <w:color w:val="000000" w:themeColor="text1"/>
        </w:rPr>
        <w:t xml:space="preserve"> года</w:t>
      </w:r>
      <w:r w:rsidR="00CA2DEE" w:rsidRPr="00366A65">
        <w:rPr>
          <w:rStyle w:val="13"/>
          <w:rFonts w:cs="Times New Roman"/>
          <w:color w:val="000000" w:themeColor="text1"/>
        </w:rPr>
        <w:t xml:space="preserve"> </w:t>
      </w:r>
      <w:r w:rsidR="00CF28FD" w:rsidRPr="00366A65">
        <w:rPr>
          <w:rStyle w:val="13"/>
          <w:rFonts w:cs="Times New Roman"/>
          <w:color w:val="000000" w:themeColor="text1"/>
        </w:rPr>
        <w:t xml:space="preserve">увеличился </w:t>
      </w:r>
      <w:r w:rsidR="009D0866" w:rsidRPr="00366A65">
        <w:rPr>
          <w:rStyle w:val="13"/>
          <w:rFonts w:cs="Times New Roman"/>
          <w:color w:val="000000" w:themeColor="text1"/>
        </w:rPr>
        <w:t xml:space="preserve">на </w:t>
      </w:r>
      <w:r w:rsidR="00CF28FD" w:rsidRPr="00366A65">
        <w:rPr>
          <w:rStyle w:val="13"/>
          <w:rFonts w:cs="Times New Roman"/>
          <w:color w:val="000000" w:themeColor="text1"/>
        </w:rPr>
        <w:t>33,4</w:t>
      </w:r>
      <w:r w:rsidR="009D0866" w:rsidRPr="00366A65">
        <w:rPr>
          <w:rStyle w:val="13"/>
          <w:rFonts w:cs="Times New Roman"/>
          <w:color w:val="000000" w:themeColor="text1"/>
        </w:rPr>
        <w:t xml:space="preserve">% </w:t>
      </w:r>
      <w:r w:rsidRPr="00366A65">
        <w:rPr>
          <w:rStyle w:val="13"/>
          <w:rFonts w:cs="Times New Roman"/>
          <w:color w:val="000000" w:themeColor="text1"/>
        </w:rPr>
        <w:t>по сравнению с</w:t>
      </w:r>
      <w:r w:rsidR="00CA2DEE" w:rsidRPr="00366A65">
        <w:rPr>
          <w:rStyle w:val="13"/>
          <w:rFonts w:cs="Times New Roman"/>
          <w:color w:val="000000" w:themeColor="text1"/>
        </w:rPr>
        <w:t xml:space="preserve"> </w:t>
      </w:r>
      <w:r w:rsidR="006C4913" w:rsidRPr="00366A65">
        <w:rPr>
          <w:rStyle w:val="13"/>
          <w:rFonts w:cs="Times New Roman"/>
          <w:color w:val="000000" w:themeColor="text1"/>
        </w:rPr>
        <w:t>уровнем</w:t>
      </w:r>
      <w:r w:rsidR="005D6052" w:rsidRPr="00366A65">
        <w:rPr>
          <w:rStyle w:val="13"/>
          <w:rFonts w:cs="Times New Roman"/>
          <w:color w:val="000000" w:themeColor="text1"/>
        </w:rPr>
        <w:t xml:space="preserve"> соответствующего периода</w:t>
      </w:r>
      <w:r w:rsidR="00CA2DEE" w:rsidRPr="00366A65">
        <w:rPr>
          <w:rStyle w:val="13"/>
          <w:rFonts w:cs="Times New Roman"/>
          <w:color w:val="000000" w:themeColor="text1"/>
        </w:rPr>
        <w:t xml:space="preserve"> </w:t>
      </w:r>
      <w:r w:rsidR="00086002" w:rsidRPr="00366A65">
        <w:rPr>
          <w:rStyle w:val="13"/>
          <w:rFonts w:cs="Times New Roman"/>
          <w:color w:val="000000" w:themeColor="text1"/>
        </w:rPr>
        <w:t>прошлого</w:t>
      </w:r>
      <w:r w:rsidR="005732CC" w:rsidRPr="00366A65">
        <w:rPr>
          <w:rStyle w:val="13"/>
          <w:rFonts w:cs="Times New Roman"/>
          <w:color w:val="000000" w:themeColor="text1"/>
        </w:rPr>
        <w:t xml:space="preserve"> год</w:t>
      </w:r>
      <w:r w:rsidR="000933A7" w:rsidRPr="00366A65">
        <w:rPr>
          <w:rStyle w:val="13"/>
          <w:rFonts w:cs="Times New Roman"/>
          <w:color w:val="000000" w:themeColor="text1"/>
        </w:rPr>
        <w:t>а</w:t>
      </w:r>
      <w:r w:rsidR="00CA2DEE" w:rsidRPr="00366A65">
        <w:rPr>
          <w:rStyle w:val="13"/>
          <w:rFonts w:cs="Times New Roman"/>
          <w:color w:val="000000" w:themeColor="text1"/>
        </w:rPr>
        <w:t xml:space="preserve"> </w:t>
      </w:r>
      <w:r w:rsidR="004C0CEA" w:rsidRPr="00366A65">
        <w:rPr>
          <w:rStyle w:val="13"/>
          <w:rFonts w:cs="Times New Roman"/>
          <w:color w:val="000000" w:themeColor="text1"/>
        </w:rPr>
        <w:t>и составил</w:t>
      </w:r>
      <w:r w:rsidR="00CF28FD" w:rsidRPr="00366A65">
        <w:rPr>
          <w:rStyle w:val="13"/>
          <w:rFonts w:cs="Times New Roman"/>
          <w:color w:val="000000" w:themeColor="text1"/>
        </w:rPr>
        <w:t xml:space="preserve"> 303,7 </w:t>
      </w:r>
      <w:r w:rsidRPr="00366A65">
        <w:rPr>
          <w:rStyle w:val="13"/>
          <w:rFonts w:cs="Times New Roman"/>
          <w:color w:val="000000" w:themeColor="text1"/>
        </w:rPr>
        <w:t>тыс. тонн</w:t>
      </w:r>
      <w:r w:rsidR="00060456" w:rsidRPr="00366A65">
        <w:rPr>
          <w:rStyle w:val="13"/>
          <w:rFonts w:cs="Times New Roman"/>
          <w:color w:val="000000" w:themeColor="text1"/>
        </w:rPr>
        <w:t>.</w:t>
      </w:r>
    </w:p>
    <w:p w:rsidR="004E009C" w:rsidRPr="00366A65" w:rsidRDefault="004952C5" w:rsidP="0068337D">
      <w:pPr>
        <w:rPr>
          <w:rFonts w:cs="Times New Roman"/>
          <w:color w:val="000000" w:themeColor="text1"/>
        </w:rPr>
      </w:pPr>
      <w:r w:rsidRPr="00366A65">
        <w:rPr>
          <w:rFonts w:cs="Times New Roman"/>
          <w:color w:val="000000" w:themeColor="text1"/>
        </w:rPr>
        <w:t>Грузооборот организаций автомобильного транспорта</w:t>
      </w:r>
      <w:r w:rsidR="00917E88" w:rsidRPr="00366A65">
        <w:rPr>
          <w:rFonts w:cs="Times New Roman"/>
          <w:color w:val="000000" w:themeColor="text1"/>
        </w:rPr>
        <w:t xml:space="preserve"> (чистый ОКВЭД)</w:t>
      </w:r>
      <w:r w:rsidR="002C3F6F">
        <w:rPr>
          <w:rFonts w:cs="Times New Roman"/>
          <w:color w:val="000000" w:themeColor="text1"/>
        </w:rPr>
        <w:t xml:space="preserve"> </w:t>
      </w:r>
      <w:r w:rsidR="00052055" w:rsidRPr="00366A65">
        <w:rPr>
          <w:rFonts w:cs="Times New Roman"/>
          <w:color w:val="000000" w:themeColor="text1"/>
        </w:rPr>
        <w:t>в</w:t>
      </w:r>
      <w:r w:rsidR="002C3F6F">
        <w:rPr>
          <w:rFonts w:cs="Times New Roman"/>
          <w:color w:val="000000" w:themeColor="text1"/>
        </w:rPr>
        <w:t xml:space="preserve"> </w:t>
      </w:r>
      <w:r w:rsidRPr="00366A65">
        <w:rPr>
          <w:rFonts w:cs="Times New Roman"/>
          <w:color w:val="000000" w:themeColor="text1"/>
        </w:rPr>
        <w:t>20</w:t>
      </w:r>
      <w:r w:rsidR="004E009C" w:rsidRPr="00366A65">
        <w:rPr>
          <w:rFonts w:cs="Times New Roman"/>
          <w:color w:val="000000" w:themeColor="text1"/>
        </w:rPr>
        <w:t>2</w:t>
      </w:r>
      <w:r w:rsidR="00887F59" w:rsidRPr="00366A65">
        <w:rPr>
          <w:rFonts w:cs="Times New Roman"/>
          <w:color w:val="000000" w:themeColor="text1"/>
        </w:rPr>
        <w:t>3</w:t>
      </w:r>
      <w:r w:rsidRPr="00366A65">
        <w:rPr>
          <w:rFonts w:cs="Times New Roman"/>
          <w:color w:val="000000" w:themeColor="text1"/>
        </w:rPr>
        <w:t xml:space="preserve"> год</w:t>
      </w:r>
      <w:r w:rsidR="00052055" w:rsidRPr="00366A65">
        <w:rPr>
          <w:rFonts w:cs="Times New Roman"/>
          <w:color w:val="000000" w:themeColor="text1"/>
        </w:rPr>
        <w:t>у</w:t>
      </w:r>
      <w:r w:rsidR="00CA2DEE" w:rsidRPr="00366A65">
        <w:rPr>
          <w:rFonts w:cs="Times New Roman"/>
          <w:color w:val="000000" w:themeColor="text1"/>
        </w:rPr>
        <w:t xml:space="preserve"> </w:t>
      </w:r>
      <w:r w:rsidR="00887F59" w:rsidRPr="00366A65">
        <w:rPr>
          <w:rFonts w:cs="Times New Roman"/>
          <w:color w:val="000000" w:themeColor="text1"/>
        </w:rPr>
        <w:t>увеличился</w:t>
      </w:r>
      <w:r w:rsidR="009D0866" w:rsidRPr="00366A65">
        <w:rPr>
          <w:rFonts w:cs="Times New Roman"/>
          <w:color w:val="000000" w:themeColor="text1"/>
        </w:rPr>
        <w:t xml:space="preserve"> на </w:t>
      </w:r>
      <w:r w:rsidR="00887F59" w:rsidRPr="00366A65">
        <w:rPr>
          <w:rFonts w:cs="Times New Roman"/>
          <w:color w:val="000000" w:themeColor="text1"/>
        </w:rPr>
        <w:t>32,1</w:t>
      </w:r>
      <w:r w:rsidR="009D0866" w:rsidRPr="00366A65">
        <w:rPr>
          <w:rFonts w:cs="Times New Roman"/>
          <w:color w:val="000000" w:themeColor="text1"/>
        </w:rPr>
        <w:t>%</w:t>
      </w:r>
      <w:r w:rsidR="002C3F6F">
        <w:rPr>
          <w:rFonts w:cs="Times New Roman"/>
          <w:color w:val="000000" w:themeColor="text1"/>
        </w:rPr>
        <w:t xml:space="preserve"> </w:t>
      </w:r>
      <w:r w:rsidRPr="00366A65">
        <w:rPr>
          <w:rFonts w:cs="Times New Roman"/>
          <w:color w:val="000000" w:themeColor="text1"/>
        </w:rPr>
        <w:t xml:space="preserve">к уровню прошлого года и составил </w:t>
      </w:r>
      <w:r w:rsidR="00887F59" w:rsidRPr="00366A65">
        <w:rPr>
          <w:rFonts w:cs="Times New Roman"/>
          <w:color w:val="000000" w:themeColor="text1"/>
        </w:rPr>
        <w:t>11,9</w:t>
      </w:r>
      <w:r w:rsidR="009D0866" w:rsidRPr="00366A65">
        <w:rPr>
          <w:rFonts w:cs="Times New Roman"/>
          <w:color w:val="000000" w:themeColor="text1"/>
        </w:rPr>
        <w:t> </w:t>
      </w:r>
      <w:r w:rsidRPr="00366A65">
        <w:rPr>
          <w:rFonts w:cs="Times New Roman"/>
          <w:color w:val="000000" w:themeColor="text1"/>
        </w:rPr>
        <w:t>млн.</w:t>
      </w:r>
      <w:r w:rsidR="004E009C" w:rsidRPr="00366A65">
        <w:rPr>
          <w:rFonts w:cs="Times New Roman"/>
          <w:color w:val="000000" w:themeColor="text1"/>
        </w:rPr>
        <w:t> </w:t>
      </w:r>
      <w:r w:rsidRPr="00366A65">
        <w:rPr>
          <w:rFonts w:cs="Times New Roman"/>
          <w:color w:val="000000" w:themeColor="text1"/>
        </w:rPr>
        <w:t xml:space="preserve">т-км. </w:t>
      </w:r>
    </w:p>
    <w:p w:rsidR="001620CB" w:rsidRPr="00366A65" w:rsidRDefault="001620CB" w:rsidP="001620CB">
      <w:pPr>
        <w:pStyle w:val="21"/>
        <w:ind w:firstLine="709"/>
        <w:rPr>
          <w:color w:val="000000" w:themeColor="text1"/>
        </w:rPr>
      </w:pPr>
      <w:r w:rsidRPr="00366A65">
        <w:rPr>
          <w:rStyle w:val="13"/>
          <w:rFonts w:eastAsiaTheme="minorEastAsia"/>
          <w:color w:val="000000" w:themeColor="text1"/>
        </w:rPr>
        <w:t>Работы и услуги по</w:t>
      </w:r>
      <w:r w:rsidRPr="00366A65">
        <w:rPr>
          <w:color w:val="000000" w:themeColor="text1"/>
        </w:rPr>
        <w:t xml:space="preserve"> организации перевозок грузов</w:t>
      </w:r>
      <w:r w:rsidRPr="00366A65">
        <w:rPr>
          <w:rStyle w:val="13"/>
          <w:rFonts w:eastAsiaTheme="minorEastAsia"/>
          <w:color w:val="000000" w:themeColor="text1"/>
        </w:rPr>
        <w:t xml:space="preserve"> выполняют три организации, относящиеся к категории «крупные и средние», а также малые предприятия и предприниматели.</w:t>
      </w:r>
    </w:p>
    <w:p w:rsidR="001620CB" w:rsidRPr="00366A65" w:rsidRDefault="001620CB" w:rsidP="001620CB">
      <w:pPr>
        <w:rPr>
          <w:rFonts w:cs="Times New Roman"/>
          <w:color w:val="000000" w:themeColor="text1"/>
          <w:shd w:val="clear" w:color="auto" w:fill="FFFFFF"/>
        </w:rPr>
      </w:pPr>
      <w:r w:rsidRPr="00366A65">
        <w:rPr>
          <w:rFonts w:cs="Times New Roman"/>
          <w:color w:val="000000" w:themeColor="text1"/>
          <w:shd w:val="clear" w:color="auto" w:fill="FFFFFF"/>
        </w:rPr>
        <w:t>Пассажирские перевозки в течение 2023 года выполняют четыре транспортные компании:</w:t>
      </w:r>
    </w:p>
    <w:p w:rsidR="001620CB" w:rsidRPr="00366A65" w:rsidRDefault="001620CB" w:rsidP="001620CB">
      <w:pPr>
        <w:pStyle w:val="aff5"/>
        <w:ind w:left="0" w:firstLine="709"/>
        <w:contextualSpacing w:val="0"/>
        <w:jc w:val="both"/>
        <w:rPr>
          <w:color w:val="000000" w:themeColor="text1"/>
          <w:shd w:val="clear" w:color="auto" w:fill="FFFFFF"/>
        </w:rPr>
      </w:pPr>
      <w:r w:rsidRPr="00366A65">
        <w:rPr>
          <w:color w:val="000000" w:themeColor="text1"/>
          <w:shd w:val="clear" w:color="auto" w:fill="FFFFFF"/>
        </w:rPr>
        <w:t xml:space="preserve">- на </w:t>
      </w:r>
      <w:r w:rsidRPr="00366A65">
        <w:rPr>
          <w:color w:val="000000" w:themeColor="text1"/>
        </w:rPr>
        <w:t xml:space="preserve">муниципальных маршрутах – ООО </w:t>
      </w:r>
      <w:r w:rsidRPr="00366A65">
        <w:rPr>
          <w:color w:val="000000" w:themeColor="text1"/>
          <w:shd w:val="clear" w:color="auto" w:fill="FFFFFF"/>
        </w:rPr>
        <w:t>«Ленинградская АЭС-Авто» (10 маршрутов), ООО «ЭлисТранс» (3 маршрута);</w:t>
      </w:r>
    </w:p>
    <w:p w:rsidR="001620CB" w:rsidRPr="00366A65" w:rsidRDefault="001620CB" w:rsidP="001620CB">
      <w:pPr>
        <w:pStyle w:val="aff5"/>
        <w:ind w:left="0" w:firstLine="709"/>
        <w:contextualSpacing w:val="0"/>
        <w:jc w:val="both"/>
        <w:rPr>
          <w:color w:val="000000" w:themeColor="text1"/>
          <w:shd w:val="clear" w:color="auto" w:fill="FFFFFF"/>
        </w:rPr>
      </w:pPr>
      <w:r w:rsidRPr="00366A65">
        <w:rPr>
          <w:color w:val="000000" w:themeColor="text1"/>
          <w:shd w:val="clear" w:color="auto" w:fill="FFFFFF"/>
        </w:rPr>
        <w:t xml:space="preserve">- на межмуниципальных - </w:t>
      </w:r>
      <w:r w:rsidRPr="00366A65">
        <w:rPr>
          <w:color w:val="000000" w:themeColor="text1"/>
        </w:rPr>
        <w:t xml:space="preserve">ООО </w:t>
      </w:r>
      <w:r w:rsidRPr="00366A65">
        <w:rPr>
          <w:color w:val="000000" w:themeColor="text1"/>
          <w:shd w:val="clear" w:color="auto" w:fill="FFFFFF"/>
        </w:rPr>
        <w:t>«Ленинградская АЭС-Авто», ООО «АТП Барс</w:t>
      </w:r>
      <w:r w:rsidRPr="00366A65">
        <w:rPr>
          <w:color w:val="000000" w:themeColor="text1"/>
          <w:shd w:val="clear" w:color="auto" w:fill="FFFFFF"/>
        </w:rPr>
        <w:noBreakHyphen/>
        <w:t>2» и ООО «Вест-Сервис».</w:t>
      </w:r>
    </w:p>
    <w:p w:rsidR="001620CB" w:rsidRPr="00366A65" w:rsidRDefault="001620CB" w:rsidP="001620CB">
      <w:pPr>
        <w:pStyle w:val="aff5"/>
        <w:ind w:left="0" w:firstLine="709"/>
        <w:contextualSpacing w:val="0"/>
        <w:jc w:val="both"/>
        <w:rPr>
          <w:color w:val="000000" w:themeColor="text1"/>
          <w:sz w:val="20"/>
          <w:szCs w:val="20"/>
          <w:shd w:val="clear" w:color="auto" w:fill="FFFFFF"/>
        </w:rPr>
      </w:pPr>
      <w:r w:rsidRPr="00366A65">
        <w:rPr>
          <w:color w:val="000000" w:themeColor="text1"/>
          <w:shd w:val="clear" w:color="auto" w:fill="FFFFFF"/>
        </w:rPr>
        <w:t>В 2023 году организован новый муниципальный маршрут № 22 до городского пляжа.</w:t>
      </w:r>
    </w:p>
    <w:p w:rsidR="001620CB" w:rsidRPr="00366A65" w:rsidRDefault="001620CB" w:rsidP="001620CB">
      <w:pPr>
        <w:pStyle w:val="aff5"/>
        <w:ind w:left="0" w:firstLine="709"/>
        <w:contextualSpacing w:val="0"/>
        <w:jc w:val="both"/>
        <w:rPr>
          <w:rStyle w:val="13"/>
          <w:rFonts w:eastAsiaTheme="minorEastAsia"/>
          <w:color w:val="000000" w:themeColor="text1"/>
        </w:rPr>
      </w:pPr>
      <w:r w:rsidRPr="00366A65">
        <w:rPr>
          <w:color w:val="000000" w:themeColor="text1"/>
          <w:shd w:val="clear" w:color="auto" w:fill="FFFFFF"/>
        </w:rPr>
        <w:lastRenderedPageBreak/>
        <w:t xml:space="preserve">Всего на территории Сосновоборского городского округа пассажирские перевозки осуществляются по 13 муниципальным маршрутам и по 9 межмуниципальным маршрутам, </w:t>
      </w:r>
      <w:r w:rsidRPr="00366A65">
        <w:rPr>
          <w:rStyle w:val="13"/>
          <w:rFonts w:eastAsiaTheme="minorEastAsia"/>
          <w:color w:val="000000" w:themeColor="text1"/>
        </w:rPr>
        <w:t>кроме того малые предприятия и индивидуальные предприниматели осуществляют услуги такси.</w:t>
      </w:r>
    </w:p>
    <w:p w:rsidR="008B503A" w:rsidRPr="00366A65" w:rsidRDefault="008B503A" w:rsidP="008B503A">
      <w:pPr>
        <w:ind w:firstLine="567"/>
        <w:rPr>
          <w:rFonts w:cs="Times New Roman"/>
          <w:color w:val="000000" w:themeColor="text1"/>
        </w:rPr>
      </w:pPr>
      <w:r w:rsidRPr="00366A65">
        <w:rPr>
          <w:rFonts w:cs="Times New Roman"/>
          <w:color w:val="000000" w:themeColor="text1"/>
        </w:rPr>
        <w:t>Контроль за пассажирскими перевозками на муниципальных маршрутах осуществляется с помощью автоматизированного рабочего места региональной информационно-навигационной системы Ленинградской области.</w:t>
      </w:r>
    </w:p>
    <w:p w:rsidR="008B503A" w:rsidRPr="00366A65" w:rsidRDefault="008B503A" w:rsidP="008B503A">
      <w:pPr>
        <w:rPr>
          <w:rFonts w:cs="Times New Roman"/>
          <w:color w:val="000000" w:themeColor="text1"/>
        </w:rPr>
      </w:pPr>
      <w:r w:rsidRPr="00366A65">
        <w:rPr>
          <w:rFonts w:cs="Times New Roman"/>
          <w:color w:val="000000" w:themeColor="text1"/>
        </w:rPr>
        <w:t>На 1</w:t>
      </w:r>
      <w:r w:rsidR="00AB12A6" w:rsidRPr="00366A65">
        <w:rPr>
          <w:rFonts w:cs="Times New Roman"/>
          <w:color w:val="000000" w:themeColor="text1"/>
        </w:rPr>
        <w:t>0</w:t>
      </w:r>
      <w:r w:rsidRPr="00366A65">
        <w:rPr>
          <w:rFonts w:cs="Times New Roman"/>
          <w:color w:val="000000" w:themeColor="text1"/>
        </w:rPr>
        <w:t xml:space="preserve"> автобусных остановках в рамках программы "Умный город" установлены информационные табло.</w:t>
      </w:r>
    </w:p>
    <w:p w:rsidR="00CE4EEF" w:rsidRPr="00ED1472" w:rsidRDefault="00CE4EEF" w:rsidP="00CE4EEF">
      <w:pPr>
        <w:rPr>
          <w:rFonts w:cs="Times New Roman"/>
          <w:color w:val="auto"/>
        </w:rPr>
      </w:pPr>
      <w:r w:rsidRPr="00ED1472">
        <w:rPr>
          <w:rFonts w:cs="Times New Roman"/>
          <w:color w:val="auto"/>
        </w:rPr>
        <w:t>Среднесписочная численность работников по крупным и средним предприятиям, осуществляющим транспортную деятельность на территории Сосновоборского городского округа, в отчетном периоде составила 621 человек, что на 2,4 % меньше, чем в 2022 году (без учёта численности работающих в ООО «ЛАЭС-Авто», отнесенного, по превышающему другие виды деятельности и выполняемому объему работ, в сферу «Деятельность административная»).</w:t>
      </w:r>
    </w:p>
    <w:p w:rsidR="00CE4EEF" w:rsidRPr="00ED1472" w:rsidRDefault="00CE4EEF" w:rsidP="00CE4EEF">
      <w:pPr>
        <w:rPr>
          <w:rFonts w:cs="Times New Roman"/>
          <w:color w:val="auto"/>
        </w:rPr>
      </w:pPr>
      <w:r w:rsidRPr="00ED1472">
        <w:rPr>
          <w:rFonts w:cs="Times New Roman"/>
          <w:color w:val="auto"/>
        </w:rPr>
        <w:t>Среднемесячная заработная плата работников этих предприятий – 72116 рублей, что составляет 71,3 % от среднего уровня по городу, повышение к соответствующему периоду прошлого года на 22,5 %.</w:t>
      </w:r>
    </w:p>
    <w:p w:rsidR="00F74A9F" w:rsidRPr="00ED1472" w:rsidRDefault="00F74A9F" w:rsidP="00D8338A">
      <w:pPr>
        <w:rPr>
          <w:rFonts w:cs="Times New Roman"/>
          <w:color w:val="auto"/>
          <w:lang w:eastAsia="ru-RU"/>
        </w:rPr>
      </w:pPr>
    </w:p>
    <w:p w:rsidR="008C34A1" w:rsidRPr="00366A65" w:rsidRDefault="008C34A1" w:rsidP="00D8338A">
      <w:pPr>
        <w:pStyle w:val="2"/>
        <w:rPr>
          <w:color w:val="000000" w:themeColor="text1"/>
        </w:rPr>
      </w:pPr>
      <w:bookmarkStart w:id="25" w:name="_Toc64038190"/>
      <w:bookmarkStart w:id="26" w:name="_Toc65767822"/>
      <w:bookmarkStart w:id="27" w:name="_Toc127804084"/>
      <w:bookmarkStart w:id="28" w:name="_Toc162267776"/>
      <w:bookmarkStart w:id="29" w:name="_Toc64038191"/>
      <w:bookmarkStart w:id="30" w:name="_Toc65767823"/>
      <w:r w:rsidRPr="00366A65">
        <w:rPr>
          <w:color w:val="000000" w:themeColor="text1"/>
        </w:rPr>
        <w:t>1.6. Потребительский рынок</w:t>
      </w:r>
      <w:bookmarkEnd w:id="25"/>
      <w:bookmarkEnd w:id="26"/>
      <w:bookmarkEnd w:id="27"/>
      <w:bookmarkEnd w:id="28"/>
    </w:p>
    <w:p w:rsidR="008C34A1" w:rsidRPr="00366A65" w:rsidRDefault="008C34A1" w:rsidP="00D8338A">
      <w:pPr>
        <w:rPr>
          <w:rFonts w:cs="Times New Roman"/>
          <w:color w:val="000000" w:themeColor="text1"/>
        </w:rPr>
      </w:pPr>
    </w:p>
    <w:p w:rsidR="00404DA3" w:rsidRPr="00366A65" w:rsidRDefault="00404DA3" w:rsidP="00404DA3">
      <w:pPr>
        <w:rPr>
          <w:rFonts w:cs="Times New Roman"/>
          <w:color w:val="000000" w:themeColor="text1"/>
          <w:szCs w:val="28"/>
        </w:rPr>
      </w:pPr>
      <w:bookmarkStart w:id="31" w:name="_Toc127804085"/>
      <w:r w:rsidRPr="00366A65">
        <w:rPr>
          <w:rFonts w:cs="Times New Roman"/>
          <w:color w:val="000000" w:themeColor="text1"/>
          <w:szCs w:val="28"/>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404DA3" w:rsidRPr="00366A65" w:rsidRDefault="00404DA3" w:rsidP="00404DA3">
      <w:pPr>
        <w:tabs>
          <w:tab w:val="left" w:pos="3986"/>
          <w:tab w:val="left" w:pos="6638"/>
        </w:tabs>
        <w:rPr>
          <w:rFonts w:cs="Times New Roman"/>
          <w:color w:val="000000" w:themeColor="text1"/>
        </w:rPr>
      </w:pPr>
      <w:r w:rsidRPr="00366A65">
        <w:rPr>
          <w:rFonts w:cs="Times New Roman"/>
          <w:color w:val="000000" w:themeColor="text1"/>
          <w:szCs w:val="28"/>
        </w:rPr>
        <w:t xml:space="preserve">В </w:t>
      </w:r>
      <w:r w:rsidRPr="00366A65">
        <w:rPr>
          <w:rFonts w:cs="Times New Roman"/>
          <w:color w:val="000000" w:themeColor="text1"/>
        </w:rPr>
        <w:t xml:space="preserve">2023 году </w:t>
      </w:r>
      <w:r w:rsidRPr="00366A65">
        <w:rPr>
          <w:color w:val="000000" w:themeColor="text1"/>
        </w:rPr>
        <w:t xml:space="preserve">обеспеченность населения городского округа площадью стационарных торговых объектов на 1000 жителей на 01.01.2024г. составила 932,5 кв.м или 184% от установленного норматива </w:t>
      </w:r>
      <w:r w:rsidRPr="00366A65">
        <w:rPr>
          <w:rFonts w:cs="Times New Roman"/>
          <w:color w:val="000000" w:themeColor="text1"/>
        </w:rPr>
        <w:t xml:space="preserve">для Сосновоборского городского округа. </w:t>
      </w:r>
    </w:p>
    <w:p w:rsidR="00404DA3" w:rsidRPr="00366A65" w:rsidRDefault="00404DA3" w:rsidP="00404DA3">
      <w:pPr>
        <w:tabs>
          <w:tab w:val="left" w:pos="3986"/>
          <w:tab w:val="left" w:pos="6638"/>
        </w:tabs>
        <w:rPr>
          <w:rFonts w:cs="Times New Roman"/>
          <w:color w:val="000000" w:themeColor="text1"/>
        </w:rPr>
      </w:pPr>
      <w:r w:rsidRPr="00366A65">
        <w:rPr>
          <w:rFonts w:cs="Times New Roman"/>
          <w:color w:val="000000" w:themeColor="text1"/>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404DA3" w:rsidRPr="00366A65" w:rsidRDefault="00404DA3" w:rsidP="00404DA3">
      <w:pPr>
        <w:tabs>
          <w:tab w:val="left" w:pos="3986"/>
          <w:tab w:val="left" w:pos="6638"/>
        </w:tabs>
        <w:rPr>
          <w:rFonts w:cs="Times New Roman"/>
          <w:color w:val="000000" w:themeColor="text1"/>
          <w:sz w:val="22"/>
          <w:szCs w:val="28"/>
        </w:rPr>
      </w:pPr>
      <w:r w:rsidRPr="00366A65">
        <w:rPr>
          <w:rFonts w:cs="Times New Roman"/>
          <w:color w:val="000000" w:themeColor="text1"/>
        </w:rPr>
        <w:t>По состоянию на 01.01.2024г. на территории городского округа работало более 300 объектов стационарной розничной торговли, 121 нестационарный торговый объект, более 20 торговых сетей. Общая торговая площадь составила 59,4 тыс.кв.м.</w:t>
      </w:r>
    </w:p>
    <w:p w:rsidR="00404DA3" w:rsidRPr="00366A65" w:rsidRDefault="00404DA3" w:rsidP="00404DA3">
      <w:pPr>
        <w:rPr>
          <w:rFonts w:cs="Times New Roman"/>
          <w:color w:val="000000" w:themeColor="text1"/>
        </w:rPr>
      </w:pPr>
      <w:r w:rsidRPr="00366A65">
        <w:rPr>
          <w:rFonts w:cs="Times New Roman"/>
          <w:color w:val="000000" w:themeColor="text1"/>
        </w:rPr>
        <w:t>За 2023 год оборот розничной торговли по крупным и средним предприятиям составил 13 690,9 млн. руб. или 108% к 2022 году. В товарной структуре оборота розничной торговли 58,6% занимали продовольственные товары и 41,4% – непродовольственные.</w:t>
      </w:r>
    </w:p>
    <w:p w:rsidR="00404DA3" w:rsidRPr="00366A65" w:rsidRDefault="00404DA3" w:rsidP="00404DA3">
      <w:pPr>
        <w:rPr>
          <w:rFonts w:cs="Times New Roman"/>
          <w:color w:val="000000" w:themeColor="text1"/>
        </w:rPr>
      </w:pPr>
      <w:r w:rsidRPr="00366A65">
        <w:rPr>
          <w:rFonts w:cs="Times New Roman"/>
          <w:color w:val="000000" w:themeColor="text1"/>
        </w:rPr>
        <w:t>В расчете на одного жителя оборот розничной торговли составил 214,8 тыс.руб.</w:t>
      </w:r>
    </w:p>
    <w:p w:rsidR="00404DA3" w:rsidRPr="00366A65" w:rsidRDefault="00404DA3" w:rsidP="00404DA3">
      <w:pPr>
        <w:rPr>
          <w:rFonts w:cs="Times New Roman"/>
          <w:color w:val="000000" w:themeColor="text1"/>
        </w:rPr>
      </w:pPr>
      <w:r w:rsidRPr="00366A65">
        <w:rPr>
          <w:rFonts w:cs="Times New Roman"/>
          <w:color w:val="000000" w:themeColor="text1"/>
        </w:rPr>
        <w:t>Сеть предприятий общественного питания на 01.01.2024г. насчитывала 85 объекта с общим числом посадочных мест – 7997 мест. Из общего количества предприятий общественного питания 61 объекта (общее количество посадочных мест 4290) относятся к общедоступной сети. Закрытая сеть предприятий общественного питания составляет 24 объекта на 3707 посадочных места.</w:t>
      </w:r>
    </w:p>
    <w:p w:rsidR="00404DA3" w:rsidRPr="00366A65" w:rsidRDefault="00404DA3" w:rsidP="00404DA3">
      <w:pPr>
        <w:rPr>
          <w:rFonts w:eastAsia="Times New Roman" w:cs="Times New Roman"/>
          <w:color w:val="000000" w:themeColor="text1"/>
        </w:rPr>
      </w:pPr>
      <w:r w:rsidRPr="00366A65">
        <w:rPr>
          <w:rFonts w:cs="Times New Roman"/>
          <w:color w:val="000000" w:themeColor="text1"/>
        </w:rPr>
        <w:t>Фактическая обеспеченность посадочными местами в предприятиях общественного питания на 1000 жителей составила 125,5 посадочных места, что превышает установленный норматив в 3,1 раза.</w:t>
      </w:r>
      <w:r w:rsidRPr="00366A65">
        <w:rPr>
          <w:rFonts w:eastAsia="Times New Roman" w:cs="Times New Roman"/>
          <w:color w:val="000000" w:themeColor="text1"/>
        </w:rPr>
        <w:t xml:space="preserve"> </w:t>
      </w:r>
    </w:p>
    <w:p w:rsidR="00404DA3" w:rsidRPr="00366A65" w:rsidRDefault="00404DA3" w:rsidP="00404DA3">
      <w:pPr>
        <w:rPr>
          <w:color w:val="000000" w:themeColor="text1"/>
        </w:rPr>
      </w:pPr>
      <w:r w:rsidRPr="00366A65">
        <w:rPr>
          <w:color w:val="000000" w:themeColor="text1"/>
        </w:rPr>
        <w:t>Оборот общественного питания по крупным и средним отчитывающимся организациям за 2023 год составил 446,71 млн. руб. или 81,8% к 2022 году.</w:t>
      </w:r>
    </w:p>
    <w:p w:rsidR="00404DA3" w:rsidRPr="00366A65" w:rsidRDefault="00404DA3" w:rsidP="00404DA3">
      <w:pPr>
        <w:ind w:firstLine="567"/>
        <w:rPr>
          <w:rFonts w:eastAsia="Times New Roman" w:cs="Times New Roman"/>
          <w:color w:val="000000" w:themeColor="text1"/>
        </w:rPr>
      </w:pPr>
      <w:r w:rsidRPr="00366A65">
        <w:rPr>
          <w:rFonts w:eastAsia="Times New Roman" w:cs="Times New Roman"/>
          <w:color w:val="000000" w:themeColor="text1"/>
        </w:rPr>
        <w:t xml:space="preserve">Объем реализации населению платных услуг за 2023 год составил 1 095,4 млн. руб. или 97,4% к 2022 году. Наибольшая доля в их структуре традиционно приходится на жилищно-коммунальные услуги – 47%, услуги медицинские – 16%, услуги системы образования – 14%, </w:t>
      </w:r>
      <w:r w:rsidRPr="00366A65">
        <w:rPr>
          <w:rFonts w:eastAsia="Times New Roman" w:cs="Times New Roman"/>
          <w:color w:val="000000" w:themeColor="text1"/>
        </w:rPr>
        <w:lastRenderedPageBreak/>
        <w:t>услуги транспортные – 12%, услуги гостиниц и аналогичных средств размещения – 3%, учреждений культуры – 3%, бытовые услуги населению – 3%, прочие виды платных услуг – 2%.</w:t>
      </w:r>
    </w:p>
    <w:p w:rsidR="00404DA3" w:rsidRPr="00366A65" w:rsidRDefault="00404DA3" w:rsidP="00404DA3">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 сравнении с 2022 годом объем платных услуг за 2023 год вырос по следующим видам: бытовые услуги – 104,2%, транспортные услуги – 125,1%, коммунальные услуги – 111%, услуги учреждений культуры – 120,3%, услуги физической культуры и спорта – 133,7%, медицинские услуги – 106,6%, объем услуг, предоставляемых гражданам пожилого возраста и инвалидам – 126,3%. </w:t>
      </w:r>
    </w:p>
    <w:p w:rsidR="00404DA3" w:rsidRPr="00366A65" w:rsidRDefault="00404DA3" w:rsidP="00404DA3">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Сократился объем реализации платных услуг населению по следующим видам: жилищные услуги – 45,1%, услуги гостиниц и аналогичных средств размещения – 76,4%.</w:t>
      </w:r>
    </w:p>
    <w:p w:rsidR="00404DA3" w:rsidRPr="00366A65" w:rsidRDefault="00404DA3" w:rsidP="00404DA3">
      <w:pPr>
        <w:rPr>
          <w:rFonts w:cs="Times New Roman"/>
          <w:color w:val="000000" w:themeColor="text1"/>
        </w:rPr>
      </w:pPr>
      <w:r w:rsidRPr="00366A65">
        <w:rPr>
          <w:rFonts w:cs="Times New Roman"/>
          <w:color w:val="000000" w:themeColor="text1"/>
        </w:rPr>
        <w:t xml:space="preserve">Сеть предприятий бытового обслуживания на 2023 год насчитывает 234 объектов с общим числом рабочих мест 773,4, что выше показателей 2022 года соответственно на 3,5% и 3,4%. С начала года </w:t>
      </w:r>
      <w:r w:rsidRPr="00366A65">
        <w:rPr>
          <w:rFonts w:cs="Times New Roman"/>
          <w:color w:val="000000" w:themeColor="text1"/>
          <w:szCs w:val="28"/>
        </w:rPr>
        <w:t>населению городского округа предоставлено бытовых услуг на сумму 31,8 млн. руб., что составляет 104,2% к 2022 году.</w:t>
      </w:r>
      <w:r w:rsidRPr="00366A65">
        <w:rPr>
          <w:rFonts w:cs="Times New Roman"/>
          <w:color w:val="000000" w:themeColor="text1"/>
        </w:rPr>
        <w:t xml:space="preserve"> Обеспеченность населения мощностями предприятий бытового обслуживания на 1000 жителей составила 12,1 рабочих мест, что превышает установленный норматив в 2,4 раза.</w:t>
      </w:r>
    </w:p>
    <w:p w:rsidR="00404DA3" w:rsidRPr="00366A65" w:rsidRDefault="00404DA3" w:rsidP="00404DA3">
      <w:pPr>
        <w:pStyle w:val="a7"/>
        <w:shd w:val="clear" w:color="auto" w:fill="FFFFFF"/>
        <w:spacing w:before="0" w:after="0"/>
        <w:ind w:firstLine="709"/>
        <w:jc w:val="both"/>
        <w:rPr>
          <w:rFonts w:ascii="Times New Roman" w:hAnsi="Times New Roman" w:cs="Times New Roman"/>
          <w:color w:val="000000" w:themeColor="text1"/>
        </w:rPr>
      </w:pPr>
    </w:p>
    <w:p w:rsidR="00953A34" w:rsidRPr="00366A65" w:rsidRDefault="00E42EBA" w:rsidP="00D8338A">
      <w:pPr>
        <w:pStyle w:val="2"/>
        <w:rPr>
          <w:b w:val="0"/>
          <w:color w:val="000000" w:themeColor="text1"/>
        </w:rPr>
      </w:pPr>
      <w:bookmarkStart w:id="32" w:name="_Toc162267777"/>
      <w:r w:rsidRPr="00366A65">
        <w:rPr>
          <w:color w:val="000000" w:themeColor="text1"/>
        </w:rPr>
        <w:t xml:space="preserve">1.7. </w:t>
      </w:r>
      <w:r w:rsidR="00013B88" w:rsidRPr="00366A65">
        <w:rPr>
          <w:color w:val="000000" w:themeColor="text1"/>
        </w:rPr>
        <w:t>М</w:t>
      </w:r>
      <w:r w:rsidR="00E92479" w:rsidRPr="00366A65">
        <w:rPr>
          <w:color w:val="000000" w:themeColor="text1"/>
        </w:rPr>
        <w:t xml:space="preserve">алое </w:t>
      </w:r>
      <w:r w:rsidR="00001EDA" w:rsidRPr="00366A65">
        <w:rPr>
          <w:color w:val="000000" w:themeColor="text1"/>
        </w:rPr>
        <w:t xml:space="preserve">и среднее </w:t>
      </w:r>
      <w:r w:rsidR="00E92479" w:rsidRPr="00366A65">
        <w:rPr>
          <w:color w:val="000000" w:themeColor="text1"/>
        </w:rPr>
        <w:t>предпринимательство</w:t>
      </w:r>
      <w:bookmarkEnd w:id="29"/>
      <w:bookmarkEnd w:id="30"/>
      <w:bookmarkEnd w:id="31"/>
      <w:bookmarkEnd w:id="32"/>
    </w:p>
    <w:p w:rsidR="0001152A" w:rsidRPr="00366A65" w:rsidRDefault="0001152A" w:rsidP="00D8338A">
      <w:pPr>
        <w:rPr>
          <w:rFonts w:cs="Times New Roman"/>
          <w:color w:val="000000" w:themeColor="text1"/>
        </w:rPr>
      </w:pPr>
    </w:p>
    <w:p w:rsidR="000259DE" w:rsidRPr="00366A65" w:rsidRDefault="000259DE" w:rsidP="000259DE">
      <w:pPr>
        <w:ind w:firstLine="567"/>
        <w:rPr>
          <w:noProof/>
          <w:color w:val="000000" w:themeColor="text1"/>
          <w:lang w:eastAsia="ru-RU"/>
        </w:rPr>
      </w:pPr>
      <w:r w:rsidRPr="00366A65">
        <w:rPr>
          <w:rFonts w:cs="Times New Roman"/>
          <w:color w:val="000000" w:themeColor="text1"/>
        </w:rPr>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r w:rsidRPr="00366A65">
        <w:rPr>
          <w:noProof/>
          <w:color w:val="000000" w:themeColor="text1"/>
          <w:lang w:eastAsia="ru-RU"/>
        </w:rPr>
        <w:t xml:space="preserve"> </w:t>
      </w:r>
    </w:p>
    <w:p w:rsidR="000259DE" w:rsidRPr="00366A65" w:rsidRDefault="000259DE" w:rsidP="000259DE">
      <w:pPr>
        <w:ind w:firstLine="567"/>
        <w:rPr>
          <w:color w:val="000000" w:themeColor="text1"/>
        </w:rPr>
      </w:pPr>
      <w:r w:rsidRPr="00366A65">
        <w:rPr>
          <w:color w:val="000000" w:themeColor="text1"/>
        </w:rPr>
        <w:t>По данным Единого реестра субъектов малого и среднего предпринимательства Федеральной налоговой службы России по состоянию на 01.01.2024 года на территории Сосновоборского городского округа зарегистрировано всего 1984 СМП, в том числе: 5</w:t>
      </w:r>
      <w:r w:rsidRPr="00366A65">
        <w:rPr>
          <w:color w:val="000000" w:themeColor="text1"/>
          <w:lang w:val="en-US"/>
        </w:rPr>
        <w:t> </w:t>
      </w:r>
      <w:r w:rsidRPr="00366A65">
        <w:rPr>
          <w:color w:val="000000" w:themeColor="text1"/>
        </w:rPr>
        <w:t>средних предприятий, 53 малых организаций, 521 микропредприятий и 1405 индивидуальных предпринимателей.</w:t>
      </w:r>
    </w:p>
    <w:p w:rsidR="000259DE" w:rsidRPr="00366A65" w:rsidRDefault="000259DE" w:rsidP="000259DE">
      <w:pPr>
        <w:ind w:firstLine="567"/>
        <w:rPr>
          <w:color w:val="000000" w:themeColor="text1"/>
        </w:rPr>
      </w:pPr>
      <w:r w:rsidRPr="00366A65">
        <w:rPr>
          <w:color w:val="000000" w:themeColor="text1"/>
        </w:rPr>
        <w:t>Объемы поступлений по специальным налоговым режимам в 2023 году составили 302,8 млн. руб. или 105,6 % к уровню поступлений в 2022 году, в том числе:</w:t>
      </w:r>
    </w:p>
    <w:p w:rsidR="000259DE" w:rsidRPr="00366A65" w:rsidRDefault="000259DE" w:rsidP="000259DE">
      <w:pPr>
        <w:ind w:firstLine="567"/>
        <w:rPr>
          <w:color w:val="000000" w:themeColor="text1"/>
        </w:rPr>
      </w:pPr>
      <w:r w:rsidRPr="00366A65">
        <w:rPr>
          <w:color w:val="000000" w:themeColor="text1"/>
        </w:rPr>
        <w:t>-</w:t>
      </w:r>
      <w:r w:rsidRPr="00366A65">
        <w:rPr>
          <w:color w:val="000000" w:themeColor="text1"/>
          <w:lang w:val="en-US"/>
        </w:rPr>
        <w:t> </w:t>
      </w:r>
      <w:r w:rsidRPr="00366A65">
        <w:rPr>
          <w:color w:val="000000" w:themeColor="text1"/>
        </w:rPr>
        <w:t>по налогу, взимаемому при применении упрощенной системы (УСН) – 298,2 млн. руб.;</w:t>
      </w:r>
    </w:p>
    <w:p w:rsidR="000259DE" w:rsidRPr="00366A65" w:rsidRDefault="000259DE" w:rsidP="000259DE">
      <w:pPr>
        <w:ind w:firstLine="567"/>
        <w:rPr>
          <w:color w:val="000000" w:themeColor="text1"/>
        </w:rPr>
      </w:pPr>
      <w:r w:rsidRPr="00366A65">
        <w:rPr>
          <w:color w:val="000000" w:themeColor="text1"/>
        </w:rPr>
        <w:t xml:space="preserve">- по патентной системе налогообложения (ПСН) – 4,7 млн. руб. </w:t>
      </w:r>
    </w:p>
    <w:p w:rsidR="000259DE" w:rsidRPr="00366A65" w:rsidRDefault="000259DE" w:rsidP="000259DE">
      <w:pPr>
        <w:ind w:firstLine="567"/>
        <w:rPr>
          <w:rFonts w:cs="Times New Roman"/>
          <w:color w:val="000000" w:themeColor="text1"/>
        </w:rPr>
      </w:pPr>
      <w:r w:rsidRPr="00366A65">
        <w:rPr>
          <w:rFonts w:cs="Times New Roman"/>
          <w:color w:val="000000" w:themeColor="text1"/>
        </w:rPr>
        <w:t xml:space="preserve">На территории округа разработана и реализуется муниципальная программа </w:t>
      </w:r>
      <w:r w:rsidRPr="00366A65">
        <w:rPr>
          <w:color w:val="000000" w:themeColor="text1"/>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0259DE" w:rsidRPr="00366A65" w:rsidRDefault="000259DE" w:rsidP="000259DE">
      <w:pPr>
        <w:ind w:firstLine="567"/>
        <w:rPr>
          <w:rFonts w:cs="Times New Roman"/>
          <w:color w:val="000000" w:themeColor="text1"/>
        </w:rPr>
      </w:pPr>
      <w:r w:rsidRPr="00366A65">
        <w:rPr>
          <w:rFonts w:cs="Times New Roman"/>
          <w:color w:val="000000" w:themeColor="text1"/>
        </w:rPr>
        <w:t>Инфраструктура поддержки и развития субъектов малого и среднего предпринимательства включает 2 организации:</w:t>
      </w:r>
    </w:p>
    <w:p w:rsidR="000259DE" w:rsidRPr="00366A65" w:rsidRDefault="000259DE" w:rsidP="000259DE">
      <w:pPr>
        <w:ind w:firstLine="567"/>
        <w:rPr>
          <w:rFonts w:cs="Times New Roman"/>
          <w:color w:val="000000" w:themeColor="text1"/>
        </w:rPr>
      </w:pPr>
      <w:r w:rsidRPr="00366A65">
        <w:rPr>
          <w:rFonts w:cs="Times New Roman"/>
          <w:color w:val="000000" w:themeColor="text1"/>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0259DE" w:rsidRPr="00366A65" w:rsidRDefault="000259DE" w:rsidP="000259DE">
      <w:pPr>
        <w:ind w:firstLine="567"/>
        <w:rPr>
          <w:color w:val="000000" w:themeColor="text1"/>
        </w:rPr>
      </w:pPr>
      <w:r w:rsidRPr="00366A65">
        <w:rPr>
          <w:rFonts w:cs="Times New Roman"/>
          <w:color w:val="000000" w:themeColor="text1"/>
        </w:rPr>
        <w:t xml:space="preserve">б) </w:t>
      </w:r>
      <w:r w:rsidRPr="00366A65">
        <w:rPr>
          <w:color w:val="000000" w:themeColor="text1"/>
        </w:rPr>
        <w:t>Муниципальное бюджетное образовательное учреждение дополнительного образования «Центр развития творчества» (далее - МБОУДО «ЦРТ»).</w:t>
      </w:r>
    </w:p>
    <w:p w:rsidR="000259DE" w:rsidRPr="00366A65" w:rsidRDefault="002249A1" w:rsidP="000259DE">
      <w:pPr>
        <w:ind w:firstLine="567"/>
        <w:rPr>
          <w:rFonts w:eastAsia="Times New Roman" w:cs="Times New Roman"/>
          <w:color w:val="000000" w:themeColor="text1"/>
          <w:lang w:eastAsia="ru-RU"/>
        </w:rPr>
      </w:pPr>
      <w:hyperlink r:id="rId14" w:history="1">
        <w:r w:rsidR="000259DE" w:rsidRPr="00366A65">
          <w:rPr>
            <w:rFonts w:eastAsia="Times New Roman" w:cs="Times New Roman"/>
            <w:bCs/>
            <w:color w:val="000000" w:themeColor="text1"/>
            <w:lang w:eastAsia="ru-RU"/>
          </w:rPr>
          <w:t>Фонд поддержки малого предпринимательства</w:t>
        </w:r>
      </w:hyperlink>
      <w:r w:rsidR="000259DE" w:rsidRPr="00366A65">
        <w:rPr>
          <w:rFonts w:eastAsia="Times New Roman" w:cs="Times New Roman"/>
          <w:color w:val="000000" w:themeColor="text1"/>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0259DE" w:rsidRPr="00366A65" w:rsidRDefault="002249A1" w:rsidP="000259DE">
      <w:pPr>
        <w:ind w:firstLine="567"/>
        <w:rPr>
          <w:rFonts w:eastAsia="Times New Roman" w:cs="Times New Roman"/>
          <w:color w:val="000000" w:themeColor="text1"/>
          <w:lang w:eastAsia="ru-RU"/>
        </w:rPr>
      </w:pPr>
      <w:hyperlink r:id="rId15" w:history="1">
        <w:r w:rsidR="000259DE" w:rsidRPr="00366A65">
          <w:rPr>
            <w:rFonts w:eastAsia="Times New Roman" w:cs="Times New Roman"/>
            <w:bCs/>
            <w:color w:val="000000" w:themeColor="text1"/>
            <w:lang w:eastAsia="ru-RU"/>
          </w:rPr>
          <w:t>Бизнес-инкубатор</w:t>
        </w:r>
      </w:hyperlink>
      <w:r w:rsidR="000259DE" w:rsidRPr="00366A65">
        <w:rPr>
          <w:rFonts w:eastAsia="Times New Roman" w:cs="Times New Roman"/>
          <w:color w:val="000000" w:themeColor="text1"/>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МБОУДО «ЦРТ» продолжает </w:t>
      </w:r>
      <w:r w:rsidRPr="00366A65">
        <w:rPr>
          <w:color w:val="000000" w:themeColor="text1"/>
        </w:rPr>
        <w:t>обучение основам предпринимательства учащихся старших классов школ города.</w:t>
      </w:r>
    </w:p>
    <w:p w:rsidR="000259DE" w:rsidRPr="00366A65" w:rsidRDefault="000259DE" w:rsidP="000259DE">
      <w:pPr>
        <w:ind w:firstLine="567"/>
        <w:rPr>
          <w:rFonts w:cs="Times New Roman"/>
          <w:color w:val="000000" w:themeColor="text1"/>
        </w:rPr>
      </w:pPr>
      <w:r w:rsidRPr="00366A65">
        <w:rPr>
          <w:rFonts w:cs="Times New Roman"/>
          <w:color w:val="000000" w:themeColor="text1"/>
        </w:rPr>
        <w:t>Субъектам малого бизнеса оказываются следующие виды поддержки:</w:t>
      </w:r>
    </w:p>
    <w:p w:rsidR="000259DE" w:rsidRPr="00366A65" w:rsidRDefault="000259DE" w:rsidP="000259DE">
      <w:pPr>
        <w:ind w:firstLine="567"/>
        <w:rPr>
          <w:rFonts w:cs="Times New Roman"/>
          <w:color w:val="000000" w:themeColor="text1"/>
        </w:rPr>
      </w:pPr>
      <w:r w:rsidRPr="00366A65">
        <w:rPr>
          <w:rFonts w:cs="Times New Roman"/>
          <w:color w:val="000000" w:themeColor="text1"/>
        </w:rPr>
        <w:t>-консультационная, образовательная, организационно-методическая и информационная поддержка;</w:t>
      </w:r>
    </w:p>
    <w:p w:rsidR="000259DE" w:rsidRPr="00366A65" w:rsidRDefault="000259DE" w:rsidP="000259DE">
      <w:pPr>
        <w:ind w:firstLine="567"/>
        <w:rPr>
          <w:rFonts w:cs="Times New Roman"/>
          <w:color w:val="000000" w:themeColor="text1"/>
        </w:rPr>
      </w:pPr>
      <w:r w:rsidRPr="00366A65">
        <w:rPr>
          <w:rFonts w:cs="Times New Roman"/>
          <w:color w:val="000000" w:themeColor="text1"/>
        </w:rPr>
        <w:t>-имущественная поддержка;</w:t>
      </w:r>
    </w:p>
    <w:p w:rsidR="000259DE" w:rsidRPr="00366A65" w:rsidRDefault="000259DE" w:rsidP="000259DE">
      <w:pPr>
        <w:ind w:firstLine="567"/>
        <w:rPr>
          <w:rFonts w:cs="Times New Roman"/>
          <w:color w:val="000000" w:themeColor="text1"/>
        </w:rPr>
      </w:pPr>
      <w:r w:rsidRPr="00366A65">
        <w:rPr>
          <w:rFonts w:cs="Times New Roman"/>
          <w:color w:val="000000" w:themeColor="text1"/>
        </w:rPr>
        <w:t>-финансовая поддержка;</w:t>
      </w:r>
    </w:p>
    <w:p w:rsidR="000259DE" w:rsidRPr="00366A65" w:rsidRDefault="000259DE" w:rsidP="000259DE">
      <w:pPr>
        <w:ind w:firstLine="567"/>
        <w:rPr>
          <w:rFonts w:cs="Times New Roman"/>
          <w:color w:val="000000" w:themeColor="text1"/>
        </w:rPr>
      </w:pPr>
      <w:r w:rsidRPr="00366A65">
        <w:rPr>
          <w:rFonts w:cs="Times New Roman"/>
          <w:color w:val="000000" w:themeColor="text1"/>
        </w:rPr>
        <w:lastRenderedPageBreak/>
        <w:t>-участие субъектов малого предпринимательства в размещении муниципального заказа.</w:t>
      </w:r>
    </w:p>
    <w:p w:rsidR="000259DE" w:rsidRPr="00366A65" w:rsidRDefault="000259DE" w:rsidP="000259DE">
      <w:pPr>
        <w:ind w:firstLine="567"/>
        <w:rPr>
          <w:rFonts w:cs="Times New Roman"/>
          <w:color w:val="000000" w:themeColor="text1"/>
        </w:rPr>
      </w:pPr>
      <w:r w:rsidRPr="00366A65">
        <w:rPr>
          <w:rFonts w:cs="Times New Roman"/>
          <w:b/>
          <w:color w:val="000000" w:themeColor="text1"/>
        </w:rPr>
        <w:t>1. Консультационная, образовательная, организационно-методическая и информационная поддержка.</w:t>
      </w:r>
      <w:r w:rsidRPr="00366A65">
        <w:rPr>
          <w:rFonts w:cs="Times New Roman"/>
          <w:color w:val="000000" w:themeColor="text1"/>
        </w:rPr>
        <w:t xml:space="preserve"> 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0259DE" w:rsidRPr="00366A65" w:rsidRDefault="000259DE" w:rsidP="000259DE">
      <w:pPr>
        <w:tabs>
          <w:tab w:val="left" w:pos="1134"/>
        </w:tabs>
        <w:ind w:right="103" w:firstLine="567"/>
        <w:rPr>
          <w:rFonts w:cs="Times New Roman"/>
          <w:color w:val="000000" w:themeColor="text1"/>
        </w:rPr>
      </w:pPr>
      <w:r w:rsidRPr="00366A65">
        <w:rPr>
          <w:rFonts w:cs="Times New Roman"/>
          <w:color w:val="000000" w:themeColor="text1"/>
        </w:rPr>
        <w:t>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В течение 2023 года было свыше 1,3 тыс. обращений. Фондом проведены курсы «Введение в предпринимательство» (6 групп, 45 человек.).</w:t>
      </w:r>
    </w:p>
    <w:p w:rsidR="000259DE" w:rsidRPr="00366A65" w:rsidRDefault="000259DE" w:rsidP="000259DE">
      <w:pPr>
        <w:tabs>
          <w:tab w:val="left" w:pos="1134"/>
        </w:tabs>
        <w:ind w:right="103" w:firstLine="567"/>
        <w:rPr>
          <w:rFonts w:cs="Times New Roman"/>
          <w:color w:val="000000" w:themeColor="text1"/>
        </w:rPr>
      </w:pPr>
      <w:r w:rsidRPr="00366A65">
        <w:rPr>
          <w:color w:val="000000" w:themeColor="text1"/>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(6 мероприятий, 106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областном спортивном форуме предпринимателей «БИЗНЕС ZA СПОРТ!»,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w:t>
      </w:r>
    </w:p>
    <w:p w:rsidR="000259DE" w:rsidRPr="00366A65" w:rsidRDefault="000259DE" w:rsidP="000259DE">
      <w:pPr>
        <w:shd w:val="clear" w:color="auto" w:fill="FFFFFF"/>
        <w:ind w:firstLine="708"/>
        <w:rPr>
          <w:color w:val="000000" w:themeColor="text1"/>
        </w:rPr>
      </w:pPr>
      <w:r w:rsidRPr="00366A65">
        <w:rPr>
          <w:color w:val="000000" w:themeColor="text1"/>
        </w:rPr>
        <w:t>Также Фондом организован сбор и обработка статистических показателей на территории муниципального образования Сосновоборский городской округ в целях проведения мониторинга малого предпринимательства и потребительского рынка в г. Сосновый Бор Ленинградской области (собрано 657 отчетов); проведены ремонтные работы в бизнес-инкубаторе офисного назначения (косметический ремонт по адресу: г. Сосновый Бор, пр-т Героев, д. 54а); на регулярной основе осуществляется постоянная информационная поддержка субъектов МСП, самозанятых граждан (</w:t>
      </w:r>
      <w:hyperlink r:id="rId16" w:history="1">
        <w:r w:rsidRPr="00366A65">
          <w:rPr>
            <w:color w:val="000000" w:themeColor="text1"/>
          </w:rPr>
          <w:t>https://vk.com/fond47</w:t>
        </w:r>
      </w:hyperlink>
      <w:r w:rsidRPr="00366A65">
        <w:rPr>
          <w:color w:val="000000" w:themeColor="text1"/>
        </w:rPr>
        <w:t>, https://sbor.813.ru/).</w:t>
      </w:r>
    </w:p>
    <w:p w:rsidR="000259DE" w:rsidRPr="00366A65" w:rsidRDefault="000259DE" w:rsidP="000259DE">
      <w:pPr>
        <w:autoSpaceDE w:val="0"/>
        <w:autoSpaceDN w:val="0"/>
        <w:adjustRightInd w:val="0"/>
        <w:ind w:firstLine="567"/>
        <w:rPr>
          <w:rFonts w:cs="Times New Roman"/>
          <w:color w:val="000000" w:themeColor="text1"/>
        </w:rPr>
      </w:pPr>
      <w:r w:rsidRPr="00366A65">
        <w:rPr>
          <w:rFonts w:cs="Times New Roman"/>
          <w:color w:val="000000" w:themeColor="text1"/>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366A65">
        <w:rPr>
          <w:color w:val="000000" w:themeColor="text1"/>
        </w:rPr>
        <w:t xml:space="preserve">в </w:t>
      </w:r>
      <w:r w:rsidRPr="00366A65">
        <w:rPr>
          <w:rFonts w:eastAsia="Times New Roman" w:cs="Times New Roman"/>
          <w:color w:val="000000" w:themeColor="text1"/>
          <w:lang w:eastAsia="ru-RU"/>
        </w:rPr>
        <w:t xml:space="preserve">МБОУДО «ЦРТ» </w:t>
      </w:r>
      <w:r w:rsidRPr="00366A65">
        <w:rPr>
          <w:color w:val="000000" w:themeColor="text1"/>
        </w:rPr>
        <w:t>в 2023 году обучено 40 человек.</w:t>
      </w:r>
    </w:p>
    <w:p w:rsidR="000259DE" w:rsidRPr="00366A65" w:rsidRDefault="000259DE" w:rsidP="000259DE">
      <w:pPr>
        <w:ind w:firstLine="567"/>
        <w:rPr>
          <w:rFonts w:cs="Times New Roman"/>
          <w:color w:val="000000" w:themeColor="text1"/>
        </w:rPr>
      </w:pPr>
      <w:r w:rsidRPr="00366A65">
        <w:rPr>
          <w:rFonts w:cs="Times New Roman"/>
          <w:color w:val="000000" w:themeColor="text1"/>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366A65">
        <w:rPr>
          <w:color w:val="000000" w:themeColor="text1"/>
        </w:rPr>
        <w:t xml:space="preserve"> 2023 году </w:t>
      </w:r>
      <w:r w:rsidRPr="00366A65">
        <w:rPr>
          <w:rFonts w:cs="Times New Roman"/>
          <w:color w:val="000000" w:themeColor="text1"/>
        </w:rPr>
        <w:t>состоялось 5 заседаний Координационного совета.</w:t>
      </w:r>
    </w:p>
    <w:p w:rsidR="000259DE" w:rsidRPr="00366A65" w:rsidRDefault="000259DE" w:rsidP="000259DE">
      <w:pPr>
        <w:ind w:firstLine="567"/>
        <w:rPr>
          <w:rFonts w:cs="Times New Roman"/>
          <w:color w:val="000000" w:themeColor="text1"/>
        </w:rPr>
      </w:pPr>
      <w:r w:rsidRPr="00366A65">
        <w:rPr>
          <w:rFonts w:cs="Times New Roman"/>
          <w:color w:val="000000" w:themeColor="text1"/>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7" w:history="1">
        <w:r w:rsidRPr="00366A65">
          <w:rPr>
            <w:rStyle w:val="af3"/>
            <w:rFonts w:cs="Times New Roman"/>
            <w:color w:val="000000" w:themeColor="text1"/>
          </w:rPr>
          <w:t>https://sbor.ru/economy/podderzhka</w:t>
        </w:r>
      </w:hyperlink>
      <w:r w:rsidRPr="00366A65">
        <w:rPr>
          <w:rFonts w:cs="Times New Roman"/>
          <w:color w:val="000000" w:themeColor="text1"/>
        </w:rPr>
        <w:t xml:space="preserve">).  </w:t>
      </w:r>
    </w:p>
    <w:p w:rsidR="000259DE" w:rsidRPr="00366A65" w:rsidRDefault="000259DE" w:rsidP="000259DE">
      <w:pPr>
        <w:ind w:firstLine="567"/>
        <w:rPr>
          <w:rFonts w:ascii="Arial CYR" w:eastAsia="Times New Roman" w:hAnsi="Arial CYR" w:cs="Arial CYR"/>
          <w:color w:val="000000" w:themeColor="text1"/>
          <w:lang w:eastAsia="ru-RU"/>
        </w:rPr>
      </w:pPr>
      <w:r w:rsidRPr="00366A65">
        <w:rPr>
          <w:rFonts w:cs="Times New Roman"/>
          <w:b/>
          <w:color w:val="000000" w:themeColor="text1"/>
        </w:rPr>
        <w:t>2. Имущественная поддержка.</w:t>
      </w:r>
    </w:p>
    <w:p w:rsidR="000259DE" w:rsidRPr="00366A65" w:rsidRDefault="000259DE" w:rsidP="000259DE">
      <w:pPr>
        <w:ind w:firstLine="567"/>
        <w:rPr>
          <w:color w:val="000000" w:themeColor="text1"/>
        </w:rPr>
      </w:pPr>
      <w:r w:rsidRPr="00366A65">
        <w:rPr>
          <w:color w:val="000000" w:themeColor="text1"/>
        </w:rPr>
        <w:t xml:space="preserve">По состоянию на 31.12.2023 года субъектам малого и среднего предпринимательства (включая ИП и самозанятых граждан) передано в аренду 5 897,13 кв. м, что на 17,2 % меньше данного показателя в отчетном периоде 2022 года. Общее количество субъектов МСП и самозанятых граждан, арендующих объекты муниципального нежилого фонда, уменьшилось на 9,3 % и составило 68 субъектов. </w:t>
      </w:r>
    </w:p>
    <w:p w:rsidR="000259DE" w:rsidRPr="00366A65" w:rsidRDefault="000259DE" w:rsidP="000259DE">
      <w:pPr>
        <w:ind w:firstLine="567"/>
        <w:rPr>
          <w:bCs/>
          <w:color w:val="000000" w:themeColor="text1"/>
        </w:rPr>
      </w:pPr>
      <w:r w:rsidRPr="00366A65">
        <w:rPr>
          <w:bCs/>
          <w:color w:val="000000" w:themeColor="text1"/>
        </w:rPr>
        <w:t xml:space="preserve">Количество субъектов МСП, которым предоставлена льгота по арендной плате, уменьшилось и составило 47 субъектов, что на 14,6 % больше количества таких субъектов в 2022 году. </w:t>
      </w:r>
    </w:p>
    <w:p w:rsidR="000259DE" w:rsidRPr="00366A65" w:rsidRDefault="000259DE" w:rsidP="000259DE">
      <w:pPr>
        <w:ind w:firstLine="567"/>
        <w:rPr>
          <w:color w:val="000000" w:themeColor="text1"/>
        </w:rPr>
      </w:pPr>
      <w:r w:rsidRPr="00366A65">
        <w:rPr>
          <w:bCs/>
          <w:color w:val="000000" w:themeColor="text1"/>
        </w:rPr>
        <w:lastRenderedPageBreak/>
        <w:t xml:space="preserve">Сумма льготы таким субъектам за 2023 год составила </w:t>
      </w:r>
      <w:r w:rsidRPr="00366A65">
        <w:rPr>
          <w:color w:val="000000" w:themeColor="text1"/>
        </w:rPr>
        <w:t>1 527 924,65 руб., что на 15,1 % меньше суммы льгот, предоставленной в 2022 году.</w:t>
      </w:r>
    </w:p>
    <w:p w:rsidR="000259DE" w:rsidRPr="00366A65" w:rsidRDefault="000259DE" w:rsidP="000259DE">
      <w:pPr>
        <w:ind w:firstLine="567"/>
        <w:rPr>
          <w:color w:val="000000" w:themeColor="text1"/>
        </w:rPr>
      </w:pPr>
      <w:r w:rsidRPr="00366A65">
        <w:rPr>
          <w:color w:val="000000" w:themeColor="text1"/>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2023 год преференция предоставлена 11 субъектам (в 2022 – 13, в 2021 – 13, в 2020 – 13, в 2019 году – 13, в 2018 году – 12, в 2017 году – 9). </w:t>
      </w:r>
    </w:p>
    <w:p w:rsidR="000259DE" w:rsidRPr="00366A65" w:rsidRDefault="000259DE" w:rsidP="000259DE">
      <w:pPr>
        <w:ind w:firstLine="567"/>
        <w:rPr>
          <w:color w:val="000000" w:themeColor="text1"/>
        </w:rPr>
      </w:pPr>
      <w:r w:rsidRPr="00366A65">
        <w:rPr>
          <w:color w:val="000000" w:themeColor="text1"/>
        </w:rPr>
        <w:t>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до 1 ноября, в связи с чем КУМИ проводит соответствующие мероприятия. В настоящее время в данном перечне числится 124 объекта общей площадью 27 373,9 кв.м (в 2022 году – 120 объектов общей площадью 26859,21 кв.м). При этом перечень был дополнен сформированными земельными участками, нежилыми помещениями и движимым имуществом.</w:t>
      </w:r>
    </w:p>
    <w:p w:rsidR="000259DE" w:rsidRPr="00366A65" w:rsidRDefault="000259DE" w:rsidP="000259DE">
      <w:pPr>
        <w:pStyle w:val="Style13"/>
        <w:shd w:val="clear" w:color="auto" w:fill="auto"/>
        <w:spacing w:before="0" w:line="240" w:lineRule="auto"/>
        <w:ind w:firstLine="567"/>
        <w:jc w:val="both"/>
        <w:rPr>
          <w:color w:val="000000" w:themeColor="text1"/>
          <w:sz w:val="24"/>
          <w:szCs w:val="24"/>
        </w:rPr>
      </w:pPr>
      <w:r w:rsidRPr="00366A65">
        <w:rPr>
          <w:color w:val="000000" w:themeColor="text1"/>
          <w:sz w:val="24"/>
          <w:szCs w:val="24"/>
        </w:rPr>
        <w:t xml:space="preserve">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2023 году составила 801,2 кв.м. На 01.01.2024 года в Сосновоборском бизнес-инкубаторе офисного и производственного назначений размещено 13 субъектов малого предпринимательства и создано 15 рабочих мест. </w:t>
      </w:r>
    </w:p>
    <w:p w:rsidR="000259DE" w:rsidRPr="00366A65" w:rsidRDefault="000259DE" w:rsidP="000259DE">
      <w:pPr>
        <w:ind w:firstLine="567"/>
        <w:rPr>
          <w:color w:val="000000" w:themeColor="text1"/>
          <w:shd w:val="clear" w:color="auto" w:fill="FFFFFF"/>
        </w:rPr>
      </w:pPr>
      <w:r w:rsidRPr="00366A65">
        <w:rPr>
          <w:color w:val="000000" w:themeColor="text1"/>
          <w:shd w:val="clear" w:color="auto" w:fill="FFFFFF"/>
        </w:rPr>
        <w:t>3. </w:t>
      </w:r>
      <w:r w:rsidRPr="00366A65">
        <w:rPr>
          <w:b/>
          <w:color w:val="000000" w:themeColor="text1"/>
          <w:shd w:val="clear" w:color="auto" w:fill="FFFFFF"/>
        </w:rPr>
        <w:t>Финансовая поддержка.</w:t>
      </w:r>
    </w:p>
    <w:p w:rsidR="000259DE" w:rsidRPr="00366A65" w:rsidRDefault="000259DE" w:rsidP="000259DE">
      <w:pPr>
        <w:ind w:firstLine="567"/>
        <w:rPr>
          <w:color w:val="000000" w:themeColor="text1"/>
        </w:rPr>
      </w:pPr>
      <w:r w:rsidRPr="00366A65">
        <w:rPr>
          <w:color w:val="000000" w:themeColor="text1"/>
        </w:rPr>
        <w:t>Одной из форм поддержки субъектов малого предпринимательства Сосновоборского городского округа в 2023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p w:rsidR="000259DE" w:rsidRPr="00366A65" w:rsidRDefault="000259DE" w:rsidP="000259DE">
      <w:pPr>
        <w:pStyle w:val="ConsPlusNormal"/>
        <w:widowControl/>
        <w:ind w:firstLine="567"/>
        <w:rPr>
          <w:rFonts w:ascii="Times New Roman" w:hAnsi="Times New Roman" w:cs="Times New Roman"/>
          <w:color w:val="000000" w:themeColor="text1"/>
        </w:rPr>
      </w:pPr>
      <w:r w:rsidRPr="00366A65">
        <w:rPr>
          <w:rFonts w:ascii="Times New Roman" w:hAnsi="Times New Roman" w:cs="Times New Roman"/>
          <w:color w:val="000000" w:themeColor="text1"/>
        </w:rPr>
        <w:t>На организацию предпринимательской деятельности в 2023 году Сосновоборскому городскому округу из областного бюджета Ленинградской области выделена субсидия в размере 925,00 тыс. руб. В местном бюджете на 2023 год было предусмотрено софинансирование в размере 276 298,7 тыс. руб. Всего на мероприятие выделено и реализовано 1 201 298,7 тыс. руб. Стартовое пособие получили 2 индивидуальных предпринимателя. В настоящее время создано 3 рабочих места (включая предпринимателей).</w:t>
      </w:r>
    </w:p>
    <w:p w:rsidR="000259DE" w:rsidRPr="00366A65" w:rsidRDefault="000259DE" w:rsidP="000259DE">
      <w:pPr>
        <w:pStyle w:val="ConsPlusNormal"/>
        <w:widowControl/>
        <w:ind w:firstLine="567"/>
        <w:rPr>
          <w:rFonts w:ascii="Times New Roman" w:hAnsi="Times New Roman" w:cs="Times New Roman"/>
          <w:color w:val="000000" w:themeColor="text1"/>
        </w:rPr>
      </w:pPr>
      <w:r w:rsidRPr="00366A65">
        <w:rPr>
          <w:rFonts w:ascii="Times New Roman" w:hAnsi="Times New Roman" w:cs="Times New Roman"/>
          <w:color w:val="000000" w:themeColor="text1"/>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2023 год было предусмотрена субсидия в размере 700,00 тыс. руб. Субсидию получил 1 субъект малого предпринимательства.</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осуществлении закупок на поставки товаров, выполнение работ, оказание услуг для нужд заказчиков Сосновоборского городского округа. </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Субъекты малого предпринимательства (иногородние и Сосновоборские малые предприятия и индивидуальные предприниматели) активно участвовали в осуществлении закупок на поставки товаров, выполнение работ, оказание услуг для нужд заказчиков Сосновоборского городского округа. </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Во исполнение требований ст. 30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lastRenderedPageBreak/>
        <w:t>Всего за 12 месяцев 2023 года проведено 256 таких процедур. Из них 83 - в форме электронного аукциона, 5 конкурсов в электронной форме и 168 запросов котировок в электронной форме с общим лимитом финансирования 407,14 млн. руб., что составляет, в среднем по всем заказчикам, 49,9 % от годового объема закупок, рассчитанного с учетом положений ч. 1.1 ст. 30 Федерального закона № 44-ФЗ от 05.04.2013.</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0259DE" w:rsidRPr="00366A65" w:rsidRDefault="000259DE" w:rsidP="000259DE">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Всего по состоянию на 15.01.2024 года с субъектами малого предпринимательства по итогам опубликованных в 2023 году закупок, участниками которых являлись только СМП, заключено контрактов на сумму 292,99 млн. руб., из них стоимость контрактов, заключенных с СМП г. Сосновый Бор, составила 147,85 млн. руб. (или 50,46 %).</w:t>
      </w:r>
    </w:p>
    <w:p w:rsidR="002B0440" w:rsidRPr="00366A65" w:rsidRDefault="002B0440" w:rsidP="002B0440">
      <w:pPr>
        <w:rPr>
          <w:rFonts w:cs="Times New Roman"/>
          <w:color w:val="000000" w:themeColor="text1"/>
        </w:rPr>
      </w:pPr>
    </w:p>
    <w:p w:rsidR="00C72907" w:rsidRPr="00366A65" w:rsidRDefault="00005C25" w:rsidP="00005C25">
      <w:pPr>
        <w:pStyle w:val="2"/>
        <w:rPr>
          <w:color w:val="000000" w:themeColor="text1"/>
        </w:rPr>
      </w:pPr>
      <w:bookmarkStart w:id="33" w:name="_Toc64038192"/>
      <w:bookmarkStart w:id="34" w:name="_Toc65767824"/>
      <w:bookmarkStart w:id="35" w:name="_Toc127804086"/>
      <w:bookmarkStart w:id="36" w:name="_Toc162267778"/>
      <w:r w:rsidRPr="00366A65">
        <w:rPr>
          <w:color w:val="000000" w:themeColor="text1"/>
        </w:rPr>
        <w:t>1.8</w:t>
      </w:r>
      <w:r w:rsidR="00DB1358" w:rsidRPr="00366A65">
        <w:rPr>
          <w:color w:val="000000" w:themeColor="text1"/>
        </w:rPr>
        <w:t>. Поступления в бюджетную систему</w:t>
      </w:r>
      <w:bookmarkEnd w:id="33"/>
      <w:bookmarkEnd w:id="34"/>
      <w:bookmarkEnd w:id="35"/>
      <w:bookmarkEnd w:id="36"/>
    </w:p>
    <w:p w:rsidR="00DB1358" w:rsidRPr="00366A65" w:rsidRDefault="00DB1358" w:rsidP="00DB1358">
      <w:pPr>
        <w:rPr>
          <w:rFonts w:cs="Times New Roman"/>
          <w:color w:val="000000" w:themeColor="text1"/>
        </w:rPr>
      </w:pPr>
    </w:p>
    <w:p w:rsidR="007B6082" w:rsidRPr="00366A65" w:rsidRDefault="00DB1358" w:rsidP="0068337D">
      <w:pPr>
        <w:rPr>
          <w:rFonts w:cs="Times New Roman"/>
          <w:color w:val="000000" w:themeColor="text1"/>
        </w:rPr>
      </w:pPr>
      <w:r w:rsidRPr="00366A65">
        <w:rPr>
          <w:rFonts w:cs="Times New Roman"/>
          <w:color w:val="000000" w:themeColor="text1"/>
        </w:rPr>
        <w:t>1.8.</w:t>
      </w:r>
      <w:r w:rsidR="00867844">
        <w:rPr>
          <w:rFonts w:cs="Times New Roman"/>
          <w:color w:val="000000" w:themeColor="text1"/>
        </w:rPr>
        <w:t>1.</w:t>
      </w:r>
      <w:r w:rsidRPr="00366A65">
        <w:rPr>
          <w:rFonts w:cs="Times New Roman"/>
          <w:color w:val="000000" w:themeColor="text1"/>
        </w:rPr>
        <w:t xml:space="preserve"> Бюджет и финансовое состояние предприятий</w:t>
      </w:r>
    </w:p>
    <w:p w:rsidR="00DB1358" w:rsidRPr="00366A65" w:rsidRDefault="00DB1358" w:rsidP="0068337D">
      <w:pPr>
        <w:rPr>
          <w:rFonts w:cs="Times New Roman"/>
          <w:color w:val="000000" w:themeColor="text1"/>
        </w:rPr>
      </w:pPr>
    </w:p>
    <w:p w:rsidR="00785965" w:rsidRPr="00366A65" w:rsidRDefault="00785965" w:rsidP="0068337D">
      <w:pPr>
        <w:rPr>
          <w:rFonts w:cs="Times New Roman"/>
          <w:color w:val="000000" w:themeColor="text1"/>
        </w:rPr>
      </w:pPr>
      <w:r w:rsidRPr="00366A65">
        <w:rPr>
          <w:rFonts w:cs="Times New Roman"/>
          <w:bCs/>
          <w:color w:val="000000" w:themeColor="text1"/>
        </w:rPr>
        <w:t xml:space="preserve">Поступления </w:t>
      </w:r>
      <w:r w:rsidRPr="00366A65">
        <w:rPr>
          <w:rFonts w:cs="Times New Roman"/>
          <w:b/>
          <w:bCs/>
          <w:color w:val="000000" w:themeColor="text1"/>
        </w:rPr>
        <w:t>в бюджетную систему</w:t>
      </w:r>
      <w:r w:rsidRPr="00366A65">
        <w:rPr>
          <w:rFonts w:cs="Times New Roman"/>
          <w:color w:val="000000" w:themeColor="text1"/>
        </w:rPr>
        <w:t xml:space="preserve"> в течение</w:t>
      </w:r>
      <w:r w:rsidR="00DB1358" w:rsidRPr="00366A65">
        <w:rPr>
          <w:rFonts w:cs="Times New Roman"/>
          <w:color w:val="000000" w:themeColor="text1"/>
        </w:rPr>
        <w:t xml:space="preserve"> </w:t>
      </w:r>
      <w:r w:rsidRPr="00366A65">
        <w:rPr>
          <w:rFonts w:cs="Times New Roman"/>
          <w:color w:val="000000" w:themeColor="text1"/>
        </w:rPr>
        <w:t>20</w:t>
      </w:r>
      <w:r w:rsidR="00750CBA" w:rsidRPr="00366A65">
        <w:rPr>
          <w:rFonts w:cs="Times New Roman"/>
          <w:color w:val="000000" w:themeColor="text1"/>
        </w:rPr>
        <w:t>2</w:t>
      </w:r>
      <w:r w:rsidR="00000D30" w:rsidRPr="00366A65">
        <w:rPr>
          <w:rFonts w:cs="Times New Roman"/>
          <w:color w:val="000000" w:themeColor="text1"/>
        </w:rPr>
        <w:t>3</w:t>
      </w:r>
      <w:r w:rsidRPr="00366A65">
        <w:rPr>
          <w:rFonts w:cs="Times New Roman"/>
          <w:color w:val="000000" w:themeColor="text1"/>
        </w:rPr>
        <w:t xml:space="preserve"> года налоговых</w:t>
      </w:r>
      <w:r w:rsidR="00AB10B8" w:rsidRPr="00366A65">
        <w:rPr>
          <w:rFonts w:cs="Times New Roman"/>
          <w:color w:val="000000" w:themeColor="text1"/>
        </w:rPr>
        <w:t xml:space="preserve"> и других обязательных платежей </w:t>
      </w:r>
      <w:r w:rsidRPr="00366A65">
        <w:rPr>
          <w:rFonts w:cs="Times New Roman"/>
          <w:color w:val="000000" w:themeColor="text1"/>
        </w:rPr>
        <w:t>по данным Инспекции</w:t>
      </w:r>
      <w:r w:rsidR="00DB1358" w:rsidRPr="00366A65">
        <w:rPr>
          <w:rFonts w:cs="Times New Roman"/>
          <w:color w:val="000000" w:themeColor="text1"/>
        </w:rPr>
        <w:t xml:space="preserve"> </w:t>
      </w:r>
      <w:r w:rsidR="00CE4C36" w:rsidRPr="00366A65">
        <w:rPr>
          <w:rFonts w:cs="Times New Roman"/>
          <w:color w:val="000000" w:themeColor="text1"/>
        </w:rPr>
        <w:t>ф</w:t>
      </w:r>
      <w:r w:rsidR="00616F24" w:rsidRPr="00366A65">
        <w:rPr>
          <w:rFonts w:cs="Times New Roman"/>
          <w:color w:val="000000" w:themeColor="text1"/>
        </w:rPr>
        <w:t>едеральной налоговой службы</w:t>
      </w:r>
      <w:r w:rsidRPr="00366A65">
        <w:rPr>
          <w:rFonts w:cs="Times New Roman"/>
          <w:color w:val="000000" w:themeColor="text1"/>
        </w:rPr>
        <w:t xml:space="preserve"> (с учетом крупных предприятий) составили</w:t>
      </w:r>
      <w:r w:rsidR="0098723B" w:rsidRPr="00366A65">
        <w:rPr>
          <w:rFonts w:cs="Times New Roman"/>
          <w:color w:val="000000" w:themeColor="text1"/>
        </w:rPr>
        <w:t xml:space="preserve"> 13 760 685 </w:t>
      </w:r>
      <w:r w:rsidRPr="00366A65">
        <w:rPr>
          <w:rFonts w:cs="Times New Roman"/>
          <w:color w:val="000000" w:themeColor="text1"/>
        </w:rPr>
        <w:t xml:space="preserve">тыс. руб., </w:t>
      </w:r>
      <w:r w:rsidR="00650613" w:rsidRPr="00366A65">
        <w:rPr>
          <w:rFonts w:cs="Times New Roman"/>
          <w:color w:val="000000" w:themeColor="text1"/>
        </w:rPr>
        <w:t>в том числе: в</w:t>
      </w:r>
      <w:r w:rsidRPr="00366A65">
        <w:rPr>
          <w:rFonts w:cs="Times New Roman"/>
          <w:color w:val="000000" w:themeColor="text1"/>
        </w:rPr>
        <w:t xml:space="preserve"> областной бюджет</w:t>
      </w:r>
      <w:r w:rsidR="00650613" w:rsidRPr="00366A65">
        <w:rPr>
          <w:rFonts w:cs="Times New Roman"/>
          <w:color w:val="000000" w:themeColor="text1"/>
        </w:rPr>
        <w:t xml:space="preserve"> поступило</w:t>
      </w:r>
      <w:r w:rsidR="008B7B55" w:rsidRPr="00366A65">
        <w:rPr>
          <w:rFonts w:cs="Times New Roman"/>
          <w:color w:val="000000" w:themeColor="text1"/>
        </w:rPr>
        <w:t xml:space="preserve"> </w:t>
      </w:r>
      <w:r w:rsidR="0098723B" w:rsidRPr="00366A65">
        <w:rPr>
          <w:rFonts w:cs="Times New Roman"/>
          <w:color w:val="000000" w:themeColor="text1"/>
        </w:rPr>
        <w:t xml:space="preserve">12 089 244 </w:t>
      </w:r>
      <w:r w:rsidRPr="00366A65">
        <w:rPr>
          <w:rFonts w:cs="Times New Roman"/>
          <w:color w:val="000000" w:themeColor="text1"/>
        </w:rPr>
        <w:t xml:space="preserve">тыс.руб., в местный бюджет – </w:t>
      </w:r>
      <w:r w:rsidR="0098723B" w:rsidRPr="00366A65">
        <w:rPr>
          <w:rFonts w:cs="Times New Roman"/>
          <w:color w:val="000000" w:themeColor="text1"/>
        </w:rPr>
        <w:t xml:space="preserve">1 671 441 </w:t>
      </w:r>
      <w:r w:rsidRPr="00366A65">
        <w:rPr>
          <w:rFonts w:cs="Times New Roman"/>
          <w:color w:val="000000" w:themeColor="text1"/>
        </w:rPr>
        <w:t xml:space="preserve">тыс. руб. </w:t>
      </w:r>
      <w:r w:rsidR="00650613" w:rsidRPr="00366A65">
        <w:rPr>
          <w:rFonts w:cs="Times New Roman"/>
          <w:color w:val="000000" w:themeColor="text1"/>
        </w:rPr>
        <w:t>Информация о</w:t>
      </w:r>
      <w:r w:rsidR="00745C74" w:rsidRPr="00366A65">
        <w:rPr>
          <w:rFonts w:cs="Times New Roman"/>
          <w:color w:val="000000" w:themeColor="text1"/>
        </w:rPr>
        <w:t> </w:t>
      </w:r>
      <w:r w:rsidR="00650613" w:rsidRPr="00366A65">
        <w:rPr>
          <w:rFonts w:cs="Times New Roman"/>
          <w:color w:val="000000" w:themeColor="text1"/>
        </w:rPr>
        <w:t>налоговых доходах федерального бюджета МИФНС России № 3 по Ленинградской области не</w:t>
      </w:r>
      <w:r w:rsidR="00745C74" w:rsidRPr="00366A65">
        <w:rPr>
          <w:rFonts w:cs="Times New Roman"/>
          <w:color w:val="000000" w:themeColor="text1"/>
        </w:rPr>
        <w:t> </w:t>
      </w:r>
      <w:r w:rsidR="00650613" w:rsidRPr="00366A65">
        <w:rPr>
          <w:rFonts w:cs="Times New Roman"/>
          <w:color w:val="000000" w:themeColor="text1"/>
        </w:rPr>
        <w:t>представлена.</w:t>
      </w:r>
    </w:p>
    <w:p w:rsidR="007C0291" w:rsidRPr="00366A65" w:rsidRDefault="00785965" w:rsidP="000236ED">
      <w:pPr>
        <w:rPr>
          <w:rFonts w:cs="Times New Roman"/>
          <w:color w:val="000000" w:themeColor="text1"/>
        </w:rPr>
      </w:pPr>
      <w:r w:rsidRPr="00366A65">
        <w:rPr>
          <w:rFonts w:cs="Times New Roman"/>
          <w:color w:val="000000" w:themeColor="text1"/>
        </w:rPr>
        <w:t>По сравнению с</w:t>
      </w:r>
      <w:r w:rsidR="00DB1358" w:rsidRPr="00366A65">
        <w:rPr>
          <w:rFonts w:cs="Times New Roman"/>
          <w:color w:val="000000" w:themeColor="text1"/>
        </w:rPr>
        <w:t xml:space="preserve"> </w:t>
      </w:r>
      <w:r w:rsidR="004B1171" w:rsidRPr="00366A65">
        <w:rPr>
          <w:rFonts w:cs="Times New Roman"/>
          <w:color w:val="000000" w:themeColor="text1"/>
        </w:rPr>
        <w:t>уровнем, достигнутым в 202</w:t>
      </w:r>
      <w:r w:rsidR="00745C74" w:rsidRPr="00366A65">
        <w:rPr>
          <w:rFonts w:cs="Times New Roman"/>
          <w:color w:val="000000" w:themeColor="text1"/>
        </w:rPr>
        <w:t>2</w:t>
      </w:r>
      <w:r w:rsidR="004B1171" w:rsidRPr="00366A65">
        <w:rPr>
          <w:rFonts w:cs="Times New Roman"/>
          <w:color w:val="000000" w:themeColor="text1"/>
        </w:rPr>
        <w:t xml:space="preserve"> году</w:t>
      </w:r>
      <w:r w:rsidR="00DA2774" w:rsidRPr="00366A65">
        <w:rPr>
          <w:rFonts w:cs="Times New Roman"/>
          <w:color w:val="000000" w:themeColor="text1"/>
        </w:rPr>
        <w:t xml:space="preserve">, </w:t>
      </w:r>
      <w:r w:rsidRPr="00366A65">
        <w:rPr>
          <w:rFonts w:cs="Times New Roman"/>
          <w:color w:val="000000" w:themeColor="text1"/>
        </w:rPr>
        <w:t xml:space="preserve">отмечается </w:t>
      </w:r>
      <w:r w:rsidR="00CB0F02" w:rsidRPr="00366A65">
        <w:rPr>
          <w:rFonts w:cs="Times New Roman"/>
          <w:color w:val="000000" w:themeColor="text1"/>
        </w:rPr>
        <w:t>увеличение</w:t>
      </w:r>
      <w:r w:rsidR="00F45411" w:rsidRPr="00366A65">
        <w:rPr>
          <w:rFonts w:cs="Times New Roman"/>
          <w:color w:val="000000" w:themeColor="text1"/>
        </w:rPr>
        <w:t xml:space="preserve"> поступлени</w:t>
      </w:r>
      <w:r w:rsidR="004A434E" w:rsidRPr="00366A65">
        <w:rPr>
          <w:rFonts w:cs="Times New Roman"/>
          <w:color w:val="000000" w:themeColor="text1"/>
        </w:rPr>
        <w:t>я</w:t>
      </w:r>
      <w:r w:rsidRPr="00366A65">
        <w:rPr>
          <w:rFonts w:cs="Times New Roman"/>
          <w:color w:val="000000" w:themeColor="text1"/>
        </w:rPr>
        <w:t xml:space="preserve"> платежей</w:t>
      </w:r>
      <w:r w:rsidR="004965A7" w:rsidRPr="00366A65">
        <w:rPr>
          <w:rFonts w:cs="Times New Roman"/>
          <w:color w:val="000000" w:themeColor="text1"/>
        </w:rPr>
        <w:t>:</w:t>
      </w:r>
      <w:r w:rsidRPr="00366A65">
        <w:rPr>
          <w:rFonts w:cs="Times New Roman"/>
          <w:color w:val="000000" w:themeColor="text1"/>
        </w:rPr>
        <w:t xml:space="preserve"> в </w:t>
      </w:r>
      <w:r w:rsidR="000E332F" w:rsidRPr="00366A65">
        <w:rPr>
          <w:rFonts w:cs="Times New Roman"/>
          <w:color w:val="000000" w:themeColor="text1"/>
        </w:rPr>
        <w:t>областной бюджет н</w:t>
      </w:r>
      <w:r w:rsidR="004965A7" w:rsidRPr="00366A65">
        <w:rPr>
          <w:rFonts w:cs="Times New Roman"/>
          <w:color w:val="000000" w:themeColor="text1"/>
        </w:rPr>
        <w:t xml:space="preserve">а </w:t>
      </w:r>
      <w:r w:rsidR="007E24C5" w:rsidRPr="00366A65">
        <w:rPr>
          <w:rFonts w:cs="Times New Roman"/>
          <w:color w:val="000000" w:themeColor="text1"/>
        </w:rPr>
        <w:t>4 357 384</w:t>
      </w:r>
      <w:r w:rsidR="004965A7" w:rsidRPr="00366A65">
        <w:rPr>
          <w:rFonts w:cs="Times New Roman"/>
          <w:color w:val="000000" w:themeColor="text1"/>
        </w:rPr>
        <w:t xml:space="preserve"> тыс. руб. или на </w:t>
      </w:r>
      <w:r w:rsidR="007E24C5" w:rsidRPr="00366A65">
        <w:rPr>
          <w:rFonts w:cs="Times New Roman"/>
          <w:color w:val="000000" w:themeColor="text1"/>
        </w:rPr>
        <w:t>56,4</w:t>
      </w:r>
      <w:r w:rsidR="00502BC3" w:rsidRPr="00366A65">
        <w:rPr>
          <w:rFonts w:cs="Times New Roman"/>
          <w:color w:val="000000" w:themeColor="text1"/>
        </w:rPr>
        <w:t xml:space="preserve"> %</w:t>
      </w:r>
      <w:r w:rsidR="000E332F" w:rsidRPr="00366A65">
        <w:rPr>
          <w:rFonts w:cs="Times New Roman"/>
          <w:color w:val="000000" w:themeColor="text1"/>
        </w:rPr>
        <w:t xml:space="preserve">, в местный бюджет </w:t>
      </w:r>
      <w:r w:rsidR="00DA2774" w:rsidRPr="00366A65">
        <w:rPr>
          <w:rFonts w:cs="Times New Roman"/>
          <w:color w:val="000000" w:themeColor="text1"/>
        </w:rPr>
        <w:t>–</w:t>
      </w:r>
      <w:r w:rsidR="004965A7" w:rsidRPr="00366A65">
        <w:rPr>
          <w:rFonts w:cs="Times New Roman"/>
          <w:color w:val="000000" w:themeColor="text1"/>
        </w:rPr>
        <w:t xml:space="preserve"> на</w:t>
      </w:r>
      <w:r w:rsidR="007E24C5" w:rsidRPr="00366A65">
        <w:rPr>
          <w:rFonts w:cs="Times New Roman"/>
          <w:color w:val="000000" w:themeColor="text1"/>
        </w:rPr>
        <w:t> </w:t>
      </w:r>
      <w:r w:rsidR="00DA2774" w:rsidRPr="00366A65">
        <w:rPr>
          <w:rFonts w:cs="Times New Roman"/>
          <w:color w:val="000000" w:themeColor="text1"/>
        </w:rPr>
        <w:t>1</w:t>
      </w:r>
      <w:r w:rsidR="007E24C5" w:rsidRPr="00366A65">
        <w:rPr>
          <w:rFonts w:cs="Times New Roman"/>
          <w:color w:val="000000" w:themeColor="text1"/>
        </w:rPr>
        <w:t>40 758</w:t>
      </w:r>
      <w:r w:rsidR="004965A7" w:rsidRPr="00366A65">
        <w:rPr>
          <w:rFonts w:cs="Times New Roman"/>
          <w:color w:val="000000" w:themeColor="text1"/>
        </w:rPr>
        <w:t xml:space="preserve"> тыс. руб. или на </w:t>
      </w:r>
      <w:r w:rsidR="007E24C5" w:rsidRPr="00366A65">
        <w:rPr>
          <w:rFonts w:cs="Times New Roman"/>
          <w:color w:val="000000" w:themeColor="text1"/>
        </w:rPr>
        <w:t>9,2</w:t>
      </w:r>
      <w:r w:rsidR="004965A7" w:rsidRPr="00366A65">
        <w:rPr>
          <w:rFonts w:cs="Times New Roman"/>
          <w:color w:val="000000" w:themeColor="text1"/>
        </w:rPr>
        <w:t xml:space="preserve"> %.</w:t>
      </w:r>
    </w:p>
    <w:p w:rsidR="00BC6487" w:rsidRPr="00366A65" w:rsidRDefault="00C72907" w:rsidP="0068337D">
      <w:pPr>
        <w:pStyle w:val="211"/>
        <w:rPr>
          <w:color w:val="000000" w:themeColor="text1"/>
        </w:rPr>
      </w:pPr>
      <w:r w:rsidRPr="00366A65">
        <w:rPr>
          <w:color w:val="000000" w:themeColor="text1"/>
        </w:rPr>
        <w:t>Исполнение бюджета Сосновоборского городского округа по доходам на 01.</w:t>
      </w:r>
      <w:r w:rsidR="002219EB" w:rsidRPr="00366A65">
        <w:rPr>
          <w:color w:val="000000" w:themeColor="text1"/>
        </w:rPr>
        <w:t>0</w:t>
      </w:r>
      <w:r w:rsidR="00467872" w:rsidRPr="00366A65">
        <w:rPr>
          <w:color w:val="000000" w:themeColor="text1"/>
        </w:rPr>
        <w:t>1</w:t>
      </w:r>
      <w:r w:rsidRPr="00366A65">
        <w:rPr>
          <w:color w:val="000000" w:themeColor="text1"/>
        </w:rPr>
        <w:t>.20</w:t>
      </w:r>
      <w:r w:rsidR="00750CBA" w:rsidRPr="00366A65">
        <w:rPr>
          <w:color w:val="000000" w:themeColor="text1"/>
        </w:rPr>
        <w:t>2</w:t>
      </w:r>
      <w:r w:rsidR="004928F5" w:rsidRPr="00366A65">
        <w:rPr>
          <w:color w:val="000000" w:themeColor="text1"/>
        </w:rPr>
        <w:t>4 </w:t>
      </w:r>
      <w:r w:rsidR="00EF6DD5" w:rsidRPr="00366A65">
        <w:rPr>
          <w:color w:val="000000" w:themeColor="text1"/>
        </w:rPr>
        <w:t>г.</w:t>
      </w:r>
      <w:r w:rsidR="008B7B55" w:rsidRPr="00366A65">
        <w:rPr>
          <w:color w:val="000000" w:themeColor="text1"/>
        </w:rPr>
        <w:t xml:space="preserve"> </w:t>
      </w:r>
      <w:r w:rsidRPr="00366A65">
        <w:rPr>
          <w:color w:val="000000" w:themeColor="text1"/>
        </w:rPr>
        <w:t xml:space="preserve">составило </w:t>
      </w:r>
      <w:r w:rsidR="00EF6DD5" w:rsidRPr="00366A65">
        <w:rPr>
          <w:color w:val="000000" w:themeColor="text1"/>
        </w:rPr>
        <w:t>3</w:t>
      </w:r>
      <w:r w:rsidR="00AE7335" w:rsidRPr="00366A65">
        <w:rPr>
          <w:color w:val="000000" w:themeColor="text1"/>
        </w:rPr>
        <w:t>621,8</w:t>
      </w:r>
      <w:r w:rsidR="00C073A2" w:rsidRPr="00366A65">
        <w:rPr>
          <w:color w:val="000000" w:themeColor="text1"/>
        </w:rPr>
        <w:t xml:space="preserve"> млн</w:t>
      </w:r>
      <w:r w:rsidRPr="00366A65">
        <w:rPr>
          <w:color w:val="000000" w:themeColor="text1"/>
        </w:rPr>
        <w:t>. руб. или</w:t>
      </w:r>
      <w:r w:rsidR="00EF6DD5" w:rsidRPr="00366A65">
        <w:rPr>
          <w:color w:val="000000" w:themeColor="text1"/>
        </w:rPr>
        <w:t>100,</w:t>
      </w:r>
      <w:r w:rsidR="00AE7335" w:rsidRPr="00366A65">
        <w:rPr>
          <w:color w:val="000000" w:themeColor="text1"/>
        </w:rPr>
        <w:t>0</w:t>
      </w:r>
      <w:r w:rsidR="0076253A" w:rsidRPr="00366A65">
        <w:rPr>
          <w:color w:val="000000" w:themeColor="text1"/>
        </w:rPr>
        <w:t xml:space="preserve"> %</w:t>
      </w:r>
      <w:r w:rsidRPr="00366A65">
        <w:rPr>
          <w:color w:val="000000" w:themeColor="text1"/>
        </w:rPr>
        <w:t xml:space="preserve"> к плану на </w:t>
      </w:r>
      <w:r w:rsidR="005A44C0" w:rsidRPr="00366A65">
        <w:rPr>
          <w:color w:val="000000" w:themeColor="text1"/>
        </w:rPr>
        <w:t>год,</w:t>
      </w:r>
      <w:r w:rsidR="00BC6487" w:rsidRPr="00366A65">
        <w:rPr>
          <w:color w:val="000000" w:themeColor="text1"/>
        </w:rPr>
        <w:t xml:space="preserve"> что на</w:t>
      </w:r>
      <w:r w:rsidR="00AE7335" w:rsidRPr="00366A65">
        <w:rPr>
          <w:color w:val="000000" w:themeColor="text1"/>
        </w:rPr>
        <w:t>19</w:t>
      </w:r>
      <w:r w:rsidR="00573574" w:rsidRPr="00366A65">
        <w:rPr>
          <w:color w:val="000000" w:themeColor="text1"/>
        </w:rPr>
        <w:t>6,7</w:t>
      </w:r>
      <w:r w:rsidR="00E5420C" w:rsidRPr="00366A65">
        <w:rPr>
          <w:color w:val="000000" w:themeColor="text1"/>
        </w:rPr>
        <w:t>млн</w:t>
      </w:r>
      <w:r w:rsidR="00BC6487" w:rsidRPr="00366A65">
        <w:rPr>
          <w:color w:val="000000" w:themeColor="text1"/>
        </w:rPr>
        <w:t>. руб.</w:t>
      </w:r>
      <w:r w:rsidR="00DB6E87" w:rsidRPr="00366A65">
        <w:rPr>
          <w:color w:val="000000" w:themeColor="text1"/>
        </w:rPr>
        <w:t>или на</w:t>
      </w:r>
      <w:r w:rsidR="00AE7335" w:rsidRPr="00366A65">
        <w:rPr>
          <w:color w:val="000000" w:themeColor="text1"/>
        </w:rPr>
        <w:t xml:space="preserve"> 5,2</w:t>
      </w:r>
      <w:r w:rsidR="00BB6A58" w:rsidRPr="00366A65">
        <w:rPr>
          <w:color w:val="000000" w:themeColor="text1"/>
        </w:rPr>
        <w:t>%</w:t>
      </w:r>
      <w:r w:rsidR="00AE7335" w:rsidRPr="00366A65">
        <w:rPr>
          <w:color w:val="000000" w:themeColor="text1"/>
        </w:rPr>
        <w:t>меньше</w:t>
      </w:r>
      <w:r w:rsidR="00BC6487" w:rsidRPr="00366A65">
        <w:rPr>
          <w:color w:val="000000" w:themeColor="text1"/>
        </w:rPr>
        <w:t>, чем</w:t>
      </w:r>
      <w:r w:rsidR="00774373" w:rsidRPr="00366A65">
        <w:rPr>
          <w:color w:val="000000" w:themeColor="text1"/>
        </w:rPr>
        <w:t xml:space="preserve"> по состоянию</w:t>
      </w:r>
      <w:r w:rsidR="00BC6487" w:rsidRPr="00366A65">
        <w:rPr>
          <w:color w:val="000000" w:themeColor="text1"/>
        </w:rPr>
        <w:t xml:space="preserve"> на 01.</w:t>
      </w:r>
      <w:r w:rsidR="00EF6DD5" w:rsidRPr="00366A65">
        <w:rPr>
          <w:color w:val="000000" w:themeColor="text1"/>
        </w:rPr>
        <w:t>01</w:t>
      </w:r>
      <w:r w:rsidR="00D256C4" w:rsidRPr="00366A65">
        <w:rPr>
          <w:color w:val="000000" w:themeColor="text1"/>
        </w:rPr>
        <w:t>.</w:t>
      </w:r>
      <w:r w:rsidR="00BC6487" w:rsidRPr="00366A65">
        <w:rPr>
          <w:color w:val="000000" w:themeColor="text1"/>
        </w:rPr>
        <w:t>20</w:t>
      </w:r>
      <w:r w:rsidR="00110DCC" w:rsidRPr="00366A65">
        <w:rPr>
          <w:color w:val="000000" w:themeColor="text1"/>
        </w:rPr>
        <w:t>2</w:t>
      </w:r>
      <w:r w:rsidR="00AE7335" w:rsidRPr="00366A65">
        <w:rPr>
          <w:color w:val="000000" w:themeColor="text1"/>
        </w:rPr>
        <w:t>3</w:t>
      </w:r>
      <w:r w:rsidR="00AB4469" w:rsidRPr="00366A65">
        <w:rPr>
          <w:color w:val="000000" w:themeColor="text1"/>
        </w:rPr>
        <w:t xml:space="preserve"> г</w:t>
      </w:r>
      <w:r w:rsidR="00BC6487" w:rsidRPr="00366A65">
        <w:rPr>
          <w:color w:val="000000" w:themeColor="text1"/>
        </w:rPr>
        <w:t>.</w:t>
      </w:r>
    </w:p>
    <w:p w:rsidR="00C72907" w:rsidRPr="00366A65" w:rsidRDefault="00C72907" w:rsidP="008B7B55">
      <w:pPr>
        <w:ind w:firstLine="0"/>
        <w:jc w:val="right"/>
        <w:rPr>
          <w:rFonts w:cs="Times New Roman"/>
          <w:color w:val="000000" w:themeColor="text1"/>
          <w:sz w:val="18"/>
          <w:szCs w:val="18"/>
        </w:rPr>
      </w:pP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r>
      <w:r w:rsidRPr="00366A65">
        <w:rPr>
          <w:rFonts w:cs="Times New Roman"/>
          <w:color w:val="000000" w:themeColor="text1"/>
          <w:sz w:val="18"/>
          <w:szCs w:val="18"/>
        </w:rPr>
        <w:tab/>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3069BC" w:rsidRPr="00366A65" w:rsidTr="009029D6">
        <w:tc>
          <w:tcPr>
            <w:tcW w:w="2127" w:type="dxa"/>
            <w:tcBorders>
              <w:top w:val="single" w:sz="4" w:space="0" w:color="auto"/>
              <w:left w:val="single" w:sz="4" w:space="0" w:color="auto"/>
              <w:bottom w:val="single" w:sz="4" w:space="0" w:color="auto"/>
              <w:right w:val="single" w:sz="4" w:space="0" w:color="auto"/>
            </w:tcBorders>
          </w:tcPr>
          <w:p w:rsidR="003069BC" w:rsidRPr="00366A65" w:rsidRDefault="003069BC" w:rsidP="00B70E71">
            <w:pPr>
              <w:ind w:hanging="108"/>
              <w:jc w:val="center"/>
              <w:rPr>
                <w:rFonts w:cs="Times New Roman"/>
                <w:color w:val="000000" w:themeColor="text1"/>
                <w:szCs w:val="22"/>
              </w:rPr>
            </w:pPr>
            <w:r w:rsidRPr="00366A65">
              <w:rPr>
                <w:rFonts w:cs="Times New Roman"/>
                <w:color w:val="000000" w:themeColor="text1"/>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3069BC" w:rsidRPr="00366A65" w:rsidRDefault="003069BC" w:rsidP="009029D6">
            <w:pPr>
              <w:ind w:firstLine="33"/>
              <w:jc w:val="center"/>
              <w:rPr>
                <w:rFonts w:cs="Times New Roman"/>
                <w:color w:val="000000" w:themeColor="text1"/>
                <w:sz w:val="22"/>
                <w:szCs w:val="22"/>
              </w:rPr>
            </w:pPr>
            <w:r w:rsidRPr="00366A65">
              <w:rPr>
                <w:rFonts w:cs="Times New Roman"/>
                <w:color w:val="000000" w:themeColor="text1"/>
                <w:sz w:val="22"/>
                <w:szCs w:val="22"/>
              </w:rPr>
              <w:t>Исполнение</w:t>
            </w:r>
          </w:p>
          <w:p w:rsidR="003069BC" w:rsidRPr="00366A65" w:rsidRDefault="003069BC" w:rsidP="004928F5">
            <w:pPr>
              <w:ind w:firstLine="33"/>
              <w:jc w:val="center"/>
              <w:rPr>
                <w:rFonts w:cs="Times New Roman"/>
                <w:color w:val="000000" w:themeColor="text1"/>
                <w:sz w:val="22"/>
                <w:szCs w:val="22"/>
              </w:rPr>
            </w:pPr>
            <w:r w:rsidRPr="00366A65">
              <w:rPr>
                <w:rFonts w:cs="Times New Roman"/>
                <w:color w:val="000000" w:themeColor="text1"/>
                <w:sz w:val="22"/>
                <w:szCs w:val="22"/>
              </w:rPr>
              <w:t>на 01.0</w:t>
            </w:r>
            <w:r w:rsidR="00467872" w:rsidRPr="00366A65">
              <w:rPr>
                <w:rFonts w:cs="Times New Roman"/>
                <w:color w:val="000000" w:themeColor="text1"/>
                <w:sz w:val="22"/>
                <w:szCs w:val="22"/>
              </w:rPr>
              <w:t>1</w:t>
            </w:r>
            <w:r w:rsidRPr="00366A65">
              <w:rPr>
                <w:rFonts w:cs="Times New Roman"/>
                <w:color w:val="000000" w:themeColor="text1"/>
                <w:sz w:val="22"/>
                <w:szCs w:val="22"/>
              </w:rPr>
              <w:t>. 202</w:t>
            </w:r>
            <w:r w:rsidR="004928F5" w:rsidRPr="00366A65">
              <w:rPr>
                <w:rFonts w:cs="Times New Roman"/>
                <w:color w:val="000000" w:themeColor="text1"/>
                <w:sz w:val="22"/>
                <w:szCs w:val="22"/>
              </w:rPr>
              <w:t>3</w:t>
            </w:r>
            <w:r w:rsidRPr="00366A65">
              <w:rPr>
                <w:rFonts w:cs="Times New Roman"/>
                <w:color w:val="000000" w:themeColor="text1"/>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vAlign w:val="center"/>
          </w:tcPr>
          <w:p w:rsidR="003069BC" w:rsidRPr="00366A65" w:rsidRDefault="003069BC" w:rsidP="00AE7335">
            <w:pPr>
              <w:ind w:firstLine="33"/>
              <w:jc w:val="center"/>
              <w:rPr>
                <w:rFonts w:cs="Times New Roman"/>
                <w:color w:val="000000" w:themeColor="text1"/>
                <w:sz w:val="22"/>
                <w:szCs w:val="22"/>
              </w:rPr>
            </w:pPr>
            <w:r w:rsidRPr="00366A65">
              <w:rPr>
                <w:rFonts w:cs="Times New Roman"/>
                <w:color w:val="000000" w:themeColor="text1"/>
                <w:sz w:val="22"/>
                <w:szCs w:val="22"/>
              </w:rPr>
              <w:t>Уточненный план 202</w:t>
            </w:r>
            <w:r w:rsidR="00AE7335" w:rsidRPr="00366A65">
              <w:rPr>
                <w:rFonts w:cs="Times New Roman"/>
                <w:color w:val="000000" w:themeColor="text1"/>
                <w:sz w:val="22"/>
                <w:szCs w:val="22"/>
              </w:rPr>
              <w:t>3</w:t>
            </w:r>
            <w:r w:rsidRPr="00366A65">
              <w:rPr>
                <w:rFonts w:cs="Times New Roman"/>
                <w:color w:val="000000" w:themeColor="text1"/>
                <w:sz w:val="22"/>
                <w:szCs w:val="22"/>
              </w:rPr>
              <w:t xml:space="preserve"> г.</w:t>
            </w:r>
          </w:p>
        </w:tc>
        <w:tc>
          <w:tcPr>
            <w:tcW w:w="1842" w:type="dxa"/>
            <w:tcBorders>
              <w:top w:val="single" w:sz="4" w:space="0" w:color="auto"/>
              <w:left w:val="single" w:sz="4" w:space="0" w:color="auto"/>
              <w:bottom w:val="single" w:sz="4" w:space="0" w:color="auto"/>
              <w:right w:val="single" w:sz="4" w:space="0" w:color="auto"/>
            </w:tcBorders>
            <w:vAlign w:val="center"/>
          </w:tcPr>
          <w:p w:rsidR="003069BC" w:rsidRPr="00366A65" w:rsidRDefault="003069BC" w:rsidP="009029D6">
            <w:pPr>
              <w:ind w:firstLine="33"/>
              <w:jc w:val="center"/>
              <w:rPr>
                <w:rFonts w:cs="Times New Roman"/>
                <w:color w:val="000000" w:themeColor="text1"/>
                <w:sz w:val="22"/>
                <w:szCs w:val="22"/>
              </w:rPr>
            </w:pPr>
            <w:r w:rsidRPr="00366A65">
              <w:rPr>
                <w:rFonts w:cs="Times New Roman"/>
                <w:color w:val="000000" w:themeColor="text1"/>
                <w:sz w:val="22"/>
                <w:szCs w:val="22"/>
              </w:rPr>
              <w:t>Исполнение</w:t>
            </w:r>
          </w:p>
          <w:p w:rsidR="003069BC" w:rsidRPr="00366A65" w:rsidRDefault="003069BC" w:rsidP="00AE7335">
            <w:pPr>
              <w:ind w:firstLine="33"/>
              <w:jc w:val="center"/>
              <w:rPr>
                <w:rFonts w:cs="Times New Roman"/>
                <w:color w:val="000000" w:themeColor="text1"/>
                <w:sz w:val="22"/>
                <w:szCs w:val="22"/>
              </w:rPr>
            </w:pPr>
            <w:r w:rsidRPr="00366A65">
              <w:rPr>
                <w:rFonts w:cs="Times New Roman"/>
                <w:color w:val="000000" w:themeColor="text1"/>
                <w:sz w:val="22"/>
                <w:szCs w:val="22"/>
              </w:rPr>
              <w:t>на 01.0</w:t>
            </w:r>
            <w:r w:rsidR="00467872" w:rsidRPr="00366A65">
              <w:rPr>
                <w:rFonts w:cs="Times New Roman"/>
                <w:color w:val="000000" w:themeColor="text1"/>
                <w:sz w:val="22"/>
                <w:szCs w:val="22"/>
              </w:rPr>
              <w:t>1</w:t>
            </w:r>
            <w:r w:rsidR="007B0679" w:rsidRPr="00366A65">
              <w:rPr>
                <w:rFonts w:cs="Times New Roman"/>
                <w:color w:val="000000" w:themeColor="text1"/>
                <w:sz w:val="22"/>
                <w:szCs w:val="22"/>
              </w:rPr>
              <w:t>.</w:t>
            </w:r>
            <w:r w:rsidRPr="00366A65">
              <w:rPr>
                <w:rFonts w:cs="Times New Roman"/>
                <w:color w:val="000000" w:themeColor="text1"/>
                <w:sz w:val="22"/>
                <w:szCs w:val="22"/>
              </w:rPr>
              <w:t>202</w:t>
            </w:r>
            <w:r w:rsidR="00AE7335" w:rsidRPr="00366A65">
              <w:rPr>
                <w:rFonts w:cs="Times New Roman"/>
                <w:color w:val="000000" w:themeColor="text1"/>
                <w:sz w:val="22"/>
                <w:szCs w:val="22"/>
              </w:rPr>
              <w:t>4</w:t>
            </w:r>
            <w:r w:rsidRPr="00366A65">
              <w:rPr>
                <w:rFonts w:cs="Times New Roman"/>
                <w:color w:val="000000" w:themeColor="text1"/>
                <w:sz w:val="22"/>
                <w:szCs w:val="22"/>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tcPr>
          <w:p w:rsidR="003069BC" w:rsidRPr="00366A65" w:rsidRDefault="003069BC" w:rsidP="009029D6">
            <w:pPr>
              <w:ind w:firstLine="33"/>
              <w:jc w:val="center"/>
              <w:rPr>
                <w:rFonts w:cs="Times New Roman"/>
                <w:color w:val="000000" w:themeColor="text1"/>
                <w:sz w:val="22"/>
                <w:szCs w:val="22"/>
              </w:rPr>
            </w:pPr>
            <w:r w:rsidRPr="00366A65">
              <w:rPr>
                <w:rFonts w:cs="Times New Roman"/>
                <w:color w:val="000000" w:themeColor="text1"/>
                <w:sz w:val="22"/>
                <w:szCs w:val="22"/>
              </w:rPr>
              <w:t>%</w:t>
            </w:r>
          </w:p>
          <w:p w:rsidR="003069BC" w:rsidRPr="00366A65" w:rsidRDefault="003069BC" w:rsidP="00AE7335">
            <w:pPr>
              <w:ind w:firstLine="33"/>
              <w:jc w:val="center"/>
              <w:rPr>
                <w:rFonts w:cs="Times New Roman"/>
                <w:color w:val="000000" w:themeColor="text1"/>
                <w:sz w:val="22"/>
                <w:szCs w:val="22"/>
              </w:rPr>
            </w:pPr>
            <w:r w:rsidRPr="00366A65">
              <w:rPr>
                <w:rFonts w:cs="Times New Roman"/>
                <w:color w:val="000000" w:themeColor="text1"/>
                <w:sz w:val="22"/>
                <w:szCs w:val="22"/>
              </w:rPr>
              <w:t>исполнения 202</w:t>
            </w:r>
            <w:r w:rsidR="00AE7335" w:rsidRPr="00366A65">
              <w:rPr>
                <w:rFonts w:cs="Times New Roman"/>
                <w:color w:val="000000" w:themeColor="text1"/>
                <w:sz w:val="22"/>
                <w:szCs w:val="22"/>
              </w:rPr>
              <w:t>2</w:t>
            </w:r>
            <w:r w:rsidRPr="00366A65">
              <w:rPr>
                <w:rFonts w:cs="Times New Roman"/>
                <w:color w:val="000000" w:themeColor="text1"/>
                <w:sz w:val="22"/>
                <w:szCs w:val="22"/>
              </w:rPr>
              <w:t xml:space="preserve"> г.</w:t>
            </w:r>
          </w:p>
        </w:tc>
        <w:tc>
          <w:tcPr>
            <w:tcW w:w="1701" w:type="dxa"/>
            <w:tcBorders>
              <w:top w:val="single" w:sz="4" w:space="0" w:color="auto"/>
              <w:left w:val="single" w:sz="4" w:space="0" w:color="auto"/>
              <w:bottom w:val="single" w:sz="4" w:space="0" w:color="auto"/>
              <w:right w:val="single" w:sz="4" w:space="0" w:color="auto"/>
            </w:tcBorders>
            <w:vAlign w:val="center"/>
          </w:tcPr>
          <w:p w:rsidR="003069BC" w:rsidRPr="00366A65" w:rsidRDefault="003069BC" w:rsidP="009029D6">
            <w:pPr>
              <w:ind w:firstLine="33"/>
              <w:jc w:val="center"/>
              <w:rPr>
                <w:rFonts w:cs="Times New Roman"/>
                <w:color w:val="000000" w:themeColor="text1"/>
                <w:sz w:val="22"/>
                <w:szCs w:val="22"/>
              </w:rPr>
            </w:pPr>
            <w:r w:rsidRPr="00366A65">
              <w:rPr>
                <w:rFonts w:cs="Times New Roman"/>
                <w:color w:val="000000" w:themeColor="text1"/>
                <w:sz w:val="22"/>
                <w:szCs w:val="22"/>
              </w:rPr>
              <w:t>%</w:t>
            </w:r>
          </w:p>
          <w:p w:rsidR="003069BC" w:rsidRPr="00366A65" w:rsidRDefault="003069BC" w:rsidP="00AE7335">
            <w:pPr>
              <w:ind w:firstLine="33"/>
              <w:jc w:val="center"/>
              <w:rPr>
                <w:rFonts w:cs="Times New Roman"/>
                <w:color w:val="000000" w:themeColor="text1"/>
                <w:sz w:val="22"/>
                <w:szCs w:val="22"/>
              </w:rPr>
            </w:pPr>
            <w:r w:rsidRPr="00366A65">
              <w:rPr>
                <w:rFonts w:cs="Times New Roman"/>
                <w:color w:val="000000" w:themeColor="text1"/>
                <w:sz w:val="22"/>
                <w:szCs w:val="22"/>
              </w:rPr>
              <w:t>исполнения к плану 202</w:t>
            </w:r>
            <w:r w:rsidR="00AE7335" w:rsidRPr="00366A65">
              <w:rPr>
                <w:rFonts w:cs="Times New Roman"/>
                <w:color w:val="000000" w:themeColor="text1"/>
                <w:sz w:val="22"/>
                <w:szCs w:val="22"/>
              </w:rPr>
              <w:t>3</w:t>
            </w:r>
            <w:r w:rsidRPr="00366A65">
              <w:rPr>
                <w:rFonts w:cs="Times New Roman"/>
                <w:color w:val="000000" w:themeColor="text1"/>
                <w:sz w:val="22"/>
                <w:szCs w:val="22"/>
              </w:rPr>
              <w:t>г.</w:t>
            </w:r>
          </w:p>
        </w:tc>
      </w:tr>
      <w:tr w:rsidR="00C85FE5" w:rsidRPr="00366A65" w:rsidTr="00475EE4">
        <w:tc>
          <w:tcPr>
            <w:tcW w:w="2127"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C85FE5" w:rsidRPr="00366A65" w:rsidRDefault="00C85FE5" w:rsidP="00457E1C">
            <w:pPr>
              <w:ind w:firstLine="34"/>
              <w:jc w:val="center"/>
              <w:rPr>
                <w:rFonts w:cs="Times New Roman"/>
                <w:color w:val="000000" w:themeColor="text1"/>
                <w:sz w:val="16"/>
                <w:szCs w:val="16"/>
              </w:rPr>
            </w:pPr>
            <w:r w:rsidRPr="00366A65">
              <w:rPr>
                <w:rFonts w:cs="Times New Roman"/>
                <w:color w:val="000000" w:themeColor="text1"/>
                <w:sz w:val="16"/>
                <w:szCs w:val="16"/>
              </w:rPr>
              <w:t>6</w:t>
            </w:r>
          </w:p>
        </w:tc>
      </w:tr>
      <w:tr w:rsidR="008427C0" w:rsidRPr="00366A65" w:rsidTr="008427C0">
        <w:tc>
          <w:tcPr>
            <w:tcW w:w="2127" w:type="dxa"/>
            <w:tcBorders>
              <w:top w:val="single" w:sz="4" w:space="0" w:color="auto"/>
              <w:left w:val="single" w:sz="4" w:space="0" w:color="auto"/>
              <w:bottom w:val="single" w:sz="4" w:space="0" w:color="auto"/>
              <w:right w:val="single" w:sz="4" w:space="0" w:color="auto"/>
            </w:tcBorders>
          </w:tcPr>
          <w:p w:rsidR="008427C0" w:rsidRPr="00366A65" w:rsidRDefault="008427C0" w:rsidP="00475EE4">
            <w:pPr>
              <w:ind w:firstLine="34"/>
              <w:rPr>
                <w:rFonts w:cs="Times New Roman"/>
                <w:color w:val="000000" w:themeColor="text1"/>
              </w:rPr>
            </w:pPr>
            <w:r w:rsidRPr="00366A65">
              <w:rPr>
                <w:rFonts w:cs="Times New Roman"/>
                <w:color w:val="000000" w:themeColor="text1"/>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8427C0" w:rsidRPr="00366A65" w:rsidRDefault="00AE7335" w:rsidP="008427C0">
            <w:pPr>
              <w:ind w:firstLine="0"/>
              <w:jc w:val="center"/>
              <w:rPr>
                <w:rFonts w:cs="Times New Roman"/>
                <w:color w:val="000000" w:themeColor="text1"/>
              </w:rPr>
            </w:pPr>
            <w:r w:rsidRPr="00366A65">
              <w:rPr>
                <w:rFonts w:cs="Times New Roman"/>
                <w:color w:val="000000" w:themeColor="text1"/>
              </w:rPr>
              <w:t>3 818 465</w:t>
            </w:r>
          </w:p>
        </w:tc>
        <w:tc>
          <w:tcPr>
            <w:tcW w:w="1560" w:type="dxa"/>
            <w:tcBorders>
              <w:top w:val="single" w:sz="4" w:space="0" w:color="auto"/>
              <w:left w:val="single" w:sz="4" w:space="0" w:color="auto"/>
              <w:bottom w:val="single" w:sz="4" w:space="0" w:color="auto"/>
              <w:right w:val="single" w:sz="4" w:space="0" w:color="auto"/>
            </w:tcBorders>
            <w:vAlign w:val="center"/>
          </w:tcPr>
          <w:p w:rsidR="008427C0" w:rsidRPr="00366A65" w:rsidRDefault="00AE7335" w:rsidP="008427C0">
            <w:pPr>
              <w:ind w:firstLine="0"/>
              <w:jc w:val="center"/>
              <w:rPr>
                <w:rFonts w:cs="Times New Roman"/>
                <w:color w:val="000000" w:themeColor="text1"/>
              </w:rPr>
            </w:pPr>
            <w:r w:rsidRPr="00366A65">
              <w:rPr>
                <w:rFonts w:cs="Times New Roman"/>
                <w:color w:val="000000" w:themeColor="text1"/>
              </w:rPr>
              <w:t>3 622 573</w:t>
            </w:r>
          </w:p>
        </w:tc>
        <w:tc>
          <w:tcPr>
            <w:tcW w:w="1842" w:type="dxa"/>
            <w:tcBorders>
              <w:top w:val="single" w:sz="4" w:space="0" w:color="auto"/>
              <w:left w:val="single" w:sz="4" w:space="0" w:color="auto"/>
              <w:bottom w:val="single" w:sz="4" w:space="0" w:color="auto"/>
              <w:right w:val="single" w:sz="4" w:space="0" w:color="auto"/>
            </w:tcBorders>
            <w:vAlign w:val="center"/>
          </w:tcPr>
          <w:p w:rsidR="008427C0" w:rsidRPr="00366A65" w:rsidRDefault="00AE7335" w:rsidP="008427C0">
            <w:pPr>
              <w:ind w:firstLine="0"/>
              <w:jc w:val="center"/>
              <w:rPr>
                <w:rFonts w:cs="Times New Roman"/>
                <w:color w:val="000000" w:themeColor="text1"/>
              </w:rPr>
            </w:pPr>
            <w:r w:rsidRPr="00366A65">
              <w:rPr>
                <w:rFonts w:cs="Times New Roman"/>
                <w:color w:val="000000" w:themeColor="text1"/>
              </w:rPr>
              <w:t>3 621 811</w:t>
            </w:r>
          </w:p>
        </w:tc>
        <w:tc>
          <w:tcPr>
            <w:tcW w:w="1418" w:type="dxa"/>
            <w:tcBorders>
              <w:top w:val="single" w:sz="4" w:space="0" w:color="auto"/>
              <w:left w:val="single" w:sz="4" w:space="0" w:color="auto"/>
              <w:bottom w:val="single" w:sz="4" w:space="0" w:color="auto"/>
              <w:right w:val="single" w:sz="4" w:space="0" w:color="auto"/>
            </w:tcBorders>
            <w:vAlign w:val="center"/>
          </w:tcPr>
          <w:p w:rsidR="008427C0" w:rsidRPr="00366A65" w:rsidRDefault="00AE7335" w:rsidP="008427C0">
            <w:pPr>
              <w:ind w:firstLine="0"/>
              <w:jc w:val="center"/>
              <w:rPr>
                <w:rFonts w:cs="Times New Roman"/>
                <w:color w:val="000000" w:themeColor="text1"/>
              </w:rPr>
            </w:pPr>
            <w:r w:rsidRPr="00366A65">
              <w:rPr>
                <w:rFonts w:cs="Times New Roman"/>
                <w:color w:val="000000" w:themeColor="text1"/>
              </w:rPr>
              <w:t>94,8</w:t>
            </w:r>
          </w:p>
        </w:tc>
        <w:tc>
          <w:tcPr>
            <w:tcW w:w="1701" w:type="dxa"/>
            <w:tcBorders>
              <w:top w:val="single" w:sz="4" w:space="0" w:color="auto"/>
              <w:left w:val="single" w:sz="4" w:space="0" w:color="auto"/>
              <w:bottom w:val="single" w:sz="4" w:space="0" w:color="auto"/>
              <w:right w:val="single" w:sz="4" w:space="0" w:color="auto"/>
            </w:tcBorders>
            <w:vAlign w:val="center"/>
          </w:tcPr>
          <w:p w:rsidR="008427C0" w:rsidRPr="00366A65" w:rsidRDefault="00AE7335" w:rsidP="008427C0">
            <w:pPr>
              <w:ind w:firstLine="0"/>
              <w:jc w:val="center"/>
              <w:rPr>
                <w:rFonts w:cs="Times New Roman"/>
                <w:color w:val="000000" w:themeColor="text1"/>
              </w:rPr>
            </w:pPr>
            <w:r w:rsidRPr="00366A65">
              <w:rPr>
                <w:rFonts w:cs="Times New Roman"/>
                <w:color w:val="000000" w:themeColor="text1"/>
              </w:rPr>
              <w:t>100,0</w:t>
            </w:r>
          </w:p>
        </w:tc>
      </w:tr>
      <w:tr w:rsidR="009834B0" w:rsidRPr="00366A65" w:rsidTr="009834B0">
        <w:tc>
          <w:tcPr>
            <w:tcW w:w="2127" w:type="dxa"/>
            <w:tcBorders>
              <w:top w:val="single" w:sz="4" w:space="0" w:color="auto"/>
              <w:left w:val="single" w:sz="4" w:space="0" w:color="auto"/>
              <w:bottom w:val="single" w:sz="4" w:space="0" w:color="auto"/>
              <w:right w:val="single" w:sz="4" w:space="0" w:color="auto"/>
            </w:tcBorders>
          </w:tcPr>
          <w:p w:rsidR="009834B0" w:rsidRPr="00366A65" w:rsidRDefault="009834B0" w:rsidP="00475EE4">
            <w:pPr>
              <w:ind w:firstLine="34"/>
              <w:rPr>
                <w:rFonts w:cs="Times New Roman"/>
                <w:color w:val="000000" w:themeColor="text1"/>
              </w:rPr>
            </w:pPr>
            <w:r w:rsidRPr="00366A65">
              <w:rPr>
                <w:rFonts w:cs="Times New Roman"/>
                <w:color w:val="000000" w:themeColor="text1"/>
              </w:rPr>
              <w:t>Расходная часть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9834B0" w:rsidRPr="00366A65" w:rsidRDefault="00AE7335" w:rsidP="009834B0">
            <w:pPr>
              <w:ind w:firstLine="0"/>
              <w:jc w:val="center"/>
              <w:rPr>
                <w:rFonts w:cs="Times New Roman"/>
                <w:color w:val="000000" w:themeColor="text1"/>
              </w:rPr>
            </w:pPr>
            <w:r w:rsidRPr="00366A65">
              <w:rPr>
                <w:rFonts w:cs="Times New Roman"/>
                <w:color w:val="000000" w:themeColor="text1"/>
              </w:rPr>
              <w:t>3 755 929,4</w:t>
            </w:r>
          </w:p>
        </w:tc>
        <w:tc>
          <w:tcPr>
            <w:tcW w:w="1560" w:type="dxa"/>
            <w:tcBorders>
              <w:top w:val="single" w:sz="4" w:space="0" w:color="auto"/>
              <w:left w:val="single" w:sz="4" w:space="0" w:color="auto"/>
              <w:bottom w:val="single" w:sz="4" w:space="0" w:color="auto"/>
              <w:right w:val="single" w:sz="4" w:space="0" w:color="auto"/>
            </w:tcBorders>
            <w:vAlign w:val="center"/>
          </w:tcPr>
          <w:p w:rsidR="009834B0" w:rsidRPr="00366A65" w:rsidRDefault="00AE7335" w:rsidP="009834B0">
            <w:pPr>
              <w:ind w:firstLine="0"/>
              <w:jc w:val="center"/>
              <w:rPr>
                <w:rFonts w:cs="Times New Roman"/>
                <w:color w:val="000000" w:themeColor="text1"/>
              </w:rPr>
            </w:pPr>
            <w:r w:rsidRPr="00366A65">
              <w:rPr>
                <w:rFonts w:cs="Times New Roman"/>
                <w:color w:val="000000" w:themeColor="text1"/>
              </w:rPr>
              <w:t>3 667 028,6</w:t>
            </w:r>
          </w:p>
        </w:tc>
        <w:tc>
          <w:tcPr>
            <w:tcW w:w="1842" w:type="dxa"/>
            <w:tcBorders>
              <w:top w:val="single" w:sz="4" w:space="0" w:color="auto"/>
              <w:left w:val="single" w:sz="4" w:space="0" w:color="auto"/>
              <w:bottom w:val="single" w:sz="4" w:space="0" w:color="auto"/>
              <w:right w:val="single" w:sz="4" w:space="0" w:color="auto"/>
            </w:tcBorders>
            <w:vAlign w:val="center"/>
          </w:tcPr>
          <w:p w:rsidR="009834B0" w:rsidRPr="00366A65" w:rsidRDefault="00AE7335" w:rsidP="009834B0">
            <w:pPr>
              <w:ind w:firstLine="0"/>
              <w:jc w:val="center"/>
              <w:rPr>
                <w:rFonts w:cs="Times New Roman"/>
                <w:color w:val="000000" w:themeColor="text1"/>
              </w:rPr>
            </w:pPr>
            <w:r w:rsidRPr="00366A65">
              <w:rPr>
                <w:rFonts w:cs="Times New Roman"/>
                <w:color w:val="000000" w:themeColor="text1"/>
              </w:rPr>
              <w:t>3 566 551</w:t>
            </w:r>
          </w:p>
        </w:tc>
        <w:tc>
          <w:tcPr>
            <w:tcW w:w="1418" w:type="dxa"/>
            <w:tcBorders>
              <w:top w:val="single" w:sz="4" w:space="0" w:color="auto"/>
              <w:left w:val="single" w:sz="4" w:space="0" w:color="auto"/>
              <w:bottom w:val="single" w:sz="4" w:space="0" w:color="auto"/>
              <w:right w:val="single" w:sz="4" w:space="0" w:color="auto"/>
            </w:tcBorders>
            <w:vAlign w:val="center"/>
          </w:tcPr>
          <w:p w:rsidR="009834B0" w:rsidRPr="00366A65" w:rsidRDefault="00AE7335" w:rsidP="009834B0">
            <w:pPr>
              <w:ind w:firstLine="0"/>
              <w:jc w:val="center"/>
              <w:rPr>
                <w:rFonts w:cs="Times New Roman"/>
                <w:color w:val="000000" w:themeColor="text1"/>
              </w:rPr>
            </w:pPr>
            <w:r w:rsidRPr="00366A65">
              <w:rPr>
                <w:rFonts w:cs="Times New Roman"/>
                <w:color w:val="000000" w:themeColor="text1"/>
              </w:rPr>
              <w:t>95</w:t>
            </w:r>
          </w:p>
        </w:tc>
        <w:tc>
          <w:tcPr>
            <w:tcW w:w="1701" w:type="dxa"/>
            <w:tcBorders>
              <w:top w:val="single" w:sz="4" w:space="0" w:color="auto"/>
              <w:left w:val="single" w:sz="4" w:space="0" w:color="auto"/>
              <w:bottom w:val="single" w:sz="4" w:space="0" w:color="auto"/>
              <w:right w:val="single" w:sz="4" w:space="0" w:color="auto"/>
            </w:tcBorders>
            <w:vAlign w:val="center"/>
          </w:tcPr>
          <w:p w:rsidR="009834B0" w:rsidRPr="00366A65" w:rsidRDefault="00AE7335" w:rsidP="009834B0">
            <w:pPr>
              <w:ind w:firstLine="0"/>
              <w:jc w:val="center"/>
              <w:rPr>
                <w:rFonts w:cs="Times New Roman"/>
                <w:color w:val="000000" w:themeColor="text1"/>
              </w:rPr>
            </w:pPr>
            <w:r w:rsidRPr="00366A65">
              <w:rPr>
                <w:rFonts w:cs="Times New Roman"/>
                <w:color w:val="000000" w:themeColor="text1"/>
              </w:rPr>
              <w:t>97,3</w:t>
            </w:r>
          </w:p>
        </w:tc>
      </w:tr>
    </w:tbl>
    <w:p w:rsidR="00475EE4" w:rsidRPr="00366A65" w:rsidRDefault="00475EE4" w:rsidP="008550A6">
      <w:pPr>
        <w:pStyle w:val="23"/>
        <w:ind w:firstLine="567"/>
        <w:rPr>
          <w:color w:val="000000" w:themeColor="text1"/>
        </w:rPr>
      </w:pPr>
    </w:p>
    <w:p w:rsidR="00403F47" w:rsidRPr="00366A65" w:rsidRDefault="00403F47" w:rsidP="00403F47">
      <w:pPr>
        <w:pStyle w:val="23"/>
        <w:ind w:firstLine="708"/>
        <w:rPr>
          <w:color w:val="000000" w:themeColor="text1"/>
        </w:rPr>
      </w:pPr>
      <w:r w:rsidRPr="00366A65">
        <w:rPr>
          <w:color w:val="000000" w:themeColor="text1"/>
        </w:rPr>
        <w:t xml:space="preserve"> На 01.01.2024 года основными доходными источниками местного бюджета являются:</w:t>
      </w:r>
    </w:p>
    <w:p w:rsidR="00403F47" w:rsidRPr="00366A65" w:rsidRDefault="00403F47" w:rsidP="00403F47">
      <w:pPr>
        <w:rPr>
          <w:rFonts w:cs="Times New Roman"/>
          <w:color w:val="000000" w:themeColor="text1"/>
        </w:rPr>
      </w:pPr>
      <w:r w:rsidRPr="00366A65">
        <w:rPr>
          <w:rFonts w:cs="Times New Roman"/>
          <w:color w:val="000000" w:themeColor="text1"/>
        </w:rPr>
        <w:t>- налог на доходы физических лиц – 1 236 209 тыс. руб., удельный вес в объеме налоговых и неналоговых доходов составляет 59,7 %;</w:t>
      </w:r>
    </w:p>
    <w:p w:rsidR="00403F47" w:rsidRPr="00366A65" w:rsidRDefault="00403F47" w:rsidP="00403F47">
      <w:pPr>
        <w:rPr>
          <w:rFonts w:cs="Times New Roman"/>
          <w:color w:val="000000" w:themeColor="text1"/>
        </w:rPr>
      </w:pPr>
      <w:r w:rsidRPr="00366A65">
        <w:rPr>
          <w:rFonts w:cs="Times New Roman"/>
          <w:color w:val="000000" w:themeColor="text1"/>
        </w:rPr>
        <w:t>-налоги на совокупный доход – 302 778 тыс. руб., удельный вес в объеме налоговых и неналоговых доходов составляет 14,6 %;</w:t>
      </w:r>
    </w:p>
    <w:p w:rsidR="00403F47" w:rsidRPr="00366A65" w:rsidRDefault="00403F47" w:rsidP="00795C22">
      <w:pPr>
        <w:pStyle w:val="ae"/>
        <w:ind w:firstLine="709"/>
        <w:jc w:val="both"/>
        <w:rPr>
          <w:rFonts w:ascii="Times New Roman" w:hAnsi="Times New Roman"/>
          <w:color w:val="000000" w:themeColor="text1"/>
          <w:sz w:val="24"/>
          <w:szCs w:val="24"/>
        </w:rPr>
      </w:pPr>
      <w:r w:rsidRPr="00366A65">
        <w:rPr>
          <w:rFonts w:ascii="Times New Roman" w:hAnsi="Times New Roman"/>
          <w:color w:val="000000" w:themeColor="text1"/>
          <w:sz w:val="24"/>
          <w:szCs w:val="24"/>
        </w:rPr>
        <w:t>- доходы от использования имущества, находящегося в государственной и муниципальной собственности – 179 640 тыс. руб., удельный вес в объеме налоговых и неналоговых доходов – 8,7 %;</w:t>
      </w:r>
    </w:p>
    <w:p w:rsidR="00403F47" w:rsidRPr="00366A65" w:rsidRDefault="00403F47" w:rsidP="00795C22">
      <w:pPr>
        <w:pStyle w:val="ae"/>
        <w:ind w:firstLine="709"/>
        <w:jc w:val="both"/>
        <w:rPr>
          <w:rFonts w:ascii="Times New Roman" w:hAnsi="Times New Roman"/>
          <w:color w:val="000000" w:themeColor="text1"/>
          <w:sz w:val="24"/>
          <w:szCs w:val="24"/>
        </w:rPr>
      </w:pPr>
      <w:r w:rsidRPr="00366A65">
        <w:rPr>
          <w:rFonts w:ascii="Times New Roman" w:hAnsi="Times New Roman"/>
          <w:color w:val="000000" w:themeColor="text1"/>
          <w:sz w:val="24"/>
          <w:szCs w:val="24"/>
        </w:rPr>
        <w:t>-прочие неналоговые доходы, в том числе поступления от уплаты восстановительной стоимости зеленых насаждений– 148 723,7 тыс. руб., удельный вес в объеме налоговых и неналоговых доходов – 7,1%;</w:t>
      </w:r>
    </w:p>
    <w:p w:rsidR="00403F47" w:rsidRPr="00366A65" w:rsidRDefault="00403F47" w:rsidP="00795C22">
      <w:pPr>
        <w:pStyle w:val="ae"/>
        <w:ind w:firstLine="709"/>
        <w:jc w:val="both"/>
        <w:rPr>
          <w:rFonts w:ascii="Times New Roman" w:hAnsi="Times New Roman"/>
          <w:color w:val="000000" w:themeColor="text1"/>
          <w:sz w:val="24"/>
          <w:szCs w:val="24"/>
        </w:rPr>
      </w:pPr>
      <w:r w:rsidRPr="00366A65">
        <w:rPr>
          <w:rFonts w:ascii="Times New Roman" w:hAnsi="Times New Roman"/>
          <w:color w:val="000000" w:themeColor="text1"/>
          <w:sz w:val="24"/>
          <w:szCs w:val="24"/>
        </w:rPr>
        <w:lastRenderedPageBreak/>
        <w:t>- земельный налог – 89 265,7 тыс. руб., удельный вес в объеме налоговых и неналоговых доходов – 4,3 %;</w:t>
      </w:r>
    </w:p>
    <w:p w:rsidR="00403F47" w:rsidRPr="00366A65" w:rsidRDefault="00403F47" w:rsidP="00795C22">
      <w:pPr>
        <w:pStyle w:val="23"/>
        <w:ind w:firstLine="708"/>
        <w:rPr>
          <w:color w:val="000000" w:themeColor="text1"/>
        </w:rPr>
      </w:pPr>
      <w:r w:rsidRPr="00366A65">
        <w:rPr>
          <w:color w:val="000000" w:themeColor="text1"/>
        </w:rPr>
        <w:t>- доходы от продажи материальных и нематериальных активов – 48 731,9 тыс. руб., удельный вес в объеме налоговых и неналоговых доходов – 2,3 %.</w:t>
      </w:r>
    </w:p>
    <w:p w:rsidR="00403F47" w:rsidRPr="00366A65" w:rsidRDefault="00403F47" w:rsidP="00403F47">
      <w:pPr>
        <w:pStyle w:val="23"/>
        <w:ind w:firstLine="708"/>
        <w:rPr>
          <w:color w:val="000000" w:themeColor="text1"/>
        </w:rPr>
      </w:pPr>
      <w:r w:rsidRPr="00366A65">
        <w:rPr>
          <w:color w:val="000000" w:themeColor="text1"/>
        </w:rPr>
        <w:t>В отчетном периоде поступления более 95 % от годовых назначений составили:</w:t>
      </w:r>
    </w:p>
    <w:p w:rsidR="00403F47" w:rsidRPr="00366A65" w:rsidRDefault="00403F47" w:rsidP="00795C22">
      <w:pPr>
        <w:pStyle w:val="23"/>
        <w:ind w:firstLine="708"/>
        <w:rPr>
          <w:color w:val="000000" w:themeColor="text1"/>
        </w:rPr>
      </w:pPr>
      <w:r w:rsidRPr="00366A65">
        <w:rPr>
          <w:color w:val="000000" w:themeColor="text1"/>
        </w:rPr>
        <w:t xml:space="preserve">- по налогу на доходы физ. лиц -  105,8 % от годовых назначений; </w:t>
      </w:r>
    </w:p>
    <w:p w:rsidR="00403F47" w:rsidRPr="00366A65" w:rsidRDefault="00403F47" w:rsidP="00795C22">
      <w:pPr>
        <w:pStyle w:val="23"/>
        <w:ind w:firstLine="708"/>
        <w:rPr>
          <w:color w:val="000000" w:themeColor="text1"/>
        </w:rPr>
      </w:pPr>
      <w:r w:rsidRPr="00366A65">
        <w:rPr>
          <w:color w:val="000000" w:themeColor="text1"/>
        </w:rPr>
        <w:t>- по акцизам – 101,6%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налогам на совокупный доход – 95,2%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государственной пошлине – 101,7 %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доходам, получаемым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101,4 % от годовых назначений;</w:t>
      </w:r>
    </w:p>
    <w:p w:rsidR="00403F47" w:rsidRPr="00366A65" w:rsidRDefault="00403F47" w:rsidP="00795C22">
      <w:pPr>
        <w:pStyle w:val="23"/>
        <w:ind w:firstLine="708"/>
        <w:rPr>
          <w:color w:val="000000" w:themeColor="text1"/>
        </w:rPr>
      </w:pPr>
      <w:r w:rsidRPr="00366A65">
        <w:rPr>
          <w:color w:val="000000" w:themeColor="text1"/>
        </w:rPr>
        <w:t>-по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123,0%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прочим поступлениям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103,2%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доходы от оказания платных услуг (работ) и компенсации затрат государства – 107,9%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доходам от продажи квартир, находящихся в собственности городских округов – 99,9%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имуществу-100,2%;</w:t>
      </w:r>
    </w:p>
    <w:p w:rsidR="00403F47" w:rsidRPr="00366A65" w:rsidRDefault="00403F47" w:rsidP="00795C22">
      <w:pPr>
        <w:pStyle w:val="23"/>
        <w:ind w:firstLine="708"/>
        <w:rPr>
          <w:color w:val="000000" w:themeColor="text1"/>
        </w:rPr>
      </w:pPr>
      <w:r w:rsidRPr="00366A65">
        <w:rPr>
          <w:color w:val="000000" w:themeColor="text1"/>
        </w:rPr>
        <w:t>- по доходам от продажи земельных участков, государственная собственность на которые не разграничена и которые расположены в границах городских округов- 101,1%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доходам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учреждений)- 99,9% от годовых назначений;</w:t>
      </w:r>
    </w:p>
    <w:p w:rsidR="00403F47" w:rsidRPr="00366A65" w:rsidRDefault="00403F47" w:rsidP="00795C22">
      <w:pPr>
        <w:pStyle w:val="23"/>
        <w:ind w:firstLine="708"/>
        <w:rPr>
          <w:color w:val="000000" w:themeColor="text1"/>
        </w:rPr>
      </w:pPr>
      <w:r w:rsidRPr="00366A65">
        <w:rPr>
          <w:color w:val="000000" w:themeColor="text1"/>
        </w:rPr>
        <w:t xml:space="preserve">- по штрафам, санкциям, возмещению ущерба – </w:t>
      </w:r>
      <w:r w:rsidRPr="00366A65">
        <w:rPr>
          <w:bCs/>
          <w:color w:val="000000" w:themeColor="text1"/>
        </w:rPr>
        <w:t>110,5</w:t>
      </w:r>
      <w:r w:rsidRPr="00366A65">
        <w:rPr>
          <w:color w:val="000000" w:themeColor="text1"/>
        </w:rPr>
        <w:t>% от годовых назначений;</w:t>
      </w:r>
    </w:p>
    <w:p w:rsidR="00403F47" w:rsidRPr="00366A65" w:rsidRDefault="00403F47" w:rsidP="00795C22">
      <w:pPr>
        <w:pStyle w:val="23"/>
        <w:ind w:firstLine="708"/>
        <w:rPr>
          <w:color w:val="000000" w:themeColor="text1"/>
        </w:rPr>
      </w:pPr>
      <w:r w:rsidRPr="00366A65">
        <w:rPr>
          <w:color w:val="000000" w:themeColor="text1"/>
        </w:rPr>
        <w:t>- по прочим неналоговым доходам – 101,1% от годовых назначений.</w:t>
      </w:r>
    </w:p>
    <w:p w:rsidR="00081833" w:rsidRPr="00366A65" w:rsidRDefault="00081833" w:rsidP="00081833">
      <w:pPr>
        <w:ind w:firstLine="708"/>
        <w:rPr>
          <w:rFonts w:cs="Times New Roman"/>
          <w:color w:val="000000" w:themeColor="text1"/>
        </w:rPr>
      </w:pPr>
      <w:r w:rsidRPr="00366A65">
        <w:rPr>
          <w:rFonts w:cs="Times New Roman"/>
          <w:color w:val="000000" w:themeColor="text1"/>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 уточнение субвенции на организацию бесплатного горячего питания обучающихся в связи со снижением процента посещаемости.</w:t>
      </w:r>
    </w:p>
    <w:p w:rsidR="003A2B85" w:rsidRPr="009F1258" w:rsidRDefault="003A2B85" w:rsidP="003A2B85">
      <w:pPr>
        <w:rPr>
          <w:rFonts w:cs="Times New Roman"/>
          <w:color w:val="auto"/>
        </w:rPr>
      </w:pPr>
      <w:r w:rsidRPr="009F1258">
        <w:rPr>
          <w:rFonts w:cs="Times New Roman"/>
          <w:color w:val="auto"/>
        </w:rPr>
        <w:t>По данным комитета финансов Ленинградской области сумма недоимки по налогам в местный бюджет по состоянию на 01.01.2024  г. составила 46</w:t>
      </w:r>
      <w:r w:rsidR="006553C8">
        <w:rPr>
          <w:rFonts w:cs="Times New Roman"/>
          <w:color w:val="auto"/>
        </w:rPr>
        <w:t xml:space="preserve"> </w:t>
      </w:r>
      <w:r w:rsidRPr="009F1258">
        <w:rPr>
          <w:rFonts w:cs="Times New Roman"/>
          <w:color w:val="auto"/>
        </w:rPr>
        <w:t>118 тыс. руб.</w:t>
      </w:r>
    </w:p>
    <w:p w:rsidR="001D1DB4" w:rsidRPr="00366A65" w:rsidRDefault="001D1DB4" w:rsidP="001D1DB4">
      <w:pPr>
        <w:rPr>
          <w:rFonts w:cs="Times New Roman"/>
          <w:color w:val="000000" w:themeColor="text1"/>
        </w:rPr>
      </w:pPr>
      <w:r w:rsidRPr="00366A65">
        <w:rPr>
          <w:rFonts w:cs="Times New Roman"/>
          <w:color w:val="000000" w:themeColor="text1"/>
        </w:rPr>
        <w:t>В течение 202</w:t>
      </w:r>
      <w:r w:rsidR="00C13ABE" w:rsidRPr="00366A65">
        <w:rPr>
          <w:rFonts w:cs="Times New Roman"/>
          <w:color w:val="000000" w:themeColor="text1"/>
        </w:rPr>
        <w:t>3</w:t>
      </w:r>
      <w:r w:rsidR="00A85754" w:rsidRPr="00366A65">
        <w:rPr>
          <w:rFonts w:cs="Times New Roman"/>
          <w:color w:val="000000" w:themeColor="text1"/>
        </w:rPr>
        <w:t xml:space="preserve"> </w:t>
      </w:r>
      <w:r w:rsidRPr="00366A65">
        <w:rPr>
          <w:rFonts w:cs="Times New Roman"/>
          <w:color w:val="000000" w:themeColor="text1"/>
        </w:rPr>
        <w:t xml:space="preserve">года реализовывались мероприятия 10 </w:t>
      </w:r>
      <w:r w:rsidRPr="00366A65">
        <w:rPr>
          <w:rFonts w:cs="Times New Roman"/>
          <w:bCs/>
          <w:color w:val="000000" w:themeColor="text1"/>
        </w:rPr>
        <w:t>муниципальных программ</w:t>
      </w:r>
      <w:r w:rsidRPr="00366A65">
        <w:rPr>
          <w:rFonts w:cs="Times New Roman"/>
          <w:b/>
          <w:bCs/>
          <w:color w:val="000000" w:themeColor="text1"/>
        </w:rPr>
        <w:t xml:space="preserve">, </w:t>
      </w:r>
      <w:r w:rsidRPr="00366A65">
        <w:rPr>
          <w:rFonts w:cs="Times New Roman"/>
          <w:bCs/>
          <w:color w:val="000000" w:themeColor="text1"/>
        </w:rPr>
        <w:t xml:space="preserve">по всем осуществлялось финансирование, общий объем финансирования за </w:t>
      </w:r>
      <w:r w:rsidRPr="00366A65">
        <w:rPr>
          <w:rFonts w:cs="Times New Roman"/>
          <w:color w:val="000000" w:themeColor="text1"/>
        </w:rPr>
        <w:t xml:space="preserve">счет средств местного, областного и федерального бюджетов составил </w:t>
      </w:r>
      <w:r w:rsidR="00522D7F" w:rsidRPr="00366A65">
        <w:rPr>
          <w:rFonts w:cs="Times New Roman"/>
          <w:color w:val="000000" w:themeColor="text1"/>
        </w:rPr>
        <w:t>3</w:t>
      </w:r>
      <w:r w:rsidR="000C40D8" w:rsidRPr="00366A65">
        <w:rPr>
          <w:rFonts w:cs="Times New Roman"/>
          <w:color w:val="000000" w:themeColor="text1"/>
        </w:rPr>
        <w:t>032,2</w:t>
      </w:r>
      <w:r w:rsidRPr="00366A65">
        <w:rPr>
          <w:rFonts w:cs="Times New Roman"/>
          <w:color w:val="000000" w:themeColor="text1"/>
        </w:rPr>
        <w:t xml:space="preserve"> млн. руб. или </w:t>
      </w:r>
      <w:r w:rsidR="000C40D8" w:rsidRPr="00366A65">
        <w:rPr>
          <w:rFonts w:cs="Times New Roman"/>
          <w:color w:val="000000" w:themeColor="text1"/>
        </w:rPr>
        <w:t>97</w:t>
      </w:r>
      <w:r w:rsidRPr="00366A65">
        <w:rPr>
          <w:rFonts w:cs="Times New Roman"/>
          <w:color w:val="000000" w:themeColor="text1"/>
        </w:rPr>
        <w:t xml:space="preserve"> % к</w:t>
      </w:r>
      <w:r w:rsidR="00FE6CCA" w:rsidRPr="00366A65">
        <w:rPr>
          <w:rFonts w:cs="Times New Roman"/>
          <w:color w:val="000000" w:themeColor="text1"/>
        </w:rPr>
        <w:t> </w:t>
      </w:r>
      <w:r w:rsidRPr="00366A65">
        <w:rPr>
          <w:rFonts w:cs="Times New Roman"/>
          <w:color w:val="000000" w:themeColor="text1"/>
        </w:rPr>
        <w:t>годовому плану.</w:t>
      </w:r>
    </w:p>
    <w:p w:rsidR="00A46657" w:rsidRPr="00366A65" w:rsidRDefault="00C72907" w:rsidP="0068337D">
      <w:pPr>
        <w:ind w:firstLine="708"/>
        <w:rPr>
          <w:rFonts w:cs="Times New Roman"/>
          <w:color w:val="000000" w:themeColor="text1"/>
        </w:rPr>
      </w:pPr>
      <w:r w:rsidRPr="00366A65">
        <w:rPr>
          <w:rFonts w:cs="Times New Roman"/>
          <w:bCs/>
          <w:color w:val="000000" w:themeColor="text1"/>
        </w:rPr>
        <w:t>Бюджетная обеспеченность</w:t>
      </w:r>
      <w:r w:rsidRPr="00366A65">
        <w:rPr>
          <w:rFonts w:cs="Times New Roman"/>
          <w:color w:val="000000" w:themeColor="text1"/>
        </w:rPr>
        <w:t xml:space="preserve"> на 1 жителя по доходам за</w:t>
      </w:r>
      <w:r w:rsidR="003A2B85">
        <w:rPr>
          <w:rFonts w:cs="Times New Roman"/>
          <w:color w:val="000000" w:themeColor="text1"/>
        </w:rPr>
        <w:t xml:space="preserve"> </w:t>
      </w:r>
      <w:r w:rsidR="009272E2" w:rsidRPr="00366A65">
        <w:rPr>
          <w:rFonts w:cs="Times New Roman"/>
          <w:color w:val="000000" w:themeColor="text1"/>
        </w:rPr>
        <w:t>2</w:t>
      </w:r>
      <w:r w:rsidRPr="00366A65">
        <w:rPr>
          <w:rFonts w:cs="Times New Roman"/>
          <w:color w:val="000000" w:themeColor="text1"/>
        </w:rPr>
        <w:t>0</w:t>
      </w:r>
      <w:r w:rsidR="0048094B" w:rsidRPr="00366A65">
        <w:rPr>
          <w:rFonts w:cs="Times New Roman"/>
          <w:color w:val="000000" w:themeColor="text1"/>
        </w:rPr>
        <w:t>2</w:t>
      </w:r>
      <w:r w:rsidR="00036823" w:rsidRPr="00366A65">
        <w:rPr>
          <w:rFonts w:cs="Times New Roman"/>
          <w:color w:val="000000" w:themeColor="text1"/>
        </w:rPr>
        <w:t>3</w:t>
      </w:r>
      <w:r w:rsidRPr="00366A65">
        <w:rPr>
          <w:rFonts w:cs="Times New Roman"/>
          <w:color w:val="000000" w:themeColor="text1"/>
        </w:rPr>
        <w:t xml:space="preserve"> год</w:t>
      </w:r>
      <w:r w:rsidR="00233A0C" w:rsidRPr="00366A65">
        <w:rPr>
          <w:rFonts w:cs="Times New Roman"/>
          <w:color w:val="000000" w:themeColor="text1"/>
        </w:rPr>
        <w:t xml:space="preserve"> составляет</w:t>
      </w:r>
      <w:r w:rsidR="003A2B85">
        <w:rPr>
          <w:rFonts w:cs="Times New Roman"/>
          <w:color w:val="000000" w:themeColor="text1"/>
        </w:rPr>
        <w:t xml:space="preserve"> </w:t>
      </w:r>
      <w:r w:rsidR="0045304B" w:rsidRPr="00366A65">
        <w:rPr>
          <w:rFonts w:cs="Times New Roman"/>
          <w:color w:val="000000" w:themeColor="text1"/>
        </w:rPr>
        <w:t>56825</w:t>
      </w:r>
      <w:r w:rsidR="00A54DDF" w:rsidRPr="00366A65">
        <w:rPr>
          <w:rFonts w:cs="Times New Roman"/>
          <w:color w:val="000000" w:themeColor="text1"/>
        </w:rPr>
        <w:t xml:space="preserve"> руб.</w:t>
      </w:r>
      <w:r w:rsidR="00384B13" w:rsidRPr="00366A65">
        <w:rPr>
          <w:rFonts w:cs="Times New Roman"/>
          <w:color w:val="000000" w:themeColor="text1"/>
        </w:rPr>
        <w:t xml:space="preserve"> или </w:t>
      </w:r>
      <w:r w:rsidR="0045304B" w:rsidRPr="00366A65">
        <w:rPr>
          <w:rFonts w:cs="Times New Roman"/>
          <w:color w:val="000000" w:themeColor="text1"/>
        </w:rPr>
        <w:t>95</w:t>
      </w:r>
      <w:r w:rsidR="008411CD" w:rsidRPr="00366A65">
        <w:rPr>
          <w:rFonts w:cs="Times New Roman"/>
          <w:color w:val="000000" w:themeColor="text1"/>
        </w:rPr>
        <w:t>,4</w:t>
      </w:r>
      <w:r w:rsidR="00384B13" w:rsidRPr="00366A65">
        <w:rPr>
          <w:rFonts w:cs="Times New Roman"/>
          <w:color w:val="000000" w:themeColor="text1"/>
        </w:rPr>
        <w:t>% к уровню</w:t>
      </w:r>
      <w:r w:rsidR="00AB1ED5" w:rsidRPr="00366A65">
        <w:rPr>
          <w:rFonts w:cs="Times New Roman"/>
          <w:color w:val="000000" w:themeColor="text1"/>
        </w:rPr>
        <w:t>, достигнутому в</w:t>
      </w:r>
      <w:r w:rsidR="00BD1ABF" w:rsidRPr="00366A65">
        <w:rPr>
          <w:rFonts w:cs="Times New Roman"/>
          <w:color w:val="000000" w:themeColor="text1"/>
        </w:rPr>
        <w:t xml:space="preserve"> </w:t>
      </w:r>
      <w:r w:rsidR="00384B13" w:rsidRPr="00366A65">
        <w:rPr>
          <w:rFonts w:cs="Times New Roman"/>
          <w:color w:val="000000" w:themeColor="text1"/>
        </w:rPr>
        <w:t>20</w:t>
      </w:r>
      <w:r w:rsidR="009E2522" w:rsidRPr="00366A65">
        <w:rPr>
          <w:rFonts w:cs="Times New Roman"/>
          <w:color w:val="000000" w:themeColor="text1"/>
        </w:rPr>
        <w:t>2</w:t>
      </w:r>
      <w:r w:rsidR="0045304B" w:rsidRPr="00366A65">
        <w:rPr>
          <w:rFonts w:cs="Times New Roman"/>
          <w:color w:val="000000" w:themeColor="text1"/>
        </w:rPr>
        <w:t>2</w:t>
      </w:r>
      <w:r w:rsidR="00BD1ABF" w:rsidRPr="00366A65">
        <w:rPr>
          <w:rFonts w:cs="Times New Roman"/>
          <w:color w:val="000000" w:themeColor="text1"/>
        </w:rPr>
        <w:t xml:space="preserve"> </w:t>
      </w:r>
      <w:r w:rsidR="00384B13" w:rsidRPr="00366A65">
        <w:rPr>
          <w:rFonts w:cs="Times New Roman"/>
          <w:color w:val="000000" w:themeColor="text1"/>
        </w:rPr>
        <w:t>год</w:t>
      </w:r>
      <w:r w:rsidR="008411CD" w:rsidRPr="00366A65">
        <w:rPr>
          <w:rFonts w:cs="Times New Roman"/>
          <w:color w:val="000000" w:themeColor="text1"/>
        </w:rPr>
        <w:t>у</w:t>
      </w:r>
      <w:r w:rsidR="00796E4E" w:rsidRPr="00366A65">
        <w:rPr>
          <w:rFonts w:cs="Times New Roman"/>
          <w:color w:val="000000" w:themeColor="text1"/>
        </w:rPr>
        <w:t xml:space="preserve">, </w:t>
      </w:r>
      <w:r w:rsidRPr="00366A65">
        <w:rPr>
          <w:rFonts w:cs="Times New Roman"/>
          <w:color w:val="000000" w:themeColor="text1"/>
        </w:rPr>
        <w:t xml:space="preserve">по расходам – </w:t>
      </w:r>
      <w:r w:rsidR="0045304B" w:rsidRPr="00366A65">
        <w:rPr>
          <w:rFonts w:cs="Times New Roman"/>
          <w:color w:val="000000" w:themeColor="text1"/>
        </w:rPr>
        <w:t xml:space="preserve">55958 </w:t>
      </w:r>
      <w:r w:rsidRPr="00366A65">
        <w:rPr>
          <w:rFonts w:cs="Times New Roman"/>
          <w:color w:val="000000" w:themeColor="text1"/>
        </w:rPr>
        <w:t>руб.</w:t>
      </w:r>
      <w:r w:rsidR="0064187A" w:rsidRPr="00366A65">
        <w:rPr>
          <w:rFonts w:cs="Times New Roman"/>
          <w:color w:val="000000" w:themeColor="text1"/>
        </w:rPr>
        <w:t xml:space="preserve"> или </w:t>
      </w:r>
      <w:r w:rsidR="00D13121" w:rsidRPr="00366A65">
        <w:rPr>
          <w:rFonts w:cs="Times New Roman"/>
          <w:color w:val="000000" w:themeColor="text1"/>
        </w:rPr>
        <w:t>1</w:t>
      </w:r>
      <w:r w:rsidR="0045304B" w:rsidRPr="00366A65">
        <w:rPr>
          <w:rFonts w:cs="Times New Roman"/>
          <w:color w:val="000000" w:themeColor="text1"/>
        </w:rPr>
        <w:t>02,2</w:t>
      </w:r>
      <w:r w:rsidR="00384B13" w:rsidRPr="00366A65">
        <w:rPr>
          <w:rFonts w:cs="Times New Roman"/>
          <w:color w:val="000000" w:themeColor="text1"/>
        </w:rPr>
        <w:t>%</w:t>
      </w:r>
      <w:r w:rsidR="00D751F7" w:rsidRPr="00366A65">
        <w:rPr>
          <w:rFonts w:cs="Times New Roman"/>
          <w:color w:val="000000" w:themeColor="text1"/>
        </w:rPr>
        <w:t>.</w:t>
      </w:r>
    </w:p>
    <w:p w:rsidR="00BC20EC" w:rsidRPr="00366A65" w:rsidRDefault="00BC20EC" w:rsidP="0068337D">
      <w:pPr>
        <w:pStyle w:val="23"/>
        <w:rPr>
          <w:color w:val="000000" w:themeColor="text1"/>
        </w:rPr>
      </w:pPr>
    </w:p>
    <w:p w:rsidR="00565B7A" w:rsidRPr="00867844" w:rsidRDefault="00867844" w:rsidP="00867844">
      <w:pPr>
        <w:pStyle w:val="a3"/>
        <w:keepNext/>
        <w:ind w:firstLine="709"/>
        <w:jc w:val="left"/>
        <w:rPr>
          <w:color w:val="000000" w:themeColor="text1"/>
        </w:rPr>
      </w:pPr>
      <w:r w:rsidRPr="00867844">
        <w:rPr>
          <w:color w:val="000000" w:themeColor="text1"/>
        </w:rPr>
        <w:lastRenderedPageBreak/>
        <w:t>1.8.2.</w:t>
      </w:r>
      <w:r w:rsidR="00565B7A" w:rsidRPr="00867844">
        <w:rPr>
          <w:color w:val="000000" w:themeColor="text1"/>
        </w:rPr>
        <w:t>Финансовое состояние предприяти</w:t>
      </w:r>
      <w:r w:rsidR="002419AE" w:rsidRPr="00867844">
        <w:rPr>
          <w:color w:val="000000" w:themeColor="text1"/>
        </w:rPr>
        <w:t>й</w:t>
      </w:r>
    </w:p>
    <w:p w:rsidR="00C81E81" w:rsidRPr="00C17035" w:rsidRDefault="00C81E81" w:rsidP="00867844">
      <w:pPr>
        <w:pStyle w:val="a3"/>
        <w:keepNext/>
        <w:ind w:firstLine="709"/>
        <w:jc w:val="left"/>
        <w:rPr>
          <w:b/>
          <w:color w:val="000000" w:themeColor="text1"/>
        </w:rPr>
      </w:pPr>
    </w:p>
    <w:p w:rsidR="00565B7A" w:rsidRPr="00D238CC" w:rsidRDefault="00565B7A" w:rsidP="0068337D">
      <w:pPr>
        <w:pStyle w:val="a3"/>
        <w:ind w:firstLine="709"/>
      </w:pPr>
      <w:r w:rsidRPr="00D238CC">
        <w:t xml:space="preserve">По итогам деятельности крупных </w:t>
      </w:r>
      <w:r w:rsidR="00224545" w:rsidRPr="00D238CC">
        <w:t>и средних организаций города за</w:t>
      </w:r>
      <w:r w:rsidR="00802215" w:rsidRPr="00D238CC">
        <w:t xml:space="preserve"> </w:t>
      </w:r>
      <w:r w:rsidR="0028134F" w:rsidRPr="00D238CC">
        <w:t>2</w:t>
      </w:r>
      <w:r w:rsidRPr="00D238CC">
        <w:t>0</w:t>
      </w:r>
      <w:r w:rsidR="00920869" w:rsidRPr="00D238CC">
        <w:t>2</w:t>
      </w:r>
      <w:r w:rsidR="00C17035" w:rsidRPr="00D238CC">
        <w:t xml:space="preserve">3 </w:t>
      </w:r>
      <w:r w:rsidRPr="00D238CC">
        <w:t xml:space="preserve">год сформировался </w:t>
      </w:r>
      <w:r w:rsidR="00B46756" w:rsidRPr="00D238CC">
        <w:t xml:space="preserve">положительный </w:t>
      </w:r>
      <w:r w:rsidRPr="00D238CC">
        <w:t>финансовый результат (</w:t>
      </w:r>
      <w:r w:rsidR="00B46756" w:rsidRPr="00D238CC">
        <w:t>прибыль</w:t>
      </w:r>
      <w:r w:rsidRPr="00D238CC">
        <w:t>) в сумме</w:t>
      </w:r>
      <w:r w:rsidR="00802215" w:rsidRPr="00D238CC">
        <w:t xml:space="preserve"> </w:t>
      </w:r>
      <w:r w:rsidR="00C17035" w:rsidRPr="00D238CC">
        <w:t>4836</w:t>
      </w:r>
      <w:r w:rsidRPr="00D238CC">
        <w:t xml:space="preserve"> млн. руб., </w:t>
      </w:r>
      <w:r w:rsidR="00B46756" w:rsidRPr="00D238CC">
        <w:t>что в</w:t>
      </w:r>
      <w:r w:rsidR="009166E4" w:rsidRPr="00D238CC">
        <w:t> </w:t>
      </w:r>
      <w:r w:rsidR="00C17035" w:rsidRPr="00D238CC">
        <w:t>2,8</w:t>
      </w:r>
      <w:r w:rsidR="00B46756" w:rsidRPr="00D238CC">
        <w:t xml:space="preserve"> раза превышает </w:t>
      </w:r>
      <w:r w:rsidR="004D0E38" w:rsidRPr="00D238CC">
        <w:t xml:space="preserve">прибыль </w:t>
      </w:r>
      <w:r w:rsidR="00B46756" w:rsidRPr="00D238CC">
        <w:t>предыдущего года.</w:t>
      </w:r>
    </w:p>
    <w:p w:rsidR="0068337D" w:rsidRPr="00D238CC" w:rsidRDefault="00565B7A" w:rsidP="0068337D">
      <w:pPr>
        <w:pStyle w:val="210"/>
        <w:rPr>
          <w:color w:val="auto"/>
        </w:rPr>
      </w:pPr>
      <w:r w:rsidRPr="00D238CC">
        <w:rPr>
          <w:color w:val="auto"/>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565B7A" w:rsidRPr="00D238CC" w:rsidRDefault="00565B7A" w:rsidP="0068337D">
      <w:pPr>
        <w:pStyle w:val="210"/>
        <w:rPr>
          <w:color w:val="auto"/>
        </w:rPr>
      </w:pPr>
      <w:r w:rsidRPr="00D238CC">
        <w:rPr>
          <w:color w:val="auto"/>
        </w:rPr>
        <w:t xml:space="preserve">По итогам прошедшего </w:t>
      </w:r>
      <w:r w:rsidR="00396877" w:rsidRPr="00D238CC">
        <w:rPr>
          <w:color w:val="auto"/>
        </w:rPr>
        <w:t>периода</w:t>
      </w:r>
      <w:r w:rsidR="00802215" w:rsidRPr="00D238CC">
        <w:rPr>
          <w:color w:val="auto"/>
        </w:rPr>
        <w:t xml:space="preserve"> </w:t>
      </w:r>
      <w:r w:rsidR="000B3110" w:rsidRPr="00D238CC">
        <w:rPr>
          <w:color w:val="auto"/>
        </w:rPr>
        <w:t>20</w:t>
      </w:r>
      <w:r w:rsidR="009D7225" w:rsidRPr="00D238CC">
        <w:rPr>
          <w:color w:val="auto"/>
        </w:rPr>
        <w:t xml:space="preserve"> организаций</w:t>
      </w:r>
      <w:r w:rsidRPr="00D238CC">
        <w:rPr>
          <w:color w:val="auto"/>
        </w:rPr>
        <w:t xml:space="preserve"> (</w:t>
      </w:r>
      <w:r w:rsidR="000B3110" w:rsidRPr="00D238CC">
        <w:rPr>
          <w:color w:val="auto"/>
        </w:rPr>
        <w:t>83,3</w:t>
      </w:r>
      <w:r w:rsidR="00B04B7E" w:rsidRPr="00D238CC">
        <w:rPr>
          <w:color w:val="auto"/>
        </w:rPr>
        <w:t xml:space="preserve"> </w:t>
      </w:r>
      <w:r w:rsidRPr="00D238CC">
        <w:rPr>
          <w:color w:val="auto"/>
        </w:rPr>
        <w:t xml:space="preserve">% от числа отчитавшихся) получили прибыль, </w:t>
      </w:r>
      <w:r w:rsidR="000B3110" w:rsidRPr="00D238CC">
        <w:rPr>
          <w:color w:val="auto"/>
        </w:rPr>
        <w:t>4</w:t>
      </w:r>
      <w:r w:rsidR="00802215" w:rsidRPr="00D238CC">
        <w:rPr>
          <w:color w:val="auto"/>
        </w:rPr>
        <w:t xml:space="preserve"> </w:t>
      </w:r>
      <w:r w:rsidRPr="00D238CC">
        <w:rPr>
          <w:color w:val="auto"/>
        </w:rPr>
        <w:t>организаци</w:t>
      </w:r>
      <w:r w:rsidR="000B3110" w:rsidRPr="00D238CC">
        <w:rPr>
          <w:color w:val="auto"/>
        </w:rPr>
        <w:t>и</w:t>
      </w:r>
      <w:r w:rsidRPr="00D238CC">
        <w:rPr>
          <w:color w:val="auto"/>
        </w:rPr>
        <w:t xml:space="preserve"> (</w:t>
      </w:r>
      <w:r w:rsidR="000B3110" w:rsidRPr="00D238CC">
        <w:rPr>
          <w:color w:val="auto"/>
        </w:rPr>
        <w:t>16,7</w:t>
      </w:r>
      <w:r w:rsidRPr="00D238CC">
        <w:rPr>
          <w:color w:val="auto"/>
        </w:rPr>
        <w:t xml:space="preserve"> %) допустили убыток.</w:t>
      </w:r>
    </w:p>
    <w:p w:rsidR="004566FA" w:rsidRPr="00D238CC" w:rsidRDefault="00201877" w:rsidP="0068337D">
      <w:pPr>
        <w:pStyle w:val="a3"/>
        <w:ind w:firstLine="709"/>
      </w:pPr>
      <w:r w:rsidRPr="00D238CC">
        <w:t>Наибольшая п</w:t>
      </w:r>
      <w:r w:rsidR="00565B7A" w:rsidRPr="00D238CC">
        <w:t>рибыль сформировалась</w:t>
      </w:r>
      <w:r w:rsidR="00472DC2" w:rsidRPr="00D238CC">
        <w:t xml:space="preserve"> в организациях</w:t>
      </w:r>
      <w:r w:rsidR="00565B7A" w:rsidRPr="00D238CC">
        <w:t xml:space="preserve"> вида экономической деятельности</w:t>
      </w:r>
      <w:r w:rsidR="00042FFE" w:rsidRPr="00D238CC">
        <w:t xml:space="preserve"> </w:t>
      </w:r>
      <w:r w:rsidR="00930B88" w:rsidRPr="00D238CC">
        <w:t xml:space="preserve">«Обрабатывающие производства» - </w:t>
      </w:r>
      <w:r w:rsidR="002F0673" w:rsidRPr="00D238CC">
        <w:t>1</w:t>
      </w:r>
      <w:r w:rsidR="005B746F" w:rsidRPr="00D238CC">
        <w:t>311</w:t>
      </w:r>
      <w:r w:rsidR="00930B88" w:rsidRPr="00D238CC">
        <w:t xml:space="preserve"> млн. руб.</w:t>
      </w:r>
      <w:r w:rsidR="005B746F" w:rsidRPr="00D238CC">
        <w:t>, что на 6,5 % меньше</w:t>
      </w:r>
      <w:r w:rsidR="002F0673" w:rsidRPr="00D238CC">
        <w:t xml:space="preserve"> прибыл</w:t>
      </w:r>
      <w:r w:rsidR="005B746F" w:rsidRPr="00D238CC">
        <w:t>и</w:t>
      </w:r>
      <w:r w:rsidR="002F0673" w:rsidRPr="00D238CC">
        <w:t xml:space="preserve"> предыдущего года.</w:t>
      </w:r>
      <w:r w:rsidR="00277E5C" w:rsidRPr="00D238CC">
        <w:t xml:space="preserve"> </w:t>
      </w:r>
      <w:r w:rsidR="00CA2DEE" w:rsidRPr="00D238CC">
        <w:t xml:space="preserve"> </w:t>
      </w:r>
      <w:r w:rsidR="00565B7A" w:rsidRPr="00D238CC">
        <w:t xml:space="preserve">Наибольший убыток отмечен </w:t>
      </w:r>
      <w:r w:rsidR="00231699" w:rsidRPr="00D238CC">
        <w:t>в организаци</w:t>
      </w:r>
      <w:r w:rsidR="008D7272" w:rsidRPr="00D238CC">
        <w:t>и</w:t>
      </w:r>
      <w:r w:rsidR="007760C1" w:rsidRPr="00D238CC">
        <w:t xml:space="preserve"> </w:t>
      </w:r>
      <w:r w:rsidR="00565B7A" w:rsidRPr="00D238CC">
        <w:t>вида деятельности</w:t>
      </w:r>
      <w:r w:rsidR="00224E39" w:rsidRPr="00D238CC">
        <w:t xml:space="preserve"> «Н</w:t>
      </w:r>
      <w:r w:rsidR="009E0F31" w:rsidRPr="00D238CC">
        <w:t>аучные исследования и разработки</w:t>
      </w:r>
      <w:r w:rsidR="00224E39" w:rsidRPr="00D238CC">
        <w:t>»</w:t>
      </w:r>
      <w:r w:rsidR="009E0F31" w:rsidRPr="00D238CC">
        <w:t xml:space="preserve"> – </w:t>
      </w:r>
      <w:r w:rsidR="00651527" w:rsidRPr="00D238CC">
        <w:t>92,8</w:t>
      </w:r>
      <w:r w:rsidR="00A92067" w:rsidRPr="00D238CC">
        <w:t xml:space="preserve"> млн. руб.,</w:t>
      </w:r>
      <w:r w:rsidR="00277E5C" w:rsidRPr="00D238CC">
        <w:t xml:space="preserve"> в целом по отрасли получен сальдированный финансовый результат – прибыль в сумме </w:t>
      </w:r>
      <w:r w:rsidR="00E514AA" w:rsidRPr="00D238CC">
        <w:t>1290 млн. руб., прибыль</w:t>
      </w:r>
      <w:r w:rsidR="003F4B30" w:rsidRPr="00D238CC">
        <w:t>, полученная</w:t>
      </w:r>
      <w:r w:rsidR="00007D04" w:rsidRPr="00D238CC">
        <w:t xml:space="preserve"> по итогам </w:t>
      </w:r>
      <w:r w:rsidR="00E514AA" w:rsidRPr="00D238CC">
        <w:t>2022 год</w:t>
      </w:r>
      <w:r w:rsidR="00007D04" w:rsidRPr="00D238CC">
        <w:t>а,</w:t>
      </w:r>
      <w:r w:rsidR="00E514AA" w:rsidRPr="00D238CC">
        <w:t xml:space="preserve"> составила 337,6 млн. руб.</w:t>
      </w:r>
    </w:p>
    <w:p w:rsidR="00565B7A" w:rsidRPr="00D238CC" w:rsidRDefault="00565B7A" w:rsidP="0068337D">
      <w:pPr>
        <w:pStyle w:val="a3"/>
        <w:ind w:firstLine="709"/>
      </w:pPr>
      <w:r w:rsidRPr="00D238CC">
        <w:rPr>
          <w:bCs/>
        </w:rPr>
        <w:t>Дебиторская задолженность по сравнению с началом отчетного года у</w:t>
      </w:r>
      <w:r w:rsidR="00A92067" w:rsidRPr="00D238CC">
        <w:rPr>
          <w:bCs/>
        </w:rPr>
        <w:t>величилась</w:t>
      </w:r>
      <w:r w:rsidR="00EC6B55" w:rsidRPr="00D238CC">
        <w:rPr>
          <w:bCs/>
        </w:rPr>
        <w:t xml:space="preserve"> в 1,5 раза</w:t>
      </w:r>
      <w:r w:rsidR="00CA2DEE" w:rsidRPr="00D238CC">
        <w:rPr>
          <w:bCs/>
        </w:rPr>
        <w:t xml:space="preserve"> </w:t>
      </w:r>
      <w:r w:rsidR="007E31F2" w:rsidRPr="00D238CC">
        <w:rPr>
          <w:bCs/>
        </w:rPr>
        <w:t>и</w:t>
      </w:r>
      <w:r w:rsidR="00CA2DEE" w:rsidRPr="00D238CC">
        <w:rPr>
          <w:bCs/>
        </w:rPr>
        <w:t xml:space="preserve"> </w:t>
      </w:r>
      <w:r w:rsidRPr="00D238CC">
        <w:t xml:space="preserve">на </w:t>
      </w:r>
      <w:r w:rsidR="00A92067" w:rsidRPr="00D238CC">
        <w:t>31.12.202</w:t>
      </w:r>
      <w:r w:rsidR="00EC430F" w:rsidRPr="00D238CC">
        <w:t>3</w:t>
      </w:r>
      <w:r w:rsidR="00A92067" w:rsidRPr="00D238CC">
        <w:t xml:space="preserve"> </w:t>
      </w:r>
      <w:r w:rsidR="00F172CE" w:rsidRPr="00D238CC">
        <w:t>года</w:t>
      </w:r>
      <w:r w:rsidR="00CA2DEE" w:rsidRPr="00D238CC">
        <w:t xml:space="preserve"> </w:t>
      </w:r>
      <w:r w:rsidRPr="00D238CC">
        <w:t>составила</w:t>
      </w:r>
      <w:r w:rsidR="00EC6B55" w:rsidRPr="00D238CC">
        <w:t xml:space="preserve"> 40620</w:t>
      </w:r>
      <w:r w:rsidR="00802215" w:rsidRPr="00D238CC">
        <w:t xml:space="preserve"> </w:t>
      </w:r>
      <w:r w:rsidRPr="00D238CC">
        <w:t>млн. руб.</w:t>
      </w:r>
      <w:r w:rsidR="00EC0F85" w:rsidRPr="00D238CC">
        <w:t xml:space="preserve"> против </w:t>
      </w:r>
      <w:r w:rsidR="00335CAB" w:rsidRPr="00D238CC">
        <w:t>2</w:t>
      </w:r>
      <w:r w:rsidR="00EC6B55" w:rsidRPr="00D238CC">
        <w:t>6620</w:t>
      </w:r>
      <w:r w:rsidR="00EC0F85" w:rsidRPr="00D238CC">
        <w:t xml:space="preserve"> млн. руб. на начало года</w:t>
      </w:r>
      <w:r w:rsidR="00A0382E" w:rsidRPr="00D238CC">
        <w:t xml:space="preserve">, </w:t>
      </w:r>
      <w:r w:rsidRPr="00D238CC">
        <w:t>в</w:t>
      </w:r>
      <w:r w:rsidR="003F547D" w:rsidRPr="00D238CC">
        <w:t> </w:t>
      </w:r>
      <w:r w:rsidRPr="00D238CC">
        <w:t>том числе просроченная</w:t>
      </w:r>
      <w:r w:rsidR="00EC6B55" w:rsidRPr="00D238CC">
        <w:t xml:space="preserve"> </w:t>
      </w:r>
      <w:r w:rsidRPr="00D238CC">
        <w:t xml:space="preserve">– </w:t>
      </w:r>
      <w:r w:rsidR="00EC6B55" w:rsidRPr="00D238CC">
        <w:t>2404</w:t>
      </w:r>
      <w:r w:rsidRPr="00D238CC">
        <w:t xml:space="preserve"> млн. руб.</w:t>
      </w:r>
      <w:r w:rsidR="00277E5C" w:rsidRPr="00D238CC">
        <w:t xml:space="preserve"> </w:t>
      </w:r>
      <w:r w:rsidR="00D57BE7" w:rsidRPr="00D238CC">
        <w:t xml:space="preserve">против </w:t>
      </w:r>
      <w:r w:rsidR="00EC6B55" w:rsidRPr="00D238CC">
        <w:t>403</w:t>
      </w:r>
      <w:r w:rsidR="00EC0F85" w:rsidRPr="00D238CC">
        <w:t xml:space="preserve"> млн. руб. на 01.01.202</w:t>
      </w:r>
      <w:r w:rsidR="00EC6B55" w:rsidRPr="00D238CC">
        <w:t xml:space="preserve">3 - </w:t>
      </w:r>
      <w:r w:rsidRPr="00D238CC">
        <w:t>у</w:t>
      </w:r>
      <w:r w:rsidR="00A33B8A" w:rsidRPr="00D238CC">
        <w:t xml:space="preserve">величилась </w:t>
      </w:r>
      <w:r w:rsidR="00EC6B55" w:rsidRPr="00D238CC">
        <w:t>в 6 раз</w:t>
      </w:r>
      <w:r w:rsidR="003F547D" w:rsidRPr="00D238CC">
        <w:t>.</w:t>
      </w:r>
    </w:p>
    <w:p w:rsidR="00565B7A" w:rsidRPr="00D238CC" w:rsidRDefault="00565B7A" w:rsidP="0068337D">
      <w:pPr>
        <w:rPr>
          <w:rFonts w:cs="Times New Roman"/>
          <w:color w:val="auto"/>
        </w:rPr>
      </w:pPr>
      <w:r w:rsidRPr="00D238CC">
        <w:rPr>
          <w:rFonts w:cs="Times New Roman"/>
          <w:color w:val="auto"/>
        </w:rPr>
        <w:t>Отраслевая структура дебиторской задолженности:</w:t>
      </w:r>
    </w:p>
    <w:p w:rsidR="00565B7A" w:rsidRPr="00D238CC" w:rsidRDefault="00565B7A" w:rsidP="0068337D">
      <w:pPr>
        <w:rPr>
          <w:rFonts w:cs="Times New Roman"/>
          <w:color w:val="auto"/>
        </w:rPr>
      </w:pPr>
      <w:r w:rsidRPr="00D238CC">
        <w:rPr>
          <w:rFonts w:cs="Times New Roman"/>
          <w:color w:val="auto"/>
        </w:rPr>
        <w:t>- строительство</w:t>
      </w:r>
      <w:r w:rsidR="00717C94" w:rsidRPr="00D238CC">
        <w:rPr>
          <w:rFonts w:cs="Times New Roman"/>
          <w:color w:val="auto"/>
        </w:rPr>
        <w:t xml:space="preserve"> – </w:t>
      </w:r>
      <w:r w:rsidR="00713FF0" w:rsidRPr="00D238CC">
        <w:rPr>
          <w:rFonts w:cs="Times New Roman"/>
          <w:color w:val="auto"/>
        </w:rPr>
        <w:t>4</w:t>
      </w:r>
      <w:r w:rsidR="00717C94" w:rsidRPr="00D238CC">
        <w:rPr>
          <w:rFonts w:cs="Times New Roman"/>
          <w:color w:val="auto"/>
        </w:rPr>
        <w:t>3,4</w:t>
      </w:r>
      <w:r w:rsidRPr="00D238CC">
        <w:rPr>
          <w:rFonts w:cs="Times New Roman"/>
          <w:color w:val="auto"/>
        </w:rPr>
        <w:t xml:space="preserve"> %, </w:t>
      </w:r>
    </w:p>
    <w:p w:rsidR="00372A48" w:rsidRPr="00D238CC" w:rsidRDefault="00372A48" w:rsidP="00372A48">
      <w:pPr>
        <w:rPr>
          <w:rFonts w:cs="Times New Roman"/>
          <w:color w:val="auto"/>
        </w:rPr>
      </w:pPr>
      <w:r w:rsidRPr="00D238CC">
        <w:rPr>
          <w:rFonts w:cs="Times New Roman"/>
          <w:color w:val="auto"/>
        </w:rPr>
        <w:t>- обрабатывающие производства –</w:t>
      </w:r>
      <w:r w:rsidR="00717C94" w:rsidRPr="00D238CC">
        <w:rPr>
          <w:rFonts w:cs="Times New Roman"/>
          <w:color w:val="auto"/>
        </w:rPr>
        <w:t xml:space="preserve"> 21</w:t>
      </w:r>
      <w:r w:rsidRPr="00D238CC">
        <w:rPr>
          <w:rFonts w:cs="Times New Roman"/>
          <w:color w:val="auto"/>
        </w:rPr>
        <w:t> %,</w:t>
      </w:r>
    </w:p>
    <w:p w:rsidR="00627B86" w:rsidRPr="00D238CC" w:rsidRDefault="00627B86" w:rsidP="0068337D">
      <w:pPr>
        <w:rPr>
          <w:rFonts w:cs="Times New Roman"/>
          <w:color w:val="auto"/>
        </w:rPr>
      </w:pPr>
      <w:r w:rsidRPr="00D238CC">
        <w:rPr>
          <w:rFonts w:cs="Times New Roman"/>
          <w:color w:val="auto"/>
        </w:rPr>
        <w:t xml:space="preserve">- деятельность профессиональная научная и техническая – </w:t>
      </w:r>
      <w:r w:rsidR="00444C5D" w:rsidRPr="00D238CC">
        <w:rPr>
          <w:rFonts w:cs="Times New Roman"/>
          <w:color w:val="auto"/>
        </w:rPr>
        <w:t>7,1</w:t>
      </w:r>
      <w:r w:rsidR="00B227BD" w:rsidRPr="00D238CC">
        <w:rPr>
          <w:rFonts w:cs="Times New Roman"/>
          <w:color w:val="auto"/>
        </w:rPr>
        <w:t>%</w:t>
      </w:r>
      <w:r w:rsidR="00E1527C" w:rsidRPr="00D238CC">
        <w:rPr>
          <w:rFonts w:cs="Times New Roman"/>
          <w:color w:val="auto"/>
        </w:rPr>
        <w:t>,</w:t>
      </w:r>
    </w:p>
    <w:p w:rsidR="00E1527C" w:rsidRPr="00D238CC" w:rsidRDefault="00E1527C" w:rsidP="0068337D">
      <w:pPr>
        <w:rPr>
          <w:rFonts w:cs="Times New Roman"/>
          <w:color w:val="auto"/>
        </w:rPr>
      </w:pPr>
      <w:r w:rsidRPr="00D238CC">
        <w:rPr>
          <w:rFonts w:cs="Times New Roman"/>
          <w:color w:val="auto"/>
        </w:rPr>
        <w:t xml:space="preserve">- оптовая и розничная торговля – </w:t>
      </w:r>
      <w:r w:rsidR="00444C5D" w:rsidRPr="00D238CC">
        <w:rPr>
          <w:rFonts w:cs="Times New Roman"/>
          <w:color w:val="auto"/>
        </w:rPr>
        <w:t>4</w:t>
      </w:r>
      <w:r w:rsidR="000A74CA" w:rsidRPr="00D238CC">
        <w:rPr>
          <w:rFonts w:cs="Times New Roman"/>
          <w:color w:val="auto"/>
        </w:rPr>
        <w:t xml:space="preserve"> %.</w:t>
      </w:r>
    </w:p>
    <w:p w:rsidR="00565B7A" w:rsidRPr="00D238CC" w:rsidRDefault="00565B7A" w:rsidP="0068337D">
      <w:pPr>
        <w:rPr>
          <w:rFonts w:cs="Times New Roman"/>
          <w:color w:val="auto"/>
        </w:rPr>
      </w:pPr>
      <w:r w:rsidRPr="00D238CC">
        <w:rPr>
          <w:rFonts w:cs="Times New Roman"/>
          <w:bCs/>
          <w:color w:val="auto"/>
        </w:rPr>
        <w:t>Кредиторская задолженность по сравнению с началом</w:t>
      </w:r>
      <w:r w:rsidR="00B16DAF" w:rsidRPr="00D238CC">
        <w:rPr>
          <w:rFonts w:cs="Times New Roman"/>
          <w:bCs/>
          <w:color w:val="auto"/>
        </w:rPr>
        <w:t xml:space="preserve"> </w:t>
      </w:r>
      <w:r w:rsidRPr="00D238CC">
        <w:rPr>
          <w:rFonts w:cs="Times New Roman"/>
          <w:bCs/>
          <w:color w:val="auto"/>
        </w:rPr>
        <w:t>года</w:t>
      </w:r>
      <w:r w:rsidR="00B16DAF" w:rsidRPr="00D238CC">
        <w:rPr>
          <w:rFonts w:cs="Times New Roman"/>
          <w:bCs/>
          <w:color w:val="auto"/>
        </w:rPr>
        <w:t xml:space="preserve"> увеличилась</w:t>
      </w:r>
      <w:r w:rsidR="00B16DAF" w:rsidRPr="00D238CC">
        <w:rPr>
          <w:rFonts w:cs="Times New Roman"/>
          <w:color w:val="auto"/>
        </w:rPr>
        <w:t xml:space="preserve"> в 1,6 раза</w:t>
      </w:r>
      <w:r w:rsidR="00303BD9" w:rsidRPr="00D238CC">
        <w:rPr>
          <w:rFonts w:cs="Times New Roman"/>
          <w:bCs/>
          <w:color w:val="auto"/>
        </w:rPr>
        <w:t xml:space="preserve"> </w:t>
      </w:r>
      <w:r w:rsidR="00B16DAF" w:rsidRPr="00D238CC">
        <w:rPr>
          <w:rFonts w:cs="Times New Roman"/>
          <w:bCs/>
          <w:color w:val="auto"/>
        </w:rPr>
        <w:t>и</w:t>
      </w:r>
      <w:r w:rsidR="00CA2DEE" w:rsidRPr="00D238CC">
        <w:rPr>
          <w:rFonts w:cs="Times New Roman"/>
          <w:bCs/>
          <w:color w:val="auto"/>
        </w:rPr>
        <w:t xml:space="preserve"> </w:t>
      </w:r>
      <w:r w:rsidR="00177937" w:rsidRPr="00D238CC">
        <w:rPr>
          <w:rFonts w:cs="Times New Roman"/>
          <w:bCs/>
          <w:color w:val="auto"/>
        </w:rPr>
        <w:t>по состоянию</w:t>
      </w:r>
      <w:r w:rsidR="00CA2DEE" w:rsidRPr="00D238CC">
        <w:rPr>
          <w:rFonts w:cs="Times New Roman"/>
          <w:bCs/>
          <w:color w:val="auto"/>
        </w:rPr>
        <w:t xml:space="preserve"> </w:t>
      </w:r>
      <w:r w:rsidRPr="00D238CC">
        <w:rPr>
          <w:rFonts w:cs="Times New Roman"/>
          <w:color w:val="auto"/>
        </w:rPr>
        <w:t>на 01.</w:t>
      </w:r>
      <w:r w:rsidR="00E23966" w:rsidRPr="00D238CC">
        <w:rPr>
          <w:rFonts w:cs="Times New Roman"/>
          <w:color w:val="auto"/>
        </w:rPr>
        <w:t>0</w:t>
      </w:r>
      <w:r w:rsidR="00876C64" w:rsidRPr="00D238CC">
        <w:rPr>
          <w:rFonts w:cs="Times New Roman"/>
          <w:color w:val="auto"/>
        </w:rPr>
        <w:t>1</w:t>
      </w:r>
      <w:r w:rsidRPr="00D238CC">
        <w:rPr>
          <w:rFonts w:cs="Times New Roman"/>
          <w:color w:val="auto"/>
        </w:rPr>
        <w:t>.20</w:t>
      </w:r>
      <w:r w:rsidR="000A7F70" w:rsidRPr="00D238CC">
        <w:rPr>
          <w:rFonts w:cs="Times New Roman"/>
          <w:color w:val="auto"/>
        </w:rPr>
        <w:t>2</w:t>
      </w:r>
      <w:r w:rsidR="00C94017" w:rsidRPr="00D238CC">
        <w:rPr>
          <w:rFonts w:cs="Times New Roman"/>
          <w:color w:val="auto"/>
        </w:rPr>
        <w:t>4</w:t>
      </w:r>
      <w:r w:rsidR="00BD741C" w:rsidRPr="00D238CC">
        <w:rPr>
          <w:rFonts w:cs="Times New Roman"/>
          <w:color w:val="auto"/>
        </w:rPr>
        <w:t xml:space="preserve"> </w:t>
      </w:r>
      <w:r w:rsidR="00142FC0" w:rsidRPr="00D238CC">
        <w:rPr>
          <w:rFonts w:cs="Times New Roman"/>
          <w:color w:val="auto"/>
        </w:rPr>
        <w:t xml:space="preserve">составила </w:t>
      </w:r>
      <w:r w:rsidR="00C94017" w:rsidRPr="00D238CC">
        <w:rPr>
          <w:rFonts w:cs="Times New Roman"/>
          <w:color w:val="auto"/>
        </w:rPr>
        <w:t xml:space="preserve">63 659 </w:t>
      </w:r>
      <w:r w:rsidRPr="00D238CC">
        <w:rPr>
          <w:rFonts w:cs="Times New Roman"/>
          <w:color w:val="auto"/>
        </w:rPr>
        <w:t>млн. руб.</w:t>
      </w:r>
      <w:r w:rsidR="00BD741C" w:rsidRPr="00D238CC">
        <w:rPr>
          <w:rFonts w:cs="Times New Roman"/>
          <w:color w:val="auto"/>
        </w:rPr>
        <w:t>,</w:t>
      </w:r>
      <w:r w:rsidR="00CA2DEE" w:rsidRPr="00D238CC">
        <w:rPr>
          <w:rFonts w:cs="Times New Roman"/>
          <w:color w:val="auto"/>
        </w:rPr>
        <w:t xml:space="preserve"> </w:t>
      </w:r>
      <w:r w:rsidR="009D7225" w:rsidRPr="00D238CC">
        <w:rPr>
          <w:rFonts w:cs="Times New Roman"/>
          <w:color w:val="auto"/>
        </w:rPr>
        <w:t xml:space="preserve">в том числе </w:t>
      </w:r>
      <w:r w:rsidRPr="00D238CC">
        <w:rPr>
          <w:rFonts w:cs="Times New Roman"/>
          <w:color w:val="auto"/>
        </w:rPr>
        <w:t>просроченная</w:t>
      </w:r>
      <w:r w:rsidR="00D56FB8" w:rsidRPr="00D238CC">
        <w:rPr>
          <w:rFonts w:cs="Times New Roman"/>
          <w:color w:val="auto"/>
        </w:rPr>
        <w:t xml:space="preserve"> - </w:t>
      </w:r>
      <w:r w:rsidR="00061E56" w:rsidRPr="00D238CC">
        <w:rPr>
          <w:rFonts w:cs="Times New Roman"/>
          <w:color w:val="auto"/>
        </w:rPr>
        <w:t xml:space="preserve">2008 </w:t>
      </w:r>
      <w:r w:rsidRPr="00D238CC">
        <w:rPr>
          <w:rFonts w:cs="Times New Roman"/>
          <w:color w:val="auto"/>
        </w:rPr>
        <w:t>млн. руб.</w:t>
      </w:r>
      <w:r w:rsidR="00061E56" w:rsidRPr="00D238CC">
        <w:rPr>
          <w:rFonts w:cs="Times New Roman"/>
          <w:color w:val="auto"/>
        </w:rPr>
        <w:t xml:space="preserve"> </w:t>
      </w:r>
      <w:r w:rsidRPr="00D238CC">
        <w:rPr>
          <w:rFonts w:cs="Times New Roman"/>
          <w:color w:val="auto"/>
        </w:rPr>
        <w:t xml:space="preserve">или </w:t>
      </w:r>
      <w:r w:rsidR="00061E56" w:rsidRPr="00D238CC">
        <w:rPr>
          <w:rFonts w:cs="Times New Roman"/>
          <w:color w:val="auto"/>
        </w:rPr>
        <w:t>3,2</w:t>
      </w:r>
      <w:r w:rsidR="00876C64" w:rsidRPr="00D238CC">
        <w:rPr>
          <w:rFonts w:cs="Times New Roman"/>
          <w:color w:val="auto"/>
        </w:rPr>
        <w:t xml:space="preserve"> %</w:t>
      </w:r>
      <w:r w:rsidRPr="00D238CC">
        <w:rPr>
          <w:rFonts w:cs="Times New Roman"/>
          <w:color w:val="auto"/>
        </w:rPr>
        <w:t xml:space="preserve"> от</w:t>
      </w:r>
      <w:r w:rsidR="003F6E8D" w:rsidRPr="00D238CC">
        <w:rPr>
          <w:rFonts w:cs="Times New Roman"/>
          <w:color w:val="auto"/>
        </w:rPr>
        <w:t> </w:t>
      </w:r>
      <w:r w:rsidRPr="00D238CC">
        <w:rPr>
          <w:rFonts w:cs="Times New Roman"/>
          <w:color w:val="auto"/>
        </w:rPr>
        <w:t>общей суммы кредиторской задолжен</w:t>
      </w:r>
      <w:r w:rsidR="006514C5" w:rsidRPr="00D238CC">
        <w:rPr>
          <w:rFonts w:cs="Times New Roman"/>
          <w:color w:val="auto"/>
        </w:rPr>
        <w:t>ности</w:t>
      </w:r>
      <w:r w:rsidR="00B16DAF" w:rsidRPr="00D238CC">
        <w:rPr>
          <w:rFonts w:cs="Times New Roman"/>
          <w:color w:val="auto"/>
        </w:rPr>
        <w:t xml:space="preserve">, которая </w:t>
      </w:r>
      <w:r w:rsidR="009521AE" w:rsidRPr="00D238CC">
        <w:rPr>
          <w:rFonts w:cs="Times New Roman"/>
          <w:color w:val="auto"/>
        </w:rPr>
        <w:t>у</w:t>
      </w:r>
      <w:r w:rsidR="003D2B83" w:rsidRPr="00D238CC">
        <w:rPr>
          <w:rFonts w:cs="Times New Roman"/>
          <w:color w:val="auto"/>
        </w:rPr>
        <w:t>величила</w:t>
      </w:r>
      <w:r w:rsidR="00161001" w:rsidRPr="00D238CC">
        <w:rPr>
          <w:rFonts w:cs="Times New Roman"/>
          <w:color w:val="auto"/>
        </w:rPr>
        <w:t>сь</w:t>
      </w:r>
      <w:r w:rsidR="009521AE" w:rsidRPr="00D238CC">
        <w:rPr>
          <w:rFonts w:cs="Times New Roman"/>
          <w:color w:val="auto"/>
        </w:rPr>
        <w:t xml:space="preserve"> по сравнению с началом года </w:t>
      </w:r>
      <w:r w:rsidR="00876C64" w:rsidRPr="00D238CC">
        <w:rPr>
          <w:rFonts w:cs="Times New Roman"/>
          <w:color w:val="auto"/>
        </w:rPr>
        <w:t>в</w:t>
      </w:r>
      <w:r w:rsidR="00BD5F5E" w:rsidRPr="00D238CC">
        <w:rPr>
          <w:rFonts w:cs="Times New Roman"/>
          <w:color w:val="auto"/>
        </w:rPr>
        <w:t> </w:t>
      </w:r>
      <w:r w:rsidR="00061E56" w:rsidRPr="00D238CC">
        <w:rPr>
          <w:rFonts w:cs="Times New Roman"/>
          <w:color w:val="auto"/>
        </w:rPr>
        <w:t>5</w:t>
      </w:r>
      <w:r w:rsidR="00BD5F5E" w:rsidRPr="00D238CC">
        <w:rPr>
          <w:rFonts w:cs="Times New Roman"/>
          <w:color w:val="auto"/>
        </w:rPr>
        <w:t> </w:t>
      </w:r>
      <w:r w:rsidR="00876C64" w:rsidRPr="00D238CC">
        <w:rPr>
          <w:rFonts w:cs="Times New Roman"/>
          <w:color w:val="auto"/>
        </w:rPr>
        <w:t>раз</w:t>
      </w:r>
      <w:r w:rsidR="00B16DAF" w:rsidRPr="00D238CC">
        <w:rPr>
          <w:rFonts w:cs="Times New Roman"/>
          <w:bCs/>
          <w:color w:val="auto"/>
        </w:rPr>
        <w:t xml:space="preserve"> (</w:t>
      </w:r>
      <w:r w:rsidR="00B16DAF" w:rsidRPr="00D238CC">
        <w:rPr>
          <w:rFonts w:cs="Times New Roman"/>
          <w:color w:val="auto"/>
        </w:rPr>
        <w:t>на 01.01.2023 г.– 38 742 млн. руб., в том числе: просроченная - 727 млн. руб.</w:t>
      </w:r>
      <w:r w:rsidR="00B16DAF" w:rsidRPr="00D238CC">
        <w:rPr>
          <w:rFonts w:cs="Times New Roman"/>
          <w:bCs/>
          <w:color w:val="auto"/>
        </w:rPr>
        <w:t>).</w:t>
      </w:r>
    </w:p>
    <w:p w:rsidR="00565B7A" w:rsidRPr="00D238CC" w:rsidRDefault="00565B7A" w:rsidP="0068337D">
      <w:pPr>
        <w:rPr>
          <w:rFonts w:cs="Times New Roman"/>
          <w:color w:val="auto"/>
        </w:rPr>
      </w:pPr>
      <w:r w:rsidRPr="00D238CC">
        <w:rPr>
          <w:rFonts w:cs="Times New Roman"/>
          <w:color w:val="auto"/>
        </w:rPr>
        <w:t xml:space="preserve">Наибольший удельный вес в общей сумме кредиторской задолженности занимают организации строительства – </w:t>
      </w:r>
      <w:r w:rsidR="008015A9" w:rsidRPr="00D238CC">
        <w:rPr>
          <w:rFonts w:cs="Times New Roman"/>
          <w:color w:val="auto"/>
        </w:rPr>
        <w:t>33,6</w:t>
      </w:r>
      <w:r w:rsidRPr="00D238CC">
        <w:rPr>
          <w:rFonts w:cs="Times New Roman"/>
          <w:color w:val="auto"/>
        </w:rPr>
        <w:t xml:space="preserve"> %,</w:t>
      </w:r>
      <w:r w:rsidR="00746E8C" w:rsidRPr="00D238CC">
        <w:rPr>
          <w:rFonts w:cs="Times New Roman"/>
          <w:color w:val="auto"/>
        </w:rPr>
        <w:t xml:space="preserve"> обрабатывающие производства – </w:t>
      </w:r>
      <w:r w:rsidR="008015A9" w:rsidRPr="00D238CC">
        <w:rPr>
          <w:rFonts w:cs="Times New Roman"/>
          <w:color w:val="auto"/>
        </w:rPr>
        <w:t>29,4</w:t>
      </w:r>
      <w:r w:rsidR="00746E8C" w:rsidRPr="00D238CC">
        <w:rPr>
          <w:rFonts w:cs="Times New Roman"/>
          <w:color w:val="auto"/>
        </w:rPr>
        <w:t xml:space="preserve"> %,</w:t>
      </w:r>
      <w:r w:rsidR="008015A9" w:rsidRPr="00D238CC">
        <w:rPr>
          <w:rFonts w:cs="Times New Roman"/>
          <w:color w:val="auto"/>
        </w:rPr>
        <w:t xml:space="preserve"> </w:t>
      </w:r>
      <w:r w:rsidR="00613398" w:rsidRPr="00D238CC">
        <w:rPr>
          <w:rFonts w:cs="Times New Roman"/>
          <w:color w:val="auto"/>
        </w:rPr>
        <w:t>деятельность профессиональная, научная и техническая –</w:t>
      </w:r>
      <w:r w:rsidR="00B26C4B" w:rsidRPr="00D238CC">
        <w:rPr>
          <w:rFonts w:cs="Times New Roman"/>
          <w:color w:val="auto"/>
        </w:rPr>
        <w:t xml:space="preserve"> 1</w:t>
      </w:r>
      <w:r w:rsidR="008015A9" w:rsidRPr="00D238CC">
        <w:rPr>
          <w:rFonts w:cs="Times New Roman"/>
          <w:color w:val="auto"/>
        </w:rPr>
        <w:t xml:space="preserve">1 </w:t>
      </w:r>
      <w:r w:rsidR="00613398" w:rsidRPr="00D238CC">
        <w:rPr>
          <w:rFonts w:cs="Times New Roman"/>
          <w:color w:val="auto"/>
        </w:rPr>
        <w:t xml:space="preserve">%, </w:t>
      </w:r>
      <w:r w:rsidR="00F96F68" w:rsidRPr="00D238CC">
        <w:rPr>
          <w:rFonts w:cs="Times New Roman"/>
          <w:color w:val="auto"/>
        </w:rPr>
        <w:t xml:space="preserve">оптовая и розничная торговля – </w:t>
      </w:r>
      <w:r w:rsidR="008015A9" w:rsidRPr="00D238CC">
        <w:rPr>
          <w:rFonts w:cs="Times New Roman"/>
          <w:color w:val="auto"/>
        </w:rPr>
        <w:t>2,</w:t>
      </w:r>
      <w:r w:rsidR="00042A73" w:rsidRPr="00D238CC">
        <w:rPr>
          <w:rFonts w:cs="Times New Roman"/>
          <w:color w:val="auto"/>
        </w:rPr>
        <w:t>1</w:t>
      </w:r>
      <w:r w:rsidR="00F96F68" w:rsidRPr="00D238CC">
        <w:rPr>
          <w:rFonts w:cs="Times New Roman"/>
          <w:color w:val="auto"/>
        </w:rPr>
        <w:t>%</w:t>
      </w:r>
      <w:r w:rsidR="00746E8C" w:rsidRPr="00D238CC">
        <w:rPr>
          <w:rFonts w:cs="Times New Roman"/>
          <w:color w:val="auto"/>
        </w:rPr>
        <w:t>.</w:t>
      </w:r>
    </w:p>
    <w:p w:rsidR="00565B7A" w:rsidRPr="00D238CC" w:rsidRDefault="00565B7A" w:rsidP="0068337D">
      <w:pPr>
        <w:rPr>
          <w:rFonts w:cs="Times New Roman"/>
          <w:color w:val="auto"/>
        </w:rPr>
      </w:pPr>
      <w:r w:rsidRPr="00D238CC">
        <w:rPr>
          <w:rFonts w:cs="Times New Roman"/>
          <w:color w:val="auto"/>
        </w:rPr>
        <w:t xml:space="preserve">Дебиторская задолженность </w:t>
      </w:r>
      <w:r w:rsidR="00864814" w:rsidRPr="00D238CC">
        <w:rPr>
          <w:rFonts w:cs="Times New Roman"/>
          <w:color w:val="auto"/>
        </w:rPr>
        <w:t>меньше</w:t>
      </w:r>
      <w:r w:rsidRPr="00D238CC">
        <w:rPr>
          <w:rFonts w:cs="Times New Roman"/>
          <w:color w:val="auto"/>
        </w:rPr>
        <w:t xml:space="preserve"> кредиторской на </w:t>
      </w:r>
      <w:r w:rsidR="008015A9" w:rsidRPr="00D238CC">
        <w:rPr>
          <w:rFonts w:cs="Times New Roman"/>
          <w:color w:val="auto"/>
        </w:rPr>
        <w:t>23 039</w:t>
      </w:r>
      <w:r w:rsidR="00566400" w:rsidRPr="00D238CC">
        <w:rPr>
          <w:rFonts w:cs="Times New Roman"/>
          <w:color w:val="auto"/>
        </w:rPr>
        <w:t xml:space="preserve"> млн</w:t>
      </w:r>
      <w:r w:rsidR="00F96F68" w:rsidRPr="00D238CC">
        <w:rPr>
          <w:rFonts w:cs="Times New Roman"/>
          <w:color w:val="auto"/>
        </w:rPr>
        <w:t xml:space="preserve">. руб. или на </w:t>
      </w:r>
      <w:r w:rsidR="008015A9" w:rsidRPr="00D238CC">
        <w:rPr>
          <w:rFonts w:cs="Times New Roman"/>
          <w:color w:val="auto"/>
        </w:rPr>
        <w:t>36,2</w:t>
      </w:r>
      <w:r w:rsidRPr="00D238CC">
        <w:rPr>
          <w:rFonts w:cs="Times New Roman"/>
          <w:color w:val="auto"/>
        </w:rPr>
        <w:t>%.</w:t>
      </w:r>
    </w:p>
    <w:p w:rsidR="00565B7A" w:rsidRPr="008015A9" w:rsidRDefault="00565B7A" w:rsidP="0068337D">
      <w:pPr>
        <w:rPr>
          <w:rFonts w:cs="Times New Roman"/>
          <w:color w:val="0070C0"/>
        </w:rPr>
      </w:pPr>
    </w:p>
    <w:p w:rsidR="00795C22" w:rsidRPr="00366A65" w:rsidRDefault="00795C22" w:rsidP="00795C22">
      <w:pPr>
        <w:pStyle w:val="3"/>
        <w:rPr>
          <w:color w:val="000000" w:themeColor="text1"/>
        </w:rPr>
      </w:pPr>
      <w:bookmarkStart w:id="37" w:name="_Toc162267779"/>
      <w:bookmarkStart w:id="38" w:name="_Toc64038199"/>
      <w:bookmarkStart w:id="39" w:name="_Toc65767831"/>
      <w:bookmarkStart w:id="40" w:name="_Toc127804088"/>
      <w:r w:rsidRPr="00366A65">
        <w:rPr>
          <w:color w:val="000000" w:themeColor="text1"/>
        </w:rPr>
        <w:t>2. Градостроительство и землепользование, ЖКХ, природопользование и безопасность</w:t>
      </w:r>
      <w:bookmarkEnd w:id="37"/>
    </w:p>
    <w:p w:rsidR="00795C22" w:rsidRPr="00366A65" w:rsidRDefault="00795C22" w:rsidP="00795C22">
      <w:pPr>
        <w:pStyle w:val="2"/>
        <w:rPr>
          <w:color w:val="000000" w:themeColor="text1"/>
        </w:rPr>
      </w:pPr>
      <w:bookmarkStart w:id="41" w:name="_Toc222304986"/>
      <w:bookmarkStart w:id="42" w:name="_Toc262627983"/>
      <w:bookmarkStart w:id="43" w:name="_Toc284593029"/>
      <w:bookmarkEnd w:id="38"/>
      <w:bookmarkEnd w:id="39"/>
      <w:bookmarkEnd w:id="40"/>
    </w:p>
    <w:p w:rsidR="00A36C2D" w:rsidRPr="00366A65" w:rsidRDefault="00795C22" w:rsidP="00795C22">
      <w:pPr>
        <w:pStyle w:val="2"/>
        <w:rPr>
          <w:color w:val="000000" w:themeColor="text1"/>
        </w:rPr>
      </w:pPr>
      <w:bookmarkStart w:id="44" w:name="_Toc162267780"/>
      <w:r w:rsidRPr="00366A65">
        <w:rPr>
          <w:color w:val="000000" w:themeColor="text1"/>
        </w:rPr>
        <w:t>2.1. Градостроительство и землепользование</w:t>
      </w:r>
      <w:bookmarkEnd w:id="44"/>
    </w:p>
    <w:p w:rsidR="007D6771" w:rsidRPr="00366A65" w:rsidRDefault="007D6771" w:rsidP="007D6771">
      <w:pPr>
        <w:rPr>
          <w:rFonts w:cs="Times New Roman"/>
          <w:color w:val="000000" w:themeColor="text1"/>
        </w:rPr>
      </w:pPr>
    </w:p>
    <w:p w:rsidR="00795C22" w:rsidRPr="00366A65" w:rsidRDefault="00795C22" w:rsidP="00795C22">
      <w:pPr>
        <w:ind w:firstLine="567"/>
        <w:rPr>
          <w:rFonts w:cs="Times New Roman"/>
          <w:color w:val="000000" w:themeColor="text1"/>
        </w:rPr>
      </w:pPr>
      <w:r w:rsidRPr="00366A65">
        <w:rPr>
          <w:rFonts w:cs="Times New Roman"/>
          <w:color w:val="000000" w:themeColor="text1"/>
        </w:rPr>
        <w:t xml:space="preserve">«Фондом защиты прав граждан – участников долевого строительства Ленинградской области» введен в эксплуатацию многоквартирный жилой дом расположенный на земельном участке с кадастровым номером 47:15:0107004:93 (ЖК «Солнце», участок №73). </w:t>
      </w:r>
    </w:p>
    <w:p w:rsidR="00795C22" w:rsidRPr="00366A65" w:rsidRDefault="00795C22" w:rsidP="00795C22">
      <w:pPr>
        <w:pStyle w:val="23"/>
        <w:ind w:firstLine="567"/>
        <w:rPr>
          <w:color w:val="000000" w:themeColor="text1"/>
        </w:rPr>
      </w:pPr>
      <w:r w:rsidRPr="00366A65">
        <w:rPr>
          <w:color w:val="000000" w:themeColor="text1"/>
        </w:rPr>
        <w:t>Завершено строительства комплекса апартаментов на земельном участке №21 по ул. Петра Великого и блокированного жилого дома на ул. Севастопольской.</w:t>
      </w:r>
    </w:p>
    <w:p w:rsidR="00795C22" w:rsidRPr="00366A65" w:rsidRDefault="00795C22" w:rsidP="00795C22">
      <w:pPr>
        <w:pStyle w:val="aff8"/>
        <w:ind w:right="-1" w:firstLine="567"/>
        <w:rPr>
          <w:rFonts w:ascii="Times New Roman" w:hAnsi="Times New Roman"/>
          <w:color w:val="000000" w:themeColor="text1"/>
          <w:sz w:val="24"/>
          <w:szCs w:val="24"/>
        </w:rPr>
      </w:pPr>
      <w:r w:rsidRPr="00366A65">
        <w:rPr>
          <w:rFonts w:ascii="Times New Roman" w:hAnsi="Times New Roman"/>
          <w:color w:val="000000" w:themeColor="text1"/>
          <w:sz w:val="24"/>
          <w:szCs w:val="24"/>
        </w:rPr>
        <w:t>В рамках муниципальной программы Сосновоборского городского округа «Городское хозяйство на 2014-2030 годы»  выполнены следующие мероприятия:</w:t>
      </w:r>
    </w:p>
    <w:p w:rsidR="00795C22" w:rsidRPr="00366A65" w:rsidRDefault="00795C22" w:rsidP="00795C22">
      <w:pPr>
        <w:ind w:firstLine="567"/>
        <w:rPr>
          <w:rFonts w:cs="Times New Roman"/>
          <w:color w:val="000000" w:themeColor="text1"/>
        </w:rPr>
      </w:pPr>
      <w:r w:rsidRPr="00366A65">
        <w:rPr>
          <w:rFonts w:cs="Times New Roman"/>
          <w:color w:val="000000" w:themeColor="text1"/>
        </w:rPr>
        <w:t>1) по проекту «Развитие градостроительной деятельности Сосновоборского городского округа»:</w:t>
      </w:r>
    </w:p>
    <w:p w:rsidR="00795C22" w:rsidRPr="00366A65" w:rsidRDefault="00795C22" w:rsidP="00795C22">
      <w:pPr>
        <w:ind w:firstLine="567"/>
        <w:rPr>
          <w:rFonts w:cs="Times New Roman"/>
          <w:color w:val="000000" w:themeColor="text1"/>
        </w:rPr>
      </w:pPr>
      <w:r w:rsidRPr="00366A65">
        <w:rPr>
          <w:rFonts w:cs="Times New Roman"/>
          <w:color w:val="000000" w:themeColor="text1"/>
        </w:rPr>
        <w:t>- планировочная документация микрорайонов № 10А, № 10Б, № 15, Искра-1, Искра-2, Искра-3;</w:t>
      </w:r>
    </w:p>
    <w:p w:rsidR="00795C22" w:rsidRPr="00366A65" w:rsidRDefault="00795C22" w:rsidP="00795C22">
      <w:pPr>
        <w:ind w:right="-5" w:firstLine="567"/>
        <w:rPr>
          <w:rFonts w:cs="Times New Roman"/>
          <w:color w:val="000000" w:themeColor="text1"/>
        </w:rPr>
      </w:pPr>
      <w:r w:rsidRPr="00366A65">
        <w:rPr>
          <w:rFonts w:cs="Times New Roman"/>
          <w:color w:val="000000" w:themeColor="text1"/>
        </w:rPr>
        <w:t>- дизайн-проект благоустройства общественной территории 10Б мкр. в районе ж/д №12,16,18 по ул. Молодежная;</w:t>
      </w:r>
    </w:p>
    <w:p w:rsidR="00795C22" w:rsidRPr="00366A65" w:rsidRDefault="00795C22" w:rsidP="00795C22">
      <w:pPr>
        <w:ind w:firstLine="567"/>
        <w:rPr>
          <w:rFonts w:cs="Times New Roman"/>
          <w:color w:val="000000" w:themeColor="text1"/>
        </w:rPr>
      </w:pPr>
      <w:r w:rsidRPr="00366A65">
        <w:rPr>
          <w:rFonts w:cs="Times New Roman"/>
          <w:color w:val="000000" w:themeColor="text1"/>
        </w:rPr>
        <w:lastRenderedPageBreak/>
        <w:t>- строительно-техническая экспертиза объектов;</w:t>
      </w:r>
    </w:p>
    <w:p w:rsidR="00795C22" w:rsidRPr="00366A65" w:rsidRDefault="00795C22" w:rsidP="00795C22">
      <w:pPr>
        <w:ind w:firstLine="567"/>
        <w:rPr>
          <w:rFonts w:cs="Times New Roman"/>
          <w:color w:val="000000" w:themeColor="text1"/>
        </w:rPr>
      </w:pPr>
      <w:r w:rsidRPr="00366A65">
        <w:rPr>
          <w:rFonts w:cs="Times New Roman"/>
          <w:color w:val="000000" w:themeColor="text1"/>
        </w:rPr>
        <w:t xml:space="preserve">2) в комплексе процессных мероприятий: </w:t>
      </w:r>
    </w:p>
    <w:p w:rsidR="00795C22" w:rsidRPr="00366A65" w:rsidRDefault="00795C22" w:rsidP="00795C22">
      <w:pPr>
        <w:ind w:firstLine="567"/>
        <w:rPr>
          <w:rFonts w:cs="Times New Roman"/>
          <w:color w:val="000000" w:themeColor="text1"/>
        </w:rPr>
      </w:pPr>
      <w:r w:rsidRPr="00366A65">
        <w:rPr>
          <w:rFonts w:cs="Times New Roman"/>
          <w:color w:val="000000" w:themeColor="text1"/>
        </w:rPr>
        <w:t>- внесение в Единый государственный реестр недвижимости сведений о местоположении границ земельных участков;</w:t>
      </w:r>
    </w:p>
    <w:p w:rsidR="00795C22" w:rsidRPr="00366A65" w:rsidRDefault="00795C22" w:rsidP="00795C22">
      <w:pPr>
        <w:pStyle w:val="38"/>
        <w:shd w:val="clear" w:color="auto" w:fill="auto"/>
        <w:spacing w:line="240" w:lineRule="auto"/>
        <w:ind w:firstLine="567"/>
        <w:jc w:val="both"/>
        <w:rPr>
          <w:color w:val="000000" w:themeColor="text1"/>
          <w:sz w:val="24"/>
          <w:szCs w:val="24"/>
          <w:lang w:bidi="ru-RU"/>
        </w:rPr>
      </w:pPr>
      <w:r w:rsidRPr="00366A65">
        <w:rPr>
          <w:color w:val="000000" w:themeColor="text1"/>
          <w:sz w:val="24"/>
          <w:szCs w:val="24"/>
        </w:rPr>
        <w:t xml:space="preserve">- </w:t>
      </w:r>
      <w:r w:rsidRPr="00366A65">
        <w:rPr>
          <w:color w:val="000000" w:themeColor="text1"/>
          <w:sz w:val="24"/>
          <w:szCs w:val="24"/>
          <w:lang w:bidi="ru-RU"/>
        </w:rPr>
        <w:t>комплексные кадастровые работ в отношении кадастрового квартала 47:15:0101003 (микрорайон № 9);</w:t>
      </w:r>
    </w:p>
    <w:p w:rsidR="00795C22" w:rsidRPr="00366A65" w:rsidRDefault="00795C22" w:rsidP="00795C22">
      <w:pPr>
        <w:pStyle w:val="38"/>
        <w:shd w:val="clear" w:color="auto" w:fill="auto"/>
        <w:spacing w:line="240" w:lineRule="auto"/>
        <w:ind w:firstLine="567"/>
        <w:jc w:val="both"/>
        <w:rPr>
          <w:color w:val="000000" w:themeColor="text1"/>
          <w:sz w:val="24"/>
          <w:szCs w:val="24"/>
          <w:lang w:bidi="ru-RU"/>
        </w:rPr>
      </w:pPr>
      <w:r w:rsidRPr="00366A65">
        <w:rPr>
          <w:color w:val="000000" w:themeColor="text1"/>
          <w:sz w:val="24"/>
          <w:szCs w:val="24"/>
          <w:lang w:bidi="ru-RU"/>
        </w:rPr>
        <w:t xml:space="preserve">- ведение государственной информационной системы обеспечения градостроительной деятельности Ленинградской области </w:t>
      </w:r>
      <w:r w:rsidRPr="00366A65">
        <w:rPr>
          <w:color w:val="000000" w:themeColor="text1"/>
          <w:sz w:val="24"/>
          <w:szCs w:val="24"/>
        </w:rPr>
        <w:t>(внесение сведений, документов, материалов)</w:t>
      </w:r>
      <w:r w:rsidRPr="00366A65">
        <w:rPr>
          <w:rFonts w:eastAsia="Calibri"/>
          <w:color w:val="000000" w:themeColor="text1"/>
          <w:sz w:val="24"/>
          <w:szCs w:val="24"/>
        </w:rPr>
        <w:t>.</w:t>
      </w:r>
    </w:p>
    <w:p w:rsidR="00DA2BC1" w:rsidRPr="00366A65" w:rsidRDefault="00DA2BC1" w:rsidP="005C7316">
      <w:pPr>
        <w:pStyle w:val="2"/>
        <w:rPr>
          <w:color w:val="000000" w:themeColor="text1"/>
        </w:rPr>
      </w:pPr>
    </w:p>
    <w:p w:rsidR="005C7316" w:rsidRPr="00366A65" w:rsidRDefault="005C7316" w:rsidP="005C7316">
      <w:pPr>
        <w:pStyle w:val="2"/>
        <w:rPr>
          <w:color w:val="000000" w:themeColor="text1"/>
        </w:rPr>
      </w:pPr>
      <w:bookmarkStart w:id="45" w:name="_Toc162267781"/>
      <w:r w:rsidRPr="00366A65">
        <w:rPr>
          <w:color w:val="000000" w:themeColor="text1"/>
        </w:rPr>
        <w:t>2.2. Управление муниципальным имуществом</w:t>
      </w:r>
      <w:bookmarkEnd w:id="45"/>
    </w:p>
    <w:p w:rsidR="00CA2DEE" w:rsidRPr="00366A65" w:rsidRDefault="00CA2DEE" w:rsidP="00CA2DEE">
      <w:pPr>
        <w:rPr>
          <w:rFonts w:cs="Times New Roman"/>
          <w:color w:val="000000" w:themeColor="text1"/>
        </w:rPr>
      </w:pPr>
    </w:p>
    <w:p w:rsidR="00DA2BC1" w:rsidRPr="00366A65" w:rsidRDefault="00DA2BC1" w:rsidP="00DA2BC1">
      <w:pPr>
        <w:ind w:firstLine="567"/>
        <w:rPr>
          <w:rFonts w:cs="Times New Roman"/>
          <w:color w:val="000000" w:themeColor="text1"/>
        </w:rPr>
      </w:pPr>
      <w:r w:rsidRPr="00366A65">
        <w:rPr>
          <w:rFonts w:cs="Times New Roman"/>
          <w:b/>
          <w:color w:val="000000" w:themeColor="text1"/>
        </w:rPr>
        <w:t>1. Использование муниципального нежилого фонда (МНФ)</w:t>
      </w:r>
      <w:r w:rsidRPr="00366A65">
        <w:rPr>
          <w:rFonts w:cs="Times New Roman"/>
          <w:color w:val="000000" w:themeColor="text1"/>
        </w:rPr>
        <w:t>.</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1.1. Общая площадь нежилых помещений, переданных в аренду и безвозмездное пользование, на 31.12.2023 составила </w:t>
      </w:r>
      <w:r w:rsidRPr="00366A65">
        <w:rPr>
          <w:rFonts w:cs="Times New Roman"/>
          <w:bCs/>
          <w:color w:val="000000" w:themeColor="text1"/>
        </w:rPr>
        <w:t xml:space="preserve">33 384,45 </w:t>
      </w:r>
      <w:r w:rsidRPr="00366A65">
        <w:rPr>
          <w:rFonts w:cs="Times New Roman"/>
          <w:color w:val="000000" w:themeColor="text1"/>
        </w:rPr>
        <w:t>кв.м, что на 2%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2022 года уменьшилось на 22,3% и составило 146 договоров (из них  договоров аренды – 106).</w:t>
      </w:r>
    </w:p>
    <w:p w:rsidR="00DA2BC1" w:rsidRPr="00366A65" w:rsidRDefault="00DA2BC1" w:rsidP="00DA2BC1">
      <w:pPr>
        <w:ind w:firstLine="567"/>
        <w:rPr>
          <w:rFonts w:cs="Times New Roman"/>
          <w:color w:val="000000" w:themeColor="text1"/>
        </w:rPr>
      </w:pPr>
      <w:r w:rsidRPr="00366A65">
        <w:rPr>
          <w:rFonts w:cs="Times New Roman"/>
          <w:color w:val="000000" w:themeColor="text1"/>
        </w:rPr>
        <w:t>Площадь помещений, переданных в безвозмездное пользование, увеличилась на 8,2% и составила 25 763,22 кв.м.</w:t>
      </w:r>
    </w:p>
    <w:p w:rsidR="00DA2BC1" w:rsidRPr="00366A65" w:rsidRDefault="00DA2BC1" w:rsidP="00DA2BC1">
      <w:pPr>
        <w:ind w:firstLine="567"/>
        <w:rPr>
          <w:rFonts w:cs="Times New Roman"/>
          <w:color w:val="000000" w:themeColor="text1"/>
        </w:rPr>
      </w:pPr>
      <w:r w:rsidRPr="00366A65">
        <w:rPr>
          <w:rFonts w:cs="Times New Roman"/>
          <w:color w:val="000000" w:themeColor="text1"/>
        </w:rPr>
        <w:t>Площадь нежилых помещений, переданных в аренду, уменьшилась на 25,6% и составила 7 621,23 кв.м. Уменьшение арендованной площади обусловлено:</w:t>
      </w:r>
    </w:p>
    <w:p w:rsidR="00DA2BC1" w:rsidRPr="00366A65" w:rsidRDefault="00DA2BC1" w:rsidP="00DA2BC1">
      <w:pPr>
        <w:ind w:firstLine="567"/>
        <w:rPr>
          <w:rFonts w:cs="Times New Roman"/>
          <w:color w:val="000000" w:themeColor="text1"/>
        </w:rPr>
      </w:pPr>
      <w:r w:rsidRPr="00366A65">
        <w:rPr>
          <w:rFonts w:cs="Times New Roman"/>
          <w:color w:val="000000" w:themeColor="text1"/>
        </w:rPr>
        <w:t>-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131 договора купли-продажи арендуемого имущества общей площадью 17 358,47 кв.м.</w:t>
      </w:r>
    </w:p>
    <w:p w:rsidR="00DA2BC1" w:rsidRPr="00366A65" w:rsidRDefault="00DA2BC1" w:rsidP="00DA2BC1">
      <w:pPr>
        <w:ind w:firstLine="567"/>
        <w:rPr>
          <w:rFonts w:cs="Times New Roman"/>
          <w:color w:val="000000" w:themeColor="text1"/>
        </w:rPr>
      </w:pPr>
      <w:r w:rsidRPr="00366A65">
        <w:rPr>
          <w:rFonts w:cs="Times New Roman"/>
          <w:color w:val="000000" w:themeColor="text1"/>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приняты решения об использовании таких объектов для решения вопросов местного значения.</w:t>
      </w:r>
    </w:p>
    <w:p w:rsidR="00DA2BC1" w:rsidRPr="00366A65" w:rsidRDefault="00DA2BC1" w:rsidP="00DA2BC1">
      <w:pPr>
        <w:ind w:firstLine="567"/>
        <w:rPr>
          <w:rFonts w:cs="Times New Roman"/>
          <w:b/>
          <w:color w:val="000000" w:themeColor="text1"/>
        </w:rPr>
      </w:pPr>
      <w:r w:rsidRPr="00366A65">
        <w:rPr>
          <w:rFonts w:cs="Times New Roman"/>
          <w:color w:val="000000" w:themeColor="text1"/>
        </w:rPr>
        <w:t xml:space="preserve">1.2. </w:t>
      </w:r>
      <w:r w:rsidRPr="00366A65">
        <w:rPr>
          <w:rFonts w:cs="Times New Roman"/>
          <w:b/>
          <w:color w:val="000000" w:themeColor="text1"/>
        </w:rPr>
        <w:t>Доходы от сдачи в аренду имущества, составляющего казну городских округов.</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соответствии с поквартальным распределением доходов бюджета Сосновоборского городского округа по статье «</w:t>
      </w:r>
      <w:r w:rsidRPr="00366A65">
        <w:rPr>
          <w:rFonts w:cs="Times New Roman"/>
          <w:b/>
          <w:color w:val="000000" w:themeColor="text1"/>
        </w:rPr>
        <w:t>Доходы от сдачи в аренду имущества</w:t>
      </w:r>
      <w:r w:rsidRPr="00366A65">
        <w:rPr>
          <w:rFonts w:cs="Times New Roman"/>
          <w:color w:val="000000" w:themeColor="text1"/>
        </w:rPr>
        <w:t xml:space="preserve">, составляющего казну городских округов (за исключением земельных участков)», КБК 003 111 05074 04 1000 120, </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на 2023 год запланировано поступление от сдачи в аренду объектов муниципального нежилого фонда в сумме 26 087 000,00 руб. Поступило 24 837 263,44 руб. Выполнение плана составило 95,2%. </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Кроме того, поступило 25 181,89 руб. в счет погашения пени и  1 605 002,82 руб. в счет возмещения затрат по содержанию арендуемых объектов. </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Причина невыполнения плана - часть арендной платы за январь 2023 года внесена арендаторами в 2022 году</w:t>
      </w:r>
      <w:r w:rsidRPr="00366A65">
        <w:rPr>
          <w:rFonts w:cs="Times New Roman"/>
          <w:bCs/>
          <w:color w:val="000000" w:themeColor="text1"/>
        </w:rPr>
        <w:t>; недобросовестность отдельных арендаторов; расторжение договоров аренды в связи с выкупом арендуемого имущества или по инициативе арендаторов (сумма выпадающих доходов - 2 472 490,23 руб.);</w:t>
      </w:r>
    </w:p>
    <w:p w:rsidR="00DA2BC1" w:rsidRPr="00366A65" w:rsidRDefault="00DA2BC1" w:rsidP="00DA2BC1">
      <w:pPr>
        <w:ind w:firstLine="567"/>
        <w:rPr>
          <w:rFonts w:cs="Times New Roman"/>
          <w:color w:val="000000" w:themeColor="text1"/>
        </w:rPr>
      </w:pPr>
      <w:r w:rsidRPr="00366A65">
        <w:rPr>
          <w:rFonts w:cs="Times New Roman"/>
          <w:color w:val="000000" w:themeColor="text1"/>
        </w:rPr>
        <w:t>Причины возникновения задолженности и проведенные мероприятия, направленные на ее сокращение:</w:t>
      </w:r>
    </w:p>
    <w:p w:rsidR="00DA2BC1" w:rsidRPr="00366A65" w:rsidRDefault="00DA2BC1" w:rsidP="00DA2BC1">
      <w:pPr>
        <w:ind w:firstLine="567"/>
        <w:rPr>
          <w:rFonts w:cs="Times New Roman"/>
          <w:color w:val="000000" w:themeColor="text1"/>
        </w:rPr>
      </w:pPr>
      <w:r w:rsidRPr="00366A65">
        <w:rPr>
          <w:rFonts w:cs="Times New Roman"/>
          <w:color w:val="000000" w:themeColor="text1"/>
        </w:rPr>
        <w:t>- арендаторам направлено 125 требований о погашении задолженности (претензий)  на общую сумму 2 980 192,60 руб.;</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 в юридический отдел направлено 10 расчетов цены иска на общую сумму задолженности 1 676 982,02 руб., в суд подано 3 иска на сумму </w:t>
      </w:r>
      <w:r w:rsidRPr="00366A65">
        <w:rPr>
          <w:rFonts w:cs="Times New Roman"/>
          <w:bCs/>
          <w:color w:val="000000" w:themeColor="text1"/>
        </w:rPr>
        <w:t>335 265,59</w:t>
      </w:r>
      <w:r w:rsidRPr="00366A65">
        <w:rPr>
          <w:rFonts w:cs="Times New Roman"/>
          <w:b/>
          <w:bCs/>
          <w:color w:val="000000" w:themeColor="text1"/>
        </w:rPr>
        <w:t xml:space="preserve"> </w:t>
      </w:r>
      <w:r w:rsidRPr="00366A65">
        <w:rPr>
          <w:rFonts w:cs="Times New Roman"/>
          <w:color w:val="000000" w:themeColor="text1"/>
        </w:rPr>
        <w:t xml:space="preserve"> руб.;</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 удовлетворено 2 иска на общую сумму 614 949,00 </w:t>
      </w:r>
      <w:r w:rsidRPr="00366A65">
        <w:rPr>
          <w:rFonts w:cs="Times New Roman"/>
          <w:bCs/>
          <w:color w:val="000000" w:themeColor="text1"/>
        </w:rPr>
        <w:t>руб.</w:t>
      </w:r>
      <w:r w:rsidRPr="00366A65">
        <w:rPr>
          <w:rFonts w:cs="Times New Roman"/>
          <w:color w:val="000000" w:themeColor="text1"/>
        </w:rPr>
        <w:t>, поданных в 2022 году (включая 1 иск на возмещение эксплуатационных затрат арендуемого помещения на сумму 612,4 тыс. руб.), 1 иск 2023 года на сумму  209 796,31 руб.; по 1 иску 2023 года на сумму 79 479,21 руб. дело прекращено в связи с добровольным погашением задолженности;</w:t>
      </w:r>
    </w:p>
    <w:p w:rsidR="00DA2BC1" w:rsidRPr="00366A65" w:rsidRDefault="00DA2BC1" w:rsidP="00DA2BC1">
      <w:pPr>
        <w:autoSpaceDE w:val="0"/>
        <w:autoSpaceDN w:val="0"/>
        <w:adjustRightInd w:val="0"/>
        <w:ind w:firstLine="567"/>
        <w:rPr>
          <w:rFonts w:cs="Times New Roman"/>
          <w:bCs/>
          <w:color w:val="000000" w:themeColor="text1"/>
        </w:rPr>
      </w:pPr>
      <w:r w:rsidRPr="00366A65">
        <w:rPr>
          <w:rFonts w:cs="Times New Roman"/>
          <w:bCs/>
          <w:color w:val="000000" w:themeColor="text1"/>
        </w:rPr>
        <w:lastRenderedPageBreak/>
        <w:t xml:space="preserve">- произведено списание задолженности, в том числе просуженной задолженности прошлых лет, на общую сумму 23 265 744,11 руб. на основании окончания исполнительных производств в связи с исключением юридических лиц из ЕГРЮЛ и в связи с </w:t>
      </w:r>
      <w:r w:rsidRPr="00366A65">
        <w:rPr>
          <w:rFonts w:cs="Times New Roman"/>
          <w:color w:val="000000" w:themeColor="text1"/>
        </w:rPr>
        <w:t xml:space="preserve">невозможностью установить местонахождение должника и имущество должника, ликвидацией юридических лиц и смерти должника – физического лица. </w:t>
      </w:r>
      <w:r w:rsidRPr="00366A65">
        <w:rPr>
          <w:rFonts w:cs="Times New Roman"/>
          <w:bCs/>
          <w:color w:val="000000" w:themeColor="text1"/>
        </w:rPr>
        <w:t>Всего, нарастающим итогом, с 2013 года списано 82 819 311,49 руб.</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 проведено 10 заседаний комиссии по ведению работы с организациями по вопросам погашения задолженности по налоговым и неналоговым платежам. </w:t>
      </w:r>
    </w:p>
    <w:p w:rsidR="00DA2BC1" w:rsidRPr="00366A65" w:rsidRDefault="00DA2BC1" w:rsidP="00DA2BC1">
      <w:pPr>
        <w:ind w:firstLine="567"/>
        <w:rPr>
          <w:rFonts w:cs="Times New Roman"/>
          <w:color w:val="000000" w:themeColor="text1"/>
        </w:rPr>
      </w:pPr>
      <w:r w:rsidRPr="00366A65">
        <w:rPr>
          <w:rFonts w:cs="Times New Roman"/>
          <w:color w:val="000000" w:themeColor="text1"/>
        </w:rPr>
        <w:t>По итогам претензионной работы и работы комиссии погашена задолженность на сумму 778,038 тыс. руб.</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 xml:space="preserve">Общая сумма задолженности по арендной плате за помещения, по состоянию на 31.12.2023, составляет </w:t>
      </w:r>
      <w:r w:rsidRPr="00366A65">
        <w:rPr>
          <w:rFonts w:cs="Times New Roman"/>
          <w:bCs/>
          <w:color w:val="000000" w:themeColor="text1"/>
        </w:rPr>
        <w:t xml:space="preserve">11 846 999,81 руб. (меньше задолженности 2022 года на 58,7%), в том числе: </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 xml:space="preserve">9 315 092,80 руб. </w:t>
      </w:r>
      <w:r w:rsidRPr="00366A65">
        <w:rPr>
          <w:rFonts w:cs="Times New Roman"/>
          <w:bCs/>
          <w:color w:val="000000" w:themeColor="text1"/>
        </w:rPr>
        <w:t>– задолженность прошлых лет (уменьшилась на 65% по сравнению с прошлым периодом 2022 года);</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 xml:space="preserve">3 512 604,21 руб.  </w:t>
      </w:r>
      <w:r w:rsidRPr="00366A65">
        <w:rPr>
          <w:rFonts w:cs="Times New Roman"/>
          <w:bCs/>
          <w:color w:val="000000" w:themeColor="text1"/>
        </w:rPr>
        <w:t>– пени на задолженность прошлых лет (меньше по сравнению с 2022 годом на 64,7%);</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 xml:space="preserve">2 531 907,00 руб. </w:t>
      </w:r>
      <w:r w:rsidRPr="00366A65">
        <w:rPr>
          <w:rFonts w:cs="Times New Roman"/>
          <w:bCs/>
          <w:color w:val="000000" w:themeColor="text1"/>
        </w:rPr>
        <w:t>– задолженность текущего года (больше задолженности 2022 года на 22%);</w:t>
      </w:r>
    </w:p>
    <w:p w:rsidR="00DA2BC1" w:rsidRPr="00366A65" w:rsidRDefault="00DA2BC1" w:rsidP="00DA2BC1">
      <w:pPr>
        <w:ind w:firstLine="567"/>
        <w:rPr>
          <w:rFonts w:cs="Times New Roman"/>
          <w:bCs/>
          <w:color w:val="000000" w:themeColor="text1"/>
        </w:rPr>
      </w:pPr>
      <w:r w:rsidRPr="00366A65">
        <w:rPr>
          <w:rFonts w:cs="Times New Roman"/>
          <w:color w:val="000000" w:themeColor="text1"/>
        </w:rPr>
        <w:t xml:space="preserve">0,00 руб. </w:t>
      </w:r>
      <w:r w:rsidRPr="00366A65">
        <w:rPr>
          <w:rFonts w:cs="Times New Roman"/>
          <w:bCs/>
          <w:color w:val="000000" w:themeColor="text1"/>
        </w:rPr>
        <w:t>- пени на текущую задолженность (в связи с объявлением моратория на начисление пени в течение 2023 года).</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целях стимулирования своевременной и полной оплаты аренды, добросовестным арендаторам, начиная с 2013 года, устанавливается льгота в размере 10% от арендной платы, что превышает прогнозируемый рост индекса потребительских цен и рост размера арендной платы. Сумма предоставленной льготы составила 3 353 631,14 руб.</w:t>
      </w:r>
    </w:p>
    <w:p w:rsidR="00DA2BC1" w:rsidRPr="00366A65" w:rsidRDefault="00DA2BC1" w:rsidP="00DA2BC1">
      <w:pPr>
        <w:autoSpaceDE w:val="0"/>
        <w:autoSpaceDN w:val="0"/>
        <w:adjustRightInd w:val="0"/>
        <w:ind w:firstLine="567"/>
        <w:rPr>
          <w:rFonts w:cs="Times New Roman"/>
          <w:bCs/>
          <w:color w:val="000000" w:themeColor="text1"/>
        </w:rPr>
      </w:pPr>
      <w:r w:rsidRPr="00366A65">
        <w:rPr>
          <w:rFonts w:cs="Times New Roman"/>
          <w:bCs/>
          <w:color w:val="000000" w:themeColor="text1"/>
        </w:rPr>
        <w:t>Количество арендаторов, пользующихся льготой в 10%, в 2023 году составило 63 субъекта и увеличилось на 1,6% по сравнению с прошлым годом.</w:t>
      </w:r>
    </w:p>
    <w:p w:rsidR="00DA2BC1" w:rsidRPr="00366A65" w:rsidRDefault="00DA2BC1" w:rsidP="00DA2BC1">
      <w:pPr>
        <w:ind w:firstLine="567"/>
        <w:rPr>
          <w:rFonts w:cs="Times New Roman"/>
          <w:b/>
          <w:color w:val="000000" w:themeColor="text1"/>
        </w:rPr>
      </w:pPr>
      <w:r w:rsidRPr="00366A65">
        <w:rPr>
          <w:rFonts w:cs="Times New Roman"/>
          <w:color w:val="000000" w:themeColor="text1"/>
        </w:rPr>
        <w:t xml:space="preserve">1.3. </w:t>
      </w:r>
      <w:r w:rsidRPr="00366A65">
        <w:rPr>
          <w:rFonts w:cs="Times New Roman"/>
          <w:b/>
          <w:color w:val="000000" w:themeColor="text1"/>
        </w:rPr>
        <w:t>Использование муниципального нежилого фонда субъектами малого и среднего предпринимательства.</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По состоянию на 31.12.2023 субъектам малого и среднего предпринимательства (включая ИП и самозанятых граждан) передано в аренду 5 897,13 кв.м, что на 17,2% меньше данного показателя в отчетном периоде 2022 года. Общее количество субъектов МСП и самозанятых граждан, арендующих объекты муниципального нежилого фонда, уменьшилось на 9,3% и составило 68 субъектов. </w:t>
      </w:r>
    </w:p>
    <w:p w:rsidR="00DA2BC1" w:rsidRPr="00366A65" w:rsidRDefault="00DA2BC1" w:rsidP="00DA2BC1">
      <w:pPr>
        <w:ind w:firstLine="567"/>
        <w:rPr>
          <w:rFonts w:cs="Times New Roman"/>
          <w:bCs/>
          <w:color w:val="000000" w:themeColor="text1"/>
        </w:rPr>
      </w:pPr>
      <w:r w:rsidRPr="00366A65">
        <w:rPr>
          <w:rFonts w:cs="Times New Roman"/>
          <w:bCs/>
          <w:color w:val="000000" w:themeColor="text1"/>
        </w:rPr>
        <w:t xml:space="preserve">Количество субъектов МСП, которым предоставлена льгота по арендной плате, уменьшилось и составило 47 субъектов, что на 14,6% больше количества таких субъектов в 2022 году. </w:t>
      </w:r>
    </w:p>
    <w:p w:rsidR="00DA2BC1" w:rsidRPr="00366A65" w:rsidRDefault="00DA2BC1" w:rsidP="00DA2BC1">
      <w:pPr>
        <w:ind w:firstLine="567"/>
        <w:rPr>
          <w:rFonts w:cs="Times New Roman"/>
          <w:color w:val="000000" w:themeColor="text1"/>
        </w:rPr>
      </w:pPr>
      <w:r w:rsidRPr="00366A65">
        <w:rPr>
          <w:rFonts w:cs="Times New Roman"/>
          <w:bCs/>
          <w:color w:val="000000" w:themeColor="text1"/>
        </w:rPr>
        <w:t xml:space="preserve">Сумма льготы таким субъектам за 2023 год составила </w:t>
      </w:r>
      <w:r w:rsidRPr="00366A65">
        <w:rPr>
          <w:rFonts w:cs="Times New Roman"/>
          <w:color w:val="000000" w:themeColor="text1"/>
        </w:rPr>
        <w:t xml:space="preserve">1 527 924,65 руб., что на 15,1% меньше суммы льгот, предоставленной в 2022 году. </w:t>
      </w:r>
    </w:p>
    <w:p w:rsidR="00DA2BC1" w:rsidRPr="00366A65" w:rsidRDefault="00DA2BC1" w:rsidP="00DA2BC1">
      <w:pPr>
        <w:ind w:firstLine="567"/>
        <w:rPr>
          <w:rFonts w:cs="Times New Roman"/>
          <w:color w:val="000000" w:themeColor="text1"/>
        </w:rPr>
      </w:pPr>
      <w:r w:rsidRPr="00366A65">
        <w:rPr>
          <w:rFonts w:cs="Times New Roman"/>
          <w:color w:val="000000" w:themeColor="text1"/>
        </w:rPr>
        <w:t>Из них:</w:t>
      </w:r>
    </w:p>
    <w:p w:rsidR="00DA2BC1" w:rsidRPr="00366A65" w:rsidRDefault="00DA2BC1" w:rsidP="00BD2B54">
      <w:pPr>
        <w:numPr>
          <w:ilvl w:val="0"/>
          <w:numId w:val="14"/>
        </w:numPr>
        <w:tabs>
          <w:tab w:val="left" w:pos="993"/>
        </w:tabs>
        <w:ind w:left="0" w:firstLine="567"/>
        <w:rPr>
          <w:rFonts w:cs="Times New Roman"/>
          <w:color w:val="000000" w:themeColor="text1"/>
        </w:rPr>
      </w:pPr>
      <w:r w:rsidRPr="00366A65">
        <w:rPr>
          <w:rFonts w:cs="Times New Roman"/>
          <w:color w:val="000000" w:themeColor="text1"/>
        </w:rPr>
        <w:t xml:space="preserve">Средние, малые и микропредприятия – 20 субъекта (количество уменьшилось на 16,7%) арендуют помещения площадью 2 447,85 кв.м, что на 13,5% меньше показателя 2022 года. Сумма предоставленной льготы в 10% - 974 341,60 руб., что на 28,7% меньше суммы льгот, предоставленных в 2022 году. </w:t>
      </w:r>
    </w:p>
    <w:p w:rsidR="00DA2BC1" w:rsidRPr="00366A65" w:rsidRDefault="00DA2BC1" w:rsidP="00BD2B54">
      <w:pPr>
        <w:numPr>
          <w:ilvl w:val="0"/>
          <w:numId w:val="14"/>
        </w:numPr>
        <w:tabs>
          <w:tab w:val="left" w:pos="993"/>
        </w:tabs>
        <w:ind w:left="0" w:firstLine="567"/>
        <w:rPr>
          <w:rFonts w:cs="Times New Roman"/>
          <w:color w:val="000000" w:themeColor="text1"/>
        </w:rPr>
      </w:pPr>
      <w:r w:rsidRPr="00366A65">
        <w:rPr>
          <w:rFonts w:cs="Times New Roman"/>
          <w:color w:val="000000" w:themeColor="text1"/>
        </w:rPr>
        <w:t xml:space="preserve">Индивидуальным предпринимателям – 42 субъекта (количество уменьшилось на 2,3%) предоставлены нежилые помещения общей площадью 3 196,48 кв.м, что на 17,5% меньше показателя 2022 года. Уменьшение количества субъектов обусловлено тем, что 12 индивидуальных предпринимателей в течение 2022-2023 годов воспользовались преимущественным правом выкупа арендованного имущества на основании Федерального закона от 22.07.2008 № 159-ФЗ. Льгота предоставлена 26 субъектам (не изменилось по сравнению с 2022 годом). Сумма предоставленной льготы составила 493 304,98 руб., на 18,2% больше 2022 года. </w:t>
      </w:r>
    </w:p>
    <w:p w:rsidR="00DA2BC1" w:rsidRPr="00366A65" w:rsidRDefault="00DA2BC1" w:rsidP="00BD2B54">
      <w:pPr>
        <w:numPr>
          <w:ilvl w:val="0"/>
          <w:numId w:val="14"/>
        </w:numPr>
        <w:tabs>
          <w:tab w:val="left" w:pos="993"/>
        </w:tabs>
        <w:ind w:left="0" w:firstLine="567"/>
        <w:rPr>
          <w:rFonts w:cs="Times New Roman"/>
          <w:color w:val="000000" w:themeColor="text1"/>
        </w:rPr>
      </w:pPr>
      <w:r w:rsidRPr="00366A65">
        <w:rPr>
          <w:rFonts w:cs="Times New Roman"/>
          <w:color w:val="000000" w:themeColor="text1"/>
        </w:rPr>
        <w:t xml:space="preserve">Нежилые помещения общей площадью 252,8 кв.м арендуют 6 самозанятых граждан. Количество субъектов уменьшилось на 1 по сравнению с 2022 годом в связи с регистрацией его в качестве индивидуального предпринимателя. Площадь, предоставленная данной категории субъектов, уменьшилась на 10,7%. Общая сумма льгот, предоставленных в 2023 году 5 </w:t>
      </w:r>
      <w:r w:rsidRPr="00366A65">
        <w:rPr>
          <w:rFonts w:cs="Times New Roman"/>
          <w:color w:val="000000" w:themeColor="text1"/>
        </w:rPr>
        <w:lastRenderedPageBreak/>
        <w:t xml:space="preserve">самозанятым гражданам (в 2022 году – 2), составила 60 278,07 руб., что в 4 раза больше льготы, полученной в 2022 году. </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2023 год преференция предоставлена 11 субъектам (в 2022 – 13, в 2021 – 13, в 2020 – 13, в 2019 году – 13, в 2018 году – 12, в 2017 году – 9). </w:t>
      </w:r>
    </w:p>
    <w:p w:rsidR="00DA2BC1" w:rsidRPr="00366A65" w:rsidRDefault="00DA2BC1" w:rsidP="00DA2BC1">
      <w:pPr>
        <w:ind w:firstLine="567"/>
        <w:rPr>
          <w:rFonts w:cs="Times New Roman"/>
          <w:color w:val="000000" w:themeColor="text1"/>
        </w:rPr>
      </w:pPr>
      <w:r w:rsidRPr="00366A65">
        <w:rPr>
          <w:rFonts w:cs="Times New Roman"/>
          <w:color w:val="000000" w:themeColor="text1"/>
        </w:rPr>
        <w:t>Так, в 2023 году для поддержания системы распространения печатных СМИ (газетных киосков), принятых в муниципальную собственность в 2022 году, 10 нестационарных торговых объектов со специализацией «Печать», переданы в аренду без проведения торгов ООО «Невоблпечать</w:t>
      </w:r>
      <w:r w:rsidR="00BF1B4B" w:rsidRPr="00366A65">
        <w:rPr>
          <w:rFonts w:cs="Times New Roman"/>
          <w:color w:val="000000" w:themeColor="text1"/>
        </w:rPr>
        <w:t xml:space="preserve"> </w:t>
      </w:r>
      <w:r w:rsidRPr="00366A65">
        <w:rPr>
          <w:rFonts w:cs="Times New Roman"/>
          <w:color w:val="000000" w:themeColor="text1"/>
        </w:rPr>
        <w:t>-</w:t>
      </w:r>
      <w:r w:rsidR="00BF1B4B" w:rsidRPr="00366A65">
        <w:rPr>
          <w:rFonts w:cs="Times New Roman"/>
          <w:color w:val="000000" w:themeColor="text1"/>
        </w:rPr>
        <w:t xml:space="preserve"> </w:t>
      </w:r>
      <w:r w:rsidRPr="00366A65">
        <w:rPr>
          <w:rFonts w:cs="Times New Roman"/>
          <w:color w:val="000000" w:themeColor="text1"/>
        </w:rPr>
        <w:t xml:space="preserve">Сосновый Бор». Обновленные киоски соответствуют современным тенденциям и дизайн-коду города. </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целях развития творческой деятельности гончарной мастерской «Дом Медвежайки» на условиях льготной аренды без проведения торгов предоставлено здание по ул. Афанасьева, д. 70.</w:t>
      </w:r>
    </w:p>
    <w:p w:rsidR="00DA2BC1" w:rsidRPr="00366A65" w:rsidRDefault="00DA2BC1" w:rsidP="00DA2BC1">
      <w:pPr>
        <w:ind w:firstLine="567"/>
        <w:rPr>
          <w:rFonts w:cs="Times New Roman"/>
          <w:color w:val="000000" w:themeColor="text1"/>
        </w:rPr>
      </w:pPr>
      <w:r w:rsidRPr="00366A65">
        <w:rPr>
          <w:rFonts w:cs="Times New Roman"/>
          <w:color w:val="000000" w:themeColor="text1"/>
        </w:rPr>
        <w:t>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до 1 ноября, в связи с чем КУМИ проводит соответствующие мероприятия. В настоящее время в данном перечне числится 124 объекта общей площадью 27 373,9 кв.м (в 2022 году – 120 объектов общей площадью 26859,21 кв.м). При этом перечень был дополнен сформированными земельными участками, нежилыми помещениями и движимым имуществом.</w:t>
      </w:r>
    </w:p>
    <w:p w:rsidR="00DA2BC1" w:rsidRPr="00366A65" w:rsidRDefault="00DA2BC1" w:rsidP="00DA2BC1">
      <w:pPr>
        <w:ind w:firstLine="567"/>
        <w:rPr>
          <w:rFonts w:cs="Times New Roman"/>
          <w:color w:val="000000" w:themeColor="text1"/>
        </w:rPr>
      </w:pPr>
    </w:p>
    <w:p w:rsidR="00DA2BC1" w:rsidRPr="00366A65" w:rsidRDefault="00DA2BC1" w:rsidP="00DA2BC1">
      <w:pPr>
        <w:jc w:val="center"/>
        <w:rPr>
          <w:rFonts w:cs="Times New Roman"/>
          <w:b/>
          <w:color w:val="000000" w:themeColor="text1"/>
        </w:rPr>
      </w:pPr>
      <w:r w:rsidRPr="00366A65">
        <w:rPr>
          <w:rFonts w:cs="Times New Roman"/>
          <w:b/>
          <w:color w:val="000000" w:themeColor="text1"/>
        </w:rPr>
        <w:t>2. Приватизация муниципального имущества.</w:t>
      </w:r>
    </w:p>
    <w:p w:rsidR="00DA2BC1" w:rsidRPr="00366A65" w:rsidRDefault="00DA2BC1" w:rsidP="00CA2DEE">
      <w:pPr>
        <w:ind w:left="709" w:hanging="142"/>
        <w:jc w:val="left"/>
        <w:rPr>
          <w:rFonts w:cs="Times New Roman"/>
          <w:b/>
          <w:color w:val="000000" w:themeColor="text1"/>
        </w:rPr>
      </w:pPr>
      <w:r w:rsidRPr="00366A65">
        <w:rPr>
          <w:rFonts w:cs="Times New Roman"/>
          <w:b/>
          <w:color w:val="000000" w:themeColor="text1"/>
        </w:rPr>
        <w:t>2.1. Приватизация объектов муниципального нежилого фонда:</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(003 114 02 043 04 1000 410, 003 114 02 043 04 2000 410), на 2023 год запланировано поступление в сумме 24 694 310,40 руб., поступило  24 781 674,23 руб. Выполнение плана составило 100,35 %.</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Кроме того поступило 1 338 138,17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1 367 187,97 руб.). Выполнение составило 97,88%. </w:t>
      </w:r>
    </w:p>
    <w:p w:rsidR="00DA2BC1" w:rsidRPr="00366A65" w:rsidRDefault="00DA2BC1" w:rsidP="00DA2BC1">
      <w:pPr>
        <w:ind w:firstLine="567"/>
        <w:rPr>
          <w:rFonts w:cs="Times New Roman"/>
          <w:color w:val="000000" w:themeColor="text1"/>
        </w:rPr>
      </w:pPr>
      <w:r w:rsidRPr="00366A65">
        <w:rPr>
          <w:rFonts w:cs="Times New Roman"/>
          <w:color w:val="000000" w:themeColor="text1"/>
        </w:rPr>
        <w:t>По сравнению с отчетным периодом 2022 года (21 501 513,23  руб.) поступления по доходу от реализации имущества, находящегося в муниципальной собственности (включая проценты) за 2023 год увеличились на 52,93% (37 204 052,70  руб.).</w:t>
      </w:r>
    </w:p>
    <w:p w:rsidR="00DA2BC1" w:rsidRPr="00366A65" w:rsidRDefault="00DA2BC1" w:rsidP="00DA2BC1">
      <w:pPr>
        <w:ind w:firstLine="567"/>
        <w:rPr>
          <w:rFonts w:cs="Times New Roman"/>
          <w:color w:val="000000" w:themeColor="text1"/>
        </w:rPr>
      </w:pPr>
      <w:r w:rsidRPr="00366A65">
        <w:rPr>
          <w:rFonts w:cs="Times New Roman"/>
          <w:color w:val="000000" w:themeColor="text1"/>
        </w:rPr>
        <w:t>Увеличение поступлений по доходу от реализации имущества, находящегося в муниципальной собственности, (включая проценты) в 2023 году вызвано следующими причинами:</w:t>
      </w:r>
    </w:p>
    <w:p w:rsidR="00DA2BC1" w:rsidRPr="00366A65" w:rsidRDefault="00DA2BC1" w:rsidP="00DA2BC1">
      <w:pPr>
        <w:ind w:firstLine="567"/>
        <w:rPr>
          <w:rFonts w:cs="Times New Roman"/>
          <w:color w:val="000000" w:themeColor="text1"/>
        </w:rPr>
      </w:pPr>
      <w:r w:rsidRPr="00366A65">
        <w:rPr>
          <w:rFonts w:cs="Times New Roman"/>
          <w:color w:val="000000" w:themeColor="text1"/>
        </w:rPr>
        <w:t>- за 2023 год заключено 13 договоров купли-продажи арендуемого имущества в порядке реализации арендаторами преимущественного права выкупа: ИП Повзун Е.В..- ул. Парковая, д.24, пом.</w:t>
      </w:r>
      <w:r w:rsidRPr="00366A65">
        <w:rPr>
          <w:rFonts w:cs="Times New Roman"/>
          <w:color w:val="000000" w:themeColor="text1"/>
          <w:lang w:val="en-US"/>
        </w:rPr>
        <w:t>IV</w:t>
      </w:r>
      <w:r w:rsidRPr="00366A65">
        <w:rPr>
          <w:rFonts w:cs="Times New Roman"/>
          <w:color w:val="000000" w:themeColor="text1"/>
        </w:rPr>
        <w:t xml:space="preserve">, ООО «Виктория»- ул. Мира д.5, ул. Красных Фортов д.13 пом. 1а, 1б, ИП Эфендиева М.И. – ул. Ленинградская, д.30 пом. 4в, ООО «Компас 47» -ул.Ленинградская д. 30 пом. 4б, ООО «СОЦИУМ-СТРОЙ» - ул. Ленинградская д.56, пом.3 и 4, ИП Удальцов М.Ю. -ул. Красных Фортов, д.13 пом. 2а,  ООО «СТС» -ул. Ленинградская, д.22, пом. № </w:t>
      </w:r>
      <w:r w:rsidRPr="00366A65">
        <w:rPr>
          <w:rFonts w:cs="Times New Roman"/>
          <w:color w:val="000000" w:themeColor="text1"/>
          <w:lang w:val="en-US"/>
        </w:rPr>
        <w:t>III</w:t>
      </w:r>
      <w:r w:rsidRPr="00366A65">
        <w:rPr>
          <w:rFonts w:cs="Times New Roman"/>
          <w:color w:val="000000" w:themeColor="text1"/>
        </w:rPr>
        <w:t>,</w:t>
      </w:r>
      <w:r w:rsidRPr="00366A65">
        <w:rPr>
          <w:rFonts w:cs="Times New Roman"/>
          <w:b/>
          <w:color w:val="000000" w:themeColor="text1"/>
        </w:rPr>
        <w:t xml:space="preserve"> </w:t>
      </w:r>
      <w:r w:rsidRPr="00366A65">
        <w:rPr>
          <w:rFonts w:cs="Times New Roman"/>
          <w:color w:val="000000" w:themeColor="text1"/>
        </w:rPr>
        <w:t xml:space="preserve">ООО «ЭКБ «ЭН» - пр. Героев, д. 63, пом. № 2, ИП Сафин Р.Ш.- ул. Ленинградская, д.62 пом. №6а, ул. Комсомольская, д.28, пом. № </w:t>
      </w:r>
      <w:r w:rsidRPr="00366A65">
        <w:rPr>
          <w:rFonts w:cs="Times New Roman"/>
          <w:color w:val="000000" w:themeColor="text1"/>
          <w:lang w:val="en-US"/>
        </w:rPr>
        <w:t>II</w:t>
      </w:r>
    </w:p>
    <w:p w:rsidR="00DA2BC1" w:rsidRPr="00366A65" w:rsidRDefault="00DA2BC1" w:rsidP="00DA2BC1">
      <w:pPr>
        <w:ind w:firstLine="567"/>
        <w:rPr>
          <w:rFonts w:cs="Times New Roman"/>
          <w:color w:val="000000" w:themeColor="text1"/>
        </w:rPr>
      </w:pPr>
      <w:r w:rsidRPr="00366A65">
        <w:rPr>
          <w:rFonts w:cs="Times New Roman"/>
          <w:color w:val="000000" w:themeColor="text1"/>
        </w:rPr>
        <w:t>- в 2023 году 3 покупателя досрочно полностью погасили задолженность по договору купли-продажи в полном объеме: ИП Эфендиева М.И. – ул.Красных Фортов, д.51, ИП Пильков А.А. –ул. Сибирская д.11 пом.3, ИП Слепнев А.В. – ул.Сибирская д. 11 пом. 4в.</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За 2023 год проведено 7 аукционов и 4 процедуры по продаже недвижимого имущества посредством публичного предложения, 9 из которых были признаны несостоявшимися в связи с </w:t>
      </w:r>
      <w:r w:rsidRPr="00366A65">
        <w:rPr>
          <w:rFonts w:cs="Times New Roman"/>
          <w:color w:val="000000" w:themeColor="text1"/>
        </w:rPr>
        <w:lastRenderedPageBreak/>
        <w:t>отсутствием заявок: ул.Высотная, д.4 пом.П25 – цена 3 488 700,00 р.; ул. Ленинградская, д. 4– 564 200,00 р.; ул. Высотная, д.5– 480 000,00 р.; ул. Высотная, д. 7 – 608 900,00 р.; ул. Солнечная, д. 7 – 708 000,00 р.; ул.Комсомольская, д. 8 – 4 755 700,00 р; ул.Ленинградская, д. 8–9 456 000,00 р.</w:t>
      </w:r>
    </w:p>
    <w:p w:rsidR="00DA2BC1" w:rsidRPr="00366A65" w:rsidRDefault="00DA2BC1" w:rsidP="00DA2BC1">
      <w:pPr>
        <w:ind w:firstLine="567"/>
        <w:rPr>
          <w:rFonts w:cs="Times New Roman"/>
          <w:color w:val="000000" w:themeColor="text1"/>
        </w:rPr>
      </w:pPr>
      <w:r w:rsidRPr="00366A65">
        <w:rPr>
          <w:rFonts w:cs="Times New Roman"/>
          <w:color w:val="000000" w:themeColor="text1"/>
        </w:rPr>
        <w:t>За 2023 год заключено 2 договора купли-продажи недвижимого имущества по результатам проведенных аукционов: ул. Сибирская, д. 4 – 1 152 800,00 р.,  СНТ «Южное» уч. 327 - садовый дом и земельный участок – 1 060 000,00 р., а также 1 договор движимого имущества – древесины, складированной в районе кладбища «Воронка-3» - 421 184,00 р.</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За 2023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DA2BC1" w:rsidRPr="00366A65" w:rsidRDefault="00DA2BC1" w:rsidP="00DA2BC1">
      <w:pPr>
        <w:ind w:firstLine="567"/>
        <w:rPr>
          <w:rFonts w:cs="Times New Roman"/>
          <w:color w:val="000000" w:themeColor="text1"/>
        </w:rPr>
      </w:pPr>
      <w:r w:rsidRPr="00366A65">
        <w:rPr>
          <w:rFonts w:cs="Times New Roman"/>
          <w:color w:val="000000" w:themeColor="text1"/>
        </w:rPr>
        <w:t>На 5,9% по сравнению с прошлым периодом выросла площадь выкупленного по преимущественному праву арендованного имущества, которая составила  17 358,47 кв.м (за  2022 год  – 15 941,77 кв.м).</w:t>
      </w:r>
    </w:p>
    <w:p w:rsidR="00DA2BC1" w:rsidRPr="00366A65" w:rsidRDefault="00DA2BC1" w:rsidP="00CA2DEE">
      <w:pPr>
        <w:pStyle w:val="ae"/>
        <w:ind w:firstLine="567"/>
        <w:rPr>
          <w:rFonts w:ascii="Times New Roman" w:hAnsi="Times New Roman"/>
          <w:b/>
          <w:color w:val="000000" w:themeColor="text1"/>
          <w:sz w:val="24"/>
          <w:szCs w:val="24"/>
        </w:rPr>
      </w:pPr>
      <w:r w:rsidRPr="00366A65">
        <w:rPr>
          <w:rFonts w:ascii="Times New Roman" w:hAnsi="Times New Roman"/>
          <w:b/>
          <w:color w:val="000000" w:themeColor="text1"/>
          <w:sz w:val="24"/>
          <w:szCs w:val="24"/>
        </w:rPr>
        <w:t>2.2. Приватизация муниципального жилищного фонда:</w:t>
      </w:r>
    </w:p>
    <w:p w:rsidR="00DA2BC1" w:rsidRPr="00366A65" w:rsidRDefault="00DA2BC1" w:rsidP="00DA2BC1">
      <w:pPr>
        <w:ind w:firstLine="567"/>
        <w:rPr>
          <w:rFonts w:cs="Times New Roman"/>
          <w:color w:val="000000" w:themeColor="text1"/>
        </w:rPr>
      </w:pPr>
      <w:r w:rsidRPr="00366A65">
        <w:rPr>
          <w:rFonts w:cs="Times New Roman"/>
          <w:color w:val="000000" w:themeColor="text1"/>
        </w:rPr>
        <w:t>За 2023 год было принято 61 заявление на приватизацию жилой площади, что по сравнению с отчетным периодом прошлого года меньше на 1,61%.</w:t>
      </w:r>
    </w:p>
    <w:p w:rsidR="00DA2BC1" w:rsidRPr="00366A65" w:rsidRDefault="00DA2BC1" w:rsidP="00DA2BC1">
      <w:pPr>
        <w:ind w:firstLine="567"/>
        <w:rPr>
          <w:rFonts w:cs="Times New Roman"/>
          <w:color w:val="000000" w:themeColor="text1"/>
        </w:rPr>
      </w:pPr>
      <w:r w:rsidRPr="00366A65">
        <w:rPr>
          <w:rFonts w:cs="Times New Roman"/>
          <w:color w:val="000000" w:themeColor="text1"/>
        </w:rPr>
        <w:t>Заключено 56 договоров о передаче жилых помещений в собственность граждан. В Росреестр по Ленинградской области передано 56 комплектов документов для государственной регистрации права собственности граждан.</w:t>
      </w:r>
    </w:p>
    <w:p w:rsidR="00DA2BC1" w:rsidRPr="00366A65" w:rsidRDefault="00DA2BC1" w:rsidP="00DA2BC1">
      <w:pPr>
        <w:ind w:firstLine="567"/>
        <w:rPr>
          <w:rFonts w:cs="Times New Roman"/>
          <w:color w:val="000000" w:themeColor="text1"/>
        </w:rPr>
      </w:pPr>
      <w:r w:rsidRPr="00366A65">
        <w:rPr>
          <w:rFonts w:cs="Times New Roman"/>
          <w:color w:val="000000" w:themeColor="text1"/>
        </w:rPr>
        <w:t>С заявлением о деприватизации за 2023 год граждане не обращались.</w:t>
      </w:r>
    </w:p>
    <w:p w:rsidR="00DA2BC1" w:rsidRPr="00366A65" w:rsidRDefault="00DA2BC1" w:rsidP="00DA2BC1">
      <w:pPr>
        <w:ind w:firstLine="567"/>
        <w:rPr>
          <w:rFonts w:cs="Times New Roman"/>
          <w:color w:val="000000" w:themeColor="text1"/>
        </w:rPr>
      </w:pPr>
      <w:r w:rsidRPr="00366A65">
        <w:rPr>
          <w:rFonts w:cs="Times New Roman"/>
          <w:color w:val="000000" w:themeColor="text1"/>
        </w:rPr>
        <w:t>Неприватизированными по состоянию на 01.01.2024 года остаются 1015 жилых помещений.</w:t>
      </w:r>
    </w:p>
    <w:p w:rsidR="00DA2BC1" w:rsidRPr="00366A65" w:rsidRDefault="00DA2BC1" w:rsidP="00DA2BC1">
      <w:pPr>
        <w:ind w:firstLine="567"/>
        <w:jc w:val="center"/>
        <w:rPr>
          <w:rFonts w:cs="Times New Roman"/>
          <w:b/>
          <w:color w:val="000000" w:themeColor="text1"/>
        </w:rPr>
      </w:pPr>
      <w:r w:rsidRPr="00366A65">
        <w:rPr>
          <w:rFonts w:cs="Times New Roman"/>
          <w:b/>
          <w:color w:val="000000" w:themeColor="text1"/>
        </w:rPr>
        <w:t>2.3. Доходы от продажи квартир, находящихся в собственности городских округов</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2023 год было запланировано:</w:t>
      </w:r>
    </w:p>
    <w:p w:rsidR="00DA2BC1" w:rsidRPr="00366A65" w:rsidRDefault="00DA2BC1" w:rsidP="00DA2BC1">
      <w:pPr>
        <w:ind w:firstLine="567"/>
        <w:rPr>
          <w:rFonts w:cs="Times New Roman"/>
          <w:color w:val="000000" w:themeColor="text1"/>
        </w:rPr>
      </w:pPr>
      <w:r w:rsidRPr="00366A65">
        <w:rPr>
          <w:rFonts w:cs="Times New Roman"/>
          <w:color w:val="000000" w:themeColor="text1"/>
        </w:rPr>
        <w:t>-поступление доходов (основной платеж) в сумме 9 700 885,59 руб., поступило  9 700 885,59  руб. Выполнение –100%,</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-поступление процентов за предоставление рассрочки (110 112,51 руб.) поступило  108 930,49 руб. Выполнение –98,93%. </w:t>
      </w:r>
    </w:p>
    <w:p w:rsidR="00DA2BC1" w:rsidRPr="00366A65" w:rsidRDefault="00DA2BC1" w:rsidP="00DA2BC1">
      <w:pPr>
        <w:ind w:firstLine="567"/>
        <w:rPr>
          <w:rFonts w:cs="Times New Roman"/>
          <w:color w:val="000000" w:themeColor="text1"/>
        </w:rPr>
      </w:pPr>
      <w:r w:rsidRPr="00366A65">
        <w:rPr>
          <w:rFonts w:cs="Times New Roman"/>
          <w:color w:val="000000" w:themeColor="text1"/>
        </w:rPr>
        <w:t>За 2023 год заключен 1 договор купли-продажи освободившейся комнаты по адресу: ул.Малая Земля д. 10 кв. 31 (960 000,00 руб.)., 3 договора купли-продажи жилых помещений коммерческого найма:  ул. Комсомольская д. 9 кв. 42 (3 774 000,00 руб.)., ул. 50 лет Октября д. 15 кв. 28 (6 740 000,00 руб.), комнаты в квартире по адресу: Космонавтов д. 6 кв. 53 (1 030 000,00 руб.).</w:t>
      </w:r>
    </w:p>
    <w:p w:rsidR="00DA2BC1" w:rsidRPr="00366A65" w:rsidRDefault="00DA2BC1" w:rsidP="00DA2BC1">
      <w:pPr>
        <w:tabs>
          <w:tab w:val="left" w:pos="851"/>
        </w:tabs>
        <w:jc w:val="center"/>
        <w:rPr>
          <w:rFonts w:cs="Times New Roman"/>
          <w:b/>
          <w:color w:val="000000" w:themeColor="text1"/>
        </w:rPr>
      </w:pPr>
      <w:r w:rsidRPr="00366A65">
        <w:rPr>
          <w:rFonts w:cs="Times New Roman"/>
          <w:b/>
          <w:color w:val="000000" w:themeColor="text1"/>
        </w:rPr>
        <w:t>3. Постановка на учет и регистрация бесхозяйных дорог</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Продолжается планомерная работа по выявлению и регистрации права муниципальной собственности на автомобильные дороги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DA2BC1" w:rsidRPr="00366A65" w:rsidRDefault="00DA2BC1" w:rsidP="00DA2BC1">
      <w:pPr>
        <w:tabs>
          <w:tab w:val="left" w:pos="993"/>
        </w:tabs>
        <w:ind w:firstLine="567"/>
        <w:rPr>
          <w:rFonts w:cs="Times New Roman"/>
          <w:color w:val="000000" w:themeColor="text1"/>
        </w:rPr>
      </w:pPr>
      <w:r w:rsidRPr="00366A65">
        <w:rPr>
          <w:rFonts w:cs="Times New Roman"/>
          <w:color w:val="000000" w:themeColor="text1"/>
        </w:rPr>
        <w:t>Во исполнение решения совета депутатов, администрацией утверждены перечни автомобильных дорог в границах городского округа, в отношении которых на период 2020 – 2025 гг. запланированы мероприятия по постановке дорог на кадастровый учет и оформлению права муниципальной собственности, в том числе: дорог, расположенных на территориях, предназначенных для размещения жилой, общественной (общественно-деловой) и рекреационной зон города; дорог, примыкающих к территориям  индивидуального жилищного строительства к территориям огороднических, садоводческих, дачных и гаражных некоммерческих товариществ.</w:t>
      </w:r>
    </w:p>
    <w:p w:rsidR="00DA2BC1" w:rsidRPr="00366A65" w:rsidRDefault="00DA2BC1" w:rsidP="00DA2BC1">
      <w:pPr>
        <w:tabs>
          <w:tab w:val="left" w:pos="4718"/>
          <w:tab w:val="center" w:pos="4749"/>
          <w:tab w:val="left" w:pos="5664"/>
          <w:tab w:val="center" w:pos="6377"/>
        </w:tabs>
        <w:ind w:firstLine="567"/>
        <w:rPr>
          <w:rFonts w:cs="Times New Roman"/>
          <w:bCs/>
          <w:color w:val="000000" w:themeColor="text1"/>
        </w:rPr>
      </w:pPr>
      <w:r w:rsidRPr="00366A65">
        <w:rPr>
          <w:rFonts w:cs="Times New Roman"/>
          <w:color w:val="000000" w:themeColor="text1"/>
          <w:lang w:eastAsia="zh-CN"/>
        </w:rPr>
        <w:t xml:space="preserve">С 2019 года в муниципальную собственность зарегистрировано 19 автодорог и проездов, в том числе: автомобильный проезд к </w:t>
      </w:r>
      <w:r w:rsidRPr="00366A65">
        <w:rPr>
          <w:rFonts w:cs="Times New Roman"/>
          <w:color w:val="000000" w:themeColor="text1"/>
        </w:rPr>
        <w:t xml:space="preserve">СНТ "Березовая Роща"; автомобильные дороги (центральная дорога в мирокрайоне Восточный, дорога до ДНТ "Райское", дорога от СНТ «Балтика», </w:t>
      </w:r>
      <w:r w:rsidRPr="00366A65">
        <w:rPr>
          <w:rFonts w:cs="Times New Roman"/>
          <w:color w:val="000000" w:themeColor="text1"/>
        </w:rPr>
        <w:lastRenderedPageBreak/>
        <w:t xml:space="preserve">проходящая между СНТ «Энергетик» и СНТ «Дружба», ул. Береговая, Устьинский проезд, ул.Морская, ул. Сосновая, ул. Полевая, ул. Новая, ул. Рыбацкая, Речной проезд (от ул. Соколова), дорога от ул. Набережная до границы Сосновоборского городского округа – деревня Новое Калище, дорога от проезда Копорского полка до территории ГК «Сосновый Бор-3», дорога до территории СМБУ «Спецавтотранс», дорога вдоль Копорского шоссе к перекрестку с ул. Лесной, дорога до территории СМУП «ТСП» (Копорское шоссе, д.10) и другие). Уточнены границы автодороги </w:t>
      </w:r>
      <w:r w:rsidRPr="00366A65">
        <w:rPr>
          <w:rFonts w:cs="Times New Roman"/>
          <w:bCs/>
          <w:color w:val="000000" w:themeColor="text1"/>
        </w:rPr>
        <w:t>до с/т «Строитель».</w:t>
      </w:r>
    </w:p>
    <w:p w:rsidR="00DA2BC1" w:rsidRPr="00366A65" w:rsidRDefault="00DA2BC1" w:rsidP="00DA2BC1">
      <w:pPr>
        <w:ind w:firstLine="567"/>
        <w:rPr>
          <w:rFonts w:cs="Times New Roman"/>
          <w:color w:val="000000" w:themeColor="text1"/>
        </w:rPr>
      </w:pPr>
      <w:r w:rsidRPr="00366A65">
        <w:rPr>
          <w:rFonts w:cs="Times New Roman"/>
          <w:color w:val="000000" w:themeColor="text1"/>
        </w:rPr>
        <w:t>В установленные сроки будут поставлены на ГКУ оставшиеся 8 объектов (автомобильный проезд к жилому дому 6 по Копорскому шоссе, ул. Липово, Лесной проезд, проезды к ДНТ «Молодежное», ДНТ «Бастион», ДНТ «Лотос», ДНТ «Удача» и ДНТ «Лесное»).</w:t>
      </w:r>
    </w:p>
    <w:p w:rsidR="00DA2BC1" w:rsidRPr="00366A65" w:rsidRDefault="00DA2BC1" w:rsidP="00DA2BC1">
      <w:pPr>
        <w:ind w:firstLine="567"/>
        <w:rPr>
          <w:rFonts w:cs="Times New Roman"/>
          <w:color w:val="000000" w:themeColor="text1"/>
        </w:rPr>
      </w:pPr>
    </w:p>
    <w:p w:rsidR="00DA2BC1" w:rsidRPr="00366A65" w:rsidRDefault="00DA2BC1" w:rsidP="00DA2BC1">
      <w:pPr>
        <w:pStyle w:val="a7"/>
        <w:shd w:val="clear" w:color="auto" w:fill="FFFFFF"/>
        <w:spacing w:before="0" w:after="0"/>
        <w:ind w:firstLine="567"/>
        <w:jc w:val="center"/>
        <w:rPr>
          <w:rFonts w:ascii="Times New Roman" w:hAnsi="Times New Roman" w:cs="Times New Roman"/>
          <w:b/>
          <w:color w:val="000000" w:themeColor="text1"/>
        </w:rPr>
      </w:pPr>
      <w:r w:rsidRPr="00366A65">
        <w:rPr>
          <w:rFonts w:ascii="Times New Roman" w:hAnsi="Times New Roman" w:cs="Times New Roman"/>
          <w:b/>
          <w:color w:val="000000" w:themeColor="text1"/>
        </w:rPr>
        <w:t>4. Выявление правообладателей ранее учтенных объектов</w:t>
      </w:r>
    </w:p>
    <w:p w:rsidR="00DA2BC1" w:rsidRPr="00366A65" w:rsidRDefault="00DA2BC1" w:rsidP="00DA2BC1">
      <w:pPr>
        <w:autoSpaceDE w:val="0"/>
        <w:autoSpaceDN w:val="0"/>
        <w:adjustRightInd w:val="0"/>
        <w:ind w:firstLine="567"/>
        <w:rPr>
          <w:rFonts w:cs="Times New Roman"/>
          <w:color w:val="000000" w:themeColor="text1"/>
        </w:rPr>
      </w:pPr>
      <w:r w:rsidRPr="00366A65">
        <w:rPr>
          <w:rFonts w:cs="Times New Roman"/>
          <w:color w:val="000000" w:themeColor="text1"/>
        </w:rPr>
        <w:t>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недвижимости и направлению сведений о правообладателях данных объектов для внесения в Единый государственный реестр недвижимости (ЕГРН).</w:t>
      </w:r>
    </w:p>
    <w:p w:rsidR="00DA2BC1" w:rsidRPr="00366A65" w:rsidRDefault="00DA2BC1" w:rsidP="00DA2BC1">
      <w:pPr>
        <w:pStyle w:val="a7"/>
        <w:shd w:val="clear" w:color="auto" w:fill="FFFFFF"/>
        <w:spacing w:before="0" w:after="0"/>
        <w:ind w:firstLine="567"/>
        <w:jc w:val="both"/>
        <w:rPr>
          <w:rFonts w:ascii="Times New Roman" w:hAnsi="Times New Roman" w:cs="Times New Roman"/>
          <w:color w:val="000000" w:themeColor="text1"/>
        </w:rPr>
      </w:pPr>
      <w:r w:rsidRPr="00366A65">
        <w:rPr>
          <w:rFonts w:ascii="Times New Roman" w:hAnsi="Times New Roman" w:cs="Times New Roman"/>
          <w:color w:val="000000" w:themeColor="text1"/>
        </w:rPr>
        <w:t>Ленинградская область была выбрана пилотным проектом, для которой был установлен срок выполнения поручения Президента России до 31 декабря 2023 года.</w:t>
      </w:r>
    </w:p>
    <w:p w:rsidR="00DA2BC1" w:rsidRPr="00366A65" w:rsidRDefault="00DA2BC1" w:rsidP="00DA2BC1">
      <w:pPr>
        <w:pStyle w:val="a7"/>
        <w:shd w:val="clear" w:color="auto" w:fill="FFFFFF"/>
        <w:spacing w:before="0" w:after="0"/>
        <w:ind w:firstLine="567"/>
        <w:jc w:val="both"/>
        <w:rPr>
          <w:rFonts w:ascii="Times New Roman" w:hAnsi="Times New Roman" w:cs="Times New Roman"/>
          <w:color w:val="000000" w:themeColor="text1"/>
        </w:rPr>
      </w:pPr>
      <w:r w:rsidRPr="00366A65">
        <w:rPr>
          <w:rFonts w:ascii="Times New Roman" w:hAnsi="Times New Roman" w:cs="Times New Roman"/>
          <w:color w:val="000000" w:themeColor="text1"/>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366A65">
        <w:rPr>
          <w:rFonts w:ascii="Times New Roman" w:hAnsi="Times New Roman" w:cs="Times New Roman"/>
          <w:bCs/>
          <w:color w:val="000000" w:themeColor="text1"/>
        </w:rPr>
        <w:t xml:space="preserve">права на которые возникли до 31.01.1998 </w:t>
      </w:r>
      <w:r w:rsidRPr="00366A65">
        <w:rPr>
          <w:rFonts w:ascii="Times New Roman" w:hAnsi="Times New Roman" w:cs="Times New Roman"/>
          <w:color w:val="000000" w:themeColor="text1"/>
        </w:rPr>
        <w:t xml:space="preserve">и не были зарегистрированы в ЕГРН. </w:t>
      </w:r>
    </w:p>
    <w:p w:rsidR="00DA2BC1" w:rsidRPr="00366A65" w:rsidRDefault="00DA2BC1" w:rsidP="00DA2BC1">
      <w:pPr>
        <w:pStyle w:val="a7"/>
        <w:shd w:val="clear" w:color="auto" w:fill="FFFFFF"/>
        <w:spacing w:before="0" w:after="0"/>
        <w:ind w:firstLine="567"/>
        <w:jc w:val="both"/>
        <w:rPr>
          <w:rFonts w:ascii="Times New Roman" w:hAnsi="Times New Roman" w:cs="Times New Roman"/>
          <w:color w:val="000000" w:themeColor="text1"/>
        </w:rPr>
      </w:pPr>
      <w:r w:rsidRPr="00366A65">
        <w:rPr>
          <w:rFonts w:ascii="Times New Roman" w:hAnsi="Times New Roman" w:cs="Times New Roman"/>
          <w:color w:val="000000" w:themeColor="text1"/>
        </w:rPr>
        <w:t>На территории Сосновоборского городского округа подобных объектов было порядка 6 тысяч. Администрацией без увеличения штатной численности и денежного содержания произведены все необходимые действия, в результате чего утвержденный план по выявлению правообладателей выполнен на 100%.</w:t>
      </w:r>
    </w:p>
    <w:p w:rsidR="00DA2BC1" w:rsidRPr="00366A65" w:rsidRDefault="00DA2BC1" w:rsidP="00DA2BC1">
      <w:pPr>
        <w:autoSpaceDE w:val="0"/>
        <w:autoSpaceDN w:val="0"/>
        <w:adjustRightInd w:val="0"/>
        <w:ind w:firstLine="567"/>
        <w:rPr>
          <w:rFonts w:cs="Times New Roman"/>
          <w:color w:val="000000" w:themeColor="text1"/>
        </w:rPr>
      </w:pPr>
      <w:r w:rsidRPr="00366A65">
        <w:rPr>
          <w:rFonts w:cs="Times New Roman"/>
          <w:color w:val="000000" w:themeColor="text1"/>
        </w:rPr>
        <w:t>При этом, данная работа продолжится и дальше, уже в отношении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DA2BC1" w:rsidRPr="00366A65" w:rsidRDefault="00DA2BC1" w:rsidP="00DA2BC1">
      <w:pPr>
        <w:ind w:firstLine="567"/>
        <w:rPr>
          <w:rFonts w:cs="Times New Roman"/>
          <w:color w:val="000000" w:themeColor="text1"/>
        </w:rPr>
      </w:pPr>
      <w:r w:rsidRPr="00366A65">
        <w:rPr>
          <w:rFonts w:cs="Times New Roman"/>
          <w:color w:val="000000" w:themeColor="text1"/>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366A65">
        <w:rPr>
          <w:rFonts w:cs="Times New Roman"/>
          <w:bCs/>
          <w:color w:val="000000" w:themeColor="text1"/>
        </w:rPr>
        <w:t>обеспечить защиту их прав и имущественных интересов, в том числе от мошеннических действий с имуществом</w:t>
      </w:r>
      <w:r w:rsidRPr="00366A65">
        <w:rPr>
          <w:rFonts w:cs="Times New Roman"/>
          <w:color w:val="000000" w:themeColor="text1"/>
        </w:rPr>
        <w:t>. Кроме того, это позволит увеличить доходы по налогам в местный бюджет.</w:t>
      </w:r>
    </w:p>
    <w:p w:rsidR="00DA2BC1" w:rsidRPr="00366A65" w:rsidRDefault="00DA2BC1" w:rsidP="00DA2BC1">
      <w:pPr>
        <w:pStyle w:val="aff5"/>
        <w:tabs>
          <w:tab w:val="left" w:pos="993"/>
        </w:tabs>
        <w:ind w:left="0" w:firstLine="567"/>
        <w:jc w:val="both"/>
        <w:rPr>
          <w:color w:val="000000" w:themeColor="text1"/>
        </w:rPr>
      </w:pPr>
    </w:p>
    <w:p w:rsidR="00DA2BC1" w:rsidRPr="00366A65" w:rsidRDefault="00DA2BC1" w:rsidP="00BD2B54">
      <w:pPr>
        <w:pStyle w:val="aff5"/>
        <w:numPr>
          <w:ilvl w:val="0"/>
          <w:numId w:val="19"/>
        </w:numPr>
        <w:tabs>
          <w:tab w:val="left" w:pos="851"/>
        </w:tabs>
        <w:jc w:val="both"/>
        <w:rPr>
          <w:b/>
          <w:color w:val="000000" w:themeColor="text1"/>
        </w:rPr>
      </w:pPr>
      <w:r w:rsidRPr="00366A65">
        <w:rPr>
          <w:b/>
          <w:color w:val="000000" w:themeColor="text1"/>
        </w:rPr>
        <w:t>Использование земельного фонда за 2023 год</w:t>
      </w:r>
    </w:p>
    <w:p w:rsidR="00DA2BC1" w:rsidRPr="00366A65" w:rsidRDefault="00DA2BC1" w:rsidP="00DA2BC1">
      <w:pPr>
        <w:rPr>
          <w:rFonts w:cs="Times New Roman"/>
          <w:color w:val="000000" w:themeColor="text1"/>
        </w:rPr>
      </w:pPr>
      <w:r w:rsidRPr="00366A65">
        <w:rPr>
          <w:rFonts w:cs="Times New Roman"/>
          <w:color w:val="000000" w:themeColor="text1"/>
        </w:rPr>
        <w:t>Общее количество действующих договоров аренды земельных участков на 01.01.2024 – 462 (на 01.01.2023- 488).</w:t>
      </w:r>
    </w:p>
    <w:p w:rsidR="00DA2BC1" w:rsidRPr="00366A65" w:rsidRDefault="00DA2BC1" w:rsidP="00DA2BC1">
      <w:pPr>
        <w:rPr>
          <w:rFonts w:cs="Times New Roman"/>
          <w:color w:val="000000" w:themeColor="text1"/>
        </w:rPr>
      </w:pPr>
      <w:r w:rsidRPr="00366A65">
        <w:rPr>
          <w:rFonts w:cs="Times New Roman"/>
          <w:color w:val="000000" w:themeColor="text1"/>
        </w:rPr>
        <w:t xml:space="preserve">Общая площадь предоставленных в аренду земельных участков – 377 га, в том числе: </w:t>
      </w:r>
    </w:p>
    <w:p w:rsidR="00DA2BC1" w:rsidRPr="00366A65" w:rsidRDefault="00DA2BC1" w:rsidP="00DA2BC1">
      <w:pPr>
        <w:rPr>
          <w:rFonts w:cs="Times New Roman"/>
          <w:color w:val="000000" w:themeColor="text1"/>
        </w:rPr>
      </w:pPr>
      <w:r w:rsidRPr="00366A65">
        <w:rPr>
          <w:rFonts w:cs="Times New Roman"/>
          <w:color w:val="000000" w:themeColor="text1"/>
        </w:rPr>
        <w:t>- из земель, государственная собственность на которые не разграничена – 347 га;</w:t>
      </w:r>
    </w:p>
    <w:p w:rsidR="00DA2BC1" w:rsidRPr="00366A65" w:rsidRDefault="00DA2BC1" w:rsidP="00DA2BC1">
      <w:pPr>
        <w:rPr>
          <w:rFonts w:cs="Times New Roman"/>
          <w:color w:val="000000" w:themeColor="text1"/>
        </w:rPr>
      </w:pPr>
      <w:r w:rsidRPr="00366A65">
        <w:rPr>
          <w:rFonts w:cs="Times New Roman"/>
          <w:color w:val="000000" w:themeColor="text1"/>
        </w:rPr>
        <w:t>- из земель, находящихся в муниципальной собственности – 30 га.</w:t>
      </w:r>
    </w:p>
    <w:p w:rsidR="00DA2BC1" w:rsidRPr="00366A65" w:rsidRDefault="00DA2BC1" w:rsidP="00DA2BC1">
      <w:pPr>
        <w:rPr>
          <w:rFonts w:cs="Times New Roman"/>
          <w:color w:val="000000" w:themeColor="text1"/>
        </w:rPr>
      </w:pPr>
      <w:r w:rsidRPr="00366A65">
        <w:rPr>
          <w:rFonts w:cs="Times New Roman"/>
          <w:color w:val="000000" w:themeColor="text1"/>
        </w:rPr>
        <w:t>За 2023 год заключено 99 договоров купли-продажи земельных участков (за 2022 – 57), заключено 25 соглашений о перераспределении земельных участков (за 2022 – 30).</w:t>
      </w:r>
    </w:p>
    <w:p w:rsidR="00DA2BC1" w:rsidRPr="00366A65" w:rsidRDefault="00DA2BC1" w:rsidP="00DA2BC1">
      <w:pPr>
        <w:rPr>
          <w:rFonts w:cs="Times New Roman"/>
          <w:color w:val="000000" w:themeColor="text1"/>
        </w:rPr>
      </w:pPr>
      <w:r w:rsidRPr="00366A65">
        <w:rPr>
          <w:rFonts w:cs="Times New Roman"/>
          <w:color w:val="000000" w:themeColor="text1"/>
        </w:rPr>
        <w:t>Поступило доходов от продажи земельных участков, государственная собственность на которые не разграничена, в 2023 – 11,4 млн.руб., что на 49% меньше, чем в 2022 (22,5 мнл.руб.).</w:t>
      </w:r>
    </w:p>
    <w:p w:rsidR="00DA2BC1" w:rsidRPr="00366A65" w:rsidRDefault="00DA2BC1" w:rsidP="00DA2BC1">
      <w:pPr>
        <w:rPr>
          <w:rFonts w:cs="Times New Roman"/>
          <w:color w:val="000000" w:themeColor="text1"/>
        </w:rPr>
      </w:pPr>
      <w:r w:rsidRPr="00366A65">
        <w:rPr>
          <w:rFonts w:cs="Times New Roman"/>
          <w:color w:val="000000" w:themeColor="text1"/>
        </w:rPr>
        <w:t xml:space="preserve">Доход от арендной платы за 2023 составил 142,6 млн.руб. (за 2022 год – 129,4 млн.руб.), что на 10 % выше по сравнению с соответствующим периодом прошлого года.  </w:t>
      </w:r>
    </w:p>
    <w:p w:rsidR="00DA2BC1" w:rsidRPr="00366A65" w:rsidRDefault="00DA2BC1" w:rsidP="00DA2BC1">
      <w:pPr>
        <w:rPr>
          <w:rFonts w:cs="Times New Roman"/>
          <w:color w:val="000000" w:themeColor="text1"/>
        </w:rPr>
      </w:pPr>
      <w:r w:rsidRPr="00366A65">
        <w:rPr>
          <w:rFonts w:cs="Times New Roman"/>
          <w:color w:val="000000" w:themeColor="text1"/>
        </w:rPr>
        <w:t>Задолженность по арендной плате за землю за 2023 составила 24,9 млн.руб., в том числе задолженность прошлых лет – 23,5 млн.руб., что на 27,4 %  меньше по сравнению с 2022 (долг 34,3 млн.руб., в том числе долги прошлых лет –33,4 млн.руб.).</w:t>
      </w:r>
    </w:p>
    <w:p w:rsidR="00DA2BC1" w:rsidRPr="00366A65" w:rsidRDefault="00DA2BC1" w:rsidP="00DA2BC1">
      <w:pPr>
        <w:rPr>
          <w:rFonts w:cs="Times New Roman"/>
          <w:color w:val="000000" w:themeColor="text1"/>
        </w:rPr>
      </w:pPr>
      <w:r w:rsidRPr="00366A65">
        <w:rPr>
          <w:rFonts w:cs="Times New Roman"/>
          <w:color w:val="000000" w:themeColor="text1"/>
        </w:rPr>
        <w:t>В 2023 году направлено 117 претензий на сумму 3,1 млн.руб., в юридический отдел направлено 13 расчетов исков на сумму 2,2 млн.руб.</w:t>
      </w:r>
    </w:p>
    <w:p w:rsidR="00DA2BC1" w:rsidRPr="00366A65" w:rsidRDefault="00DA2BC1" w:rsidP="00DA2BC1">
      <w:pPr>
        <w:rPr>
          <w:rFonts w:cs="Times New Roman"/>
          <w:color w:val="000000" w:themeColor="text1"/>
        </w:rPr>
      </w:pPr>
      <w:r w:rsidRPr="00366A65">
        <w:rPr>
          <w:rFonts w:cs="Times New Roman"/>
          <w:color w:val="000000" w:themeColor="text1"/>
        </w:rPr>
        <w:lastRenderedPageBreak/>
        <w:t>За 2023 поступило в счет погашения задолженности 1,4 млн.руб. (Кучинский Д.П., ДНТ «Заозерное», Лаппа В.А., Титлинов Е.В., ГПК «Содружество», Кириленко И.Н., ООО «Фауст»), в том числе по судебным решениям прошлых лет.</w:t>
      </w:r>
    </w:p>
    <w:p w:rsidR="00DA2BC1" w:rsidRPr="00366A65" w:rsidRDefault="00DA2BC1" w:rsidP="00DA2BC1">
      <w:pPr>
        <w:autoSpaceDE w:val="0"/>
        <w:autoSpaceDN w:val="0"/>
        <w:rPr>
          <w:rFonts w:cs="Times New Roman"/>
          <w:color w:val="000000" w:themeColor="text1"/>
        </w:rPr>
      </w:pPr>
      <w:r w:rsidRPr="00366A65">
        <w:rPr>
          <w:rFonts w:cs="Times New Roman"/>
          <w:color w:val="000000" w:themeColor="text1"/>
        </w:rPr>
        <w:t xml:space="preserve">В 2023 году в рамках реализации областного закона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r w:rsidRPr="00366A65">
        <w:rPr>
          <w:rFonts w:cs="Times New Roman"/>
          <w:bCs/>
          <w:color w:val="000000" w:themeColor="text1"/>
        </w:rPr>
        <w:t>выдано 23 земельных сертификата</w:t>
      </w:r>
      <w:r w:rsidRPr="00366A65">
        <w:rPr>
          <w:rFonts w:cs="Times New Roman"/>
          <w:color w:val="000000" w:themeColor="text1"/>
        </w:rPr>
        <w:t xml:space="preserve"> многодетным семьям для получения  меры социальной поддержки в виде земельного капитала в Ленинградской области. Всего за период с 2020-2023 </w:t>
      </w:r>
      <w:r w:rsidRPr="00366A65">
        <w:rPr>
          <w:rFonts w:cs="Times New Roman"/>
          <w:bCs/>
          <w:color w:val="000000" w:themeColor="text1"/>
        </w:rPr>
        <w:t>выдано 148 земельных сертификатов</w:t>
      </w:r>
      <w:r w:rsidRPr="00366A65">
        <w:rPr>
          <w:rFonts w:cs="Times New Roman"/>
          <w:color w:val="000000" w:themeColor="text1"/>
        </w:rPr>
        <w:t xml:space="preserve"> для получения меры социальной поддержки в виде земельного капитала в Ленинградской области.</w:t>
      </w:r>
    </w:p>
    <w:p w:rsidR="00DA2BC1" w:rsidRPr="00366A65" w:rsidRDefault="00DA2BC1" w:rsidP="00DA2BC1">
      <w:pPr>
        <w:autoSpaceDE w:val="0"/>
        <w:autoSpaceDN w:val="0"/>
        <w:adjustRightInd w:val="0"/>
        <w:rPr>
          <w:rFonts w:cs="Times New Roman"/>
          <w:color w:val="000000" w:themeColor="text1"/>
        </w:rPr>
      </w:pPr>
      <w:r w:rsidRPr="00366A65">
        <w:rPr>
          <w:rFonts w:cs="Times New Roman"/>
          <w:color w:val="000000" w:themeColor="text1"/>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2023 выдано 4 земельных сертификата участникам СВО.</w:t>
      </w:r>
    </w:p>
    <w:p w:rsidR="00DA2BC1" w:rsidRPr="00366A65" w:rsidRDefault="00DA2BC1" w:rsidP="00DA2BC1">
      <w:pPr>
        <w:autoSpaceDE w:val="0"/>
        <w:autoSpaceDN w:val="0"/>
        <w:adjustRightInd w:val="0"/>
        <w:ind w:right="-2"/>
        <w:rPr>
          <w:rFonts w:cs="Times New Roman"/>
          <w:color w:val="000000" w:themeColor="text1"/>
        </w:rPr>
      </w:pPr>
      <w:r w:rsidRPr="00366A65">
        <w:rPr>
          <w:rFonts w:cs="Times New Roman"/>
          <w:color w:val="000000" w:themeColor="text1"/>
        </w:rPr>
        <w:t xml:space="preserve">С 01 сентября 2021 года вступили в силу изменения в Земельный кодекс Российской Федерации и в Федеральный закон от 25.10.2001 № 137-ФЗ «О введении в действие Земельного кодекса Российской Федерации», тем самым дав старт «гаражной» амнистии. </w:t>
      </w:r>
      <w:r w:rsidRPr="00366A65">
        <w:rPr>
          <w:rFonts w:cs="Times New Roman"/>
          <w:color w:val="000000" w:themeColor="text1"/>
        </w:rPr>
        <w:tab/>
      </w:r>
    </w:p>
    <w:p w:rsidR="00DA2BC1" w:rsidRPr="00366A65" w:rsidRDefault="00DA2BC1" w:rsidP="00DA2BC1">
      <w:pPr>
        <w:autoSpaceDE w:val="0"/>
        <w:autoSpaceDN w:val="0"/>
        <w:adjustRightInd w:val="0"/>
        <w:ind w:right="-2"/>
        <w:rPr>
          <w:rFonts w:cs="Times New Roman"/>
          <w:color w:val="000000" w:themeColor="text1"/>
        </w:rPr>
      </w:pPr>
      <w:r w:rsidRPr="00366A65">
        <w:rPr>
          <w:rFonts w:cs="Times New Roman"/>
          <w:color w:val="000000" w:themeColor="text1"/>
        </w:rPr>
        <w:t>На территории Соснового Бора располагается около 50 гаражных объединений, в которых насчитывается примерно 10 000 гаражных боксов (9 965 гаражей).</w:t>
      </w:r>
    </w:p>
    <w:p w:rsidR="00DA2BC1" w:rsidRPr="00366A65" w:rsidRDefault="00DA2BC1" w:rsidP="00DA2BC1">
      <w:pPr>
        <w:autoSpaceDE w:val="0"/>
        <w:autoSpaceDN w:val="0"/>
        <w:adjustRightInd w:val="0"/>
        <w:ind w:right="-2"/>
        <w:rPr>
          <w:rFonts w:cs="Times New Roman"/>
          <w:color w:val="000000" w:themeColor="text1"/>
        </w:rPr>
      </w:pPr>
      <w:r w:rsidRPr="00366A65">
        <w:rPr>
          <w:rFonts w:cs="Times New Roman"/>
          <w:color w:val="000000" w:themeColor="text1"/>
        </w:rPr>
        <w:t xml:space="preserve">За период с 25.09.2021 по 31.12.2023 нарастающим итогом администрацией принято 1220 решений о предварительном согласовании предоставления земельного участка, из них полностью прошли процедуру регистрации прав 779 участков. Таким образом, на сегодняшний день гаражной амнистией охвачено около 12,2 % от общего числа гаражей. </w:t>
      </w:r>
    </w:p>
    <w:p w:rsidR="00DA2BC1" w:rsidRPr="00366A65" w:rsidRDefault="00DA2BC1" w:rsidP="00795C22">
      <w:pPr>
        <w:rPr>
          <w:rFonts w:cs="Times New Roman"/>
          <w:color w:val="000000" w:themeColor="text1"/>
        </w:rPr>
      </w:pPr>
    </w:p>
    <w:p w:rsidR="007D6771" w:rsidRPr="00366A65" w:rsidRDefault="007D6771" w:rsidP="007D6771">
      <w:pPr>
        <w:pStyle w:val="2"/>
        <w:rPr>
          <w:color w:val="000000" w:themeColor="text1"/>
        </w:rPr>
      </w:pPr>
      <w:bookmarkStart w:id="46" w:name="_Toc127804093"/>
      <w:bookmarkStart w:id="47" w:name="_Toc162267782"/>
      <w:r w:rsidRPr="00366A65">
        <w:rPr>
          <w:color w:val="000000" w:themeColor="text1"/>
        </w:rPr>
        <w:t>2.</w:t>
      </w:r>
      <w:r w:rsidR="005C7316" w:rsidRPr="00366A65">
        <w:rPr>
          <w:color w:val="000000" w:themeColor="text1"/>
        </w:rPr>
        <w:t>3</w:t>
      </w:r>
      <w:r w:rsidRPr="00366A65">
        <w:rPr>
          <w:color w:val="000000" w:themeColor="text1"/>
        </w:rPr>
        <w:t>. Жилищно-коммунальное обслуживание</w:t>
      </w:r>
      <w:bookmarkEnd w:id="46"/>
      <w:bookmarkEnd w:id="47"/>
    </w:p>
    <w:p w:rsidR="007D6771" w:rsidRPr="00366A65" w:rsidRDefault="007D6771" w:rsidP="007D6771">
      <w:pPr>
        <w:rPr>
          <w:rFonts w:cs="Times New Roman"/>
          <w:color w:val="000000" w:themeColor="text1"/>
        </w:rPr>
      </w:pPr>
    </w:p>
    <w:p w:rsidR="0030390E" w:rsidRPr="00366A65" w:rsidRDefault="0030390E" w:rsidP="007D6771">
      <w:pPr>
        <w:pStyle w:val="a3"/>
        <w:ind w:firstLine="709"/>
        <w:rPr>
          <w:color w:val="000000" w:themeColor="text1"/>
        </w:rPr>
      </w:pPr>
      <w:r w:rsidRPr="00366A65">
        <w:rPr>
          <w:color w:val="000000" w:themeColor="text1"/>
        </w:rPr>
        <w:t>К вопросам местного значения органа местного самоуправления является организация в границах городского округа электро-, тепло-, газо- и водоснабжения населения, водоотведения, снабжения населения топливом. 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7D6771" w:rsidRPr="00366A65" w:rsidRDefault="0030390E" w:rsidP="007D6771">
      <w:pPr>
        <w:pStyle w:val="a3"/>
        <w:ind w:firstLine="709"/>
        <w:rPr>
          <w:color w:val="000000" w:themeColor="text1"/>
        </w:rPr>
      </w:pPr>
      <w:r w:rsidRPr="00366A65">
        <w:rPr>
          <w:color w:val="000000" w:themeColor="text1"/>
        </w:rPr>
        <w:t xml:space="preserve">В </w:t>
      </w:r>
      <w:r w:rsidR="007D6771" w:rsidRPr="00366A65">
        <w:rPr>
          <w:color w:val="000000" w:themeColor="text1"/>
        </w:rPr>
        <w:t>настоящее время в жилищно-коммунальном комплексе Сосновоборского городского округа осуществляют деятельность ресурсоснабжающие организации:</w:t>
      </w:r>
    </w:p>
    <w:p w:rsidR="007D6771" w:rsidRPr="00366A65" w:rsidRDefault="007D6771" w:rsidP="007D6771">
      <w:pPr>
        <w:pStyle w:val="a3"/>
        <w:ind w:firstLine="709"/>
        <w:rPr>
          <w:color w:val="000000" w:themeColor="text1"/>
        </w:rPr>
      </w:pPr>
      <w:r w:rsidRPr="00366A65">
        <w:rPr>
          <w:color w:val="000000" w:themeColor="text1"/>
        </w:rPr>
        <w:t>1. СМУП «Теплоснабжающее предприятие»(далее – СМУП «ТСП»),</w:t>
      </w:r>
    </w:p>
    <w:p w:rsidR="007D6771" w:rsidRPr="00366A65" w:rsidRDefault="007D6771" w:rsidP="007D6771">
      <w:pPr>
        <w:pStyle w:val="a3"/>
        <w:ind w:firstLine="709"/>
        <w:rPr>
          <w:color w:val="000000" w:themeColor="text1"/>
        </w:rPr>
      </w:pPr>
      <w:r w:rsidRPr="00366A65">
        <w:rPr>
          <w:color w:val="000000" w:themeColor="text1"/>
        </w:rPr>
        <w:t>2. СМУП «Водоканал»,</w:t>
      </w:r>
    </w:p>
    <w:p w:rsidR="007D6771" w:rsidRPr="00366A65" w:rsidRDefault="007D6771" w:rsidP="007D6771">
      <w:pPr>
        <w:pStyle w:val="a3"/>
        <w:ind w:firstLine="709"/>
        <w:rPr>
          <w:color w:val="000000" w:themeColor="text1"/>
        </w:rPr>
      </w:pPr>
      <w:r w:rsidRPr="00366A65">
        <w:rPr>
          <w:color w:val="000000" w:themeColor="text1"/>
        </w:rPr>
        <w:t>3. ООО «ВОДОКАНАЛ»,</w:t>
      </w:r>
    </w:p>
    <w:p w:rsidR="007D6771" w:rsidRPr="00366A65" w:rsidRDefault="007D6771" w:rsidP="007D6771">
      <w:pPr>
        <w:pStyle w:val="a3"/>
        <w:ind w:firstLine="709"/>
        <w:rPr>
          <w:color w:val="000000" w:themeColor="text1"/>
        </w:rPr>
      </w:pPr>
      <w:r w:rsidRPr="00366A65">
        <w:rPr>
          <w:color w:val="000000" w:themeColor="text1"/>
        </w:rPr>
        <w:t>4. ООО «Газпром межрегионгаз Санкт-Петербург»,</w:t>
      </w:r>
    </w:p>
    <w:p w:rsidR="007D6771" w:rsidRPr="00366A65" w:rsidRDefault="007D6771" w:rsidP="007D6771">
      <w:pPr>
        <w:pStyle w:val="a3"/>
        <w:ind w:firstLine="709"/>
        <w:rPr>
          <w:color w:val="000000" w:themeColor="text1"/>
        </w:rPr>
      </w:pPr>
      <w:r w:rsidRPr="00366A65">
        <w:rPr>
          <w:color w:val="000000" w:themeColor="text1"/>
        </w:rPr>
        <w:t>5. ООО «РКС-энерго».</w:t>
      </w:r>
    </w:p>
    <w:p w:rsidR="007D6771" w:rsidRPr="00366A65" w:rsidRDefault="007D6771" w:rsidP="007D6771">
      <w:pPr>
        <w:pStyle w:val="a3"/>
        <w:ind w:firstLine="709"/>
        <w:rPr>
          <w:color w:val="000000" w:themeColor="text1"/>
        </w:rPr>
      </w:pPr>
      <w:r w:rsidRPr="00366A65">
        <w:rPr>
          <w:color w:val="000000" w:themeColor="text1"/>
        </w:rPr>
        <w:t>Деятельность по управлению многоквартирных домов осуществляют 11 управляющих организаций и 4 товарищества собственников жилья, ведомственные дома содержатся ФГАУ «Росжилкомплекс» МО РФ - ул. Солнечная, д.27, 27а и ФГУП НИТИ им. А.П. Александрова – ул. Красных Фортов, д.11/2.</w:t>
      </w:r>
    </w:p>
    <w:p w:rsidR="007D6771" w:rsidRPr="00366A65" w:rsidRDefault="007D6771" w:rsidP="007D6771">
      <w:pPr>
        <w:rPr>
          <w:rFonts w:cs="Times New Roman"/>
          <w:color w:val="000000" w:themeColor="text1"/>
        </w:rPr>
      </w:pPr>
      <w:r w:rsidRPr="00366A65">
        <w:rPr>
          <w:rFonts w:cs="Times New Roman"/>
          <w:color w:val="000000" w:themeColor="text1"/>
        </w:rPr>
        <w:t>В соответствии с требованиями жилищного законодательства в 2023 году, проведены открытые конкурсы по отбору управляющей организации для 3-х многоквартирных дома:</w:t>
      </w:r>
    </w:p>
    <w:p w:rsidR="007D6771" w:rsidRPr="00366A65" w:rsidRDefault="007D6771" w:rsidP="007D6771">
      <w:pPr>
        <w:rPr>
          <w:rFonts w:cs="Times New Roman"/>
          <w:color w:val="000000" w:themeColor="text1"/>
        </w:rPr>
      </w:pPr>
      <w:r w:rsidRPr="00366A65">
        <w:rPr>
          <w:rFonts w:cs="Times New Roman"/>
          <w:color w:val="000000" w:themeColor="text1"/>
        </w:rPr>
        <w:t>для 2–х многоквартирных дома (ул. Парковая, д.25, ул. Мира, д.5) выбрана управляющая организация</w:t>
      </w:r>
    </w:p>
    <w:p w:rsidR="007D6771" w:rsidRPr="00366A65" w:rsidRDefault="007D6771" w:rsidP="007D6771">
      <w:pPr>
        <w:rPr>
          <w:rFonts w:cs="Times New Roman"/>
          <w:color w:val="000000" w:themeColor="text1"/>
        </w:rPr>
      </w:pPr>
      <w:r w:rsidRPr="00366A65">
        <w:rPr>
          <w:rFonts w:cs="Times New Roman"/>
          <w:color w:val="000000" w:themeColor="text1"/>
        </w:rPr>
        <w:t>для 1–го многоквартирного дома (ул. Набережная, д.19) конкурс не состоялся, назначена временная управляющая организация.</w:t>
      </w:r>
    </w:p>
    <w:p w:rsidR="007D6771" w:rsidRPr="00366A65" w:rsidRDefault="007D6771" w:rsidP="007D6771">
      <w:pPr>
        <w:pStyle w:val="a3"/>
        <w:ind w:firstLine="709"/>
        <w:rPr>
          <w:color w:val="000000" w:themeColor="text1"/>
        </w:rPr>
      </w:pPr>
    </w:p>
    <w:p w:rsidR="007D6771" w:rsidRPr="00366A65" w:rsidRDefault="007D6771" w:rsidP="007D6771">
      <w:pPr>
        <w:pStyle w:val="a3"/>
        <w:ind w:firstLine="709"/>
        <w:rPr>
          <w:color w:val="000000" w:themeColor="text1"/>
        </w:rPr>
      </w:pPr>
      <w:r w:rsidRPr="00366A65">
        <w:rPr>
          <w:color w:val="000000" w:themeColor="text1"/>
        </w:rPr>
        <w:lastRenderedPageBreak/>
        <w:t>В 2023 году по заявлениям от управляющих организаций ООО «СОЦИУМ СТРОЙ» и АО «Агентство эксплуатации недвижимости» в 20 многоквартирных домах, согласно Порядка установления размера платы за содержание и ремонт жилого помещения на территории муниципального образования Сосновоборский городской округ Ленинградской области утвержденного постановлением Сосновоборского городского округа от 01.04.2015 №1034, органом местного самоуправления был установлен размер платы за содержание и ремонт жилых помещений в многоквартирных домах, в которых собственники на общем собрании не приняли решение об установлении размера платы за содержание жилых помещений.</w:t>
      </w:r>
    </w:p>
    <w:p w:rsidR="007D6771" w:rsidRPr="00366A65" w:rsidRDefault="007D6771" w:rsidP="007D6771">
      <w:pPr>
        <w:rPr>
          <w:rFonts w:cs="Times New Roman"/>
          <w:color w:val="000000" w:themeColor="text1"/>
        </w:rPr>
      </w:pPr>
    </w:p>
    <w:p w:rsidR="007D6771" w:rsidRPr="00366A65" w:rsidRDefault="007D6771" w:rsidP="00CA2DEE">
      <w:pPr>
        <w:ind w:right="57"/>
        <w:jc w:val="center"/>
        <w:rPr>
          <w:rFonts w:cs="Times New Roman"/>
          <w:b/>
          <w:color w:val="000000" w:themeColor="text1"/>
        </w:rPr>
      </w:pPr>
      <w:r w:rsidRPr="00366A65">
        <w:rPr>
          <w:rFonts w:cs="Times New Roman"/>
          <w:b/>
          <w:color w:val="000000" w:themeColor="text1"/>
        </w:rPr>
        <w:t>Капитальный ремонт общего имущества многоквартирных домов</w:t>
      </w:r>
    </w:p>
    <w:p w:rsidR="007D6771" w:rsidRPr="00366A65" w:rsidRDefault="007D6771" w:rsidP="007D6771">
      <w:pPr>
        <w:ind w:right="57" w:firstLine="567"/>
        <w:rPr>
          <w:rFonts w:cs="Times New Roman"/>
          <w:color w:val="000000" w:themeColor="text1"/>
        </w:rPr>
      </w:pPr>
      <w:r w:rsidRPr="00366A65">
        <w:rPr>
          <w:rFonts w:cs="Times New Roman"/>
          <w:bCs/>
          <w:color w:val="000000" w:themeColor="text1"/>
        </w:rPr>
        <w:t>Все многоквартирные дома Сосновоборского городского округа включены в </w:t>
      </w:r>
      <w:r w:rsidRPr="00366A65">
        <w:rPr>
          <w:rFonts w:cs="Times New Roman"/>
          <w:color w:val="000000" w:themeColor="text1"/>
        </w:rPr>
        <w:t>Региональную программу капитального ремонта общего имущества многоквартирных домов, расположенных в Ленинградской области, в 2014-2043 годах.</w:t>
      </w:r>
    </w:p>
    <w:p w:rsidR="007D6771" w:rsidRPr="00366A65" w:rsidRDefault="007D6771" w:rsidP="007D6771">
      <w:pPr>
        <w:ind w:right="57"/>
        <w:rPr>
          <w:rFonts w:cs="Times New Roman"/>
          <w:color w:val="000000" w:themeColor="text1"/>
        </w:rPr>
      </w:pPr>
      <w:r w:rsidRPr="00366A65">
        <w:rPr>
          <w:rFonts w:cs="Times New Roman"/>
          <w:color w:val="000000" w:themeColor="text1"/>
        </w:rPr>
        <w:t>В рамках краткосрочного плана реализации в 2023 году Региональной программы выполнен капитальный ремонт:</w:t>
      </w:r>
    </w:p>
    <w:p w:rsidR="007D6771" w:rsidRPr="00366A65" w:rsidRDefault="007D6771" w:rsidP="007D6771">
      <w:pPr>
        <w:ind w:right="57" w:firstLine="567"/>
        <w:rPr>
          <w:rFonts w:cs="Times New Roman"/>
          <w:color w:val="000000" w:themeColor="text1"/>
        </w:rPr>
      </w:pPr>
      <w:r w:rsidRPr="00366A65">
        <w:rPr>
          <w:rFonts w:cs="Times New Roman"/>
          <w:color w:val="000000" w:themeColor="text1"/>
        </w:rPr>
        <w:t>- инженерных систем (ХВС, ГВС, ВО) в многоквартирном доме № 23 по пр. Героев на общую сумму 10 766 803,40 руб.;</w:t>
      </w:r>
    </w:p>
    <w:p w:rsidR="007D6771" w:rsidRPr="00366A65" w:rsidRDefault="007D6771" w:rsidP="007D6771">
      <w:pPr>
        <w:ind w:right="57" w:firstLine="567"/>
        <w:rPr>
          <w:rFonts w:cs="Times New Roman"/>
          <w:color w:val="000000" w:themeColor="text1"/>
        </w:rPr>
      </w:pPr>
      <w:r w:rsidRPr="00366A65">
        <w:rPr>
          <w:rFonts w:cs="Times New Roman"/>
          <w:color w:val="000000" w:themeColor="text1"/>
        </w:rPr>
        <w:t>- лифтового оборудования (1 ед.) в многоквартирном доме № 66 по ул. Молодежной на общую сумму 4 108 103 руб.;</w:t>
      </w:r>
    </w:p>
    <w:p w:rsidR="007D6771" w:rsidRPr="00366A65" w:rsidRDefault="007D6771" w:rsidP="007D6771">
      <w:pPr>
        <w:ind w:right="57" w:firstLine="567"/>
        <w:rPr>
          <w:rFonts w:cs="Times New Roman"/>
          <w:color w:val="000000" w:themeColor="text1"/>
        </w:rPr>
      </w:pPr>
      <w:r w:rsidRPr="00366A65">
        <w:rPr>
          <w:rFonts w:cs="Times New Roman"/>
          <w:color w:val="000000" w:themeColor="text1"/>
        </w:rPr>
        <w:t>- лифтового оборудования (1 ед.) в многоквартирном доме № 46 по пр. Героев на общую сумму 4 108 103 руб.;</w:t>
      </w:r>
    </w:p>
    <w:p w:rsidR="007D6771" w:rsidRPr="00366A65" w:rsidRDefault="007D6771" w:rsidP="007D6771">
      <w:pPr>
        <w:ind w:right="57" w:firstLine="567"/>
        <w:rPr>
          <w:rFonts w:cs="Times New Roman"/>
          <w:bCs/>
          <w:color w:val="000000" w:themeColor="text1"/>
        </w:rPr>
      </w:pPr>
      <w:r w:rsidRPr="00366A65">
        <w:rPr>
          <w:rFonts w:cs="Times New Roman"/>
          <w:color w:val="000000" w:themeColor="text1"/>
        </w:rPr>
        <w:t>- проектно-изыскательские работы для  капитального ремонта систем (ХВС, ГВС, ВО) в многоквартирном доме № 7 по ул. Ленинской, на общую сумму 711 512,00 руб.</w:t>
      </w:r>
    </w:p>
    <w:p w:rsidR="007D6771" w:rsidRPr="00366A65" w:rsidRDefault="007D6771" w:rsidP="007D6771">
      <w:pPr>
        <w:pStyle w:val="aff5"/>
        <w:ind w:left="0" w:right="284" w:firstLine="567"/>
        <w:jc w:val="both"/>
        <w:rPr>
          <w:color w:val="000000" w:themeColor="text1"/>
        </w:rPr>
      </w:pPr>
      <w:r w:rsidRPr="00366A65">
        <w:rPr>
          <w:color w:val="000000" w:themeColor="text1"/>
        </w:rPr>
        <w:t>В Краткосрочный план реализации в 2023-2025 г.г. включены многоквартирные дома, формирующие фонд капитального ремонта на специальном счете для проведения следующих работ:</w:t>
      </w:r>
    </w:p>
    <w:p w:rsidR="007D6771" w:rsidRPr="00366A65" w:rsidRDefault="007D6771" w:rsidP="007D6771">
      <w:pPr>
        <w:pStyle w:val="aff5"/>
        <w:ind w:left="0" w:right="284" w:firstLine="567"/>
        <w:rPr>
          <w:color w:val="000000" w:themeColor="text1"/>
        </w:rPr>
      </w:pPr>
      <w:r w:rsidRPr="00366A65">
        <w:rPr>
          <w:color w:val="000000" w:themeColor="text1"/>
        </w:rPr>
        <w:t xml:space="preserve">- ул. Комсомольская, д.15 – ПИР крыши - на общую сумму 130 000,00 руб.; </w:t>
      </w:r>
    </w:p>
    <w:p w:rsidR="007D6771" w:rsidRPr="00366A65" w:rsidRDefault="007D6771" w:rsidP="007D6771">
      <w:pPr>
        <w:pStyle w:val="aff5"/>
        <w:ind w:left="0" w:right="284" w:firstLine="567"/>
        <w:rPr>
          <w:color w:val="000000" w:themeColor="text1"/>
        </w:rPr>
      </w:pPr>
      <w:r w:rsidRPr="00366A65">
        <w:rPr>
          <w:color w:val="000000" w:themeColor="text1"/>
        </w:rPr>
        <w:t>- ул. Солнечная, д.22 – ПИР ХВС, ГВС, ВО – на общую сумму 130 000,00 руб.</w:t>
      </w:r>
    </w:p>
    <w:p w:rsidR="007D6771" w:rsidRPr="00366A65" w:rsidRDefault="007D6771" w:rsidP="007D6771">
      <w:pPr>
        <w:pStyle w:val="aff5"/>
        <w:ind w:left="0" w:right="284" w:firstLine="567"/>
        <w:jc w:val="both"/>
        <w:rPr>
          <w:color w:val="000000" w:themeColor="text1"/>
        </w:rPr>
      </w:pPr>
      <w:r w:rsidRPr="00366A65">
        <w:rPr>
          <w:color w:val="000000" w:themeColor="text1"/>
        </w:rPr>
        <w:tab/>
        <w:t>Жители указанных домов на общем собрании должны определиться с выбором подрядной организации, которая проведет запланированные работы.</w:t>
      </w:r>
    </w:p>
    <w:p w:rsidR="007D6771" w:rsidRPr="00366A65" w:rsidRDefault="007D6771" w:rsidP="007D6771">
      <w:pPr>
        <w:rPr>
          <w:rFonts w:cs="Times New Roman"/>
          <w:color w:val="000000" w:themeColor="text1"/>
        </w:rPr>
      </w:pPr>
    </w:p>
    <w:p w:rsidR="007D6771" w:rsidRPr="00366A65" w:rsidRDefault="007D6771" w:rsidP="007D6771">
      <w:pPr>
        <w:jc w:val="center"/>
        <w:rPr>
          <w:rFonts w:cs="Times New Roman"/>
          <w:b/>
          <w:color w:val="000000" w:themeColor="text1"/>
        </w:rPr>
      </w:pPr>
      <w:r w:rsidRPr="00366A65">
        <w:rPr>
          <w:rFonts w:cs="Times New Roman"/>
          <w:b/>
          <w:color w:val="000000" w:themeColor="text1"/>
        </w:rPr>
        <w:t>МП «Городское хозяйство»</w:t>
      </w:r>
    </w:p>
    <w:p w:rsidR="007D6771" w:rsidRPr="00366A65" w:rsidRDefault="007D6771" w:rsidP="007D6771">
      <w:pPr>
        <w:tabs>
          <w:tab w:val="num" w:pos="-2127"/>
        </w:tabs>
        <w:rPr>
          <w:rFonts w:cs="Times New Roman"/>
          <w:i/>
          <w:color w:val="000000" w:themeColor="text1"/>
        </w:rPr>
      </w:pPr>
      <w:r w:rsidRPr="00366A65">
        <w:rPr>
          <w:rFonts w:cs="Times New Roman"/>
          <w:color w:val="000000" w:themeColor="text1"/>
        </w:rPr>
        <w:t>В 2023 году объем финансирования мероприятий по подпрограмме 7 МП «Городское хозяйство» составил 6122,5 тыс. руб. Исполнение за отчетный период по подпрограмме 7 – 74,4 %, с учетом ассигнований на мероприятия по концессионному соглашению в отношении отдельных объектов водоснабжения, водоотведения, предназначенных для водоснабжения и водоотведения в связи с тем, что плата Концедента является обязательством по концессионному соглашению.</w:t>
      </w:r>
      <w:r w:rsidRPr="00366A65">
        <w:rPr>
          <w:rFonts w:cs="Times New Roman"/>
          <w:color w:val="000000" w:themeColor="text1"/>
          <w:vertAlign w:val="superscript"/>
        </w:rPr>
        <w:t>1)</w:t>
      </w:r>
    </w:p>
    <w:p w:rsidR="007D6771" w:rsidRPr="00366A65" w:rsidRDefault="007D6771" w:rsidP="007D6771">
      <w:pPr>
        <w:rPr>
          <w:rFonts w:cs="Times New Roman"/>
          <w:color w:val="000000" w:themeColor="text1"/>
        </w:rPr>
      </w:pPr>
      <w:r w:rsidRPr="00366A65">
        <w:rPr>
          <w:rFonts w:cs="Times New Roman"/>
          <w:color w:val="000000" w:themeColor="text1"/>
        </w:rPr>
        <w:t>Отделом ЖКХ, в рамках реализации подпрограммы 7 МП «Городское хозяйство на 2014-2024 годы» реализованы следующие мероприятия:</w:t>
      </w:r>
    </w:p>
    <w:p w:rsidR="007D6771" w:rsidRPr="00366A65" w:rsidRDefault="007D6771" w:rsidP="007D6771">
      <w:pPr>
        <w:widowControl w:val="0"/>
        <w:autoSpaceDE w:val="0"/>
        <w:autoSpaceDN w:val="0"/>
        <w:adjustRightInd w:val="0"/>
        <w:rPr>
          <w:rFonts w:cs="Times New Roman"/>
          <w:color w:val="000000" w:themeColor="text1"/>
        </w:rPr>
      </w:pPr>
      <w:r w:rsidRPr="00366A65">
        <w:rPr>
          <w:rFonts w:cs="Times New Roman"/>
          <w:color w:val="000000" w:themeColor="text1"/>
        </w:rPr>
        <w:t>– мероприятия по оплате доли муниципального жилого и нежилого имущества в части обязательств по капитальному ремонту многоквартирных домов на общую сумму 8393,5 тыс.руб. Исполнение по данному мероприятию составило - 100%.</w:t>
      </w:r>
    </w:p>
    <w:p w:rsidR="007D6771" w:rsidRPr="00366A65" w:rsidRDefault="007D6771" w:rsidP="007D6771">
      <w:pPr>
        <w:rPr>
          <w:rFonts w:cs="Times New Roman"/>
          <w:color w:val="000000" w:themeColor="text1"/>
        </w:rPr>
      </w:pPr>
      <w:r w:rsidRPr="00366A65">
        <w:rPr>
          <w:rFonts w:cs="Times New Roman"/>
          <w:color w:val="000000" w:themeColor="text1"/>
        </w:rPr>
        <w:t>– мероприятия по осуществлению доставки питьевой воды в бывшие деревни. В целях выполнения данного мероприятия заключен контракт на общую сумму 2040,5 тыс.руб. Исполнение составило – 100%.</w:t>
      </w:r>
    </w:p>
    <w:p w:rsidR="007D6771" w:rsidRPr="00366A65" w:rsidRDefault="007D6771" w:rsidP="007D6771">
      <w:pPr>
        <w:rPr>
          <w:rFonts w:cs="Times New Roman"/>
          <w:color w:val="000000" w:themeColor="text1"/>
        </w:rPr>
      </w:pPr>
      <w:r w:rsidRPr="00366A65">
        <w:rPr>
          <w:rFonts w:cs="Times New Roman"/>
          <w:color w:val="000000" w:themeColor="text1"/>
        </w:rPr>
        <w:t xml:space="preserve">– мероприятия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Заключено Соглашение со СМУП «Водоканал» о предоставлении в 2023 году субсидии из бюджета Сосновоборского городского округа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w:t>
      </w:r>
      <w:r w:rsidRPr="00366A65">
        <w:rPr>
          <w:rFonts w:cs="Times New Roman"/>
          <w:color w:val="000000" w:themeColor="text1"/>
        </w:rPr>
        <w:lastRenderedPageBreak/>
        <w:t>СМУП ВОДОКАНАЛ» и произведена оплата вышеуказанных затрат в размере 8183,5 тыс.руб., за вывоз осадков за период 2021-2023 г.г. в объеме 5396 куб.м. Исполнение составило – 100%.</w:t>
      </w:r>
    </w:p>
    <w:p w:rsidR="007D6771" w:rsidRPr="00366A65" w:rsidRDefault="007D6771" w:rsidP="007D6771">
      <w:pPr>
        <w:rPr>
          <w:rFonts w:cs="Times New Roman"/>
          <w:bCs/>
          <w:color w:val="000000" w:themeColor="text1"/>
        </w:rPr>
      </w:pPr>
      <w:r w:rsidRPr="00366A65">
        <w:rPr>
          <w:rFonts w:cs="Times New Roman"/>
          <w:color w:val="000000" w:themeColor="text1"/>
        </w:rPr>
        <w:t xml:space="preserve">–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Заключено соглашение со СМУП «ТСП» и </w:t>
      </w:r>
      <w:r w:rsidRPr="00366A65">
        <w:rPr>
          <w:rFonts w:cs="Times New Roman"/>
          <w:bCs/>
          <w:color w:val="000000" w:themeColor="text1"/>
        </w:rPr>
        <w:t xml:space="preserve">СМУП «ВОДОКАНАЛ» </w:t>
      </w:r>
      <w:r w:rsidRPr="00366A65">
        <w:rPr>
          <w:rFonts w:cs="Times New Roman"/>
          <w:color w:val="000000" w:themeColor="text1"/>
        </w:rPr>
        <w:t xml:space="preserve">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1900,9 тыс.руб. Исполнение составило – 97,8%. </w:t>
      </w:r>
    </w:p>
    <w:p w:rsidR="007D6771" w:rsidRPr="00366A65" w:rsidRDefault="007D6771" w:rsidP="007D6771">
      <w:pPr>
        <w:rPr>
          <w:rFonts w:cs="Times New Roman"/>
          <w:bCs/>
          <w:color w:val="000000" w:themeColor="text1"/>
        </w:rPr>
      </w:pPr>
      <w:r w:rsidRPr="00366A65">
        <w:rPr>
          <w:rFonts w:cs="Times New Roman"/>
          <w:bCs/>
          <w:color w:val="000000" w:themeColor="text1"/>
        </w:rPr>
        <w:t>- мероприятия по возмещению фактических затрат управляющим организациям, связанных с содержанием муниципальных нежилых и жилых помещений, расположенных в многоквартирных домах. Согласно поступивших обращений от управляющих организаций ООО «Управдом СБ», ООО «Квартал СБ», ООО «СОЦИУМ-СТРОЙ» и АО «АЭН». Заключены договоры по возмещению вышеуказанных затрат на общую сумму 802,6тыс.руб. Исполнение составило – 99,3%.</w:t>
      </w:r>
    </w:p>
    <w:p w:rsidR="007D6771" w:rsidRPr="00366A65" w:rsidRDefault="007D6771" w:rsidP="00CA2DEE">
      <w:pPr>
        <w:ind w:right="-144"/>
        <w:rPr>
          <w:rFonts w:cs="Times New Roman"/>
          <w:color w:val="000000" w:themeColor="text1"/>
        </w:rPr>
      </w:pPr>
      <w:r w:rsidRPr="00366A65">
        <w:rPr>
          <w:rFonts w:cs="Times New Roman"/>
          <w:color w:val="000000" w:themeColor="text1"/>
        </w:rPr>
        <w:t>- мероприятия по предоставлению в рамках концессионного соглашения были выполнены следующие мероприятия:</w:t>
      </w:r>
    </w:p>
    <w:p w:rsidR="007D6771" w:rsidRPr="00366A65" w:rsidRDefault="007D6771" w:rsidP="00CA2DEE">
      <w:pPr>
        <w:ind w:right="-144"/>
        <w:rPr>
          <w:rFonts w:cs="Times New Roman"/>
          <w:color w:val="000000" w:themeColor="text1"/>
        </w:rPr>
      </w:pPr>
      <w:r w:rsidRPr="00366A65">
        <w:rPr>
          <w:rFonts w:cs="Times New Roman"/>
          <w:color w:val="000000" w:themeColor="text1"/>
        </w:rPr>
        <w:t>- проектно-изыскательские работы «Реконструкция КОС, 1-й этап (Реконструкция песколовок, первичных отстойников, контактных резервуаров, разработка РД на реконструкцию КОС)» (п.4.1.);</w:t>
      </w:r>
    </w:p>
    <w:p w:rsidR="007D6771" w:rsidRPr="00366A65" w:rsidRDefault="007D6771" w:rsidP="00CA2DEE">
      <w:pPr>
        <w:ind w:right="-144"/>
        <w:rPr>
          <w:rFonts w:cs="Times New Roman"/>
          <w:color w:val="000000" w:themeColor="text1"/>
        </w:rPr>
      </w:pPr>
      <w:r w:rsidRPr="00366A65">
        <w:rPr>
          <w:rFonts w:cs="Times New Roman"/>
          <w:color w:val="000000" w:themeColor="text1"/>
        </w:rPr>
        <w:t>- «Капитальный ремонт объекта «Модернизация сетей канализации НК 2 от НС №3 через камеру К-68, через больничный городок до колодца гашения напора К-20 (14 мкр)» (п.3.1.15);</w:t>
      </w:r>
    </w:p>
    <w:p w:rsidR="007D6771" w:rsidRPr="00366A65" w:rsidRDefault="007D6771" w:rsidP="007D6771">
      <w:pPr>
        <w:rPr>
          <w:rFonts w:cs="Times New Roman"/>
          <w:bCs/>
          <w:color w:val="000000" w:themeColor="text1"/>
        </w:rPr>
      </w:pPr>
      <w:r w:rsidRPr="00366A65">
        <w:rPr>
          <w:rFonts w:cs="Times New Roman"/>
          <w:color w:val="000000" w:themeColor="text1"/>
        </w:rPr>
        <w:t>- «Модернизация сетей водоснабжения Водовод №7, от стены Гидроцеха до ВК-21 (4-7 мкр.)» выполнено в 2023 году, находится на согласовании в отделе капитального строительства (п.3.1.63, 3.1.64, 3.1.65).</w:t>
      </w:r>
      <w:r w:rsidRPr="00366A65">
        <w:rPr>
          <w:rFonts w:cs="Times New Roman"/>
          <w:bCs/>
          <w:color w:val="000000" w:themeColor="text1"/>
        </w:rPr>
        <w:t>Плата Концедента в 2023 году составила 20 452, 9 тыс.руб. Исполнение составило – 56,7%.</w:t>
      </w:r>
    </w:p>
    <w:p w:rsidR="007D6771" w:rsidRPr="00366A65" w:rsidRDefault="007D6771" w:rsidP="007D6771">
      <w:pPr>
        <w:rPr>
          <w:rFonts w:cs="Times New Roman"/>
          <w:color w:val="000000" w:themeColor="text1"/>
        </w:rPr>
      </w:pPr>
      <w:r w:rsidRPr="00366A65">
        <w:rPr>
          <w:rFonts w:cs="Times New Roman"/>
          <w:color w:val="000000" w:themeColor="text1"/>
        </w:rPr>
        <w:t>- мероприятия по возмещения затрат, связанных с техническим обслуживанием и текущим ремонтом распределительных газопроводов. В рамках муниципальной программы Сосновоборского городского округа «Городское хозяйство на 2014-2024 годы» заключено соглашение со СМУП «ТСП» о предоставлении субсидии на частичное возмещение затрат на техническое обслуживание и текущий ремонт распределительных газопроводов в размере 2241,0 тыс.руб. Исполнение составило – 99%.</w:t>
      </w:r>
    </w:p>
    <w:p w:rsidR="007D6771" w:rsidRPr="00366A65" w:rsidRDefault="007D6771" w:rsidP="007D6771">
      <w:pPr>
        <w:rPr>
          <w:rFonts w:cs="Times New Roman"/>
          <w:color w:val="000000" w:themeColor="text1"/>
        </w:rPr>
      </w:pPr>
      <w:r w:rsidRPr="00366A65">
        <w:rPr>
          <w:rFonts w:cs="Times New Roman"/>
          <w:color w:val="000000" w:themeColor="text1"/>
        </w:rPr>
        <w:t xml:space="preserve">- мероприятия по замене приборов учета энергетических ресурсов в бюджетных учреждениях – в 2023 году выделено 426,000 тыс. рублей на замену 4 приборов учета коммунальных ресурсов. Исполнение – 100%. </w:t>
      </w:r>
    </w:p>
    <w:p w:rsidR="007D6771" w:rsidRPr="00366A65" w:rsidRDefault="007D6771" w:rsidP="007D6771">
      <w:pPr>
        <w:ind w:firstLine="0"/>
        <w:rPr>
          <w:rFonts w:cs="Times New Roman"/>
          <w:bCs/>
          <w:color w:val="000000" w:themeColor="text1"/>
        </w:rPr>
      </w:pPr>
    </w:p>
    <w:p w:rsidR="007D6771" w:rsidRPr="00366A65" w:rsidRDefault="007D6771" w:rsidP="007D6771">
      <w:pPr>
        <w:ind w:firstLine="0"/>
        <w:rPr>
          <w:rFonts w:cs="Times New Roman"/>
          <w:bCs/>
          <w:color w:val="000000" w:themeColor="text1"/>
        </w:rPr>
      </w:pPr>
      <w:r w:rsidRPr="00366A65">
        <w:rPr>
          <w:rFonts w:cs="Times New Roman"/>
          <w:bCs/>
          <w:color w:val="000000" w:themeColor="text1"/>
        </w:rPr>
        <w:t>______________________________</w:t>
      </w:r>
    </w:p>
    <w:p w:rsidR="007D6771" w:rsidRPr="00366A65" w:rsidRDefault="007D6771" w:rsidP="007D6771">
      <w:pPr>
        <w:tabs>
          <w:tab w:val="num" w:pos="-2127"/>
        </w:tabs>
        <w:ind w:firstLine="0"/>
        <w:rPr>
          <w:rFonts w:cs="Times New Roman"/>
          <w:i/>
          <w:color w:val="000000" w:themeColor="text1"/>
        </w:rPr>
      </w:pPr>
      <w:r w:rsidRPr="00366A65">
        <w:rPr>
          <w:rFonts w:cs="Times New Roman"/>
          <w:i/>
          <w:color w:val="000000" w:themeColor="text1"/>
        </w:rPr>
        <w:t xml:space="preserve">1) Справочно: </w:t>
      </w:r>
      <w:r w:rsidRPr="00366A65">
        <w:rPr>
          <w:rFonts w:cs="Times New Roman"/>
          <w:i/>
          <w:color w:val="000000" w:themeColor="text1"/>
          <w:shd w:val="clear" w:color="auto" w:fill="FFFFFF"/>
        </w:rPr>
        <w:t>Концессия – форма государственно-частного партнерства, в рамках которого через процедуру конкурса заключается концессионное соглашение между </w:t>
      </w:r>
      <w:r w:rsidRPr="00366A65">
        <w:rPr>
          <w:rFonts w:cs="Times New Roman"/>
          <w:i/>
          <w:color w:val="000000" w:themeColor="text1"/>
        </w:rPr>
        <w:t>государством (концедентом) и частным инвестором (концессионером</w:t>
      </w:r>
      <w:r w:rsidRPr="00366A65">
        <w:rPr>
          <w:rFonts w:cs="Times New Roman"/>
          <w:color w:val="000000" w:themeColor="text1"/>
        </w:rPr>
        <w:t>)</w:t>
      </w:r>
      <w:r w:rsidRPr="00366A65">
        <w:rPr>
          <w:rFonts w:cs="Times New Roman"/>
          <w:color w:val="000000" w:themeColor="text1"/>
          <w:shd w:val="clear" w:color="auto" w:fill="FFFFFF"/>
        </w:rPr>
        <w:t>.</w:t>
      </w:r>
    </w:p>
    <w:p w:rsidR="007D6771" w:rsidRPr="00366A65" w:rsidRDefault="007D6771" w:rsidP="007D6771">
      <w:pPr>
        <w:rPr>
          <w:rFonts w:cs="Times New Roman"/>
          <w:bCs/>
          <w:color w:val="000000" w:themeColor="text1"/>
        </w:rPr>
      </w:pPr>
    </w:p>
    <w:p w:rsidR="007D6771" w:rsidRPr="00366A65" w:rsidRDefault="007D6771" w:rsidP="007D6771">
      <w:pPr>
        <w:ind w:right="57"/>
        <w:jc w:val="center"/>
        <w:rPr>
          <w:rFonts w:cs="Times New Roman"/>
          <w:b/>
          <w:color w:val="000000" w:themeColor="text1"/>
        </w:rPr>
      </w:pPr>
      <w:r w:rsidRPr="00366A65">
        <w:rPr>
          <w:rFonts w:cs="Times New Roman"/>
          <w:b/>
          <w:color w:val="000000" w:themeColor="text1"/>
        </w:rPr>
        <w:t>Концессионное соглашение</w:t>
      </w:r>
    </w:p>
    <w:p w:rsidR="007D6771" w:rsidRPr="00366A65" w:rsidRDefault="007D6771" w:rsidP="007D6771">
      <w:pPr>
        <w:ind w:firstLine="708"/>
        <w:rPr>
          <w:rFonts w:cs="Times New Roman"/>
          <w:color w:val="000000" w:themeColor="text1"/>
        </w:rPr>
      </w:pPr>
      <w:r w:rsidRPr="00366A65">
        <w:rPr>
          <w:rFonts w:cs="Times New Roman"/>
          <w:color w:val="000000" w:themeColor="text1"/>
        </w:rPr>
        <w:t>Между субъектом Российской Федерации - Ленинградская область, от имени которой выступает Губернатор Ленинградской области, муниципальным образованием Сосновоборский городской округ Ленинградской области, в лице администрации Сосновоборского городского округа, СМУП «Водоканал», ООО «Водоканал» 28 июля 2020 года заключено концессионное соглашение в отношении отдельных объектов водоснабжения, водоотведения, предназначенных для водоснабжения и водоотведения Сосновоборского городского округа.</w:t>
      </w:r>
    </w:p>
    <w:p w:rsidR="007D6771" w:rsidRPr="00366A65" w:rsidRDefault="007D6771" w:rsidP="007D6771">
      <w:pPr>
        <w:rPr>
          <w:rFonts w:cs="Times New Roman"/>
          <w:color w:val="000000" w:themeColor="text1"/>
        </w:rPr>
      </w:pPr>
      <w:r w:rsidRPr="00366A65">
        <w:rPr>
          <w:rFonts w:cs="Times New Roman"/>
          <w:color w:val="000000" w:themeColor="text1"/>
        </w:rPr>
        <w:t>Предметом Концессионного соглашения является реконструкция и модернизация Концессионером имущества в объемах, указанных в Приложениях Концессионного соглашения, а также осуществление Концессионером деятельности по водоснабжению, водоотведению, в том числе очистке сточных вод, обращению с осадком сточных вод, приему и транспортировке сточных вод с использованием (эксплуатацией) объекта Соглашения.</w:t>
      </w:r>
    </w:p>
    <w:p w:rsidR="007D6771" w:rsidRPr="00366A65" w:rsidRDefault="007D6771" w:rsidP="007D6771">
      <w:pPr>
        <w:rPr>
          <w:rFonts w:cs="Times New Roman"/>
          <w:color w:val="000000" w:themeColor="text1"/>
        </w:rPr>
      </w:pPr>
      <w:r w:rsidRPr="00366A65">
        <w:rPr>
          <w:rFonts w:cs="Times New Roman"/>
          <w:color w:val="000000" w:themeColor="text1"/>
        </w:rPr>
        <w:lastRenderedPageBreak/>
        <w:t>Статус гарантирующей организации, осуществляющей холодное водоснабжение и водоотведение в муниципальном образовании Сосновоборский городской округ Ленинградской области ООО «Водоканал» получил 1 октября 2020 года.</w:t>
      </w:r>
    </w:p>
    <w:p w:rsidR="007D6771" w:rsidRPr="00366A65" w:rsidRDefault="007D6771" w:rsidP="007D6771">
      <w:pPr>
        <w:autoSpaceDE w:val="0"/>
        <w:autoSpaceDN w:val="0"/>
        <w:rPr>
          <w:rFonts w:cs="Times New Roman"/>
          <w:color w:val="000000" w:themeColor="text1"/>
        </w:rPr>
      </w:pPr>
      <w:r w:rsidRPr="00366A65">
        <w:rPr>
          <w:rFonts w:cs="Times New Roman"/>
          <w:color w:val="000000" w:themeColor="text1"/>
        </w:rPr>
        <w:t xml:space="preserve">Администрация Сосновоборского городского округа, являясь Концедентом, в 2023 году произвела 100% оплату 3 выполненных работ, в общем размере 20 452, 9642 тыс.руб </w:t>
      </w:r>
    </w:p>
    <w:p w:rsidR="007D6771" w:rsidRPr="00366A65" w:rsidRDefault="007D6771" w:rsidP="007D6771">
      <w:pPr>
        <w:pStyle w:val="ConsPlusNonformat"/>
        <w:ind w:firstLine="567"/>
        <w:rPr>
          <w:rFonts w:ascii="Times New Roman" w:eastAsiaTheme="minorHAnsi" w:hAnsi="Times New Roman" w:cs="Times New Roman"/>
          <w:color w:val="000000" w:themeColor="text1"/>
          <w:lang w:eastAsia="en-US"/>
        </w:rPr>
      </w:pPr>
      <w:r w:rsidRPr="00366A65">
        <w:rPr>
          <w:rFonts w:ascii="Times New Roman" w:eastAsiaTheme="minorHAnsi" w:hAnsi="Times New Roman" w:cs="Times New Roman"/>
          <w:color w:val="000000" w:themeColor="text1"/>
          <w:lang w:eastAsia="en-US"/>
        </w:rPr>
        <w:t>Размер бюджетных инвестиций на период с 2020-2049 гг. составляет 1 505,4 млн. руб., из них на 2020-2023 гг. предусмотрены бюджетные ассигнования в размере:</w:t>
      </w:r>
    </w:p>
    <w:p w:rsidR="007D6771" w:rsidRPr="00366A65" w:rsidRDefault="007D6771" w:rsidP="007D6771">
      <w:pPr>
        <w:pStyle w:val="ConsPlusNonformat"/>
        <w:ind w:firstLine="567"/>
        <w:rPr>
          <w:rFonts w:ascii="Times New Roman" w:eastAsiaTheme="minorHAnsi" w:hAnsi="Times New Roman" w:cs="Times New Roman"/>
          <w:color w:val="000000" w:themeColor="text1"/>
          <w:lang w:eastAsia="en-US"/>
        </w:rPr>
      </w:pPr>
      <w:r w:rsidRPr="00366A65">
        <w:rPr>
          <w:rFonts w:ascii="Times New Roman" w:eastAsiaTheme="minorHAnsi" w:hAnsi="Times New Roman" w:cs="Times New Roman"/>
          <w:color w:val="000000" w:themeColor="text1"/>
          <w:lang w:eastAsia="en-US"/>
        </w:rPr>
        <w:t xml:space="preserve">2020 год  - </w:t>
      </w:r>
      <w:r w:rsidRPr="00366A65">
        <w:rPr>
          <w:rFonts w:ascii="Times New Roman" w:eastAsiaTheme="minorHAnsi" w:hAnsi="Times New Roman" w:cs="Times New Roman"/>
          <w:color w:val="000000" w:themeColor="text1"/>
          <w:sz w:val="22"/>
          <w:szCs w:val="22"/>
          <w:lang w:eastAsia="en-US"/>
        </w:rPr>
        <w:t xml:space="preserve">29,3 млн. </w:t>
      </w:r>
      <w:r w:rsidRPr="00366A65">
        <w:rPr>
          <w:rFonts w:ascii="Times New Roman" w:eastAsiaTheme="minorHAnsi" w:hAnsi="Times New Roman" w:cs="Times New Roman"/>
          <w:color w:val="000000" w:themeColor="text1"/>
          <w:lang w:eastAsia="en-US"/>
        </w:rPr>
        <w:t>руб.;</w:t>
      </w:r>
    </w:p>
    <w:p w:rsidR="007D6771" w:rsidRPr="00366A65" w:rsidRDefault="007D6771" w:rsidP="007D6771">
      <w:pPr>
        <w:pStyle w:val="ConsPlusNonformat"/>
        <w:ind w:firstLine="567"/>
        <w:rPr>
          <w:rFonts w:ascii="Times New Roman" w:eastAsiaTheme="minorHAnsi" w:hAnsi="Times New Roman" w:cs="Times New Roman"/>
          <w:color w:val="000000" w:themeColor="text1"/>
          <w:lang w:eastAsia="en-US"/>
        </w:rPr>
      </w:pPr>
      <w:r w:rsidRPr="00366A65">
        <w:rPr>
          <w:rFonts w:ascii="Times New Roman" w:eastAsiaTheme="minorHAnsi" w:hAnsi="Times New Roman" w:cs="Times New Roman"/>
          <w:color w:val="000000" w:themeColor="text1"/>
          <w:lang w:eastAsia="en-US"/>
        </w:rPr>
        <w:t xml:space="preserve">2021 год -  </w:t>
      </w:r>
      <w:r w:rsidRPr="00366A65">
        <w:rPr>
          <w:rFonts w:ascii="Times New Roman" w:eastAsiaTheme="minorHAnsi" w:hAnsi="Times New Roman" w:cs="Times New Roman"/>
          <w:color w:val="000000" w:themeColor="text1"/>
          <w:sz w:val="22"/>
          <w:szCs w:val="22"/>
          <w:lang w:eastAsia="en-US"/>
        </w:rPr>
        <w:t xml:space="preserve">34,5 млн. </w:t>
      </w:r>
      <w:r w:rsidRPr="00366A65">
        <w:rPr>
          <w:rFonts w:ascii="Times New Roman" w:eastAsiaTheme="minorHAnsi" w:hAnsi="Times New Roman" w:cs="Times New Roman"/>
          <w:color w:val="000000" w:themeColor="text1"/>
          <w:lang w:eastAsia="en-US"/>
        </w:rPr>
        <w:t>руб.;</w:t>
      </w:r>
    </w:p>
    <w:p w:rsidR="007D6771" w:rsidRPr="00366A65" w:rsidRDefault="007D6771" w:rsidP="007D6771">
      <w:pPr>
        <w:pStyle w:val="ConsPlusNonformat"/>
        <w:ind w:firstLine="567"/>
        <w:rPr>
          <w:rFonts w:ascii="Times New Roman" w:eastAsiaTheme="minorHAnsi" w:hAnsi="Times New Roman" w:cs="Times New Roman"/>
          <w:color w:val="000000" w:themeColor="text1"/>
          <w:lang w:eastAsia="en-US"/>
        </w:rPr>
      </w:pPr>
      <w:r w:rsidRPr="00366A65">
        <w:rPr>
          <w:rFonts w:ascii="Times New Roman" w:eastAsiaTheme="minorHAnsi" w:hAnsi="Times New Roman" w:cs="Times New Roman"/>
          <w:color w:val="000000" w:themeColor="text1"/>
          <w:lang w:eastAsia="en-US"/>
        </w:rPr>
        <w:t xml:space="preserve">2022 год -  </w:t>
      </w:r>
      <w:r w:rsidRPr="00366A65">
        <w:rPr>
          <w:rFonts w:ascii="Times New Roman" w:eastAsiaTheme="minorHAnsi" w:hAnsi="Times New Roman" w:cs="Times New Roman"/>
          <w:color w:val="000000" w:themeColor="text1"/>
          <w:sz w:val="22"/>
          <w:szCs w:val="22"/>
          <w:lang w:eastAsia="en-US"/>
        </w:rPr>
        <w:t xml:space="preserve">36,6 млн. </w:t>
      </w:r>
      <w:r w:rsidRPr="00366A65">
        <w:rPr>
          <w:rFonts w:ascii="Times New Roman" w:eastAsiaTheme="minorHAnsi" w:hAnsi="Times New Roman" w:cs="Times New Roman"/>
          <w:color w:val="000000" w:themeColor="text1"/>
          <w:lang w:eastAsia="en-US"/>
        </w:rPr>
        <w:t>руб.;</w:t>
      </w:r>
    </w:p>
    <w:p w:rsidR="007D6771" w:rsidRPr="00366A65" w:rsidRDefault="007D6771" w:rsidP="007D6771">
      <w:pPr>
        <w:pStyle w:val="ConsPlusNonformat"/>
        <w:spacing w:after="240"/>
        <w:ind w:firstLine="567"/>
        <w:rPr>
          <w:rFonts w:ascii="Times New Roman" w:eastAsiaTheme="minorHAnsi" w:hAnsi="Times New Roman" w:cs="Times New Roman"/>
          <w:color w:val="000000" w:themeColor="text1"/>
          <w:lang w:eastAsia="en-US"/>
        </w:rPr>
      </w:pPr>
      <w:r w:rsidRPr="00366A65">
        <w:rPr>
          <w:rFonts w:ascii="Times New Roman" w:eastAsiaTheme="minorHAnsi" w:hAnsi="Times New Roman" w:cs="Times New Roman"/>
          <w:color w:val="000000" w:themeColor="text1"/>
          <w:lang w:eastAsia="en-US"/>
        </w:rPr>
        <w:t xml:space="preserve">2023 год  - </w:t>
      </w:r>
      <w:r w:rsidRPr="00366A65">
        <w:rPr>
          <w:rFonts w:ascii="Times New Roman" w:eastAsiaTheme="minorHAnsi" w:hAnsi="Times New Roman" w:cs="Times New Roman"/>
          <w:color w:val="000000" w:themeColor="text1"/>
          <w:sz w:val="22"/>
          <w:szCs w:val="22"/>
          <w:lang w:eastAsia="en-US"/>
        </w:rPr>
        <w:t xml:space="preserve">36,1 млн. </w:t>
      </w:r>
      <w:r w:rsidRPr="00366A65">
        <w:rPr>
          <w:rFonts w:ascii="Times New Roman" w:eastAsiaTheme="minorHAnsi" w:hAnsi="Times New Roman" w:cs="Times New Roman"/>
          <w:color w:val="000000" w:themeColor="text1"/>
          <w:lang w:eastAsia="en-US"/>
        </w:rPr>
        <w:t>руб.</w:t>
      </w:r>
    </w:p>
    <w:p w:rsidR="007D6771" w:rsidRPr="00366A65" w:rsidRDefault="007D6771" w:rsidP="007D6771">
      <w:pPr>
        <w:ind w:right="57"/>
        <w:jc w:val="center"/>
        <w:rPr>
          <w:rFonts w:cs="Times New Roman"/>
          <w:b/>
          <w:color w:val="000000" w:themeColor="text1"/>
        </w:rPr>
      </w:pPr>
      <w:r w:rsidRPr="00366A65">
        <w:rPr>
          <w:rFonts w:cs="Times New Roman"/>
          <w:b/>
          <w:color w:val="000000" w:themeColor="text1"/>
        </w:rPr>
        <w:t>Жилищный фонд</w:t>
      </w:r>
    </w:p>
    <w:p w:rsidR="007D6771" w:rsidRPr="00366A65" w:rsidRDefault="007D6771" w:rsidP="007D6771">
      <w:pPr>
        <w:rPr>
          <w:rFonts w:cs="Times New Roman"/>
          <w:color w:val="000000" w:themeColor="text1"/>
        </w:rPr>
      </w:pPr>
      <w:r w:rsidRPr="00366A65">
        <w:rPr>
          <w:rFonts w:cs="Times New Roman"/>
          <w:color w:val="000000" w:themeColor="text1"/>
        </w:rPr>
        <w:t>Основной задачей управляющих организаций является выполнение мероприятий по поддержанию жилищного фонда города в надлежащем техническом состоянии и подготовке его к осенне-зимнему периоду.</w:t>
      </w:r>
    </w:p>
    <w:p w:rsidR="007D6771" w:rsidRPr="00366A65" w:rsidRDefault="007D6771" w:rsidP="007D6771">
      <w:pPr>
        <w:rPr>
          <w:rFonts w:cs="Times New Roman"/>
          <w:color w:val="000000" w:themeColor="text1"/>
        </w:rPr>
      </w:pPr>
      <w:r w:rsidRPr="00366A65">
        <w:rPr>
          <w:rFonts w:cs="Times New Roman"/>
          <w:color w:val="000000" w:themeColor="text1"/>
        </w:rPr>
        <w:t>Все управляющие организации города сформировали план мероприятий по подготовке жилищного фонда города к работе в осенне-зимний период 2022 – 2023 годов.</w:t>
      </w:r>
    </w:p>
    <w:p w:rsidR="007D6771" w:rsidRPr="00366A65" w:rsidRDefault="007D6771" w:rsidP="007D6771">
      <w:pPr>
        <w:rPr>
          <w:rFonts w:cs="Times New Roman"/>
          <w:color w:val="000000" w:themeColor="text1"/>
        </w:rPr>
      </w:pPr>
      <w:r w:rsidRPr="00366A65">
        <w:rPr>
          <w:rFonts w:cs="Times New Roman"/>
          <w:color w:val="000000" w:themeColor="text1"/>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7D6771" w:rsidRPr="00366A65" w:rsidRDefault="007D6771" w:rsidP="007D6771">
      <w:pPr>
        <w:tabs>
          <w:tab w:val="num" w:pos="-2127"/>
        </w:tabs>
        <w:ind w:right="57"/>
        <w:rPr>
          <w:rFonts w:cs="Times New Roman"/>
          <w:color w:val="000000" w:themeColor="text1"/>
        </w:rPr>
      </w:pPr>
      <w:r w:rsidRPr="00366A65">
        <w:rPr>
          <w:rFonts w:cs="Times New Roman"/>
          <w:color w:val="000000" w:themeColor="text1"/>
        </w:rPr>
        <w:t>Специалистами отдела ЖКХ осуществляется мониторинг исполнения управляющими организациями условий договора управления, в части уборки придомовых территорий, содержания общего имущества.</w:t>
      </w:r>
    </w:p>
    <w:p w:rsidR="007D6771" w:rsidRPr="00366A65" w:rsidRDefault="007D6771" w:rsidP="007D6771">
      <w:pPr>
        <w:ind w:right="57"/>
        <w:rPr>
          <w:rFonts w:cs="Times New Roman"/>
          <w:color w:val="000000" w:themeColor="text1"/>
        </w:rPr>
      </w:pPr>
      <w:r w:rsidRPr="00366A65">
        <w:rPr>
          <w:rFonts w:cs="Times New Roman"/>
          <w:color w:val="000000" w:themeColor="text1"/>
        </w:rPr>
        <w:t>В настоящее время приборами учета коммунальных ресурсов оборудовано:</w:t>
      </w:r>
    </w:p>
    <w:p w:rsidR="007D6771" w:rsidRPr="00366A65" w:rsidRDefault="007D6771" w:rsidP="007D6771">
      <w:pPr>
        <w:ind w:right="57"/>
        <w:rPr>
          <w:rFonts w:cs="Times New Roman"/>
          <w:color w:val="000000" w:themeColor="text1"/>
        </w:rPr>
      </w:pPr>
      <w:r w:rsidRPr="00366A65">
        <w:rPr>
          <w:rFonts w:cs="Times New Roman"/>
          <w:color w:val="000000" w:themeColor="text1"/>
        </w:rPr>
        <w:t>- холодного водоснабжения 19 044 квартир, что составляет 67,8 % от общего количества квартир в многоквартирных домах;</w:t>
      </w:r>
    </w:p>
    <w:p w:rsidR="007D6771" w:rsidRPr="00366A65" w:rsidRDefault="007D6771" w:rsidP="007D6771">
      <w:pPr>
        <w:ind w:right="57"/>
        <w:rPr>
          <w:rFonts w:cs="Times New Roman"/>
          <w:color w:val="000000" w:themeColor="text1"/>
        </w:rPr>
      </w:pPr>
      <w:r w:rsidRPr="00366A65">
        <w:rPr>
          <w:rFonts w:cs="Times New Roman"/>
          <w:color w:val="000000" w:themeColor="text1"/>
        </w:rPr>
        <w:t>- горячего водоснабжения 17 905 квартир, что составляет 63,8 % от общего количества квартир многоквартирных жилых домов;</w:t>
      </w:r>
    </w:p>
    <w:p w:rsidR="007D6771" w:rsidRPr="00366A65" w:rsidRDefault="007D6771" w:rsidP="007D6771">
      <w:pPr>
        <w:ind w:right="57"/>
        <w:rPr>
          <w:rFonts w:cs="Times New Roman"/>
          <w:color w:val="000000" w:themeColor="text1"/>
        </w:rPr>
      </w:pPr>
      <w:r w:rsidRPr="00366A65">
        <w:rPr>
          <w:rFonts w:cs="Times New Roman"/>
          <w:color w:val="000000" w:themeColor="text1"/>
        </w:rPr>
        <w:t>- электрической энергии 28 075 квартир, что составляет 100 % от общего количества квартир в многоквартирных домах.</w:t>
      </w:r>
    </w:p>
    <w:p w:rsidR="007D6771" w:rsidRPr="00366A65" w:rsidRDefault="007D6771" w:rsidP="001F4A5A">
      <w:pPr>
        <w:ind w:firstLine="851"/>
        <w:rPr>
          <w:rFonts w:cs="Times New Roman"/>
          <w:color w:val="000000" w:themeColor="text1"/>
        </w:rPr>
      </w:pPr>
      <w:r w:rsidRPr="00366A65">
        <w:rPr>
          <w:rFonts w:cs="Times New Roman"/>
          <w:color w:val="000000" w:themeColor="text1"/>
        </w:rPr>
        <w:t>В рамках проведения комплексного обследования заглубленных помещений и других помещений подземного пространства в многоквартирных домах, расположенных на территории муниципального образования Сосновоборский городской округ Ленинградской области, на предмет приспособления их в мирное время и при переводе гражданской обороны с мирного на военное время для укрытия населения комиссией по предупреждению и ликвидации чрезвычайных ситуаций и обеспечению пожарной безопасности комиссией при администрации Сосновоборского городского, образованной согласно распоряжения Главы Сосновоборского городского округа №329-р от 13.10.2022, с участием отдела ЖКХ в 2023 году был произведен повторный осмотр подвальных помещений в многоквартирных домах города, после устранения замечаний.</w:t>
      </w:r>
    </w:p>
    <w:p w:rsidR="007D6771" w:rsidRPr="00366A65" w:rsidRDefault="007D6771" w:rsidP="001F4A5A">
      <w:pPr>
        <w:ind w:firstLine="851"/>
        <w:rPr>
          <w:rFonts w:cs="Times New Roman"/>
          <w:color w:val="000000" w:themeColor="text1"/>
        </w:rPr>
      </w:pPr>
      <w:r w:rsidRPr="00366A65">
        <w:rPr>
          <w:rFonts w:cs="Times New Roman"/>
          <w:color w:val="000000" w:themeColor="text1"/>
        </w:rPr>
        <w:t xml:space="preserve">Во исполнение части 2 статьи 161 Жилищного кодекса РФ отделом ЖКХ в 2023 году инициированы и проведены общие собрания собственников помещений в 139 многоквартирных домах для принятия решения о выборе совета многоквартирного дома и его председателя. </w:t>
      </w:r>
    </w:p>
    <w:p w:rsidR="007D6771" w:rsidRPr="00366A65" w:rsidRDefault="007D6771" w:rsidP="001F4A5A">
      <w:pPr>
        <w:ind w:firstLine="851"/>
        <w:rPr>
          <w:rFonts w:cs="Times New Roman"/>
          <w:color w:val="000000" w:themeColor="text1"/>
        </w:rPr>
      </w:pPr>
      <w:r w:rsidRPr="00366A65">
        <w:rPr>
          <w:rFonts w:cs="Times New Roman"/>
          <w:color w:val="000000" w:themeColor="text1"/>
        </w:rPr>
        <w:t>В 3-х многоквартирных домах (пр. Героев, д.19, ул. Молодежная, д.62, ул. Пионерская, д.4, ул. Солнечная, д.23) собственниками выбран совет дома.</w:t>
      </w:r>
    </w:p>
    <w:p w:rsidR="001F4A5A" w:rsidRPr="00366A65" w:rsidRDefault="001F4A5A" w:rsidP="007D6771">
      <w:pPr>
        <w:spacing w:after="160" w:line="252" w:lineRule="auto"/>
        <w:ind w:firstLine="851"/>
        <w:jc w:val="center"/>
        <w:rPr>
          <w:rFonts w:cs="Times New Roman"/>
          <w:b/>
          <w:color w:val="000000" w:themeColor="text1"/>
          <w:u w:val="single"/>
        </w:rPr>
      </w:pPr>
    </w:p>
    <w:p w:rsidR="007D6771" w:rsidRPr="00366A65" w:rsidRDefault="007D6771" w:rsidP="007D6771">
      <w:pPr>
        <w:spacing w:after="160" w:line="252" w:lineRule="auto"/>
        <w:ind w:firstLine="851"/>
        <w:jc w:val="center"/>
        <w:rPr>
          <w:rFonts w:cs="Times New Roman"/>
          <w:b/>
          <w:color w:val="000000" w:themeColor="text1"/>
        </w:rPr>
      </w:pPr>
      <w:r w:rsidRPr="00366A65">
        <w:rPr>
          <w:rFonts w:cs="Times New Roman"/>
          <w:b/>
          <w:color w:val="000000" w:themeColor="text1"/>
        </w:rPr>
        <w:t xml:space="preserve">Энергосбережение </w:t>
      </w:r>
    </w:p>
    <w:p w:rsidR="007D6771" w:rsidRPr="00366A65" w:rsidRDefault="007D6771" w:rsidP="007D6771">
      <w:pPr>
        <w:rPr>
          <w:rFonts w:cs="Times New Roman"/>
          <w:color w:val="000000" w:themeColor="text1"/>
          <w:shd w:val="clear" w:color="auto" w:fill="FFFFFF"/>
        </w:rPr>
      </w:pPr>
      <w:r w:rsidRPr="00366A65">
        <w:rPr>
          <w:rFonts w:cs="Times New Roman"/>
          <w:color w:val="000000" w:themeColor="text1"/>
          <w:shd w:val="clear" w:color="auto" w:fill="FFFFFF"/>
        </w:rPr>
        <w:t>В целях повышения эффективности деятельности органа местного самоуправления Ленинградской области,</w:t>
      </w:r>
      <w:r w:rsidR="00CA2DEE" w:rsidRPr="00366A65">
        <w:rPr>
          <w:rFonts w:cs="Times New Roman"/>
          <w:color w:val="000000" w:themeColor="text1"/>
          <w:shd w:val="clear" w:color="auto" w:fill="FFFFFF"/>
        </w:rPr>
        <w:t xml:space="preserve"> </w:t>
      </w:r>
      <w:r w:rsidRPr="00366A65">
        <w:rPr>
          <w:rFonts w:cs="Times New Roman"/>
          <w:color w:val="000000" w:themeColor="text1"/>
          <w:shd w:val="clear" w:color="auto" w:fill="FFFFFF"/>
        </w:rPr>
        <w:t xml:space="preserve">в части осуществления полномочий в области энергосбережения и контроля выполнения требований Федерального закона № 261-ФЗ, с 2016 года Центром энергосбережения Ленинградской области формируется Рейтинг администраций муниципальных </w:t>
      </w:r>
      <w:r w:rsidRPr="00366A65">
        <w:rPr>
          <w:rFonts w:cs="Times New Roman"/>
          <w:color w:val="000000" w:themeColor="text1"/>
          <w:shd w:val="clear" w:color="auto" w:fill="FFFFFF"/>
        </w:rPr>
        <w:lastRenderedPageBreak/>
        <w:t>районов (городского округа) Ленинградской области в области энергосбережения и повышения энергетической энергоэффективности.</w:t>
      </w:r>
    </w:p>
    <w:p w:rsidR="007D6771" w:rsidRPr="00366A65" w:rsidRDefault="007D6771" w:rsidP="007D6771">
      <w:pPr>
        <w:rPr>
          <w:rFonts w:cs="Times New Roman"/>
          <w:color w:val="000000" w:themeColor="text1"/>
          <w:shd w:val="clear" w:color="auto" w:fill="FFFFFF"/>
        </w:rPr>
      </w:pPr>
      <w:r w:rsidRPr="00366A65">
        <w:rPr>
          <w:rFonts w:cs="Times New Roman"/>
          <w:color w:val="000000" w:themeColor="text1"/>
          <w:shd w:val="clear" w:color="auto" w:fill="FFFFFF"/>
        </w:rPr>
        <w:t>Рейтинг определяется по 11 критериям в соответствии со значением сводного показателя энергоэффективности, рассчитываемого в отношении каждого муниципального района (городского округа) Ленинградской области. Максимальное количество баллов – 94.</w:t>
      </w:r>
    </w:p>
    <w:p w:rsidR="007D6771" w:rsidRPr="00366A65" w:rsidRDefault="007D6771" w:rsidP="007D6771">
      <w:pPr>
        <w:rPr>
          <w:rFonts w:cs="Times New Roman"/>
          <w:color w:val="000000" w:themeColor="text1"/>
          <w:shd w:val="clear" w:color="auto" w:fill="FFFFFF"/>
        </w:rPr>
      </w:pPr>
      <w:r w:rsidRPr="00366A65">
        <w:rPr>
          <w:rFonts w:cs="Times New Roman"/>
          <w:color w:val="000000" w:themeColor="text1"/>
        </w:rPr>
        <w:t xml:space="preserve">В 2023 году по итогам 2022 года Сосновоборский городской округ занял 3-е место в рейтинге </w:t>
      </w:r>
      <w:r w:rsidRPr="00366A65">
        <w:rPr>
          <w:rFonts w:cs="Times New Roman"/>
          <w:color w:val="000000" w:themeColor="text1"/>
          <w:shd w:val="clear" w:color="auto" w:fill="FFFFFF"/>
        </w:rPr>
        <w:t>администраций муниципальных районов (городского округа) Ленинградской области энергосбережения и повышения энергетической энергоэффективности.</w:t>
      </w:r>
    </w:p>
    <w:p w:rsidR="007D6771" w:rsidRPr="00366A65" w:rsidRDefault="007D6771" w:rsidP="007D6771">
      <w:pPr>
        <w:rPr>
          <w:rFonts w:cs="Times New Roman"/>
          <w:color w:val="000000" w:themeColor="text1"/>
        </w:rPr>
      </w:pPr>
      <w:r w:rsidRPr="00366A65">
        <w:rPr>
          <w:rFonts w:cs="Times New Roman"/>
          <w:color w:val="000000" w:themeColor="text1"/>
        </w:rPr>
        <w:t xml:space="preserve"> В 2023 году учащиеся и педагоги образовательных учреждений Сосновоборского городского округа приняли участие в творческом конкурсе по энергосбережению «Мы бережем энергию! Мы бережем планету!». Победителями конкурсов стали учащиеся и педагоги следующих учреждений: МБДОУ «Детский сад № 18», МБОУ «ДДТ», МБДОУ «ЦРР № 19», МБОУ «СОШ № 6», МБДОУ «Детский сад № 8», МБОУ «СОШ № 2 им. Героя РФ А.В. Воскресенского». Поощрение получили воспитанники дошкольных учреждений: МБДОУ «Детский сад № 18», МБДОУ «Детский сад № 5». </w:t>
      </w:r>
    </w:p>
    <w:p w:rsidR="007D6771" w:rsidRPr="00366A65" w:rsidRDefault="007D6771" w:rsidP="007D6771">
      <w:pPr>
        <w:rPr>
          <w:rFonts w:cs="Times New Roman"/>
          <w:color w:val="000000" w:themeColor="text1"/>
        </w:rPr>
      </w:pPr>
      <w:r w:rsidRPr="00366A65">
        <w:rPr>
          <w:rFonts w:cs="Times New Roman"/>
          <w:color w:val="000000" w:themeColor="text1"/>
        </w:rPr>
        <w:t xml:space="preserve">Награждение победителей состоялось 27 августа 2023 года в г. Всеволожске в рамках проведения </w:t>
      </w:r>
      <w:r w:rsidRPr="00366A65">
        <w:rPr>
          <w:rFonts w:cs="Times New Roman"/>
          <w:color w:val="000000" w:themeColor="text1"/>
          <w:lang w:val="en-US"/>
        </w:rPr>
        <w:t>VIII</w:t>
      </w:r>
      <w:r w:rsidRPr="00366A65">
        <w:rPr>
          <w:rFonts w:cs="Times New Roman"/>
          <w:color w:val="000000" w:themeColor="text1"/>
        </w:rPr>
        <w:t xml:space="preserve"> Фестиваля энергосбережения и экологии #ВместеЯрче. </w:t>
      </w:r>
    </w:p>
    <w:p w:rsidR="007D6771" w:rsidRPr="00366A65" w:rsidRDefault="007D6771" w:rsidP="007D6771">
      <w:pPr>
        <w:spacing w:after="160" w:line="252" w:lineRule="auto"/>
        <w:ind w:firstLine="851"/>
        <w:jc w:val="center"/>
        <w:rPr>
          <w:rFonts w:cs="Times New Roman"/>
          <w:b/>
          <w:color w:val="000000" w:themeColor="text1"/>
          <w:u w:val="single"/>
        </w:rPr>
      </w:pPr>
    </w:p>
    <w:p w:rsidR="007D6771" w:rsidRPr="00366A65" w:rsidRDefault="007D6771" w:rsidP="007D6771">
      <w:pPr>
        <w:spacing w:after="160" w:line="252" w:lineRule="auto"/>
        <w:ind w:firstLine="851"/>
        <w:jc w:val="center"/>
        <w:rPr>
          <w:rFonts w:cs="Times New Roman"/>
          <w:b/>
          <w:color w:val="000000" w:themeColor="text1"/>
        </w:rPr>
      </w:pPr>
      <w:r w:rsidRPr="00366A65">
        <w:rPr>
          <w:rFonts w:cs="Times New Roman"/>
          <w:b/>
          <w:color w:val="000000" w:themeColor="text1"/>
        </w:rPr>
        <w:t>Догазификация</w:t>
      </w:r>
    </w:p>
    <w:p w:rsidR="007D6771" w:rsidRPr="00366A65" w:rsidRDefault="007D6771" w:rsidP="007D6771">
      <w:pPr>
        <w:rPr>
          <w:rFonts w:cs="Times New Roman"/>
          <w:color w:val="000000" w:themeColor="text1"/>
        </w:rPr>
      </w:pPr>
      <w:r w:rsidRPr="00366A65">
        <w:rPr>
          <w:rFonts w:cs="Times New Roman"/>
          <w:color w:val="000000" w:themeColor="text1"/>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выполнялись следующие мероприятия: </w:t>
      </w:r>
    </w:p>
    <w:p w:rsidR="007D6771" w:rsidRPr="00366A65" w:rsidRDefault="007D6771" w:rsidP="007D6771">
      <w:pPr>
        <w:rPr>
          <w:rFonts w:cs="Times New Roman"/>
          <w:color w:val="000000" w:themeColor="text1"/>
        </w:rPr>
      </w:pPr>
      <w:r w:rsidRPr="00366A65">
        <w:rPr>
          <w:rFonts w:cs="Times New Roman"/>
          <w:color w:val="000000" w:themeColor="text1"/>
        </w:rPr>
        <w:t>- проведены 4 заседаний муниципального штаба по газификации муниципального образования Сосновоборского городского округа.</w:t>
      </w:r>
    </w:p>
    <w:p w:rsidR="007D6771" w:rsidRPr="00366A65" w:rsidRDefault="007D6771" w:rsidP="007D6771">
      <w:pPr>
        <w:rPr>
          <w:rFonts w:cs="Times New Roman"/>
          <w:color w:val="000000" w:themeColor="text1"/>
        </w:rPr>
      </w:pPr>
      <w:r w:rsidRPr="00366A65">
        <w:rPr>
          <w:rFonts w:cs="Times New Roman"/>
          <w:color w:val="000000" w:themeColor="text1"/>
        </w:rPr>
        <w:t>- проведены 22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 на официальном сайте администрации Сосновоборского городского округа, в социальных сетях;</w:t>
      </w:r>
    </w:p>
    <w:p w:rsidR="007D6771" w:rsidRPr="00366A65" w:rsidRDefault="007D6771" w:rsidP="007D6771">
      <w:pPr>
        <w:rPr>
          <w:rFonts w:cs="Times New Roman"/>
          <w:color w:val="000000" w:themeColor="text1"/>
        </w:rPr>
      </w:pPr>
      <w:r w:rsidRPr="00366A65">
        <w:rPr>
          <w:rFonts w:cs="Times New Roman"/>
          <w:color w:val="000000" w:themeColor="text1"/>
        </w:rPr>
        <w:t>- осуществляются консультации по телефону специалистом отдела ЖКХ администрации Сосновоборского городского округа;</w:t>
      </w:r>
    </w:p>
    <w:p w:rsidR="007D6771" w:rsidRPr="00366A65" w:rsidRDefault="007D6771" w:rsidP="007D6771">
      <w:pPr>
        <w:rPr>
          <w:rFonts w:cs="Times New Roman"/>
          <w:color w:val="000000" w:themeColor="text1"/>
        </w:rPr>
      </w:pPr>
      <w:r w:rsidRPr="00366A65">
        <w:rPr>
          <w:rFonts w:cs="Times New Roman"/>
          <w:color w:val="000000" w:themeColor="text1"/>
        </w:rPr>
        <w:t>- проведена встреча с подрядными организациями, выполняющими работы на территории городского округа, по вопросу их участия в работе в рамках постановления Правительства Ленинградской области от 30.08.2013 № 282 (использование жителями субсидии).</w:t>
      </w:r>
    </w:p>
    <w:p w:rsidR="007D6771" w:rsidRPr="00366A65" w:rsidRDefault="007D6771" w:rsidP="007D6771">
      <w:pPr>
        <w:pStyle w:val="aff5"/>
        <w:tabs>
          <w:tab w:val="left" w:pos="993"/>
        </w:tabs>
        <w:ind w:left="0" w:firstLine="567"/>
        <w:jc w:val="both"/>
        <w:rPr>
          <w:color w:val="000000" w:themeColor="text1"/>
        </w:rPr>
      </w:pPr>
      <w:r w:rsidRPr="00366A65">
        <w:rPr>
          <w:color w:val="000000" w:themeColor="text1"/>
        </w:rPr>
        <w:t>Из 1493 индивидуальных домовладений (неподключенных к сетям газоснабжения) на территории городского округа с 2021 года собственники 284 домовладений подали заявку на догазификацию, в 52 дома пущен газ. Всего на территории городского округа на 31.12.2023 года 626 домовладений подключены к сетям газоснабжения.</w:t>
      </w:r>
    </w:p>
    <w:p w:rsidR="007D6771" w:rsidRPr="00366A65" w:rsidRDefault="007D6771" w:rsidP="007D6771">
      <w:pPr>
        <w:spacing w:after="160" w:line="252" w:lineRule="auto"/>
        <w:ind w:firstLine="851"/>
        <w:jc w:val="center"/>
        <w:rPr>
          <w:rFonts w:cs="Times New Roman"/>
          <w:b/>
          <w:color w:val="000000" w:themeColor="text1"/>
          <w:u w:val="single"/>
        </w:rPr>
      </w:pPr>
    </w:p>
    <w:p w:rsidR="007D6771" w:rsidRPr="00366A65" w:rsidRDefault="007D6771" w:rsidP="007D6771">
      <w:pPr>
        <w:spacing w:after="160" w:line="252" w:lineRule="auto"/>
        <w:ind w:firstLine="851"/>
        <w:jc w:val="center"/>
        <w:rPr>
          <w:rFonts w:cs="Times New Roman"/>
          <w:b/>
          <w:color w:val="000000" w:themeColor="text1"/>
        </w:rPr>
      </w:pPr>
      <w:r w:rsidRPr="00366A65">
        <w:rPr>
          <w:rFonts w:cs="Times New Roman"/>
          <w:b/>
          <w:color w:val="000000" w:themeColor="text1"/>
        </w:rPr>
        <w:t>Мусорная реформа</w:t>
      </w:r>
    </w:p>
    <w:p w:rsidR="007D6771" w:rsidRPr="00366A65" w:rsidRDefault="007D6771" w:rsidP="007D6771">
      <w:pPr>
        <w:spacing w:after="160" w:line="252" w:lineRule="auto"/>
        <w:ind w:firstLine="851"/>
        <w:rPr>
          <w:rFonts w:cs="Times New Roman"/>
          <w:color w:val="000000" w:themeColor="text1"/>
        </w:rPr>
      </w:pPr>
      <w:r w:rsidRPr="00366A65">
        <w:rPr>
          <w:rFonts w:cs="Times New Roman"/>
          <w:color w:val="000000" w:themeColor="text1"/>
        </w:rPr>
        <w:t xml:space="preserve">В соответствии с постановлением администрации Сосновоборского городского округа от 19.04.2019 № 890 «Об утверждении Порядка согласования создания мест (площадок) накопления твердых коммунальных отходов и Порядка создания и ведения реестра мест (площадок) накопления твердых коммунальных отходов на территории муниципального образования Сосновоборский городской округ Ленинградской области» в 2023 году отделом ЖКХ включены 55 юридических лиц в реестр мест (площадок) накопления твердых коммунальных отходов, в том числе 48 мест (площадок) накопления ТБО обустроенные администрацией Сосновоборского городского округа с использованием средств областного бюджета, из 48 обустроенных </w:t>
      </w:r>
      <w:r w:rsidRPr="00366A65">
        <w:rPr>
          <w:rFonts w:cs="Times New Roman"/>
          <w:color w:val="000000" w:themeColor="text1"/>
        </w:rPr>
        <w:lastRenderedPageBreak/>
        <w:t>администрацией Сосновоборского городского округа мест (площадок) новых площадок сбора ТБО на 35 ведется раздельный сбор отходов (пластик, стекло).</w:t>
      </w:r>
    </w:p>
    <w:p w:rsidR="007D6771" w:rsidRPr="00366A65" w:rsidRDefault="007D6771" w:rsidP="007D6771">
      <w:pPr>
        <w:spacing w:line="252" w:lineRule="auto"/>
        <w:ind w:firstLine="851"/>
        <w:jc w:val="center"/>
        <w:rPr>
          <w:rFonts w:cs="Times New Roman"/>
          <w:b/>
          <w:color w:val="000000" w:themeColor="text1"/>
          <w:u w:val="single"/>
        </w:rPr>
      </w:pPr>
      <w:r w:rsidRPr="00366A65">
        <w:rPr>
          <w:rFonts w:cs="Times New Roman"/>
          <w:b/>
          <w:color w:val="000000" w:themeColor="text1"/>
          <w:u w:val="single"/>
        </w:rPr>
        <w:t>Ход решения задач и проблем развития отрасли, отмеченных ранее в прогнозе на отчетный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36"/>
      </w:tblGrid>
      <w:tr w:rsidR="007D6771" w:rsidRPr="00366A65" w:rsidTr="001F4A5A">
        <w:tc>
          <w:tcPr>
            <w:tcW w:w="5387" w:type="dxa"/>
            <w:tcMar>
              <w:top w:w="0" w:type="dxa"/>
              <w:left w:w="108" w:type="dxa"/>
              <w:bottom w:w="0" w:type="dxa"/>
              <w:right w:w="108" w:type="dxa"/>
            </w:tcMar>
            <w:hideMark/>
          </w:tcPr>
          <w:p w:rsidR="007D6771" w:rsidRPr="00366A65" w:rsidRDefault="007D6771" w:rsidP="005C7316">
            <w:pPr>
              <w:spacing w:line="252" w:lineRule="auto"/>
              <w:jc w:val="center"/>
              <w:rPr>
                <w:rFonts w:cs="Times New Roman"/>
                <w:b/>
                <w:bCs/>
                <w:color w:val="000000" w:themeColor="text1"/>
              </w:rPr>
            </w:pPr>
            <w:r w:rsidRPr="00366A65">
              <w:rPr>
                <w:rFonts w:cs="Times New Roman"/>
                <w:b/>
                <w:bCs/>
                <w:color w:val="000000" w:themeColor="text1"/>
              </w:rPr>
              <w:t>Основные проблемы</w:t>
            </w:r>
          </w:p>
        </w:tc>
        <w:tc>
          <w:tcPr>
            <w:tcW w:w="4536" w:type="dxa"/>
            <w:tcMar>
              <w:top w:w="0" w:type="dxa"/>
              <w:left w:w="108" w:type="dxa"/>
              <w:bottom w:w="0" w:type="dxa"/>
              <w:right w:w="108" w:type="dxa"/>
            </w:tcMar>
            <w:hideMark/>
          </w:tcPr>
          <w:p w:rsidR="007D6771" w:rsidRPr="00366A65" w:rsidRDefault="007D6771" w:rsidP="005C7316">
            <w:pPr>
              <w:spacing w:line="252" w:lineRule="auto"/>
              <w:jc w:val="center"/>
              <w:rPr>
                <w:rFonts w:cs="Times New Roman"/>
                <w:b/>
                <w:bCs/>
                <w:color w:val="000000" w:themeColor="text1"/>
              </w:rPr>
            </w:pPr>
            <w:r w:rsidRPr="00366A65">
              <w:rPr>
                <w:rFonts w:cs="Times New Roman"/>
                <w:b/>
                <w:bCs/>
                <w:color w:val="000000" w:themeColor="text1"/>
              </w:rPr>
              <w:t>Ход решения проблем</w:t>
            </w:r>
          </w:p>
        </w:tc>
      </w:tr>
      <w:tr w:rsidR="007D6771" w:rsidRPr="00366A65" w:rsidTr="001F4A5A">
        <w:tc>
          <w:tcPr>
            <w:tcW w:w="5387" w:type="dxa"/>
            <w:tcMar>
              <w:top w:w="0" w:type="dxa"/>
              <w:left w:w="108" w:type="dxa"/>
              <w:bottom w:w="0" w:type="dxa"/>
              <w:right w:w="108" w:type="dxa"/>
            </w:tcMar>
            <w:vAlign w:val="center"/>
            <w:hideMark/>
          </w:tcPr>
          <w:p w:rsidR="007D6771" w:rsidRPr="00366A65" w:rsidRDefault="007D6771" w:rsidP="001F4A5A">
            <w:pPr>
              <w:pStyle w:val="Heading"/>
              <w:spacing w:line="252" w:lineRule="auto"/>
              <w:ind w:firstLine="0"/>
              <w:rPr>
                <w:rFonts w:ascii="Times New Roman" w:hAnsi="Times New Roman" w:cs="Times New Roman"/>
                <w:b w:val="0"/>
                <w:bCs w:val="0"/>
                <w:color w:val="000000" w:themeColor="text1"/>
                <w:sz w:val="24"/>
                <w:szCs w:val="24"/>
              </w:rPr>
            </w:pPr>
            <w:r w:rsidRPr="00366A65">
              <w:rPr>
                <w:rFonts w:ascii="Times New Roman" w:hAnsi="Times New Roman" w:cs="Times New Roman"/>
                <w:b w:val="0"/>
                <w:bCs w:val="0"/>
                <w:color w:val="000000" w:themeColor="text1"/>
                <w:sz w:val="24"/>
                <w:szCs w:val="24"/>
              </w:rPr>
              <w:t>1.В большинстве случаев отдельные инженерные системы и оборудование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канализации и лифтового оборудования</w:t>
            </w:r>
          </w:p>
        </w:tc>
        <w:tc>
          <w:tcPr>
            <w:tcW w:w="4536" w:type="dxa"/>
            <w:tcMar>
              <w:top w:w="0" w:type="dxa"/>
              <w:left w:w="108" w:type="dxa"/>
              <w:bottom w:w="0" w:type="dxa"/>
              <w:right w:w="108" w:type="dxa"/>
            </w:tcMar>
            <w:hideMark/>
          </w:tcPr>
          <w:p w:rsidR="007D6771" w:rsidRPr="00366A65" w:rsidRDefault="007D6771" w:rsidP="005C7316">
            <w:pPr>
              <w:pStyle w:val="Heading"/>
              <w:spacing w:line="252" w:lineRule="auto"/>
              <w:rPr>
                <w:rFonts w:ascii="Times New Roman" w:hAnsi="Times New Roman" w:cs="Times New Roman"/>
                <w:b w:val="0"/>
                <w:bCs w:val="0"/>
                <w:color w:val="000000" w:themeColor="text1"/>
                <w:sz w:val="24"/>
                <w:szCs w:val="24"/>
              </w:rPr>
            </w:pPr>
            <w:r w:rsidRPr="00366A65">
              <w:rPr>
                <w:rFonts w:ascii="Times New Roman" w:hAnsi="Times New Roman" w:cs="Times New Roman"/>
                <w:b w:val="0"/>
                <w:bCs w:val="0"/>
                <w:color w:val="000000" w:themeColor="text1"/>
                <w:sz w:val="24"/>
                <w:szCs w:val="24"/>
              </w:rPr>
              <w:t>Выполнение капитального ремонта в многоквартирных жилых домах с привлечением средств некоммерческой организации «Фонд капитального ремонта многоквартирных домов Ленинградской области, муниципального бюджета, собственников жилых помещений.</w:t>
            </w:r>
          </w:p>
        </w:tc>
      </w:tr>
      <w:tr w:rsidR="007D6771" w:rsidRPr="00366A65" w:rsidTr="001F4A5A">
        <w:tc>
          <w:tcPr>
            <w:tcW w:w="5387" w:type="dxa"/>
            <w:tcMar>
              <w:top w:w="0" w:type="dxa"/>
              <w:left w:w="108" w:type="dxa"/>
              <w:bottom w:w="0" w:type="dxa"/>
              <w:right w:w="108" w:type="dxa"/>
            </w:tcMar>
            <w:hideMark/>
          </w:tcPr>
          <w:p w:rsidR="007D6771" w:rsidRPr="00366A65" w:rsidRDefault="007D6771" w:rsidP="001F4A5A">
            <w:pPr>
              <w:pStyle w:val="Heading"/>
              <w:spacing w:line="252" w:lineRule="auto"/>
              <w:ind w:firstLine="0"/>
              <w:rPr>
                <w:rFonts w:ascii="Times New Roman" w:hAnsi="Times New Roman" w:cs="Times New Roman"/>
                <w:b w:val="0"/>
                <w:bCs w:val="0"/>
                <w:color w:val="000000" w:themeColor="text1"/>
                <w:sz w:val="24"/>
                <w:szCs w:val="24"/>
              </w:rPr>
            </w:pPr>
            <w:r w:rsidRPr="00366A65">
              <w:rPr>
                <w:rFonts w:ascii="Times New Roman" w:hAnsi="Times New Roman" w:cs="Times New Roman"/>
                <w:b w:val="0"/>
                <w:bCs w:val="0"/>
                <w:color w:val="000000" w:themeColor="text1"/>
                <w:sz w:val="24"/>
                <w:szCs w:val="24"/>
              </w:rPr>
              <w:t>2.Наличие просроченной задолженности за жилищно-коммунальные услуги</w:t>
            </w:r>
          </w:p>
        </w:tc>
        <w:tc>
          <w:tcPr>
            <w:tcW w:w="4536" w:type="dxa"/>
            <w:tcMar>
              <w:top w:w="0" w:type="dxa"/>
              <w:left w:w="108" w:type="dxa"/>
              <w:bottom w:w="0" w:type="dxa"/>
              <w:right w:w="108" w:type="dxa"/>
            </w:tcMar>
            <w:hideMark/>
          </w:tcPr>
          <w:p w:rsidR="007D6771" w:rsidRPr="00366A65" w:rsidRDefault="007D6771" w:rsidP="00523915">
            <w:pPr>
              <w:pStyle w:val="21"/>
              <w:ind w:right="57" w:firstLine="0"/>
              <w:rPr>
                <w:b/>
                <w:bCs/>
                <w:color w:val="000000" w:themeColor="text1"/>
              </w:rPr>
            </w:pPr>
            <w:r w:rsidRPr="00366A65">
              <w:rPr>
                <w:color w:val="000000" w:themeColor="text1"/>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В 202</w:t>
            </w:r>
            <w:r w:rsidR="00523915" w:rsidRPr="00366A65">
              <w:rPr>
                <w:color w:val="000000" w:themeColor="text1"/>
              </w:rPr>
              <w:t>3</w:t>
            </w:r>
            <w:r w:rsidRPr="00366A65">
              <w:rPr>
                <w:color w:val="000000" w:themeColor="text1"/>
              </w:rPr>
              <w:t xml:space="preserve"> году оформлено 590 исковых заявлений на неплательщиков на общую сумму 25,2 млн. руб., подписано 26 соглашений с неплательщиками о погашении задолженности в рассрочку на общую сумму 1548 тыс. руб., проведено 3005 профилактических бесед с неплательщиками, а также вручено 2116 писем о необходимости погашения задолженности.</w:t>
            </w:r>
          </w:p>
        </w:tc>
      </w:tr>
      <w:tr w:rsidR="007D6771" w:rsidRPr="00366A65" w:rsidTr="001F4A5A">
        <w:tc>
          <w:tcPr>
            <w:tcW w:w="5387" w:type="dxa"/>
            <w:tcMar>
              <w:top w:w="0" w:type="dxa"/>
              <w:left w:w="108" w:type="dxa"/>
              <w:bottom w:w="0" w:type="dxa"/>
              <w:right w:w="108" w:type="dxa"/>
            </w:tcMar>
            <w:vAlign w:val="center"/>
            <w:hideMark/>
          </w:tcPr>
          <w:p w:rsidR="007D6771" w:rsidRPr="00366A65" w:rsidRDefault="007D6771" w:rsidP="005C7316">
            <w:pPr>
              <w:pStyle w:val="a5"/>
              <w:spacing w:after="0" w:line="252" w:lineRule="auto"/>
              <w:ind w:left="0"/>
              <w:rPr>
                <w:color w:val="000000" w:themeColor="text1"/>
                <w:sz w:val="24"/>
                <w:szCs w:val="24"/>
              </w:rPr>
            </w:pPr>
            <w:r w:rsidRPr="00366A65">
              <w:rPr>
                <w:color w:val="000000" w:themeColor="text1"/>
                <w:sz w:val="24"/>
                <w:szCs w:val="24"/>
              </w:rPr>
              <w:t>3.Привлечение частного капитала в сферу жилищно-коммунального обслуживания, развитие конкуренции на рынке жилищно-коммунальных услуг</w:t>
            </w:r>
          </w:p>
        </w:tc>
        <w:tc>
          <w:tcPr>
            <w:tcW w:w="4536" w:type="dxa"/>
            <w:tcMar>
              <w:top w:w="0" w:type="dxa"/>
              <w:left w:w="108" w:type="dxa"/>
              <w:bottom w:w="0" w:type="dxa"/>
              <w:right w:w="108" w:type="dxa"/>
            </w:tcMar>
            <w:hideMark/>
          </w:tcPr>
          <w:p w:rsidR="007D6771" w:rsidRPr="00366A65" w:rsidRDefault="007D6771" w:rsidP="005C7316">
            <w:pPr>
              <w:ind w:hanging="23"/>
              <w:rPr>
                <w:rFonts w:cs="Times New Roman"/>
                <w:color w:val="000000" w:themeColor="text1"/>
              </w:rPr>
            </w:pPr>
            <w:r w:rsidRPr="00366A65">
              <w:rPr>
                <w:rFonts w:cs="Times New Roman"/>
                <w:color w:val="000000" w:themeColor="text1"/>
              </w:rPr>
              <w:t>Проводятся открытые конкурсы по отбору управляющих организаций для управления многоквартирными домами согласно ЖК РФ.</w:t>
            </w:r>
          </w:p>
        </w:tc>
      </w:tr>
      <w:tr w:rsidR="007D6771" w:rsidRPr="00366A65" w:rsidTr="001F4A5A">
        <w:tc>
          <w:tcPr>
            <w:tcW w:w="5387" w:type="dxa"/>
            <w:tcMar>
              <w:top w:w="0" w:type="dxa"/>
              <w:left w:w="108" w:type="dxa"/>
              <w:bottom w:w="0" w:type="dxa"/>
              <w:right w:w="108" w:type="dxa"/>
            </w:tcMar>
            <w:hideMark/>
          </w:tcPr>
          <w:p w:rsidR="007D6771" w:rsidRPr="00366A65" w:rsidRDefault="007D6771" w:rsidP="001F4A5A">
            <w:pPr>
              <w:pStyle w:val="a5"/>
              <w:spacing w:after="0" w:line="252" w:lineRule="auto"/>
              <w:ind w:left="0"/>
              <w:rPr>
                <w:color w:val="000000" w:themeColor="text1"/>
                <w:sz w:val="24"/>
                <w:szCs w:val="24"/>
              </w:rPr>
            </w:pPr>
            <w:r w:rsidRPr="00366A65">
              <w:rPr>
                <w:color w:val="000000" w:themeColor="text1"/>
                <w:sz w:val="24"/>
                <w:szCs w:val="24"/>
              </w:rPr>
              <w:t>4. Проведение модернизации и развития объектов коммунального хозяйства в муниципальных ресурсоснабжающих предприятиях</w:t>
            </w:r>
          </w:p>
        </w:tc>
        <w:tc>
          <w:tcPr>
            <w:tcW w:w="4536" w:type="dxa"/>
            <w:tcMar>
              <w:top w:w="0" w:type="dxa"/>
              <w:left w:w="108" w:type="dxa"/>
              <w:bottom w:w="0" w:type="dxa"/>
              <w:right w:w="108" w:type="dxa"/>
            </w:tcMar>
            <w:hideMark/>
          </w:tcPr>
          <w:p w:rsidR="007D6771" w:rsidRPr="00366A65" w:rsidRDefault="007D6771" w:rsidP="005C7316">
            <w:pPr>
              <w:pStyle w:val="ConsPlusCell"/>
              <w:widowControl/>
              <w:ind w:firstLine="0"/>
              <w:rPr>
                <w:rFonts w:ascii="Times New Roman" w:hAnsi="Times New Roman" w:cs="Times New Roman"/>
                <w:color w:val="000000" w:themeColor="text1"/>
                <w:sz w:val="24"/>
                <w:szCs w:val="24"/>
              </w:rPr>
            </w:pPr>
            <w:r w:rsidRPr="00366A65">
              <w:rPr>
                <w:rFonts w:ascii="Times New Roman" w:hAnsi="Times New Roman" w:cs="Times New Roman"/>
                <w:bCs/>
                <w:color w:val="000000" w:themeColor="text1"/>
                <w:sz w:val="24"/>
                <w:szCs w:val="24"/>
              </w:rPr>
              <w:t xml:space="preserve">В рамках подпрограммы </w:t>
            </w:r>
            <w:r w:rsidRPr="00366A65">
              <w:rPr>
                <w:rFonts w:ascii="Times New Roman" w:hAnsi="Times New Roman" w:cs="Times New Roman"/>
                <w:color w:val="000000" w:themeColor="text1"/>
                <w:sz w:val="24"/>
                <w:szCs w:val="24"/>
              </w:rPr>
              <w:t>«Энергосбережение и повышение энергетической эффективности, повышение эффективности функционирования городского хозяйства» выполнены мероприятия по предоставлению субсидий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w:t>
            </w:r>
          </w:p>
          <w:p w:rsidR="007D6771" w:rsidRPr="00366A65" w:rsidRDefault="007D6771" w:rsidP="005C7316">
            <w:pPr>
              <w:pStyle w:val="ConsPlusCell"/>
              <w:widowControl/>
              <w:ind w:firstLine="0"/>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 xml:space="preserve">Выполнены 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w:t>
            </w:r>
          </w:p>
          <w:p w:rsidR="007D6771" w:rsidRPr="00366A65" w:rsidRDefault="007D6771" w:rsidP="005C7316">
            <w:pPr>
              <w:pStyle w:val="ConsPlusCell"/>
              <w:widowControl/>
              <w:ind w:firstLine="0"/>
              <w:rPr>
                <w:rFonts w:ascii="Times New Roman" w:hAnsi="Times New Roman" w:cs="Times New Roman"/>
                <w:color w:val="000000" w:themeColor="text1"/>
              </w:rPr>
            </w:pPr>
            <w:r w:rsidRPr="00366A65">
              <w:rPr>
                <w:rFonts w:ascii="Times New Roman" w:hAnsi="Times New Roman" w:cs="Times New Roman"/>
                <w:color w:val="000000" w:themeColor="text1"/>
                <w:sz w:val="24"/>
                <w:szCs w:val="24"/>
              </w:rPr>
              <w:lastRenderedPageBreak/>
              <w:t>Выполнены мероприятия по возмещению затрат, связанных с техническим обслуживанием и текущим ремонтом распределительных газопроводов.</w:t>
            </w:r>
          </w:p>
        </w:tc>
      </w:tr>
      <w:tr w:rsidR="007D6771" w:rsidRPr="00366A65" w:rsidTr="001F4A5A">
        <w:tc>
          <w:tcPr>
            <w:tcW w:w="5387" w:type="dxa"/>
            <w:tcMar>
              <w:top w:w="0" w:type="dxa"/>
              <w:left w:w="108" w:type="dxa"/>
              <w:bottom w:w="0" w:type="dxa"/>
              <w:right w:w="108" w:type="dxa"/>
            </w:tcMar>
          </w:tcPr>
          <w:p w:rsidR="007D6771" w:rsidRPr="00366A65" w:rsidRDefault="007D6771" w:rsidP="001F4A5A">
            <w:pPr>
              <w:pStyle w:val="a5"/>
              <w:spacing w:after="0" w:line="252" w:lineRule="auto"/>
              <w:ind w:left="0"/>
              <w:rPr>
                <w:color w:val="000000" w:themeColor="text1"/>
                <w:sz w:val="24"/>
                <w:szCs w:val="24"/>
              </w:rPr>
            </w:pPr>
            <w:r w:rsidRPr="00366A65">
              <w:rPr>
                <w:color w:val="000000" w:themeColor="text1"/>
                <w:sz w:val="24"/>
                <w:szCs w:val="24"/>
              </w:rPr>
              <w:lastRenderedPageBreak/>
              <w:t>5. Изношенность городских инженерных сетей.</w:t>
            </w:r>
          </w:p>
        </w:tc>
        <w:tc>
          <w:tcPr>
            <w:tcW w:w="4536" w:type="dxa"/>
            <w:tcMar>
              <w:top w:w="0" w:type="dxa"/>
              <w:left w:w="108" w:type="dxa"/>
              <w:bottom w:w="0" w:type="dxa"/>
              <w:right w:w="108" w:type="dxa"/>
            </w:tcMar>
          </w:tcPr>
          <w:p w:rsidR="007D6771" w:rsidRPr="00366A65" w:rsidRDefault="007D6771" w:rsidP="005C7316">
            <w:pPr>
              <w:autoSpaceDE w:val="0"/>
              <w:autoSpaceDN w:val="0"/>
              <w:adjustRightInd w:val="0"/>
              <w:ind w:hanging="23"/>
              <w:rPr>
                <w:rFonts w:cs="Times New Roman"/>
                <w:color w:val="000000" w:themeColor="text1"/>
              </w:rPr>
            </w:pPr>
            <w:r w:rsidRPr="00366A65">
              <w:rPr>
                <w:rFonts w:cs="Times New Roman"/>
                <w:color w:val="000000" w:themeColor="text1"/>
              </w:rPr>
              <w:t>В рамках заключенного концессионного соглашения, в отношении отдельных объектов водоснабжения, водоотведения, администрация Сосновоборского городского округа, являясь Концедентом, в текущем году произвела 100 % оплату выполненных работ в общем размере 7,2 млн. руб.</w:t>
            </w:r>
          </w:p>
        </w:tc>
      </w:tr>
      <w:tr w:rsidR="007D6771" w:rsidRPr="00366A65" w:rsidTr="001F4A5A">
        <w:tc>
          <w:tcPr>
            <w:tcW w:w="5387" w:type="dxa"/>
            <w:tcMar>
              <w:top w:w="0" w:type="dxa"/>
              <w:left w:w="108" w:type="dxa"/>
              <w:bottom w:w="0" w:type="dxa"/>
              <w:right w:w="108" w:type="dxa"/>
            </w:tcMar>
            <w:vAlign w:val="center"/>
          </w:tcPr>
          <w:p w:rsidR="007D6771" w:rsidRPr="00366A65" w:rsidRDefault="007D6771" w:rsidP="005C7316">
            <w:pPr>
              <w:pStyle w:val="a5"/>
              <w:spacing w:after="0" w:line="252" w:lineRule="auto"/>
              <w:ind w:left="0"/>
              <w:rPr>
                <w:color w:val="000000" w:themeColor="text1"/>
                <w:sz w:val="24"/>
                <w:szCs w:val="24"/>
              </w:rPr>
            </w:pPr>
            <w:r w:rsidRPr="00366A65">
              <w:rPr>
                <w:color w:val="000000" w:themeColor="text1"/>
                <w:sz w:val="24"/>
                <w:szCs w:val="24"/>
              </w:rPr>
              <w:t>6. Отсутствие централизованной системы холодного водоснабжения в некоторых микрорайонах городского округа (бывшие деревни).</w:t>
            </w:r>
          </w:p>
        </w:tc>
        <w:tc>
          <w:tcPr>
            <w:tcW w:w="4536" w:type="dxa"/>
            <w:tcMar>
              <w:top w:w="0" w:type="dxa"/>
              <w:left w:w="108" w:type="dxa"/>
              <w:bottom w:w="0" w:type="dxa"/>
              <w:right w:w="108" w:type="dxa"/>
            </w:tcMar>
          </w:tcPr>
          <w:p w:rsidR="007D6771" w:rsidRPr="00366A65" w:rsidRDefault="007D6771" w:rsidP="005C7316">
            <w:pPr>
              <w:ind w:hanging="23"/>
              <w:rPr>
                <w:rFonts w:cs="Times New Roman"/>
                <w:color w:val="000000" w:themeColor="text1"/>
              </w:rPr>
            </w:pPr>
            <w:r w:rsidRPr="00366A65">
              <w:rPr>
                <w:rFonts w:cs="Times New Roman"/>
                <w:color w:val="000000" w:themeColor="text1"/>
              </w:rPr>
              <w:t>Осуществлена доставка питьевой воды в бывшие деревни на общую сумму 1 724,2 тыс. руб.</w:t>
            </w:r>
          </w:p>
        </w:tc>
      </w:tr>
      <w:tr w:rsidR="007D6771" w:rsidRPr="00366A65" w:rsidTr="001F4A5A">
        <w:tc>
          <w:tcPr>
            <w:tcW w:w="5387" w:type="dxa"/>
            <w:tcMar>
              <w:top w:w="0" w:type="dxa"/>
              <w:left w:w="108" w:type="dxa"/>
              <w:bottom w:w="0" w:type="dxa"/>
              <w:right w:w="108" w:type="dxa"/>
            </w:tcMar>
            <w:vAlign w:val="center"/>
          </w:tcPr>
          <w:p w:rsidR="007D6771" w:rsidRPr="00366A65" w:rsidRDefault="007D6771" w:rsidP="005C7316">
            <w:pPr>
              <w:pStyle w:val="a5"/>
              <w:spacing w:after="0" w:line="252" w:lineRule="auto"/>
              <w:ind w:left="0"/>
              <w:rPr>
                <w:color w:val="000000" w:themeColor="text1"/>
                <w:sz w:val="24"/>
                <w:szCs w:val="24"/>
              </w:rPr>
            </w:pPr>
            <w:r w:rsidRPr="00366A65">
              <w:rPr>
                <w:color w:val="000000" w:themeColor="text1"/>
                <w:sz w:val="24"/>
                <w:szCs w:val="24"/>
              </w:rPr>
              <w:t>7. Низкий уровень грамотности населения в сфере ЖКХ.</w:t>
            </w:r>
          </w:p>
        </w:tc>
        <w:tc>
          <w:tcPr>
            <w:tcW w:w="4536" w:type="dxa"/>
            <w:tcMar>
              <w:top w:w="0" w:type="dxa"/>
              <w:left w:w="108" w:type="dxa"/>
              <w:bottom w:w="0" w:type="dxa"/>
              <w:right w:w="108" w:type="dxa"/>
            </w:tcMar>
          </w:tcPr>
          <w:p w:rsidR="007D6771" w:rsidRPr="00366A65" w:rsidRDefault="007D6771" w:rsidP="005C7316">
            <w:pPr>
              <w:ind w:hanging="23"/>
              <w:rPr>
                <w:rFonts w:cs="Times New Roman"/>
                <w:color w:val="000000" w:themeColor="text1"/>
              </w:rPr>
            </w:pPr>
            <w:r w:rsidRPr="00366A65">
              <w:rPr>
                <w:rFonts w:cs="Times New Roman"/>
                <w:color w:val="000000" w:themeColor="text1"/>
              </w:rPr>
              <w:t>Проведено обучение населения в сфере ЖКХ.</w:t>
            </w:r>
          </w:p>
        </w:tc>
      </w:tr>
    </w:tbl>
    <w:p w:rsidR="007D6771" w:rsidRPr="00366A65" w:rsidRDefault="007D6771" w:rsidP="007D6771">
      <w:pPr>
        <w:ind w:right="57"/>
        <w:rPr>
          <w:rFonts w:cs="Times New Roman"/>
          <w:color w:val="000000" w:themeColor="text1"/>
        </w:rPr>
      </w:pPr>
    </w:p>
    <w:p w:rsidR="007D6771" w:rsidRPr="00366A65" w:rsidRDefault="007D6771" w:rsidP="007D6771">
      <w:pPr>
        <w:pStyle w:val="21"/>
        <w:rPr>
          <w:color w:val="000000" w:themeColor="text1"/>
        </w:rPr>
      </w:pPr>
      <w:r w:rsidRPr="00366A65">
        <w:rPr>
          <w:bCs/>
          <w:color w:val="000000" w:themeColor="text1"/>
        </w:rPr>
        <w:t xml:space="preserve">Доля расходов местного бюджета </w:t>
      </w:r>
      <w:r w:rsidRPr="00366A65">
        <w:rPr>
          <w:color w:val="000000" w:themeColor="text1"/>
        </w:rPr>
        <w:t>на содержание жилищно-коммунального хозяйства составила 15,4% в 2023 году против 15,7% уровня, достигнутого в 2022 году.</w:t>
      </w:r>
    </w:p>
    <w:p w:rsidR="007D6771" w:rsidRPr="00366A65" w:rsidRDefault="007D6771" w:rsidP="007D6771">
      <w:pPr>
        <w:pStyle w:val="21"/>
        <w:rPr>
          <w:color w:val="000000" w:themeColor="text1"/>
        </w:rPr>
      </w:pPr>
    </w:p>
    <w:p w:rsidR="007D6771" w:rsidRPr="00366A65" w:rsidRDefault="007D6771" w:rsidP="007D6771">
      <w:pPr>
        <w:pStyle w:val="2"/>
        <w:rPr>
          <w:color w:val="000000" w:themeColor="text1"/>
        </w:rPr>
      </w:pPr>
      <w:bookmarkStart w:id="48" w:name="_Toc162267783"/>
      <w:r w:rsidRPr="00366A65">
        <w:rPr>
          <w:color w:val="000000" w:themeColor="text1"/>
        </w:rPr>
        <w:t>2.</w:t>
      </w:r>
      <w:r w:rsidR="005C7316" w:rsidRPr="00366A65">
        <w:rPr>
          <w:color w:val="000000" w:themeColor="text1"/>
        </w:rPr>
        <w:t>4</w:t>
      </w:r>
      <w:r w:rsidRPr="00366A65">
        <w:rPr>
          <w:color w:val="000000" w:themeColor="text1"/>
        </w:rPr>
        <w:t>. Внешнее благоустройство и дорожное хозяйство</w:t>
      </w:r>
      <w:bookmarkEnd w:id="48"/>
    </w:p>
    <w:p w:rsidR="007D6771" w:rsidRPr="00366A65" w:rsidRDefault="007D6771" w:rsidP="007D6771">
      <w:pPr>
        <w:rPr>
          <w:rFonts w:cs="Times New Roman"/>
          <w:color w:val="000000" w:themeColor="text1"/>
        </w:rPr>
      </w:pPr>
    </w:p>
    <w:p w:rsidR="007D6771" w:rsidRPr="00366A65" w:rsidRDefault="007D6771" w:rsidP="007D6771">
      <w:pPr>
        <w:rPr>
          <w:rFonts w:cs="Times New Roman"/>
          <w:color w:val="000000" w:themeColor="text1"/>
        </w:rPr>
      </w:pPr>
      <w:r w:rsidRPr="00366A65">
        <w:rPr>
          <w:rFonts w:cs="Times New Roman"/>
          <w:color w:val="000000" w:themeColor="text1"/>
        </w:rPr>
        <w:t xml:space="preserve">В течение 2023 года проводились мероприятия по содержанию объектов внешнего благоустройства Сосновоборского городского округа. Все мероприятия проводятся на основании муниципальных контрактов, заключенных по результатам рассмотрения заявок на участие в открытом аукционе, конкурсе, </w:t>
      </w:r>
      <w:r w:rsidRPr="00366A65">
        <w:rPr>
          <w:rFonts w:cs="Times New Roman"/>
          <w:color w:val="000000" w:themeColor="text1"/>
          <w:szCs w:val="22"/>
        </w:rPr>
        <w:t>а также в соответствии с муниципальным заданием СМБУ «Спецавтотранс»</w:t>
      </w:r>
      <w:r w:rsidRPr="00366A65">
        <w:rPr>
          <w:rFonts w:cs="Times New Roman"/>
          <w:color w:val="000000" w:themeColor="text1"/>
        </w:rPr>
        <w:t>.</w:t>
      </w:r>
    </w:p>
    <w:p w:rsidR="007D6771" w:rsidRPr="00366A65" w:rsidRDefault="007D6771" w:rsidP="007D6771">
      <w:pPr>
        <w:autoSpaceDE w:val="0"/>
        <w:autoSpaceDN w:val="0"/>
        <w:adjustRightInd w:val="0"/>
        <w:ind w:firstLine="567"/>
        <w:rPr>
          <w:rFonts w:eastAsia="Times New Roman" w:cs="Times New Roman"/>
          <w:color w:val="000000" w:themeColor="text1"/>
          <w:lang w:eastAsia="ru-RU"/>
        </w:rPr>
      </w:pPr>
      <w:bookmarkStart w:id="49" w:name="_Toc64038197"/>
      <w:bookmarkStart w:id="50" w:name="_Toc65767829"/>
      <w:r w:rsidRPr="00366A65">
        <w:rPr>
          <w:rFonts w:eastAsia="Times New Roman" w:cs="Times New Roman"/>
          <w:color w:val="000000" w:themeColor="text1"/>
          <w:lang w:eastAsia="ru-RU"/>
        </w:rPr>
        <w:t xml:space="preserve">Отдел внешнего благоустройства и дорожного хозяйства (ОВБиДХ) обеспечивает выполнение работ по: </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санитарному содержанию и эксплуатации дорог, территорий общего пользования, объектов благоустройства, дренажно-ливневой канализации;</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обеспечению безопасности дорожного движения;</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ремонту дорог;</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освещению территорий общего пользования;</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озеленению;</w:t>
      </w:r>
    </w:p>
    <w:p w:rsidR="007D6771" w:rsidRPr="00366A65" w:rsidRDefault="007D6771" w:rsidP="00BD2B54">
      <w:pPr>
        <w:numPr>
          <w:ilvl w:val="0"/>
          <w:numId w:val="7"/>
        </w:numPr>
        <w:autoSpaceDE w:val="0"/>
        <w:autoSpaceDN w:val="0"/>
        <w:adjustRightInd w:val="0"/>
        <w:jc w:val="left"/>
        <w:rPr>
          <w:rFonts w:eastAsia="Times New Roman" w:cs="Times New Roman"/>
          <w:color w:val="000000" w:themeColor="text1"/>
          <w:lang w:eastAsia="ru-RU"/>
        </w:rPr>
      </w:pPr>
      <w:r w:rsidRPr="00366A65">
        <w:rPr>
          <w:rFonts w:eastAsia="Times New Roman" w:cs="Times New Roman"/>
          <w:color w:val="000000" w:themeColor="text1"/>
          <w:lang w:eastAsia="ru-RU"/>
        </w:rPr>
        <w:t>обращению с отходами в селитебной части города и территорий кладбищ.</w:t>
      </w:r>
    </w:p>
    <w:p w:rsidR="007D6771" w:rsidRPr="00366A65" w:rsidRDefault="007D6771" w:rsidP="007D6771">
      <w:pPr>
        <w:ind w:firstLine="567"/>
        <w:rPr>
          <w:rFonts w:eastAsia="Times New Roman" w:cs="Times New Roman"/>
          <w:b/>
          <w:color w:val="000000" w:themeColor="text1"/>
          <w:u w:val="single"/>
          <w:vertAlign w:val="superscript"/>
          <w:lang w:eastAsia="ru-RU"/>
        </w:rPr>
      </w:pPr>
      <w:r w:rsidRPr="00366A65">
        <w:rPr>
          <w:rFonts w:eastAsia="Times New Roman" w:cs="Times New Roman"/>
          <w:color w:val="000000" w:themeColor="text1"/>
          <w:lang w:eastAsia="ru-RU"/>
        </w:rPr>
        <w:t xml:space="preserve">Обслуживаемая площадь территорий общего пользования Сосновоборского городского округа (пляжи, карьеры, газоны, парки, проезжая часть, тротуары) – </w:t>
      </w:r>
      <w:r w:rsidRPr="00366A65">
        <w:rPr>
          <w:rFonts w:eastAsia="Times New Roman" w:cs="Times New Roman"/>
          <w:b/>
          <w:color w:val="000000" w:themeColor="text1"/>
          <w:lang w:eastAsia="ru-RU"/>
        </w:rPr>
        <w:t>4 603 545,62 м</w:t>
      </w:r>
      <w:r w:rsidRPr="00366A65">
        <w:rPr>
          <w:rFonts w:eastAsia="Times New Roman" w:cs="Times New Roman"/>
          <w:b/>
          <w:color w:val="000000" w:themeColor="text1"/>
          <w:vertAlign w:val="superscript"/>
          <w:lang w:eastAsia="ru-RU"/>
        </w:rPr>
        <w:t>2</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Протяженность дорог и проездов в асфальтобетонном покрытии – </w:t>
      </w:r>
      <w:r w:rsidRPr="00366A65">
        <w:rPr>
          <w:rFonts w:eastAsia="Times New Roman" w:cs="Times New Roman"/>
          <w:b/>
          <w:color w:val="000000" w:themeColor="text1"/>
          <w:lang w:eastAsia="ru-RU"/>
        </w:rPr>
        <w:t>71,069 км</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Автомобильных мостов – </w:t>
      </w:r>
      <w:r w:rsidRPr="00366A65">
        <w:rPr>
          <w:rFonts w:eastAsia="Times New Roman" w:cs="Times New Roman"/>
          <w:b/>
          <w:color w:val="000000" w:themeColor="text1"/>
          <w:lang w:eastAsia="ru-RU"/>
        </w:rPr>
        <w:t>3 шт</w:t>
      </w:r>
      <w:r w:rsidRPr="00366A65">
        <w:rPr>
          <w:rFonts w:eastAsia="Times New Roman" w:cs="Times New Roman"/>
          <w:color w:val="000000" w:themeColor="text1"/>
          <w:lang w:eastAsia="ru-RU"/>
        </w:rPr>
        <w:t>.</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Пешеходных мостов – </w:t>
      </w:r>
      <w:r w:rsidRPr="00366A65">
        <w:rPr>
          <w:rFonts w:eastAsia="Times New Roman" w:cs="Times New Roman"/>
          <w:b/>
          <w:color w:val="000000" w:themeColor="text1"/>
          <w:lang w:eastAsia="ru-RU"/>
        </w:rPr>
        <w:t>3 шт</w:t>
      </w:r>
      <w:r w:rsidRPr="00366A65">
        <w:rPr>
          <w:rFonts w:eastAsia="Times New Roman" w:cs="Times New Roman"/>
          <w:color w:val="000000" w:themeColor="text1"/>
          <w:lang w:eastAsia="ru-RU"/>
        </w:rPr>
        <w:t>.</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Водопропускных сооружений </w:t>
      </w:r>
      <w:r w:rsidRPr="00366A65">
        <w:rPr>
          <w:rFonts w:eastAsia="Times New Roman" w:cs="Times New Roman"/>
          <w:b/>
          <w:color w:val="000000" w:themeColor="text1"/>
          <w:lang w:eastAsia="ru-RU"/>
        </w:rPr>
        <w:t>8 шт</w:t>
      </w:r>
      <w:r w:rsidRPr="00366A65">
        <w:rPr>
          <w:rFonts w:eastAsia="Times New Roman" w:cs="Times New Roman"/>
          <w:color w:val="000000" w:themeColor="text1"/>
          <w:lang w:eastAsia="ru-RU"/>
        </w:rPr>
        <w:t>.</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Объемы финансирования и основные виды курируемых отделом работ:</w:t>
      </w:r>
    </w:p>
    <w:p w:rsidR="007D6771" w:rsidRPr="00366A65" w:rsidRDefault="00876614" w:rsidP="007D6771">
      <w:pPr>
        <w:ind w:firstLine="567"/>
        <w:rPr>
          <w:rFonts w:eastAsia="Times New Roman" w:cs="Times New Roman"/>
          <w:color w:val="000000" w:themeColor="text1"/>
          <w:lang w:eastAsia="ru-RU"/>
        </w:rPr>
      </w:pPr>
      <w:r w:rsidRPr="00366A65">
        <w:rPr>
          <w:rFonts w:eastAsia="Times New Roman" w:cs="Times New Roman"/>
          <w:b/>
          <w:color w:val="000000" w:themeColor="text1"/>
          <w:lang w:eastAsia="ru-RU"/>
        </w:rPr>
        <w:t>1</w:t>
      </w:r>
      <w:r w:rsidR="007D6771" w:rsidRPr="00366A65">
        <w:rPr>
          <w:rFonts w:eastAsia="Times New Roman" w:cs="Times New Roman"/>
          <w:b/>
          <w:color w:val="000000" w:themeColor="text1"/>
          <w:lang w:eastAsia="ru-RU"/>
        </w:rPr>
        <w:t>. Уборка дорог и городских территорий</w:t>
      </w:r>
      <w:r w:rsidR="007D6771" w:rsidRPr="00366A65">
        <w:rPr>
          <w:rFonts w:eastAsia="Times New Roman" w:cs="Times New Roman"/>
          <w:color w:val="000000" w:themeColor="text1"/>
          <w:lang w:eastAsia="ru-RU"/>
        </w:rPr>
        <w:t xml:space="preserve">, содержание территорий общего пользования, в т.ч. пляжи, карьеры, парк Приморский, Экотропа –  затрачено </w:t>
      </w:r>
      <w:r w:rsidR="007D6771" w:rsidRPr="00366A65">
        <w:rPr>
          <w:rFonts w:eastAsia="Times New Roman" w:cs="Times New Roman"/>
          <w:b/>
          <w:color w:val="000000" w:themeColor="text1"/>
          <w:lang w:eastAsia="ru-RU"/>
        </w:rPr>
        <w:t>163,8 млн. руб</w:t>
      </w:r>
      <w:r w:rsidR="007D6771" w:rsidRPr="00366A65">
        <w:rPr>
          <w:rFonts w:eastAsia="Times New Roman" w:cs="Times New Roman"/>
          <w:color w:val="000000" w:themeColor="text1"/>
          <w:lang w:eastAsia="ru-RU"/>
        </w:rPr>
        <w:t>.</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Для улучшения качества уборки на средства, сэкономленные от конкурсных процедур, было приобретено 2 трактора, прицеп и отвал общей стоимостью 5,5 млн. руб.</w:t>
      </w:r>
    </w:p>
    <w:p w:rsidR="007D6771" w:rsidRPr="00366A65" w:rsidRDefault="00876614" w:rsidP="007D6771">
      <w:pPr>
        <w:ind w:firstLine="567"/>
        <w:rPr>
          <w:rFonts w:eastAsia="Times New Roman" w:cs="Times New Roman"/>
          <w:color w:val="000000" w:themeColor="text1"/>
          <w:lang w:eastAsia="ru-RU"/>
        </w:rPr>
      </w:pPr>
      <w:r w:rsidRPr="00366A65">
        <w:rPr>
          <w:rFonts w:eastAsia="Times New Roman" w:cs="Times New Roman"/>
          <w:b/>
          <w:color w:val="000000" w:themeColor="text1"/>
          <w:lang w:eastAsia="ru-RU"/>
        </w:rPr>
        <w:t>2</w:t>
      </w:r>
      <w:r w:rsidR="007D6771" w:rsidRPr="00366A65">
        <w:rPr>
          <w:rFonts w:eastAsia="Times New Roman" w:cs="Times New Roman"/>
          <w:b/>
          <w:color w:val="000000" w:themeColor="text1"/>
          <w:lang w:eastAsia="ru-RU"/>
        </w:rPr>
        <w:t>. Ремонт дорог</w:t>
      </w:r>
      <w:r w:rsidR="007D6771" w:rsidRPr="00366A65">
        <w:rPr>
          <w:rFonts w:eastAsia="Times New Roman" w:cs="Times New Roman"/>
          <w:color w:val="000000" w:themeColor="text1"/>
          <w:lang w:eastAsia="ru-RU"/>
        </w:rPr>
        <w:t xml:space="preserve"> – освоено </w:t>
      </w:r>
      <w:r w:rsidR="007D6771" w:rsidRPr="00366A65">
        <w:rPr>
          <w:rFonts w:eastAsia="Times New Roman" w:cs="Times New Roman"/>
          <w:b/>
          <w:color w:val="000000" w:themeColor="text1"/>
          <w:lang w:eastAsia="ru-RU"/>
        </w:rPr>
        <w:t xml:space="preserve">45,1 млн. руб., </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 рамках заключенных муниципальных контрактов  были выполнены следующие работы: </w:t>
      </w:r>
    </w:p>
    <w:p w:rsidR="007D6771" w:rsidRPr="00366A65" w:rsidRDefault="007D6771" w:rsidP="00BD2B54">
      <w:pPr>
        <w:numPr>
          <w:ilvl w:val="0"/>
          <w:numId w:val="18"/>
        </w:numPr>
        <w:spacing w:after="200" w:line="276" w:lineRule="auto"/>
        <w:contextualSpacing/>
        <w:jc w:val="left"/>
        <w:rPr>
          <w:rFonts w:cs="Times New Roman"/>
          <w:color w:val="000000" w:themeColor="text1"/>
        </w:rPr>
      </w:pPr>
      <w:r w:rsidRPr="00366A65">
        <w:rPr>
          <w:rFonts w:cs="Times New Roman"/>
          <w:color w:val="000000" w:themeColor="text1"/>
        </w:rPr>
        <w:t>ремонт участков дорог картами. Площадь ремонта составила 6 000 м</w:t>
      </w:r>
      <w:r w:rsidRPr="00366A65">
        <w:rPr>
          <w:rFonts w:cs="Times New Roman"/>
          <w:color w:val="000000" w:themeColor="text1"/>
          <w:vertAlign w:val="superscript"/>
        </w:rPr>
        <w:t>2</w:t>
      </w:r>
      <w:r w:rsidRPr="00366A65">
        <w:rPr>
          <w:rFonts w:cs="Times New Roman"/>
          <w:color w:val="000000" w:themeColor="text1"/>
        </w:rPr>
        <w:t>;</w:t>
      </w:r>
    </w:p>
    <w:p w:rsidR="007D6771" w:rsidRPr="00366A65" w:rsidRDefault="007D6771" w:rsidP="00BD2B54">
      <w:pPr>
        <w:numPr>
          <w:ilvl w:val="0"/>
          <w:numId w:val="18"/>
        </w:numPr>
        <w:spacing w:after="200" w:line="276" w:lineRule="auto"/>
        <w:contextualSpacing/>
        <w:jc w:val="left"/>
        <w:rPr>
          <w:rFonts w:cs="Times New Roman"/>
          <w:color w:val="000000" w:themeColor="text1"/>
        </w:rPr>
      </w:pPr>
      <w:r w:rsidRPr="00366A65">
        <w:rPr>
          <w:rFonts w:cs="Times New Roman"/>
          <w:color w:val="000000" w:themeColor="text1"/>
        </w:rPr>
        <w:lastRenderedPageBreak/>
        <w:t>ремонт тротуаров на бульваре им. героя Советского Союза В.К. Булыгина. Площадь ремонта – 486,2 м</w:t>
      </w:r>
      <w:r w:rsidRPr="00366A65">
        <w:rPr>
          <w:rFonts w:cs="Times New Roman"/>
          <w:color w:val="000000" w:themeColor="text1"/>
          <w:vertAlign w:val="superscript"/>
        </w:rPr>
        <w:t>2</w:t>
      </w:r>
      <w:r w:rsidRPr="00366A65">
        <w:rPr>
          <w:rFonts w:cs="Times New Roman"/>
          <w:color w:val="000000" w:themeColor="text1"/>
        </w:rPr>
        <w:t>;</w:t>
      </w:r>
    </w:p>
    <w:p w:rsidR="007D6771" w:rsidRPr="00366A65" w:rsidRDefault="007D6771" w:rsidP="00BD2B54">
      <w:pPr>
        <w:numPr>
          <w:ilvl w:val="0"/>
          <w:numId w:val="18"/>
        </w:numPr>
        <w:spacing w:after="200" w:line="276" w:lineRule="auto"/>
        <w:contextualSpacing/>
        <w:jc w:val="left"/>
        <w:rPr>
          <w:rFonts w:cs="Times New Roman"/>
          <w:color w:val="000000" w:themeColor="text1"/>
        </w:rPr>
      </w:pPr>
      <w:r w:rsidRPr="00366A65">
        <w:rPr>
          <w:rFonts w:cs="Times New Roman"/>
          <w:color w:val="000000" w:themeColor="text1"/>
        </w:rPr>
        <w:t>ремонт 14-ти пешеходных тротуаров (площадь ремонта 1 963,5 м</w:t>
      </w:r>
      <w:r w:rsidRPr="00366A65">
        <w:rPr>
          <w:rFonts w:cs="Times New Roman"/>
          <w:color w:val="000000" w:themeColor="text1"/>
          <w:vertAlign w:val="superscript"/>
        </w:rPr>
        <w:t>2</w:t>
      </w:r>
      <w:r w:rsidRPr="00366A65">
        <w:rPr>
          <w:rFonts w:cs="Times New Roman"/>
          <w:color w:val="000000" w:themeColor="text1"/>
        </w:rPr>
        <w:t>).</w:t>
      </w:r>
    </w:p>
    <w:p w:rsidR="007D6771" w:rsidRPr="00366A65" w:rsidRDefault="007D6771" w:rsidP="007D6771">
      <w:pPr>
        <w:ind w:firstLine="851"/>
        <w:rPr>
          <w:rFonts w:eastAsia="Times New Roman" w:cs="Times New Roman"/>
          <w:color w:val="000000" w:themeColor="text1"/>
          <w:lang w:eastAsia="ru-RU"/>
        </w:rPr>
      </w:pPr>
      <w:r w:rsidRPr="00366A65">
        <w:rPr>
          <w:rFonts w:eastAsia="Times New Roman" w:cs="Times New Roman"/>
          <w:color w:val="000000" w:themeColor="text1"/>
          <w:lang w:eastAsia="ru-RU"/>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366A65">
        <w:rPr>
          <w:rFonts w:eastAsia="Times New Roman" w:cs="Times New Roman"/>
          <w:b/>
          <w:color w:val="000000" w:themeColor="text1"/>
          <w:lang w:eastAsia="ru-RU"/>
        </w:rPr>
        <w:t>22 076,5</w:t>
      </w:r>
      <w:r w:rsidR="00C865F2" w:rsidRPr="00366A65">
        <w:rPr>
          <w:rFonts w:eastAsia="Times New Roman" w:cs="Times New Roman"/>
          <w:b/>
          <w:color w:val="000000" w:themeColor="text1"/>
          <w:lang w:eastAsia="ru-RU"/>
        </w:rPr>
        <w:t xml:space="preserve"> </w:t>
      </w:r>
      <w:r w:rsidRPr="00366A65">
        <w:rPr>
          <w:rFonts w:eastAsia="Times New Roman" w:cs="Times New Roman"/>
          <w:b/>
          <w:color w:val="000000" w:themeColor="text1"/>
          <w:lang w:eastAsia="ru-RU"/>
        </w:rPr>
        <w:t>м</w:t>
      </w:r>
      <w:r w:rsidRPr="00366A65">
        <w:rPr>
          <w:rFonts w:eastAsia="Times New Roman" w:cs="Times New Roman"/>
          <w:b/>
          <w:color w:val="000000" w:themeColor="text1"/>
          <w:vertAlign w:val="superscript"/>
          <w:lang w:eastAsia="ru-RU"/>
        </w:rPr>
        <w:t>2</w:t>
      </w:r>
      <w:r w:rsidRPr="00366A65">
        <w:rPr>
          <w:rFonts w:eastAsia="Times New Roman" w:cs="Times New Roman"/>
          <w:color w:val="000000" w:themeColor="text1"/>
          <w:lang w:eastAsia="ru-RU"/>
        </w:rPr>
        <w:t xml:space="preserve">общей стоимостью </w:t>
      </w:r>
      <w:r w:rsidRPr="00366A65">
        <w:rPr>
          <w:rFonts w:eastAsia="Times New Roman" w:cs="Times New Roman"/>
          <w:b/>
          <w:color w:val="000000" w:themeColor="text1"/>
          <w:lang w:eastAsia="ru-RU"/>
        </w:rPr>
        <w:t>26,6 млн. руб</w:t>
      </w:r>
      <w:r w:rsidRPr="00366A65">
        <w:rPr>
          <w:rFonts w:eastAsia="Times New Roman" w:cs="Times New Roman"/>
          <w:color w:val="000000" w:themeColor="text1"/>
          <w:lang w:eastAsia="ru-RU"/>
        </w:rPr>
        <w:t>. Для увеличения объема ямочного ремонта в начале 2023 года на сэкономленные от конкурсных процедур средства был приобретен второй рециклер асфальтобетона.</w:t>
      </w:r>
    </w:p>
    <w:p w:rsidR="007D6771" w:rsidRPr="00366A65" w:rsidRDefault="00876614" w:rsidP="007D6771">
      <w:pPr>
        <w:ind w:firstLine="567"/>
        <w:rPr>
          <w:rFonts w:eastAsia="Times New Roman" w:cs="Times New Roman"/>
          <w:color w:val="000000" w:themeColor="text1"/>
          <w:lang w:eastAsia="ru-RU"/>
        </w:rPr>
      </w:pPr>
      <w:r w:rsidRPr="00366A65">
        <w:rPr>
          <w:rFonts w:eastAsia="Times New Roman" w:cs="Times New Roman"/>
          <w:b/>
          <w:bCs/>
          <w:color w:val="000000" w:themeColor="text1"/>
          <w:lang w:eastAsia="ru-RU"/>
        </w:rPr>
        <w:t>3</w:t>
      </w:r>
      <w:r w:rsidR="007D6771" w:rsidRPr="00366A65">
        <w:rPr>
          <w:rFonts w:eastAsia="Times New Roman" w:cs="Times New Roman"/>
          <w:b/>
          <w:bCs/>
          <w:color w:val="000000" w:themeColor="text1"/>
          <w:lang w:eastAsia="ru-RU"/>
        </w:rPr>
        <w:t>. Мероприятия по обеспечению безопасности дорожного движения</w:t>
      </w:r>
      <w:r w:rsidR="007D6771" w:rsidRPr="00366A65">
        <w:rPr>
          <w:rFonts w:eastAsia="Times New Roman" w:cs="Times New Roman"/>
          <w:bCs/>
          <w:color w:val="000000" w:themeColor="text1"/>
          <w:lang w:eastAsia="ru-RU"/>
        </w:rPr>
        <w:t xml:space="preserve"> – затрачено </w:t>
      </w:r>
      <w:r w:rsidR="007D6771" w:rsidRPr="00366A65">
        <w:rPr>
          <w:rFonts w:eastAsia="Times New Roman" w:cs="Times New Roman"/>
          <w:b/>
          <w:bCs/>
          <w:color w:val="000000" w:themeColor="text1"/>
          <w:lang w:eastAsia="ru-RU"/>
        </w:rPr>
        <w:t>60,8</w:t>
      </w:r>
      <w:r w:rsidR="007D6771" w:rsidRPr="00366A65">
        <w:rPr>
          <w:rFonts w:eastAsia="Times New Roman" w:cs="Times New Roman"/>
          <w:b/>
          <w:color w:val="000000" w:themeColor="text1"/>
          <w:lang w:eastAsia="ru-RU"/>
        </w:rPr>
        <w:t>млн. рублей</w:t>
      </w:r>
      <w:r w:rsidR="007D6771" w:rsidRPr="00366A65">
        <w:rPr>
          <w:rFonts w:eastAsia="Times New Roman" w:cs="Times New Roman"/>
          <w:color w:val="000000" w:themeColor="text1"/>
          <w:lang w:eastAsia="ru-RU"/>
        </w:rPr>
        <w:t xml:space="preserve">. </w:t>
      </w:r>
    </w:p>
    <w:p w:rsidR="007D6771" w:rsidRPr="00366A65" w:rsidRDefault="007D6771" w:rsidP="007D6771">
      <w:pPr>
        <w:ind w:firstLine="567"/>
        <w:rPr>
          <w:rFonts w:eastAsia="Times New Roman" w:cs="Times New Roman"/>
          <w:bCs/>
          <w:color w:val="000000" w:themeColor="text1"/>
          <w:lang w:eastAsia="ru-RU"/>
        </w:rPr>
      </w:pPr>
      <w:r w:rsidRPr="00366A65">
        <w:rPr>
          <w:rFonts w:eastAsia="Times New Roman" w:cs="Times New Roman"/>
          <w:color w:val="000000" w:themeColor="text1"/>
          <w:lang w:eastAsia="ru-RU"/>
        </w:rPr>
        <w:t>П</w:t>
      </w:r>
      <w:r w:rsidRPr="00366A65">
        <w:rPr>
          <w:rFonts w:eastAsia="Times New Roman" w:cs="Times New Roman"/>
          <w:bCs/>
          <w:color w:val="000000" w:themeColor="text1"/>
          <w:lang w:eastAsia="ru-RU"/>
        </w:rPr>
        <w:t xml:space="preserve">роведены следующие мероприятия: </w:t>
      </w:r>
    </w:p>
    <w:p w:rsidR="007D6771" w:rsidRPr="00366A65" w:rsidRDefault="007D6771" w:rsidP="00BD2B54">
      <w:pPr>
        <w:numPr>
          <w:ilvl w:val="0"/>
          <w:numId w:val="8"/>
        </w:numPr>
        <w:ind w:left="0" w:firstLine="360"/>
        <w:jc w:val="left"/>
        <w:rPr>
          <w:rFonts w:eastAsia="Times New Roman" w:cs="Times New Roman"/>
          <w:color w:val="000000" w:themeColor="text1"/>
          <w:lang w:eastAsia="ru-RU"/>
        </w:rPr>
      </w:pPr>
      <w:r w:rsidRPr="00366A65">
        <w:rPr>
          <w:rFonts w:eastAsia="Times New Roman" w:cs="Times New Roman"/>
          <w:color w:val="000000" w:themeColor="text1"/>
          <w:lang w:eastAsia="ru-RU"/>
        </w:rPr>
        <w:t>установлены искусственные дорожные неровности (ИДН) – 116 м.п.;</w:t>
      </w:r>
    </w:p>
    <w:p w:rsidR="007D6771" w:rsidRPr="00366A65" w:rsidRDefault="007D6771" w:rsidP="00BD2B54">
      <w:pPr>
        <w:numPr>
          <w:ilvl w:val="0"/>
          <w:numId w:val="8"/>
        </w:numPr>
        <w:ind w:left="0" w:firstLine="360"/>
        <w:jc w:val="left"/>
        <w:rPr>
          <w:rFonts w:eastAsia="Times New Roman" w:cs="Times New Roman"/>
          <w:color w:val="000000" w:themeColor="text1"/>
          <w:lang w:eastAsia="ru-RU"/>
        </w:rPr>
      </w:pPr>
      <w:r w:rsidRPr="00366A65">
        <w:rPr>
          <w:rFonts w:eastAsia="Times New Roman" w:cs="Times New Roman"/>
          <w:color w:val="000000" w:themeColor="text1"/>
          <w:lang w:eastAsia="ru-RU"/>
        </w:rPr>
        <w:t>в рамках ПОДД установлено 78 дорожных знаков;</w:t>
      </w:r>
    </w:p>
    <w:p w:rsidR="007D6771" w:rsidRPr="00366A65" w:rsidRDefault="007D6771" w:rsidP="00BD2B54">
      <w:pPr>
        <w:numPr>
          <w:ilvl w:val="0"/>
          <w:numId w:val="8"/>
        </w:numPr>
        <w:ind w:left="0" w:firstLine="360"/>
        <w:jc w:val="left"/>
        <w:rPr>
          <w:rFonts w:eastAsia="Times New Roman" w:cs="Times New Roman"/>
          <w:color w:val="000000" w:themeColor="text1"/>
          <w:lang w:eastAsia="ru-RU"/>
        </w:rPr>
      </w:pPr>
      <w:r w:rsidRPr="00366A65">
        <w:rPr>
          <w:rFonts w:eastAsia="Times New Roman" w:cs="Times New Roman"/>
          <w:color w:val="000000" w:themeColor="text1"/>
          <w:lang w:eastAsia="ru-RU"/>
        </w:rPr>
        <w:t>установлены  16 бело-лунных светофоров на перекрестке пр-т Героев – ул. Космонавтов и перекрестке пр-т Героев – ул. Молодежная;</w:t>
      </w:r>
    </w:p>
    <w:p w:rsidR="007D6771" w:rsidRPr="00366A65" w:rsidRDefault="007D6771" w:rsidP="00BD2B54">
      <w:pPr>
        <w:numPr>
          <w:ilvl w:val="0"/>
          <w:numId w:val="8"/>
        </w:numPr>
        <w:ind w:left="0" w:firstLine="360"/>
        <w:jc w:val="left"/>
        <w:rPr>
          <w:rFonts w:eastAsia="Times New Roman" w:cs="Times New Roman"/>
          <w:color w:val="000000" w:themeColor="text1"/>
          <w:lang w:eastAsia="ru-RU"/>
        </w:rPr>
      </w:pPr>
      <w:r w:rsidRPr="00366A65">
        <w:rPr>
          <w:rFonts w:eastAsia="Times New Roman" w:cs="Times New Roman"/>
          <w:color w:val="000000" w:themeColor="text1"/>
          <w:lang w:eastAsia="ru-RU"/>
        </w:rPr>
        <w:t>нанесена дорожная разметка краской общей площадью 10 703 м²;</w:t>
      </w:r>
    </w:p>
    <w:p w:rsidR="007D6771" w:rsidRPr="00366A65" w:rsidRDefault="007D6771" w:rsidP="00BD2B54">
      <w:pPr>
        <w:numPr>
          <w:ilvl w:val="0"/>
          <w:numId w:val="8"/>
        </w:numPr>
        <w:ind w:left="0" w:firstLine="360"/>
        <w:jc w:val="left"/>
        <w:rPr>
          <w:rFonts w:eastAsia="Times New Roman" w:cs="Times New Roman"/>
          <w:color w:val="000000" w:themeColor="text1"/>
          <w:lang w:eastAsia="ru-RU"/>
        </w:rPr>
      </w:pPr>
      <w:r w:rsidRPr="00366A65">
        <w:rPr>
          <w:rFonts w:eastAsia="Times New Roman" w:cs="Times New Roman"/>
          <w:color w:val="000000" w:themeColor="text1"/>
          <w:lang w:eastAsia="ru-RU"/>
        </w:rPr>
        <w:t>выполнялось техническое обслуживание дорожных знаков (3 100 шт.) и светофорных постов (12 шт.).</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Энергопотребление в 2023 году выросло на 180 211 кВт по сравнению с предыдущим годом. Это связано с принятием на обслуживание новых линий освещения (велодорожка </w:t>
      </w:r>
      <w:r w:rsidRPr="00366A65">
        <w:rPr>
          <w:rFonts w:eastAsia="Times New Roman" w:cs="Times New Roman"/>
          <w:color w:val="000000" w:themeColor="text1"/>
          <w:lang w:val="en-US" w:eastAsia="ru-RU"/>
        </w:rPr>
        <w:t>I</w:t>
      </w:r>
      <w:r w:rsidRPr="00366A65">
        <w:rPr>
          <w:rFonts w:eastAsia="Times New Roman" w:cs="Times New Roman"/>
          <w:color w:val="000000" w:themeColor="text1"/>
          <w:lang w:eastAsia="ru-RU"/>
        </w:rPr>
        <w:t xml:space="preserve"> этап, благоустройство ул. Соколова, благоустройство ул. Солнечная, линия освещения в п. Ракопежи </w:t>
      </w:r>
      <w:r w:rsidRPr="00366A65">
        <w:rPr>
          <w:rFonts w:eastAsia="Times New Roman" w:cs="Times New Roman"/>
          <w:color w:val="000000" w:themeColor="text1"/>
          <w:lang w:val="en-US" w:eastAsia="ru-RU"/>
        </w:rPr>
        <w:t>I</w:t>
      </w:r>
      <w:r w:rsidRPr="00366A65">
        <w:rPr>
          <w:rFonts w:eastAsia="Times New Roman" w:cs="Times New Roman"/>
          <w:color w:val="000000" w:themeColor="text1"/>
          <w:lang w:eastAsia="ru-RU"/>
        </w:rPr>
        <w:t xml:space="preserve"> этап, парк Приморский). В связи с увеличением объемов и ростом цен на энергоресурсы значительно увеличились расходы на оплату электроэнергии. За 2023 год оплата по договорам энергопотребления в городе и промзоне составила </w:t>
      </w:r>
      <w:r w:rsidRPr="00366A65">
        <w:rPr>
          <w:rFonts w:eastAsia="Times New Roman" w:cs="Times New Roman"/>
          <w:b/>
          <w:color w:val="000000" w:themeColor="text1"/>
          <w:lang w:eastAsia="ru-RU"/>
        </w:rPr>
        <w:t>20,5 млн. руб.</w:t>
      </w:r>
      <w:r w:rsidRPr="00366A65">
        <w:rPr>
          <w:rFonts w:eastAsia="Times New Roman" w:cs="Times New Roman"/>
          <w:color w:val="000000" w:themeColor="text1"/>
          <w:lang w:eastAsia="ru-RU"/>
        </w:rPr>
        <w:t>, что на 3,9 млн. руб. больше по сравнению с 2022 годом.</w:t>
      </w:r>
    </w:p>
    <w:p w:rsidR="007D6771" w:rsidRPr="00366A65" w:rsidRDefault="00876614" w:rsidP="007D6771">
      <w:pPr>
        <w:ind w:firstLine="567"/>
        <w:rPr>
          <w:rFonts w:eastAsia="Times New Roman" w:cs="Times New Roman"/>
          <w:b/>
          <w:color w:val="000000" w:themeColor="text1"/>
          <w:lang w:eastAsia="ru-RU"/>
        </w:rPr>
      </w:pPr>
      <w:r w:rsidRPr="00366A65">
        <w:rPr>
          <w:rFonts w:eastAsia="Times New Roman" w:cs="Times New Roman"/>
          <w:b/>
          <w:color w:val="000000" w:themeColor="text1"/>
          <w:lang w:eastAsia="ru-RU"/>
        </w:rPr>
        <w:t>4</w:t>
      </w:r>
      <w:r w:rsidR="007D6771" w:rsidRPr="00366A65">
        <w:rPr>
          <w:rFonts w:eastAsia="Times New Roman" w:cs="Times New Roman"/>
          <w:b/>
          <w:color w:val="000000" w:themeColor="text1"/>
          <w:lang w:eastAsia="ru-RU"/>
        </w:rPr>
        <w:t>. Содержание и ремонт объектов благоустройства</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Общая сумма выделенных средств составила </w:t>
      </w:r>
      <w:r w:rsidRPr="00366A65">
        <w:rPr>
          <w:rFonts w:eastAsia="Times New Roman" w:cs="Times New Roman"/>
          <w:b/>
          <w:color w:val="000000" w:themeColor="text1"/>
          <w:lang w:eastAsia="ru-RU"/>
        </w:rPr>
        <w:t>30,3</w:t>
      </w:r>
      <w:r w:rsidRPr="00366A65">
        <w:rPr>
          <w:rFonts w:eastAsia="Times New Roman" w:cs="Times New Roman"/>
          <w:color w:val="000000" w:themeColor="text1"/>
          <w:lang w:eastAsia="ru-RU"/>
        </w:rPr>
        <w:t xml:space="preserve"> млн. руб. За год были проведены следующие мероприятия:</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произведен ремонт малых форм города (остановки, скамейки, ограждения, вазоны, стенды);</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осуществлялось содержание и ремонт общественных туалетов;</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осуществлялась охрана музыкальной площадки в парке «Приморский»;</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 xml:space="preserve">установлен остановочный павильон в Липово; </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выполнялись работы по техническому обслуживанию и ремонту детских и спортивных площадок;</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к Новому году приобретены новые арт-объекты</w:t>
      </w:r>
      <w:r w:rsidRPr="00366A65">
        <w:rPr>
          <w:rFonts w:eastAsia="Times New Roman" w:cs="Times New Roman"/>
          <w:color w:val="000000" w:themeColor="text1"/>
          <w:sz w:val="20"/>
          <w:szCs w:val="20"/>
          <w:lang w:eastAsia="ru-RU"/>
        </w:rPr>
        <w:t xml:space="preserve"> (</w:t>
      </w:r>
      <w:r w:rsidRPr="00366A65">
        <w:rPr>
          <w:rFonts w:eastAsia="Times New Roman" w:cs="Times New Roman"/>
          <w:color w:val="000000" w:themeColor="text1"/>
          <w:lang w:eastAsia="ru-RU"/>
        </w:rPr>
        <w:t>Дед Мороз и Снегурочка,</w:t>
      </w:r>
      <w:r w:rsidR="00C865F2" w:rsidRPr="00366A65">
        <w:rPr>
          <w:rFonts w:eastAsia="Times New Roman" w:cs="Times New Roman"/>
          <w:color w:val="000000" w:themeColor="text1"/>
          <w:lang w:eastAsia="ru-RU"/>
        </w:rPr>
        <w:t xml:space="preserve"> </w:t>
      </w:r>
      <w:r w:rsidRPr="00366A65">
        <w:rPr>
          <w:rFonts w:eastAsia="Times New Roman" w:cs="Times New Roman"/>
          <w:color w:val="000000" w:themeColor="text1"/>
          <w:lang w:eastAsia="ru-RU"/>
        </w:rPr>
        <w:t xml:space="preserve">Световая ель), гирлянды (2000 м.п.), световые консоли (4 шт.). Также проведена работа по ремонту светодиодных украшений, приобретенных в прошлые года; </w:t>
      </w:r>
    </w:p>
    <w:p w:rsidR="007D6771" w:rsidRPr="00366A65" w:rsidRDefault="007D6771" w:rsidP="00BD2B54">
      <w:pPr>
        <w:numPr>
          <w:ilvl w:val="0"/>
          <w:numId w:val="9"/>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в рамках проекта «Я планирую бюджет» (проект «Таллиннский сквер») выполнены работы по благоустройству сквера на ул. Сибирская. Стоимость работ – 3,2 млн. руб.</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D6771" w:rsidRPr="00366A65" w:rsidRDefault="007D6771" w:rsidP="00BD2B54">
      <w:pPr>
        <w:numPr>
          <w:ilvl w:val="0"/>
          <w:numId w:val="10"/>
        </w:numPr>
        <w:jc w:val="left"/>
        <w:rPr>
          <w:rFonts w:eastAsia="Times New Roman" w:cs="Times New Roman"/>
          <w:color w:val="000000" w:themeColor="text1"/>
          <w:lang w:eastAsia="ru-RU" w:bidi="ru-RU"/>
        </w:rPr>
      </w:pPr>
      <w:r w:rsidRPr="00366A65">
        <w:rPr>
          <w:rFonts w:eastAsia="Times New Roman" w:cs="Times New Roman"/>
          <w:color w:val="000000" w:themeColor="text1"/>
          <w:lang w:eastAsia="ru-RU"/>
        </w:rPr>
        <w:t>благоустройство площадки для уличных видов спорта рядом с МБОУ СОШ № 6;</w:t>
      </w:r>
    </w:p>
    <w:p w:rsidR="007D6771" w:rsidRPr="00366A65" w:rsidRDefault="007D6771" w:rsidP="00BD2B54">
      <w:pPr>
        <w:numPr>
          <w:ilvl w:val="0"/>
          <w:numId w:val="10"/>
        </w:numPr>
        <w:jc w:val="left"/>
        <w:rPr>
          <w:rFonts w:eastAsia="Times New Roman" w:cs="Times New Roman"/>
          <w:color w:val="000000" w:themeColor="text1"/>
          <w:lang w:eastAsia="ru-RU" w:bidi="ru-RU"/>
        </w:rPr>
      </w:pPr>
      <w:r w:rsidRPr="00366A65">
        <w:rPr>
          <w:rFonts w:eastAsia="Times New Roman" w:cs="Times New Roman"/>
          <w:color w:val="000000" w:themeColor="text1"/>
          <w:lang w:eastAsia="ru-RU" w:bidi="ru-RU"/>
        </w:rPr>
        <w:t>ремонт пешеходной дорожки от ул. Красных Фортов, д.17 до пр. Героев, д.54;</w:t>
      </w:r>
    </w:p>
    <w:p w:rsidR="007D6771" w:rsidRPr="00366A65" w:rsidRDefault="007D6771" w:rsidP="007D6771">
      <w:pPr>
        <w:rPr>
          <w:rFonts w:eastAsia="Times New Roman" w:cs="Times New Roman"/>
          <w:b/>
          <w:color w:val="000000" w:themeColor="text1"/>
          <w:lang w:eastAsia="ru-RU"/>
        </w:rPr>
      </w:pPr>
      <w:r w:rsidRPr="00366A65">
        <w:rPr>
          <w:rFonts w:eastAsia="Times New Roman" w:cs="Times New Roman"/>
          <w:color w:val="000000" w:themeColor="text1"/>
          <w:lang w:eastAsia="ru-RU"/>
        </w:rPr>
        <w:t xml:space="preserve">Силами СМБУ «Спецавтотранс» были выполнены работы по строительству наружного освещения автодороги от ж/д переезда д. Ракопежи до СНТ «Строитель» и от СНТ «Солнечное» до автодороги 41К-137 в городе Сосновый Бор Ленинградской области, 1 участок 2 этапа. Стоимость проекта составила </w:t>
      </w:r>
      <w:r w:rsidRPr="00366A65">
        <w:rPr>
          <w:rFonts w:eastAsia="Times New Roman" w:cs="Times New Roman"/>
          <w:b/>
          <w:color w:val="000000" w:themeColor="text1"/>
          <w:lang w:eastAsia="ru-RU"/>
        </w:rPr>
        <w:t>7 млн. руб.</w:t>
      </w:r>
    </w:p>
    <w:p w:rsidR="007D6771" w:rsidRPr="00366A65" w:rsidRDefault="00876614" w:rsidP="007D6771">
      <w:pPr>
        <w:rPr>
          <w:rFonts w:eastAsia="Times New Roman" w:cs="Times New Roman"/>
          <w:color w:val="000000" w:themeColor="text1"/>
          <w:lang w:eastAsia="ru-RU"/>
        </w:rPr>
      </w:pPr>
      <w:r w:rsidRPr="00366A65">
        <w:rPr>
          <w:rFonts w:eastAsia="Times New Roman" w:cs="Times New Roman"/>
          <w:b/>
          <w:color w:val="000000" w:themeColor="text1"/>
          <w:lang w:eastAsia="ru-RU"/>
        </w:rPr>
        <w:t>5</w:t>
      </w:r>
      <w:r w:rsidR="007D6771" w:rsidRPr="00366A65">
        <w:rPr>
          <w:rFonts w:eastAsia="Times New Roman" w:cs="Times New Roman"/>
          <w:b/>
          <w:color w:val="000000" w:themeColor="text1"/>
          <w:lang w:eastAsia="ru-RU"/>
        </w:rPr>
        <w:t>. Мероприятия по обращению с отходами</w:t>
      </w:r>
      <w:r w:rsidR="007D6771" w:rsidRPr="00366A65">
        <w:rPr>
          <w:rFonts w:eastAsia="Times New Roman" w:cs="Times New Roman"/>
          <w:color w:val="000000" w:themeColor="text1"/>
          <w:lang w:eastAsia="ru-RU"/>
        </w:rPr>
        <w:t xml:space="preserve"> – </w:t>
      </w:r>
      <w:r w:rsidR="007D6771" w:rsidRPr="00366A65">
        <w:rPr>
          <w:rFonts w:eastAsia="Times New Roman" w:cs="Times New Roman"/>
          <w:b/>
          <w:color w:val="000000" w:themeColor="text1"/>
          <w:lang w:eastAsia="ru-RU"/>
        </w:rPr>
        <w:t>22,8млн. руб.</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В 2023 году были приобретены и расставлены на новые площадки для ТКО пластиковые контейнеры для раздельного сбора отходов:</w:t>
      </w:r>
    </w:p>
    <w:p w:rsidR="007D6771" w:rsidRPr="00366A65" w:rsidRDefault="007D6771" w:rsidP="00BD2B54">
      <w:pPr>
        <w:numPr>
          <w:ilvl w:val="0"/>
          <w:numId w:val="11"/>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lastRenderedPageBreak/>
        <w:t>контейнеры объемом 1,1 м³ для накопления ПЭТ в количестве 40 шт.;</w:t>
      </w:r>
    </w:p>
    <w:p w:rsidR="007D6771" w:rsidRPr="00366A65" w:rsidRDefault="007D6771" w:rsidP="00BD2B54">
      <w:pPr>
        <w:numPr>
          <w:ilvl w:val="0"/>
          <w:numId w:val="11"/>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контейнеры объемом 0,36 м³ для накопления стекла в количестве 40 шт.</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Закупка была осуществлена за счет местного бюджета (0,8 млн. руб.)</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Заключены контракты с региональным оператором на вывоз и размещение строительных отходов, отходов с селитебной части города, мемориалов и кладбищ на сумму 5,7 млн. руб., в т.ч: </w:t>
      </w:r>
    </w:p>
    <w:p w:rsidR="007D6771" w:rsidRPr="00366A65" w:rsidRDefault="007D6771" w:rsidP="00BD2B54">
      <w:pPr>
        <w:numPr>
          <w:ilvl w:val="0"/>
          <w:numId w:val="12"/>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объем услуг по вывозу и размещению ТКО составил 2 555 м³ на сумму 2,4 млн. руб.;</w:t>
      </w:r>
    </w:p>
    <w:p w:rsidR="007D6771" w:rsidRPr="00366A65" w:rsidRDefault="007D6771" w:rsidP="00BD2B54">
      <w:pPr>
        <w:numPr>
          <w:ilvl w:val="0"/>
          <w:numId w:val="12"/>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объем услуг по вывозу и размещению строительных отходов составил 1221 м³на сумму 3,3 млн. руб.</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По муниципальным контрактам на вывоз и размещение растительных отходов было вывезено 1 608 м</w:t>
      </w:r>
      <w:r w:rsidRPr="00366A65">
        <w:rPr>
          <w:rFonts w:eastAsia="Times New Roman" w:cs="Times New Roman"/>
          <w:color w:val="000000" w:themeColor="text1"/>
          <w:vertAlign w:val="superscript"/>
          <w:lang w:eastAsia="ru-RU"/>
        </w:rPr>
        <w:t>3</w:t>
      </w:r>
      <w:r w:rsidRPr="00366A65">
        <w:rPr>
          <w:rFonts w:eastAsia="Times New Roman" w:cs="Times New Roman"/>
          <w:color w:val="000000" w:themeColor="text1"/>
          <w:lang w:eastAsia="ru-RU"/>
        </w:rPr>
        <w:t xml:space="preserve"> веток, порубочных остатков, стволов деревьев. Сумма контрактов составила 2,1 млн. руб.</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Силами СМБУ «Спецавтотранс» было ликвидировано 2 000 м</w:t>
      </w:r>
      <w:r w:rsidRPr="00366A65">
        <w:rPr>
          <w:rFonts w:eastAsia="Times New Roman" w:cs="Times New Roman"/>
          <w:color w:val="000000" w:themeColor="text1"/>
          <w:vertAlign w:val="superscript"/>
          <w:lang w:eastAsia="ru-RU"/>
        </w:rPr>
        <w:t>3</w:t>
      </w:r>
      <w:r w:rsidRPr="00366A65">
        <w:rPr>
          <w:rFonts w:eastAsia="Times New Roman" w:cs="Times New Roman"/>
          <w:color w:val="000000" w:themeColor="text1"/>
          <w:lang w:eastAsia="ru-RU"/>
        </w:rPr>
        <w:t xml:space="preserve"> несанкционированных свалок.</w:t>
      </w:r>
    </w:p>
    <w:p w:rsidR="007D6771" w:rsidRPr="00366A65" w:rsidRDefault="007D6771" w:rsidP="007D6771">
      <w:pPr>
        <w:ind w:firstLine="567"/>
        <w:rPr>
          <w:rFonts w:eastAsia="Times New Roman" w:cs="Times New Roman"/>
          <w:color w:val="000000" w:themeColor="text1"/>
          <w:lang w:eastAsia="ru-RU"/>
        </w:rPr>
      </w:pPr>
      <w:r w:rsidRPr="00366A65">
        <w:rPr>
          <w:rFonts w:eastAsia="Times New Roman" w:cs="Times New Roman"/>
          <w:color w:val="000000" w:themeColor="text1"/>
          <w:lang w:eastAsia="ru-RU"/>
        </w:rPr>
        <w:t>За 2023 год собрано и вывезено на утилизацию около 1 300 м</w:t>
      </w:r>
      <w:r w:rsidRPr="00366A65">
        <w:rPr>
          <w:rFonts w:eastAsia="Times New Roman" w:cs="Times New Roman"/>
          <w:color w:val="000000" w:themeColor="text1"/>
          <w:vertAlign w:val="superscript"/>
          <w:lang w:eastAsia="ru-RU"/>
        </w:rPr>
        <w:t>3</w:t>
      </w:r>
      <w:r w:rsidRPr="00366A65">
        <w:rPr>
          <w:rFonts w:eastAsia="Times New Roman" w:cs="Times New Roman"/>
          <w:color w:val="000000" w:themeColor="text1"/>
          <w:lang w:eastAsia="ru-RU"/>
        </w:rPr>
        <w:t xml:space="preserve"> автомобильных шин.</w:t>
      </w:r>
    </w:p>
    <w:p w:rsidR="007D6771" w:rsidRPr="00366A65" w:rsidRDefault="00876614" w:rsidP="007D6771">
      <w:pPr>
        <w:rPr>
          <w:rFonts w:eastAsia="Times New Roman" w:cs="Times New Roman"/>
          <w:b/>
          <w:color w:val="000000" w:themeColor="text1"/>
          <w:lang w:eastAsia="ru-RU"/>
        </w:rPr>
      </w:pPr>
      <w:r w:rsidRPr="00366A65">
        <w:rPr>
          <w:rFonts w:eastAsia="Times New Roman" w:cs="Times New Roman"/>
          <w:b/>
          <w:color w:val="000000" w:themeColor="text1"/>
          <w:lang w:eastAsia="ru-RU"/>
        </w:rPr>
        <w:t>6</w:t>
      </w:r>
      <w:r w:rsidR="007D6771" w:rsidRPr="00366A65">
        <w:rPr>
          <w:rFonts w:eastAsia="Times New Roman" w:cs="Times New Roman"/>
          <w:b/>
          <w:color w:val="000000" w:themeColor="text1"/>
          <w:lang w:eastAsia="ru-RU"/>
        </w:rPr>
        <w:t xml:space="preserve">. Содержание и капитальный ремонт элементов системы дренажно-ливневой канализации – </w:t>
      </w:r>
      <w:r w:rsidR="007D6771" w:rsidRPr="00366A65">
        <w:rPr>
          <w:rFonts w:eastAsia="Times New Roman" w:cs="Times New Roman"/>
          <w:color w:val="000000" w:themeColor="text1"/>
          <w:lang w:eastAsia="ru-RU"/>
        </w:rPr>
        <w:t>в 2023 году выделено и освоено</w:t>
      </w:r>
      <w:r w:rsidR="007D6771" w:rsidRPr="00366A65">
        <w:rPr>
          <w:rFonts w:eastAsia="Times New Roman" w:cs="Times New Roman"/>
          <w:b/>
          <w:color w:val="000000" w:themeColor="text1"/>
          <w:lang w:eastAsia="ru-RU"/>
        </w:rPr>
        <w:t xml:space="preserve"> 17,3 млн. руб.</w:t>
      </w:r>
    </w:p>
    <w:p w:rsidR="007D6771" w:rsidRPr="00366A65" w:rsidRDefault="007D6771" w:rsidP="007D6771">
      <w:pPr>
        <w:rPr>
          <w:rFonts w:eastAsia="Times New Roman" w:cs="Times New Roman"/>
          <w:b/>
          <w:color w:val="000000" w:themeColor="text1"/>
          <w:lang w:eastAsia="ru-RU"/>
        </w:rPr>
      </w:pPr>
    </w:p>
    <w:p w:rsidR="007D6771" w:rsidRPr="00366A65" w:rsidRDefault="00876614" w:rsidP="007D6771">
      <w:pPr>
        <w:ind w:firstLine="567"/>
        <w:rPr>
          <w:rFonts w:eastAsia="Times New Roman" w:cs="Times New Roman"/>
          <w:color w:val="000000" w:themeColor="text1"/>
          <w:lang w:eastAsia="ru-RU"/>
        </w:rPr>
      </w:pPr>
      <w:r w:rsidRPr="00366A65">
        <w:rPr>
          <w:rFonts w:eastAsia="Times New Roman" w:cs="Times New Roman"/>
          <w:b/>
          <w:color w:val="000000" w:themeColor="text1"/>
          <w:lang w:eastAsia="ru-RU"/>
        </w:rPr>
        <w:t>7</w:t>
      </w:r>
      <w:r w:rsidR="007D6771" w:rsidRPr="00366A65">
        <w:rPr>
          <w:rFonts w:eastAsia="Times New Roman" w:cs="Times New Roman"/>
          <w:b/>
          <w:color w:val="000000" w:themeColor="text1"/>
          <w:lang w:eastAsia="ru-RU"/>
        </w:rPr>
        <w:t>.</w:t>
      </w:r>
      <w:r w:rsidR="007D6771" w:rsidRPr="00366A65">
        <w:rPr>
          <w:rFonts w:eastAsia="Times New Roman" w:cs="Times New Roman"/>
          <w:color w:val="000000" w:themeColor="text1"/>
          <w:lang w:eastAsia="ru-RU"/>
        </w:rPr>
        <w:t xml:space="preserve"> В 2023 году на </w:t>
      </w:r>
      <w:r w:rsidR="007D6771" w:rsidRPr="00366A65">
        <w:rPr>
          <w:rFonts w:eastAsia="Times New Roman" w:cs="Times New Roman"/>
          <w:b/>
          <w:color w:val="000000" w:themeColor="text1"/>
          <w:lang w:eastAsia="ru-RU"/>
        </w:rPr>
        <w:t>содержание и уход за зелеными насаждениями</w:t>
      </w:r>
      <w:r w:rsidR="007D6771" w:rsidRPr="00366A65">
        <w:rPr>
          <w:rFonts w:eastAsia="Times New Roman" w:cs="Times New Roman"/>
          <w:color w:val="000000" w:themeColor="text1"/>
          <w:lang w:eastAsia="ru-RU"/>
        </w:rPr>
        <w:t xml:space="preserve"> было предусмотрено </w:t>
      </w:r>
      <w:r w:rsidR="007D6771" w:rsidRPr="00366A65">
        <w:rPr>
          <w:rFonts w:eastAsia="Times New Roman" w:cs="Times New Roman"/>
          <w:b/>
          <w:color w:val="000000" w:themeColor="text1"/>
          <w:lang w:eastAsia="ru-RU"/>
        </w:rPr>
        <w:t>45,3млн. руб.</w:t>
      </w:r>
      <w:r w:rsidR="007D6771" w:rsidRPr="00366A65">
        <w:rPr>
          <w:rFonts w:eastAsia="Times New Roman" w:cs="Times New Roman"/>
          <w:color w:val="000000" w:themeColor="text1"/>
          <w:lang w:eastAsia="ru-RU"/>
        </w:rPr>
        <w:t>, а именно:</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проводились работы по содержанию за деревьями и кустарниками (7,5 млн. руб.); </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проводился покос газонов (31,1 млн. руб.); </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выполнялись работы по посадке и уходу за цветниками (4,7 млн. руб.). </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продолжалась обработка территорий произрастания борщевика Сосновского (0,4 млн. руб.) на площади 2,79 Га; </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проводилась акарицидная обработка детских оздоровительных лагерей и общественных территорий города (0,2 млн. руб.). Общая площадь обработанных территорий составила 464792 м</w:t>
      </w:r>
      <w:r w:rsidRPr="00366A65">
        <w:rPr>
          <w:rFonts w:eastAsia="Times New Roman" w:cs="Times New Roman"/>
          <w:color w:val="000000" w:themeColor="text1"/>
          <w:vertAlign w:val="superscript"/>
          <w:lang w:eastAsia="ru-RU"/>
        </w:rPr>
        <w:t>2</w:t>
      </w:r>
      <w:r w:rsidRPr="00366A65">
        <w:rPr>
          <w:rFonts w:eastAsia="Times New Roman" w:cs="Times New Roman"/>
          <w:color w:val="000000" w:themeColor="text1"/>
          <w:lang w:eastAsia="ru-RU"/>
        </w:rPr>
        <w:t>;</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были выполнены работы по озеленению территории, включая поставку саженцев, на ул. Солнечная (сквер им. Булыгина, сквер у ДК Строитель, детская площадка на ул. Солнечная, 27). В ходе выполнения работ было высажено 408 шт. деревьев и кустарников (туя, сосна, барбарис, сирень, пузыреплодник). Стоимость контракта 0,6 млн. руб.</w:t>
      </w:r>
    </w:p>
    <w:p w:rsidR="007D6771" w:rsidRPr="00366A65" w:rsidRDefault="007D6771" w:rsidP="00BD2B54">
      <w:pPr>
        <w:numPr>
          <w:ilvl w:val="0"/>
          <w:numId w:val="13"/>
        </w:numPr>
        <w:jc w:val="left"/>
        <w:rPr>
          <w:rFonts w:eastAsia="Times New Roman" w:cs="Times New Roman"/>
          <w:color w:val="000000" w:themeColor="text1"/>
          <w:lang w:eastAsia="ru-RU"/>
        </w:rPr>
      </w:pPr>
      <w:r w:rsidRPr="00366A65">
        <w:rPr>
          <w:rFonts w:eastAsia="Times New Roman" w:cs="Times New Roman"/>
          <w:color w:val="000000" w:themeColor="text1"/>
          <w:lang w:eastAsia="ru-RU"/>
        </w:rPr>
        <w:t>в рамках проекта «Я планирую бюджет» (проект «Солнечная галактика») выполнены работы по озеленению сквера на ул. Сибирская. Стоимость работ – 0,5 млн. руб.</w:t>
      </w:r>
    </w:p>
    <w:p w:rsidR="007D6771" w:rsidRPr="00366A65" w:rsidRDefault="007D6771" w:rsidP="007D6771">
      <w:pPr>
        <w:ind w:firstLine="567"/>
        <w:rPr>
          <w:rFonts w:eastAsia="Times New Roman" w:cs="Times New Roman"/>
          <w:color w:val="000000" w:themeColor="text1"/>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861"/>
      </w:tblGrid>
      <w:tr w:rsidR="007D6771" w:rsidRPr="00366A65" w:rsidTr="00C865F2">
        <w:tc>
          <w:tcPr>
            <w:tcW w:w="4071" w:type="dxa"/>
          </w:tcPr>
          <w:p w:rsidR="007D6771" w:rsidRPr="00366A65" w:rsidRDefault="007D6771" w:rsidP="005C7316">
            <w:pPr>
              <w:keepNext/>
              <w:ind w:firstLine="0"/>
              <w:jc w:val="center"/>
              <w:rPr>
                <w:rFonts w:eastAsia="Times New Roman" w:cs="Times New Roman"/>
                <w:b/>
                <w:bCs/>
                <w:color w:val="000000" w:themeColor="text1"/>
                <w:lang w:eastAsia="ru-RU"/>
              </w:rPr>
            </w:pPr>
            <w:r w:rsidRPr="00366A65">
              <w:rPr>
                <w:rFonts w:eastAsia="Times New Roman" w:cs="Times New Roman"/>
                <w:b/>
                <w:bCs/>
                <w:color w:val="000000" w:themeColor="text1"/>
                <w:lang w:eastAsia="ru-RU"/>
              </w:rPr>
              <w:t>Основные проблемы</w:t>
            </w:r>
          </w:p>
        </w:tc>
        <w:tc>
          <w:tcPr>
            <w:tcW w:w="6015" w:type="dxa"/>
          </w:tcPr>
          <w:p w:rsidR="007D6771" w:rsidRPr="00366A65" w:rsidRDefault="007D6771" w:rsidP="005C7316">
            <w:pPr>
              <w:keepNext/>
              <w:ind w:firstLine="0"/>
              <w:jc w:val="center"/>
              <w:rPr>
                <w:rFonts w:eastAsia="Times New Roman" w:cs="Times New Roman"/>
                <w:b/>
                <w:bCs/>
                <w:color w:val="000000" w:themeColor="text1"/>
                <w:lang w:eastAsia="ru-RU"/>
              </w:rPr>
            </w:pPr>
            <w:r w:rsidRPr="00366A65">
              <w:rPr>
                <w:rFonts w:eastAsia="Times New Roman" w:cs="Times New Roman"/>
                <w:b/>
                <w:bCs/>
                <w:color w:val="000000" w:themeColor="text1"/>
                <w:lang w:eastAsia="ru-RU"/>
              </w:rPr>
              <w:t>Предполагаемые пути решения</w:t>
            </w:r>
          </w:p>
        </w:tc>
      </w:tr>
      <w:tr w:rsidR="007D6771" w:rsidRPr="00366A65" w:rsidTr="00C865F2">
        <w:tc>
          <w:tcPr>
            <w:tcW w:w="4071" w:type="dxa"/>
          </w:tcPr>
          <w:p w:rsidR="007D6771" w:rsidRPr="00366A65" w:rsidRDefault="007D6771" w:rsidP="005C7316">
            <w:pPr>
              <w:ind w:firstLine="0"/>
              <w:rPr>
                <w:rFonts w:eastAsia="Times New Roman" w:cs="Times New Roman"/>
                <w:bCs/>
                <w:color w:val="000000" w:themeColor="text1"/>
                <w:lang w:eastAsia="ru-RU"/>
              </w:rPr>
            </w:pPr>
            <w:r w:rsidRPr="00366A65">
              <w:rPr>
                <w:rFonts w:eastAsia="Times New Roman" w:cs="Times New Roman"/>
                <w:bCs/>
                <w:color w:val="000000" w:themeColor="text1"/>
                <w:lang w:eastAsia="ru-RU"/>
              </w:rPr>
              <w:t xml:space="preserve">Физический и моральный износ объектов внешнего благоустройства (детских и строительных площадок), в связи с этим, нецелесообразность выполнения ремонтов. </w:t>
            </w:r>
          </w:p>
        </w:tc>
        <w:tc>
          <w:tcPr>
            <w:tcW w:w="6015" w:type="dxa"/>
          </w:tcPr>
          <w:p w:rsidR="007D6771" w:rsidRPr="00366A65" w:rsidRDefault="007D6771" w:rsidP="005C7316">
            <w:pPr>
              <w:ind w:firstLine="0"/>
              <w:rPr>
                <w:rFonts w:eastAsia="Times New Roman" w:cs="Times New Roman"/>
                <w:bCs/>
                <w:color w:val="000000" w:themeColor="text1"/>
                <w:lang w:eastAsia="ru-RU"/>
              </w:rPr>
            </w:pPr>
            <w:r w:rsidRPr="00366A65">
              <w:rPr>
                <w:rFonts w:eastAsia="Times New Roman" w:cs="Times New Roman"/>
                <w:bCs/>
                <w:color w:val="000000" w:themeColor="text1"/>
                <w:lang w:eastAsia="ru-RU"/>
              </w:rPr>
              <w:t xml:space="preserve">Реконструкция или строительство новых объектов. Предусматривать  в местном бюджете Сосновоборского городского округа средства на приобретение новых малых форм. </w:t>
            </w:r>
          </w:p>
        </w:tc>
      </w:tr>
      <w:tr w:rsidR="007D6771" w:rsidRPr="00366A65" w:rsidTr="00C865F2">
        <w:tc>
          <w:tcPr>
            <w:tcW w:w="4071" w:type="dxa"/>
          </w:tcPr>
          <w:p w:rsidR="007D6771" w:rsidRPr="00366A65" w:rsidRDefault="007D6771" w:rsidP="005C7316">
            <w:pPr>
              <w:ind w:firstLine="0"/>
              <w:rPr>
                <w:rFonts w:eastAsia="Times New Roman" w:cs="Times New Roman"/>
                <w:bCs/>
                <w:color w:val="000000" w:themeColor="text1"/>
                <w:lang w:eastAsia="ru-RU"/>
              </w:rPr>
            </w:pPr>
            <w:r w:rsidRPr="00366A65">
              <w:rPr>
                <w:rFonts w:eastAsia="Times New Roman" w:cs="Times New Roman"/>
                <w:bCs/>
                <w:color w:val="000000" w:themeColor="text1"/>
                <w:lang w:eastAsia="ru-RU"/>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15" w:type="dxa"/>
          </w:tcPr>
          <w:p w:rsidR="007D6771" w:rsidRPr="00366A65" w:rsidRDefault="007D6771" w:rsidP="005C7316">
            <w:pPr>
              <w:ind w:firstLine="0"/>
              <w:rPr>
                <w:rFonts w:eastAsia="Times New Roman" w:cs="Times New Roman"/>
                <w:bCs/>
                <w:color w:val="000000" w:themeColor="text1"/>
                <w:lang w:eastAsia="ru-RU"/>
              </w:rPr>
            </w:pPr>
            <w:r w:rsidRPr="00366A65">
              <w:rPr>
                <w:rFonts w:eastAsia="Times New Roman" w:cs="Times New Roman"/>
                <w:bCs/>
                <w:color w:val="000000" w:themeColor="text1"/>
                <w:lang w:eastAsia="ru-RU"/>
              </w:rPr>
              <w:t>Предусмотреть в местном бюджете Сосновоборского городского округа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366A65" w:rsidRDefault="007D6771" w:rsidP="007D6771">
      <w:pPr>
        <w:pStyle w:val="2"/>
        <w:rPr>
          <w:color w:val="000000" w:themeColor="text1"/>
        </w:rPr>
      </w:pPr>
    </w:p>
    <w:p w:rsidR="007D6771" w:rsidRPr="00366A65" w:rsidRDefault="007D6771" w:rsidP="007D6771">
      <w:pPr>
        <w:pStyle w:val="2"/>
        <w:rPr>
          <w:color w:val="000000" w:themeColor="text1"/>
        </w:rPr>
      </w:pPr>
      <w:bookmarkStart w:id="51" w:name="_Toc127804095"/>
      <w:bookmarkStart w:id="52" w:name="_Toc162267784"/>
      <w:bookmarkEnd w:id="49"/>
      <w:bookmarkEnd w:id="50"/>
      <w:r w:rsidRPr="00366A65">
        <w:rPr>
          <w:color w:val="000000" w:themeColor="text1"/>
        </w:rPr>
        <w:t>2.</w:t>
      </w:r>
      <w:r w:rsidR="005C7316" w:rsidRPr="00366A65">
        <w:rPr>
          <w:color w:val="000000" w:themeColor="text1"/>
        </w:rPr>
        <w:t>5</w:t>
      </w:r>
      <w:r w:rsidRPr="00366A65">
        <w:rPr>
          <w:color w:val="000000" w:themeColor="text1"/>
        </w:rPr>
        <w:t>. Улучшение жилищных условий.</w:t>
      </w:r>
      <w:bookmarkEnd w:id="51"/>
      <w:bookmarkEnd w:id="52"/>
    </w:p>
    <w:p w:rsidR="007D6771" w:rsidRPr="00366A65" w:rsidRDefault="007D6771" w:rsidP="007D6771">
      <w:pPr>
        <w:rPr>
          <w:rFonts w:cs="Times New Roman"/>
          <w:color w:val="000000" w:themeColor="text1"/>
        </w:rPr>
      </w:pP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На 01.01.2024 на учете в качестве нуждающихся в жилых помещениях, предоставляемых по договорам социального найма, состоят 408 семей, в том числе льготной категории граждан - 124 семьи.</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За 2023 год:</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 xml:space="preserve">- принята на учет в качестве нуждающихся в жилых помещениях, предоставляемых по договорам социального найма - 1 семья; </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 xml:space="preserve">- сняты с учета - 9 семей; </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 xml:space="preserve">- признаны нуждающимися в улучшении жилищных условий (без принятия на учет) в целях участия в жилищных программах- 27 семей. </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Поступило 47 жилых помещений из них: 37 квартир и 10 комнат, общей площадью 1674,7 кв. м, которые распределены следующим образом:</w:t>
      </w:r>
    </w:p>
    <w:p w:rsidR="007D6771" w:rsidRPr="00366A65" w:rsidRDefault="007D6771" w:rsidP="007D6771">
      <w:pPr>
        <w:numPr>
          <w:ilvl w:val="0"/>
          <w:numId w:val="1"/>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10 квартир (307,0 кв.м) и 4 комнаты (83,1 кв.м) предоставлены по договорам коммерческого найма;</w:t>
      </w:r>
    </w:p>
    <w:p w:rsidR="007D6771" w:rsidRPr="00366A65" w:rsidRDefault="007D6771" w:rsidP="007D6771">
      <w:pPr>
        <w:numPr>
          <w:ilvl w:val="0"/>
          <w:numId w:val="1"/>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16 квартир (562,3 кв.м) предоставлены по договору найма специализированного жилого помещения (дети-сироты);</w:t>
      </w:r>
    </w:p>
    <w:p w:rsidR="007D6771" w:rsidRPr="00366A65" w:rsidRDefault="007D6771" w:rsidP="007D6771">
      <w:pPr>
        <w:numPr>
          <w:ilvl w:val="0"/>
          <w:numId w:val="1"/>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6 комнат в общежитии (167,5 кв.м) предоставлены по договору найма специализированного жилого помещения;</w:t>
      </w:r>
    </w:p>
    <w:p w:rsidR="007D6771" w:rsidRPr="00366A65" w:rsidRDefault="007D6771" w:rsidP="007D6771">
      <w:pPr>
        <w:numPr>
          <w:ilvl w:val="0"/>
          <w:numId w:val="1"/>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11 квартир (554,8 кв.м) предоставлены по договору найма служебного жилого помещения.</w:t>
      </w:r>
    </w:p>
    <w:p w:rsidR="007D6771" w:rsidRPr="00366A65" w:rsidRDefault="007D6771" w:rsidP="007D6771">
      <w:pPr>
        <w:contextualSpacing/>
        <w:rPr>
          <w:rFonts w:eastAsia="Times New Roman" w:cs="Times New Roman"/>
          <w:color w:val="000000" w:themeColor="text1"/>
          <w:lang w:eastAsia="ru-RU"/>
        </w:rPr>
      </w:pPr>
      <w:r w:rsidRPr="00366A65">
        <w:rPr>
          <w:rFonts w:eastAsia="Times New Roman" w:cs="Times New Roman"/>
          <w:color w:val="000000" w:themeColor="text1"/>
          <w:lang w:eastAsia="ru-RU"/>
        </w:rPr>
        <w:t>Шесть квартир (205,8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Две квартиры (36,7 кв.м) и 3 комнаты (57,2 кв.м) закреплены по договору социального найма за семьями инвалидов, работников муниципальных учреждений, организаций. </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Оформлено договоров социального найма – 36; договоров найма (общежития, для детей-сирот, служебного, коммерческого) – 201.</w:t>
      </w:r>
    </w:p>
    <w:p w:rsidR="007D6771" w:rsidRPr="00366A65" w:rsidRDefault="007D6771" w:rsidP="007D6771">
      <w:pPr>
        <w:contextualSpacing/>
        <w:rPr>
          <w:rFonts w:eastAsia="Times New Roman" w:cs="Times New Roman"/>
          <w:color w:val="000000" w:themeColor="text1"/>
          <w:lang w:eastAsia="ru-RU"/>
        </w:rPr>
      </w:pPr>
      <w:r w:rsidRPr="00366A65">
        <w:rPr>
          <w:rFonts w:eastAsia="Times New Roman" w:cs="Times New Roman"/>
          <w:color w:val="000000" w:themeColor="text1"/>
          <w:lang w:eastAsia="ru-RU"/>
        </w:rPr>
        <w:t>Анализ  работы:</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По сравнению с аналогичным периодом 2022 года:</w:t>
      </w:r>
    </w:p>
    <w:p w:rsidR="007D6771" w:rsidRPr="00366A65" w:rsidRDefault="007D6771" w:rsidP="007D6771">
      <w:pPr>
        <w:numPr>
          <w:ilvl w:val="0"/>
          <w:numId w:val="2"/>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поступило на 10 квартир больше, общей площади на 556,7 кв.м. больше;</w:t>
      </w:r>
    </w:p>
    <w:p w:rsidR="007D6771" w:rsidRPr="00366A65" w:rsidRDefault="007D6771" w:rsidP="007D6771">
      <w:pPr>
        <w:numPr>
          <w:ilvl w:val="0"/>
          <w:numId w:val="2"/>
        </w:numPr>
        <w:ind w:left="0" w:firstLine="709"/>
        <w:contextualSpacing/>
        <w:jc w:val="left"/>
        <w:rPr>
          <w:rFonts w:eastAsia="Times New Roman" w:cs="Times New Roman"/>
          <w:color w:val="000000" w:themeColor="text1"/>
          <w:lang w:eastAsia="ru-RU"/>
        </w:rPr>
      </w:pPr>
      <w:r w:rsidRPr="00366A65">
        <w:rPr>
          <w:rFonts w:eastAsia="Times New Roman" w:cs="Times New Roman"/>
          <w:color w:val="000000" w:themeColor="text1"/>
          <w:lang w:eastAsia="ru-RU"/>
        </w:rPr>
        <w:t>количество семей очередников общей очереди сократилось на 8 семей, льготной очереди  на 5 семей.</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В рамках реализации государственных полномочий по обеспечению жильем отдельных категорий граждан:</w:t>
      </w:r>
    </w:p>
    <w:p w:rsidR="007D6771" w:rsidRPr="00366A65" w:rsidRDefault="007D6771" w:rsidP="007D6771">
      <w:pPr>
        <w:rPr>
          <w:rFonts w:eastAsia="Times New Roman" w:cs="Times New Roman"/>
          <w:color w:val="000000" w:themeColor="text1"/>
          <w:lang w:eastAsia="ru-RU"/>
        </w:rPr>
      </w:pPr>
      <w:r w:rsidRPr="00366A65">
        <w:rPr>
          <w:rFonts w:eastAsia="Times New Roman" w:cs="Times New Roman"/>
          <w:color w:val="000000" w:themeColor="text1"/>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2023 году не предоставлялись.</w:t>
      </w:r>
    </w:p>
    <w:p w:rsidR="007D6771" w:rsidRPr="00366A65" w:rsidRDefault="007D6771" w:rsidP="0048797D">
      <w:pPr>
        <w:rPr>
          <w:rFonts w:eastAsia="Times New Roman" w:cs="Times New Roman"/>
          <w:color w:val="000000" w:themeColor="text1"/>
          <w:lang w:eastAsia="ru-RU"/>
        </w:rPr>
      </w:pPr>
      <w:r w:rsidRPr="00366A65">
        <w:rPr>
          <w:rFonts w:eastAsia="Times New Roman" w:cs="Times New Roman"/>
          <w:color w:val="000000" w:themeColor="text1"/>
          <w:lang w:eastAsia="ru-RU"/>
        </w:rPr>
        <w:t>В рамках реализации федеральных и областных жилищных программ:</w:t>
      </w:r>
    </w:p>
    <w:p w:rsidR="007D6771" w:rsidRPr="00366A65" w:rsidRDefault="007D6771" w:rsidP="00213E4E">
      <w:pPr>
        <w:widowControl w:val="0"/>
        <w:rPr>
          <w:rFonts w:eastAsia="Lucida Sans Unicode" w:cs="Times New Roman"/>
          <w:color w:val="000000" w:themeColor="text1"/>
        </w:rPr>
      </w:pPr>
      <w:r w:rsidRPr="00366A65">
        <w:rPr>
          <w:rFonts w:eastAsia="Lucida Sans Unicode" w:cs="Times New Roman"/>
          <w:color w:val="000000" w:themeColor="text1"/>
        </w:rPr>
        <w:t xml:space="preserve">В 2023 году 1 участнику ликвидации последствий аварии на Чернобыльской АЭС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8">
        <w:r w:rsidRPr="00366A65">
          <w:rPr>
            <w:rFonts w:eastAsia="Lucida Sans Unicode" w:cs="Times New Roman"/>
            <w:color w:val="000000" w:themeColor="text1"/>
          </w:rPr>
          <w:t>программы</w:t>
        </w:r>
      </w:hyperlink>
      <w:r w:rsidRPr="00366A65">
        <w:rPr>
          <w:rFonts w:eastAsia="Lucida Sans Unicode"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был выдан государственный жилищный сертификат. Средства ГЖС реализованы. Участником приобретен жилой дом, общей площадью 77,1 кв.м.</w:t>
      </w:r>
    </w:p>
    <w:p w:rsidR="007D6771" w:rsidRPr="00366A65" w:rsidRDefault="007D6771" w:rsidP="0048797D">
      <w:pPr>
        <w:numPr>
          <w:ilvl w:val="0"/>
          <w:numId w:val="16"/>
        </w:numPr>
        <w:ind w:left="0" w:firstLine="709"/>
        <w:contextualSpacing/>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 2023 году 3 молодые семьи - участники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Pr="00366A65">
        <w:rPr>
          <w:rFonts w:eastAsia="Times New Roman" w:cs="Times New Roman"/>
          <w:color w:val="000000" w:themeColor="text1"/>
          <w:lang w:eastAsia="ru-RU"/>
        </w:rPr>
        <w:lastRenderedPageBreak/>
        <w:t xml:space="preserve">Российской Федерации» получили средства социальной выплаты. Семьями приобретены жилые помещения общей площадью 186,4 кв.м. </w:t>
      </w:r>
    </w:p>
    <w:p w:rsidR="007D6771" w:rsidRPr="00366A65" w:rsidRDefault="007D6771" w:rsidP="0048797D">
      <w:pPr>
        <w:numPr>
          <w:ilvl w:val="0"/>
          <w:numId w:val="16"/>
        </w:numPr>
        <w:ind w:left="0" w:firstLine="709"/>
        <w:contextualSpacing/>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 2023 году 3 молодые семьи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159,1 кв.м. </w:t>
      </w:r>
    </w:p>
    <w:p w:rsidR="007D6771" w:rsidRPr="00366A65" w:rsidRDefault="007D6771" w:rsidP="0048797D">
      <w:pPr>
        <w:numPr>
          <w:ilvl w:val="0"/>
          <w:numId w:val="16"/>
        </w:numPr>
        <w:ind w:left="0" w:firstLine="709"/>
        <w:contextualSpacing/>
        <w:rPr>
          <w:rFonts w:eastAsia="Times New Roman" w:cs="Times New Roman"/>
          <w:color w:val="000000" w:themeColor="text1"/>
          <w:lang w:eastAsia="ru-RU"/>
        </w:rPr>
      </w:pPr>
      <w:r w:rsidRPr="00366A65">
        <w:rPr>
          <w:rFonts w:eastAsia="Times New Roman" w:cs="Times New Roman"/>
          <w:color w:val="000000" w:themeColor="text1"/>
          <w:lang w:eastAsia="ru-RU"/>
        </w:rPr>
        <w:t xml:space="preserve">В 2023 году 10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2022 год. </w:t>
      </w:r>
    </w:p>
    <w:p w:rsidR="007D6771" w:rsidRPr="00366A65" w:rsidRDefault="007D6771" w:rsidP="007D6771">
      <w:pPr>
        <w:widowControl w:val="0"/>
        <w:ind w:firstLine="0"/>
        <w:rPr>
          <w:rFonts w:eastAsia="Lucida Sans Unicode" w:cs="Times New Roman"/>
          <w:b/>
          <w:color w:val="000000" w:themeColor="text1"/>
        </w:rPr>
      </w:pPr>
    </w:p>
    <w:p w:rsidR="007D6771" w:rsidRPr="00366A65" w:rsidRDefault="007B4B9C" w:rsidP="007D6771">
      <w:pPr>
        <w:pStyle w:val="2"/>
        <w:rPr>
          <w:color w:val="000000" w:themeColor="text1"/>
        </w:rPr>
      </w:pPr>
      <w:bookmarkStart w:id="53" w:name="_Toc262627991"/>
      <w:bookmarkStart w:id="54" w:name="_Toc64038205"/>
      <w:bookmarkStart w:id="55" w:name="_Toc65767837"/>
      <w:r w:rsidRPr="00366A65">
        <w:rPr>
          <w:color w:val="000000" w:themeColor="text1"/>
        </w:rPr>
        <w:t xml:space="preserve"> </w:t>
      </w:r>
      <w:r w:rsidR="00160B1B" w:rsidRPr="00366A65">
        <w:rPr>
          <w:color w:val="000000" w:themeColor="text1"/>
        </w:rPr>
        <w:t xml:space="preserve"> </w:t>
      </w:r>
      <w:r w:rsidR="00D15897" w:rsidRPr="00366A65">
        <w:rPr>
          <w:color w:val="000000" w:themeColor="text1"/>
        </w:rPr>
        <w:t xml:space="preserve"> </w:t>
      </w:r>
      <w:r w:rsidR="001577FB" w:rsidRPr="00366A65">
        <w:rPr>
          <w:color w:val="000000" w:themeColor="text1"/>
        </w:rPr>
        <w:t xml:space="preserve"> </w:t>
      </w:r>
    </w:p>
    <w:p w:rsidR="007D6771" w:rsidRPr="00366A65" w:rsidRDefault="007D6771" w:rsidP="007D6771">
      <w:pPr>
        <w:pStyle w:val="2"/>
        <w:rPr>
          <w:color w:val="000000" w:themeColor="text1"/>
        </w:rPr>
      </w:pPr>
      <w:bookmarkStart w:id="56" w:name="_Toc127804096"/>
      <w:bookmarkStart w:id="57" w:name="_Toc162267785"/>
      <w:r w:rsidRPr="00366A65">
        <w:rPr>
          <w:color w:val="000000" w:themeColor="text1"/>
        </w:rPr>
        <w:t>2.</w:t>
      </w:r>
      <w:r w:rsidR="005C7316" w:rsidRPr="00366A65">
        <w:rPr>
          <w:color w:val="000000" w:themeColor="text1"/>
        </w:rPr>
        <w:t>6</w:t>
      </w:r>
      <w:r w:rsidRPr="00366A65">
        <w:rPr>
          <w:color w:val="000000" w:themeColor="text1"/>
        </w:rPr>
        <w:t>. П</w:t>
      </w:r>
      <w:bookmarkEnd w:id="53"/>
      <w:r w:rsidRPr="00366A65">
        <w:rPr>
          <w:color w:val="000000" w:themeColor="text1"/>
        </w:rPr>
        <w:t>риродопользование и экологическая безопасность</w:t>
      </w:r>
      <w:bookmarkEnd w:id="54"/>
      <w:bookmarkEnd w:id="55"/>
      <w:bookmarkEnd w:id="56"/>
      <w:bookmarkEnd w:id="57"/>
    </w:p>
    <w:p w:rsidR="007D6771" w:rsidRPr="00366A65" w:rsidRDefault="007D6771" w:rsidP="007D6771">
      <w:pPr>
        <w:jc w:val="left"/>
        <w:rPr>
          <w:rFonts w:cs="Times New Roman"/>
          <w:b/>
          <w:color w:val="000000" w:themeColor="text1"/>
        </w:rPr>
      </w:pPr>
      <w:bookmarkStart w:id="58" w:name="_Toc435441516"/>
    </w:p>
    <w:p w:rsidR="0072028D" w:rsidRPr="00366A65" w:rsidRDefault="0072028D" w:rsidP="0072028D">
      <w:pPr>
        <w:rPr>
          <w:rFonts w:cs="Times New Roman"/>
          <w:b/>
          <w:color w:val="000000" w:themeColor="text1"/>
        </w:rPr>
      </w:pPr>
      <w:bookmarkStart w:id="59" w:name="_Toc64038206"/>
      <w:bookmarkStart w:id="60" w:name="_Toc65767838"/>
      <w:r w:rsidRPr="00366A65">
        <w:rPr>
          <w:rFonts w:cs="Times New Roman"/>
          <w:b/>
          <w:color w:val="000000" w:themeColor="text1"/>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72028D" w:rsidRPr="00366A65" w:rsidRDefault="0072028D" w:rsidP="0072028D">
      <w:pPr>
        <w:shd w:val="clear" w:color="auto" w:fill="FFFFFF"/>
        <w:rPr>
          <w:rFonts w:cs="Times New Roman"/>
          <w:color w:val="000000" w:themeColor="text1"/>
        </w:rPr>
      </w:pPr>
      <w:r w:rsidRPr="00366A65">
        <w:rPr>
          <w:rFonts w:cs="Times New Roman"/>
          <w:color w:val="000000" w:themeColor="text1"/>
        </w:rPr>
        <w:t>На территории Сосновоборского городского округа осуществляют природоохранную деятельность 3 предприятия:</w:t>
      </w:r>
    </w:p>
    <w:p w:rsidR="0072028D" w:rsidRPr="00366A65" w:rsidRDefault="0072028D" w:rsidP="0072028D">
      <w:pPr>
        <w:shd w:val="clear" w:color="auto" w:fill="FFFFFF"/>
        <w:rPr>
          <w:rFonts w:cs="Times New Roman"/>
          <w:color w:val="000000" w:themeColor="text1"/>
        </w:rPr>
      </w:pPr>
      <w:r w:rsidRPr="00366A65">
        <w:rPr>
          <w:rFonts w:cs="Times New Roman"/>
          <w:color w:val="000000" w:themeColor="text1"/>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72028D" w:rsidRPr="00366A65" w:rsidRDefault="0072028D" w:rsidP="0072028D">
      <w:pPr>
        <w:shd w:val="clear" w:color="auto" w:fill="FFFFFF"/>
        <w:rPr>
          <w:rFonts w:cs="Times New Roman"/>
          <w:color w:val="000000" w:themeColor="text1"/>
        </w:rPr>
      </w:pPr>
      <w:r w:rsidRPr="00366A65">
        <w:rPr>
          <w:rFonts w:cs="Times New Roman"/>
          <w:color w:val="000000" w:themeColor="text1"/>
        </w:rPr>
        <w:t>- ООО «Водоканал» (</w:t>
      </w:r>
      <w:r w:rsidRPr="00366A65">
        <w:rPr>
          <w:rFonts w:cs="Times New Roman"/>
          <w:color w:val="000000" w:themeColor="text1"/>
          <w:shd w:val="clear" w:color="auto" w:fill="FFFFFF"/>
        </w:rPr>
        <w:t>сбор и обработка сточных вод</w:t>
      </w:r>
      <w:r w:rsidRPr="00366A65">
        <w:rPr>
          <w:rFonts w:cs="Times New Roman"/>
          <w:color w:val="000000" w:themeColor="text1"/>
        </w:rPr>
        <w:t>);</w:t>
      </w:r>
    </w:p>
    <w:p w:rsidR="0072028D" w:rsidRPr="00366A65" w:rsidRDefault="0072028D" w:rsidP="0072028D">
      <w:pPr>
        <w:shd w:val="clear" w:color="auto" w:fill="FFFFFF"/>
        <w:rPr>
          <w:rFonts w:cs="Times New Roman"/>
          <w:bCs/>
          <w:color w:val="000000" w:themeColor="text1"/>
          <w:kern w:val="36"/>
        </w:rPr>
      </w:pPr>
      <w:r w:rsidRPr="00366A65">
        <w:rPr>
          <w:rFonts w:cs="Times New Roman"/>
          <w:bCs/>
          <w:color w:val="000000" w:themeColor="text1"/>
          <w:kern w:val="36"/>
        </w:rPr>
        <w:t xml:space="preserve">- Экологическое движение «РазДельный Сбор» (сбор и транспортирование </w:t>
      </w:r>
      <w:r w:rsidRPr="00366A65">
        <w:rPr>
          <w:rFonts w:cs="Times New Roman"/>
          <w:color w:val="000000" w:themeColor="text1"/>
          <w:shd w:val="clear" w:color="auto" w:fill="FFFFFF"/>
        </w:rPr>
        <w:t>пластика, стекла, металла, бумаги).</w:t>
      </w:r>
    </w:p>
    <w:p w:rsidR="0072028D" w:rsidRPr="00366A65" w:rsidRDefault="0072028D" w:rsidP="0072028D">
      <w:pPr>
        <w:ind w:firstLine="360"/>
        <w:rPr>
          <w:rFonts w:cs="Times New Roman"/>
          <w:b/>
          <w:color w:val="000000" w:themeColor="text1"/>
        </w:rPr>
      </w:pPr>
      <w:r w:rsidRPr="00366A65">
        <w:rPr>
          <w:rFonts w:cs="Times New Roman"/>
          <w:b/>
          <w:color w:val="000000" w:themeColor="text1"/>
        </w:rPr>
        <w:t>Функционирование отрасли (основные мероприятия и показатели, характеризующие состояние отрасли, результаты реализации мероприятий):</w:t>
      </w:r>
    </w:p>
    <w:p w:rsidR="0072028D" w:rsidRPr="00366A65" w:rsidRDefault="0072028D" w:rsidP="0072028D">
      <w:pPr>
        <w:ind w:firstLine="360"/>
        <w:rPr>
          <w:rFonts w:cs="Times New Roman"/>
          <w:color w:val="000000" w:themeColor="text1"/>
        </w:rPr>
      </w:pPr>
      <w:r w:rsidRPr="00366A65">
        <w:rPr>
          <w:rFonts w:cs="Times New Roman"/>
          <w:color w:val="000000" w:themeColor="text1"/>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2023 была продолжена.</w:t>
      </w:r>
    </w:p>
    <w:p w:rsidR="0072028D" w:rsidRPr="00366A65" w:rsidRDefault="0072028D" w:rsidP="0072028D">
      <w:pPr>
        <w:rPr>
          <w:rFonts w:cs="Times New Roman"/>
          <w:bCs/>
          <w:color w:val="000000" w:themeColor="text1"/>
        </w:rPr>
      </w:pPr>
      <w:r w:rsidRPr="00366A65">
        <w:rPr>
          <w:rFonts w:cs="Times New Roman"/>
          <w:bCs/>
          <w:color w:val="000000" w:themeColor="text1"/>
        </w:rPr>
        <w:t xml:space="preserve">В 2023 году по заявлениям граждан и юридических лиц </w:t>
      </w:r>
      <w:r w:rsidRPr="00366A65">
        <w:rPr>
          <w:rFonts w:cs="Times New Roman"/>
          <w:color w:val="000000" w:themeColor="text1"/>
        </w:rPr>
        <w:t>на территории муниципального образования Сосновоборский городской округ Ленинградской области</w:t>
      </w:r>
      <w:r w:rsidRPr="00366A65">
        <w:rPr>
          <w:rFonts w:cs="Times New Roman"/>
          <w:bCs/>
          <w:color w:val="000000" w:themeColor="text1"/>
        </w:rPr>
        <w:t xml:space="preserve"> были бесплатно</w:t>
      </w:r>
      <w:r w:rsidRPr="00366A65">
        <w:rPr>
          <w:rFonts w:cs="Times New Roman"/>
          <w:color w:val="000000" w:themeColor="text1"/>
        </w:rPr>
        <w:t xml:space="preserve"> </w:t>
      </w:r>
      <w:r w:rsidRPr="00366A65">
        <w:rPr>
          <w:rFonts w:cs="Times New Roman"/>
          <w:bCs/>
          <w:color w:val="000000" w:themeColor="text1"/>
        </w:rPr>
        <w:t>предоставлены муниципальные услуги:</w:t>
      </w:r>
    </w:p>
    <w:p w:rsidR="0072028D" w:rsidRPr="00366A65" w:rsidRDefault="0072028D" w:rsidP="0072028D">
      <w:pPr>
        <w:pStyle w:val="a7"/>
        <w:shd w:val="clear" w:color="auto" w:fill="FFFFFF"/>
        <w:spacing w:before="0" w:after="0"/>
        <w:ind w:firstLine="709"/>
        <w:jc w:val="both"/>
        <w:rPr>
          <w:rFonts w:ascii="Times New Roman" w:hAnsi="Times New Roman" w:cs="Times New Roman"/>
          <w:bCs/>
          <w:color w:val="000000" w:themeColor="text1"/>
        </w:rPr>
      </w:pPr>
      <w:r w:rsidRPr="00366A65">
        <w:rPr>
          <w:rFonts w:ascii="Times New Roman" w:hAnsi="Times New Roman" w:cs="Times New Roman"/>
          <w:bCs/>
          <w:color w:val="000000" w:themeColor="text1"/>
        </w:rPr>
        <w:t xml:space="preserve">- 175 услуг по выдаче разрешений на снос и пересадку зеленых насаждений </w:t>
      </w:r>
      <w:r w:rsidRPr="00366A65">
        <w:rPr>
          <w:rFonts w:ascii="Times New Roman" w:hAnsi="Times New Roman" w:cs="Times New Roman"/>
          <w:bCs/>
          <w:color w:val="000000" w:themeColor="text1"/>
        </w:rPr>
        <w:br/>
        <w:t>в соответствии с административным регламентом, утвержденным постановлением администрации Сосновоборского городского округа от 13.12.2018 № 2665;</w:t>
      </w:r>
    </w:p>
    <w:p w:rsidR="0072028D" w:rsidRPr="00366A65" w:rsidRDefault="0072028D" w:rsidP="0072028D">
      <w:pPr>
        <w:pStyle w:val="a7"/>
        <w:shd w:val="clear" w:color="auto" w:fill="FFFFFF"/>
        <w:spacing w:before="0" w:after="0"/>
        <w:ind w:firstLine="709"/>
        <w:jc w:val="both"/>
        <w:rPr>
          <w:rFonts w:ascii="Times New Roman" w:hAnsi="Times New Roman" w:cs="Times New Roman"/>
          <w:color w:val="000000" w:themeColor="text1"/>
        </w:rPr>
      </w:pPr>
      <w:r w:rsidRPr="00366A65">
        <w:rPr>
          <w:rFonts w:ascii="Times New Roman" w:hAnsi="Times New Roman" w:cs="Times New Roman"/>
          <w:color w:val="000000" w:themeColor="text1"/>
        </w:rPr>
        <w:t>- 2 услуги  по организации общественных обсуждений намечаемой хозяйственной</w:t>
      </w:r>
      <w:r w:rsidRPr="00366A65">
        <w:rPr>
          <w:rFonts w:ascii="Times New Roman" w:hAnsi="Times New Roman" w:cs="Times New Roman"/>
          <w:color w:val="000000" w:themeColor="text1"/>
        </w:rPr>
        <w:br/>
        <w:t xml:space="preserve">и иной деятельности </w:t>
      </w:r>
      <w:r w:rsidRPr="00366A65">
        <w:rPr>
          <w:rFonts w:ascii="Times New Roman" w:hAnsi="Times New Roman" w:cs="Times New Roman"/>
          <w:bCs/>
          <w:color w:val="000000" w:themeColor="text1"/>
        </w:rPr>
        <w:t xml:space="preserve">в соответствии с административным регламентом, утвержденным постановлением администрации Сосновоборского городского округа </w:t>
      </w:r>
      <w:r w:rsidRPr="00366A65">
        <w:rPr>
          <w:rFonts w:ascii="Times New Roman" w:hAnsi="Times New Roman" w:cs="Times New Roman"/>
          <w:color w:val="000000" w:themeColor="text1"/>
        </w:rPr>
        <w:t>от 02.12.2022 №2876;</w:t>
      </w:r>
    </w:p>
    <w:p w:rsidR="0072028D" w:rsidRPr="00366A65" w:rsidRDefault="0072028D" w:rsidP="0072028D">
      <w:pPr>
        <w:pStyle w:val="a7"/>
        <w:shd w:val="clear" w:color="auto" w:fill="FFFFFF"/>
        <w:spacing w:before="0" w:after="0"/>
        <w:ind w:firstLine="709"/>
        <w:jc w:val="both"/>
        <w:rPr>
          <w:rFonts w:ascii="Times New Roman" w:hAnsi="Times New Roman" w:cs="Times New Roman"/>
          <w:color w:val="000000" w:themeColor="text1"/>
        </w:rPr>
      </w:pPr>
      <w:r w:rsidRPr="00366A65">
        <w:rPr>
          <w:rFonts w:ascii="Times New Roman" w:hAnsi="Times New Roman" w:cs="Times New Roman"/>
          <w:color w:val="000000" w:themeColor="text1"/>
        </w:rPr>
        <w:t xml:space="preserve">- 36 услуг по согласованию создания места (площадки) накопления твёрдых коммунальных отходов </w:t>
      </w:r>
      <w:r w:rsidRPr="00366A65">
        <w:rPr>
          <w:rFonts w:ascii="Times New Roman" w:hAnsi="Times New Roman" w:cs="Times New Roman"/>
          <w:bCs/>
          <w:color w:val="000000" w:themeColor="text1"/>
        </w:rPr>
        <w:t>в соответствии с административным регламентом, утвержденным постановлением администрации Сосновоборского городского округа</w:t>
      </w:r>
      <w:r w:rsidRPr="00366A65">
        <w:rPr>
          <w:rFonts w:ascii="Times New Roman" w:hAnsi="Times New Roman" w:cs="Times New Roman"/>
          <w:color w:val="000000" w:themeColor="text1"/>
          <w:shd w:val="clear" w:color="auto" w:fill="FFFFFF"/>
        </w:rPr>
        <w:t xml:space="preserve"> </w:t>
      </w:r>
      <w:r w:rsidRPr="00366A65">
        <w:rPr>
          <w:rFonts w:ascii="Times New Roman" w:hAnsi="Times New Roman" w:cs="Times New Roman"/>
          <w:color w:val="000000" w:themeColor="text1"/>
        </w:rPr>
        <w:t>от</w:t>
      </w:r>
      <w:r w:rsidRPr="00366A65">
        <w:rPr>
          <w:rFonts w:ascii="Times New Roman" w:hAnsi="Times New Roman" w:cs="Times New Roman"/>
          <w:b/>
          <w:color w:val="000000" w:themeColor="text1"/>
        </w:rPr>
        <w:t xml:space="preserve"> </w:t>
      </w:r>
      <w:r w:rsidRPr="00366A65">
        <w:rPr>
          <w:rFonts w:ascii="Times New Roman" w:hAnsi="Times New Roman" w:cs="Times New Roman"/>
          <w:color w:val="000000" w:themeColor="text1"/>
        </w:rPr>
        <w:t>13.01.2023 № 53.</w:t>
      </w:r>
    </w:p>
    <w:p w:rsidR="0072028D" w:rsidRPr="00366A65" w:rsidRDefault="0072028D" w:rsidP="0072028D">
      <w:pPr>
        <w:pStyle w:val="a7"/>
        <w:shd w:val="clear" w:color="auto" w:fill="FFFFFF"/>
        <w:spacing w:before="0" w:after="0"/>
        <w:ind w:firstLine="709"/>
        <w:jc w:val="both"/>
        <w:rPr>
          <w:rFonts w:ascii="Times New Roman" w:hAnsi="Times New Roman" w:cs="Times New Roman"/>
          <w:color w:val="000000" w:themeColor="text1"/>
        </w:rPr>
      </w:pPr>
      <w:r w:rsidRPr="00366A65">
        <w:rPr>
          <w:rFonts w:ascii="Times New Roman" w:hAnsi="Times New Roman" w:cs="Times New Roman"/>
          <w:color w:val="000000" w:themeColor="text1"/>
        </w:rPr>
        <w:t>- согласовано 46 маршрутов перевозки опасных грузов.</w:t>
      </w:r>
    </w:p>
    <w:p w:rsidR="0072028D" w:rsidRPr="00366A65" w:rsidRDefault="0072028D" w:rsidP="0072028D">
      <w:pPr>
        <w:ind w:firstLine="360"/>
        <w:rPr>
          <w:rFonts w:cs="Times New Roman"/>
          <w:color w:val="000000" w:themeColor="text1"/>
        </w:rPr>
      </w:pPr>
      <w:r w:rsidRPr="00366A65">
        <w:rPr>
          <w:rFonts w:cs="Times New Roman"/>
          <w:bCs/>
          <w:color w:val="000000" w:themeColor="text1"/>
        </w:rPr>
        <w:t xml:space="preserve">В 2023 году издано 175 постановлений администрации Сосновоборского городского округа, из них 16 постановлений администрации – с внесением восстановительной стоимости зеленых насаждений в местный бюджет. </w:t>
      </w:r>
      <w:r w:rsidRPr="00366A65">
        <w:rPr>
          <w:rFonts w:cs="Times New Roman"/>
          <w:color w:val="000000" w:themeColor="text1"/>
        </w:rPr>
        <w:t>Восстановительная стоимость зеленых насаждений, рассчитанная за период с 01.01.2023 по 31.12.2023, составила 129 064 944 (сто двадцать девять миллионов шестьдесят четыре тысячи девятьсот сорок четыре) рубля 50 копеек, с аналогичным периодом прошлого года сравнению не подлежит.</w:t>
      </w:r>
    </w:p>
    <w:p w:rsidR="0072028D" w:rsidRPr="00366A65" w:rsidRDefault="0072028D" w:rsidP="0072028D">
      <w:pPr>
        <w:pStyle w:val="ConsPlusCell"/>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 xml:space="preserve">В 2023 году, в рамках реализации муниципальной программы «Городское хозяйство на </w:t>
      </w:r>
      <w:r w:rsidRPr="00366A65">
        <w:rPr>
          <w:rFonts w:ascii="Times New Roman" w:hAnsi="Times New Roman" w:cs="Times New Roman"/>
          <w:color w:val="000000" w:themeColor="text1"/>
          <w:sz w:val="24"/>
          <w:szCs w:val="24"/>
        </w:rPr>
        <w:lastRenderedPageBreak/>
        <w:t xml:space="preserve">2014-2024 годы», были заключены и исполнены муниципальные контракты: </w:t>
      </w:r>
    </w:p>
    <w:p w:rsidR="0072028D" w:rsidRPr="00366A65" w:rsidRDefault="0072028D" w:rsidP="0072028D">
      <w:pPr>
        <w:pStyle w:val="ConsPlusCell"/>
        <w:rPr>
          <w:rFonts w:ascii="Times New Roman" w:hAnsi="Times New Roman" w:cs="Times New Roman"/>
          <w:color w:val="000000" w:themeColor="text1"/>
          <w:sz w:val="24"/>
          <w:szCs w:val="24"/>
        </w:rPr>
      </w:pPr>
      <w:r w:rsidRPr="00366A65">
        <w:rPr>
          <w:rFonts w:ascii="Times New Roman" w:eastAsiaTheme="majorEastAsia" w:hAnsi="Times New Roman" w:cs="Times New Roman"/>
          <w:bCs/>
          <w:color w:val="000000" w:themeColor="text1"/>
          <w:kern w:val="32"/>
          <w:sz w:val="24"/>
          <w:szCs w:val="24"/>
        </w:rPr>
        <w:t>-</w:t>
      </w:r>
      <w:r w:rsidRPr="00366A65">
        <w:rPr>
          <w:rFonts w:ascii="Times New Roman" w:hAnsi="Times New Roman" w:cs="Times New Roman"/>
          <w:color w:val="000000" w:themeColor="text1"/>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625</w:t>
      </w:r>
      <w:r w:rsidRPr="00366A65">
        <w:rPr>
          <w:rFonts w:ascii="Times New Roman" w:hAnsi="Times New Roman" w:cs="Times New Roman"/>
          <w:b/>
          <w:color w:val="000000" w:themeColor="text1"/>
        </w:rPr>
        <w:t> </w:t>
      </w:r>
      <w:r w:rsidRPr="00366A65">
        <w:rPr>
          <w:rFonts w:ascii="Times New Roman" w:hAnsi="Times New Roman" w:cs="Times New Roman"/>
          <w:color w:val="000000" w:themeColor="text1"/>
          <w:sz w:val="24"/>
          <w:szCs w:val="24"/>
        </w:rPr>
        <w:t xml:space="preserve"> (шестьсот двадцать пять) рублей 00 копеек, в рамках которого</w:t>
      </w:r>
      <w:r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sz w:val="24"/>
          <w:szCs w:val="24"/>
        </w:rPr>
        <w:t>выполнены мероприятия</w:t>
      </w:r>
      <w:r w:rsidRPr="00366A65">
        <w:rPr>
          <w:rFonts w:ascii="Times New Roman" w:hAnsi="Times New Roman" w:cs="Times New Roman"/>
          <w:color w:val="000000" w:themeColor="text1"/>
        </w:rPr>
        <w:t xml:space="preserve">: </w:t>
      </w:r>
      <w:r w:rsidRPr="00366A65">
        <w:rPr>
          <w:rFonts w:ascii="Times New Roman" w:hAnsi="Times New Roman" w:cs="Times New Roman"/>
          <w:color w:val="000000" w:themeColor="text1"/>
          <w:sz w:val="24"/>
          <w:szCs w:val="24"/>
        </w:rPr>
        <w:t>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и восстановление зеленых насаждений;</w:t>
      </w:r>
    </w:p>
    <w:p w:rsidR="0072028D" w:rsidRPr="00366A65" w:rsidRDefault="0072028D" w:rsidP="0072028D">
      <w:pPr>
        <w:pStyle w:val="ConsPlusCell"/>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 с ИП Пиорунский А.А. на оказание услуг по вывозу с территории муниципального образования и уничтожению биологических отходов на сумму 50000 (пятьдесят тысяч) рублей 00 копеек.</w:t>
      </w:r>
    </w:p>
    <w:p w:rsidR="0072028D" w:rsidRPr="00366A65" w:rsidRDefault="0072028D" w:rsidP="0072028D">
      <w:pPr>
        <w:rPr>
          <w:rFonts w:cs="Times New Roman"/>
          <w:color w:val="000000" w:themeColor="text1"/>
        </w:rPr>
      </w:pPr>
      <w:r w:rsidRPr="00366A65">
        <w:rPr>
          <w:rFonts w:cs="Times New Roman"/>
          <w:color w:val="000000" w:themeColor="text1"/>
        </w:rPr>
        <w:t>Отдел</w:t>
      </w:r>
      <w:r w:rsidRPr="00366A65">
        <w:rPr>
          <w:rFonts w:cs="Times New Roman"/>
          <w:b/>
          <w:color w:val="000000" w:themeColor="text1"/>
        </w:rPr>
        <w:t xml:space="preserve"> </w:t>
      </w:r>
      <w:r w:rsidRPr="00366A65">
        <w:rPr>
          <w:rFonts w:cs="Times New Roman"/>
          <w:color w:val="000000" w:themeColor="text1"/>
        </w:rPr>
        <w:t>природопользования и экологической безопасности в 2023 году взаимодействовал</w:t>
      </w:r>
    </w:p>
    <w:p w:rsidR="0072028D" w:rsidRPr="00366A65" w:rsidRDefault="0072028D" w:rsidP="0072028D">
      <w:pPr>
        <w:rPr>
          <w:rFonts w:cs="Times New Roman"/>
          <w:bCs/>
          <w:color w:val="000000" w:themeColor="text1"/>
        </w:rPr>
      </w:pPr>
      <w:r w:rsidRPr="00366A65">
        <w:rPr>
          <w:rFonts w:cs="Times New Roman"/>
          <w:color w:val="000000" w:themeColor="text1"/>
        </w:rPr>
        <w:t xml:space="preserve">- с Комитетом по природным ресурсам Ленинградской области по вопросу радиационно-гигиенической паспортизации предприятий г.Сосновый Бор и по вопросу </w:t>
      </w:r>
      <w:r w:rsidRPr="00366A65">
        <w:rPr>
          <w:rFonts w:cs="Times New Roman"/>
          <w:bCs/>
          <w:color w:val="000000" w:themeColor="text1"/>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 оздоровительные мероприятия).</w:t>
      </w:r>
    </w:p>
    <w:p w:rsidR="0072028D" w:rsidRPr="00366A65" w:rsidRDefault="0072028D" w:rsidP="0072028D">
      <w:pPr>
        <w:rPr>
          <w:rFonts w:cs="Times New Roman"/>
          <w:bCs/>
          <w:color w:val="000000" w:themeColor="text1"/>
        </w:rPr>
      </w:pPr>
      <w:r w:rsidRPr="00366A65">
        <w:rPr>
          <w:rFonts w:cs="Times New Roman"/>
          <w:color w:val="000000" w:themeColor="text1"/>
        </w:rPr>
        <w:t xml:space="preserve">- с Комитетом по обращению с отходами по вопросу сбора вторичных ресурсов за пределами мест (площадок) накопления твердых бытовых отходов; вопросу утилизации </w:t>
      </w:r>
      <w:r w:rsidRPr="00366A65">
        <w:rPr>
          <w:rFonts w:cs="Times New Roman"/>
          <w:bCs/>
          <w:color w:val="000000" w:themeColor="text1"/>
        </w:rPr>
        <w:t xml:space="preserve">новогодних ёлок; по вопросу утилизации запрещенных </w:t>
      </w:r>
      <w:r w:rsidRPr="00366A65">
        <w:rPr>
          <w:rFonts w:eastAsiaTheme="minorHAnsi" w:cs="Times New Roman"/>
          <w:color w:val="000000" w:themeColor="text1"/>
          <w:szCs w:val="22"/>
        </w:rPr>
        <w:t>пестицидов и агрохимикатов, пришедших в негодность или запрещённых к применению;</w:t>
      </w:r>
      <w:r w:rsidRPr="00366A65">
        <w:rPr>
          <w:rFonts w:cs="Times New Roman"/>
          <w:bCs/>
          <w:color w:val="000000" w:themeColor="text1"/>
        </w:rPr>
        <w:t xml:space="preserve"> по вопросу мониторинга создания инфраструктуры по обращению с отходам 1 и 2 класса опасности;</w:t>
      </w:r>
    </w:p>
    <w:p w:rsidR="0072028D" w:rsidRPr="00366A65" w:rsidRDefault="0072028D" w:rsidP="0072028D">
      <w:pPr>
        <w:rPr>
          <w:rFonts w:cs="Times New Roman"/>
          <w:color w:val="000000" w:themeColor="text1"/>
        </w:rPr>
      </w:pPr>
      <w:r w:rsidRPr="00366A65">
        <w:rPr>
          <w:rFonts w:cs="Times New Roman"/>
          <w:bCs/>
          <w:color w:val="000000" w:themeColor="text1"/>
        </w:rPr>
        <w:t xml:space="preserve">- </w:t>
      </w:r>
      <w:r w:rsidRPr="00366A65">
        <w:rPr>
          <w:rFonts w:cs="Times New Roman"/>
          <w:color w:val="000000" w:themeColor="text1"/>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72028D" w:rsidRPr="00366A65" w:rsidRDefault="0072028D" w:rsidP="0072028D">
      <w:pPr>
        <w:rPr>
          <w:rFonts w:cs="Times New Roman"/>
          <w:color w:val="000000" w:themeColor="text1"/>
        </w:rPr>
      </w:pPr>
      <w:r w:rsidRPr="00366A65">
        <w:rPr>
          <w:rFonts w:cs="Times New Roman"/>
          <w:color w:val="000000" w:themeColor="text1"/>
        </w:rPr>
        <w:t>- с Территориальным отделом Межрегионального управления</w:t>
      </w:r>
      <w:r w:rsidR="0048797D" w:rsidRPr="00366A65">
        <w:rPr>
          <w:rFonts w:cs="Times New Roman"/>
          <w:color w:val="000000" w:themeColor="text1"/>
        </w:rPr>
        <w:t xml:space="preserve"> </w:t>
      </w:r>
      <w:r w:rsidRPr="00366A65">
        <w:rPr>
          <w:rFonts w:cs="Times New Roman"/>
          <w:color w:val="000000" w:themeColor="text1"/>
        </w:rPr>
        <w:t>№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72028D" w:rsidRPr="00366A65" w:rsidRDefault="0072028D" w:rsidP="0072028D">
      <w:pPr>
        <w:rPr>
          <w:rFonts w:cs="Times New Roman"/>
          <w:color w:val="000000" w:themeColor="text1"/>
        </w:rPr>
      </w:pPr>
      <w:r w:rsidRPr="00366A65">
        <w:rPr>
          <w:rFonts w:cs="Times New Roman"/>
          <w:color w:val="000000" w:themeColor="text1"/>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72028D" w:rsidRPr="00366A65" w:rsidRDefault="0072028D" w:rsidP="0072028D">
      <w:pPr>
        <w:rPr>
          <w:rFonts w:cs="Times New Roman"/>
          <w:color w:val="000000" w:themeColor="text1"/>
        </w:rPr>
      </w:pPr>
      <w:r w:rsidRPr="00366A65">
        <w:rPr>
          <w:rFonts w:cs="Times New Roman"/>
          <w:color w:val="000000" w:themeColor="text1"/>
        </w:rPr>
        <w:t>Проведены общественные обсуждения материалов обоснования лицензии и предварительных материалов оценки воздействия на окружающую среду на осуществление деятельности в области использования атомной энергии:</w:t>
      </w:r>
    </w:p>
    <w:p w:rsidR="0072028D" w:rsidRPr="00366A65" w:rsidRDefault="0072028D" w:rsidP="0072028D">
      <w:pPr>
        <w:rPr>
          <w:rFonts w:cs="Times New Roman"/>
          <w:color w:val="000000" w:themeColor="text1"/>
        </w:rPr>
      </w:pPr>
      <w:r w:rsidRPr="00366A65">
        <w:rPr>
          <w:rFonts w:cs="Times New Roman"/>
          <w:color w:val="000000" w:themeColor="text1"/>
        </w:rPr>
        <w:t>- «Вывод из эксплуатации энергоблоков № 1 и № 2 Ленинградской АЭС»;</w:t>
      </w:r>
    </w:p>
    <w:p w:rsidR="0072028D" w:rsidRPr="00366A65" w:rsidRDefault="0072028D" w:rsidP="0072028D">
      <w:pPr>
        <w:rPr>
          <w:rFonts w:cs="Times New Roman"/>
          <w:color w:val="000000" w:themeColor="text1"/>
        </w:rPr>
      </w:pPr>
      <w:r w:rsidRPr="00366A65">
        <w:rPr>
          <w:rFonts w:cs="Times New Roman"/>
          <w:color w:val="000000" w:themeColor="text1"/>
        </w:rPr>
        <w:t>- «Обращение с радиоактивными  отходами при их транспортировании» ФГУП «РАДОН».</w:t>
      </w:r>
    </w:p>
    <w:p w:rsidR="0072028D" w:rsidRPr="00366A65" w:rsidRDefault="0072028D" w:rsidP="0072028D">
      <w:pPr>
        <w:ind w:firstLine="360"/>
        <w:rPr>
          <w:rFonts w:cs="Times New Roman"/>
          <w:color w:val="000000" w:themeColor="text1"/>
        </w:rPr>
      </w:pPr>
      <w:r w:rsidRPr="00366A65">
        <w:rPr>
          <w:rFonts w:cs="Times New Roman"/>
          <w:color w:val="000000" w:themeColor="text1"/>
        </w:rPr>
        <w:t>Внесены изменения в регламенты на оказание муниципальных</w:t>
      </w:r>
      <w:r w:rsidR="001577FB" w:rsidRPr="00366A65">
        <w:rPr>
          <w:rFonts w:cs="Times New Roman"/>
          <w:color w:val="000000" w:themeColor="text1"/>
        </w:rPr>
        <w:t xml:space="preserve"> </w:t>
      </w:r>
      <w:r w:rsidRPr="00366A65">
        <w:rPr>
          <w:rFonts w:cs="Times New Roman"/>
          <w:color w:val="000000" w:themeColor="text1"/>
        </w:rPr>
        <w:t>услуг:</w:t>
      </w:r>
    </w:p>
    <w:p w:rsidR="0072028D" w:rsidRPr="00366A65" w:rsidRDefault="0072028D" w:rsidP="0072028D">
      <w:pPr>
        <w:ind w:firstLine="360"/>
        <w:rPr>
          <w:rFonts w:cs="Times New Roman"/>
          <w:color w:val="000000" w:themeColor="text1"/>
        </w:rPr>
      </w:pPr>
      <w:r w:rsidRPr="00366A65">
        <w:rPr>
          <w:rFonts w:cs="Times New Roman"/>
          <w:color w:val="000000" w:themeColor="text1"/>
        </w:rPr>
        <w:t>- по согласованию создания места (площадки) накопления твердых коммунальных отходов;</w:t>
      </w:r>
    </w:p>
    <w:p w:rsidR="0072028D" w:rsidRPr="00366A65" w:rsidRDefault="0072028D" w:rsidP="0072028D">
      <w:pPr>
        <w:ind w:firstLine="360"/>
        <w:rPr>
          <w:rFonts w:cs="Times New Roman"/>
          <w:color w:val="000000" w:themeColor="text1"/>
        </w:rPr>
      </w:pPr>
      <w:r w:rsidRPr="00366A65">
        <w:rPr>
          <w:rFonts w:cs="Times New Roman"/>
          <w:color w:val="000000" w:themeColor="text1"/>
        </w:rPr>
        <w:t>- по в</w:t>
      </w:r>
      <w:r w:rsidRPr="00366A65">
        <w:rPr>
          <w:rFonts w:cs="Times New Roman"/>
          <w:bCs/>
          <w:color w:val="000000" w:themeColor="text1"/>
        </w:rPr>
        <w:t>ыдаче разрешения на снос или пересадку зеленых насаждений;</w:t>
      </w:r>
      <w:r w:rsidRPr="00366A65">
        <w:rPr>
          <w:rFonts w:cs="Times New Roman"/>
          <w:color w:val="000000" w:themeColor="text1"/>
        </w:rPr>
        <w:t xml:space="preserve"> </w:t>
      </w:r>
    </w:p>
    <w:p w:rsidR="0072028D" w:rsidRPr="00366A65" w:rsidRDefault="0072028D" w:rsidP="0072028D">
      <w:pPr>
        <w:ind w:firstLine="360"/>
        <w:rPr>
          <w:rFonts w:cs="Times New Roman"/>
          <w:color w:val="000000" w:themeColor="text1"/>
        </w:rPr>
      </w:pPr>
      <w:r w:rsidRPr="00366A65">
        <w:rPr>
          <w:rFonts w:cs="Times New Roman"/>
          <w:color w:val="000000" w:themeColor="text1"/>
        </w:rPr>
        <w:t xml:space="preserve">- по </w:t>
      </w:r>
      <w:r w:rsidRPr="00366A65">
        <w:rPr>
          <w:rFonts w:cs="Times New Roman"/>
          <w:bCs/>
          <w:color w:val="000000" w:themeColor="text1"/>
        </w:rPr>
        <w:t>организации общественных обсуждений предварительных материалов оценки воздействия на окружающую среду.</w:t>
      </w:r>
    </w:p>
    <w:p w:rsidR="0072028D" w:rsidRPr="00366A65" w:rsidRDefault="0072028D" w:rsidP="0072028D">
      <w:pPr>
        <w:ind w:firstLine="360"/>
        <w:rPr>
          <w:rFonts w:cs="Times New Roman"/>
          <w:color w:val="000000" w:themeColor="text1"/>
        </w:rPr>
      </w:pPr>
      <w:r w:rsidRPr="00366A65">
        <w:rPr>
          <w:rFonts w:cs="Times New Roman"/>
          <w:color w:val="000000" w:themeColor="text1"/>
        </w:rPr>
        <w:t xml:space="preserve">В 2023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72028D" w:rsidRPr="00366A65" w:rsidRDefault="0072028D" w:rsidP="0072028D">
      <w:pPr>
        <w:ind w:firstLine="360"/>
        <w:rPr>
          <w:rFonts w:cs="Times New Roman"/>
          <w:color w:val="000000" w:themeColor="text1"/>
        </w:rPr>
      </w:pPr>
      <w:r w:rsidRPr="00366A65">
        <w:rPr>
          <w:rFonts w:cs="Times New Roman"/>
          <w:color w:val="000000" w:themeColor="text1"/>
        </w:rPr>
        <w:t xml:space="preserve">Поддерживался раздел «Экология» на официальном сайте Сосновоборского городского округа. </w:t>
      </w:r>
    </w:p>
    <w:p w:rsidR="0072028D" w:rsidRPr="00366A65" w:rsidRDefault="0072028D" w:rsidP="0048797D">
      <w:pPr>
        <w:ind w:firstLine="426"/>
        <w:jc w:val="center"/>
        <w:rPr>
          <w:rFonts w:cs="Times New Roman"/>
          <w:b/>
          <w:color w:val="000000" w:themeColor="text1"/>
        </w:rPr>
      </w:pPr>
      <w:r w:rsidRPr="00366A65">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p w:rsidR="0072028D" w:rsidRPr="00366A65" w:rsidRDefault="0072028D" w:rsidP="0072028D">
      <w:pPr>
        <w:ind w:firstLine="426"/>
        <w:rPr>
          <w:rFonts w:cs="Times New Roman"/>
          <w:b/>
          <w:color w:val="000000" w:themeColor="text1"/>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77"/>
        <w:gridCol w:w="5013"/>
      </w:tblGrid>
      <w:tr w:rsidR="0072028D" w:rsidRPr="00366A65" w:rsidTr="0048797D">
        <w:trPr>
          <w:trHeight w:val="520"/>
        </w:trPr>
        <w:tc>
          <w:tcPr>
            <w:tcW w:w="4977" w:type="dxa"/>
            <w:tcMar>
              <w:top w:w="0" w:type="dxa"/>
              <w:left w:w="108" w:type="dxa"/>
              <w:bottom w:w="0" w:type="dxa"/>
              <w:right w:w="108" w:type="dxa"/>
            </w:tcMar>
          </w:tcPr>
          <w:p w:rsidR="0072028D" w:rsidRPr="00366A65" w:rsidRDefault="0072028D" w:rsidP="0072028D">
            <w:pPr>
              <w:pStyle w:val="a5"/>
              <w:spacing w:before="120"/>
              <w:jc w:val="center"/>
              <w:rPr>
                <w:b/>
                <w:color w:val="000000" w:themeColor="text1"/>
                <w:sz w:val="24"/>
                <w:szCs w:val="24"/>
              </w:rPr>
            </w:pPr>
            <w:r w:rsidRPr="00366A65">
              <w:rPr>
                <w:b/>
                <w:color w:val="000000" w:themeColor="text1"/>
                <w:sz w:val="24"/>
                <w:szCs w:val="24"/>
              </w:rPr>
              <w:t>Основные проблемы</w:t>
            </w:r>
          </w:p>
        </w:tc>
        <w:tc>
          <w:tcPr>
            <w:tcW w:w="5013" w:type="dxa"/>
            <w:tcMar>
              <w:top w:w="0" w:type="dxa"/>
              <w:left w:w="108" w:type="dxa"/>
              <w:bottom w:w="0" w:type="dxa"/>
              <w:right w:w="108" w:type="dxa"/>
            </w:tcMar>
          </w:tcPr>
          <w:p w:rsidR="0072028D" w:rsidRPr="00366A65" w:rsidRDefault="0072028D" w:rsidP="0072028D">
            <w:pPr>
              <w:pStyle w:val="a5"/>
              <w:spacing w:before="120"/>
              <w:jc w:val="center"/>
              <w:rPr>
                <w:b/>
                <w:color w:val="000000" w:themeColor="text1"/>
                <w:sz w:val="24"/>
                <w:szCs w:val="24"/>
              </w:rPr>
            </w:pPr>
            <w:r w:rsidRPr="00366A65">
              <w:rPr>
                <w:b/>
                <w:color w:val="000000" w:themeColor="text1"/>
                <w:sz w:val="24"/>
                <w:szCs w:val="24"/>
              </w:rPr>
              <w:t>Ход решения проблем</w:t>
            </w:r>
          </w:p>
        </w:tc>
      </w:tr>
      <w:tr w:rsidR="0072028D" w:rsidRPr="00366A65" w:rsidTr="0048797D">
        <w:trPr>
          <w:trHeight w:val="4174"/>
        </w:trPr>
        <w:tc>
          <w:tcPr>
            <w:tcW w:w="4977" w:type="dxa"/>
            <w:tcMar>
              <w:top w:w="0" w:type="dxa"/>
              <w:left w:w="108" w:type="dxa"/>
              <w:bottom w:w="0" w:type="dxa"/>
              <w:right w:w="108" w:type="dxa"/>
            </w:tcMar>
          </w:tcPr>
          <w:p w:rsidR="0072028D" w:rsidRPr="00366A65" w:rsidRDefault="0072028D" w:rsidP="0072028D">
            <w:pPr>
              <w:pStyle w:val="a5"/>
              <w:spacing w:after="0"/>
              <w:ind w:left="0"/>
              <w:jc w:val="both"/>
              <w:rPr>
                <w:color w:val="000000" w:themeColor="text1"/>
                <w:sz w:val="24"/>
                <w:szCs w:val="24"/>
              </w:rPr>
            </w:pPr>
            <w:r w:rsidRPr="00366A65">
              <w:rPr>
                <w:color w:val="000000" w:themeColor="text1"/>
                <w:sz w:val="24"/>
                <w:szCs w:val="24"/>
              </w:rPr>
              <w:lastRenderedPageBreak/>
              <w:t>1. В части водоснабжения: недостаточные объемы и качество вод незащищенного поверхностного источника водоснабжения – р. Систа.</w:t>
            </w:r>
          </w:p>
          <w:p w:rsidR="0072028D" w:rsidRPr="00366A65" w:rsidRDefault="0072028D" w:rsidP="0072028D">
            <w:pPr>
              <w:pStyle w:val="a5"/>
              <w:spacing w:after="0"/>
              <w:ind w:left="0"/>
              <w:jc w:val="both"/>
              <w:rPr>
                <w:b/>
                <w:color w:val="000000" w:themeColor="text1"/>
                <w:sz w:val="24"/>
                <w:szCs w:val="24"/>
              </w:rPr>
            </w:pPr>
            <w:r w:rsidRPr="00366A65">
              <w:rPr>
                <w:color w:val="000000" w:themeColor="text1"/>
                <w:sz w:val="24"/>
                <w:szCs w:val="24"/>
              </w:rPr>
              <w:t>Требование законодательства РФ о необходимости иметь защищенный подземный источник хозяйственно-питьевого водоснабжения.</w:t>
            </w:r>
          </w:p>
        </w:tc>
        <w:tc>
          <w:tcPr>
            <w:tcW w:w="5013" w:type="dxa"/>
            <w:tcMar>
              <w:top w:w="0" w:type="dxa"/>
              <w:left w:w="108" w:type="dxa"/>
              <w:bottom w:w="0" w:type="dxa"/>
              <w:right w:w="108" w:type="dxa"/>
            </w:tcMar>
          </w:tcPr>
          <w:p w:rsidR="0072028D" w:rsidRPr="00366A65" w:rsidRDefault="0072028D" w:rsidP="0072028D">
            <w:pPr>
              <w:pStyle w:val="a5"/>
              <w:spacing w:after="0"/>
              <w:ind w:left="0"/>
              <w:jc w:val="both"/>
              <w:rPr>
                <w:color w:val="000000" w:themeColor="text1"/>
                <w:sz w:val="24"/>
                <w:szCs w:val="24"/>
              </w:rPr>
            </w:pPr>
            <w:r w:rsidRPr="00366A65">
              <w:rPr>
                <w:color w:val="000000" w:themeColor="text1"/>
                <w:sz w:val="24"/>
                <w:szCs w:val="24"/>
              </w:rPr>
              <w:t>Решением АО «Концерна Росэнергоатом» от 05.03.2020 объект «Строительство закрытого источника» (район</w:t>
            </w:r>
            <w:r w:rsidRPr="00366A65">
              <w:rPr>
                <w:b/>
                <w:bCs/>
                <w:color w:val="000000" w:themeColor="text1"/>
                <w:sz w:val="24"/>
                <w:szCs w:val="24"/>
                <w:shd w:val="clear" w:color="auto" w:fill="FFFFFF"/>
              </w:rPr>
              <w:t xml:space="preserve"> </w:t>
            </w:r>
            <w:r w:rsidRPr="00366A65">
              <w:rPr>
                <w:color w:val="000000" w:themeColor="text1"/>
                <w:sz w:val="24"/>
                <w:szCs w:val="24"/>
                <w:shd w:val="clear" w:color="auto" w:fill="FFFFFF"/>
              </w:rPr>
              <w:t xml:space="preserve">деревни </w:t>
            </w:r>
            <w:r w:rsidRPr="00366A65">
              <w:rPr>
                <w:bCs/>
                <w:color w:val="000000" w:themeColor="text1"/>
                <w:sz w:val="24"/>
                <w:szCs w:val="24"/>
                <w:shd w:val="clear" w:color="auto" w:fill="FFFFFF"/>
              </w:rPr>
              <w:t>Карстолово</w:t>
            </w:r>
            <w:r w:rsidRPr="00366A65">
              <w:rPr>
                <w:color w:val="000000" w:themeColor="text1"/>
                <w:sz w:val="24"/>
                <w:szCs w:val="24"/>
                <w:shd w:val="clear" w:color="auto" w:fill="FFFFFF"/>
              </w:rPr>
              <w:t xml:space="preserve"> Бегуницкого сельского поселения</w:t>
            </w:r>
            <w:r w:rsidRPr="00366A65">
              <w:rPr>
                <w:bCs/>
                <w:color w:val="000000" w:themeColor="text1"/>
                <w:sz w:val="24"/>
                <w:szCs w:val="24"/>
                <w:shd w:val="clear" w:color="auto" w:fill="FFFFFF"/>
              </w:rPr>
              <w:t xml:space="preserve"> Волосовского района</w:t>
            </w:r>
            <w:r w:rsidRPr="00366A65">
              <w:rPr>
                <w:color w:val="000000" w:themeColor="text1"/>
                <w:sz w:val="24"/>
                <w:szCs w:val="24"/>
                <w:shd w:val="clear" w:color="auto" w:fill="FFFFFF"/>
              </w:rPr>
              <w:t xml:space="preserve">, </w:t>
            </w:r>
            <w:r w:rsidRPr="00366A65">
              <w:rPr>
                <w:bCs/>
                <w:color w:val="000000" w:themeColor="text1"/>
                <w:sz w:val="24"/>
                <w:szCs w:val="24"/>
                <w:shd w:val="clear" w:color="auto" w:fill="FFFFFF"/>
              </w:rPr>
              <w:t>Ленинградская</w:t>
            </w:r>
            <w:r w:rsidRPr="00366A65">
              <w:rPr>
                <w:color w:val="000000" w:themeColor="text1"/>
                <w:sz w:val="24"/>
                <w:szCs w:val="24"/>
                <w:shd w:val="clear" w:color="auto" w:fill="FFFFFF"/>
              </w:rPr>
              <w:t> </w:t>
            </w:r>
            <w:r w:rsidRPr="00366A65">
              <w:rPr>
                <w:bCs/>
                <w:color w:val="000000" w:themeColor="text1"/>
                <w:sz w:val="24"/>
                <w:szCs w:val="24"/>
                <w:shd w:val="clear" w:color="auto" w:fill="FFFFFF"/>
              </w:rPr>
              <w:t>область)</w:t>
            </w:r>
            <w:r w:rsidRPr="00366A65">
              <w:rPr>
                <w:color w:val="000000" w:themeColor="text1"/>
                <w:sz w:val="24"/>
                <w:szCs w:val="24"/>
                <w:shd w:val="clear" w:color="auto" w:fill="FFFFFF"/>
              </w:rPr>
              <w:t>»</w:t>
            </w:r>
            <w:r w:rsidRPr="00366A65">
              <w:rPr>
                <w:color w:val="000000" w:themeColor="text1"/>
                <w:sz w:val="24"/>
                <w:szCs w:val="24"/>
              </w:rPr>
              <w:t xml:space="preserve"> был исключен из инвестиционной программы капитальных вложений Росатома.</w:t>
            </w:r>
          </w:p>
          <w:p w:rsidR="0072028D" w:rsidRPr="00366A65" w:rsidRDefault="0072028D" w:rsidP="0072028D">
            <w:pPr>
              <w:pStyle w:val="a5"/>
              <w:spacing w:after="0"/>
              <w:ind w:left="0"/>
              <w:jc w:val="both"/>
              <w:rPr>
                <w:b/>
                <w:color w:val="000000" w:themeColor="text1"/>
                <w:sz w:val="24"/>
                <w:szCs w:val="24"/>
              </w:rPr>
            </w:pPr>
            <w:r w:rsidRPr="00366A65">
              <w:rPr>
                <w:color w:val="000000" w:themeColor="text1"/>
                <w:sz w:val="24"/>
                <w:szCs w:val="24"/>
              </w:rPr>
              <w:t>В связи с требованием законодательства РФ организация водоснабжения населения и предприятий города в случае ЧС должна осуществляться из защищенного подземного источника. Работы в этом направлении должны быть продолжены.</w:t>
            </w:r>
          </w:p>
        </w:tc>
      </w:tr>
      <w:tr w:rsidR="0072028D" w:rsidRPr="00366A65" w:rsidTr="0048797D">
        <w:trPr>
          <w:trHeight w:val="1125"/>
        </w:trPr>
        <w:tc>
          <w:tcPr>
            <w:tcW w:w="4977" w:type="dxa"/>
            <w:tcMar>
              <w:top w:w="0" w:type="dxa"/>
              <w:left w:w="108" w:type="dxa"/>
              <w:bottom w:w="0" w:type="dxa"/>
              <w:right w:w="108" w:type="dxa"/>
            </w:tcMar>
          </w:tcPr>
          <w:p w:rsidR="0072028D" w:rsidRPr="00366A65" w:rsidRDefault="0072028D" w:rsidP="0072028D">
            <w:pPr>
              <w:pStyle w:val="a5"/>
              <w:spacing w:after="0"/>
              <w:ind w:left="0"/>
              <w:jc w:val="both"/>
              <w:rPr>
                <w:b/>
                <w:color w:val="000000" w:themeColor="text1"/>
                <w:sz w:val="24"/>
                <w:szCs w:val="24"/>
              </w:rPr>
            </w:pPr>
            <w:r w:rsidRPr="00366A65">
              <w:rPr>
                <w:color w:val="000000" w:themeColor="text1"/>
                <w:sz w:val="24"/>
                <w:szCs w:val="24"/>
              </w:rPr>
              <w:t>2. В части организации очистки ливневых стоков отсутствует система очистки ливневых стоков с территории города.</w:t>
            </w:r>
          </w:p>
        </w:tc>
        <w:tc>
          <w:tcPr>
            <w:tcW w:w="5013" w:type="dxa"/>
            <w:tcMar>
              <w:top w:w="0" w:type="dxa"/>
              <w:left w:w="108" w:type="dxa"/>
              <w:bottom w:w="0" w:type="dxa"/>
              <w:right w:w="108" w:type="dxa"/>
            </w:tcMar>
          </w:tcPr>
          <w:p w:rsidR="0072028D" w:rsidRPr="00366A65" w:rsidRDefault="0072028D" w:rsidP="0072028D">
            <w:pPr>
              <w:pStyle w:val="a5"/>
              <w:spacing w:after="0"/>
              <w:ind w:left="0"/>
              <w:jc w:val="both"/>
              <w:rPr>
                <w:color w:val="000000" w:themeColor="text1"/>
                <w:sz w:val="24"/>
                <w:szCs w:val="24"/>
              </w:rPr>
            </w:pPr>
            <w:r w:rsidRPr="00366A65">
              <w:rPr>
                <w:color w:val="000000" w:themeColor="text1"/>
                <w:sz w:val="24"/>
                <w:szCs w:val="24"/>
              </w:rPr>
              <w:t xml:space="preserve">План природоохранных мероприятий, предусматривающий проектирование и строительство локальных очистных сооружений на пяти ливневых выпусках, согласован с администрацией города. </w:t>
            </w:r>
          </w:p>
          <w:p w:rsidR="0072028D" w:rsidRPr="00366A65" w:rsidRDefault="0072028D" w:rsidP="0072028D">
            <w:pPr>
              <w:pStyle w:val="a5"/>
              <w:spacing w:after="0"/>
              <w:ind w:left="0"/>
              <w:jc w:val="both"/>
              <w:rPr>
                <w:b/>
                <w:color w:val="000000" w:themeColor="text1"/>
                <w:sz w:val="24"/>
                <w:szCs w:val="24"/>
              </w:rPr>
            </w:pPr>
            <w:r w:rsidRPr="00366A65">
              <w:rPr>
                <w:color w:val="000000" w:themeColor="text1"/>
                <w:sz w:val="24"/>
                <w:szCs w:val="24"/>
              </w:rPr>
              <w:t>Строительство очистных сооружений возможно только при софинансировании из областного бюджета.</w:t>
            </w:r>
          </w:p>
        </w:tc>
      </w:tr>
      <w:tr w:rsidR="0072028D" w:rsidRPr="00366A65" w:rsidTr="0048797D">
        <w:trPr>
          <w:trHeight w:val="2513"/>
        </w:trPr>
        <w:tc>
          <w:tcPr>
            <w:tcW w:w="4977" w:type="dxa"/>
            <w:tcMar>
              <w:top w:w="0" w:type="dxa"/>
              <w:left w:w="108" w:type="dxa"/>
              <w:bottom w:w="0" w:type="dxa"/>
              <w:right w:w="108" w:type="dxa"/>
            </w:tcMar>
          </w:tcPr>
          <w:p w:rsidR="0072028D" w:rsidRPr="00366A65" w:rsidRDefault="0072028D" w:rsidP="0072028D">
            <w:pPr>
              <w:pStyle w:val="a5"/>
              <w:spacing w:after="0"/>
              <w:ind w:left="0"/>
              <w:jc w:val="both"/>
              <w:rPr>
                <w:color w:val="000000" w:themeColor="text1"/>
                <w:sz w:val="24"/>
                <w:szCs w:val="24"/>
              </w:rPr>
            </w:pPr>
            <w:r w:rsidRPr="00366A65">
              <w:rPr>
                <w:color w:val="000000" w:themeColor="text1"/>
                <w:sz w:val="24"/>
                <w:szCs w:val="24"/>
              </w:rPr>
              <w:t>3. В части зарастания и заиливания водных объектов, расположенных в границах города необходима очистка водных объектов.</w:t>
            </w:r>
          </w:p>
        </w:tc>
        <w:tc>
          <w:tcPr>
            <w:tcW w:w="5013" w:type="dxa"/>
            <w:tcMar>
              <w:top w:w="0" w:type="dxa"/>
              <w:left w:w="108" w:type="dxa"/>
              <w:bottom w:w="0" w:type="dxa"/>
              <w:right w:w="108" w:type="dxa"/>
            </w:tcMar>
          </w:tcPr>
          <w:p w:rsidR="0072028D" w:rsidRPr="00366A65" w:rsidRDefault="0072028D" w:rsidP="0072028D">
            <w:pPr>
              <w:pStyle w:val="a5"/>
              <w:spacing w:after="0"/>
              <w:ind w:left="0"/>
              <w:jc w:val="both"/>
              <w:rPr>
                <w:color w:val="000000" w:themeColor="text1"/>
                <w:sz w:val="24"/>
                <w:szCs w:val="24"/>
              </w:rPr>
            </w:pPr>
            <w:r w:rsidRPr="00366A65">
              <w:rPr>
                <w:color w:val="000000" w:themeColor="text1"/>
                <w:sz w:val="24"/>
                <w:szCs w:val="24"/>
              </w:rPr>
              <w:t>На данном этапе Комитетом по природным ресурсам Правительства Ленинградской области проведены регулярные наблюдения за состоянием дна, берегов и водоохранных зон р.Глуховка. В 2024 году будут продолжены мероприятия по расчистке  р.Коваши на территории Ломоносовского района.</w:t>
            </w:r>
          </w:p>
        </w:tc>
      </w:tr>
    </w:tbl>
    <w:p w:rsidR="007D6771" w:rsidRPr="00366A65" w:rsidRDefault="007D6771" w:rsidP="007D6771">
      <w:pPr>
        <w:rPr>
          <w:rFonts w:cs="Times New Roman"/>
          <w:color w:val="000000" w:themeColor="text1"/>
        </w:rPr>
      </w:pPr>
    </w:p>
    <w:p w:rsidR="007D6771" w:rsidRPr="00366A65" w:rsidRDefault="007D6771" w:rsidP="007D6771">
      <w:pPr>
        <w:pStyle w:val="2"/>
        <w:rPr>
          <w:color w:val="000000" w:themeColor="text1"/>
        </w:rPr>
      </w:pPr>
      <w:bookmarkStart w:id="61" w:name="_Toc127804097"/>
      <w:bookmarkStart w:id="62" w:name="_Toc162267786"/>
      <w:r w:rsidRPr="00366A65">
        <w:rPr>
          <w:color w:val="000000" w:themeColor="text1"/>
        </w:rPr>
        <w:t>2.</w:t>
      </w:r>
      <w:r w:rsidR="00CC0DE3" w:rsidRPr="00366A65">
        <w:rPr>
          <w:color w:val="000000" w:themeColor="text1"/>
        </w:rPr>
        <w:t>7</w:t>
      </w:r>
      <w:r w:rsidRPr="00366A65">
        <w:rPr>
          <w:color w:val="000000" w:themeColor="text1"/>
        </w:rPr>
        <w:t>. Правопорядок и безопасность.</w:t>
      </w:r>
      <w:bookmarkEnd w:id="58"/>
      <w:bookmarkEnd w:id="59"/>
      <w:bookmarkEnd w:id="60"/>
      <w:bookmarkEnd w:id="61"/>
      <w:bookmarkEnd w:id="62"/>
    </w:p>
    <w:p w:rsidR="007D6771" w:rsidRPr="00366A65" w:rsidRDefault="007D6771" w:rsidP="007D6771">
      <w:pPr>
        <w:rPr>
          <w:rFonts w:cs="Times New Roman"/>
          <w:color w:val="000000" w:themeColor="text1"/>
        </w:rPr>
      </w:pPr>
    </w:p>
    <w:p w:rsidR="0020030C" w:rsidRPr="00366A65" w:rsidRDefault="0020030C" w:rsidP="0020030C">
      <w:pPr>
        <w:rPr>
          <w:rFonts w:cs="Times New Roman"/>
          <w:color w:val="000000" w:themeColor="text1"/>
          <w:u w:val="single"/>
        </w:rPr>
      </w:pPr>
      <w:r w:rsidRPr="00366A65">
        <w:rPr>
          <w:rFonts w:cs="Times New Roman"/>
          <w:color w:val="000000" w:themeColor="text1"/>
          <w:u w:val="single"/>
        </w:rPr>
        <w:t>Основные показатели.</w:t>
      </w:r>
    </w:p>
    <w:p w:rsidR="0020030C" w:rsidRPr="00366A65" w:rsidRDefault="0020030C" w:rsidP="0020030C">
      <w:pPr>
        <w:rPr>
          <w:rFonts w:cs="Times New Roman"/>
          <w:color w:val="000000" w:themeColor="text1"/>
        </w:rPr>
      </w:pPr>
      <w:r w:rsidRPr="00366A65">
        <w:rPr>
          <w:rFonts w:cs="Times New Roman"/>
          <w:color w:val="000000" w:themeColor="text1"/>
        </w:rPr>
        <w:t>По данным ОМВД России по г. Сосновый Бор за</w:t>
      </w:r>
      <w:r w:rsidR="0048797D" w:rsidRPr="00366A65">
        <w:rPr>
          <w:rFonts w:cs="Times New Roman"/>
          <w:color w:val="000000" w:themeColor="text1"/>
        </w:rPr>
        <w:t xml:space="preserve"> </w:t>
      </w:r>
      <w:r w:rsidRPr="00366A65">
        <w:rPr>
          <w:rFonts w:cs="Times New Roman"/>
          <w:color w:val="000000" w:themeColor="text1"/>
        </w:rPr>
        <w:t>2023 год:</w:t>
      </w:r>
    </w:p>
    <w:p w:rsidR="0020030C" w:rsidRPr="00366A65" w:rsidRDefault="0020030C" w:rsidP="0020030C">
      <w:pPr>
        <w:rPr>
          <w:rFonts w:cs="Times New Roman"/>
          <w:color w:val="000000" w:themeColor="text1"/>
        </w:rPr>
      </w:pPr>
      <w:r w:rsidRPr="00366A65">
        <w:rPr>
          <w:rFonts w:cs="Times New Roman"/>
          <w:color w:val="000000" w:themeColor="text1"/>
        </w:rPr>
        <w:t>- зарегистрировано 965 преступлений (за аналогичный период 2022 года – 1021),</w:t>
      </w:r>
    </w:p>
    <w:p w:rsidR="0020030C" w:rsidRPr="00366A65" w:rsidRDefault="0020030C" w:rsidP="0020030C">
      <w:pPr>
        <w:rPr>
          <w:rFonts w:cs="Times New Roman"/>
          <w:color w:val="000000" w:themeColor="text1"/>
        </w:rPr>
      </w:pPr>
      <w:r w:rsidRPr="00366A65">
        <w:rPr>
          <w:rFonts w:cs="Times New Roman"/>
          <w:color w:val="000000" w:themeColor="text1"/>
        </w:rPr>
        <w:t>- число зарегистрированных тяжких преступлений составило 208 (за аналогичный период 2022 года – 221),</w:t>
      </w:r>
    </w:p>
    <w:p w:rsidR="0020030C" w:rsidRPr="00366A65" w:rsidRDefault="0020030C" w:rsidP="0020030C">
      <w:pPr>
        <w:rPr>
          <w:rFonts w:cs="Times New Roman"/>
          <w:color w:val="000000" w:themeColor="text1"/>
        </w:rPr>
      </w:pPr>
      <w:r w:rsidRPr="00366A65">
        <w:rPr>
          <w:rFonts w:cs="Times New Roman"/>
          <w:color w:val="000000" w:themeColor="text1"/>
        </w:rPr>
        <w:t>- зарегистрировано преступлений экономической направленности 26 (за аналогичный период 2022 года – 8),</w:t>
      </w:r>
    </w:p>
    <w:p w:rsidR="0020030C" w:rsidRPr="00366A65" w:rsidRDefault="0020030C" w:rsidP="0020030C">
      <w:pPr>
        <w:rPr>
          <w:rFonts w:cs="Times New Roman"/>
          <w:color w:val="000000" w:themeColor="text1"/>
        </w:rPr>
      </w:pPr>
      <w:r w:rsidRPr="00366A65">
        <w:rPr>
          <w:rFonts w:cs="Times New Roman"/>
          <w:color w:val="000000" w:themeColor="text1"/>
        </w:rPr>
        <w:t>- произошло 537 дорожно-транспортных происшествий (в аналогичном периоде 2021 года – 598),</w:t>
      </w:r>
    </w:p>
    <w:p w:rsidR="0020030C" w:rsidRPr="00366A65" w:rsidRDefault="0020030C" w:rsidP="0020030C">
      <w:pPr>
        <w:rPr>
          <w:rFonts w:cs="Times New Roman"/>
          <w:color w:val="000000" w:themeColor="text1"/>
        </w:rPr>
      </w:pPr>
      <w:r w:rsidRPr="00366A65">
        <w:rPr>
          <w:rFonts w:cs="Times New Roman"/>
          <w:color w:val="000000" w:themeColor="text1"/>
        </w:rPr>
        <w:t>- в ДТП ранен 61 человек (за аналогичный период 2022 года – 60 человек),</w:t>
      </w:r>
    </w:p>
    <w:p w:rsidR="007D6771" w:rsidRPr="00366A65" w:rsidRDefault="0020030C" w:rsidP="0020030C">
      <w:pPr>
        <w:rPr>
          <w:rFonts w:cs="Times New Roman"/>
          <w:color w:val="000000" w:themeColor="text1"/>
        </w:rPr>
      </w:pPr>
      <w:r w:rsidRPr="00366A65">
        <w:rPr>
          <w:rFonts w:cs="Times New Roman"/>
          <w:color w:val="000000" w:themeColor="text1"/>
        </w:rPr>
        <w:t>- погиб в ДТП 1 человек (за аналогичный период 2022 года – 5 человек).</w:t>
      </w:r>
    </w:p>
    <w:p w:rsidR="007D6771" w:rsidRPr="00366A65" w:rsidRDefault="007D6771" w:rsidP="00795C22">
      <w:pPr>
        <w:rPr>
          <w:rFonts w:cs="Times New Roman"/>
          <w:color w:val="000000" w:themeColor="text1"/>
        </w:rPr>
      </w:pPr>
    </w:p>
    <w:p w:rsidR="0095697C" w:rsidRPr="00366A65" w:rsidRDefault="007D6771" w:rsidP="003A24E7">
      <w:pPr>
        <w:pStyle w:val="2"/>
        <w:rPr>
          <w:color w:val="000000" w:themeColor="text1"/>
          <w:sz w:val="32"/>
          <w:szCs w:val="32"/>
        </w:rPr>
      </w:pPr>
      <w:bookmarkStart w:id="63" w:name="_Toc162267787"/>
      <w:bookmarkStart w:id="64" w:name="_Toc64038200"/>
      <w:bookmarkStart w:id="65" w:name="_Toc65767832"/>
      <w:r w:rsidRPr="00366A65">
        <w:rPr>
          <w:color w:val="000000" w:themeColor="text1"/>
          <w:sz w:val="32"/>
          <w:szCs w:val="32"/>
        </w:rPr>
        <w:t>3. Социальная сфера</w:t>
      </w:r>
      <w:bookmarkEnd w:id="63"/>
    </w:p>
    <w:p w:rsidR="00573FD1" w:rsidRPr="00366A65" w:rsidRDefault="00573FD1" w:rsidP="00573FD1">
      <w:pPr>
        <w:pStyle w:val="2"/>
        <w:rPr>
          <w:color w:val="000000" w:themeColor="text1"/>
        </w:rPr>
      </w:pPr>
    </w:p>
    <w:p w:rsidR="00573FD1" w:rsidRPr="00366A65" w:rsidRDefault="00573FD1" w:rsidP="00573FD1">
      <w:pPr>
        <w:pStyle w:val="2"/>
        <w:rPr>
          <w:color w:val="000000" w:themeColor="text1"/>
        </w:rPr>
      </w:pPr>
      <w:bookmarkStart w:id="66" w:name="_Toc162267788"/>
      <w:r w:rsidRPr="00366A65">
        <w:rPr>
          <w:color w:val="000000" w:themeColor="text1"/>
        </w:rPr>
        <w:t>3.1. Образование</w:t>
      </w:r>
      <w:bookmarkEnd w:id="66"/>
    </w:p>
    <w:p w:rsidR="0020030C" w:rsidRPr="00366A65" w:rsidRDefault="0020030C" w:rsidP="0020030C">
      <w:pPr>
        <w:ind w:firstLine="567"/>
        <w:rPr>
          <w:rFonts w:cs="Times New Roman"/>
          <w:b/>
          <w:color w:val="000000" w:themeColor="text1"/>
        </w:rPr>
      </w:pPr>
    </w:p>
    <w:p w:rsidR="0020030C" w:rsidRPr="00366A65" w:rsidRDefault="0020030C" w:rsidP="0020030C">
      <w:pPr>
        <w:ind w:firstLine="567"/>
        <w:rPr>
          <w:rFonts w:cs="Times New Roman"/>
          <w:b/>
          <w:color w:val="000000" w:themeColor="text1"/>
        </w:rPr>
      </w:pPr>
      <w:r w:rsidRPr="00366A65">
        <w:rPr>
          <w:rFonts w:cs="Times New Roman"/>
          <w:b/>
          <w:color w:val="000000" w:themeColor="text1"/>
        </w:rPr>
        <w:lastRenderedPageBreak/>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20030C" w:rsidRPr="00366A65" w:rsidRDefault="0020030C" w:rsidP="0020030C">
      <w:pPr>
        <w:ind w:firstLine="567"/>
        <w:rPr>
          <w:rFonts w:cs="Times New Roman"/>
          <w:color w:val="000000" w:themeColor="text1"/>
        </w:rPr>
      </w:pPr>
      <w:r w:rsidRPr="00366A65">
        <w:rPr>
          <w:rFonts w:cs="Times New Roman"/>
          <w:color w:val="000000" w:themeColor="text1"/>
        </w:rPr>
        <w:t>На конец 2023 года городская образовательная сеть по сравнению с 2022 года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(с 01.09.2023 года МБДОУ «Детский сад № 10» открыл свои двери для воспитанников), в том числе 3 центра развития ребенка, 4 учреждения дополнительного образования.</w:t>
      </w:r>
    </w:p>
    <w:p w:rsidR="0020030C" w:rsidRPr="00366A65" w:rsidRDefault="0020030C" w:rsidP="0020030C">
      <w:pPr>
        <w:shd w:val="clear" w:color="auto" w:fill="FFFFFF"/>
        <w:ind w:firstLine="567"/>
        <w:rPr>
          <w:rFonts w:cs="Times New Roman"/>
          <w:color w:val="000000" w:themeColor="text1"/>
        </w:rPr>
      </w:pPr>
      <w:r w:rsidRPr="00366A65">
        <w:rPr>
          <w:rFonts w:cs="Times New Roman"/>
          <w:color w:val="000000" w:themeColor="text1"/>
        </w:rPr>
        <w:t>В 2022 году в общеобразовательных организациях города обучается 6 743 607 учащихся, что больше на 136 чел. в сравнении с 2022 годом</w:t>
      </w:r>
      <w:r w:rsidRPr="00366A65">
        <w:rPr>
          <w:rStyle w:val="aff0"/>
          <w:rFonts w:cs="Times New Roman"/>
          <w:color w:val="000000" w:themeColor="text1"/>
        </w:rPr>
        <w:footnoteReference w:id="1"/>
      </w:r>
      <w:r w:rsidRPr="00366A65">
        <w:rPr>
          <w:rFonts w:cs="Times New Roman"/>
          <w:color w:val="000000" w:themeColor="text1"/>
        </w:rPr>
        <w:t>.</w:t>
      </w:r>
      <w:r w:rsidRPr="00366A65">
        <w:rPr>
          <w:rFonts w:cs="Times New Roman"/>
          <w:color w:val="000000" w:themeColor="text1"/>
          <w:shd w:val="clear" w:color="auto" w:fill="FFFFFF"/>
        </w:rPr>
        <w:t xml:space="preserve"> </w:t>
      </w:r>
    </w:p>
    <w:p w:rsidR="0020030C" w:rsidRPr="00366A65" w:rsidRDefault="0020030C" w:rsidP="0020030C">
      <w:pPr>
        <w:ind w:firstLine="567"/>
        <w:rPr>
          <w:rFonts w:cs="Times New Roman"/>
          <w:color w:val="000000" w:themeColor="text1"/>
        </w:rPr>
      </w:pPr>
      <w:r w:rsidRPr="00366A65">
        <w:rPr>
          <w:rFonts w:cs="Times New Roman"/>
          <w:color w:val="000000" w:themeColor="text1"/>
        </w:rPr>
        <w:t>В первые классы принято 738 человек. В 10 классы принято 344 учащихся.</w:t>
      </w:r>
    </w:p>
    <w:p w:rsidR="0020030C" w:rsidRPr="00366A65" w:rsidRDefault="0020030C" w:rsidP="0020030C">
      <w:pPr>
        <w:shd w:val="clear" w:color="auto" w:fill="FFFFFF"/>
        <w:ind w:firstLine="567"/>
        <w:rPr>
          <w:rFonts w:cs="Times New Roman"/>
          <w:bCs/>
          <w:color w:val="000000" w:themeColor="text1"/>
        </w:rPr>
      </w:pPr>
      <w:r w:rsidRPr="00366A65">
        <w:rPr>
          <w:rFonts w:cs="Times New Roman"/>
          <w:bCs/>
          <w:color w:val="000000" w:themeColor="text1"/>
        </w:rPr>
        <w:t>Сформировано 10 классов для детей с ограниченными возможностями здоровья, в которых обучается 136 человек.</w:t>
      </w:r>
    </w:p>
    <w:p w:rsidR="0020030C" w:rsidRPr="00366A65" w:rsidRDefault="0020030C" w:rsidP="0020030C">
      <w:pPr>
        <w:shd w:val="clear" w:color="auto" w:fill="FFFFFF"/>
        <w:ind w:firstLine="567"/>
        <w:rPr>
          <w:rFonts w:cs="Times New Roman"/>
          <w:color w:val="000000" w:themeColor="text1"/>
        </w:rPr>
      </w:pPr>
      <w:r w:rsidRPr="00366A65">
        <w:rPr>
          <w:rFonts w:cs="Times New Roman"/>
          <w:color w:val="000000" w:themeColor="text1"/>
        </w:rPr>
        <w:t xml:space="preserve">В учреждениях дошкольного образования – </w:t>
      </w:r>
      <w:r w:rsidRPr="00366A65">
        <w:rPr>
          <w:rFonts w:cs="Times New Roman"/>
          <w:color w:val="000000" w:themeColor="text1"/>
          <w:shd w:val="clear" w:color="auto" w:fill="FFFFFF" w:themeFill="background1"/>
        </w:rPr>
        <w:t>3 298 воспитанников</w:t>
      </w:r>
      <w:r w:rsidRPr="00366A65">
        <w:rPr>
          <w:rFonts w:cs="Times New Roman"/>
          <w:color w:val="000000" w:themeColor="text1"/>
        </w:rPr>
        <w:t>.</w:t>
      </w:r>
    </w:p>
    <w:p w:rsidR="0020030C" w:rsidRPr="00366A65" w:rsidRDefault="0020030C" w:rsidP="0020030C">
      <w:pPr>
        <w:ind w:right="-1" w:firstLine="567"/>
        <w:rPr>
          <w:rFonts w:cs="Times New Roman"/>
          <w:bCs/>
          <w:color w:val="000000" w:themeColor="text1"/>
        </w:rPr>
      </w:pPr>
      <w:r w:rsidRPr="00366A65">
        <w:rPr>
          <w:rFonts w:cs="Times New Roman"/>
          <w:bCs/>
          <w:color w:val="000000" w:themeColor="text1"/>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в учреждениях дополнительного образования (образование-спорт-культура) занимаются 6906 обучающихся, охват дополнительным образование составил 82,71 % (плановый показатель 82,6 %).</w:t>
      </w:r>
    </w:p>
    <w:p w:rsidR="0020030C" w:rsidRPr="00366A65" w:rsidRDefault="0020030C" w:rsidP="0020030C">
      <w:pPr>
        <w:tabs>
          <w:tab w:val="left" w:pos="3500"/>
          <w:tab w:val="left" w:pos="8800"/>
        </w:tabs>
        <w:ind w:firstLine="567"/>
        <w:rPr>
          <w:rFonts w:cs="Times New Roman"/>
          <w:b/>
          <w:color w:val="000000" w:themeColor="text1"/>
        </w:rPr>
      </w:pPr>
      <w:r w:rsidRPr="00366A65">
        <w:rPr>
          <w:rFonts w:cs="Times New Roman"/>
          <w:b/>
          <w:color w:val="000000" w:themeColor="text1"/>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20030C" w:rsidRPr="00366A65" w:rsidRDefault="0020030C" w:rsidP="0020030C">
      <w:pPr>
        <w:ind w:right="-1" w:firstLine="567"/>
        <w:rPr>
          <w:rFonts w:cs="Times New Roman"/>
          <w:iCs/>
          <w:color w:val="000000" w:themeColor="text1"/>
        </w:rPr>
      </w:pPr>
      <w:r w:rsidRPr="00366A65">
        <w:rPr>
          <w:rFonts w:cs="Times New Roman"/>
          <w:color w:val="000000" w:themeColor="text1"/>
        </w:rPr>
        <w:t>Общее количество работников системы образования в Сосновоборском городском округе в 2023 году составляет 1447 человек, из них 894 педагогический работник, в том числе: в общеобразовательных учреждениях 395 (из них учителей – 366), в дошкольных образовательных учреждениях – 408 (</w:t>
      </w:r>
      <w:r w:rsidRPr="00366A65">
        <w:rPr>
          <w:rFonts w:cs="Times New Roman"/>
          <w:iCs/>
          <w:color w:val="000000" w:themeColor="text1"/>
        </w:rPr>
        <w:t xml:space="preserve">воспитателей – </w:t>
      </w:r>
      <w:r w:rsidRPr="00366A65">
        <w:rPr>
          <w:rFonts w:cs="Times New Roman"/>
          <w:color w:val="000000" w:themeColor="text1"/>
        </w:rPr>
        <w:t>299)</w:t>
      </w:r>
      <w:r w:rsidRPr="00366A65">
        <w:rPr>
          <w:rFonts w:cs="Times New Roman"/>
          <w:iCs/>
          <w:color w:val="000000" w:themeColor="text1"/>
        </w:rPr>
        <w:t>, в учреждениях дополнительного образования – 91 (педагогов дополнительного образования и тренеров-преподавателей).</w:t>
      </w:r>
    </w:p>
    <w:p w:rsidR="0020030C" w:rsidRPr="00366A65" w:rsidRDefault="0020030C" w:rsidP="0020030C">
      <w:pPr>
        <w:ind w:right="-1" w:firstLine="567"/>
        <w:rPr>
          <w:rFonts w:cs="Times New Roman"/>
          <w:bCs/>
          <w:color w:val="000000" w:themeColor="text1"/>
        </w:rPr>
      </w:pPr>
      <w:r w:rsidRPr="00366A65">
        <w:rPr>
          <w:rFonts w:cs="Times New Roman"/>
          <w:bCs/>
          <w:color w:val="000000" w:themeColor="text1"/>
        </w:rPr>
        <w:t>На 1 сентября 2023 года в образовательные организации города приняты 9 молодых специалистов, окончивших учебные заведения в 2023 году.</w:t>
      </w:r>
    </w:p>
    <w:p w:rsidR="0020030C" w:rsidRPr="00366A65" w:rsidRDefault="0020030C" w:rsidP="0020030C">
      <w:pPr>
        <w:ind w:right="-1" w:firstLine="567"/>
        <w:rPr>
          <w:rFonts w:cs="Times New Roman"/>
          <w:bCs/>
          <w:color w:val="000000" w:themeColor="text1"/>
        </w:rPr>
      </w:pPr>
      <w:r w:rsidRPr="00366A65">
        <w:rPr>
          <w:rFonts w:cs="Times New Roman"/>
          <w:bCs/>
          <w:color w:val="000000" w:themeColor="text1"/>
        </w:rPr>
        <w:t>Педагогические и руководящие работники образовательных организаций города в 2023 году успешно участвовали в конкурсах профессионального мастерства и добились высоких результатов:</w:t>
      </w:r>
    </w:p>
    <w:p w:rsidR="0020030C" w:rsidRPr="00366A65" w:rsidRDefault="0020030C" w:rsidP="0020030C">
      <w:pPr>
        <w:ind w:right="-1" w:firstLine="567"/>
        <w:rPr>
          <w:rFonts w:cs="Times New Roman"/>
          <w:bCs/>
          <w:color w:val="000000" w:themeColor="text1"/>
        </w:rPr>
      </w:pPr>
      <w:r w:rsidRPr="00366A65">
        <w:rPr>
          <w:rFonts w:cs="Times New Roman"/>
          <w:color w:val="000000" w:themeColor="text1"/>
        </w:rPr>
        <w:t>Лаврентьева Татьяна Сергеевна, учитель МБОУ «СОШ № 3», победитель городского конкурса и участник областного конкурса профессионального педагогического мастерства в номинации «Учитель года- 2023».</w:t>
      </w:r>
    </w:p>
    <w:p w:rsidR="0020030C" w:rsidRPr="00366A65" w:rsidRDefault="0020030C" w:rsidP="0020030C">
      <w:pPr>
        <w:ind w:firstLine="567"/>
        <w:rPr>
          <w:rFonts w:cs="Times New Roman"/>
          <w:color w:val="000000" w:themeColor="text1"/>
        </w:rPr>
      </w:pPr>
      <w:r w:rsidRPr="00366A65">
        <w:rPr>
          <w:rFonts w:cs="Times New Roman"/>
          <w:color w:val="000000" w:themeColor="text1"/>
        </w:rPr>
        <w:t>Ефремова Наталья Александровна, воспитатель МБОУ «Детский сад № 6», победитель городского конкурса т участник областного конкурса профессионального педагогического мастерства в номинации «Воспитатель года - 2023».</w:t>
      </w:r>
    </w:p>
    <w:p w:rsidR="0020030C" w:rsidRPr="00366A65" w:rsidRDefault="0020030C" w:rsidP="0020030C">
      <w:pPr>
        <w:ind w:firstLine="567"/>
        <w:rPr>
          <w:rFonts w:cs="Times New Roman"/>
          <w:color w:val="000000" w:themeColor="text1"/>
        </w:rPr>
      </w:pPr>
      <w:r w:rsidRPr="00366A65">
        <w:rPr>
          <w:rFonts w:cs="Times New Roman"/>
          <w:color w:val="000000" w:themeColor="text1"/>
        </w:rPr>
        <w:t>Леонтьева Оксана Сергеевна, учитель МБОУ «СОШ № 6», победитель Ленинградского областного конкурса «Классный, самый классный» областном конкурсе «Классный, самый классный», номинация «Классный руководитель 5-11 класса».</w:t>
      </w:r>
    </w:p>
    <w:p w:rsidR="0020030C" w:rsidRPr="00366A65" w:rsidRDefault="0020030C" w:rsidP="0020030C">
      <w:pPr>
        <w:ind w:firstLine="567"/>
        <w:rPr>
          <w:rFonts w:cs="Times New Roman"/>
          <w:color w:val="000000" w:themeColor="text1"/>
        </w:rPr>
      </w:pPr>
      <w:r w:rsidRPr="00366A65">
        <w:rPr>
          <w:rFonts w:cs="Times New Roman"/>
          <w:color w:val="000000" w:themeColor="text1"/>
        </w:rPr>
        <w:t>Винникова Татьяна Александровна, учитель МБОУ «СОШ № 7», победитель Ленинградского областного конкурса «Классный, самый классный», номинация «Классный руководитель коррекционного (инклюзивного) класса».</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Вещагина Наталья Алексеевна, учитель физкультуры МБОУ «СОШ №6», победитель VIII городского конкурса молодых педагогов «Педагогический дебют 2023».</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 xml:space="preserve">Команда молодых специалистов из школ нашего города: Клепча Марина Юрьевна (заместитель директора по ВР МБОУ "СОШ № 2 им. Героя РФ А. В. Воскресенского"), педагоги МБОУ "СОШ № 6" - Арбузова Виктория Владиславовна, учитель математики, Вещагина Наталья Алексеевна, учитель физической культуры - Лауреат командного зачета Х областного конкурса </w:t>
      </w:r>
      <w:r w:rsidRPr="00366A65">
        <w:rPr>
          <w:rFonts w:cs="Times New Roman"/>
          <w:color w:val="000000" w:themeColor="text1"/>
        </w:rPr>
        <w:lastRenderedPageBreak/>
        <w:t>молодых специалистов образовательных организаций Ленинградской области «Педагогические надежды».</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Кузнецова Ирина Николаевна, педагог дополнительного образования МБОУДО «Дом детского творчества», участник финала Всероссийского конкурса профессионального мастерства педагогов дополнительного образования "Сердце отдаю детям», победитель регионального этапа Всероссийского конкурса педагогов дополнительного образования детей «Сердце отдаю детям», призер регионального полуфинала профессионального конкурса «Флагманы образования» президентской платформы «Россия – страна возможностей».</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Сверчкова Татьяна Владимировна- участник финального этапа Ленинградского областного конкурса профессионального педагогического мастерства «Лучший руководитель образовательной организации», в номинации «Лучший руководитель дошкольной образовательной организации».</w:t>
      </w:r>
    </w:p>
    <w:p w:rsidR="0020030C" w:rsidRPr="00366A65" w:rsidRDefault="0020030C" w:rsidP="0020030C">
      <w:pPr>
        <w:ind w:firstLine="567"/>
        <w:rPr>
          <w:rFonts w:cs="Times New Roman"/>
          <w:color w:val="000000" w:themeColor="text1"/>
        </w:rPr>
      </w:pPr>
      <w:r w:rsidRPr="00366A65">
        <w:rPr>
          <w:rFonts w:cs="Times New Roman"/>
          <w:color w:val="000000" w:themeColor="text1"/>
        </w:rPr>
        <w:t>Нина Николаевна Паньгина, учитель информатики МБОУ «Лицей №8», победитель Конкурса на присуждение премий лучшим учителям Ленинградской области за достижения в педагогической деятельности.</w:t>
      </w:r>
    </w:p>
    <w:p w:rsidR="0020030C" w:rsidRPr="00366A65" w:rsidRDefault="0020030C" w:rsidP="0020030C">
      <w:pPr>
        <w:ind w:firstLine="567"/>
        <w:rPr>
          <w:rFonts w:cs="Times New Roman"/>
          <w:color w:val="000000" w:themeColor="text1"/>
        </w:rPr>
      </w:pPr>
      <w:r w:rsidRPr="00366A65">
        <w:rPr>
          <w:rFonts w:cs="Times New Roman"/>
          <w:color w:val="000000" w:themeColor="text1"/>
        </w:rPr>
        <w:t>Кононенко Мария Дмитриевна, учитель МБОУ «СОШ № 9 им. В. И. Некрасова», лауреат Всероссийского педагогического конкурса «Простые решения» в номинации «Функциональная грамотность школьника».</w:t>
      </w:r>
    </w:p>
    <w:p w:rsidR="0020030C" w:rsidRPr="00366A65" w:rsidRDefault="0020030C" w:rsidP="0020030C">
      <w:pPr>
        <w:ind w:firstLine="567"/>
        <w:rPr>
          <w:rFonts w:cs="Times New Roman"/>
          <w:color w:val="000000" w:themeColor="text1"/>
        </w:rPr>
      </w:pPr>
      <w:r w:rsidRPr="00366A65">
        <w:rPr>
          <w:rFonts w:cs="Times New Roman"/>
          <w:color w:val="000000" w:themeColor="text1"/>
        </w:rPr>
        <w:t>Пряхина Ольга Владимировна, заместитель директора по УВР МБОУ «СОШ № 1», лауреат Всероссийского педагогического конкурса «Простые решения» в номинации «</w:t>
      </w:r>
      <w:r w:rsidRPr="00366A65">
        <w:rPr>
          <w:rFonts w:cs="Times New Roman"/>
          <w:bCs/>
          <w:color w:val="000000" w:themeColor="text1"/>
        </w:rPr>
        <w:t>Карьерное проектирование и профессиональное самоопределение школьников</w:t>
      </w:r>
      <w:r w:rsidRPr="00366A65">
        <w:rPr>
          <w:rFonts w:cs="Times New Roman"/>
          <w:color w:val="000000" w:themeColor="text1"/>
        </w:rPr>
        <w:t>».</w:t>
      </w:r>
    </w:p>
    <w:p w:rsidR="0020030C" w:rsidRPr="00366A65" w:rsidRDefault="0020030C" w:rsidP="0020030C">
      <w:pPr>
        <w:ind w:firstLine="567"/>
        <w:rPr>
          <w:rFonts w:cs="Times New Roman"/>
          <w:color w:val="000000" w:themeColor="text1"/>
        </w:rPr>
      </w:pPr>
      <w:r w:rsidRPr="00366A65">
        <w:rPr>
          <w:rFonts w:cs="Times New Roman"/>
          <w:color w:val="000000" w:themeColor="text1"/>
        </w:rPr>
        <w:t>Иванова Алла Алексеевна, библиотекарь МБОУ «СОШ №9 имени В.И. Некрасова», и Альбицкая Елена Анатольевна, директор МБОУ «СОШ № 1», лауреаты Всероссийского педагогического конкурса «Простые решения» в номинации</w:t>
      </w:r>
      <w:r w:rsidRPr="00366A65">
        <w:rPr>
          <w:rStyle w:val="docdata"/>
          <w:rFonts w:cs="Times New Roman"/>
          <w:bCs/>
          <w:color w:val="000000" w:themeColor="text1"/>
        </w:rPr>
        <w:t xml:space="preserve"> «Воспитание школьника».</w:t>
      </w:r>
    </w:p>
    <w:p w:rsidR="0020030C" w:rsidRPr="00366A65" w:rsidRDefault="0020030C" w:rsidP="0020030C">
      <w:pPr>
        <w:ind w:firstLine="567"/>
        <w:rPr>
          <w:rFonts w:cs="Times New Roman"/>
          <w:color w:val="000000" w:themeColor="text1"/>
          <w:highlight w:val="yellow"/>
        </w:rPr>
      </w:pPr>
      <w:r w:rsidRPr="00366A65">
        <w:rPr>
          <w:rFonts w:cs="Times New Roman"/>
          <w:color w:val="000000" w:themeColor="text1"/>
        </w:rPr>
        <w:t>Наталья Парамонова, учитель географии МБОУ «СОШ № 3», победитель конкурса лучших практик организации антикоррупционного просвещения обучающихся «Школа – территория антикоррупционного просвещения».</w:t>
      </w:r>
    </w:p>
    <w:p w:rsidR="0020030C" w:rsidRPr="00366A65" w:rsidRDefault="0020030C" w:rsidP="0020030C">
      <w:pPr>
        <w:ind w:firstLine="567"/>
        <w:rPr>
          <w:rFonts w:cs="Times New Roman"/>
          <w:color w:val="000000" w:themeColor="text1"/>
        </w:rPr>
      </w:pPr>
      <w:r w:rsidRPr="00366A65">
        <w:rPr>
          <w:rFonts w:cs="Times New Roman"/>
          <w:color w:val="000000" w:themeColor="text1"/>
        </w:rPr>
        <w:t>Арбузова Виктория Владиславовна, учитель математики МБОУ «СОШ № 6», лауреат Х областного конкурса молодых специалистов образовательных организаций Ленинградской области «Педагогические надежды», а так же является учителем-наставником, победителем конкурса социально-значимых проектов в рамках этапа «Наша новая школа» Х областного конкурса молодых специалистов образовательных организаций Ленинградской области «Педагогические надежды».</w:t>
      </w:r>
    </w:p>
    <w:p w:rsidR="0020030C" w:rsidRPr="00366A65" w:rsidRDefault="0020030C" w:rsidP="0020030C">
      <w:pPr>
        <w:ind w:firstLine="567"/>
        <w:rPr>
          <w:rFonts w:cs="Times New Roman"/>
          <w:color w:val="000000" w:themeColor="text1"/>
        </w:rPr>
      </w:pPr>
      <w:r w:rsidRPr="00366A65">
        <w:rPr>
          <w:rFonts w:cs="Times New Roman"/>
          <w:color w:val="000000" w:themeColor="text1"/>
        </w:rPr>
        <w:t>Коллектив педагогов МБДОУ «Детский сад № 8» - победитель областного конкурса для дошкольников «Шаг вперед» среди образовательных организаций Ленинградской области, реализующих образовательную программу дошкольного образования в 2023 году.</w:t>
      </w:r>
    </w:p>
    <w:p w:rsidR="0020030C" w:rsidRPr="00366A65" w:rsidRDefault="0020030C" w:rsidP="0020030C">
      <w:pPr>
        <w:ind w:firstLine="567"/>
        <w:rPr>
          <w:rFonts w:cs="Times New Roman"/>
          <w:color w:val="000000" w:themeColor="text1"/>
        </w:rPr>
      </w:pPr>
      <w:r w:rsidRPr="00366A65">
        <w:rPr>
          <w:rFonts w:cs="Times New Roman"/>
          <w:color w:val="000000" w:themeColor="text1"/>
        </w:rPr>
        <w:t>Педагогические работники активно участвуют в конкурсах Росатома:</w:t>
      </w:r>
    </w:p>
    <w:p w:rsidR="0020030C" w:rsidRPr="00366A65" w:rsidRDefault="0020030C" w:rsidP="0020030C">
      <w:pPr>
        <w:ind w:firstLine="567"/>
        <w:rPr>
          <w:rFonts w:cs="Times New Roman"/>
          <w:color w:val="000000" w:themeColor="text1"/>
        </w:rPr>
      </w:pPr>
      <w:r w:rsidRPr="00366A65">
        <w:rPr>
          <w:rFonts w:cs="Times New Roman"/>
          <w:color w:val="000000" w:themeColor="text1"/>
        </w:rPr>
        <w:t>Анна Владимировна Цибарт, учитель физики МБОУ "Лицей № 8", победитель конкурса «Учитель для Росатома: физика» в номинации «Учитель физики 7-9 классов», вошла в двадцатку лучших физиков атомных городов.</w:t>
      </w:r>
    </w:p>
    <w:p w:rsidR="0020030C" w:rsidRPr="00366A65" w:rsidRDefault="0020030C" w:rsidP="0020030C">
      <w:pPr>
        <w:ind w:firstLine="567"/>
        <w:rPr>
          <w:rFonts w:cs="Times New Roman"/>
          <w:color w:val="000000" w:themeColor="text1"/>
        </w:rPr>
      </w:pPr>
      <w:r w:rsidRPr="00366A65">
        <w:rPr>
          <w:rFonts w:cs="Times New Roman"/>
          <w:color w:val="000000" w:themeColor="text1"/>
        </w:rPr>
        <w:t>Лекомцева Ольга Леонидовна, учитель химии МБОУ "СОШ № 2 им. Героя РФ А. В. Воскресенского", лауреат Премии «Исток» им. академика И.В. Петрянова-Соколова в номинации «Учитель для Росатома» (за вклад и профессиональные достижения).</w:t>
      </w:r>
    </w:p>
    <w:p w:rsidR="0020030C" w:rsidRPr="00366A65" w:rsidRDefault="0020030C" w:rsidP="0020030C">
      <w:pPr>
        <w:ind w:firstLine="567"/>
        <w:rPr>
          <w:rFonts w:cs="Times New Roman"/>
          <w:color w:val="000000" w:themeColor="text1"/>
        </w:rPr>
      </w:pPr>
      <w:r w:rsidRPr="00366A65">
        <w:rPr>
          <w:rFonts w:cs="Times New Roman"/>
          <w:color w:val="000000" w:themeColor="text1"/>
        </w:rPr>
        <w:t>Кононенко Мария Дмитриевна, учитель МБОУ «СОШ № 9 им. В. И. Некрасова», Победитель Конкурса, владеющих эффективными деятельностными технологиями ценностной ориентации школьников» проекта #ШколаРосатома!</w:t>
      </w:r>
    </w:p>
    <w:p w:rsidR="0020030C" w:rsidRPr="00366A65" w:rsidRDefault="0020030C" w:rsidP="0020030C">
      <w:pPr>
        <w:ind w:firstLine="567"/>
        <w:rPr>
          <w:rFonts w:cs="Times New Roman"/>
          <w:color w:val="000000" w:themeColor="text1"/>
        </w:rPr>
      </w:pPr>
      <w:r w:rsidRPr="00366A65">
        <w:rPr>
          <w:rFonts w:cs="Times New Roman"/>
          <w:color w:val="000000" w:themeColor="text1"/>
        </w:rPr>
        <w:t>Осеева Наталья Андреевна, старший воспитатель МБОУ «СОШ № 6», победитель в составе команды-организатора образовательного события Фестиваля родительских инициатив #ПроДВИЖение проекта #ШколаРосатома.</w:t>
      </w:r>
    </w:p>
    <w:p w:rsidR="0020030C" w:rsidRPr="00366A65" w:rsidRDefault="0020030C" w:rsidP="0020030C">
      <w:pPr>
        <w:ind w:firstLine="567"/>
        <w:rPr>
          <w:rFonts w:cs="Times New Roman"/>
          <w:color w:val="000000" w:themeColor="text1"/>
        </w:rPr>
      </w:pPr>
      <w:r w:rsidRPr="00366A65">
        <w:rPr>
          <w:rFonts w:cs="Times New Roman"/>
          <w:color w:val="000000" w:themeColor="text1"/>
        </w:rPr>
        <w:t>МБДОУ «Детский сад 10» стал СТАЖИРОВОЧНОЙ площадкой победителей конкурса воспитателей городов-участников проекта «Школа Росатома».</w:t>
      </w:r>
    </w:p>
    <w:p w:rsidR="0020030C" w:rsidRPr="00366A65" w:rsidRDefault="0020030C" w:rsidP="0020030C">
      <w:pPr>
        <w:pStyle w:val="a3"/>
        <w:ind w:firstLine="567"/>
        <w:rPr>
          <w:b/>
          <w:bCs/>
          <w:color w:val="000000" w:themeColor="text1"/>
        </w:rPr>
      </w:pPr>
      <w:r w:rsidRPr="00366A65">
        <w:rPr>
          <w:color w:val="000000" w:themeColor="text1"/>
        </w:rPr>
        <w:t xml:space="preserve">Кадровый потенциал общеобразовательных учреждений на начало 2023-2024 учебного года характеризуется следующими показателями:  </w:t>
      </w:r>
    </w:p>
    <w:p w:rsidR="0020030C" w:rsidRPr="00366A65" w:rsidRDefault="0020030C" w:rsidP="0020030C">
      <w:pPr>
        <w:pStyle w:val="a3"/>
        <w:ind w:firstLine="567"/>
        <w:rPr>
          <w:b/>
          <w:bCs/>
          <w:color w:val="000000" w:themeColor="text1"/>
        </w:rPr>
      </w:pPr>
      <w:r w:rsidRPr="00366A65">
        <w:rPr>
          <w:color w:val="000000" w:themeColor="text1"/>
        </w:rPr>
        <w:lastRenderedPageBreak/>
        <w:t>- доля учителей в возрасте до 35 лет составляет 18,7 %</w:t>
      </w:r>
    </w:p>
    <w:p w:rsidR="0020030C" w:rsidRPr="00366A65" w:rsidRDefault="0020030C" w:rsidP="0020030C">
      <w:pPr>
        <w:pStyle w:val="a3"/>
        <w:ind w:firstLine="567"/>
        <w:rPr>
          <w:b/>
          <w:bCs/>
          <w:color w:val="000000" w:themeColor="text1"/>
        </w:rPr>
      </w:pPr>
      <w:r w:rsidRPr="00366A65">
        <w:rPr>
          <w:color w:val="000000" w:themeColor="text1"/>
        </w:rPr>
        <w:t xml:space="preserve">- доля педагогических работников со стажем до 10 лет составляет 19,9 %  </w:t>
      </w:r>
    </w:p>
    <w:p w:rsidR="0020030C" w:rsidRPr="00366A65" w:rsidRDefault="0020030C" w:rsidP="0020030C">
      <w:pPr>
        <w:pStyle w:val="a3"/>
        <w:ind w:firstLine="567"/>
        <w:rPr>
          <w:b/>
          <w:bCs/>
          <w:color w:val="000000" w:themeColor="text1"/>
        </w:rPr>
      </w:pPr>
      <w:r w:rsidRPr="00366A65">
        <w:rPr>
          <w:color w:val="000000" w:themeColor="text1"/>
        </w:rPr>
        <w:t>- доля учителей, имеющих стаж работы до 10 лет – 18,7 %;</w:t>
      </w:r>
    </w:p>
    <w:p w:rsidR="0020030C" w:rsidRPr="00366A65" w:rsidRDefault="0020030C" w:rsidP="0020030C">
      <w:pPr>
        <w:pStyle w:val="a3"/>
        <w:ind w:firstLine="567"/>
        <w:rPr>
          <w:b/>
          <w:bCs/>
          <w:color w:val="000000" w:themeColor="text1"/>
        </w:rPr>
      </w:pPr>
      <w:r w:rsidRPr="00366A65">
        <w:rPr>
          <w:color w:val="000000" w:themeColor="text1"/>
        </w:rPr>
        <w:t>- квалификационные категории имеют 66,9 % педагогических работников;</w:t>
      </w:r>
    </w:p>
    <w:p w:rsidR="0020030C" w:rsidRPr="00366A65" w:rsidRDefault="0020030C" w:rsidP="0020030C">
      <w:pPr>
        <w:pStyle w:val="a3"/>
        <w:ind w:firstLine="567"/>
        <w:rPr>
          <w:b/>
          <w:bCs/>
          <w:color w:val="000000" w:themeColor="text1"/>
        </w:rPr>
      </w:pPr>
      <w:r w:rsidRPr="00366A65">
        <w:rPr>
          <w:color w:val="000000" w:themeColor="text1"/>
        </w:rPr>
        <w:t xml:space="preserve">- обучается по договору о целевом обучении - 1 человек. </w:t>
      </w:r>
    </w:p>
    <w:p w:rsidR="0020030C" w:rsidRPr="00366A65" w:rsidRDefault="0020030C" w:rsidP="0020030C">
      <w:pPr>
        <w:pStyle w:val="a3"/>
        <w:ind w:firstLine="567"/>
        <w:rPr>
          <w:b/>
          <w:bCs/>
          <w:color w:val="000000" w:themeColor="text1"/>
        </w:rPr>
      </w:pPr>
      <w:r w:rsidRPr="00366A65">
        <w:rPr>
          <w:color w:val="000000" w:themeColor="text1"/>
        </w:rPr>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20030C" w:rsidRPr="00366A65" w:rsidRDefault="0020030C" w:rsidP="0020030C">
      <w:pPr>
        <w:pStyle w:val="a3"/>
        <w:ind w:firstLine="567"/>
        <w:rPr>
          <w:b/>
          <w:bCs/>
          <w:color w:val="000000" w:themeColor="text1"/>
        </w:rPr>
      </w:pPr>
      <w:r w:rsidRPr="00366A65">
        <w:rPr>
          <w:color w:val="000000" w:themeColor="text1"/>
        </w:rPr>
        <w:t xml:space="preserve">В 2023 году были осуществлены следующие меры социальной поддержки:   </w:t>
      </w:r>
    </w:p>
    <w:p w:rsidR="0020030C" w:rsidRPr="00366A65" w:rsidRDefault="0020030C" w:rsidP="0020030C">
      <w:pPr>
        <w:pStyle w:val="a3"/>
        <w:ind w:firstLine="567"/>
        <w:rPr>
          <w:b/>
          <w:bCs/>
          <w:color w:val="000000" w:themeColor="text1"/>
        </w:rPr>
      </w:pPr>
      <w:r w:rsidRPr="00366A65">
        <w:rPr>
          <w:color w:val="000000" w:themeColor="text1"/>
        </w:rPr>
        <w:t xml:space="preserve">- 9 молодых специалистов 2023 года получили муниципальное разовое пособие в размере 25 300 рублей; </w:t>
      </w:r>
    </w:p>
    <w:p w:rsidR="0020030C" w:rsidRPr="00366A65" w:rsidRDefault="0020030C" w:rsidP="0020030C">
      <w:pPr>
        <w:ind w:right="-1" w:firstLine="567"/>
        <w:rPr>
          <w:rFonts w:cs="Times New Roman"/>
          <w:bCs/>
          <w:color w:val="000000" w:themeColor="text1"/>
        </w:rPr>
      </w:pPr>
      <w:r w:rsidRPr="00366A65">
        <w:rPr>
          <w:rFonts w:cs="Times New Roman"/>
          <w:bCs/>
          <w:color w:val="000000" w:themeColor="text1"/>
        </w:rPr>
        <w:t>- для 40 педагогических работников предусмотрена денежная компенсация за наём (поднаём) жилых помещений в размере 12 600 тысяч рублей в месяц, всего выплачено компенсации на сумму 6 073 200 рублей.</w:t>
      </w:r>
    </w:p>
    <w:p w:rsidR="0020030C" w:rsidRPr="00366A65" w:rsidRDefault="0020030C" w:rsidP="0020030C">
      <w:pPr>
        <w:ind w:right="-1" w:firstLine="567"/>
        <w:rPr>
          <w:rFonts w:cs="Times New Roman"/>
          <w:bCs/>
          <w:color w:val="000000" w:themeColor="text1"/>
        </w:rPr>
      </w:pPr>
      <w:r w:rsidRPr="00366A65">
        <w:rPr>
          <w:rFonts w:cs="Times New Roman"/>
          <w:color w:val="000000" w:themeColor="text1"/>
        </w:rPr>
        <w:t>В 2023 году продолжалась работа по обеспечению временным жильем педагогических работников. 6 педагогическим работникам было предоставлено жилое помещение.</w:t>
      </w:r>
    </w:p>
    <w:p w:rsidR="0020030C" w:rsidRPr="00366A65" w:rsidRDefault="0020030C" w:rsidP="0020030C">
      <w:pPr>
        <w:ind w:firstLine="567"/>
        <w:rPr>
          <w:rFonts w:cs="Times New Roman"/>
          <w:color w:val="000000" w:themeColor="text1"/>
        </w:rPr>
      </w:pPr>
      <w:r w:rsidRPr="00366A65">
        <w:rPr>
          <w:rFonts w:cs="Times New Roman"/>
          <w:bCs/>
          <w:color w:val="000000" w:themeColor="text1"/>
        </w:rPr>
        <w:t>В 2023 году в рамках федерального (регионального) проекта «Цифровая образовательная среда» по созданию современной и безопасной цифровой образовательной среды, обеспечивающей высокое качество и доступность образования за</w:t>
      </w:r>
      <w:r w:rsidRPr="00366A65">
        <w:rPr>
          <w:rFonts w:cs="Times New Roman"/>
          <w:color w:val="000000" w:themeColor="text1"/>
        </w:rPr>
        <w:t xml:space="preserve"> счет средств федерального, регионального и муниципального бюджетов обновлена материально-техническая база МБОУ «СОШ № 7», что позволяет обеспечить доступ участников образовательных отношений к цифровой образовательной инфраструктуре и контенту.</w:t>
      </w:r>
      <w:r w:rsidRPr="00366A65">
        <w:rPr>
          <w:rFonts w:cs="Times New Roman"/>
          <w:color w:val="000000" w:themeColor="text1"/>
          <w:shd w:val="clear" w:color="auto" w:fill="FFFFFF"/>
        </w:rPr>
        <w:t> </w:t>
      </w:r>
    </w:p>
    <w:p w:rsidR="0020030C" w:rsidRPr="00366A65" w:rsidRDefault="0020030C" w:rsidP="0020030C">
      <w:pPr>
        <w:ind w:firstLine="567"/>
        <w:rPr>
          <w:rFonts w:cs="Times New Roman"/>
          <w:color w:val="000000" w:themeColor="text1"/>
        </w:rPr>
      </w:pPr>
      <w:r w:rsidRPr="00366A65">
        <w:rPr>
          <w:rFonts w:cs="Times New Roman"/>
          <w:color w:val="000000" w:themeColor="text1"/>
        </w:rPr>
        <w:t>Финансирование проекта в 2023 году по Сосновому Бору составило 3,53 млн. рублей.</w:t>
      </w:r>
    </w:p>
    <w:p w:rsidR="0020030C" w:rsidRPr="00366A65" w:rsidRDefault="0020030C" w:rsidP="0020030C">
      <w:pPr>
        <w:ind w:firstLine="567"/>
        <w:rPr>
          <w:rFonts w:cs="Times New Roman"/>
          <w:color w:val="000000" w:themeColor="text1"/>
        </w:rPr>
      </w:pPr>
      <w:r w:rsidRPr="00366A65">
        <w:rPr>
          <w:rFonts w:cs="Times New Roman"/>
          <w:color w:val="000000" w:themeColor="text1"/>
        </w:rPr>
        <w:t xml:space="preserve">Все школы Сосновоборского городского округа </w:t>
      </w:r>
      <w:r w:rsidRPr="00366A65">
        <w:rPr>
          <w:rFonts w:cs="Times New Roman"/>
          <w:bCs/>
          <w:color w:val="000000" w:themeColor="text1"/>
        </w:rPr>
        <w:t xml:space="preserve">в рамках проекта «Цифровая образовательная среда» </w:t>
      </w:r>
      <w:r w:rsidRPr="00366A65">
        <w:rPr>
          <w:rFonts w:cs="Times New Roman"/>
          <w:color w:val="000000" w:themeColor="text1"/>
        </w:rPr>
        <w:t xml:space="preserve">обновили материально-техническую </w:t>
      </w:r>
      <w:r w:rsidRPr="00366A65">
        <w:rPr>
          <w:rFonts w:cs="Times New Roman"/>
          <w:bCs/>
          <w:color w:val="000000" w:themeColor="text1"/>
        </w:rPr>
        <w:t xml:space="preserve">базу для внедрения цифровой </w:t>
      </w:r>
      <w:r w:rsidRPr="00366A65">
        <w:rPr>
          <w:rFonts w:cs="Times New Roman"/>
          <w:color w:val="000000" w:themeColor="text1"/>
        </w:rPr>
        <w:t>образовательной среды.</w:t>
      </w:r>
    </w:p>
    <w:p w:rsidR="0020030C" w:rsidRPr="00366A65" w:rsidRDefault="0020030C" w:rsidP="0020030C">
      <w:pPr>
        <w:ind w:firstLine="567"/>
        <w:rPr>
          <w:rFonts w:cs="Times New Roman"/>
          <w:color w:val="000000" w:themeColor="text1"/>
        </w:rPr>
      </w:pPr>
      <w:r w:rsidRPr="00366A65">
        <w:rPr>
          <w:rFonts w:cs="Times New Roman"/>
          <w:color w:val="000000" w:themeColor="text1"/>
        </w:rPr>
        <w:t>Общее финансирование по проекту за 2020, 2021, 2023 годы составило 20,45 млн. рублей.</w:t>
      </w:r>
    </w:p>
    <w:p w:rsidR="0020030C" w:rsidRPr="00366A65" w:rsidRDefault="0020030C" w:rsidP="0020030C">
      <w:pPr>
        <w:ind w:firstLine="567"/>
        <w:rPr>
          <w:rFonts w:cs="Times New Roman"/>
          <w:color w:val="000000" w:themeColor="text1"/>
        </w:rPr>
      </w:pPr>
      <w:r w:rsidRPr="00366A65">
        <w:rPr>
          <w:rFonts w:cs="Times New Roman"/>
          <w:color w:val="000000" w:themeColor="text1"/>
        </w:rPr>
        <w:t>Установленные показатели в рамках безденежного соглашения по проекту «Цифровая образовательная среда» с 2019-2023 годы выполнены. На 2024 год установлены новые показатели.</w:t>
      </w:r>
    </w:p>
    <w:p w:rsidR="0020030C" w:rsidRPr="00366A65" w:rsidRDefault="0020030C" w:rsidP="0020030C">
      <w:pPr>
        <w:pStyle w:val="a3"/>
        <w:ind w:firstLine="567"/>
        <w:rPr>
          <w:b/>
          <w:color w:val="000000" w:themeColor="text1"/>
        </w:rPr>
      </w:pPr>
      <w:r w:rsidRPr="00366A65">
        <w:rPr>
          <w:color w:val="000000" w:themeColor="text1"/>
        </w:rPr>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20030C" w:rsidRPr="00366A65" w:rsidRDefault="0020030C" w:rsidP="0020030C">
      <w:pPr>
        <w:pStyle w:val="a3"/>
        <w:ind w:firstLine="567"/>
        <w:rPr>
          <w:b/>
          <w:color w:val="000000" w:themeColor="text1"/>
        </w:rPr>
      </w:pPr>
      <w:r w:rsidRPr="00366A65">
        <w:rPr>
          <w:color w:val="000000" w:themeColor="text1"/>
        </w:rPr>
        <w:t>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запуск индивидуальных и групповых звонков, обмен файлами, создание опросов, переход в электронный журнал и дневник.</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xml:space="preserve">В 2023 году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xml:space="preserve">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 </w:t>
      </w:r>
    </w:p>
    <w:p w:rsidR="0020030C" w:rsidRPr="00366A65" w:rsidRDefault="0020030C" w:rsidP="0020030C">
      <w:pPr>
        <w:ind w:right="-1" w:firstLine="567"/>
        <w:rPr>
          <w:rFonts w:cs="Times New Roman"/>
          <w:bCs/>
          <w:color w:val="000000" w:themeColor="text1"/>
        </w:rPr>
      </w:pPr>
      <w:r w:rsidRPr="00366A65">
        <w:rPr>
          <w:rFonts w:cs="Times New Roman"/>
          <w:bCs/>
          <w:color w:val="000000" w:themeColor="text1"/>
        </w:rPr>
        <w:t>Всего в олимпиаде по 21 предмету приняли участие 3799 школьников, что составляет 85,17 %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24763 (16603 в 2022 году) человек по всем предметам</w:t>
      </w:r>
    </w:p>
    <w:p w:rsidR="0020030C" w:rsidRPr="00366A65" w:rsidRDefault="0020030C" w:rsidP="0020030C">
      <w:pPr>
        <w:ind w:firstLine="567"/>
        <w:contextualSpacing/>
        <w:rPr>
          <w:rFonts w:cs="Times New Roman"/>
          <w:color w:val="000000" w:themeColor="text1"/>
        </w:rPr>
      </w:pPr>
      <w:r w:rsidRPr="00366A65">
        <w:rPr>
          <w:rFonts w:cs="Times New Roman"/>
          <w:color w:val="000000" w:themeColor="text1"/>
        </w:rPr>
        <w:t>Муниципальный этап в Сосновоборском городском округе проводился по 21 общеобразовательному предмету, 2134 (1880 -2022 год) обучающихся 5-11 классов приняли участие в этом этапе, что составляет 54% (</w:t>
      </w:r>
      <w:r w:rsidRPr="00366A65">
        <w:rPr>
          <w:rFonts w:cs="Times New Roman"/>
          <w:bCs/>
          <w:color w:val="000000" w:themeColor="text1"/>
        </w:rPr>
        <w:t>50% в 2022 году) от общего числа обучающихся 5-11 классов (3939 человек)</w:t>
      </w:r>
      <w:r w:rsidRPr="00366A65">
        <w:rPr>
          <w:rFonts w:cs="Times New Roman"/>
          <w:color w:val="000000" w:themeColor="text1"/>
        </w:rPr>
        <w:t>.</w:t>
      </w:r>
    </w:p>
    <w:p w:rsidR="0020030C" w:rsidRPr="00366A65" w:rsidRDefault="0020030C" w:rsidP="0020030C">
      <w:pPr>
        <w:ind w:right="-1" w:firstLine="567"/>
        <w:rPr>
          <w:rFonts w:cs="Times New Roman"/>
          <w:bCs/>
          <w:color w:val="000000" w:themeColor="text1"/>
        </w:rPr>
      </w:pPr>
      <w:r w:rsidRPr="00366A65">
        <w:rPr>
          <w:rFonts w:cs="Times New Roman"/>
          <w:color w:val="000000" w:themeColor="text1"/>
        </w:rPr>
        <w:lastRenderedPageBreak/>
        <w:t>По итогам муниципального этапа Всероссийской олимпиады школьников определены 589  победителей и призеров (прошлый год 519 человека).</w:t>
      </w:r>
    </w:p>
    <w:p w:rsidR="0020030C" w:rsidRPr="00366A65" w:rsidRDefault="0020030C" w:rsidP="0020030C">
      <w:pPr>
        <w:ind w:firstLine="567"/>
        <w:rPr>
          <w:rFonts w:cs="Times New Roman"/>
          <w:color w:val="000000" w:themeColor="text1"/>
        </w:rPr>
      </w:pPr>
      <w:r w:rsidRPr="00366A65">
        <w:rPr>
          <w:rFonts w:cs="Times New Roman"/>
          <w:color w:val="000000" w:themeColor="text1"/>
        </w:rPr>
        <w:t xml:space="preserve">В региональном этапе всероссийской олимпиады школьников (ВсОШ) по 20 предметным олимпиадам принимали участие 146 обучающихся (в 2021-2022 учебном году -122 участника), из них 4 стали победителями и 38 - призерами (в 2021-2022 учебном году - 4 победителя и 27 призеров). </w:t>
      </w:r>
    </w:p>
    <w:p w:rsidR="0020030C" w:rsidRPr="00366A65" w:rsidRDefault="0020030C" w:rsidP="0020030C">
      <w:pPr>
        <w:ind w:right="-1" w:firstLine="567"/>
        <w:rPr>
          <w:rFonts w:cs="Times New Roman"/>
          <w:bCs/>
          <w:color w:val="000000" w:themeColor="text1"/>
        </w:rPr>
      </w:pPr>
      <w:r w:rsidRPr="00366A65">
        <w:rPr>
          <w:rFonts w:cs="Times New Roman"/>
          <w:color w:val="000000" w:themeColor="text1"/>
        </w:rPr>
        <w:t>В 2023 году 10 обучающихся удостоены грантов главы Сосновоборского городского округа за высокие результаты в олимпиадном движении.</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269 из 270 выпускников получили аттестат о среднем общем образовании</w:t>
      </w:r>
      <w:r w:rsidRPr="00366A65">
        <w:rPr>
          <w:rFonts w:cs="Times New Roman"/>
          <w:bCs/>
          <w:color w:val="000000" w:themeColor="text1"/>
          <w:vertAlign w:val="superscript"/>
        </w:rPr>
        <w:t>1</w:t>
      </w:r>
      <w:r w:rsidRPr="00366A65">
        <w:rPr>
          <w:rFonts w:cs="Times New Roman"/>
          <w:bCs/>
          <w:color w:val="000000" w:themeColor="text1"/>
        </w:rPr>
        <w:t>.</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в Сосновоборском городском округе получено 3 стобалльных результата (</w:t>
      </w:r>
      <w:r w:rsidRPr="00366A65">
        <w:rPr>
          <w:rFonts w:cs="Times New Roman"/>
          <w:color w:val="000000" w:themeColor="text1"/>
        </w:rPr>
        <w:t>2 по русскому языку, 1 по литературе).</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медалями «За особые успехи в учении» награждены 28 выпускников</w:t>
      </w:r>
      <w:r w:rsidRPr="00366A65">
        <w:rPr>
          <w:rFonts w:cs="Times New Roman"/>
          <w:bCs/>
          <w:color w:val="000000" w:themeColor="text1"/>
          <w:vertAlign w:val="superscript"/>
        </w:rPr>
        <w:t>1</w:t>
      </w:r>
      <w:r w:rsidRPr="00366A65">
        <w:rPr>
          <w:rFonts w:cs="Times New Roman"/>
          <w:bCs/>
          <w:color w:val="000000" w:themeColor="text1"/>
        </w:rPr>
        <w:t>. Медалисты подтвердили свой уровень подготовки высокими баллами на ЕГЭ.</w:t>
      </w:r>
    </w:p>
    <w:p w:rsidR="0020030C" w:rsidRPr="00366A65" w:rsidRDefault="0020030C" w:rsidP="0020030C">
      <w:pPr>
        <w:ind w:firstLine="567"/>
        <w:rPr>
          <w:rFonts w:cs="Times New Roman"/>
          <w:color w:val="000000" w:themeColor="text1"/>
        </w:rPr>
      </w:pPr>
      <w:r w:rsidRPr="00366A65">
        <w:rPr>
          <w:rFonts w:cs="Times New Roman"/>
          <w:color w:val="000000" w:themeColor="text1"/>
        </w:rPr>
        <w:t>583 выпускника девятых классов получили аттестат об основном общем образовании, 20 из них с отличием.</w:t>
      </w:r>
    </w:p>
    <w:p w:rsidR="0020030C" w:rsidRPr="00366A65" w:rsidRDefault="0020030C" w:rsidP="0020030C">
      <w:pPr>
        <w:ind w:firstLine="567"/>
        <w:rPr>
          <w:rFonts w:cs="Times New Roman"/>
          <w:color w:val="000000" w:themeColor="text1"/>
        </w:rPr>
      </w:pPr>
      <w:r w:rsidRPr="00366A65">
        <w:rPr>
          <w:rFonts w:cs="Times New Roman"/>
          <w:color w:val="000000" w:themeColor="text1"/>
        </w:rPr>
        <w:t>В 2023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что на 6% больше охвата в 2022 году.</w:t>
      </w:r>
    </w:p>
    <w:p w:rsidR="0020030C" w:rsidRPr="00366A65" w:rsidRDefault="0020030C" w:rsidP="0020030C">
      <w:pPr>
        <w:ind w:firstLine="567"/>
        <w:rPr>
          <w:rFonts w:cs="Times New Roman"/>
          <w:color w:val="000000" w:themeColor="text1"/>
        </w:rPr>
      </w:pPr>
      <w:r w:rsidRPr="00366A65">
        <w:rPr>
          <w:rFonts w:cs="Times New Roman"/>
          <w:color w:val="000000" w:themeColor="text1"/>
        </w:rPr>
        <w:t>В 2023 году в образовательных организациях проводились мероприятия в рамках внедрения целевой модели наставничества в соответствии с паспортом регионального проекта «Успех каждого ребенка» национального проекта «Образование». По итогам 2023 года 56 % (плановый показатель 55 %) обучающихся в возрасте от 10 до 18 лет были охвачены мероприятиями по целевой модели наставничества.</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20030C" w:rsidRPr="00366A65" w:rsidRDefault="0020030C" w:rsidP="0020030C">
      <w:pPr>
        <w:ind w:firstLine="567"/>
        <w:rPr>
          <w:rFonts w:cs="Times New Roman"/>
          <w:color w:val="000000" w:themeColor="text1"/>
        </w:rPr>
      </w:pPr>
      <w:r w:rsidRPr="00366A65">
        <w:rPr>
          <w:rFonts w:cs="Times New Roman"/>
          <w:color w:val="000000" w:themeColor="text1"/>
        </w:rPr>
        <w:t xml:space="preserve">Для школ и детских садов города в 2023 году проведено 38 мероприятий туристско-краеведческой направленности, с количеством участников 3300 человек (Дни здоровья, туристско-краеведческие многоборья, экскурсии, уроки ориентирования). </w:t>
      </w:r>
    </w:p>
    <w:p w:rsidR="0020030C" w:rsidRPr="00366A65" w:rsidRDefault="0020030C" w:rsidP="0020030C">
      <w:pPr>
        <w:ind w:firstLine="567"/>
        <w:rPr>
          <w:rFonts w:cs="Times New Roman"/>
          <w:color w:val="000000" w:themeColor="text1"/>
        </w:rPr>
      </w:pPr>
      <w:r w:rsidRPr="00366A65">
        <w:rPr>
          <w:rFonts w:cs="Times New Roman"/>
          <w:color w:val="000000" w:themeColor="text1"/>
        </w:rPr>
        <w:t>В апреле 2023 года МБОУДО ДДЮТиЭ «Ювента» были организованы и проведены региональные соревнования среди обучающихся по ориентированию на местности "Сосновоборские Дюны" по дисциплинам – классика и кросс-лонг. За два дня в соревнованиях приняли участие 1594 человека. Так же впервые проведено Первенство области по спортивному ориентированию в дисциплинах кросс-спринт и кросс-спринт 4 человека.</w:t>
      </w:r>
    </w:p>
    <w:p w:rsidR="0020030C" w:rsidRPr="00366A65" w:rsidRDefault="0020030C" w:rsidP="0020030C">
      <w:pPr>
        <w:ind w:firstLine="567"/>
        <w:rPr>
          <w:rFonts w:cs="Times New Roman"/>
          <w:color w:val="000000" w:themeColor="text1"/>
        </w:rPr>
      </w:pPr>
      <w:r w:rsidRPr="00366A65">
        <w:rPr>
          <w:rFonts w:cs="Times New Roman"/>
          <w:color w:val="000000" w:themeColor="text1"/>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20030C" w:rsidRPr="00366A65" w:rsidRDefault="0020030C" w:rsidP="0020030C">
      <w:pPr>
        <w:ind w:firstLine="567"/>
        <w:rPr>
          <w:rFonts w:cs="Times New Roman"/>
          <w:color w:val="000000" w:themeColor="text1"/>
        </w:rPr>
      </w:pPr>
      <w:r w:rsidRPr="00366A65">
        <w:rPr>
          <w:rFonts w:cs="Times New Roman"/>
          <w:color w:val="000000" w:themeColor="text1"/>
        </w:rPr>
        <w:t>В августе месяце впервые на акватории Финского залива проведена парусная регата, где приняли участие 40 юных спортсменов Ленинградской области.</w:t>
      </w:r>
    </w:p>
    <w:p w:rsidR="0020030C" w:rsidRPr="00366A65" w:rsidRDefault="0020030C" w:rsidP="0020030C">
      <w:pPr>
        <w:ind w:firstLine="708"/>
        <w:rPr>
          <w:rFonts w:cs="Times New Roman"/>
          <w:color w:val="000000" w:themeColor="text1"/>
        </w:rPr>
      </w:pPr>
      <w:r w:rsidRPr="00366A65">
        <w:rPr>
          <w:rFonts w:cs="Times New Roman"/>
          <w:color w:val="000000" w:themeColor="text1"/>
        </w:rPr>
        <w:t>В каникулярное время 2023 года (весной и летом) проведено 10 многодневных походов, где приняло участие 300 детей.</w:t>
      </w:r>
    </w:p>
    <w:p w:rsidR="0020030C" w:rsidRPr="00366A65" w:rsidRDefault="0020030C" w:rsidP="0020030C">
      <w:pPr>
        <w:ind w:firstLine="708"/>
        <w:rPr>
          <w:rFonts w:cs="Times New Roman"/>
          <w:color w:val="000000" w:themeColor="text1"/>
        </w:rPr>
      </w:pPr>
      <w:r w:rsidRPr="00366A65">
        <w:rPr>
          <w:rFonts w:cs="Times New Roman"/>
          <w:color w:val="000000" w:themeColor="text1"/>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20030C" w:rsidRPr="00366A65" w:rsidRDefault="0020030C" w:rsidP="0020030C">
      <w:pPr>
        <w:ind w:firstLine="567"/>
        <w:rPr>
          <w:rFonts w:cs="Times New Roman"/>
          <w:color w:val="000000" w:themeColor="text1"/>
        </w:rPr>
      </w:pPr>
      <w:r w:rsidRPr="00366A65">
        <w:rPr>
          <w:rFonts w:cs="Times New Roman"/>
          <w:color w:val="000000" w:themeColor="text1"/>
        </w:rPr>
        <w:t>За последние 5 лет работы учреждения построены скалодромы в спортивном зале на ул. Мира 5, в том числе с элементами трассы Олимпийского стандарта. Открыто направление работы водный-патриотический туризм. Приобретены плав средства для парусно-гребной станции, а именно: 3 парусно- гребных судна «Фован», 10 байдарок, 15 Саб бордов, спасательное снаряжение.</w:t>
      </w:r>
    </w:p>
    <w:p w:rsidR="0020030C" w:rsidRPr="00366A65" w:rsidRDefault="0020030C" w:rsidP="0020030C">
      <w:pPr>
        <w:ind w:firstLine="708"/>
        <w:rPr>
          <w:rFonts w:cs="Times New Roman"/>
          <w:color w:val="000000" w:themeColor="text1"/>
        </w:rPr>
      </w:pPr>
      <w:r w:rsidRPr="00366A65">
        <w:rPr>
          <w:rFonts w:cs="Times New Roman"/>
          <w:color w:val="000000" w:themeColor="text1"/>
        </w:rPr>
        <w:t>В 2023 году 2073 обучающихся приняли участие в 45 спортивных мероприятиях, из них:</w:t>
      </w:r>
    </w:p>
    <w:p w:rsidR="0020030C" w:rsidRPr="00366A65" w:rsidRDefault="0020030C" w:rsidP="0020030C">
      <w:pPr>
        <w:ind w:firstLine="708"/>
        <w:rPr>
          <w:rFonts w:cs="Times New Roman"/>
          <w:color w:val="000000" w:themeColor="text1"/>
        </w:rPr>
      </w:pPr>
      <w:r w:rsidRPr="00366A65">
        <w:rPr>
          <w:rFonts w:cs="Times New Roman"/>
          <w:color w:val="000000" w:themeColor="text1"/>
        </w:rPr>
        <w:t xml:space="preserve">- 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w:t>
      </w:r>
      <w:r w:rsidRPr="00366A65">
        <w:rPr>
          <w:rFonts w:cs="Times New Roman"/>
          <w:color w:val="000000" w:themeColor="text1"/>
        </w:rPr>
        <w:lastRenderedPageBreak/>
        <w:t>округе» МБОУ ДО «ДЮСШ» проведено 21 соревнование Городской спартакиады школьников, муниципальных этапов Президентских спортивных игр, Президентских состязаний, соревнований в рамках Лиги школьного спорта, с охватом 1649 человек;</w:t>
      </w:r>
    </w:p>
    <w:p w:rsidR="0020030C" w:rsidRPr="00366A65" w:rsidRDefault="0020030C" w:rsidP="0020030C">
      <w:pPr>
        <w:ind w:firstLine="708"/>
        <w:rPr>
          <w:rFonts w:cs="Times New Roman"/>
          <w:color w:val="000000" w:themeColor="text1"/>
        </w:rPr>
      </w:pPr>
      <w:r w:rsidRPr="00366A65">
        <w:rPr>
          <w:rFonts w:cs="Times New Roman"/>
          <w:color w:val="000000" w:themeColor="text1"/>
        </w:rPr>
        <w:t>- 297 обучающихся приняли участие в зональных и финальных соревнованиях Ленинградской области 59-й Областной спартакиады школьников по баскетболу, по легкой атлетике, общей физической подготовке, общероссийского проекта «Мини-футбол в школу»;</w:t>
      </w:r>
    </w:p>
    <w:p w:rsidR="0020030C" w:rsidRPr="00366A65" w:rsidRDefault="0020030C" w:rsidP="0020030C">
      <w:pPr>
        <w:ind w:firstLine="708"/>
        <w:rPr>
          <w:rFonts w:cs="Times New Roman"/>
          <w:color w:val="000000" w:themeColor="text1"/>
        </w:rPr>
      </w:pPr>
      <w:r w:rsidRPr="00366A65">
        <w:rPr>
          <w:rFonts w:cs="Times New Roman"/>
          <w:color w:val="000000" w:themeColor="text1"/>
        </w:rPr>
        <w:t>- команда (7 человек) МБОУ СОШ №9 принимала участие в региональном этапе Всероссийских соревнований в рамках Общероссийского проекта в «Мини-футбол в школу»;</w:t>
      </w:r>
    </w:p>
    <w:p w:rsidR="0020030C" w:rsidRPr="00366A65" w:rsidRDefault="0020030C" w:rsidP="0020030C">
      <w:pPr>
        <w:ind w:firstLine="708"/>
        <w:rPr>
          <w:rFonts w:cs="Times New Roman"/>
          <w:color w:val="000000" w:themeColor="text1"/>
        </w:rPr>
      </w:pPr>
      <w:r w:rsidRPr="00366A65">
        <w:rPr>
          <w:rFonts w:cs="Times New Roman"/>
          <w:color w:val="000000" w:themeColor="text1"/>
        </w:rPr>
        <w:t>- в мае проведено итоговое мероприятие «Путь к Олимпу» (количество участников – 120 человек), на котором подведены спортивные итоги 2022-2023 учебного года.</w:t>
      </w:r>
    </w:p>
    <w:p w:rsidR="0020030C" w:rsidRPr="00366A65" w:rsidRDefault="0020030C" w:rsidP="0020030C">
      <w:pPr>
        <w:ind w:firstLine="708"/>
        <w:rPr>
          <w:rFonts w:cs="Times New Roman"/>
          <w:color w:val="000000" w:themeColor="text1"/>
        </w:rPr>
      </w:pPr>
      <w:r w:rsidRPr="00366A65">
        <w:rPr>
          <w:rFonts w:cs="Times New Roman"/>
          <w:color w:val="000000" w:themeColor="text1"/>
        </w:rPr>
        <w:t>В течение 2023 года было присвоено:</w:t>
      </w:r>
      <w:r w:rsidRPr="00366A65">
        <w:rPr>
          <w:rFonts w:cs="Times New Roman"/>
          <w:b/>
          <w:color w:val="000000" w:themeColor="text1"/>
        </w:rPr>
        <w:t xml:space="preserve"> </w:t>
      </w:r>
      <w:r w:rsidRPr="00366A65">
        <w:rPr>
          <w:rFonts w:cs="Times New Roman"/>
          <w:color w:val="000000" w:themeColor="text1"/>
        </w:rPr>
        <w:t>звание «мастер спорта» – 4 человека (художественная гимнастика); стали кандидатами в мастера спорта – 10 человек (художественная гимнастика); 1 разряд получили 12 человек (художественная гимнастика); массовых разрядов – 216 (дзюдо, настольный теннис, художественная гимнастика шахматы).</w:t>
      </w:r>
    </w:p>
    <w:p w:rsidR="0020030C" w:rsidRPr="00366A65" w:rsidRDefault="0020030C" w:rsidP="0020030C">
      <w:pPr>
        <w:ind w:firstLine="567"/>
        <w:rPr>
          <w:rFonts w:cs="Times New Roman"/>
          <w:color w:val="000000" w:themeColor="text1"/>
        </w:rPr>
      </w:pPr>
      <w:r w:rsidRPr="00366A65">
        <w:rPr>
          <w:rFonts w:cs="Times New Roman"/>
          <w:color w:val="000000" w:themeColor="text1"/>
        </w:rPr>
        <w:t>С 01.01.2023 года вступил в силу Федеральный закон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где предусмотрен переход на обучение по программам спортивной подготовки.</w:t>
      </w:r>
    </w:p>
    <w:p w:rsidR="0020030C" w:rsidRPr="00366A65" w:rsidRDefault="0020030C" w:rsidP="0020030C">
      <w:pPr>
        <w:ind w:firstLine="567"/>
        <w:rPr>
          <w:rFonts w:cs="Times New Roman"/>
          <w:color w:val="000000" w:themeColor="text1"/>
        </w:rPr>
      </w:pPr>
      <w:r w:rsidRPr="00366A65">
        <w:rPr>
          <w:rFonts w:cs="Times New Roman"/>
          <w:color w:val="000000" w:themeColor="text1"/>
        </w:rPr>
        <w:t>С целью подготовки к введению в МБОУДО «ДЮСШ» спортивной подготовки по отдельным спортивным дисциплинам в мае - июне 2023 года были проведены переводные экзамены, в виде сдачи контрольных нормативов в отделениях ДЮСШ, и осуществлен перевод обучающихся по дополнительным предпрофессиональным программам в области физической культуры и спорта, на обучение по дополнительным образовательным программам спортивной подготовки.</w:t>
      </w:r>
    </w:p>
    <w:p w:rsidR="0020030C" w:rsidRPr="00366A65" w:rsidRDefault="0020030C" w:rsidP="0020030C">
      <w:pPr>
        <w:ind w:firstLine="567"/>
        <w:rPr>
          <w:rFonts w:cs="Times New Roman"/>
          <w:color w:val="000000" w:themeColor="text1"/>
        </w:rPr>
      </w:pPr>
      <w:r w:rsidRPr="00366A65">
        <w:rPr>
          <w:rFonts w:cs="Times New Roman"/>
          <w:color w:val="000000" w:themeColor="text1"/>
        </w:rPr>
        <w:t>С 01.09.2023 года в отделениях баскетбол, художественная гимнастика и шахматы обучается 296 человек по программам спортивной подготовки.</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Домом детского творчества проведены такие масштабные мероприятия, как:</w:t>
      </w:r>
    </w:p>
    <w:p w:rsidR="0020030C" w:rsidRPr="00366A65" w:rsidRDefault="0020030C" w:rsidP="00BD2B54">
      <w:pPr>
        <w:numPr>
          <w:ilvl w:val="0"/>
          <w:numId w:val="5"/>
        </w:numPr>
        <w:shd w:val="clear" w:color="auto" w:fill="FFFFFF" w:themeFill="background1"/>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 - 132 участника;</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на базе ДДТ организованы профильные оздоровительные лагеря «РаДоШа» и «Юнармия» - на 100 человек – 1593 участника мероприятий;</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открытый региональный Слет для клубов, детских объединений военно-патриотического направления и юнармейских отрядов «Школа безопасности - 2023» - 65 человек.</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открытая региональная практическая конференция гражданско-патриотического направления «Я в ответе за будущее» - 23 докладчика, 55 участников.</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торжественное открытие первичных отделений Российского движения детей и молодежи – 100 участников.</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городской смотр строя и песни «Равнение на Победу!» - 135 участников.</w:t>
      </w:r>
    </w:p>
    <w:p w:rsidR="0020030C" w:rsidRPr="00366A65" w:rsidRDefault="0020030C" w:rsidP="00BD2B54">
      <w:pPr>
        <w:numPr>
          <w:ilvl w:val="0"/>
          <w:numId w:val="5"/>
        </w:numPr>
        <w:tabs>
          <w:tab w:val="num" w:pos="0"/>
        </w:tabs>
        <w:ind w:left="0" w:firstLine="360"/>
        <w:rPr>
          <w:rFonts w:cs="Times New Roman"/>
          <w:color w:val="000000" w:themeColor="text1"/>
          <w:shd w:val="clear" w:color="auto" w:fill="FFFFFF"/>
        </w:rPr>
      </w:pPr>
      <w:r w:rsidRPr="00366A65">
        <w:rPr>
          <w:rFonts w:cs="Times New Roman"/>
          <w:color w:val="000000" w:themeColor="text1"/>
          <w:shd w:val="clear" w:color="auto" w:fill="FFFFFF"/>
        </w:rPr>
        <w:t>городской конкурс социальной рекламы «Коротко, но в точку» - 90 участников.</w:t>
      </w:r>
    </w:p>
    <w:p w:rsidR="0020030C" w:rsidRPr="00366A65" w:rsidRDefault="0020030C" w:rsidP="0020030C">
      <w:pPr>
        <w:ind w:firstLine="567"/>
        <w:rPr>
          <w:rFonts w:cs="Times New Roman"/>
          <w:color w:val="000000" w:themeColor="text1"/>
          <w:shd w:val="clear" w:color="auto" w:fill="FFFFFF"/>
        </w:rPr>
      </w:pPr>
      <w:r w:rsidRPr="00366A65">
        <w:rPr>
          <w:rFonts w:cs="Times New Roman"/>
          <w:color w:val="000000" w:themeColor="text1"/>
          <w:shd w:val="clear" w:color="auto" w:fill="FFFFFF"/>
        </w:rPr>
        <w:t>В 2023 году на базе МБОУДО «ДДТ» в Центре патриотического воспитания детей и подростков открыто новое направление работы по подготовке Юных друзей пограничников и местное отделение Российского движения детей и молодежи «Первые!».</w:t>
      </w:r>
    </w:p>
    <w:p w:rsidR="0020030C" w:rsidRPr="00366A65" w:rsidRDefault="0020030C" w:rsidP="0020030C">
      <w:pPr>
        <w:ind w:firstLine="567"/>
        <w:rPr>
          <w:rFonts w:cs="Times New Roman"/>
          <w:color w:val="000000" w:themeColor="text1"/>
          <w:shd w:val="clear" w:color="auto" w:fill="FFFFFF"/>
        </w:rPr>
      </w:pPr>
      <w:r w:rsidRPr="00366A65">
        <w:rPr>
          <w:rFonts w:cs="Times New Roman"/>
          <w:color w:val="000000" w:themeColor="text1"/>
        </w:rPr>
        <w:t xml:space="preserve">В целях реализации мероприятий федерального проекта «Успех каждого ребенка» национального проекта «Образование» продолжает работу информационный интернет-портал Навигатор, в котором содержится максимально полная информация о кружках, секциях и организациях дополнительного образования, сведения об образовательных программах. МБОУДО «ЦРТ» как муниципальный опорный центр, обеспечивает эффективное функционирование модели </w:t>
      </w:r>
      <w:r w:rsidRPr="00366A65">
        <w:rPr>
          <w:rFonts w:cs="Times New Roman"/>
          <w:color w:val="000000" w:themeColor="text1"/>
          <w:shd w:val="clear" w:color="auto" w:fill="FFFFFF"/>
        </w:rPr>
        <w:t>взаимодействия участников образовательных отношений в сфере дополнительного образования детей.</w:t>
      </w:r>
    </w:p>
    <w:p w:rsidR="0020030C" w:rsidRPr="00366A65" w:rsidRDefault="0020030C" w:rsidP="0020030C">
      <w:pPr>
        <w:ind w:firstLine="567"/>
        <w:rPr>
          <w:rFonts w:cs="Times New Roman"/>
          <w:color w:val="000000" w:themeColor="text1"/>
          <w:highlight w:val="green"/>
        </w:rPr>
      </w:pPr>
      <w:r w:rsidRPr="00366A65">
        <w:rPr>
          <w:rFonts w:cs="Times New Roman"/>
          <w:bCs/>
          <w:color w:val="000000" w:themeColor="text1"/>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366A65">
        <w:rPr>
          <w:rFonts w:cs="Times New Roman"/>
          <w:color w:val="000000" w:themeColor="text1"/>
        </w:rPr>
        <w:t xml:space="preserve"> этой целью, уже более 10 лет, в Центре развития творчества реализуется проект «От дошкольника до </w:t>
      </w:r>
      <w:r w:rsidRPr="00366A65">
        <w:rPr>
          <w:rFonts w:cs="Times New Roman"/>
          <w:color w:val="000000" w:themeColor="text1"/>
        </w:rPr>
        <w:lastRenderedPageBreak/>
        <w:t xml:space="preserve">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366A65">
        <w:rPr>
          <w:rFonts w:cs="Times New Roman"/>
          <w:bCs/>
          <w:color w:val="000000" w:themeColor="text1"/>
        </w:rPr>
        <w:t>дорожную карту «Миссия: Таланты. Дорожная карта Росатома до 2030 г»</w:t>
      </w:r>
      <w:r w:rsidRPr="00366A65">
        <w:rPr>
          <w:rFonts w:cs="Times New Roman"/>
          <w:color w:val="000000" w:themeColor="text1"/>
        </w:rPr>
        <w:t>.</w:t>
      </w:r>
    </w:p>
    <w:p w:rsidR="0020030C" w:rsidRPr="00366A65" w:rsidRDefault="0020030C" w:rsidP="0020030C">
      <w:pPr>
        <w:ind w:firstLine="567"/>
        <w:rPr>
          <w:rFonts w:cs="Times New Roman"/>
          <w:color w:val="000000" w:themeColor="text1"/>
        </w:rPr>
      </w:pPr>
      <w:r w:rsidRPr="00366A65">
        <w:rPr>
          <w:rFonts w:cs="Times New Roman"/>
          <w:color w:val="000000" w:themeColor="text1"/>
        </w:rPr>
        <w:t>Реализуемый проект «От дошкольника до специалиста» получил летом 2023 года от Госкорпорации «Росатом» финансирование в размере 28,7 млн. рублей для совершенствования инновационных технических Лабораторий Центра развития творчества.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20030C" w:rsidRPr="00366A65" w:rsidRDefault="0020030C" w:rsidP="0020030C">
      <w:pPr>
        <w:spacing w:after="160" w:line="259" w:lineRule="auto"/>
        <w:ind w:firstLine="567"/>
        <w:contextualSpacing/>
        <w:rPr>
          <w:rFonts w:cs="Times New Roman"/>
          <w:color w:val="000000" w:themeColor="text1"/>
        </w:rPr>
      </w:pPr>
      <w:r w:rsidRPr="00366A65">
        <w:rPr>
          <w:rFonts w:cs="Times New Roman"/>
          <w:color w:val="000000" w:themeColor="text1"/>
        </w:rPr>
        <w:t>В рамках проекта в 8 кабинетах ЦРТ сделан ремонт и с 1 сентября активно работают лаборатории, оснащённые современным учебным и инженерным оборудованием по 5 компетенциям:</w:t>
      </w:r>
      <w:r w:rsidRPr="00366A65">
        <w:rPr>
          <w:rFonts w:cs="Times New Roman"/>
          <w:b/>
          <w:color w:val="000000" w:themeColor="text1"/>
        </w:rPr>
        <w:t xml:space="preserve"> </w:t>
      </w:r>
    </w:p>
    <w:p w:rsidR="0020030C" w:rsidRPr="00366A65" w:rsidRDefault="0020030C" w:rsidP="00BD2B54">
      <w:pPr>
        <w:numPr>
          <w:ilvl w:val="0"/>
          <w:numId w:val="20"/>
        </w:numPr>
        <w:spacing w:after="160" w:line="259" w:lineRule="auto"/>
        <w:ind w:left="993"/>
        <w:contextualSpacing/>
        <w:rPr>
          <w:rFonts w:cs="Times New Roman"/>
          <w:color w:val="000000" w:themeColor="text1"/>
        </w:rPr>
      </w:pPr>
      <w:r w:rsidRPr="00366A65">
        <w:rPr>
          <w:rFonts w:cs="Times New Roman"/>
          <w:color w:val="000000" w:themeColor="text1"/>
        </w:rPr>
        <w:t>эксплуатация беспилотных авиационных систем (ЭБАС);</w:t>
      </w:r>
    </w:p>
    <w:p w:rsidR="0020030C" w:rsidRPr="00366A65" w:rsidRDefault="0020030C" w:rsidP="00BD2B54">
      <w:pPr>
        <w:numPr>
          <w:ilvl w:val="0"/>
          <w:numId w:val="20"/>
        </w:numPr>
        <w:spacing w:after="160" w:line="259" w:lineRule="auto"/>
        <w:ind w:left="993"/>
        <w:contextualSpacing/>
        <w:rPr>
          <w:rFonts w:cs="Times New Roman"/>
          <w:color w:val="000000" w:themeColor="text1"/>
        </w:rPr>
      </w:pPr>
      <w:r w:rsidRPr="00366A65">
        <w:rPr>
          <w:rFonts w:cs="Times New Roman"/>
          <w:color w:val="000000" w:themeColor="text1"/>
        </w:rPr>
        <w:t>изготовление прототипов («Детский завод» и «3D-дизайн»);</w:t>
      </w:r>
    </w:p>
    <w:p w:rsidR="0020030C" w:rsidRPr="00366A65" w:rsidRDefault="0020030C" w:rsidP="00BD2B54">
      <w:pPr>
        <w:numPr>
          <w:ilvl w:val="0"/>
          <w:numId w:val="20"/>
        </w:numPr>
        <w:spacing w:after="160" w:line="259" w:lineRule="auto"/>
        <w:ind w:left="993"/>
        <w:contextualSpacing/>
        <w:rPr>
          <w:rFonts w:cs="Times New Roman"/>
          <w:color w:val="000000" w:themeColor="text1"/>
        </w:rPr>
      </w:pPr>
      <w:r w:rsidRPr="00366A65">
        <w:rPr>
          <w:rFonts w:cs="Times New Roman"/>
          <w:color w:val="000000" w:themeColor="text1"/>
        </w:rPr>
        <w:t>мобильная робототехника;</w:t>
      </w:r>
    </w:p>
    <w:p w:rsidR="0020030C" w:rsidRPr="00366A65" w:rsidRDefault="0020030C" w:rsidP="00BD2B54">
      <w:pPr>
        <w:numPr>
          <w:ilvl w:val="0"/>
          <w:numId w:val="20"/>
        </w:numPr>
        <w:spacing w:after="160" w:line="259" w:lineRule="auto"/>
        <w:ind w:left="993"/>
        <w:contextualSpacing/>
        <w:rPr>
          <w:rFonts w:cs="Times New Roman"/>
          <w:color w:val="000000" w:themeColor="text1"/>
        </w:rPr>
      </w:pPr>
      <w:r w:rsidRPr="00366A65">
        <w:rPr>
          <w:rFonts w:cs="Times New Roman"/>
          <w:color w:val="000000" w:themeColor="text1"/>
        </w:rPr>
        <w:t>Интернет вещей</w:t>
      </w:r>
      <w:r w:rsidRPr="00366A65">
        <w:rPr>
          <w:rFonts w:cs="Times New Roman"/>
          <w:color w:val="000000" w:themeColor="text1"/>
          <w:lang w:val="en-US"/>
        </w:rPr>
        <w:t xml:space="preserve"> (IoT)</w:t>
      </w:r>
      <w:r w:rsidRPr="00366A65">
        <w:rPr>
          <w:rFonts w:cs="Times New Roman"/>
          <w:color w:val="000000" w:themeColor="text1"/>
        </w:rPr>
        <w:t>;</w:t>
      </w:r>
    </w:p>
    <w:p w:rsidR="0020030C" w:rsidRPr="00366A65" w:rsidRDefault="0020030C" w:rsidP="00BD2B54">
      <w:pPr>
        <w:numPr>
          <w:ilvl w:val="0"/>
          <w:numId w:val="20"/>
        </w:numPr>
        <w:spacing w:after="160" w:line="259" w:lineRule="auto"/>
        <w:ind w:left="993"/>
        <w:contextualSpacing/>
        <w:rPr>
          <w:rFonts w:cs="Times New Roman"/>
          <w:color w:val="000000" w:themeColor="text1"/>
        </w:rPr>
      </w:pPr>
      <w:r w:rsidRPr="00366A65">
        <w:rPr>
          <w:rFonts w:cs="Times New Roman"/>
          <w:color w:val="000000" w:themeColor="text1"/>
        </w:rPr>
        <w:t>разработка виртуальной и дополненной реальности (</w:t>
      </w:r>
      <w:r w:rsidRPr="00366A65">
        <w:rPr>
          <w:rFonts w:cs="Times New Roman"/>
          <w:color w:val="000000" w:themeColor="text1"/>
          <w:lang w:val="en-US"/>
        </w:rPr>
        <w:t>VR</w:t>
      </w:r>
      <w:r w:rsidRPr="00366A65">
        <w:rPr>
          <w:rFonts w:cs="Times New Roman"/>
          <w:color w:val="000000" w:themeColor="text1"/>
        </w:rPr>
        <w:t>/</w:t>
      </w:r>
      <w:r w:rsidRPr="00366A65">
        <w:rPr>
          <w:rFonts w:cs="Times New Roman"/>
          <w:color w:val="000000" w:themeColor="text1"/>
          <w:lang w:val="en-US"/>
        </w:rPr>
        <w:t>AR</w:t>
      </w:r>
      <w:r w:rsidRPr="00366A65">
        <w:rPr>
          <w:rFonts w:cs="Times New Roman"/>
          <w:color w:val="000000" w:themeColor="text1"/>
        </w:rPr>
        <w:t>).</w:t>
      </w:r>
    </w:p>
    <w:p w:rsidR="0020030C" w:rsidRPr="00366A65" w:rsidRDefault="0020030C" w:rsidP="0020030C">
      <w:pPr>
        <w:tabs>
          <w:tab w:val="num" w:pos="567"/>
        </w:tabs>
        <w:ind w:firstLine="567"/>
        <w:rPr>
          <w:rFonts w:cs="Times New Roman"/>
          <w:bCs/>
          <w:color w:val="000000" w:themeColor="text1"/>
        </w:rPr>
      </w:pPr>
      <w:r w:rsidRPr="00366A65">
        <w:rPr>
          <w:rFonts w:cs="Times New Roman"/>
          <w:bCs/>
          <w:color w:val="000000" w:themeColor="text1"/>
        </w:rPr>
        <w:t>Кроме этого, Центр развития творчества в 2023 году являлся:</w:t>
      </w:r>
    </w:p>
    <w:p w:rsidR="0020030C" w:rsidRPr="00366A65" w:rsidRDefault="0020030C" w:rsidP="00BD2B54">
      <w:pPr>
        <w:numPr>
          <w:ilvl w:val="0"/>
          <w:numId w:val="22"/>
        </w:numPr>
        <w:tabs>
          <w:tab w:val="num" w:pos="567"/>
        </w:tabs>
        <w:ind w:left="0" w:firstLine="567"/>
        <w:contextualSpacing/>
        <w:rPr>
          <w:rFonts w:cs="Times New Roman"/>
          <w:color w:val="000000" w:themeColor="text1"/>
        </w:rPr>
      </w:pPr>
      <w:r w:rsidRPr="00366A65">
        <w:rPr>
          <w:rFonts w:cs="Times New Roman"/>
          <w:color w:val="000000" w:themeColor="text1"/>
        </w:rPr>
        <w:t>муниципальным опорным центром дополнительного образования для взаимодействия с региональным модельным центром «Ладога»;</w:t>
      </w:r>
    </w:p>
    <w:p w:rsidR="0020030C" w:rsidRPr="00366A65" w:rsidRDefault="0020030C" w:rsidP="00BD2B54">
      <w:pPr>
        <w:numPr>
          <w:ilvl w:val="0"/>
          <w:numId w:val="22"/>
        </w:numPr>
        <w:tabs>
          <w:tab w:val="num" w:pos="567"/>
        </w:tabs>
        <w:spacing w:before="100" w:beforeAutospacing="1" w:after="100" w:afterAutospacing="1"/>
        <w:ind w:left="0" w:firstLine="567"/>
        <w:contextualSpacing/>
        <w:rPr>
          <w:rFonts w:cs="Times New Roman"/>
          <w:color w:val="000000" w:themeColor="text1"/>
        </w:rPr>
      </w:pPr>
      <w:r w:rsidRPr="00366A65">
        <w:rPr>
          <w:rFonts w:cs="Times New Roman"/>
          <w:color w:val="000000" w:themeColor="text1"/>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«ЮниорПрофи» и Центром подготовки компетенций по подготовке школьников Ленинградской области к соревнованиям ЮниорПрофи по компетенциям «Мультимедийная журналистика», «Электромонтажные работы» и «Эксплуатация беспилотных авиационных систем»;</w:t>
      </w:r>
    </w:p>
    <w:p w:rsidR="0020030C" w:rsidRPr="00366A65" w:rsidRDefault="0020030C" w:rsidP="00BD2B54">
      <w:pPr>
        <w:numPr>
          <w:ilvl w:val="0"/>
          <w:numId w:val="22"/>
        </w:numPr>
        <w:tabs>
          <w:tab w:val="num" w:pos="567"/>
        </w:tabs>
        <w:spacing w:before="100" w:beforeAutospacing="1" w:after="100" w:afterAutospacing="1"/>
        <w:ind w:left="0" w:firstLine="567"/>
        <w:contextualSpacing/>
        <w:rPr>
          <w:rFonts w:cs="Times New Roman"/>
          <w:color w:val="000000" w:themeColor="text1"/>
        </w:rPr>
      </w:pPr>
      <w:r w:rsidRPr="00366A65">
        <w:rPr>
          <w:rFonts w:cs="Times New Roman"/>
          <w:color w:val="000000" w:themeColor="text1"/>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20030C" w:rsidRPr="00366A65" w:rsidRDefault="0020030C" w:rsidP="00BD2B54">
      <w:pPr>
        <w:numPr>
          <w:ilvl w:val="0"/>
          <w:numId w:val="22"/>
        </w:numPr>
        <w:tabs>
          <w:tab w:val="num" w:pos="567"/>
        </w:tabs>
        <w:spacing w:before="100" w:beforeAutospacing="1" w:after="100" w:afterAutospacing="1"/>
        <w:ind w:left="0" w:firstLine="567"/>
        <w:contextualSpacing/>
        <w:rPr>
          <w:rFonts w:cs="Times New Roman"/>
          <w:color w:val="000000" w:themeColor="text1"/>
        </w:rPr>
      </w:pPr>
      <w:r w:rsidRPr="00366A65">
        <w:rPr>
          <w:rFonts w:cs="Times New Roman"/>
          <w:color w:val="000000" w:themeColor="text1"/>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20030C" w:rsidRPr="00366A65" w:rsidRDefault="0020030C" w:rsidP="00BD2B54">
      <w:pPr>
        <w:numPr>
          <w:ilvl w:val="0"/>
          <w:numId w:val="22"/>
        </w:numPr>
        <w:tabs>
          <w:tab w:val="num" w:pos="567"/>
        </w:tabs>
        <w:spacing w:before="100" w:beforeAutospacing="1" w:after="100" w:afterAutospacing="1"/>
        <w:ind w:left="0" w:firstLine="567"/>
        <w:contextualSpacing/>
        <w:rPr>
          <w:rFonts w:cs="Times New Roman"/>
          <w:color w:val="000000" w:themeColor="text1"/>
        </w:rPr>
      </w:pPr>
      <w:r w:rsidRPr="00366A65">
        <w:rPr>
          <w:rFonts w:cs="Times New Roman"/>
          <w:color w:val="000000" w:themeColor="text1"/>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январе 2023 года 13 обучающихся ЦРТ приняли участие в VII Региональном чемпионате ЮниорПрофи. Результат- два первых места, два вторых места и одно третье место.</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феврале 2023 года Центр развития творчества стал площадкой для проведения 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366A65">
        <w:rPr>
          <w:rFonts w:cs="Times New Roman"/>
          <w:bCs/>
          <w:color w:val="000000" w:themeColor="text1"/>
          <w:lang w:val="en-US"/>
        </w:rPr>
        <w:t>D</w:t>
      </w:r>
      <w:r w:rsidRPr="00366A65">
        <w:rPr>
          <w:rFonts w:cs="Times New Roman"/>
          <w:bCs/>
          <w:color w:val="000000" w:themeColor="text1"/>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апреле 2 обучающихся Центра развития творчества стали победителями III Межрегионального чемпионата Юный Мастер.</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xml:space="preserve">Центр развития творчества в 2023 году, в соответствии с Договорами о сотрудничестве, являлся региональным представительством: </w:t>
      </w:r>
    </w:p>
    <w:p w:rsidR="0020030C" w:rsidRPr="00366A65" w:rsidRDefault="0020030C" w:rsidP="00BD2B54">
      <w:pPr>
        <w:numPr>
          <w:ilvl w:val="0"/>
          <w:numId w:val="21"/>
        </w:numPr>
        <w:tabs>
          <w:tab w:val="left" w:pos="993"/>
        </w:tabs>
        <w:ind w:left="0" w:firstLine="567"/>
        <w:contextualSpacing/>
        <w:rPr>
          <w:rFonts w:cs="Times New Roman"/>
          <w:bCs/>
          <w:color w:val="000000" w:themeColor="text1"/>
        </w:rPr>
      </w:pPr>
      <w:r w:rsidRPr="00366A65">
        <w:rPr>
          <w:rFonts w:cs="Times New Roman"/>
          <w:bCs/>
          <w:color w:val="000000" w:themeColor="text1"/>
        </w:rPr>
        <w:lastRenderedPageBreak/>
        <w:t>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2023 года приняли участие 89 обучающихся из различных населенных пунктов образований Ленинградской области;</w:t>
      </w:r>
    </w:p>
    <w:p w:rsidR="0020030C" w:rsidRPr="00366A65" w:rsidRDefault="0020030C" w:rsidP="00BD2B54">
      <w:pPr>
        <w:numPr>
          <w:ilvl w:val="0"/>
          <w:numId w:val="21"/>
        </w:numPr>
        <w:tabs>
          <w:tab w:val="left" w:pos="993"/>
        </w:tabs>
        <w:ind w:left="0" w:firstLine="567"/>
        <w:contextualSpacing/>
        <w:rPr>
          <w:rFonts w:cs="Times New Roman"/>
          <w:bCs/>
          <w:color w:val="000000" w:themeColor="text1"/>
        </w:rPr>
      </w:pPr>
      <w:r w:rsidRPr="00366A65">
        <w:rPr>
          <w:rFonts w:cs="Times New Roman"/>
          <w:bCs/>
          <w:color w:val="000000" w:themeColor="text1"/>
        </w:rPr>
        <w:t>Всероссийского конкурса юношеских исследовательских работ имени В.И. Вернадского, в рамках договора о сетевом взаимодействии в марте 2023 года были проведены три конкурсных мероприятия: региональный этап Всероссийского конкурса исследовательских работ и творческих проектов дошкольников и младших школьников «Я - исследователь», региональный этап Всероссийского конкурса исследовательских работ учащихся 5-7-х классов «Тропой открытий В. И. Вернадского" и региональный этап Всероссийского конкурса юношеских исследовательских работ имени В.И. Вернадского учащихся 8-11-х классов. В конкурсе приняло участие 87 человек из муниципальных образований Ленинградской области и Санкт-Петербурга.</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2023 году 13 обучающихся ЦРТ стали участниками тематических смен технической направленности в ФГБОУ «ВДЦ «Орлёнок».</w:t>
      </w:r>
    </w:p>
    <w:p w:rsidR="0020030C" w:rsidRPr="00366A65" w:rsidRDefault="0020030C" w:rsidP="0020030C">
      <w:pPr>
        <w:tabs>
          <w:tab w:val="left" w:pos="7755"/>
        </w:tabs>
        <w:rPr>
          <w:rFonts w:cs="Times New Roman"/>
          <w:color w:val="000000" w:themeColor="text1"/>
        </w:rPr>
      </w:pPr>
      <w:r w:rsidRPr="00366A65">
        <w:rPr>
          <w:rFonts w:cs="Times New Roman"/>
          <w:bCs/>
          <w:color w:val="000000" w:themeColor="text1"/>
        </w:rPr>
        <w:t xml:space="preserve">Во всех общеобразовательных учреждениях организованы школьные спортивные </w:t>
      </w:r>
      <w:r w:rsidRPr="00366A65">
        <w:rPr>
          <w:rFonts w:cs="Times New Roman"/>
          <w:color w:val="000000" w:themeColor="text1"/>
        </w:rPr>
        <w:t>клубы. Школьный спортивный клуб «Ника» МБОУ «СОШ №4 имени Героя Советского Союза В.К. Булыгина» (руководитель Абрамова И.А.) стал призером регионального этапа Открытого заочного Всероссийского смотр-конкурса на лучшую постановку физкультурной работы и развитие массового спорта среди школьных спортивных клубов в Ленинградской области в 2023 году в номинации «Спорт без границ» (школьный спортивный клуб по развитию работы с различными социальными категориями детей (детьми, попавшими в трудную жизненную ситуацию. Детьми из многодетных и малообеспеченных семей, детьми-инвалидами, детьми с единственным родителем, детьми-сиротами и детьми, оставшимися без попечения родителей, детьми с ограниченными возможностями здоровья)).</w:t>
      </w:r>
    </w:p>
    <w:p w:rsidR="0020030C" w:rsidRPr="00366A65" w:rsidRDefault="0020030C" w:rsidP="0020030C">
      <w:pPr>
        <w:tabs>
          <w:tab w:val="left" w:pos="9072"/>
        </w:tabs>
        <w:ind w:right="55" w:firstLine="567"/>
        <w:rPr>
          <w:rFonts w:cs="Times New Roman"/>
          <w:b/>
          <w:color w:val="000000" w:themeColor="text1"/>
        </w:rPr>
      </w:pPr>
      <w:r w:rsidRPr="00366A65">
        <w:rPr>
          <w:rFonts w:cs="Times New Roman"/>
          <w:color w:val="000000" w:themeColor="text1"/>
        </w:rPr>
        <w:t>Для решения проблем развития системы образования, отмеченных в 2022 году в учреждениях дополнительного образования проведена работа по созданию условий для получения дополнительного образования детям с ограниченными возможностями здоровья.</w:t>
      </w:r>
    </w:p>
    <w:p w:rsidR="0020030C" w:rsidRPr="00366A65" w:rsidRDefault="0020030C" w:rsidP="0020030C">
      <w:pPr>
        <w:ind w:firstLine="708"/>
        <w:rPr>
          <w:rFonts w:cs="Times New Roman"/>
          <w:color w:val="000000" w:themeColor="text1"/>
        </w:rPr>
      </w:pPr>
      <w:r w:rsidRPr="00366A65">
        <w:rPr>
          <w:rFonts w:cs="Times New Roman"/>
          <w:color w:val="000000" w:themeColor="text1"/>
        </w:rPr>
        <w:t>В рамках реализации Федерального проекта «Успех каждого ребенка» национального проекта «Образование» и необходимостью увеличения охвата детей с ограниченными возможностями здоровья в возрасте от 5 до 18 лет дополнительными общеобразовательными программами, в том числе с использованием дистанционных технологий и в целях реализации плана мероприятий по достижению указанного результата в МБОУДО «ЦРТ» в 2023 году:</w:t>
      </w:r>
    </w:p>
    <w:p w:rsidR="0020030C" w:rsidRPr="00366A65" w:rsidRDefault="0020030C" w:rsidP="00BD2B54">
      <w:pPr>
        <w:pStyle w:val="aff5"/>
        <w:numPr>
          <w:ilvl w:val="0"/>
          <w:numId w:val="23"/>
        </w:numPr>
        <w:spacing w:line="259" w:lineRule="auto"/>
        <w:ind w:left="0" w:firstLine="567"/>
        <w:jc w:val="both"/>
        <w:rPr>
          <w:color w:val="000000" w:themeColor="text1"/>
        </w:rPr>
      </w:pPr>
      <w:r w:rsidRPr="00366A65">
        <w:rPr>
          <w:color w:val="000000" w:themeColor="text1"/>
        </w:rPr>
        <w:t>реализовывалась дополнительная общеразвивающая адаптированная программа художественной направленности «Творчество без границ» для детей с ОВЗ;</w:t>
      </w:r>
    </w:p>
    <w:p w:rsidR="0020030C" w:rsidRPr="00366A65" w:rsidRDefault="0020030C" w:rsidP="00BD2B54">
      <w:pPr>
        <w:pStyle w:val="aff5"/>
        <w:numPr>
          <w:ilvl w:val="0"/>
          <w:numId w:val="23"/>
        </w:numPr>
        <w:spacing w:line="259" w:lineRule="auto"/>
        <w:ind w:left="0" w:firstLine="567"/>
        <w:jc w:val="both"/>
        <w:rPr>
          <w:color w:val="000000" w:themeColor="text1"/>
        </w:rPr>
      </w:pPr>
      <w:r w:rsidRPr="00366A65">
        <w:rPr>
          <w:color w:val="000000" w:themeColor="text1"/>
        </w:rPr>
        <w:t>проведено новогоднее массовое мероприятие для детей инвалидов и детей с ОВЗ.</w:t>
      </w:r>
    </w:p>
    <w:p w:rsidR="0020030C" w:rsidRPr="00366A65" w:rsidRDefault="0020030C" w:rsidP="0020030C">
      <w:pPr>
        <w:ind w:firstLine="567"/>
        <w:rPr>
          <w:rFonts w:cs="Times New Roman"/>
          <w:color w:val="000000" w:themeColor="text1"/>
        </w:rPr>
      </w:pPr>
      <w:r w:rsidRPr="00366A65">
        <w:rPr>
          <w:rFonts w:cs="Times New Roman"/>
          <w:color w:val="000000" w:themeColor="text1"/>
        </w:rPr>
        <w:t>Создание условий для получения дополнительного образования детям с ограниченными возможностями здоровья в МБОУДО ДДЮТиЭ «Ювента»:</w:t>
      </w:r>
    </w:p>
    <w:p w:rsidR="0020030C" w:rsidRPr="00366A65" w:rsidRDefault="0020030C" w:rsidP="00BD2B54">
      <w:pPr>
        <w:pStyle w:val="aff5"/>
        <w:numPr>
          <w:ilvl w:val="0"/>
          <w:numId w:val="24"/>
        </w:numPr>
        <w:tabs>
          <w:tab w:val="left" w:pos="851"/>
        </w:tabs>
        <w:spacing w:line="259" w:lineRule="auto"/>
        <w:ind w:left="0" w:firstLine="567"/>
        <w:jc w:val="both"/>
        <w:rPr>
          <w:color w:val="000000" w:themeColor="text1"/>
        </w:rPr>
      </w:pPr>
      <w:r w:rsidRPr="00366A65">
        <w:rPr>
          <w:color w:val="000000" w:themeColor="text1"/>
        </w:rPr>
        <w:t>автостоянка посетителей на расстоянии 100 м, в наличии 2 машино-мест для инвалидов;</w:t>
      </w:r>
    </w:p>
    <w:p w:rsidR="0020030C" w:rsidRPr="00366A65" w:rsidRDefault="0020030C" w:rsidP="00BD2B54">
      <w:pPr>
        <w:pStyle w:val="aff5"/>
        <w:numPr>
          <w:ilvl w:val="0"/>
          <w:numId w:val="24"/>
        </w:numPr>
        <w:tabs>
          <w:tab w:val="left" w:pos="851"/>
        </w:tabs>
        <w:spacing w:line="259" w:lineRule="auto"/>
        <w:ind w:left="0" w:firstLine="567"/>
        <w:jc w:val="both"/>
        <w:rPr>
          <w:color w:val="000000" w:themeColor="text1"/>
        </w:rPr>
      </w:pPr>
      <w:r w:rsidRPr="00366A65">
        <w:rPr>
          <w:color w:val="000000" w:themeColor="text1"/>
        </w:rPr>
        <w:t>организовано помещения дистанционного обучения, в том числе для лиц с ограниченными возможностями здоровья. (Приобретено и установлено: монитор, видео и аудио оборудование);</w:t>
      </w:r>
    </w:p>
    <w:p w:rsidR="0020030C" w:rsidRPr="00366A65" w:rsidRDefault="0020030C" w:rsidP="00BD2B54">
      <w:pPr>
        <w:pStyle w:val="aff5"/>
        <w:numPr>
          <w:ilvl w:val="0"/>
          <w:numId w:val="24"/>
        </w:numPr>
        <w:tabs>
          <w:tab w:val="left" w:pos="851"/>
        </w:tabs>
        <w:spacing w:line="259" w:lineRule="auto"/>
        <w:ind w:left="0" w:firstLine="567"/>
        <w:jc w:val="both"/>
        <w:rPr>
          <w:color w:val="000000" w:themeColor="text1"/>
        </w:rPr>
      </w:pPr>
      <w:r w:rsidRPr="00366A65">
        <w:rPr>
          <w:color w:val="000000" w:themeColor="text1"/>
        </w:rPr>
        <w:t>учреждение оборудовано вывеской с названием организации, графиком работы организации, планом зданий, выполненных рельефно-точеным шрифтом Брайля и на контрастном фоне;</w:t>
      </w:r>
    </w:p>
    <w:p w:rsidR="0020030C" w:rsidRPr="00366A65" w:rsidRDefault="0020030C" w:rsidP="00BD2B54">
      <w:pPr>
        <w:pStyle w:val="aff5"/>
        <w:numPr>
          <w:ilvl w:val="0"/>
          <w:numId w:val="24"/>
        </w:numPr>
        <w:tabs>
          <w:tab w:val="left" w:pos="851"/>
        </w:tabs>
        <w:spacing w:line="259" w:lineRule="auto"/>
        <w:ind w:left="0" w:firstLine="567"/>
        <w:jc w:val="both"/>
        <w:rPr>
          <w:color w:val="000000" w:themeColor="text1"/>
        </w:rPr>
      </w:pPr>
      <w:r w:rsidRPr="00366A65">
        <w:rPr>
          <w:color w:val="000000" w:themeColor="text1"/>
        </w:rPr>
        <w:t>У входа в здание установлен пандус для инвалидов и лиц ограниченными возможностями здоровья.</w:t>
      </w:r>
    </w:p>
    <w:p w:rsidR="0020030C" w:rsidRPr="00366A65" w:rsidRDefault="0020030C" w:rsidP="0020030C">
      <w:pPr>
        <w:ind w:firstLine="567"/>
        <w:rPr>
          <w:rFonts w:cs="Times New Roman"/>
          <w:color w:val="000000" w:themeColor="text1"/>
        </w:rPr>
      </w:pPr>
      <w:r w:rsidRPr="00366A65">
        <w:rPr>
          <w:rFonts w:cs="Times New Roman"/>
          <w:color w:val="000000" w:themeColor="text1"/>
        </w:rPr>
        <w:t xml:space="preserve">Работа с обучающимися с ограниченными возможностями здоровья и детьми-инвалидами в МБОУДО «ДДТ» в 2023 году осуществлялась на основе Положения о работе с обучающимися с ограниченными возможностями здоровья и детьми-инвалидами, утвержденного приказом от 01.09.2022 №235. В ДДТ реализуется адаптированную дополнительная общеразвивающая программа художественной направленности по творческому развитию детей с ОВЗ «Солнышко». Обучающиеся с ОВЗ традиционно принимают участие в городских конкурсах </w:t>
      </w:r>
      <w:r w:rsidRPr="00366A65">
        <w:rPr>
          <w:rFonts w:cs="Times New Roman"/>
          <w:color w:val="000000" w:themeColor="text1"/>
          <w:shd w:val="clear" w:color="auto" w:fill="FFFFFF"/>
        </w:rPr>
        <w:t xml:space="preserve">творческих работ </w:t>
      </w:r>
      <w:r w:rsidRPr="00366A65">
        <w:rPr>
          <w:rFonts w:cs="Times New Roman"/>
          <w:color w:val="000000" w:themeColor="text1"/>
          <w:shd w:val="clear" w:color="auto" w:fill="FFFFFF"/>
        </w:rPr>
        <w:lastRenderedPageBreak/>
        <w:t>для учащихся и воспитанников образовательных организаций в рамках городского проекта «Времён связующая нить» «Краски осени», «</w:t>
      </w:r>
      <w:r w:rsidRPr="00366A65">
        <w:rPr>
          <w:rStyle w:val="affd"/>
          <w:rFonts w:cs="Times New Roman"/>
          <w:color w:val="000000" w:themeColor="text1"/>
          <w:shd w:val="clear" w:color="auto" w:fill="FFFFFF"/>
        </w:rPr>
        <w:t>Чародейка зима</w:t>
      </w:r>
      <w:r w:rsidRPr="00366A65">
        <w:rPr>
          <w:rFonts w:cs="Times New Roman"/>
          <w:color w:val="000000" w:themeColor="text1"/>
          <w:shd w:val="clear" w:color="auto" w:fill="FFFFFF"/>
        </w:rPr>
        <w:t xml:space="preserve">». </w:t>
      </w:r>
    </w:p>
    <w:p w:rsidR="0020030C" w:rsidRPr="00366A65" w:rsidRDefault="0020030C" w:rsidP="0020030C">
      <w:pPr>
        <w:rPr>
          <w:rFonts w:cs="Times New Roman"/>
          <w:color w:val="000000" w:themeColor="text1"/>
        </w:rPr>
      </w:pPr>
      <w:r w:rsidRPr="00366A65">
        <w:rPr>
          <w:rFonts w:cs="Times New Roman"/>
          <w:color w:val="000000" w:themeColor="text1"/>
        </w:rPr>
        <w:t>В 2023 году обучающиеся стали победителями и призерами Международного конкурса декоративно-прикладного творчества для детей с ОВЗ "Лучики света", Международного конкурса талантов для детей с ОВЗ "Я могу", Всероссийского творческого конкурса для детей с ОВЗ "Новогодние фантазии".</w:t>
      </w:r>
    </w:p>
    <w:p w:rsidR="0020030C" w:rsidRPr="00366A65" w:rsidRDefault="0020030C" w:rsidP="0020030C">
      <w:pPr>
        <w:shd w:val="clear" w:color="auto" w:fill="FFFFFF" w:themeFill="background1"/>
        <w:ind w:firstLine="567"/>
        <w:rPr>
          <w:rFonts w:cs="Times New Roman"/>
          <w:color w:val="000000" w:themeColor="text1"/>
        </w:rPr>
      </w:pPr>
      <w:r w:rsidRPr="00366A65">
        <w:rPr>
          <w:rFonts w:cs="Times New Roman"/>
          <w:color w:val="000000" w:themeColor="text1"/>
        </w:rPr>
        <w:t>В 2023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50-летию города Сосновый Бор и Году педагога и наставника.</w:t>
      </w:r>
    </w:p>
    <w:p w:rsidR="0020030C" w:rsidRPr="00366A65" w:rsidRDefault="0020030C" w:rsidP="0020030C">
      <w:pPr>
        <w:shd w:val="clear" w:color="auto" w:fill="FFFFFF" w:themeFill="background1"/>
        <w:ind w:firstLine="567"/>
        <w:rPr>
          <w:rFonts w:cs="Times New Roman"/>
          <w:bCs/>
          <w:color w:val="000000" w:themeColor="text1"/>
        </w:rPr>
      </w:pPr>
      <w:r w:rsidRPr="00366A65">
        <w:rPr>
          <w:rFonts w:cs="Times New Roman"/>
          <w:bCs/>
          <w:color w:val="000000" w:themeColor="text1"/>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чел. Таким образом, в Сосновоборском городском округе потребность детей дошкольного возраста в дошкольном образовании полностью удовлетворена. С 1 сентября 2023 года начал функционировать новый детский сад на 240 мест с бассейном. В детских садах есть вакантные места как для детей раннего возраста (с 1 года до 3 лет), так и для детей старшего дошкольного возраста (с 3 до 7 лет). </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Коррекционной помощью в условиях дошкольных образовательных учреждений охвачено 570 детей, что на 50 детей больше, чем в 2022-2023 учебном году, и на 168 детей больше, чем 2019-2020 учебном году.</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С сентября по ноябрь проводился I</w:t>
      </w:r>
      <w:r w:rsidRPr="00366A65">
        <w:rPr>
          <w:rFonts w:cs="Times New Roman"/>
          <w:bCs/>
          <w:color w:val="000000" w:themeColor="text1"/>
          <w:lang w:val="en-US"/>
        </w:rPr>
        <w:t>V</w:t>
      </w:r>
      <w:r w:rsidRPr="00366A65">
        <w:rPr>
          <w:rFonts w:cs="Times New Roman"/>
          <w:bCs/>
          <w:color w:val="000000" w:themeColor="text1"/>
        </w:rPr>
        <w:t xml:space="preserve"> Фестиваль детского анимационного творчества «Снежные мультярики» в рамках проекта «Школа Росатома». В 2023 году тема Фестиваля была «Профессии глазами детей».</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На муниципальный этап было подано 9 заявок из 8 образовательных организаций.</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xml:space="preserve">В рамках летней оздоровительной кампании в Сосновоборском городском округе с 01.06.2023 по 31.07.2023 года на базе 3 образовательных организациях (МБОУ «СОШ №1», МБОУ «СОШ № 7», МБОУ «СОШ №9 им. В.И. Некрасова») работало 10 лагерей. </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оздоровительный лагерь «Чайка» 2 смены;</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оздоровительный лагерь для детей, находящихся в трудной жизненной ситуации – 2 смены;</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оздоровительный лагерь «Энергия»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оздоровительный лагерь «Планета детства»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профильный оздоровительный лагерь «Юнармия»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профильный оздоровительный лагерь «Водный патриотический туризм»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профильный оздоровительный лагерь «Радоша»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профильный лагерь «Интеллект»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дневной спортивно-оздоровительный лагерь «Темп»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профильный оздоровительный лагерь «Содружество орлят России» - 1 смена;</w:t>
      </w:r>
    </w:p>
    <w:p w:rsidR="0020030C" w:rsidRPr="00366A65" w:rsidRDefault="0020030C" w:rsidP="00BD2B54">
      <w:pPr>
        <w:numPr>
          <w:ilvl w:val="0"/>
          <w:numId w:val="3"/>
        </w:numPr>
        <w:ind w:left="0" w:firstLine="709"/>
        <w:contextualSpacing/>
        <w:rPr>
          <w:rFonts w:cs="Times New Roman"/>
          <w:color w:val="000000" w:themeColor="text1"/>
        </w:rPr>
      </w:pPr>
      <w:r w:rsidRPr="00366A65">
        <w:rPr>
          <w:rFonts w:cs="Times New Roman"/>
          <w:color w:val="000000" w:themeColor="text1"/>
        </w:rPr>
        <w:t xml:space="preserve">бригада губернаторского молодежного отряда. </w:t>
      </w:r>
    </w:p>
    <w:p w:rsidR="0020030C" w:rsidRPr="00366A65" w:rsidRDefault="0020030C" w:rsidP="0020030C">
      <w:pPr>
        <w:rPr>
          <w:rFonts w:cs="Times New Roman"/>
          <w:color w:val="000000" w:themeColor="text1"/>
        </w:rPr>
      </w:pPr>
      <w:r w:rsidRPr="00366A65">
        <w:rPr>
          <w:rFonts w:cs="Times New Roman"/>
          <w:color w:val="000000" w:themeColor="text1"/>
        </w:rPr>
        <w:t>Лагеря работали в 2 смены: 1 смена – с 1 по 30 июня, 2 смена – с 3 по 31 июля.</w:t>
      </w:r>
    </w:p>
    <w:p w:rsidR="0020030C" w:rsidRPr="00366A65" w:rsidRDefault="0020030C" w:rsidP="0020030C">
      <w:pPr>
        <w:rPr>
          <w:rFonts w:cs="Times New Roman"/>
          <w:color w:val="000000" w:themeColor="text1"/>
        </w:rPr>
      </w:pPr>
      <w:r w:rsidRPr="00366A65">
        <w:rPr>
          <w:rFonts w:cs="Times New Roman"/>
          <w:color w:val="000000" w:themeColor="text1"/>
        </w:rPr>
        <w:t>МБОУ ДО ДДЮТиЭ «Ювента» Проведено 7 туристских походов, общее количество участников походов составило 164 ребенка.</w:t>
      </w:r>
    </w:p>
    <w:p w:rsidR="0020030C" w:rsidRPr="00366A65" w:rsidRDefault="0020030C" w:rsidP="0020030C">
      <w:pPr>
        <w:rPr>
          <w:rFonts w:cs="Times New Roman"/>
          <w:color w:val="000000" w:themeColor="text1"/>
        </w:rPr>
      </w:pPr>
      <w:r w:rsidRPr="00366A65">
        <w:rPr>
          <w:rFonts w:cs="Times New Roman"/>
          <w:color w:val="000000" w:themeColor="text1"/>
        </w:rPr>
        <w:t>Всего за летнюю кампанию было охвачено организованным отдыхом 1392 несовершеннолетних.</w:t>
      </w:r>
    </w:p>
    <w:p w:rsidR="0020030C" w:rsidRPr="00366A65" w:rsidRDefault="0020030C" w:rsidP="0020030C">
      <w:pPr>
        <w:rPr>
          <w:rFonts w:cs="Times New Roman"/>
          <w:color w:val="000000" w:themeColor="text1"/>
        </w:rPr>
      </w:pPr>
      <w:r w:rsidRPr="00366A65">
        <w:rPr>
          <w:rFonts w:cs="Times New Roman"/>
          <w:color w:val="000000" w:themeColor="text1"/>
        </w:rPr>
        <w:lastRenderedPageBreak/>
        <w:t>В 2023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муниципальных образовательных организаций Сосновоборского городского округа</w:t>
      </w:r>
      <w:r w:rsidRPr="00366A65">
        <w:rPr>
          <w:rFonts w:cs="Times New Roman"/>
          <w:bCs/>
          <w:color w:val="000000" w:themeColor="text1"/>
        </w:rPr>
        <w:t xml:space="preserve">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20030C" w:rsidRPr="00366A65" w:rsidRDefault="0020030C" w:rsidP="0020030C">
      <w:pPr>
        <w:pStyle w:val="aff5"/>
        <w:ind w:left="0" w:firstLine="567"/>
        <w:rPr>
          <w:color w:val="000000" w:themeColor="text1"/>
        </w:rPr>
      </w:pPr>
      <w:r w:rsidRPr="00366A65">
        <w:rPr>
          <w:color w:val="000000" w:themeColor="text1"/>
        </w:rPr>
        <w:t>В целях обеспечения реализации указанных мероприятий в 2023 году были запланированы средства в размере 80 038,1 тыс. руб. (в т.ч. средства регионального бюджета – 12 384,8 тыс. руб., средства местного бюджета – 67 653,3 тыс. руб.).</w:t>
      </w:r>
    </w:p>
    <w:p w:rsidR="0020030C" w:rsidRPr="00366A65" w:rsidRDefault="0020030C" w:rsidP="0020030C">
      <w:pPr>
        <w:pStyle w:val="aff5"/>
        <w:ind w:left="0" w:right="-1" w:firstLine="567"/>
        <w:rPr>
          <w:color w:val="000000" w:themeColor="text1"/>
        </w:rPr>
      </w:pPr>
      <w:r w:rsidRPr="00366A65">
        <w:rPr>
          <w:color w:val="000000" w:themeColor="text1"/>
        </w:rPr>
        <w:t>Израсходованные средства были направлены на:</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разработку проектно-сметной документации на установку устройств для автоматического открывания ворот от срабатывания системы АПС для обеспечения беспрепятственного проезда пожарной техники в МБОУ «Гимназия № 5», МБОУ «СОШ № 6», МБОУ «Лицей № 8», МБДОУ «Центр развития ребенка № 2», МБДОУ «Детский сад № 3», МБДОУ «Детский сад № 4», МБДОУ «Детский сад № 5», МБДОУ «Детский сад № 7», МБДОУ «Детский сад № 8», МБДОУ «Детский сад № 9», МБДОУ «Детский сад № 11», МБДОУ «Детский сад № 12», МБДОУ «Центр развития ребенка № 15», МБОУ ДО «Центр развития творчества», МБОУ ДО ДДЮТиЭ «Ювента»;</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ремонт помещений и инженерных сетей в МБОУ «СОШ № 1», МБОУ «СОШ № 4», МБОУ «Гимназия № 5», МБОУ «СОШ № 6», МБОУ «СОШ № 7», МБОУ «Лицей № 8» МБОУ «СОШ № 9 им. В.И. Некрасова», МБДОУ «Детский сад № 1», МБДОУ «Центр развития ребенка № 2»,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МБОУДО «ДЮСШ»;</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 ремонт кровли МБОУ «СОШ № 3»; МБОУ «СОШ № 7», МБОУ «СОШ № 9 им. В.И. Некрасова», МБОУДО «ЦРТ»;</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ремонт крылец в МБОУ «Гимназия № 5», МБОУ «СОШ № 7»;</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ремонт и установке системы оповещения управления эвакуацией (СОУЭ) в МБОУ «СОШ № 1», МБОУ ДО «ДДТ»;</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оснащение системой передачи тревожных сообщений в подразделение войск национальной гвардии РФ или систем обеспечения вызова экстренных оперативных служб по единому номеру «112» и установке системы оповещения в МБОУ ДО «ДДТ»;</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 разработка проектно-сметной документации и выполнение работ по  ремонт наружного освещения МБДОУ «Центр развития ребенка № 2»;</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 демонтаж аварийных теневых навесов, приобретение и установка новых отдельно стоящих теневых навесов для 5 групп МБДОУ «Центр развития ребенка № 19»;</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приобретение новых кресел в актовый зал МБОУ «СОШ № 3»;</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приобретение компьютерного и цифрового оборудования для организации учебного процесса в двух вновь комплектуемых первых классах в 2022-2023 учебном году МБОУ «Лицей № 8»;</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разработка проектно-сметной документации и проведение работ по устройству спортивной площадки в рамках реализации инициативы «Островок спорта» проекта ЯПБ в МБДОУ «Детский сад № 11»;</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xml:space="preserve">- в целях реализации инициативы </w:t>
      </w:r>
      <w:r w:rsidRPr="00366A65">
        <w:rPr>
          <w:rFonts w:cs="Times New Roman"/>
          <w:bCs/>
          <w:color w:val="000000" w:themeColor="text1"/>
        </w:rPr>
        <w:t xml:space="preserve">«Гребная станция «Формула воды </w:t>
      </w:r>
      <w:r w:rsidRPr="00366A65">
        <w:rPr>
          <w:rFonts w:cs="Times New Roman"/>
          <w:color w:val="000000" w:themeColor="text1"/>
        </w:rPr>
        <w:t>«Формула воды» проекта ЯПБ приобретение 3 пенал-гаражей, поставка 10 байдарок, поставка 15 сапбордов, приобретение снаряжения;</w:t>
      </w:r>
    </w:p>
    <w:p w:rsidR="0020030C" w:rsidRPr="00366A65" w:rsidRDefault="0020030C" w:rsidP="0020030C">
      <w:pPr>
        <w:tabs>
          <w:tab w:val="left" w:pos="9214"/>
        </w:tabs>
        <w:ind w:right="-2" w:firstLine="567"/>
        <w:rPr>
          <w:rFonts w:cs="Times New Roman"/>
          <w:color w:val="000000" w:themeColor="text1"/>
        </w:rPr>
      </w:pPr>
      <w:r w:rsidRPr="00366A65">
        <w:rPr>
          <w:rFonts w:cs="Times New Roman"/>
          <w:color w:val="000000" w:themeColor="text1"/>
        </w:rPr>
        <w:t>- разработка ПСД по устройству монолитному ж/б основания хоккейного поля МБОУДО «ДЮСШ».</w:t>
      </w:r>
    </w:p>
    <w:p w:rsidR="0020030C" w:rsidRPr="00366A65" w:rsidRDefault="0020030C" w:rsidP="0020030C">
      <w:pPr>
        <w:ind w:right="-1" w:firstLine="567"/>
        <w:rPr>
          <w:rFonts w:cs="Times New Roman"/>
          <w:color w:val="000000" w:themeColor="text1"/>
        </w:rPr>
      </w:pPr>
      <w:r w:rsidRPr="00366A65">
        <w:rPr>
          <w:rFonts w:cs="Times New Roman"/>
          <w:color w:val="000000" w:themeColor="text1"/>
        </w:rPr>
        <w:t>Кроме этого, в первом полугодии 2023 года, в рамках реализации инициативы «Я планирую бюджет» были приобретены теннисные столы в общеобразовательных учреждениях: МБОУ «СОШ № 3», МБОУ «Гимназия № 5», МБОУ «СОШ № 7», МБОУ «СОШ № 9 им. В.И. Некрасова».</w:t>
      </w:r>
    </w:p>
    <w:p w:rsidR="0020030C" w:rsidRPr="00366A65" w:rsidRDefault="0020030C" w:rsidP="0020030C">
      <w:pPr>
        <w:spacing w:line="276" w:lineRule="auto"/>
        <w:ind w:right="-144" w:firstLine="540"/>
        <w:rPr>
          <w:rFonts w:cs="Times New Roman"/>
          <w:b/>
          <w:color w:val="000000" w:themeColor="text1"/>
        </w:rPr>
      </w:pPr>
      <w:r w:rsidRPr="00366A65">
        <w:rPr>
          <w:rFonts w:cs="Times New Roman"/>
          <w:b/>
          <w:color w:val="000000" w:themeColor="text1"/>
        </w:rPr>
        <w:t>3. Ход реформирования отрасли, тенденции развития, внедрение новых форм работы.</w:t>
      </w:r>
    </w:p>
    <w:p w:rsidR="0020030C" w:rsidRPr="00366A65" w:rsidRDefault="0020030C" w:rsidP="0020030C">
      <w:pPr>
        <w:ind w:firstLine="567"/>
        <w:rPr>
          <w:rFonts w:cs="Times New Roman"/>
          <w:color w:val="000000" w:themeColor="text1"/>
        </w:rPr>
      </w:pPr>
      <w:r w:rsidRPr="00366A65">
        <w:rPr>
          <w:rFonts w:cs="Times New Roman"/>
          <w:color w:val="000000" w:themeColor="text1"/>
        </w:rPr>
        <w:lastRenderedPageBreak/>
        <w:t>В 2023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20030C" w:rsidRPr="00366A65" w:rsidRDefault="0020030C" w:rsidP="0020030C">
      <w:pPr>
        <w:ind w:firstLine="567"/>
        <w:rPr>
          <w:rFonts w:cs="Times New Roman"/>
          <w:bCs/>
          <w:color w:val="000000" w:themeColor="text1"/>
        </w:rPr>
      </w:pPr>
      <w:r w:rsidRPr="00366A65">
        <w:rPr>
          <w:rFonts w:cs="Times New Roman"/>
          <w:color w:val="000000" w:themeColor="text1"/>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366A65">
        <w:rPr>
          <w:rFonts w:cs="Times New Roman"/>
          <w:bCs/>
          <w:color w:val="000000" w:themeColor="text1"/>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20030C" w:rsidRPr="00366A65" w:rsidRDefault="0020030C" w:rsidP="0020030C">
      <w:pPr>
        <w:ind w:firstLine="567"/>
        <w:rPr>
          <w:rFonts w:cs="Times New Roman"/>
          <w:color w:val="000000" w:themeColor="text1"/>
        </w:rPr>
      </w:pPr>
      <w:r w:rsidRPr="00366A65">
        <w:rPr>
          <w:rFonts w:cs="Times New Roman"/>
          <w:color w:val="000000" w:themeColor="text1"/>
        </w:rPr>
        <w:t>За 2023 год средняя заработная плата педагогических работников:</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дошкольное образование: средняя заработная плата педагогических работников муниципальных бюджетных дошкольных образовательных организаций – 55 621,11 руб.</w:t>
      </w:r>
    </w:p>
    <w:p w:rsidR="0020030C" w:rsidRPr="00366A65" w:rsidRDefault="0020030C" w:rsidP="0020030C">
      <w:pPr>
        <w:ind w:firstLine="567"/>
        <w:rPr>
          <w:rFonts w:cs="Times New Roman"/>
          <w:bCs/>
          <w:color w:val="000000" w:themeColor="text1"/>
        </w:rPr>
      </w:pPr>
      <w:r w:rsidRPr="00366A65">
        <w:rPr>
          <w:rFonts w:cs="Times New Roman"/>
          <w:bCs/>
          <w:color w:val="000000" w:themeColor="text1"/>
        </w:rPr>
        <w:t>- общее образование: средняя заработная плата педагогических работников общеобразовательных учреждений без учета классного руководства – 54 299,73 руб.</w:t>
      </w:r>
    </w:p>
    <w:p w:rsidR="0020030C" w:rsidRPr="00366A65" w:rsidRDefault="0020030C" w:rsidP="0020030C">
      <w:pPr>
        <w:ind w:right="424" w:firstLine="567"/>
        <w:rPr>
          <w:rFonts w:cs="Times New Roman"/>
          <w:b/>
          <w:color w:val="000000" w:themeColor="text1"/>
        </w:rPr>
      </w:pPr>
      <w:r w:rsidRPr="00366A65">
        <w:rPr>
          <w:rFonts w:cs="Times New Roman"/>
          <w:bCs/>
          <w:color w:val="000000" w:themeColor="text1"/>
        </w:rPr>
        <w:t>- дополнительное образование: средняя заработная плата педагогических работников учреждений дополнительного образования – 55 873,10 руб.</w:t>
      </w:r>
      <w:r w:rsidRPr="00366A65">
        <w:rPr>
          <w:rFonts w:cs="Times New Roman"/>
          <w:b/>
          <w:color w:val="000000" w:themeColor="text1"/>
        </w:rPr>
        <w:t xml:space="preserve"> </w:t>
      </w:r>
    </w:p>
    <w:p w:rsidR="0020030C" w:rsidRPr="00366A65" w:rsidRDefault="0020030C" w:rsidP="0020030C">
      <w:pPr>
        <w:ind w:right="424" w:firstLine="567"/>
        <w:jc w:val="center"/>
        <w:rPr>
          <w:rFonts w:cs="Times New Roman"/>
          <w:b/>
          <w:color w:val="000000" w:themeColor="text1"/>
        </w:rPr>
      </w:pPr>
      <w:r w:rsidRPr="00366A65">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6796"/>
      </w:tblGrid>
      <w:tr w:rsidR="0020030C" w:rsidRPr="00366A65" w:rsidTr="00523915">
        <w:trPr>
          <w:trHeight w:val="266"/>
        </w:trPr>
        <w:tc>
          <w:tcPr>
            <w:tcW w:w="3235" w:type="dxa"/>
            <w:tcBorders>
              <w:top w:val="single" w:sz="4" w:space="0" w:color="auto"/>
              <w:left w:val="single" w:sz="4" w:space="0" w:color="auto"/>
              <w:bottom w:val="single" w:sz="4" w:space="0" w:color="auto"/>
              <w:right w:val="single" w:sz="4" w:space="0" w:color="auto"/>
            </w:tcBorders>
            <w:hideMark/>
          </w:tcPr>
          <w:p w:rsidR="0020030C" w:rsidRPr="00366A65" w:rsidRDefault="0020030C" w:rsidP="0020030C">
            <w:pPr>
              <w:pStyle w:val="a3"/>
              <w:jc w:val="center"/>
              <w:rPr>
                <w:b/>
                <w:color w:val="000000" w:themeColor="text1"/>
              </w:rPr>
            </w:pPr>
            <w:r w:rsidRPr="00366A65">
              <w:rPr>
                <w:color w:val="000000" w:themeColor="text1"/>
              </w:rPr>
              <w:t>Основные проблемы</w:t>
            </w:r>
          </w:p>
        </w:tc>
        <w:tc>
          <w:tcPr>
            <w:tcW w:w="6796" w:type="dxa"/>
            <w:tcBorders>
              <w:top w:val="single" w:sz="4" w:space="0" w:color="auto"/>
              <w:left w:val="single" w:sz="4" w:space="0" w:color="auto"/>
              <w:bottom w:val="single" w:sz="4" w:space="0" w:color="auto"/>
              <w:right w:val="single" w:sz="4" w:space="0" w:color="auto"/>
            </w:tcBorders>
            <w:hideMark/>
          </w:tcPr>
          <w:p w:rsidR="0020030C" w:rsidRPr="00366A65" w:rsidRDefault="0020030C" w:rsidP="0020030C">
            <w:pPr>
              <w:pStyle w:val="a3"/>
              <w:jc w:val="center"/>
              <w:rPr>
                <w:b/>
                <w:color w:val="000000" w:themeColor="text1"/>
              </w:rPr>
            </w:pPr>
            <w:r w:rsidRPr="00366A65">
              <w:rPr>
                <w:color w:val="000000" w:themeColor="text1"/>
              </w:rPr>
              <w:t>Предполагаемые пути решения</w:t>
            </w:r>
          </w:p>
        </w:tc>
      </w:tr>
      <w:tr w:rsidR="0020030C" w:rsidRPr="00366A65" w:rsidTr="006E751A">
        <w:trPr>
          <w:trHeight w:val="3421"/>
        </w:trPr>
        <w:tc>
          <w:tcPr>
            <w:tcW w:w="3235" w:type="dxa"/>
            <w:tcBorders>
              <w:top w:val="single" w:sz="4" w:space="0" w:color="auto"/>
              <w:left w:val="single" w:sz="4" w:space="0" w:color="auto"/>
              <w:bottom w:val="single" w:sz="4" w:space="0" w:color="auto"/>
              <w:right w:val="single" w:sz="4" w:space="0" w:color="auto"/>
            </w:tcBorders>
          </w:tcPr>
          <w:p w:rsidR="0020030C" w:rsidRPr="00366A65" w:rsidRDefault="0020030C" w:rsidP="0020030C">
            <w:pPr>
              <w:rPr>
                <w:rFonts w:cs="Times New Roman"/>
                <w:color w:val="000000" w:themeColor="text1"/>
              </w:rPr>
            </w:pPr>
            <w:r w:rsidRPr="00366A65">
              <w:rPr>
                <w:rFonts w:cs="Times New Roman"/>
                <w:color w:val="000000" w:themeColor="text1"/>
              </w:rPr>
              <w:t>1. Сохранение и укрепление здоровья, развитие физической культуры и здорового образа жизни</w:t>
            </w:r>
          </w:p>
        </w:tc>
        <w:tc>
          <w:tcPr>
            <w:tcW w:w="6796" w:type="dxa"/>
            <w:tcBorders>
              <w:top w:val="single" w:sz="4" w:space="0" w:color="auto"/>
              <w:left w:val="single" w:sz="4" w:space="0" w:color="auto"/>
              <w:bottom w:val="single" w:sz="4" w:space="0" w:color="auto"/>
              <w:right w:val="single" w:sz="4" w:space="0" w:color="auto"/>
            </w:tcBorders>
            <w:hideMark/>
          </w:tcPr>
          <w:p w:rsidR="0020030C" w:rsidRPr="00366A65" w:rsidRDefault="0020030C" w:rsidP="0020030C">
            <w:pPr>
              <w:pStyle w:val="a3"/>
              <w:jc w:val="left"/>
              <w:rPr>
                <w:b/>
                <w:color w:val="000000" w:themeColor="text1"/>
              </w:rPr>
            </w:pPr>
            <w:r w:rsidRPr="00366A65">
              <w:rPr>
                <w:color w:val="000000" w:themeColor="text1"/>
              </w:rPr>
              <w:t>Повышение охвата 2-х разовым горячим питанием, совершенствование качества приготовления продукции за счет использования современного технологического оборудования.</w:t>
            </w:r>
          </w:p>
          <w:p w:rsidR="0020030C" w:rsidRPr="00366A65" w:rsidRDefault="0020030C" w:rsidP="0020030C">
            <w:pPr>
              <w:pStyle w:val="a3"/>
              <w:jc w:val="left"/>
              <w:rPr>
                <w:b/>
                <w:color w:val="000000" w:themeColor="text1"/>
                <w:shd w:val="clear" w:color="auto" w:fill="FFFFFF"/>
              </w:rPr>
            </w:pPr>
            <w:r w:rsidRPr="00366A65">
              <w:rPr>
                <w:color w:val="000000" w:themeColor="text1"/>
                <w:shd w:val="clear" w:color="auto" w:fill="FFFFFF"/>
              </w:rPr>
              <w:t xml:space="preserve">Приобретение современного технологического оборудования </w:t>
            </w:r>
            <w:r w:rsidRPr="00366A65">
              <w:rPr>
                <w:color w:val="000000" w:themeColor="text1"/>
              </w:rPr>
              <w:t>для улучшения качества и обеспечение безопасности питания детей</w:t>
            </w:r>
            <w:r w:rsidRPr="00366A65">
              <w:rPr>
                <w:color w:val="000000" w:themeColor="text1"/>
                <w:shd w:val="clear" w:color="auto" w:fill="FFFFFF"/>
              </w:rPr>
              <w:t>.</w:t>
            </w:r>
          </w:p>
          <w:p w:rsidR="0020030C" w:rsidRPr="00366A65" w:rsidRDefault="0020030C" w:rsidP="0020030C">
            <w:pPr>
              <w:pStyle w:val="a3"/>
              <w:jc w:val="left"/>
              <w:rPr>
                <w:b/>
                <w:color w:val="000000" w:themeColor="text1"/>
              </w:rPr>
            </w:pPr>
            <w:r w:rsidRPr="00366A65">
              <w:rPr>
                <w:color w:val="000000" w:themeColor="text1"/>
              </w:rPr>
              <w:t>Сохранность охвата детей различными формами отдыха и занятости в каникулярное время.</w:t>
            </w:r>
          </w:p>
          <w:p w:rsidR="0020030C" w:rsidRPr="00366A65" w:rsidRDefault="0020030C" w:rsidP="0020030C">
            <w:pPr>
              <w:pStyle w:val="a3"/>
              <w:jc w:val="left"/>
              <w:rPr>
                <w:b/>
                <w:color w:val="000000" w:themeColor="text1"/>
              </w:rPr>
            </w:pPr>
            <w:r w:rsidRPr="00366A65">
              <w:rPr>
                <w:color w:val="000000" w:themeColor="text1"/>
              </w:rPr>
              <w:t>Расширение потенциала системы дополнительного образования детей.</w:t>
            </w:r>
          </w:p>
          <w:p w:rsidR="0020030C" w:rsidRPr="00366A65" w:rsidRDefault="0020030C" w:rsidP="0020030C">
            <w:pPr>
              <w:pStyle w:val="a3"/>
              <w:jc w:val="left"/>
              <w:rPr>
                <w:b/>
                <w:color w:val="000000" w:themeColor="text1"/>
                <w:shd w:val="clear" w:color="auto" w:fill="FFFFFF"/>
              </w:rPr>
            </w:pPr>
            <w:r w:rsidRPr="00366A65">
              <w:rPr>
                <w:color w:val="000000" w:themeColor="text1"/>
              </w:rPr>
              <w:t>Создание условий для получения дополнительного образования детям с ограниченными возможностями здоровья.</w:t>
            </w:r>
          </w:p>
        </w:tc>
      </w:tr>
      <w:tr w:rsidR="0020030C" w:rsidRPr="00366A65" w:rsidTr="00523915">
        <w:trPr>
          <w:trHeight w:val="3908"/>
        </w:trPr>
        <w:tc>
          <w:tcPr>
            <w:tcW w:w="3235" w:type="dxa"/>
            <w:tcBorders>
              <w:top w:val="single" w:sz="4" w:space="0" w:color="auto"/>
              <w:left w:val="single" w:sz="4" w:space="0" w:color="auto"/>
              <w:bottom w:val="single" w:sz="4" w:space="0" w:color="auto"/>
              <w:right w:val="single" w:sz="4" w:space="0" w:color="auto"/>
            </w:tcBorders>
          </w:tcPr>
          <w:p w:rsidR="0020030C" w:rsidRPr="00366A65" w:rsidRDefault="0020030C" w:rsidP="0020030C">
            <w:pPr>
              <w:rPr>
                <w:rFonts w:cs="Times New Roman"/>
                <w:color w:val="000000" w:themeColor="text1"/>
              </w:rPr>
            </w:pPr>
            <w:r w:rsidRPr="00366A65">
              <w:rPr>
                <w:rFonts w:cs="Times New Roman"/>
                <w:color w:val="000000" w:themeColor="text1"/>
              </w:rPr>
              <w:t>2. Старение педагогических кадров и низкий приток молодых специалистов в город.</w:t>
            </w:r>
          </w:p>
        </w:tc>
        <w:tc>
          <w:tcPr>
            <w:tcW w:w="6796" w:type="dxa"/>
            <w:tcBorders>
              <w:top w:val="single" w:sz="4" w:space="0" w:color="auto"/>
              <w:left w:val="single" w:sz="4" w:space="0" w:color="auto"/>
              <w:bottom w:val="single" w:sz="4" w:space="0" w:color="auto"/>
              <w:right w:val="single" w:sz="4" w:space="0" w:color="auto"/>
            </w:tcBorders>
            <w:hideMark/>
          </w:tcPr>
          <w:p w:rsidR="0020030C" w:rsidRPr="00366A65" w:rsidRDefault="0020030C" w:rsidP="0020030C">
            <w:pPr>
              <w:pStyle w:val="a3"/>
              <w:jc w:val="left"/>
              <w:rPr>
                <w:b/>
                <w:color w:val="000000" w:themeColor="text1"/>
              </w:rPr>
            </w:pPr>
            <w:r w:rsidRPr="00366A65">
              <w:rPr>
                <w:color w:val="000000" w:themeColor="text1"/>
              </w:rPr>
              <w:t>Выплата разового пособия молодым специалистам в размере 25 300 рублей.</w:t>
            </w:r>
          </w:p>
          <w:p w:rsidR="0020030C" w:rsidRPr="00366A65" w:rsidRDefault="0020030C" w:rsidP="0020030C">
            <w:pPr>
              <w:pStyle w:val="a3"/>
              <w:jc w:val="left"/>
              <w:rPr>
                <w:b/>
                <w:color w:val="000000" w:themeColor="text1"/>
              </w:rPr>
            </w:pPr>
            <w:r w:rsidRPr="00366A65">
              <w:rPr>
                <w:color w:val="000000" w:themeColor="text1"/>
              </w:rPr>
              <w:t>Компенсационная выплата за наем жилья.</w:t>
            </w:r>
          </w:p>
          <w:p w:rsidR="0020030C" w:rsidRPr="00366A65" w:rsidRDefault="0020030C" w:rsidP="0020030C">
            <w:pPr>
              <w:pStyle w:val="a3"/>
              <w:jc w:val="left"/>
              <w:rPr>
                <w:b/>
                <w:color w:val="000000" w:themeColor="text1"/>
              </w:rPr>
            </w:pPr>
            <w:r w:rsidRPr="00366A65">
              <w:rPr>
                <w:color w:val="000000" w:themeColor="text1"/>
              </w:rPr>
              <w:t>Работа школы молодого педагога, работа с кадровым резервом.</w:t>
            </w:r>
          </w:p>
          <w:p w:rsidR="0020030C" w:rsidRPr="00366A65" w:rsidRDefault="0020030C" w:rsidP="0020030C">
            <w:pPr>
              <w:pStyle w:val="a3"/>
              <w:jc w:val="left"/>
              <w:rPr>
                <w:b/>
                <w:color w:val="000000" w:themeColor="text1"/>
              </w:rPr>
            </w:pPr>
            <w:r w:rsidRPr="00366A65">
              <w:rPr>
                <w:color w:val="000000" w:themeColor="text1"/>
              </w:rPr>
              <w:t>Поддержка участников конкурсного движения.</w:t>
            </w:r>
          </w:p>
          <w:p w:rsidR="0020030C" w:rsidRPr="00366A65" w:rsidRDefault="0020030C" w:rsidP="0020030C">
            <w:pPr>
              <w:pStyle w:val="a3"/>
              <w:jc w:val="left"/>
              <w:rPr>
                <w:b/>
                <w:color w:val="000000" w:themeColor="text1"/>
              </w:rPr>
            </w:pPr>
            <w:r w:rsidRPr="00366A65">
              <w:rPr>
                <w:color w:val="000000" w:themeColor="text1"/>
              </w:rPr>
              <w:t>Поэтапное повышение заработной платы педагогических работников образовательных организаций.</w:t>
            </w:r>
          </w:p>
          <w:p w:rsidR="0020030C" w:rsidRPr="00366A65" w:rsidRDefault="0020030C" w:rsidP="0020030C">
            <w:pPr>
              <w:pStyle w:val="a3"/>
              <w:jc w:val="left"/>
              <w:rPr>
                <w:b/>
                <w:color w:val="000000" w:themeColor="text1"/>
              </w:rPr>
            </w:pPr>
            <w:r w:rsidRPr="00366A65">
              <w:rPr>
                <w:color w:val="000000" w:themeColor="text1"/>
              </w:rPr>
              <w:t>Социальная поддержка студентов в период обучения в образовательных организациях по педагогическим специальностям (целевое обучение) в размере 6 300 рублей.</w:t>
            </w:r>
          </w:p>
          <w:p w:rsidR="0020030C" w:rsidRPr="00366A65" w:rsidRDefault="0020030C" w:rsidP="0020030C">
            <w:pPr>
              <w:pStyle w:val="a3"/>
              <w:jc w:val="left"/>
              <w:rPr>
                <w:b/>
                <w:color w:val="000000" w:themeColor="text1"/>
              </w:rPr>
            </w:pPr>
            <w:r w:rsidRPr="00366A65">
              <w:rPr>
                <w:color w:val="000000" w:themeColor="text1"/>
              </w:rPr>
              <w:t>Предоставление педагогическим работникам специализированных жилых помещений в муниципальном жилом фонде на период трудовых отношений.</w:t>
            </w:r>
          </w:p>
        </w:tc>
      </w:tr>
      <w:tr w:rsidR="0020030C" w:rsidRPr="00366A65" w:rsidTr="00523915">
        <w:trPr>
          <w:trHeight w:val="847"/>
        </w:trPr>
        <w:tc>
          <w:tcPr>
            <w:tcW w:w="3235" w:type="dxa"/>
            <w:tcBorders>
              <w:top w:val="single" w:sz="4" w:space="0" w:color="auto"/>
              <w:left w:val="single" w:sz="4" w:space="0" w:color="auto"/>
              <w:bottom w:val="single" w:sz="4" w:space="0" w:color="auto"/>
              <w:right w:val="single" w:sz="4" w:space="0" w:color="auto"/>
            </w:tcBorders>
          </w:tcPr>
          <w:p w:rsidR="0020030C" w:rsidRPr="00366A65" w:rsidRDefault="0020030C" w:rsidP="0020030C">
            <w:pPr>
              <w:pStyle w:val="a3"/>
              <w:jc w:val="left"/>
              <w:rPr>
                <w:b/>
                <w:color w:val="000000" w:themeColor="text1"/>
              </w:rPr>
            </w:pPr>
            <w:r w:rsidRPr="00366A65">
              <w:rPr>
                <w:color w:val="000000" w:themeColor="text1"/>
              </w:rPr>
              <w:t>3. Совершенствование материально-технической базы муниципальных образовательных организаций.</w:t>
            </w:r>
          </w:p>
        </w:tc>
        <w:tc>
          <w:tcPr>
            <w:tcW w:w="6796" w:type="dxa"/>
            <w:tcBorders>
              <w:top w:val="single" w:sz="4" w:space="0" w:color="auto"/>
              <w:left w:val="single" w:sz="4" w:space="0" w:color="auto"/>
              <w:bottom w:val="single" w:sz="4" w:space="0" w:color="auto"/>
              <w:right w:val="single" w:sz="4" w:space="0" w:color="auto"/>
            </w:tcBorders>
            <w:hideMark/>
          </w:tcPr>
          <w:p w:rsidR="0020030C" w:rsidRPr="00366A65" w:rsidRDefault="0020030C" w:rsidP="0020030C">
            <w:pPr>
              <w:pStyle w:val="a5"/>
              <w:spacing w:after="0"/>
              <w:ind w:left="0" w:right="254"/>
              <w:rPr>
                <w:color w:val="000000" w:themeColor="text1"/>
                <w:sz w:val="24"/>
                <w:szCs w:val="24"/>
                <w:shd w:val="clear" w:color="auto" w:fill="FFFFFF"/>
              </w:rPr>
            </w:pPr>
            <w:r w:rsidRPr="00366A65">
              <w:rPr>
                <w:color w:val="000000" w:themeColor="text1"/>
                <w:sz w:val="24"/>
                <w:szCs w:val="24"/>
              </w:rPr>
              <w:t>Проведение текущих и капитальных ремонтов в образовательных организациях в соответствии с требованиями СанПин и Госпожнадзора</w:t>
            </w:r>
          </w:p>
        </w:tc>
      </w:tr>
    </w:tbl>
    <w:p w:rsidR="0020030C" w:rsidRPr="00366A65" w:rsidRDefault="0020030C" w:rsidP="007D6771">
      <w:pPr>
        <w:rPr>
          <w:rFonts w:cs="Times New Roman"/>
          <w:color w:val="000000" w:themeColor="text1"/>
        </w:rPr>
      </w:pPr>
    </w:p>
    <w:p w:rsidR="007D6771" w:rsidRPr="00366A65" w:rsidRDefault="007D6771" w:rsidP="007D6771">
      <w:pPr>
        <w:pStyle w:val="2"/>
        <w:rPr>
          <w:color w:val="000000" w:themeColor="text1"/>
        </w:rPr>
      </w:pPr>
      <w:bookmarkStart w:id="67" w:name="_Toc162267789"/>
      <w:bookmarkEnd w:id="41"/>
      <w:bookmarkEnd w:id="42"/>
      <w:bookmarkEnd w:id="43"/>
      <w:bookmarkEnd w:id="64"/>
      <w:bookmarkEnd w:id="65"/>
      <w:r w:rsidRPr="00366A65">
        <w:rPr>
          <w:color w:val="000000" w:themeColor="text1"/>
        </w:rPr>
        <w:lastRenderedPageBreak/>
        <w:t>3.</w:t>
      </w:r>
      <w:r w:rsidR="00573FD1" w:rsidRPr="00366A65">
        <w:rPr>
          <w:color w:val="000000" w:themeColor="text1"/>
        </w:rPr>
        <w:t>2</w:t>
      </w:r>
      <w:r w:rsidRPr="00366A65">
        <w:rPr>
          <w:color w:val="000000" w:themeColor="text1"/>
        </w:rPr>
        <w:t>. Социальная защита населения. Здравоохранение</w:t>
      </w:r>
      <w:bookmarkEnd w:id="67"/>
    </w:p>
    <w:p w:rsidR="00F52DA7" w:rsidRPr="00366A65" w:rsidRDefault="00F52DA7" w:rsidP="000259DE">
      <w:pPr>
        <w:rPr>
          <w:rFonts w:cs="Times New Roman"/>
          <w:color w:val="000000" w:themeColor="text1"/>
        </w:rPr>
      </w:pPr>
    </w:p>
    <w:p w:rsidR="000259DE" w:rsidRPr="00366A65" w:rsidRDefault="000259DE" w:rsidP="000259DE">
      <w:pPr>
        <w:pStyle w:val="ConsPlusNormal"/>
        <w:ind w:firstLine="540"/>
        <w:rPr>
          <w:rFonts w:ascii="Times New Roman" w:hAnsi="Times New Roman" w:cs="Times New Roman"/>
          <w:color w:val="000000" w:themeColor="text1"/>
        </w:rPr>
      </w:pPr>
      <w:bookmarkStart w:id="68" w:name="_Toc222304989"/>
      <w:bookmarkStart w:id="69" w:name="_Toc262627985"/>
      <w:bookmarkStart w:id="70" w:name="_Toc284593031"/>
      <w:bookmarkStart w:id="71" w:name="_Toc64038201"/>
      <w:bookmarkStart w:id="72" w:name="_Toc65767833"/>
      <w:bookmarkStart w:id="73" w:name="_Toc127804090"/>
      <w:r w:rsidRPr="00366A65">
        <w:rPr>
          <w:rFonts w:ascii="Times New Roman" w:hAnsi="Times New Roman" w:cs="Times New Roman"/>
          <w:color w:val="000000" w:themeColor="text1"/>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2023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0259DE" w:rsidRPr="00366A65" w:rsidRDefault="000259DE" w:rsidP="000259DE">
      <w:pPr>
        <w:ind w:firstLine="708"/>
        <w:rPr>
          <w:rFonts w:cs="Times New Roman"/>
          <w:b/>
          <w:i/>
          <w:color w:val="000000" w:themeColor="text1"/>
        </w:rPr>
      </w:pPr>
    </w:p>
    <w:p w:rsidR="000259DE" w:rsidRPr="00366A65" w:rsidRDefault="000259DE" w:rsidP="000259DE">
      <w:pPr>
        <w:ind w:firstLine="708"/>
        <w:rPr>
          <w:rFonts w:cs="Times New Roman"/>
          <w:b/>
          <w:i/>
          <w:color w:val="000000" w:themeColor="text1"/>
        </w:rPr>
      </w:pPr>
      <w:r w:rsidRPr="00366A65">
        <w:rPr>
          <w:rFonts w:cs="Times New Roman"/>
          <w:b/>
          <w:i/>
          <w:color w:val="000000" w:themeColor="text1"/>
        </w:rPr>
        <w:t xml:space="preserve">1. Сеть учреждений и организаций </w:t>
      </w:r>
    </w:p>
    <w:p w:rsidR="000259DE" w:rsidRPr="00366A65" w:rsidRDefault="000259DE" w:rsidP="000259DE">
      <w:pPr>
        <w:ind w:firstLine="708"/>
        <w:rPr>
          <w:rFonts w:cs="Times New Roman"/>
          <w:b/>
          <w:i/>
          <w:color w:val="000000" w:themeColor="text1"/>
        </w:rPr>
      </w:pPr>
      <w:r w:rsidRPr="00366A65">
        <w:rPr>
          <w:rFonts w:cs="Times New Roman"/>
          <w:b/>
          <w:i/>
          <w:color w:val="000000" w:themeColor="text1"/>
        </w:rPr>
        <w:t>1.1. Сеть учреждений и организаций социальной защиты населения</w:t>
      </w:r>
    </w:p>
    <w:p w:rsidR="000259DE" w:rsidRPr="00366A65" w:rsidRDefault="000259DE" w:rsidP="000259DE">
      <w:pPr>
        <w:ind w:firstLine="708"/>
        <w:rPr>
          <w:rFonts w:cs="Times New Roman"/>
          <w:color w:val="000000" w:themeColor="text1"/>
        </w:rPr>
      </w:pPr>
      <w:r w:rsidRPr="00366A65">
        <w:rPr>
          <w:rFonts w:cs="Times New Roman"/>
          <w:color w:val="000000" w:themeColor="text1"/>
        </w:rPr>
        <w:t>Система социального обслуживания населения Сосновоборского городского округа представлена:</w:t>
      </w:r>
    </w:p>
    <w:p w:rsidR="000259DE" w:rsidRPr="00366A65" w:rsidRDefault="000259DE" w:rsidP="000259DE">
      <w:pPr>
        <w:ind w:firstLine="708"/>
        <w:rPr>
          <w:rFonts w:cs="Times New Roman"/>
          <w:color w:val="000000" w:themeColor="text1"/>
        </w:rPr>
      </w:pPr>
      <w:r w:rsidRPr="00366A65">
        <w:rPr>
          <w:rFonts w:cs="Times New Roman"/>
          <w:color w:val="000000" w:themeColor="text1"/>
        </w:rPr>
        <w:t>- ЛОГКУ «Центр социальной защиты населения» (ЛОГКУ «ЦСЗН») филиал в Сосновоборском городском округе;</w:t>
      </w:r>
    </w:p>
    <w:p w:rsidR="000259DE" w:rsidRPr="00366A65" w:rsidRDefault="000259DE" w:rsidP="000259DE">
      <w:pPr>
        <w:pStyle w:val="a3"/>
        <w:ind w:firstLine="709"/>
        <w:rPr>
          <w:color w:val="000000" w:themeColor="text1"/>
        </w:rPr>
      </w:pPr>
      <w:r w:rsidRPr="00366A65">
        <w:rPr>
          <w:color w:val="000000" w:themeColor="text1"/>
        </w:rPr>
        <w:t xml:space="preserve">- ЛОГАУ «Сосновоборский многопрофильный реабилитационный центр» (ЛОГАУ «Сосновоборский МРЦ»). </w:t>
      </w:r>
    </w:p>
    <w:p w:rsidR="000259DE" w:rsidRPr="00366A65" w:rsidRDefault="000259DE" w:rsidP="000259DE">
      <w:pPr>
        <w:rPr>
          <w:rFonts w:cs="Times New Roman"/>
          <w:color w:val="000000" w:themeColor="text1"/>
        </w:rPr>
      </w:pPr>
      <w:r w:rsidRPr="00366A65">
        <w:rPr>
          <w:rFonts w:cs="Times New Roman"/>
          <w:color w:val="000000" w:themeColor="text1"/>
        </w:rPr>
        <w:t xml:space="preserve">В течение 2023 года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0259DE" w:rsidRPr="00366A65" w:rsidRDefault="000259DE" w:rsidP="000259DE">
      <w:pPr>
        <w:ind w:firstLine="708"/>
        <w:rPr>
          <w:rFonts w:cs="Times New Roman"/>
          <w:color w:val="000000" w:themeColor="text1"/>
        </w:rPr>
      </w:pPr>
      <w:r w:rsidRPr="00366A65">
        <w:rPr>
          <w:rFonts w:cs="Times New Roman"/>
          <w:color w:val="000000" w:themeColor="text1"/>
        </w:rPr>
        <w:t>За 2023 года филиалом ЛОГКУ «ЦСЗН» принято 14102 обращения граждан, в том числе:</w:t>
      </w:r>
    </w:p>
    <w:p w:rsidR="000259DE" w:rsidRPr="00366A65" w:rsidRDefault="000259DE" w:rsidP="000259DE">
      <w:pPr>
        <w:ind w:firstLine="708"/>
        <w:rPr>
          <w:rFonts w:cs="Times New Roman"/>
          <w:color w:val="000000" w:themeColor="text1"/>
        </w:rPr>
      </w:pPr>
      <w:r w:rsidRPr="00366A65">
        <w:rPr>
          <w:rFonts w:cs="Times New Roman"/>
          <w:color w:val="000000" w:themeColor="text1"/>
        </w:rPr>
        <w:t>- 8231 заявление поступило в Сосновоборский филиал через МФЦ Ленинградской области,</w:t>
      </w:r>
    </w:p>
    <w:p w:rsidR="000259DE" w:rsidRPr="00366A65" w:rsidRDefault="000259DE" w:rsidP="000259DE">
      <w:pPr>
        <w:ind w:firstLine="708"/>
        <w:rPr>
          <w:rFonts w:cs="Times New Roman"/>
          <w:color w:val="000000" w:themeColor="text1"/>
        </w:rPr>
      </w:pPr>
      <w:r w:rsidRPr="00366A65">
        <w:rPr>
          <w:rFonts w:cs="Times New Roman"/>
          <w:color w:val="000000" w:themeColor="text1"/>
        </w:rPr>
        <w:t>- 1407 человек обратились непосредственно в филиал,</w:t>
      </w:r>
    </w:p>
    <w:p w:rsidR="000259DE" w:rsidRPr="00366A65" w:rsidRDefault="000259DE" w:rsidP="000259DE">
      <w:pPr>
        <w:ind w:firstLine="708"/>
        <w:rPr>
          <w:rFonts w:cs="Times New Roman"/>
          <w:color w:val="000000" w:themeColor="text1"/>
        </w:rPr>
      </w:pPr>
      <w:r w:rsidRPr="00366A65">
        <w:rPr>
          <w:rFonts w:cs="Times New Roman"/>
          <w:color w:val="000000" w:themeColor="text1"/>
        </w:rPr>
        <w:t>- 582 человека обратились через портал государственных и муниципальных услуг.</w:t>
      </w:r>
    </w:p>
    <w:p w:rsidR="000259DE" w:rsidRPr="00366A65" w:rsidRDefault="000259DE" w:rsidP="000259DE">
      <w:pPr>
        <w:ind w:firstLine="708"/>
        <w:rPr>
          <w:rFonts w:cs="Times New Roman"/>
          <w:color w:val="000000" w:themeColor="text1"/>
        </w:rPr>
      </w:pPr>
      <w:r w:rsidRPr="00366A65">
        <w:rPr>
          <w:rFonts w:cs="Times New Roman"/>
          <w:color w:val="000000" w:themeColor="text1"/>
        </w:rPr>
        <w:t>По результатам рассмотрения заявлений граждан о предоставлении мер социальной поддержки принято 14102 решения.</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0259DE" w:rsidRPr="00366A65" w:rsidRDefault="000259DE" w:rsidP="000259DE">
      <w:pPr>
        <w:pStyle w:val="a3"/>
        <w:ind w:firstLine="720"/>
        <w:rPr>
          <w:color w:val="000000" w:themeColor="text1"/>
        </w:rPr>
      </w:pPr>
      <w:r w:rsidRPr="00366A65">
        <w:rPr>
          <w:color w:val="000000" w:themeColor="text1"/>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5158 обращений, в том числе от детей и подростков - 2102, от родителей (законных представителей) – 367.</w:t>
      </w:r>
    </w:p>
    <w:p w:rsidR="000259DE" w:rsidRPr="00366A65" w:rsidRDefault="000259DE" w:rsidP="000259DE">
      <w:pPr>
        <w:pStyle w:val="a3"/>
        <w:tabs>
          <w:tab w:val="left" w:pos="8382"/>
        </w:tabs>
        <w:ind w:firstLine="720"/>
        <w:rPr>
          <w:color w:val="000000" w:themeColor="text1"/>
        </w:rPr>
      </w:pPr>
      <w:r w:rsidRPr="00366A65">
        <w:rPr>
          <w:color w:val="000000" w:themeColor="text1"/>
        </w:rPr>
        <w:tab/>
      </w:r>
    </w:p>
    <w:p w:rsidR="000259DE" w:rsidRPr="00366A65" w:rsidRDefault="000259DE" w:rsidP="000259DE">
      <w:pPr>
        <w:pStyle w:val="a3"/>
        <w:ind w:firstLine="720"/>
        <w:rPr>
          <w:b/>
          <w:i/>
          <w:color w:val="000000" w:themeColor="text1"/>
        </w:rPr>
      </w:pPr>
      <w:r w:rsidRPr="00366A65">
        <w:rPr>
          <w:b/>
          <w:i/>
          <w:color w:val="000000" w:themeColor="text1"/>
        </w:rPr>
        <w:t>1.2.  Сеть учреждений и организаций здравоохранения</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 аналогично в 2022 г.);  представительства 3 страховых медицинских организаций; 13 частнопрактикующих медицинских учреждений </w:t>
      </w:r>
      <w:r w:rsidRPr="00366A65">
        <w:rPr>
          <w:rFonts w:cs="Times New Roman"/>
          <w:color w:val="000000" w:themeColor="text1"/>
        </w:rPr>
        <w:lastRenderedPageBreak/>
        <w:t xml:space="preserve">(стоматологические: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2022 г.). </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0259DE" w:rsidRPr="00366A65" w:rsidRDefault="000259DE" w:rsidP="000259DE">
      <w:pPr>
        <w:ind w:firstLine="708"/>
        <w:rPr>
          <w:rFonts w:cs="Times New Roman"/>
          <w:color w:val="000000" w:themeColor="text1"/>
        </w:rPr>
      </w:pPr>
      <w:r w:rsidRPr="00366A65">
        <w:rPr>
          <w:rFonts w:cs="Times New Roman"/>
          <w:color w:val="000000" w:themeColor="text1"/>
        </w:rPr>
        <w:t>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всему населению  округа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№38 ФМБА России.</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В состав ЦМСЧ № 38 входят две поликлиники – городская (взрослая) и детская; стационар на 289 круглосуточных коек (в 2022 г. - 270), отделение дневного пребывания на   33 койки (в 2022 г. - 51). Обеспеченность койками круглосуточного стационара на 10 000 населения  –  45,1 (в 2022 г.  – 40,3). </w:t>
      </w:r>
    </w:p>
    <w:p w:rsidR="000259DE" w:rsidRPr="00366A65" w:rsidRDefault="000259DE" w:rsidP="000259DE">
      <w:pPr>
        <w:ind w:firstLine="708"/>
        <w:rPr>
          <w:rFonts w:cs="Times New Roman"/>
          <w:b/>
          <w:i/>
          <w:color w:val="000000" w:themeColor="text1"/>
        </w:rPr>
      </w:pPr>
    </w:p>
    <w:p w:rsidR="000259DE" w:rsidRPr="00366A65" w:rsidRDefault="000259DE" w:rsidP="000259DE">
      <w:pPr>
        <w:ind w:firstLine="708"/>
        <w:rPr>
          <w:rFonts w:cs="Times New Roman"/>
          <w:color w:val="000000" w:themeColor="text1"/>
        </w:rPr>
      </w:pPr>
      <w:r w:rsidRPr="00366A65">
        <w:rPr>
          <w:rFonts w:cs="Times New Roman"/>
          <w:b/>
          <w:i/>
          <w:color w:val="000000" w:themeColor="text1"/>
        </w:rPr>
        <w:t>2.  Итоги функционирования, основные мероприятия и показатели, их динамика в сравнении с 2022 годом</w:t>
      </w:r>
      <w:r w:rsidRPr="00366A65">
        <w:rPr>
          <w:rFonts w:cs="Times New Roman"/>
          <w:color w:val="000000" w:themeColor="text1"/>
        </w:rPr>
        <w:t xml:space="preserve"> </w:t>
      </w:r>
    </w:p>
    <w:p w:rsidR="000259DE" w:rsidRPr="00366A65" w:rsidRDefault="000259DE" w:rsidP="000259DE">
      <w:pPr>
        <w:ind w:firstLine="708"/>
        <w:rPr>
          <w:rFonts w:cs="Times New Roman"/>
          <w:color w:val="000000" w:themeColor="text1"/>
        </w:rPr>
      </w:pPr>
      <w:r w:rsidRPr="00366A65">
        <w:rPr>
          <w:rFonts w:cs="Times New Roman"/>
          <w:color w:val="000000" w:themeColor="text1"/>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«Развитие мер социальной поддержки отдельных категорий граждан» является отдел социальных программ администрации Сосновоборского городского округа.</w:t>
      </w:r>
    </w:p>
    <w:p w:rsidR="000259DE" w:rsidRPr="00366A65" w:rsidRDefault="000259DE" w:rsidP="000259DE">
      <w:pPr>
        <w:ind w:firstLine="708"/>
        <w:rPr>
          <w:rFonts w:cs="Times New Roman"/>
          <w:b/>
          <w:i/>
          <w:color w:val="000000" w:themeColor="text1"/>
        </w:rPr>
      </w:pPr>
      <w:r w:rsidRPr="00366A65">
        <w:rPr>
          <w:rFonts w:cs="Times New Roman"/>
          <w:b/>
          <w:i/>
          <w:color w:val="000000" w:themeColor="text1"/>
        </w:rPr>
        <w:t>2.1.  В сфере социальной защиты населения</w:t>
      </w:r>
    </w:p>
    <w:p w:rsidR="000259DE" w:rsidRPr="00366A65" w:rsidRDefault="000259DE" w:rsidP="000259DE">
      <w:pPr>
        <w:ind w:firstLine="720"/>
        <w:rPr>
          <w:rFonts w:cs="Times New Roman"/>
          <w:color w:val="000000" w:themeColor="text1"/>
        </w:rPr>
      </w:pPr>
      <w:r w:rsidRPr="00366A65">
        <w:rPr>
          <w:rFonts w:cs="Times New Roman"/>
          <w:color w:val="000000" w:themeColor="text1"/>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2023 г. финансирование составило 14251,87330 тыс.руб. (в 2022 г. - 15801,33479</w:t>
      </w:r>
      <w:r w:rsidRPr="00366A65">
        <w:rPr>
          <w:rFonts w:cs="Times New Roman"/>
          <w:b/>
          <w:color w:val="000000" w:themeColor="text1"/>
        </w:rPr>
        <w:t xml:space="preserve"> </w:t>
      </w:r>
      <w:r w:rsidRPr="00366A65">
        <w:rPr>
          <w:rFonts w:cs="Times New Roman"/>
          <w:color w:val="000000" w:themeColor="text1"/>
        </w:rPr>
        <w:t>тыс.руб.), том числе из местного бюджета 13286,7753 тыс.руб. (в 2022 г. - 14877,13579 тыс.руб.), из областного бюджета 965,098 тыс.руб. (в 2022 г. - 924,199</w:t>
      </w:r>
      <w:r w:rsidRPr="00366A65">
        <w:rPr>
          <w:rFonts w:cs="Times New Roman"/>
          <w:b/>
          <w:color w:val="000000" w:themeColor="text1"/>
        </w:rPr>
        <w:t xml:space="preserve"> </w:t>
      </w:r>
      <w:r w:rsidRPr="00366A65">
        <w:rPr>
          <w:rFonts w:cs="Times New Roman"/>
          <w:color w:val="000000" w:themeColor="text1"/>
        </w:rPr>
        <w:t>тыс.руб.). На финансирование уставной деятельности общественных организаций направлено: из областного бюджета 965,098 тыс.руб., из местного бюджета 1755,9483 тыс.руб.</w:t>
      </w:r>
    </w:p>
    <w:p w:rsidR="000259DE" w:rsidRPr="00366A65" w:rsidRDefault="000259DE" w:rsidP="000259DE">
      <w:pPr>
        <w:rPr>
          <w:rFonts w:cs="Times New Roman"/>
          <w:color w:val="000000" w:themeColor="text1"/>
        </w:rPr>
      </w:pPr>
      <w:r w:rsidRPr="00366A65">
        <w:rPr>
          <w:rFonts w:cs="Times New Roman"/>
          <w:color w:val="000000" w:themeColor="text1"/>
        </w:rPr>
        <w:t xml:space="preserve">В 2023 году из местного бюджета осуществлена единовременная денежная выплата в размере 25,3 тыс.руб. 4 участникам Великой Отечественной войны. на общую сумму 101,2 тыс.руб. </w:t>
      </w:r>
    </w:p>
    <w:p w:rsidR="000259DE" w:rsidRPr="00366A65" w:rsidRDefault="000259DE" w:rsidP="000259DE">
      <w:pPr>
        <w:ind w:firstLine="567"/>
        <w:rPr>
          <w:rFonts w:cs="Times New Roman"/>
          <w:color w:val="000000" w:themeColor="text1"/>
        </w:rPr>
      </w:pPr>
      <w:r w:rsidRPr="00366A65">
        <w:rPr>
          <w:rFonts w:cs="Times New Roman"/>
          <w:color w:val="000000" w:themeColor="text1"/>
        </w:rPr>
        <w:lastRenderedPageBreak/>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402 чел. на сумму 1151,72 тыс.руб. (в 2022 г. - 402 чел. на сумму 1195,04 тыс.руб.),</w:t>
      </w:r>
      <w:r w:rsidRPr="00366A65">
        <w:rPr>
          <w:rFonts w:cs="Times New Roman"/>
          <w:b/>
          <w:color w:val="000000" w:themeColor="text1"/>
        </w:rPr>
        <w:t xml:space="preserve"> </w:t>
      </w:r>
      <w:r w:rsidRPr="00366A65">
        <w:rPr>
          <w:rFonts w:cs="Times New Roman"/>
          <w:color w:val="000000" w:themeColor="text1"/>
        </w:rPr>
        <w:t>из них</w:t>
      </w:r>
      <w:r w:rsidRPr="00366A65">
        <w:rPr>
          <w:rFonts w:cs="Times New Roman"/>
          <w:b/>
          <w:color w:val="000000" w:themeColor="text1"/>
        </w:rPr>
        <w:t xml:space="preserve"> </w:t>
      </w:r>
      <w:r w:rsidRPr="00366A65">
        <w:rPr>
          <w:rFonts w:cs="Times New Roman"/>
          <w:color w:val="000000" w:themeColor="text1"/>
        </w:rPr>
        <w:t>на лечение и дополнительное лекарственное обеспечение получили помощь 164 чел. на сумму 340,1 тыс. руб. (в 2022 г – 175 чел. на сумму 366,0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1900,0 тыс.руб. (в 2022 г. – 1899,935 тыс.руб.).</w:t>
      </w:r>
    </w:p>
    <w:p w:rsidR="000259DE" w:rsidRPr="00366A65" w:rsidRDefault="000259DE" w:rsidP="000259DE">
      <w:pPr>
        <w:ind w:firstLine="567"/>
        <w:rPr>
          <w:rFonts w:cs="Times New Roman"/>
          <w:color w:val="000000" w:themeColor="text1"/>
        </w:rPr>
      </w:pPr>
      <w:r w:rsidRPr="00366A65">
        <w:rPr>
          <w:rFonts w:cs="Times New Roman"/>
          <w:color w:val="000000" w:themeColor="text1"/>
        </w:rPr>
        <w:t>Единовременную денежную выплату на рождении ребенка из средств местного бюджета в размере 12,6 тыс.руб. (в 2022 г. с 01.01. – 10,0 тыс.руб., с 01.04. – 11,6 тыс.руб.)  получил 277 гражданин при рождении 279 детей на сумму 3502,8 тыс.руб. (в 2022 г. при рождении 344 детей на сумму 4164,4 тыс.руб.).</w:t>
      </w:r>
    </w:p>
    <w:p w:rsidR="000259DE" w:rsidRPr="00366A65" w:rsidRDefault="000259DE" w:rsidP="000259DE">
      <w:pPr>
        <w:ind w:firstLine="567"/>
        <w:rPr>
          <w:rFonts w:cs="Times New Roman"/>
          <w:color w:val="000000" w:themeColor="text1"/>
        </w:rPr>
      </w:pPr>
      <w:r w:rsidRPr="00366A65">
        <w:rPr>
          <w:rFonts w:cs="Times New Roman"/>
          <w:b/>
          <w:color w:val="000000" w:themeColor="text1"/>
        </w:rPr>
        <w:t>Гранты в форме субсидии</w:t>
      </w:r>
      <w:r w:rsidRPr="00366A65">
        <w:rPr>
          <w:rFonts w:cs="Times New Roman"/>
          <w:color w:val="000000" w:themeColor="text1"/>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0259DE" w:rsidRPr="00366A65" w:rsidRDefault="000259DE" w:rsidP="000259DE">
      <w:pPr>
        <w:pStyle w:val="aff5"/>
        <w:numPr>
          <w:ilvl w:val="0"/>
          <w:numId w:val="26"/>
        </w:numPr>
        <w:tabs>
          <w:tab w:val="left" w:pos="851"/>
        </w:tabs>
        <w:ind w:hanging="153"/>
        <w:jc w:val="both"/>
        <w:rPr>
          <w:color w:val="000000" w:themeColor="text1"/>
        </w:rPr>
      </w:pPr>
      <w:r w:rsidRPr="00366A65">
        <w:rPr>
          <w:color w:val="000000" w:themeColor="text1"/>
        </w:rPr>
        <w:t>По направлению «Военно-патриотическое воспитание»:</w:t>
      </w:r>
    </w:p>
    <w:p w:rsidR="000259DE" w:rsidRPr="00366A65" w:rsidRDefault="000259DE" w:rsidP="000259DE">
      <w:pPr>
        <w:ind w:firstLine="567"/>
        <w:rPr>
          <w:rFonts w:cs="Times New Roman"/>
          <w:color w:val="000000" w:themeColor="text1"/>
        </w:rPr>
      </w:pPr>
      <w:r w:rsidRPr="00366A65">
        <w:rPr>
          <w:rFonts w:cs="Times New Roman"/>
          <w:color w:val="000000" w:themeColor="text1"/>
        </w:rPr>
        <w:t>- региональной общественной организации «Союз ветеранов локальных войн и военных конфликтов» на социальный проект «Организация военно-тактической эстафеты с патриотическими клубами г. Сосновый Бор, посвященной 78-ой годовщине Дня Победы в Великой Отечественной войне» в размере 73 587,50 рублей.</w:t>
      </w:r>
    </w:p>
    <w:p w:rsidR="000259DE" w:rsidRPr="00366A65" w:rsidRDefault="000259DE" w:rsidP="000259DE">
      <w:pPr>
        <w:ind w:firstLine="567"/>
        <w:rPr>
          <w:rFonts w:cs="Times New Roman"/>
          <w:color w:val="000000" w:themeColor="text1"/>
        </w:rPr>
      </w:pPr>
      <w:r w:rsidRPr="00366A65">
        <w:rPr>
          <w:rFonts w:cs="Times New Roman"/>
          <w:color w:val="000000" w:themeColor="text1"/>
        </w:rPr>
        <w:t>2. По направлению «Сохранение и возрождение историко -культурного наследия»:</w:t>
      </w:r>
    </w:p>
    <w:p w:rsidR="000259DE" w:rsidRPr="00366A65" w:rsidRDefault="000259DE" w:rsidP="000259DE">
      <w:pPr>
        <w:ind w:firstLine="567"/>
        <w:rPr>
          <w:rFonts w:cs="Times New Roman"/>
          <w:color w:val="000000" w:themeColor="text1"/>
        </w:rPr>
      </w:pPr>
      <w:r w:rsidRPr="00366A65">
        <w:rPr>
          <w:rFonts w:cs="Times New Roman"/>
          <w:color w:val="000000" w:themeColor="text1"/>
        </w:rPr>
        <w:t>- автономной некоммерческой организации «Центр развития водных видов спорта и туризма «Формула воды» на социальный проект «Фестиваль водных видов спорта и туризма, посвященный 50-летию города Сосновый Бор» в размере 88 112,50 рублей.</w:t>
      </w:r>
    </w:p>
    <w:p w:rsidR="000259DE" w:rsidRPr="00366A65" w:rsidRDefault="000259DE" w:rsidP="000259DE">
      <w:pPr>
        <w:ind w:firstLine="567"/>
        <w:rPr>
          <w:rFonts w:cs="Times New Roman"/>
          <w:color w:val="000000" w:themeColor="text1"/>
        </w:rPr>
      </w:pPr>
      <w:r w:rsidRPr="00366A65">
        <w:rPr>
          <w:rFonts w:cs="Times New Roman"/>
          <w:color w:val="000000" w:themeColor="text1"/>
        </w:rPr>
        <w:t>- Сосновоборскому отделению Ленинградского отделения Советского фонда культуры на социальный проект ««Профессиональные общедоступные художественно – просветительские проекты и выставки в городе Сосновый Бор Ленинградской области» в размере 105 000 рублей.</w:t>
      </w:r>
    </w:p>
    <w:p w:rsidR="000259DE" w:rsidRPr="00366A65" w:rsidRDefault="000259DE" w:rsidP="000259DE">
      <w:pPr>
        <w:rPr>
          <w:rFonts w:cs="Times New Roman"/>
          <w:color w:val="000000" w:themeColor="text1"/>
        </w:rPr>
      </w:pPr>
      <w:r w:rsidRPr="00366A65">
        <w:rPr>
          <w:rFonts w:cs="Times New Roman"/>
          <w:color w:val="000000" w:themeColor="text1"/>
        </w:rPr>
        <w:t xml:space="preserve">В течение 2023 года ЛОГКУ «ЦСЗН»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0259DE" w:rsidRPr="00366A65" w:rsidRDefault="000259DE" w:rsidP="000259DE">
      <w:pPr>
        <w:ind w:firstLine="708"/>
        <w:rPr>
          <w:rFonts w:cs="Times New Roman"/>
          <w:color w:val="000000" w:themeColor="text1"/>
        </w:rPr>
      </w:pPr>
      <w:r w:rsidRPr="00366A65">
        <w:rPr>
          <w:rFonts w:cs="Times New Roman"/>
          <w:color w:val="000000" w:themeColor="text1"/>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481 гражданину, признанному нуждающимся в социальном обслуживании (в 2022 г. – 677).</w:t>
      </w:r>
    </w:p>
    <w:p w:rsidR="000259DE" w:rsidRPr="00366A65" w:rsidRDefault="000259DE" w:rsidP="000259DE">
      <w:pPr>
        <w:ind w:firstLine="708"/>
        <w:rPr>
          <w:rFonts w:cs="Times New Roman"/>
          <w:color w:val="000000" w:themeColor="text1"/>
        </w:rPr>
      </w:pPr>
      <w:r w:rsidRPr="00366A65">
        <w:rPr>
          <w:rFonts w:cs="Times New Roman"/>
          <w:color w:val="000000" w:themeColor="text1"/>
        </w:rPr>
        <w:t>Особое внимание уделялось многодетным семьям, на 01.01.2024 состоит на учете    560 многодетных семей (на 01.01.2022 –706).</w:t>
      </w:r>
    </w:p>
    <w:p w:rsidR="000259DE" w:rsidRPr="00366A65" w:rsidRDefault="000259DE" w:rsidP="000259DE">
      <w:pPr>
        <w:pStyle w:val="23"/>
        <w:ind w:firstLine="720"/>
        <w:rPr>
          <w:color w:val="000000" w:themeColor="text1"/>
        </w:rPr>
      </w:pPr>
      <w:r w:rsidRPr="00366A65">
        <w:rPr>
          <w:color w:val="000000" w:themeColor="text1"/>
        </w:rPr>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224 семьям в отношении 320 детей.</w:t>
      </w:r>
    </w:p>
    <w:p w:rsidR="000259DE" w:rsidRPr="00366A65" w:rsidRDefault="000259DE" w:rsidP="000259DE">
      <w:pPr>
        <w:pStyle w:val="23"/>
        <w:ind w:firstLine="720"/>
        <w:rPr>
          <w:color w:val="000000" w:themeColor="text1"/>
        </w:rPr>
      </w:pPr>
      <w:r w:rsidRPr="00366A65">
        <w:rPr>
          <w:color w:val="000000" w:themeColor="text1"/>
        </w:rPr>
        <w:t>На учете в ЛОГКУ «ЦСЗН» филиале в Сосновоборском городском округе по состоянию на 01.01.2024 состоит 16945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0259DE" w:rsidRPr="00366A65" w:rsidRDefault="000259DE" w:rsidP="000259DE">
      <w:pPr>
        <w:ind w:firstLine="708"/>
        <w:rPr>
          <w:rFonts w:cs="Times New Roman"/>
          <w:color w:val="000000" w:themeColor="text1"/>
        </w:rPr>
      </w:pPr>
      <w:r w:rsidRPr="00366A65">
        <w:rPr>
          <w:rFonts w:cs="Times New Roman"/>
          <w:color w:val="000000" w:themeColor="text1"/>
        </w:rPr>
        <w:lastRenderedPageBreak/>
        <w:t>Важное место в системе мер социальной поддержки занимают денежные выплаты, направленные на снижение уровня бедности.</w:t>
      </w:r>
    </w:p>
    <w:p w:rsidR="000259DE" w:rsidRPr="00366A65" w:rsidRDefault="000259DE" w:rsidP="000259DE">
      <w:pPr>
        <w:ind w:firstLine="708"/>
        <w:rPr>
          <w:rFonts w:cs="Times New Roman"/>
          <w:color w:val="000000" w:themeColor="text1"/>
        </w:rPr>
      </w:pPr>
      <w:r w:rsidRPr="00366A65">
        <w:rPr>
          <w:rFonts w:cs="Times New Roman"/>
          <w:color w:val="000000" w:themeColor="text1"/>
        </w:rPr>
        <w:t>За отчетный период 278 гражданам предоставлена государственная социальная помощь в виде единовременной выплаты на сумму 417,0 тыс.руб. Оказана государственная социальная помощь на основании социального контракта 126 гражданам.</w:t>
      </w:r>
    </w:p>
    <w:p w:rsidR="000259DE" w:rsidRPr="00366A65" w:rsidRDefault="000259DE" w:rsidP="000259DE">
      <w:pPr>
        <w:ind w:firstLine="708"/>
        <w:rPr>
          <w:rFonts w:cs="Times New Roman"/>
          <w:color w:val="000000" w:themeColor="text1"/>
        </w:rPr>
      </w:pPr>
      <w:r w:rsidRPr="00366A65">
        <w:rPr>
          <w:rFonts w:cs="Times New Roman"/>
          <w:color w:val="000000" w:themeColor="text1"/>
        </w:rPr>
        <w:t xml:space="preserve">Стабильно производятся выплаты семьям с детьми: 606 детей из 319 малоимущих семей были обеспечены ежемесячными пособиями (в 2022 г. – 1067 детей из 522 малоимущих семей), из них 158 детей - компенсациями на питание (в 2022 г. - 167 детей). Единовременное пособие при рождении ребенка из средств областного бюджета получили граждане при рождении 180 детей.  </w:t>
      </w:r>
    </w:p>
    <w:p w:rsidR="000259DE" w:rsidRPr="00366A65" w:rsidRDefault="000259DE" w:rsidP="000259DE">
      <w:pPr>
        <w:pStyle w:val="a5"/>
        <w:spacing w:after="0"/>
        <w:ind w:left="0" w:firstLine="709"/>
        <w:rPr>
          <w:b/>
          <w:i/>
          <w:color w:val="000000" w:themeColor="text1"/>
          <w:sz w:val="24"/>
          <w:szCs w:val="24"/>
        </w:rPr>
      </w:pPr>
      <w:r w:rsidRPr="00366A65">
        <w:rPr>
          <w:b/>
          <w:i/>
          <w:color w:val="000000" w:themeColor="text1"/>
          <w:sz w:val="24"/>
          <w:szCs w:val="24"/>
        </w:rPr>
        <w:t>2.2. В сфере здравоохранения</w:t>
      </w:r>
    </w:p>
    <w:p w:rsidR="000259DE" w:rsidRPr="00366A65" w:rsidRDefault="000259DE" w:rsidP="000259DE">
      <w:pPr>
        <w:pStyle w:val="a5"/>
        <w:spacing w:after="0"/>
        <w:ind w:left="0" w:firstLine="709"/>
        <w:rPr>
          <w:b/>
          <w:i/>
          <w:color w:val="000000" w:themeColor="text1"/>
          <w:sz w:val="24"/>
          <w:szCs w:val="24"/>
        </w:rPr>
      </w:pPr>
      <w:r w:rsidRPr="00366A65">
        <w:rPr>
          <w:color w:val="000000" w:themeColor="text1"/>
          <w:sz w:val="24"/>
          <w:szCs w:val="24"/>
          <w:u w:val="single"/>
        </w:rPr>
        <w:t xml:space="preserve">Демографические показатели </w:t>
      </w:r>
    </w:p>
    <w:p w:rsidR="000259DE" w:rsidRPr="00366A65" w:rsidRDefault="000259DE" w:rsidP="000259DE">
      <w:pPr>
        <w:pStyle w:val="a5"/>
        <w:spacing w:after="0"/>
        <w:ind w:left="0" w:firstLine="709"/>
        <w:jc w:val="both"/>
        <w:rPr>
          <w:color w:val="000000" w:themeColor="text1"/>
          <w:sz w:val="24"/>
          <w:szCs w:val="24"/>
        </w:rPr>
      </w:pPr>
      <w:r w:rsidRPr="00366A65">
        <w:rPr>
          <w:color w:val="000000" w:themeColor="text1"/>
          <w:sz w:val="24"/>
          <w:szCs w:val="24"/>
        </w:rPr>
        <w:t>За год родилось 378 детей (за 2022 г.– 422), умерло 702 человека (за 2022 г – 802). Показатель рождаемости на 1 000 населения составил 5,8 (в 2022 г.  – 6,35), показатель общей смертности на 1 000 населения составил 10,8 (в 2022 г.  – 12,1).  Младенческая смертность (возраст от 0 до 12 мес.) на 1000 родившихся живыми –  2,6, умерло детей в возрасте до 1 года - 1 (в 2022 г. – 0), перинатальная смертность (случаев на 1000 родов) – 5,3 (в 2022 г.– 4,7).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0259DE" w:rsidRPr="00366A65" w:rsidRDefault="000259DE" w:rsidP="000259DE">
      <w:pPr>
        <w:rPr>
          <w:rFonts w:cs="Times New Roman"/>
          <w:color w:val="000000" w:themeColor="text1"/>
          <w:u w:val="single"/>
        </w:rPr>
      </w:pPr>
      <w:r w:rsidRPr="00366A65">
        <w:rPr>
          <w:rFonts w:cs="Times New Roman"/>
          <w:color w:val="000000" w:themeColor="text1"/>
          <w:u w:val="single"/>
        </w:rPr>
        <w:t xml:space="preserve">Показатель здоровья населения </w:t>
      </w:r>
    </w:p>
    <w:p w:rsidR="000259DE" w:rsidRPr="00366A65" w:rsidRDefault="000259DE" w:rsidP="000259DE">
      <w:pPr>
        <w:rPr>
          <w:rFonts w:cs="Times New Roman"/>
          <w:color w:val="000000" w:themeColor="text1"/>
        </w:rPr>
      </w:pPr>
      <w:r w:rsidRPr="00366A65">
        <w:rPr>
          <w:rFonts w:cs="Times New Roman"/>
          <w:color w:val="000000" w:themeColor="text1"/>
        </w:rPr>
        <w:t xml:space="preserve">Общая заболеваемость населения муниципального образования по обращаемости составила на 1000 населения 2147,8 (в 2022 г.  -  2089,8). Количество посещений городской взрослой и детской поликлиник ЦМСЧ № 38 за отчетный период составило 740911 (в   2022г. –  658567). План проведения флюорографического обследования выполнен на 89,8 % (в 2022г. – 90 %). </w:t>
      </w:r>
    </w:p>
    <w:p w:rsidR="000259DE" w:rsidRPr="00366A65" w:rsidRDefault="000259DE" w:rsidP="000259DE">
      <w:pPr>
        <w:ind w:firstLine="708"/>
        <w:rPr>
          <w:rFonts w:cs="Times New Roman"/>
          <w:color w:val="000000" w:themeColor="text1"/>
        </w:rPr>
      </w:pPr>
      <w:r w:rsidRPr="00366A65">
        <w:rPr>
          <w:rFonts w:cs="Times New Roman"/>
          <w:color w:val="000000" w:themeColor="text1"/>
        </w:rPr>
        <w:t>Количество выездов скорой медицинской помощи составило 16431 (в 2022г. -  16666). Время выезда бригады скорой медицинской помощи в течение 4 минут в 99,37 % случаев. Удельный вес транспортировок составил 6,4 % (в 2022г.  – 8,4 %).</w:t>
      </w:r>
    </w:p>
    <w:p w:rsidR="000259DE" w:rsidRPr="00366A65" w:rsidRDefault="000259DE" w:rsidP="000259DE">
      <w:pPr>
        <w:ind w:firstLine="540"/>
        <w:rPr>
          <w:rFonts w:cs="Times New Roman"/>
          <w:b/>
          <w:i/>
          <w:color w:val="000000" w:themeColor="text1"/>
        </w:rPr>
      </w:pPr>
      <w:r w:rsidRPr="00366A65">
        <w:rPr>
          <w:rFonts w:cs="Times New Roman"/>
          <w:color w:val="000000" w:themeColor="text1"/>
        </w:rPr>
        <w:t xml:space="preserve">Лечебно-консультативную помощь населению города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0259DE" w:rsidRPr="00366A65" w:rsidRDefault="000259DE" w:rsidP="000259DE">
      <w:pPr>
        <w:ind w:firstLine="708"/>
        <w:rPr>
          <w:rFonts w:cs="Times New Roman"/>
          <w:b/>
          <w:i/>
          <w:color w:val="000000" w:themeColor="text1"/>
        </w:rPr>
      </w:pPr>
      <w:r w:rsidRPr="00366A65">
        <w:rPr>
          <w:rFonts w:cs="Times New Roman"/>
          <w:b/>
          <w:i/>
          <w:color w:val="000000" w:themeColor="text1"/>
        </w:rPr>
        <w:t>3. Реформирование отрасли, внедрение новых форм работы и социального обслуживания населения</w:t>
      </w:r>
    </w:p>
    <w:p w:rsidR="000259DE" w:rsidRPr="00366A65" w:rsidRDefault="000259DE" w:rsidP="000259DE">
      <w:pPr>
        <w:ind w:left="426" w:hanging="66"/>
        <w:rPr>
          <w:rFonts w:cs="Times New Roman"/>
          <w:i/>
          <w:color w:val="000000" w:themeColor="text1"/>
        </w:rPr>
      </w:pPr>
      <w:r w:rsidRPr="00366A65">
        <w:rPr>
          <w:rFonts w:cs="Times New Roman"/>
          <w:i/>
          <w:color w:val="000000" w:themeColor="text1"/>
        </w:rPr>
        <w:t>В сфере социального обслуживания:</w:t>
      </w:r>
    </w:p>
    <w:p w:rsidR="000259DE" w:rsidRPr="00366A65" w:rsidRDefault="000259DE" w:rsidP="000259DE">
      <w:pPr>
        <w:numPr>
          <w:ilvl w:val="0"/>
          <w:numId w:val="6"/>
        </w:numPr>
        <w:tabs>
          <w:tab w:val="left" w:pos="1134"/>
        </w:tabs>
        <w:ind w:left="0" w:firstLine="720"/>
        <w:rPr>
          <w:rFonts w:cs="Times New Roman"/>
          <w:color w:val="000000" w:themeColor="text1"/>
        </w:rPr>
      </w:pPr>
      <w:r w:rsidRPr="00366A65">
        <w:rPr>
          <w:rFonts w:cs="Times New Roman"/>
          <w:color w:val="000000" w:themeColor="text1"/>
        </w:rPr>
        <w:t>Реализация областного закона от 17.11.2017 N 72-оз "Социальный кодекс Ленинградской области»;</w:t>
      </w:r>
    </w:p>
    <w:p w:rsidR="000259DE" w:rsidRPr="00366A65" w:rsidRDefault="000259DE" w:rsidP="000259DE">
      <w:pPr>
        <w:numPr>
          <w:ilvl w:val="0"/>
          <w:numId w:val="6"/>
        </w:numPr>
        <w:tabs>
          <w:tab w:val="left" w:pos="284"/>
          <w:tab w:val="left" w:pos="993"/>
        </w:tabs>
        <w:ind w:left="0" w:firstLine="709"/>
        <w:rPr>
          <w:rFonts w:cs="Times New Roman"/>
          <w:color w:val="000000" w:themeColor="text1"/>
        </w:rPr>
      </w:pPr>
      <w:r w:rsidRPr="00366A65">
        <w:rPr>
          <w:rFonts w:cs="Times New Roman"/>
          <w:color w:val="000000" w:themeColor="text1"/>
        </w:rPr>
        <w:t xml:space="preserve"> Повышение количества предоставленных муниципальных услуг путем  оптимизации административных регламентов в виде увеличения межведомственного взаимодействия для получения необходимой информации.</w:t>
      </w:r>
    </w:p>
    <w:p w:rsidR="000259DE" w:rsidRPr="00366A65" w:rsidRDefault="000259DE" w:rsidP="000259DE">
      <w:pPr>
        <w:numPr>
          <w:ilvl w:val="0"/>
          <w:numId w:val="6"/>
        </w:numPr>
        <w:tabs>
          <w:tab w:val="left" w:pos="284"/>
          <w:tab w:val="left" w:pos="993"/>
        </w:tabs>
        <w:ind w:left="0" w:firstLine="709"/>
        <w:rPr>
          <w:rFonts w:cs="Times New Roman"/>
          <w:color w:val="000000" w:themeColor="text1"/>
        </w:rPr>
      </w:pPr>
    </w:p>
    <w:p w:rsidR="00A36C2D" w:rsidRPr="00366A65" w:rsidRDefault="007D6771" w:rsidP="00A36C2D">
      <w:pPr>
        <w:pStyle w:val="2"/>
        <w:rPr>
          <w:color w:val="000000" w:themeColor="text1"/>
        </w:rPr>
      </w:pPr>
      <w:bookmarkStart w:id="74" w:name="_Toc162267790"/>
      <w:r w:rsidRPr="00366A65">
        <w:rPr>
          <w:color w:val="000000" w:themeColor="text1"/>
        </w:rPr>
        <w:t>3</w:t>
      </w:r>
      <w:r w:rsidR="00A36C2D" w:rsidRPr="00366A65">
        <w:rPr>
          <w:color w:val="000000" w:themeColor="text1"/>
        </w:rPr>
        <w:t>.</w:t>
      </w:r>
      <w:r w:rsidR="00573FD1" w:rsidRPr="00366A65">
        <w:rPr>
          <w:color w:val="000000" w:themeColor="text1"/>
        </w:rPr>
        <w:t>3</w:t>
      </w:r>
      <w:r w:rsidR="00A36C2D" w:rsidRPr="00366A65">
        <w:rPr>
          <w:color w:val="000000" w:themeColor="text1"/>
        </w:rPr>
        <w:t>. Культура.</w:t>
      </w:r>
      <w:bookmarkStart w:id="75" w:name="_Toc222304990"/>
      <w:bookmarkStart w:id="76" w:name="_Toc262627986"/>
      <w:bookmarkStart w:id="77" w:name="_Toc284593032"/>
      <w:bookmarkEnd w:id="68"/>
      <w:bookmarkEnd w:id="69"/>
      <w:bookmarkEnd w:id="70"/>
      <w:bookmarkEnd w:id="71"/>
      <w:bookmarkEnd w:id="72"/>
      <w:bookmarkEnd w:id="73"/>
      <w:bookmarkEnd w:id="74"/>
    </w:p>
    <w:p w:rsidR="00BF7046" w:rsidRPr="00366A65" w:rsidRDefault="00BF7046" w:rsidP="00A36C2D">
      <w:pPr>
        <w:tabs>
          <w:tab w:val="left" w:pos="709"/>
          <w:tab w:val="left" w:pos="8800"/>
        </w:tabs>
        <w:ind w:left="360" w:firstLine="0"/>
        <w:rPr>
          <w:rFonts w:cs="Times New Roman"/>
          <w:b/>
          <w:color w:val="000000" w:themeColor="text1"/>
        </w:rPr>
      </w:pPr>
    </w:p>
    <w:p w:rsidR="00BF5EE5" w:rsidRPr="00366A65" w:rsidRDefault="00BF5EE5" w:rsidP="00BF5EE5">
      <w:pPr>
        <w:ind w:firstLine="567"/>
        <w:rPr>
          <w:rFonts w:cs="Times New Roman"/>
          <w:b/>
          <w:color w:val="000000" w:themeColor="text1"/>
        </w:rPr>
      </w:pPr>
      <w:bookmarkStart w:id="78" w:name="_Toc64038202"/>
      <w:bookmarkStart w:id="79" w:name="_Toc65767834"/>
      <w:r w:rsidRPr="00366A65">
        <w:rPr>
          <w:rFonts w:cs="Times New Roman"/>
          <w:b/>
          <w:color w:val="000000" w:themeColor="text1"/>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BF5EE5" w:rsidRPr="00366A65" w:rsidRDefault="00BF5EE5" w:rsidP="00BF5EE5">
      <w:pPr>
        <w:ind w:firstLine="567"/>
        <w:rPr>
          <w:rFonts w:cs="Times New Roman"/>
          <w:color w:val="000000" w:themeColor="text1"/>
        </w:rPr>
      </w:pPr>
      <w:r w:rsidRPr="00366A65">
        <w:rPr>
          <w:rFonts w:cs="Times New Roman"/>
          <w:color w:val="000000" w:themeColor="text1"/>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19 творческий коллектив имеет звание «Народный» и «Образцовый». Среднесписочная численность работников за 2023 год составила 349,32 человек. </w:t>
      </w:r>
    </w:p>
    <w:p w:rsidR="00BF5EE5" w:rsidRPr="00366A65" w:rsidRDefault="00BF5EE5" w:rsidP="00BF5EE5">
      <w:pPr>
        <w:rPr>
          <w:rFonts w:cs="Times New Roman"/>
          <w:b/>
          <w:color w:val="000000" w:themeColor="text1"/>
        </w:rPr>
      </w:pPr>
      <w:r w:rsidRPr="00366A65">
        <w:rPr>
          <w:rFonts w:cs="Times New Roman"/>
          <w:b/>
          <w:color w:val="000000" w:themeColor="text1"/>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BF5EE5" w:rsidRPr="00366A65" w:rsidRDefault="00BF5EE5" w:rsidP="00BF5EE5">
      <w:pPr>
        <w:rPr>
          <w:rFonts w:cs="Times New Roman"/>
          <w:color w:val="000000" w:themeColor="text1"/>
        </w:rPr>
      </w:pPr>
      <w:r w:rsidRPr="00366A65">
        <w:rPr>
          <w:rFonts w:cs="Times New Roman"/>
          <w:color w:val="000000" w:themeColor="text1"/>
        </w:rPr>
        <w:lastRenderedPageBreak/>
        <w:t xml:space="preserve">На конец отчетного периода количество клубных формирований составляет 131, что </w:t>
      </w:r>
      <w:r w:rsidRPr="00366A65">
        <w:rPr>
          <w:rFonts w:cs="Times New Roman"/>
          <w:color w:val="000000" w:themeColor="text1"/>
        </w:rPr>
        <w:br/>
        <w:t xml:space="preserve">на 8 формирований больше, чем за 2022 год. </w:t>
      </w:r>
    </w:p>
    <w:p w:rsidR="00BF5EE5" w:rsidRPr="00366A65" w:rsidRDefault="00BF5EE5" w:rsidP="00BF5EE5">
      <w:pPr>
        <w:ind w:firstLine="567"/>
        <w:rPr>
          <w:rFonts w:cs="Times New Roman"/>
          <w:color w:val="000000" w:themeColor="text1"/>
        </w:rPr>
      </w:pPr>
      <w:r w:rsidRPr="00366A65">
        <w:rPr>
          <w:rFonts w:cs="Times New Roman"/>
          <w:color w:val="000000" w:themeColor="text1"/>
        </w:rPr>
        <w:t xml:space="preserve">Число участников клубных формирований – 2 685 человек, что на 501 человек больше, чем показатель за 2022 год. </w:t>
      </w:r>
    </w:p>
    <w:p w:rsidR="00BF5EE5" w:rsidRPr="00366A65" w:rsidRDefault="00BF5EE5" w:rsidP="00BF5EE5">
      <w:pPr>
        <w:ind w:firstLine="567"/>
        <w:rPr>
          <w:rFonts w:cs="Times New Roman"/>
          <w:color w:val="000000" w:themeColor="text1"/>
        </w:rPr>
      </w:pPr>
      <w:r w:rsidRPr="00366A65">
        <w:rPr>
          <w:rFonts w:cs="Times New Roman"/>
          <w:color w:val="000000" w:themeColor="text1"/>
          <w:shd w:val="clear" w:color="auto" w:fill="FFFFFF"/>
        </w:rPr>
        <w:t>Количество обучающихся в школах искусств составляет 834 человека, что на 13 человек меньше показателя 2022 года</w:t>
      </w:r>
      <w:r w:rsidRPr="00366A65">
        <w:rPr>
          <w:rFonts w:cs="Times New Roman"/>
          <w:color w:val="000000" w:themeColor="text1"/>
        </w:rPr>
        <w:t xml:space="preserve">. Количество читателей в городской публичной библиотеке </w:t>
      </w:r>
      <w:r w:rsidRPr="00366A65">
        <w:rPr>
          <w:rFonts w:cs="Times New Roman"/>
          <w:color w:val="000000" w:themeColor="text1"/>
        </w:rPr>
        <w:br/>
        <w:t xml:space="preserve">в отчетном периоде составило 27 595 человек, что на 1 504 человек больше, по сравнению с 2021 годом. Увеличение связано с возросшим спросом на библиотечное обслуживание через интернет. Количество посещений библиотеки составило 105 954 посещения, что на 306 меньше </w:t>
      </w:r>
      <w:r w:rsidRPr="00366A65">
        <w:rPr>
          <w:rFonts w:cs="Times New Roman"/>
          <w:color w:val="000000" w:themeColor="text1"/>
        </w:rPr>
        <w:br/>
        <w:t>по сравнению с прошлым годом.</w:t>
      </w:r>
    </w:p>
    <w:p w:rsidR="00BF5EE5" w:rsidRPr="00366A65" w:rsidRDefault="00BF5EE5" w:rsidP="00BF5EE5">
      <w:pPr>
        <w:ind w:firstLine="567"/>
        <w:rPr>
          <w:rFonts w:cs="Times New Roman"/>
          <w:color w:val="000000" w:themeColor="text1"/>
        </w:rPr>
      </w:pPr>
      <w:r w:rsidRPr="00366A65">
        <w:rPr>
          <w:rFonts w:cs="Times New Roman"/>
          <w:color w:val="000000" w:themeColor="text1"/>
        </w:rPr>
        <w:tab/>
        <w:t xml:space="preserve">Количество посещений музея составило 6 200 человек, что на 50 человек больше </w:t>
      </w:r>
      <w:r w:rsidRPr="00366A65">
        <w:rPr>
          <w:rFonts w:cs="Times New Roman"/>
          <w:color w:val="000000" w:themeColor="text1"/>
        </w:rPr>
        <w:br/>
        <w:t xml:space="preserve">в сравнении с 2022 годом. </w:t>
      </w:r>
    </w:p>
    <w:p w:rsidR="00BF5EE5" w:rsidRPr="00366A65" w:rsidRDefault="00BF5EE5" w:rsidP="00BF5EE5">
      <w:pPr>
        <w:ind w:firstLine="567"/>
        <w:rPr>
          <w:rFonts w:cs="Times New Roman"/>
          <w:color w:val="000000" w:themeColor="text1"/>
        </w:rPr>
      </w:pPr>
      <w:r w:rsidRPr="00366A65">
        <w:rPr>
          <w:rFonts w:cs="Times New Roman"/>
          <w:color w:val="000000" w:themeColor="text1"/>
        </w:rPr>
        <w:t>В 2023 году прошли торжественные мероприятия, посвященные 50-летию города Сосновый Бор. Также на базе СДШИ «Балтика» состоялось торжественное награждение победителей областного конкурса профессионального мастерства «Звезда культуры».</w:t>
      </w:r>
    </w:p>
    <w:p w:rsidR="00BF5EE5" w:rsidRPr="00366A65" w:rsidRDefault="00BF5EE5" w:rsidP="00BF5EE5">
      <w:pPr>
        <w:shd w:val="clear" w:color="auto" w:fill="FFFFFF"/>
        <w:ind w:firstLine="567"/>
        <w:rPr>
          <w:rFonts w:cs="Times New Roman"/>
          <w:b/>
          <w:color w:val="000000" w:themeColor="text1"/>
        </w:rPr>
      </w:pPr>
      <w:r w:rsidRPr="00366A65">
        <w:rPr>
          <w:rFonts w:cs="Times New Roman"/>
          <w:b/>
          <w:color w:val="000000" w:themeColor="text1"/>
        </w:rPr>
        <w:t>3. Ход реформирования отрасли, внедрение новых форм работы и обслуживания населения.</w:t>
      </w:r>
    </w:p>
    <w:p w:rsidR="00BF5EE5" w:rsidRPr="00366A65" w:rsidRDefault="00BF5EE5" w:rsidP="00BF5EE5">
      <w:pPr>
        <w:rPr>
          <w:rFonts w:cs="Times New Roman"/>
          <w:color w:val="000000" w:themeColor="text1"/>
        </w:rPr>
      </w:pPr>
      <w:r w:rsidRPr="00366A65">
        <w:rPr>
          <w:rFonts w:cs="Times New Roman"/>
          <w:color w:val="000000" w:themeColor="text1"/>
        </w:rPr>
        <w:t>Функционирование отрасли в 2023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w:t>
      </w:r>
    </w:p>
    <w:p w:rsidR="00BF5EE5" w:rsidRPr="00366A65" w:rsidRDefault="00BF5EE5" w:rsidP="00BF5EE5">
      <w:pPr>
        <w:rPr>
          <w:rFonts w:cs="Times New Roman"/>
          <w:color w:val="000000" w:themeColor="text1"/>
        </w:rPr>
      </w:pPr>
      <w:r w:rsidRPr="00366A65">
        <w:rPr>
          <w:rFonts w:cs="Times New Roman"/>
          <w:color w:val="000000" w:themeColor="text1"/>
        </w:rPr>
        <w:t>1. «Библиотечное обслуживание и популяризация чтения»;</w:t>
      </w:r>
    </w:p>
    <w:p w:rsidR="00BF5EE5" w:rsidRPr="00366A65" w:rsidRDefault="00BF5EE5" w:rsidP="00BF5EE5">
      <w:pPr>
        <w:rPr>
          <w:rFonts w:cs="Times New Roman"/>
          <w:color w:val="000000" w:themeColor="text1"/>
        </w:rPr>
      </w:pPr>
      <w:r w:rsidRPr="00366A65">
        <w:rPr>
          <w:rFonts w:cs="Times New Roman"/>
          <w:color w:val="000000" w:themeColor="text1"/>
        </w:rPr>
        <w:t>2. «Сохранение и охрана культурного и исторического наследия Сосновоборского городского округа»;</w:t>
      </w:r>
    </w:p>
    <w:p w:rsidR="00BF5EE5" w:rsidRPr="00366A65" w:rsidRDefault="00BF5EE5" w:rsidP="00BF5EE5">
      <w:pPr>
        <w:rPr>
          <w:rFonts w:cs="Times New Roman"/>
          <w:color w:val="000000" w:themeColor="text1"/>
        </w:rPr>
      </w:pPr>
      <w:r w:rsidRPr="00366A65">
        <w:rPr>
          <w:rFonts w:cs="Times New Roman"/>
          <w:color w:val="000000" w:themeColor="text1"/>
        </w:rPr>
        <w:t>3. «Музейная деятельность»;</w:t>
      </w:r>
    </w:p>
    <w:p w:rsidR="00BF5EE5" w:rsidRPr="00366A65" w:rsidRDefault="00BF5EE5" w:rsidP="00BF5EE5">
      <w:pPr>
        <w:rPr>
          <w:rFonts w:cs="Times New Roman"/>
          <w:color w:val="000000" w:themeColor="text1"/>
        </w:rPr>
      </w:pPr>
      <w:r w:rsidRPr="00366A65">
        <w:rPr>
          <w:rFonts w:cs="Times New Roman"/>
          <w:color w:val="000000" w:themeColor="text1"/>
        </w:rPr>
        <w:t>4. «Профессиональное искусство, народное творчество и культурно-досуговая деятельность»;</w:t>
      </w:r>
    </w:p>
    <w:p w:rsidR="00BF5EE5" w:rsidRPr="00366A65" w:rsidRDefault="00BF5EE5" w:rsidP="00BF5EE5">
      <w:pPr>
        <w:rPr>
          <w:rFonts w:cs="Times New Roman"/>
          <w:color w:val="000000" w:themeColor="text1"/>
        </w:rPr>
      </w:pPr>
      <w:r w:rsidRPr="00366A65">
        <w:rPr>
          <w:rFonts w:cs="Times New Roman"/>
          <w:color w:val="000000" w:themeColor="text1"/>
        </w:rPr>
        <w:t>5. «Обеспечение реализации муниципальной программы». Работа в рамках вышеуказанной муниципальной программы позволила:</w:t>
      </w:r>
    </w:p>
    <w:p w:rsidR="00BF5EE5" w:rsidRPr="00366A65" w:rsidRDefault="00BF5EE5" w:rsidP="00BF5EE5">
      <w:pPr>
        <w:rPr>
          <w:rFonts w:cs="Times New Roman"/>
          <w:color w:val="000000" w:themeColor="text1"/>
        </w:rPr>
      </w:pPr>
      <w:r w:rsidRPr="00366A65">
        <w:rPr>
          <w:rFonts w:cs="Times New Roman"/>
          <w:color w:val="000000" w:themeColor="text1"/>
        </w:rPr>
        <w:t>-сохранить количество посещений Сосновоборской библиотеки;</w:t>
      </w:r>
    </w:p>
    <w:p w:rsidR="00BF5EE5" w:rsidRPr="00366A65" w:rsidRDefault="00BF5EE5" w:rsidP="00BF5EE5">
      <w:pPr>
        <w:rPr>
          <w:rFonts w:cs="Times New Roman"/>
          <w:color w:val="000000" w:themeColor="text1"/>
        </w:rPr>
      </w:pPr>
      <w:r w:rsidRPr="00366A65">
        <w:rPr>
          <w:rFonts w:cs="Times New Roman"/>
          <w:color w:val="000000" w:themeColor="text1"/>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rsidR="00BF5EE5" w:rsidRPr="00366A65" w:rsidRDefault="00BF5EE5" w:rsidP="00BF5EE5">
      <w:pPr>
        <w:rPr>
          <w:rFonts w:cs="Times New Roman"/>
          <w:color w:val="000000" w:themeColor="text1"/>
        </w:rPr>
      </w:pPr>
      <w:r w:rsidRPr="00366A65">
        <w:rPr>
          <w:rFonts w:cs="Times New Roman"/>
          <w:color w:val="000000" w:themeColor="text1"/>
        </w:rPr>
        <w:t>-увеличить количество посещений Сосновоборского муниципального музея;</w:t>
      </w:r>
    </w:p>
    <w:p w:rsidR="00BF5EE5" w:rsidRPr="00366A65" w:rsidRDefault="00BF5EE5" w:rsidP="00BF5EE5">
      <w:pPr>
        <w:rPr>
          <w:rFonts w:cs="Times New Roman"/>
          <w:color w:val="000000" w:themeColor="text1"/>
        </w:rPr>
      </w:pPr>
      <w:r w:rsidRPr="00366A65">
        <w:rPr>
          <w:rFonts w:cs="Times New Roman"/>
          <w:color w:val="000000" w:themeColor="text1"/>
        </w:rPr>
        <w:t>-сохранить количество посещений культурно-массовых мероприятий;</w:t>
      </w:r>
    </w:p>
    <w:p w:rsidR="00BF5EE5" w:rsidRPr="00366A65" w:rsidRDefault="00BF5EE5" w:rsidP="00BF5EE5">
      <w:pPr>
        <w:rPr>
          <w:rFonts w:cs="Times New Roman"/>
          <w:b/>
          <w:color w:val="000000" w:themeColor="text1"/>
        </w:rPr>
      </w:pPr>
      <w:r w:rsidRPr="00366A65">
        <w:rPr>
          <w:rFonts w:cs="Times New Roman"/>
          <w:color w:val="000000" w:themeColor="text1"/>
        </w:rPr>
        <w:t xml:space="preserve">-увеличить численность участников творческих коллективов. </w:t>
      </w:r>
    </w:p>
    <w:p w:rsidR="00BF5EE5" w:rsidRPr="00366A65" w:rsidRDefault="00BF5EE5" w:rsidP="00BF5EE5">
      <w:pPr>
        <w:tabs>
          <w:tab w:val="num" w:pos="900"/>
        </w:tabs>
        <w:ind w:firstLine="567"/>
        <w:rPr>
          <w:rFonts w:cs="Times New Roman"/>
          <w:color w:val="000000" w:themeColor="text1"/>
        </w:rPr>
      </w:pPr>
      <w:r w:rsidRPr="00366A65">
        <w:rPr>
          <w:rFonts w:cs="Times New Roman"/>
          <w:color w:val="000000" w:themeColor="text1"/>
        </w:rPr>
        <w:t>Велась работа по исполнению майских Указов Президента РФ, в том числе показателей установленной «дорожной карты».</w:t>
      </w:r>
    </w:p>
    <w:p w:rsidR="00BF5EE5" w:rsidRPr="00366A65" w:rsidRDefault="00BF5EE5" w:rsidP="00BF5EE5">
      <w:pPr>
        <w:rPr>
          <w:rFonts w:cs="Times New Roman"/>
          <w:bCs/>
          <w:color w:val="000000" w:themeColor="text1"/>
        </w:rPr>
      </w:pPr>
      <w:r w:rsidRPr="00366A65">
        <w:rPr>
          <w:rFonts w:cs="Times New Roman"/>
          <w:bCs/>
          <w:color w:val="000000" w:themeColor="text1"/>
        </w:rPr>
        <w:t xml:space="preserve">Средняя </w:t>
      </w:r>
      <w:r w:rsidRPr="00366A65">
        <w:rPr>
          <w:rFonts w:cs="Times New Roman"/>
          <w:bCs/>
          <w:color w:val="000000" w:themeColor="text1"/>
          <w:shd w:val="clear" w:color="auto" w:fill="FFFFFF"/>
        </w:rPr>
        <w:t xml:space="preserve">заработная плата педагогических работников учреждений дополнительного образования на 2023 год установлена в размере не менее 54 038,80 рублей. Фактически достигнут показатель в 55 011,35 рублей. </w:t>
      </w:r>
      <w:r w:rsidRPr="00366A65">
        <w:rPr>
          <w:rFonts w:cs="Times New Roman"/>
          <w:bCs/>
          <w:color w:val="000000" w:themeColor="text1"/>
        </w:rPr>
        <w:t xml:space="preserve">Средняя заработная плата работников культуры на 2023 </w:t>
      </w:r>
      <w:r w:rsidRPr="00366A65">
        <w:rPr>
          <w:rFonts w:cs="Times New Roman"/>
          <w:bCs/>
          <w:color w:val="000000" w:themeColor="text1"/>
        </w:rPr>
        <w:br/>
        <w:t xml:space="preserve">год установлена в размере не менее 50 400,00 рублей. Фактически учреждениями культуры достигнут показатель – 51 543,54 рублей. </w:t>
      </w:r>
    </w:p>
    <w:p w:rsidR="00BF5EE5" w:rsidRPr="00366A65" w:rsidRDefault="00BF5EE5" w:rsidP="00BF5EE5">
      <w:pPr>
        <w:rPr>
          <w:rFonts w:cs="Times New Roman"/>
          <w:color w:val="000000" w:themeColor="text1"/>
        </w:rPr>
      </w:pPr>
      <w:r w:rsidRPr="00366A65">
        <w:rPr>
          <w:rFonts w:cs="Times New Roman"/>
          <w:bCs/>
          <w:color w:val="000000" w:themeColor="text1"/>
        </w:rPr>
        <w:t xml:space="preserve">В отчетном периоде учреждения продолжают работать в соответствии с </w:t>
      </w:r>
      <w:r w:rsidRPr="00366A65">
        <w:rPr>
          <w:rFonts w:cs="Times New Roman"/>
          <w:color w:val="000000" w:themeColor="text1"/>
        </w:rPr>
        <w:t>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BF5EE5" w:rsidRPr="00366A65" w:rsidRDefault="00BF5EE5" w:rsidP="00BF5EE5">
      <w:pPr>
        <w:rPr>
          <w:rFonts w:cs="Times New Roman"/>
          <w:color w:val="000000" w:themeColor="text1"/>
        </w:rPr>
      </w:pPr>
    </w:p>
    <w:p w:rsidR="00BF5EE5" w:rsidRPr="00366A65" w:rsidRDefault="00BF5EE5" w:rsidP="00BF5EE5">
      <w:pPr>
        <w:ind w:right="424" w:firstLine="567"/>
        <w:jc w:val="center"/>
        <w:rPr>
          <w:rFonts w:cs="Times New Roman"/>
          <w:b/>
          <w:color w:val="000000" w:themeColor="text1"/>
        </w:rPr>
      </w:pPr>
      <w:r w:rsidRPr="00366A65">
        <w:rPr>
          <w:rFonts w:cs="Times New Roman"/>
          <w:b/>
          <w:color w:val="000000" w:themeColor="text1"/>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804"/>
        <w:gridCol w:w="5027"/>
      </w:tblGrid>
      <w:tr w:rsidR="00BF5EE5" w:rsidRPr="00366A65" w:rsidTr="00BF5EE5">
        <w:trPr>
          <w:trHeight w:val="298"/>
        </w:trPr>
        <w:tc>
          <w:tcPr>
            <w:tcW w:w="10031" w:type="dxa"/>
            <w:gridSpan w:val="3"/>
            <w:vAlign w:val="center"/>
          </w:tcPr>
          <w:p w:rsidR="00BF5EE5" w:rsidRPr="00366A65" w:rsidRDefault="00BF5EE5" w:rsidP="00BF5EE5">
            <w:pPr>
              <w:jc w:val="center"/>
              <w:rPr>
                <w:rFonts w:cs="Times New Roman"/>
                <w:color w:val="000000" w:themeColor="text1"/>
                <w:sz w:val="22"/>
                <w:szCs w:val="22"/>
              </w:rPr>
            </w:pPr>
            <w:r w:rsidRPr="00366A65">
              <w:rPr>
                <w:rFonts w:cs="Times New Roman"/>
                <w:color w:val="000000" w:themeColor="text1"/>
                <w:sz w:val="22"/>
                <w:szCs w:val="22"/>
              </w:rPr>
              <w:t>2023 год</w:t>
            </w:r>
          </w:p>
        </w:tc>
      </w:tr>
      <w:tr w:rsidR="00BF5EE5" w:rsidRPr="00366A65" w:rsidTr="00BF5EE5">
        <w:trPr>
          <w:trHeight w:val="274"/>
        </w:trPr>
        <w:tc>
          <w:tcPr>
            <w:tcW w:w="653" w:type="dxa"/>
            <w:vAlign w:val="center"/>
          </w:tcPr>
          <w:p w:rsidR="00BF5EE5" w:rsidRPr="00366A65" w:rsidRDefault="00BF5EE5" w:rsidP="00BF5EE5">
            <w:pPr>
              <w:rPr>
                <w:rFonts w:cs="Times New Roman"/>
                <w:b/>
                <w:color w:val="000000" w:themeColor="text1"/>
                <w:sz w:val="22"/>
                <w:szCs w:val="22"/>
              </w:rPr>
            </w:pPr>
            <w:r w:rsidRPr="00366A65">
              <w:rPr>
                <w:rFonts w:cs="Times New Roman"/>
                <w:b/>
                <w:color w:val="000000" w:themeColor="text1"/>
                <w:sz w:val="22"/>
                <w:szCs w:val="22"/>
              </w:rPr>
              <w:t xml:space="preserve">№ </w:t>
            </w:r>
          </w:p>
        </w:tc>
        <w:tc>
          <w:tcPr>
            <w:tcW w:w="3969" w:type="dxa"/>
            <w:vAlign w:val="center"/>
          </w:tcPr>
          <w:p w:rsidR="00BF5EE5" w:rsidRPr="00366A65" w:rsidRDefault="00BF5EE5" w:rsidP="00BF5EE5">
            <w:pPr>
              <w:jc w:val="center"/>
              <w:rPr>
                <w:rFonts w:cs="Times New Roman"/>
                <w:b/>
                <w:color w:val="000000" w:themeColor="text1"/>
                <w:sz w:val="22"/>
                <w:szCs w:val="22"/>
              </w:rPr>
            </w:pPr>
            <w:r w:rsidRPr="00366A65">
              <w:rPr>
                <w:rFonts w:cs="Times New Roman"/>
                <w:b/>
                <w:color w:val="000000" w:themeColor="text1"/>
                <w:sz w:val="22"/>
                <w:szCs w:val="22"/>
              </w:rPr>
              <w:t>Основные проблемы</w:t>
            </w:r>
          </w:p>
        </w:tc>
        <w:tc>
          <w:tcPr>
            <w:tcW w:w="5409" w:type="dxa"/>
            <w:vAlign w:val="center"/>
          </w:tcPr>
          <w:p w:rsidR="00BF5EE5" w:rsidRPr="00366A65" w:rsidRDefault="00BF5EE5" w:rsidP="00BF5EE5">
            <w:pPr>
              <w:jc w:val="center"/>
              <w:rPr>
                <w:rFonts w:cs="Times New Roman"/>
                <w:b/>
                <w:color w:val="000000" w:themeColor="text1"/>
                <w:sz w:val="22"/>
                <w:szCs w:val="22"/>
              </w:rPr>
            </w:pPr>
            <w:r w:rsidRPr="00366A65">
              <w:rPr>
                <w:rFonts w:cs="Times New Roman"/>
                <w:b/>
                <w:color w:val="000000" w:themeColor="text1"/>
                <w:sz w:val="22"/>
                <w:szCs w:val="22"/>
              </w:rPr>
              <w:t xml:space="preserve">Ход решения проблемы </w:t>
            </w:r>
          </w:p>
        </w:tc>
      </w:tr>
      <w:tr w:rsidR="00BF5EE5" w:rsidRPr="00366A65" w:rsidTr="00BF5EE5">
        <w:trPr>
          <w:trHeight w:val="920"/>
        </w:trPr>
        <w:tc>
          <w:tcPr>
            <w:tcW w:w="653" w:type="dxa"/>
          </w:tcPr>
          <w:p w:rsidR="00BF5EE5" w:rsidRPr="00366A65" w:rsidRDefault="00BF5EE5" w:rsidP="00BF5EE5">
            <w:pPr>
              <w:jc w:val="center"/>
              <w:rPr>
                <w:rFonts w:cs="Times New Roman"/>
                <w:color w:val="000000" w:themeColor="text1"/>
                <w:sz w:val="22"/>
                <w:szCs w:val="22"/>
              </w:rPr>
            </w:pPr>
            <w:r w:rsidRPr="00366A65">
              <w:rPr>
                <w:rFonts w:cs="Times New Roman"/>
                <w:color w:val="000000" w:themeColor="text1"/>
                <w:sz w:val="22"/>
                <w:szCs w:val="22"/>
              </w:rPr>
              <w:t>11.</w:t>
            </w:r>
          </w:p>
        </w:tc>
        <w:tc>
          <w:tcPr>
            <w:tcW w:w="3969" w:type="dxa"/>
          </w:tcPr>
          <w:p w:rsidR="00BF5EE5" w:rsidRPr="00366A65" w:rsidRDefault="00BF5EE5" w:rsidP="00D97B3B">
            <w:pPr>
              <w:ind w:firstLine="0"/>
              <w:rPr>
                <w:rFonts w:cs="Times New Roman"/>
                <w:color w:val="000000" w:themeColor="text1"/>
              </w:rPr>
            </w:pPr>
            <w:r w:rsidRPr="00366A65">
              <w:rPr>
                <w:rFonts w:cs="Times New Roman"/>
                <w:color w:val="000000" w:themeColor="text1"/>
              </w:rPr>
              <w:t>Потребность в помещениях для Сосновоборского музея. Отсутствие выставочного зала.</w:t>
            </w:r>
          </w:p>
        </w:tc>
        <w:tc>
          <w:tcPr>
            <w:tcW w:w="5409" w:type="dxa"/>
          </w:tcPr>
          <w:p w:rsidR="00BF5EE5" w:rsidRPr="00366A65" w:rsidRDefault="00BF5EE5" w:rsidP="00BF5EE5">
            <w:pPr>
              <w:tabs>
                <w:tab w:val="left" w:pos="726"/>
              </w:tabs>
              <w:rPr>
                <w:rFonts w:cs="Times New Roman"/>
                <w:color w:val="000000" w:themeColor="text1"/>
              </w:rPr>
            </w:pPr>
            <w:r w:rsidRPr="00366A65">
              <w:rPr>
                <w:rFonts w:cs="Times New Roman"/>
                <w:color w:val="000000" w:themeColor="text1"/>
              </w:rPr>
              <w:t xml:space="preserve">Разработана проектная документация на строительство городского краеведческого музея с сохранением элементов «Дома </w:t>
            </w:r>
            <w:r w:rsidRPr="00366A65">
              <w:rPr>
                <w:rFonts w:cs="Times New Roman"/>
                <w:color w:val="000000" w:themeColor="text1"/>
              </w:rPr>
              <w:lastRenderedPageBreak/>
              <w:t xml:space="preserve">Петрова» в г. Сосновый Бор, ул. Ленинградская, д.56б. В 2023 году проект проходил государственную экспертизу. </w:t>
            </w:r>
          </w:p>
        </w:tc>
      </w:tr>
      <w:tr w:rsidR="00BF5EE5" w:rsidRPr="00366A65" w:rsidTr="00BF5EE5">
        <w:trPr>
          <w:trHeight w:val="699"/>
        </w:trPr>
        <w:tc>
          <w:tcPr>
            <w:tcW w:w="653" w:type="dxa"/>
          </w:tcPr>
          <w:p w:rsidR="00BF5EE5" w:rsidRPr="00366A65" w:rsidRDefault="00BF5EE5" w:rsidP="00BF5EE5">
            <w:pPr>
              <w:jc w:val="center"/>
              <w:rPr>
                <w:rFonts w:cs="Times New Roman"/>
                <w:color w:val="000000" w:themeColor="text1"/>
                <w:sz w:val="22"/>
                <w:szCs w:val="22"/>
              </w:rPr>
            </w:pPr>
            <w:r w:rsidRPr="00366A65">
              <w:rPr>
                <w:rFonts w:cs="Times New Roman"/>
                <w:color w:val="000000" w:themeColor="text1"/>
                <w:sz w:val="22"/>
                <w:szCs w:val="22"/>
              </w:rPr>
              <w:lastRenderedPageBreak/>
              <w:t>22.</w:t>
            </w:r>
          </w:p>
        </w:tc>
        <w:tc>
          <w:tcPr>
            <w:tcW w:w="3969" w:type="dxa"/>
          </w:tcPr>
          <w:p w:rsidR="00BF5EE5" w:rsidRPr="00366A65" w:rsidRDefault="00BF5EE5" w:rsidP="00D97B3B">
            <w:pPr>
              <w:ind w:firstLine="0"/>
              <w:rPr>
                <w:rFonts w:cs="Times New Roman"/>
                <w:color w:val="000000" w:themeColor="text1"/>
              </w:rPr>
            </w:pPr>
            <w:r w:rsidRPr="00366A65">
              <w:rPr>
                <w:rFonts w:cs="Times New Roman"/>
                <w:color w:val="000000" w:themeColor="text1"/>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BF5EE5" w:rsidRPr="00366A65" w:rsidRDefault="00BF5EE5" w:rsidP="00BF5EE5">
            <w:pPr>
              <w:tabs>
                <w:tab w:val="left" w:pos="907"/>
              </w:tabs>
              <w:rPr>
                <w:rFonts w:cs="Times New Roman"/>
                <w:color w:val="000000" w:themeColor="text1"/>
              </w:rPr>
            </w:pPr>
            <w:r w:rsidRPr="00366A65">
              <w:rPr>
                <w:rFonts w:cs="Times New Roman"/>
                <w:color w:val="000000" w:themeColor="text1"/>
              </w:rPr>
              <w:t>В ходе реализации плана мероприятий по укреплению общественной инфраструктуры СГО в 2023 году было освоено 773 122,44</w:t>
            </w:r>
            <w:r w:rsidRPr="00366A65">
              <w:rPr>
                <w:rFonts w:cs="Times New Roman"/>
                <w:b/>
                <w:color w:val="000000" w:themeColor="text1"/>
              </w:rPr>
              <w:t xml:space="preserve"> </w:t>
            </w:r>
            <w:r w:rsidRPr="00366A65">
              <w:rPr>
                <w:rFonts w:cs="Times New Roman"/>
                <w:color w:val="000000" w:themeColor="text1"/>
              </w:rPr>
              <w:t>рублей. В том числе:</w:t>
            </w:r>
          </w:p>
          <w:p w:rsidR="00BF5EE5" w:rsidRPr="00366A65" w:rsidRDefault="00BF5EE5" w:rsidP="00BF5EE5">
            <w:pPr>
              <w:tabs>
                <w:tab w:val="left" w:pos="907"/>
              </w:tabs>
              <w:rPr>
                <w:rFonts w:cs="Times New Roman"/>
                <w:color w:val="000000" w:themeColor="text1"/>
              </w:rPr>
            </w:pPr>
            <w:r w:rsidRPr="00366A65">
              <w:rPr>
                <w:rFonts w:cs="Times New Roman"/>
                <w:color w:val="000000" w:themeColor="text1"/>
              </w:rPr>
              <w:t>Для СМБУК "Городской Театральный Центр "Волшебный Фонарь":</w:t>
            </w:r>
          </w:p>
          <w:p w:rsidR="00BF5EE5" w:rsidRPr="00366A65" w:rsidRDefault="00BF5EE5" w:rsidP="00BF5EE5">
            <w:pPr>
              <w:rPr>
                <w:rFonts w:cs="Times New Roman"/>
                <w:color w:val="000000" w:themeColor="text1"/>
              </w:rPr>
            </w:pPr>
            <w:r w:rsidRPr="00366A65">
              <w:rPr>
                <w:rFonts w:cs="Times New Roman"/>
                <w:color w:val="000000" w:themeColor="text1"/>
              </w:rPr>
              <w:t xml:space="preserve">- </w:t>
            </w:r>
            <w:r w:rsidRPr="00366A65">
              <w:rPr>
                <w:rFonts w:cs="Times New Roman"/>
                <w:bCs/>
                <w:color w:val="000000" w:themeColor="text1"/>
              </w:rPr>
              <w:t>поставка товара (мебель)</w:t>
            </w:r>
            <w:r w:rsidRPr="00366A65">
              <w:rPr>
                <w:rFonts w:cs="Times New Roman"/>
                <w:color w:val="000000" w:themeColor="text1"/>
              </w:rPr>
              <w:t xml:space="preserve"> – 458 526,52 руб.;</w:t>
            </w:r>
          </w:p>
          <w:p w:rsidR="00BF5EE5" w:rsidRPr="00366A65" w:rsidRDefault="00BF5EE5" w:rsidP="00BF5EE5">
            <w:pPr>
              <w:tabs>
                <w:tab w:val="left" w:pos="274"/>
              </w:tabs>
              <w:rPr>
                <w:rFonts w:eastAsia="Batang" w:cs="Times New Roman"/>
                <w:color w:val="000000" w:themeColor="text1"/>
              </w:rPr>
            </w:pPr>
            <w:r w:rsidRPr="00366A65">
              <w:rPr>
                <w:rFonts w:cs="Times New Roman"/>
                <w:color w:val="000000" w:themeColor="text1"/>
              </w:rPr>
              <w:t xml:space="preserve">Для </w:t>
            </w:r>
            <w:r w:rsidRPr="00366A65">
              <w:rPr>
                <w:rFonts w:cs="Times New Roman"/>
                <w:bCs/>
                <w:color w:val="000000" w:themeColor="text1"/>
              </w:rPr>
              <w:t xml:space="preserve">МБУК «СГМ» - поставка мониторов, подключаемых к компьютеру, поставка насоса погружного для скважины " </w:t>
            </w:r>
            <w:r w:rsidRPr="00366A65">
              <w:rPr>
                <w:rFonts w:cs="Times New Roman"/>
                <w:color w:val="000000" w:themeColor="text1"/>
              </w:rPr>
              <w:t>на 130 520 руб.</w:t>
            </w:r>
          </w:p>
          <w:p w:rsidR="00BF5EE5" w:rsidRPr="00366A65" w:rsidRDefault="00BF5EE5" w:rsidP="00BF5EE5">
            <w:pPr>
              <w:tabs>
                <w:tab w:val="left" w:pos="274"/>
              </w:tabs>
              <w:rPr>
                <w:rFonts w:cs="Times New Roman"/>
                <w:color w:val="000000" w:themeColor="text1"/>
              </w:rPr>
            </w:pPr>
            <w:r w:rsidRPr="00366A65">
              <w:rPr>
                <w:rFonts w:cs="Times New Roman"/>
                <w:color w:val="000000" w:themeColor="text1"/>
              </w:rPr>
              <w:t>Для СМБУК «ЦРЛ «Гармония» - поставка мебели. Поставка товара (МФУ, монитор) на 103 157,94 руб.;</w:t>
            </w:r>
          </w:p>
          <w:p w:rsidR="00BF5EE5" w:rsidRPr="00366A65" w:rsidRDefault="00BF5EE5" w:rsidP="00BF5EE5">
            <w:pPr>
              <w:tabs>
                <w:tab w:val="left" w:pos="274"/>
              </w:tabs>
              <w:rPr>
                <w:rFonts w:cs="Times New Roman"/>
                <w:color w:val="000000" w:themeColor="text1"/>
              </w:rPr>
            </w:pPr>
            <w:r w:rsidRPr="00366A65">
              <w:rPr>
                <w:rFonts w:cs="Times New Roman"/>
                <w:color w:val="000000" w:themeColor="text1"/>
              </w:rPr>
              <w:t>Для МБУ «СГПБ» - приобретение подвесной системы для картин в отдел молодежного чтения на 80 911,61 руб.</w:t>
            </w:r>
          </w:p>
        </w:tc>
      </w:tr>
      <w:tr w:rsidR="00BF5EE5" w:rsidRPr="00366A65" w:rsidTr="00BF5EE5">
        <w:tc>
          <w:tcPr>
            <w:tcW w:w="653" w:type="dxa"/>
          </w:tcPr>
          <w:p w:rsidR="00BF5EE5" w:rsidRPr="00366A65" w:rsidRDefault="00BF5EE5" w:rsidP="00BF5EE5">
            <w:pPr>
              <w:jc w:val="center"/>
              <w:rPr>
                <w:rFonts w:cs="Times New Roman"/>
                <w:color w:val="000000" w:themeColor="text1"/>
                <w:sz w:val="22"/>
                <w:szCs w:val="22"/>
              </w:rPr>
            </w:pPr>
            <w:r w:rsidRPr="00366A65">
              <w:rPr>
                <w:rFonts w:cs="Times New Roman"/>
                <w:color w:val="000000" w:themeColor="text1"/>
                <w:sz w:val="22"/>
                <w:szCs w:val="22"/>
              </w:rPr>
              <w:t xml:space="preserve">33. </w:t>
            </w:r>
          </w:p>
        </w:tc>
        <w:tc>
          <w:tcPr>
            <w:tcW w:w="3969" w:type="dxa"/>
          </w:tcPr>
          <w:p w:rsidR="00BF5EE5" w:rsidRPr="00366A65" w:rsidRDefault="00BF5EE5" w:rsidP="00BF5EE5">
            <w:pPr>
              <w:ind w:left="45"/>
              <w:rPr>
                <w:rFonts w:cs="Times New Roman"/>
                <w:color w:val="000000" w:themeColor="text1"/>
              </w:rPr>
            </w:pPr>
            <w:r w:rsidRPr="00366A65">
              <w:rPr>
                <w:rFonts w:cs="Times New Roman"/>
                <w:color w:val="000000" w:themeColor="text1"/>
              </w:rPr>
              <w:t>Необходимость работ по ремонту объектов учреждений культуры.</w:t>
            </w:r>
          </w:p>
        </w:tc>
        <w:tc>
          <w:tcPr>
            <w:tcW w:w="5409" w:type="dxa"/>
          </w:tcPr>
          <w:p w:rsidR="00BF5EE5" w:rsidRPr="00366A65" w:rsidRDefault="00BF5EE5" w:rsidP="00BF5EE5">
            <w:pPr>
              <w:rPr>
                <w:rFonts w:cs="Times New Roman"/>
                <w:color w:val="000000" w:themeColor="text1"/>
              </w:rPr>
            </w:pPr>
            <w:r w:rsidRPr="00366A65">
              <w:rPr>
                <w:rFonts w:cs="Times New Roman"/>
                <w:color w:val="000000" w:themeColor="text1"/>
              </w:rPr>
              <w:t xml:space="preserve"> В рамках реализации мероприятия «Ремонт и оснащение объектов учреждений культуры» в 2023 году произведены работы на сумму 6371289,39 руб. В том числе:</w:t>
            </w:r>
          </w:p>
          <w:p w:rsidR="00BF5EE5" w:rsidRPr="00366A65" w:rsidRDefault="00BF5EE5" w:rsidP="00BF5EE5">
            <w:pPr>
              <w:rPr>
                <w:rFonts w:cs="Times New Roman"/>
                <w:color w:val="000000" w:themeColor="text1"/>
              </w:rPr>
            </w:pPr>
            <w:r w:rsidRPr="00366A65">
              <w:rPr>
                <w:rFonts w:cs="Times New Roman"/>
                <w:color w:val="000000" w:themeColor="text1"/>
              </w:rPr>
              <w:t>Для СМБУК «ЦРЛ «Гармония» по пр. Героев 63а</w:t>
            </w:r>
          </w:p>
          <w:p w:rsidR="00BF5EE5" w:rsidRPr="00366A65" w:rsidRDefault="00BF5EE5" w:rsidP="00BF5EE5">
            <w:pPr>
              <w:rPr>
                <w:rFonts w:cs="Times New Roman"/>
                <w:color w:val="000000" w:themeColor="text1"/>
              </w:rPr>
            </w:pPr>
            <w:r w:rsidRPr="00366A65">
              <w:rPr>
                <w:rFonts w:cs="Times New Roman"/>
                <w:color w:val="000000" w:themeColor="text1"/>
              </w:rPr>
              <w:t>- ремонт крыльца на сумму 879 989,96 руб. и ремонт системы отопления на сумму</w:t>
            </w:r>
            <w:r w:rsidRPr="00366A65">
              <w:rPr>
                <w:rFonts w:eastAsia="Batang" w:cs="Times New Roman"/>
                <w:color w:val="000000" w:themeColor="text1"/>
              </w:rPr>
              <w:t xml:space="preserve"> 500 000,00 руб.;</w:t>
            </w:r>
          </w:p>
          <w:p w:rsidR="00BF5EE5" w:rsidRPr="00366A65" w:rsidRDefault="00BF5EE5" w:rsidP="00BF5EE5">
            <w:pPr>
              <w:rPr>
                <w:rFonts w:cs="Times New Roman"/>
                <w:color w:val="000000" w:themeColor="text1"/>
              </w:rPr>
            </w:pPr>
            <w:r w:rsidRPr="00366A65">
              <w:rPr>
                <w:rFonts w:cs="Times New Roman"/>
                <w:color w:val="000000" w:themeColor="text1"/>
              </w:rPr>
              <w:t>Для МБУ ДО «СДШИ им. О.А. Кипренского» помещения оснащены системой речевого экстренного оповещения и системой видеонаблюдения на сумму 1 201 357 руб.</w:t>
            </w:r>
          </w:p>
          <w:p w:rsidR="00BF5EE5" w:rsidRPr="00366A65" w:rsidRDefault="00BF5EE5" w:rsidP="00BF5EE5">
            <w:pPr>
              <w:rPr>
                <w:rFonts w:cs="Times New Roman"/>
                <w:color w:val="000000" w:themeColor="text1"/>
              </w:rPr>
            </w:pPr>
            <w:r w:rsidRPr="00366A65">
              <w:rPr>
                <w:rFonts w:cs="Times New Roman"/>
                <w:color w:val="000000" w:themeColor="text1"/>
              </w:rPr>
              <w:t>Для МБУ «СГПБ» выполнен ремонт стилобата главного входа, ремонт сантехнических систем и системы отопления в помещениях по ул. Солнечная, д. 23а, а также произведен ремонт оконного блока по ул. Ленинградская, д. 62 на общую сумму 1 684 080 руб.</w:t>
            </w:r>
          </w:p>
          <w:p w:rsidR="00BF5EE5" w:rsidRPr="00366A65" w:rsidRDefault="00BF5EE5" w:rsidP="00BF5EE5">
            <w:pPr>
              <w:rPr>
                <w:rFonts w:cs="Times New Roman"/>
                <w:color w:val="000000" w:themeColor="text1"/>
              </w:rPr>
            </w:pPr>
            <w:r w:rsidRPr="00366A65">
              <w:rPr>
                <w:rFonts w:cs="Times New Roman"/>
                <w:color w:val="000000" w:themeColor="text1"/>
              </w:rPr>
              <w:t>Для МАУК «СПКиО» выполнены работы на 1 349 839 руб.:</w:t>
            </w:r>
          </w:p>
          <w:p w:rsidR="00BF5EE5" w:rsidRPr="00366A65" w:rsidRDefault="00BF5EE5" w:rsidP="00BF5EE5">
            <w:pPr>
              <w:rPr>
                <w:rFonts w:cs="Times New Roman"/>
                <w:color w:val="000000" w:themeColor="text1"/>
              </w:rPr>
            </w:pPr>
            <w:r w:rsidRPr="00366A65">
              <w:rPr>
                <w:rFonts w:cs="Times New Roman"/>
                <w:color w:val="000000" w:themeColor="text1"/>
              </w:rPr>
              <w:t>- ремонт малой архитектурной формы "Новогодний зонт";</w:t>
            </w:r>
          </w:p>
          <w:p w:rsidR="00BF5EE5" w:rsidRPr="00366A65" w:rsidRDefault="00BF5EE5" w:rsidP="00BF5EE5">
            <w:pPr>
              <w:rPr>
                <w:rFonts w:cs="Times New Roman"/>
                <w:color w:val="000000" w:themeColor="text1"/>
              </w:rPr>
            </w:pPr>
            <w:r w:rsidRPr="00366A65">
              <w:rPr>
                <w:rFonts w:cs="Times New Roman"/>
                <w:color w:val="000000" w:themeColor="text1"/>
              </w:rPr>
              <w:t>- замена радиаторов отопления, трубы подачи и возврата теплоносителя на радиаторы в здании Гаража (пункт проката) в ДИК "Андерсенград";</w:t>
            </w:r>
          </w:p>
          <w:p w:rsidR="00BF5EE5" w:rsidRPr="00366A65" w:rsidRDefault="00BF5EE5" w:rsidP="00BF5EE5">
            <w:pPr>
              <w:rPr>
                <w:rFonts w:cs="Times New Roman"/>
                <w:color w:val="000000" w:themeColor="text1"/>
              </w:rPr>
            </w:pPr>
            <w:r w:rsidRPr="00366A65">
              <w:rPr>
                <w:rFonts w:cs="Times New Roman"/>
                <w:color w:val="000000" w:themeColor="text1"/>
              </w:rPr>
              <w:t>-замена радиаторов отопления, трубы подача и возврата теплоносителя на радиаторы в здании кафе "Белоснежка" в ДИК "Андерсенград;</w:t>
            </w:r>
          </w:p>
          <w:p w:rsidR="00BF5EE5" w:rsidRPr="00366A65" w:rsidRDefault="00BF5EE5" w:rsidP="00BF5EE5">
            <w:pPr>
              <w:rPr>
                <w:rFonts w:cs="Times New Roman"/>
                <w:color w:val="000000" w:themeColor="text1"/>
              </w:rPr>
            </w:pPr>
            <w:r w:rsidRPr="00366A65">
              <w:rPr>
                <w:rFonts w:cs="Times New Roman"/>
                <w:color w:val="000000" w:themeColor="text1"/>
              </w:rPr>
              <w:lastRenderedPageBreak/>
              <w:t>-ремонт полов (демонтаж настила, выравнивание, укладка плитки) и стен (расчистка и покраска) в здании Гаража (пункт прокат) в ДИК "Андерсенград";</w:t>
            </w:r>
          </w:p>
          <w:p w:rsidR="00BF5EE5" w:rsidRPr="00366A65" w:rsidRDefault="00BF5EE5" w:rsidP="00BF5EE5">
            <w:pPr>
              <w:rPr>
                <w:rFonts w:cs="Times New Roman"/>
                <w:color w:val="000000" w:themeColor="text1"/>
              </w:rPr>
            </w:pPr>
            <w:r w:rsidRPr="00366A65">
              <w:rPr>
                <w:rFonts w:cs="Times New Roman"/>
                <w:color w:val="000000" w:themeColor="text1"/>
              </w:rPr>
              <w:t>- замена освещения в Парке «Белые Пески»;</w:t>
            </w:r>
          </w:p>
          <w:p w:rsidR="00BF5EE5" w:rsidRPr="00366A65" w:rsidRDefault="00BF5EE5" w:rsidP="00BF5EE5">
            <w:pPr>
              <w:rPr>
                <w:rFonts w:cs="Times New Roman"/>
                <w:color w:val="000000" w:themeColor="text1"/>
              </w:rPr>
            </w:pPr>
            <w:r w:rsidRPr="00366A65">
              <w:rPr>
                <w:rFonts w:cs="Times New Roman"/>
                <w:color w:val="000000" w:themeColor="text1"/>
              </w:rPr>
              <w:t xml:space="preserve">- изготовление и монтаж ограждающих конструкций газонов. </w:t>
            </w:r>
          </w:p>
          <w:p w:rsidR="00BF5EE5" w:rsidRPr="00366A65" w:rsidRDefault="00BF5EE5" w:rsidP="00BF5EE5">
            <w:pPr>
              <w:rPr>
                <w:rFonts w:cs="Times New Roman"/>
                <w:color w:val="000000" w:themeColor="text1"/>
              </w:rPr>
            </w:pPr>
            <w:r w:rsidRPr="00366A65">
              <w:rPr>
                <w:rFonts w:cs="Times New Roman"/>
                <w:color w:val="000000" w:themeColor="text1"/>
              </w:rPr>
              <w:t>Для СДШИ «Балтика» выполнены работы по ремонту отвода воды с кровли, бетонный отмостки здания, бетонных стен в подвале с устройством гидроизоляции в основном здании школы по адресу ул. Солнечная д, 18 на сумму 458 581 руб.</w:t>
            </w:r>
          </w:p>
        </w:tc>
      </w:tr>
      <w:tr w:rsidR="00BF5EE5" w:rsidRPr="00366A65" w:rsidTr="00BF5EE5">
        <w:tc>
          <w:tcPr>
            <w:tcW w:w="653" w:type="dxa"/>
          </w:tcPr>
          <w:p w:rsidR="00BF5EE5" w:rsidRPr="00366A65" w:rsidRDefault="00BF5EE5" w:rsidP="00BF5EE5">
            <w:pPr>
              <w:jc w:val="center"/>
              <w:rPr>
                <w:rFonts w:cs="Times New Roman"/>
                <w:color w:val="000000" w:themeColor="text1"/>
                <w:sz w:val="22"/>
                <w:szCs w:val="22"/>
              </w:rPr>
            </w:pPr>
            <w:r w:rsidRPr="00366A65">
              <w:rPr>
                <w:rFonts w:cs="Times New Roman"/>
                <w:color w:val="000000" w:themeColor="text1"/>
                <w:sz w:val="22"/>
                <w:szCs w:val="22"/>
              </w:rPr>
              <w:lastRenderedPageBreak/>
              <w:t>44.</w:t>
            </w:r>
          </w:p>
        </w:tc>
        <w:tc>
          <w:tcPr>
            <w:tcW w:w="3969" w:type="dxa"/>
          </w:tcPr>
          <w:p w:rsidR="00BF5EE5" w:rsidRPr="00366A65" w:rsidRDefault="00BF5EE5" w:rsidP="00BF5EE5">
            <w:pPr>
              <w:rPr>
                <w:rFonts w:cs="Times New Roman"/>
                <w:color w:val="000000" w:themeColor="text1"/>
              </w:rPr>
            </w:pPr>
            <w:r w:rsidRPr="00366A65">
              <w:rPr>
                <w:rFonts w:cs="Times New Roman"/>
                <w:color w:val="000000" w:themeColor="text1"/>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BF5EE5" w:rsidRPr="00366A65" w:rsidRDefault="00BF5EE5" w:rsidP="00BF5EE5">
            <w:pPr>
              <w:rPr>
                <w:rFonts w:cs="Times New Roman"/>
                <w:color w:val="000000" w:themeColor="text1"/>
              </w:rPr>
            </w:pPr>
            <w:r w:rsidRPr="00366A65">
              <w:rPr>
                <w:rFonts w:cs="Times New Roman"/>
                <w:color w:val="000000" w:themeColor="text1"/>
              </w:rPr>
              <w:t xml:space="preserve">В 2023 году выполнены работы по ремонту и оснащению мебелью в здании гаража (прокат) ДИК «Андерсенград» на сумму 1 196 720 руб. </w:t>
            </w:r>
          </w:p>
          <w:p w:rsidR="00BF5EE5" w:rsidRPr="00366A65" w:rsidRDefault="00BF5EE5" w:rsidP="00BF5EE5">
            <w:pPr>
              <w:rPr>
                <w:rFonts w:cs="Times New Roman"/>
                <w:color w:val="000000" w:themeColor="text1"/>
              </w:rPr>
            </w:pPr>
          </w:p>
        </w:tc>
      </w:tr>
    </w:tbl>
    <w:p w:rsidR="0030083E" w:rsidRPr="00366A65" w:rsidRDefault="0030083E" w:rsidP="0030083E">
      <w:pPr>
        <w:ind w:right="424"/>
        <w:rPr>
          <w:rFonts w:cs="Times New Roman"/>
          <w:b/>
          <w:color w:val="000000" w:themeColor="text1"/>
        </w:rPr>
      </w:pPr>
    </w:p>
    <w:p w:rsidR="00A36C2D" w:rsidRPr="00366A65" w:rsidRDefault="007D6771" w:rsidP="00A36C2D">
      <w:pPr>
        <w:pStyle w:val="2"/>
        <w:rPr>
          <w:color w:val="000000" w:themeColor="text1"/>
        </w:rPr>
      </w:pPr>
      <w:bookmarkStart w:id="80" w:name="_Toc127804091"/>
      <w:bookmarkStart w:id="81" w:name="_Toc162267791"/>
      <w:r w:rsidRPr="00366A65">
        <w:rPr>
          <w:color w:val="000000" w:themeColor="text1"/>
        </w:rPr>
        <w:t>3</w:t>
      </w:r>
      <w:r w:rsidR="00A36C2D" w:rsidRPr="00366A65">
        <w:rPr>
          <w:color w:val="000000" w:themeColor="text1"/>
        </w:rPr>
        <w:t>.</w:t>
      </w:r>
      <w:r w:rsidR="00573FD1" w:rsidRPr="00366A65">
        <w:rPr>
          <w:color w:val="000000" w:themeColor="text1"/>
        </w:rPr>
        <w:t>4</w:t>
      </w:r>
      <w:r w:rsidR="00A36C2D" w:rsidRPr="00366A65">
        <w:rPr>
          <w:color w:val="000000" w:themeColor="text1"/>
        </w:rPr>
        <w:t>. Физическая культура и спорт.</w:t>
      </w:r>
      <w:bookmarkEnd w:id="75"/>
      <w:bookmarkEnd w:id="76"/>
      <w:bookmarkEnd w:id="77"/>
      <w:bookmarkEnd w:id="78"/>
      <w:bookmarkEnd w:id="79"/>
      <w:bookmarkEnd w:id="80"/>
      <w:bookmarkEnd w:id="81"/>
    </w:p>
    <w:p w:rsidR="00BF7046" w:rsidRPr="00366A65" w:rsidRDefault="00BF7046" w:rsidP="00A36C2D">
      <w:pPr>
        <w:shd w:val="clear" w:color="auto" w:fill="FFFFFF"/>
        <w:jc w:val="left"/>
        <w:rPr>
          <w:rFonts w:cs="Times New Roman"/>
          <w:b/>
          <w:color w:val="000000" w:themeColor="text1"/>
        </w:rPr>
      </w:pPr>
      <w:bookmarkStart w:id="82" w:name="_Toc64038203"/>
      <w:bookmarkStart w:id="83" w:name="_Toc222304993"/>
      <w:bookmarkStart w:id="84" w:name="_Toc284574147"/>
      <w:bookmarkStart w:id="85" w:name="_Toc331521122"/>
    </w:p>
    <w:p w:rsidR="00BD2B54" w:rsidRPr="00366A65" w:rsidRDefault="00A36C2D" w:rsidP="00BD2B54">
      <w:pPr>
        <w:ind w:firstLine="720"/>
        <w:rPr>
          <w:rFonts w:cs="Times New Roman"/>
          <w:color w:val="000000" w:themeColor="text1"/>
        </w:rPr>
      </w:pPr>
      <w:r w:rsidRPr="00366A65">
        <w:rPr>
          <w:rFonts w:cs="Times New Roman"/>
          <w:b/>
          <w:color w:val="000000" w:themeColor="text1"/>
        </w:rPr>
        <w:t xml:space="preserve"> </w:t>
      </w:r>
      <w:bookmarkStart w:id="86" w:name="_Toc65767835"/>
      <w:r w:rsidR="00BD2B54" w:rsidRPr="00366A65">
        <w:rPr>
          <w:rFonts w:cs="Times New Roman"/>
          <w:color w:val="000000" w:themeColor="text1"/>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BD2B54" w:rsidRPr="00366A65" w:rsidRDefault="00BD2B54" w:rsidP="00BD2B54">
      <w:pPr>
        <w:shd w:val="clear" w:color="auto" w:fill="FFFFFF"/>
        <w:ind w:firstLine="720"/>
        <w:rPr>
          <w:rFonts w:cs="Times New Roman"/>
          <w:color w:val="000000" w:themeColor="text1"/>
          <w:sz w:val="14"/>
        </w:rPr>
      </w:pPr>
    </w:p>
    <w:p w:rsidR="00BD2B54" w:rsidRPr="00366A65" w:rsidRDefault="00BD2B54" w:rsidP="00BD2B54">
      <w:pPr>
        <w:shd w:val="clear" w:color="auto" w:fill="FFFFFF"/>
        <w:spacing w:after="120"/>
        <w:ind w:firstLine="720"/>
        <w:jc w:val="center"/>
        <w:rPr>
          <w:rFonts w:cs="Times New Roman"/>
          <w:color w:val="000000" w:themeColor="text1"/>
        </w:rPr>
      </w:pPr>
      <w:r w:rsidRPr="00366A65">
        <w:rPr>
          <w:rFonts w:cs="Times New Roman"/>
          <w:color w:val="000000" w:themeColor="text1"/>
        </w:rPr>
        <w:t>Сеть учреждений физической культуры и спорта.</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xml:space="preserve">На территории Сосновоборского городского округа  в 2023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В объекты входят:</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xml:space="preserve">- 4 спортивных комплекса - общей площадью: 36898,4 кв. м; </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- 1 спортивно-тренировочный центр - общей площадью: 1431 кв. м;</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- 5 плавательных бассейнов с площадью зеркала воды плавательных бассейнов: 579 кв. м;</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- 1 лыжная база - общей площадью: 237 кв. м;</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- 2 сооружения для стрелковых видов спорта - общей площадью: 975.5 кв. м;</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- 73 спортивных зала - общей площадью: 16 438 кв. м.</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муниципальное бюджетное образовательное учреждение дополнительного образования «Детско-юношеская спортивная школа» (директор Павлов А.А.);</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BD2B54" w:rsidRPr="00366A65" w:rsidRDefault="00BD2B54" w:rsidP="00BD2B54">
      <w:pPr>
        <w:shd w:val="clear" w:color="auto" w:fill="FFFFFF"/>
        <w:ind w:firstLine="720"/>
        <w:rPr>
          <w:rFonts w:cs="Times New Roman"/>
          <w:color w:val="000000" w:themeColor="text1"/>
        </w:rPr>
      </w:pPr>
      <w:r w:rsidRPr="00366A65">
        <w:rPr>
          <w:rFonts w:cs="Times New Roman"/>
          <w:color w:val="000000" w:themeColor="text1"/>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BD2B54" w:rsidRPr="00366A65" w:rsidRDefault="00BD2B54" w:rsidP="00BD2B54">
      <w:pPr>
        <w:rPr>
          <w:rFonts w:cs="Times New Roman"/>
          <w:color w:val="000000" w:themeColor="text1"/>
        </w:rPr>
      </w:pPr>
      <w:r w:rsidRPr="00366A65">
        <w:rPr>
          <w:rFonts w:cs="Times New Roman"/>
          <w:color w:val="000000" w:themeColor="text1"/>
        </w:rPr>
        <w:t xml:space="preserve">В течение 2023 года привлечение несовершеннолетних к занятиям физической культурой и спортом на территории округа реализовывалось следующим образом: </w:t>
      </w:r>
    </w:p>
    <w:p w:rsidR="00BD2B54" w:rsidRPr="00366A65" w:rsidRDefault="00BD2B54" w:rsidP="00BD2B54">
      <w:pPr>
        <w:pStyle w:val="aff5"/>
        <w:numPr>
          <w:ilvl w:val="0"/>
          <w:numId w:val="25"/>
        </w:numPr>
        <w:ind w:left="0" w:firstLine="769"/>
        <w:contextualSpacing w:val="0"/>
        <w:jc w:val="both"/>
        <w:rPr>
          <w:color w:val="000000" w:themeColor="text1"/>
        </w:rPr>
      </w:pPr>
      <w:r w:rsidRPr="00366A65">
        <w:rPr>
          <w:color w:val="000000" w:themeColor="text1"/>
        </w:rPr>
        <w:lastRenderedPageBreak/>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BD2B54" w:rsidRPr="00366A65" w:rsidRDefault="00BD2B54" w:rsidP="00BD2B54">
      <w:pPr>
        <w:pStyle w:val="aff5"/>
        <w:numPr>
          <w:ilvl w:val="0"/>
          <w:numId w:val="25"/>
        </w:numPr>
        <w:ind w:left="0" w:firstLine="769"/>
        <w:contextualSpacing w:val="0"/>
        <w:jc w:val="both"/>
        <w:rPr>
          <w:color w:val="000000" w:themeColor="text1"/>
        </w:rPr>
      </w:pPr>
      <w:r w:rsidRPr="00366A65">
        <w:rPr>
          <w:color w:val="000000" w:themeColor="text1"/>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BD2B54" w:rsidRPr="00366A65" w:rsidRDefault="00BD2B54" w:rsidP="00BD2B54">
      <w:pPr>
        <w:rPr>
          <w:rFonts w:cs="Times New Roman"/>
          <w:color w:val="000000" w:themeColor="text1"/>
        </w:rPr>
      </w:pPr>
      <w:r w:rsidRPr="00366A65">
        <w:rPr>
          <w:rFonts w:cs="Times New Roman"/>
          <w:color w:val="000000" w:themeColor="text1"/>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BD2B54" w:rsidRPr="00366A65" w:rsidRDefault="00BD2B54" w:rsidP="00BD2B54">
      <w:pPr>
        <w:pStyle w:val="Style2"/>
        <w:shd w:val="clear" w:color="auto" w:fill="auto"/>
        <w:spacing w:after="0" w:line="240" w:lineRule="auto"/>
        <w:ind w:left="20" w:right="20" w:firstLine="700"/>
        <w:jc w:val="both"/>
        <w:rPr>
          <w:rFonts w:ascii="Times New Roman" w:eastAsia="Times New Roman" w:hAnsi="Times New Roman"/>
          <w:color w:val="000000" w:themeColor="text1"/>
          <w:sz w:val="24"/>
          <w:szCs w:val="24"/>
          <w:lang w:eastAsia="ru-RU"/>
        </w:rPr>
      </w:pPr>
      <w:r w:rsidRPr="00366A65">
        <w:rPr>
          <w:rFonts w:ascii="Times New Roman" w:hAnsi="Times New Roman"/>
          <w:bCs/>
          <w:color w:val="000000" w:themeColor="text1"/>
          <w:sz w:val="24"/>
          <w:szCs w:val="24"/>
        </w:rPr>
        <w:t xml:space="preserve">4. </w:t>
      </w:r>
      <w:r w:rsidRPr="00366A65">
        <w:rPr>
          <w:rFonts w:ascii="Times New Roman" w:eastAsia="Times New Roman" w:hAnsi="Times New Roman"/>
          <w:color w:val="000000" w:themeColor="text1"/>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BD2B54" w:rsidRPr="00366A65" w:rsidRDefault="00BD2B54" w:rsidP="00BD2B54">
      <w:pPr>
        <w:pStyle w:val="Style2"/>
        <w:shd w:val="clear" w:color="auto" w:fill="auto"/>
        <w:spacing w:after="0" w:line="240" w:lineRule="auto"/>
        <w:ind w:left="20" w:right="20" w:firstLine="700"/>
        <w:jc w:val="both"/>
        <w:rPr>
          <w:rFonts w:ascii="Times New Roman" w:eastAsia="Times New Roman" w:hAnsi="Times New Roman"/>
          <w:color w:val="000000" w:themeColor="text1"/>
          <w:sz w:val="24"/>
          <w:szCs w:val="24"/>
          <w:lang w:eastAsia="ru-RU"/>
        </w:rPr>
      </w:pPr>
      <w:r w:rsidRPr="00366A65">
        <w:rPr>
          <w:rFonts w:ascii="Times New Roman" w:eastAsia="Times New Roman" w:hAnsi="Times New Roman"/>
          <w:color w:val="000000" w:themeColor="text1"/>
          <w:sz w:val="24"/>
          <w:szCs w:val="24"/>
          <w:lang w:eastAsia="ru-RU"/>
        </w:rPr>
        <w:t>5. Организация и проведение физкультурно-спортивных мероприятий в соответствии с календарным планом спортивно-массовых и физкультурно-оздоровительных мероприятий  Сосновоборского городского округа на 2023 год.</w:t>
      </w:r>
    </w:p>
    <w:p w:rsidR="00BD2B54" w:rsidRPr="00366A65" w:rsidRDefault="00BD2B54" w:rsidP="00BD2B54">
      <w:pPr>
        <w:pStyle w:val="Style2"/>
        <w:shd w:val="clear" w:color="auto" w:fill="auto"/>
        <w:spacing w:after="0" w:line="240" w:lineRule="auto"/>
        <w:ind w:left="20" w:right="20" w:firstLine="700"/>
        <w:jc w:val="both"/>
        <w:rPr>
          <w:rFonts w:ascii="Times New Roman" w:hAnsi="Times New Roman"/>
          <w:bCs/>
          <w:color w:val="000000" w:themeColor="text1"/>
          <w:sz w:val="24"/>
          <w:szCs w:val="24"/>
        </w:rPr>
      </w:pPr>
      <w:r w:rsidRPr="00366A65">
        <w:rPr>
          <w:rFonts w:ascii="Times New Roman" w:eastAsia="Times New Roman" w:hAnsi="Times New Roman"/>
          <w:color w:val="000000" w:themeColor="text1"/>
          <w:sz w:val="24"/>
          <w:szCs w:val="24"/>
          <w:lang w:eastAsia="ru-RU"/>
        </w:rPr>
        <w:t xml:space="preserve">6. Организация и проведение физкультурно-спортивных мероприятий </w:t>
      </w:r>
      <w:r w:rsidRPr="00366A65">
        <w:rPr>
          <w:rFonts w:ascii="Times New Roman" w:hAnsi="Times New Roman"/>
          <w:color w:val="000000" w:themeColor="text1"/>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366A65" w:rsidRDefault="00BD2B54" w:rsidP="00BD2B54">
      <w:pPr>
        <w:shd w:val="clear" w:color="auto" w:fill="FFFFFF"/>
        <w:ind w:firstLine="720"/>
        <w:jc w:val="center"/>
        <w:rPr>
          <w:rFonts w:cs="Times New Roman"/>
          <w:b/>
          <w:color w:val="000000" w:themeColor="text1"/>
        </w:rPr>
      </w:pPr>
      <w:r w:rsidRPr="00366A65">
        <w:rPr>
          <w:rFonts w:cs="Times New Roman"/>
          <w:b/>
          <w:color w:val="000000" w:themeColor="text1"/>
        </w:rPr>
        <w:t xml:space="preserve">        Итоги функционирования отрасли в отчетном периоде, </w:t>
      </w:r>
    </w:p>
    <w:p w:rsidR="00BD2B54" w:rsidRPr="00366A65" w:rsidRDefault="00BD2B54" w:rsidP="00BD2B54">
      <w:pPr>
        <w:shd w:val="clear" w:color="auto" w:fill="FFFFFF"/>
        <w:ind w:firstLine="720"/>
        <w:jc w:val="center"/>
        <w:rPr>
          <w:rFonts w:cs="Times New Roman"/>
          <w:b/>
          <w:color w:val="000000" w:themeColor="text1"/>
        </w:rPr>
      </w:pPr>
      <w:r w:rsidRPr="00366A65">
        <w:rPr>
          <w:rFonts w:cs="Times New Roman"/>
          <w:b/>
          <w:color w:val="000000" w:themeColor="text1"/>
        </w:rPr>
        <w:t>основные мероприятия и показатели, их динамика в сравнении</w:t>
      </w:r>
    </w:p>
    <w:p w:rsidR="00BD2B54" w:rsidRPr="00366A65" w:rsidRDefault="00BD2B54" w:rsidP="00BD2B54">
      <w:pPr>
        <w:shd w:val="clear" w:color="auto" w:fill="FFFFFF"/>
        <w:spacing w:after="120"/>
        <w:ind w:firstLine="720"/>
        <w:rPr>
          <w:rFonts w:cs="Times New Roman"/>
          <w:b/>
          <w:color w:val="000000" w:themeColor="text1"/>
        </w:rPr>
      </w:pPr>
      <w:r w:rsidRPr="00366A65">
        <w:rPr>
          <w:rFonts w:cs="Times New Roman"/>
          <w:b/>
          <w:color w:val="000000" w:themeColor="text1"/>
        </w:rPr>
        <w:t xml:space="preserve">                               с соответствующим периодом предыдущего года.</w:t>
      </w:r>
    </w:p>
    <w:p w:rsidR="00BD2B54" w:rsidRPr="00366A65" w:rsidRDefault="00BD2B54" w:rsidP="00BD2B54">
      <w:pPr>
        <w:ind w:firstLine="720"/>
        <w:rPr>
          <w:rFonts w:cs="Times New Roman"/>
          <w:color w:val="000000" w:themeColor="text1"/>
        </w:rPr>
      </w:pPr>
      <w:r w:rsidRPr="00366A65">
        <w:rPr>
          <w:rFonts w:cs="Times New Roman"/>
          <w:color w:val="000000" w:themeColor="text1"/>
        </w:rPr>
        <w:t xml:space="preserve">На территории округа развивается более 50 видов спорта. Численность занимающихся физической культурой и спортом составляет: 36723 человек (137,32% к уровню прошлого года), в том числе: 18024 женщин (133,54% к уровню прошлого года), учащиеся и студенты, посещающие занятия по физической культуре в спецмедгруппе: 679 человека (97,42% к уровню прошлого года), численность занимающихся в спортивных учреждениях дополнительного образования составляет: 2618 детей (95,27% к уровню прошлого года). </w:t>
      </w:r>
    </w:p>
    <w:p w:rsidR="00BD2B54" w:rsidRPr="00366A65" w:rsidRDefault="00BD2B54" w:rsidP="00BD2B54">
      <w:pPr>
        <w:ind w:firstLine="720"/>
        <w:rPr>
          <w:rFonts w:cs="Times New Roman"/>
          <w:color w:val="000000" w:themeColor="text1"/>
        </w:rPr>
      </w:pPr>
      <w:r w:rsidRPr="00366A65">
        <w:rPr>
          <w:rFonts w:cs="Times New Roman"/>
          <w:color w:val="000000" w:themeColor="text1"/>
        </w:rPr>
        <w:t>В муниципальном образовании в течение 2023 года проведено 75 спортивно-массовых мероприятия (108,7% к уровню прошлого года), а также реализовано:</w:t>
      </w:r>
    </w:p>
    <w:p w:rsidR="00BD2B54" w:rsidRPr="00366A65" w:rsidRDefault="00BD2B54" w:rsidP="00BD2B54">
      <w:pPr>
        <w:rPr>
          <w:rFonts w:cs="Times New Roman"/>
          <w:color w:val="000000" w:themeColor="text1"/>
        </w:rPr>
      </w:pPr>
      <w:r w:rsidRPr="00366A65">
        <w:rPr>
          <w:rFonts w:cs="Times New Roman"/>
          <w:color w:val="000000" w:themeColor="text1"/>
        </w:rPr>
        <w:t xml:space="preserve">            - обеспечение участия в официальных физкультурных (физкультурно-оздоровительных) мероприятиях – 114 (132,56% к уровню прошлого года);</w:t>
      </w:r>
    </w:p>
    <w:p w:rsidR="00BD2B54" w:rsidRPr="00366A65" w:rsidRDefault="00BD2B54" w:rsidP="00BD2B54">
      <w:pPr>
        <w:rPr>
          <w:rFonts w:cs="Times New Roman"/>
          <w:color w:val="000000" w:themeColor="text1"/>
        </w:rPr>
      </w:pPr>
      <w:r w:rsidRPr="00366A65">
        <w:rPr>
          <w:rFonts w:cs="Times New Roman"/>
          <w:color w:val="000000" w:themeColor="text1"/>
        </w:rPr>
        <w:t xml:space="preserve">           - проведение занятий физкультурно-спортивной направленности по месту проживания граждан на территории МО – 504 (215,38% к уровню прошлого года);</w:t>
      </w:r>
    </w:p>
    <w:p w:rsidR="00BD2B54" w:rsidRPr="00366A65" w:rsidRDefault="00BD2B54" w:rsidP="00BD2B54">
      <w:pPr>
        <w:rPr>
          <w:rFonts w:cs="Times New Roman"/>
          <w:color w:val="000000" w:themeColor="text1"/>
        </w:rPr>
      </w:pPr>
      <w:r w:rsidRPr="00366A65">
        <w:rPr>
          <w:rFonts w:cs="Times New Roman"/>
          <w:color w:val="000000" w:themeColor="text1"/>
        </w:rPr>
        <w:t xml:space="preserve">           - организация и проведение официальных спортивных мероприятий отделом по физической культуре и спорту администрации муниципального образования Сосновоборский городской округ Ленинградской области – 21 (110,53% к уровню прошлого года);</w:t>
      </w:r>
    </w:p>
    <w:p w:rsidR="00BD2B54" w:rsidRPr="00366A65" w:rsidRDefault="00BD2B54" w:rsidP="00BD2B54">
      <w:pPr>
        <w:rPr>
          <w:rFonts w:cs="Times New Roman"/>
          <w:color w:val="000000" w:themeColor="text1"/>
        </w:rPr>
      </w:pPr>
      <w:r w:rsidRPr="00366A65">
        <w:rPr>
          <w:rFonts w:cs="Times New Roman"/>
          <w:color w:val="000000" w:themeColor="text1"/>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11.</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ab/>
        <w:t>Численность населения, принявшего участие в выполнении нормативов комплекса ВФСК «ГТО» составила 1669 человек (показатель по ВФСК «ГТО» в «Рейтинг 47» составил 2,74% - 4 балла, что является максимальным баллом).</w:t>
      </w:r>
    </w:p>
    <w:p w:rsidR="00BD2B54" w:rsidRPr="00366A65" w:rsidRDefault="00BD2B54" w:rsidP="00BD2B54">
      <w:pPr>
        <w:rPr>
          <w:rFonts w:cs="Times New Roman"/>
          <w:color w:val="000000" w:themeColor="text1"/>
        </w:rPr>
      </w:pPr>
    </w:p>
    <w:p w:rsidR="00BD2B54" w:rsidRPr="00366A65" w:rsidRDefault="00BD2B54" w:rsidP="00BD2B54">
      <w:pPr>
        <w:shd w:val="clear" w:color="auto" w:fill="FFFFFF"/>
        <w:autoSpaceDE w:val="0"/>
        <w:autoSpaceDN w:val="0"/>
        <w:adjustRightInd w:val="0"/>
        <w:rPr>
          <w:rFonts w:cs="Times New Roman"/>
          <w:color w:val="000000" w:themeColor="text1"/>
        </w:rPr>
      </w:pPr>
      <w:r w:rsidRPr="00366A65">
        <w:rPr>
          <w:rFonts w:cs="Times New Roman"/>
          <w:color w:val="000000" w:themeColor="text1"/>
        </w:rPr>
        <w:t>Из проведенных мероприятий наиболее значимыми являются:</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Физкультурно-спортивное мероприятие «Новогодний забег 2023»;</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 xml:space="preserve">Физкультурно-спортивное мероприятие «Мемориал Сосновоборских хоккеистов», посвященное Дню защитника Отечества; </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 xml:space="preserve">Соревнование по волейболу среди мужских команд города Сосновый Бор, посвященное памяти В.Г. Браичева; </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Первенство области по спортивному ориентированию «Сосновоборские дюны»;</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lastRenderedPageBreak/>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BD2B54" w:rsidRPr="00366A65" w:rsidRDefault="00BD2B54" w:rsidP="00BD2B54">
      <w:pPr>
        <w:pStyle w:val="28"/>
        <w:numPr>
          <w:ilvl w:val="0"/>
          <w:numId w:val="4"/>
        </w:numPr>
        <w:ind w:left="0" w:firstLine="0"/>
        <w:contextualSpacing w:val="0"/>
        <w:rPr>
          <w:rFonts w:ascii="Times New Roman" w:hAnsi="Times New Roman"/>
          <w:color w:val="000000" w:themeColor="text1"/>
        </w:rPr>
      </w:pPr>
      <w:r w:rsidRPr="00366A65">
        <w:rPr>
          <w:rFonts w:ascii="Times New Roman" w:hAnsi="Times New Roman"/>
          <w:color w:val="000000" w:themeColor="text1"/>
        </w:rPr>
        <w:t>Областные спортивные соревнования по дзюдо памяти ЗМС Ю. Соколова;</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Турнир по мини-футболу среди детей, посвящённый 50-летию города Сосновый Бор;</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Областной фестиваль единоборств «Мирный Атом» среди юношей и девушек;</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Фестиваль города Сосновый Бор по пляжным  видам спорта, посвященный 50-летию города Сосновый Бор;</w:t>
      </w:r>
    </w:p>
    <w:p w:rsidR="00BD2B54" w:rsidRPr="00366A65" w:rsidRDefault="00BD2B54" w:rsidP="00BD2B54">
      <w:pPr>
        <w:pStyle w:val="aff5"/>
        <w:numPr>
          <w:ilvl w:val="0"/>
          <w:numId w:val="4"/>
        </w:numPr>
        <w:ind w:left="709" w:hanging="709"/>
        <w:rPr>
          <w:color w:val="000000" w:themeColor="text1"/>
        </w:rPr>
      </w:pPr>
      <w:r w:rsidRPr="00366A65">
        <w:rPr>
          <w:color w:val="000000" w:themeColor="text1"/>
        </w:rPr>
        <w:t xml:space="preserve">Летний фестиваль ВФСК «ГТО» среди жителей Сосновоборского городского округа, посвященный 50-летию города Сосновый Бор. </w:t>
      </w:r>
    </w:p>
    <w:p w:rsidR="00BD2B54" w:rsidRPr="00366A65" w:rsidRDefault="00BD2B54" w:rsidP="00BD2B54">
      <w:pPr>
        <w:pStyle w:val="aff5"/>
        <w:numPr>
          <w:ilvl w:val="0"/>
          <w:numId w:val="4"/>
        </w:numPr>
        <w:spacing w:after="120"/>
        <w:ind w:left="709" w:hanging="709"/>
        <w:rPr>
          <w:color w:val="000000" w:themeColor="text1"/>
        </w:rPr>
      </w:pPr>
      <w:r w:rsidRPr="00366A65">
        <w:rPr>
          <w:color w:val="000000" w:themeColor="text1"/>
        </w:rPr>
        <w:t>Фестиваль  «ГТО для Всех» среди лиц с ограниченными возможностями здоровья.</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В течение 2023 года спортсмены города принимали активное участие в соревнованиях всероссийского и регионального уровня.</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Наиболее высоких результатов добились:</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 Киселев Денис - 1 место на Первенстве России по дзюдо среди юниоров (г. Тула);</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 Ахметова Амина - 2 место на Первенстве России по дзюдо среди девушек (г. Барнаул);</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 xml:space="preserve">- </w:t>
      </w:r>
      <w:r w:rsidRPr="00366A65">
        <w:rPr>
          <w:rFonts w:cs="Times New Roman"/>
          <w:bCs/>
          <w:color w:val="000000" w:themeColor="text1"/>
        </w:rPr>
        <w:t xml:space="preserve">Алеева Диана, Ремзаева Яна, Булатов Иван </w:t>
      </w:r>
      <w:r w:rsidRPr="00366A65">
        <w:rPr>
          <w:rFonts w:cs="Times New Roman"/>
          <w:color w:val="000000" w:themeColor="text1"/>
        </w:rPr>
        <w:t>- 3 место на Чемпионате России по рукопашному бою (г. Суздаль);</w:t>
      </w:r>
    </w:p>
    <w:p w:rsidR="00BD2B54" w:rsidRPr="00366A65" w:rsidRDefault="00BD2B54" w:rsidP="00BD2B54">
      <w:pPr>
        <w:shd w:val="clear" w:color="auto" w:fill="FFFFFF"/>
        <w:tabs>
          <w:tab w:val="left" w:pos="0"/>
        </w:tabs>
        <w:autoSpaceDE w:val="0"/>
        <w:autoSpaceDN w:val="0"/>
        <w:adjustRightInd w:val="0"/>
        <w:rPr>
          <w:rFonts w:cs="Times New Roman"/>
          <w:color w:val="000000" w:themeColor="text1"/>
        </w:rPr>
      </w:pPr>
      <w:r w:rsidRPr="00366A65">
        <w:rPr>
          <w:rFonts w:cs="Times New Roman"/>
          <w:color w:val="000000" w:themeColor="text1"/>
        </w:rPr>
        <w:t xml:space="preserve">- </w:t>
      </w:r>
      <w:r w:rsidRPr="00366A65">
        <w:rPr>
          <w:rFonts w:cs="Times New Roman"/>
          <w:bCs/>
          <w:color w:val="000000" w:themeColor="text1"/>
        </w:rPr>
        <w:t xml:space="preserve">Алеева Диана </w:t>
      </w:r>
      <w:r w:rsidRPr="00366A65">
        <w:rPr>
          <w:rFonts w:cs="Times New Roman"/>
          <w:color w:val="000000" w:themeColor="text1"/>
        </w:rPr>
        <w:t>- 2 место на Кубке мира по по рукопашному бою (г. Минск);</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 Гараджа Александр, Киселев Денис - 1 место на Чемпионате СЗФО по борьбе дзюдо (г. Выборг);</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 Авдеев Андрей – 1 место, Михайлов Дмитрий – 2 место, Богданов Алексей, Мартемьянов Владимир – 3 место на Первенстве СЗФО по борьбе дзюдо среди юношей (г. Медвежьегорск);</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 Павел Хурсенко – 3 место на Первенстве СЗФО по боксу среди юношей 15-16 лет (г. Череповец);</w:t>
      </w:r>
    </w:p>
    <w:p w:rsidR="00BD2B54" w:rsidRPr="00366A65" w:rsidRDefault="00BD2B54" w:rsidP="00BD2B54">
      <w:pPr>
        <w:shd w:val="clear" w:color="auto" w:fill="FFFFFF"/>
        <w:spacing w:after="120"/>
        <w:rPr>
          <w:rFonts w:cs="Times New Roman"/>
          <w:color w:val="000000" w:themeColor="text1"/>
        </w:rPr>
      </w:pPr>
      <w:r w:rsidRPr="00366A65">
        <w:rPr>
          <w:rFonts w:cs="Times New Roman"/>
          <w:color w:val="000000" w:themeColor="text1"/>
        </w:rPr>
        <w:t>- Колпаков Руслан – 1 место на Первенстве СЗФО по настольному теннису среди мальчиков и девочек до 13 лет (г. Калининград).</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ab/>
        <w:t>Сосновоборским спортсменам в 2023 году присвоены спортивные звания/разряды:</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ab/>
        <w:t>- Мастер спорта России международного класса – 2 человека.</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ab/>
        <w:t>- Мастер спорта России – 8 человек.</w:t>
      </w:r>
    </w:p>
    <w:p w:rsidR="00BD2B54" w:rsidRPr="00366A65" w:rsidRDefault="00BD2B54" w:rsidP="00BD2B54">
      <w:pPr>
        <w:shd w:val="clear" w:color="auto" w:fill="FFFFFF"/>
        <w:rPr>
          <w:rFonts w:cs="Times New Roman"/>
          <w:color w:val="000000" w:themeColor="text1"/>
        </w:rPr>
      </w:pPr>
      <w:r w:rsidRPr="00366A65">
        <w:rPr>
          <w:rFonts w:cs="Times New Roman"/>
          <w:color w:val="000000" w:themeColor="text1"/>
        </w:rPr>
        <w:tab/>
        <w:t>- кандидат в мастера спорта – 18 человек.</w:t>
      </w:r>
    </w:p>
    <w:p w:rsidR="00BD2B54" w:rsidRPr="00366A65" w:rsidRDefault="00BD2B54" w:rsidP="00BD2B54">
      <w:pPr>
        <w:shd w:val="clear" w:color="auto" w:fill="FFFFFF"/>
        <w:spacing w:after="120"/>
        <w:rPr>
          <w:rFonts w:cs="Times New Roman"/>
          <w:color w:val="000000" w:themeColor="text1"/>
        </w:rPr>
      </w:pPr>
      <w:r w:rsidRPr="00366A65">
        <w:rPr>
          <w:rFonts w:cs="Times New Roman"/>
          <w:color w:val="000000" w:themeColor="text1"/>
        </w:rPr>
        <w:tab/>
        <w:t>- первый спортивный разряд – 35 человек.</w:t>
      </w:r>
    </w:p>
    <w:p w:rsidR="00BD2B54" w:rsidRPr="00366A65" w:rsidRDefault="00BD2B54" w:rsidP="00BD2B54">
      <w:pPr>
        <w:spacing w:after="120"/>
        <w:rPr>
          <w:rFonts w:cs="Times New Roman"/>
          <w:color w:val="000000" w:themeColor="text1"/>
        </w:rPr>
      </w:pPr>
      <w:r w:rsidRPr="00366A65">
        <w:rPr>
          <w:rFonts w:cs="Times New Roman"/>
          <w:color w:val="000000" w:themeColor="text1"/>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BD2B54" w:rsidRPr="00366A65" w:rsidRDefault="00BD2B54" w:rsidP="00BD2B54">
      <w:pPr>
        <w:rPr>
          <w:rFonts w:cs="Times New Roman"/>
          <w:b/>
          <w:color w:val="000000" w:themeColor="text1"/>
        </w:rPr>
      </w:pPr>
      <w:r w:rsidRPr="00366A65">
        <w:rPr>
          <w:rFonts w:cs="Times New Roman"/>
          <w:b/>
          <w:color w:val="000000" w:themeColor="text1"/>
        </w:rPr>
        <w:tab/>
        <w:t>Решения проблем развития отрасли.</w:t>
      </w:r>
    </w:p>
    <w:p w:rsidR="00BD2B54" w:rsidRPr="00366A65" w:rsidRDefault="00BD2B54" w:rsidP="00BD2B54">
      <w:pPr>
        <w:rPr>
          <w:rFonts w:cs="Times New Roman"/>
          <w:b/>
          <w:color w:val="000000" w:themeColor="text1"/>
          <w:u w:val="single"/>
        </w:rPr>
      </w:pPr>
      <w:r w:rsidRPr="00366A65">
        <w:rPr>
          <w:rFonts w:cs="Times New Roman"/>
          <w:b/>
          <w:color w:val="000000" w:themeColor="text1"/>
        </w:rPr>
        <w:tab/>
      </w:r>
      <w:r w:rsidRPr="00366A65">
        <w:rPr>
          <w:rFonts w:cs="Times New Roman"/>
          <w:b/>
          <w:color w:val="000000" w:themeColor="text1"/>
          <w:u w:val="single"/>
        </w:rPr>
        <w:t>Основные проблемы:</w:t>
      </w:r>
    </w:p>
    <w:p w:rsidR="00BD2B54" w:rsidRPr="00366A65" w:rsidRDefault="00BD2B54" w:rsidP="00BD2B54">
      <w:pPr>
        <w:rPr>
          <w:rFonts w:cs="Times New Roman"/>
          <w:color w:val="000000" w:themeColor="text1"/>
        </w:rPr>
      </w:pPr>
      <w:r w:rsidRPr="00366A65">
        <w:rPr>
          <w:rFonts w:cs="Times New Roman"/>
          <w:color w:val="000000" w:themeColor="text1"/>
        </w:rPr>
        <w:tab/>
        <w:t>1. Недостаточное количество спортивных залов для занятий игровыми видами спорта.</w:t>
      </w:r>
    </w:p>
    <w:p w:rsidR="00BD2B54" w:rsidRPr="00366A65" w:rsidRDefault="00BD2B54" w:rsidP="00BD2B54">
      <w:pPr>
        <w:rPr>
          <w:rFonts w:cs="Times New Roman"/>
          <w:color w:val="000000" w:themeColor="text1"/>
        </w:rPr>
      </w:pPr>
      <w:r w:rsidRPr="00366A65">
        <w:rPr>
          <w:rFonts w:cs="Times New Roman"/>
          <w:color w:val="000000" w:themeColor="text1"/>
        </w:rPr>
        <w:tab/>
        <w:t xml:space="preserve">2. В городе расположены пять плавательных бассейнов с разными условиями посещения. </w:t>
      </w:r>
      <w:r w:rsidRPr="00366A65">
        <w:rPr>
          <w:rFonts w:cs="Times New Roman"/>
          <w:color w:val="000000" w:themeColor="text1"/>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BD2B54" w:rsidRPr="00366A65" w:rsidRDefault="00BD2B54" w:rsidP="00BD2B54">
      <w:pPr>
        <w:rPr>
          <w:rFonts w:cs="Times New Roman"/>
          <w:color w:val="000000" w:themeColor="text1"/>
        </w:rPr>
      </w:pPr>
      <w:r w:rsidRPr="00366A65">
        <w:rPr>
          <w:rFonts w:cs="Times New Roman"/>
          <w:color w:val="000000" w:themeColor="text1"/>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BD2B54" w:rsidRPr="00366A65" w:rsidRDefault="00BD2B54" w:rsidP="00BD2B54">
      <w:pPr>
        <w:rPr>
          <w:rFonts w:cs="Times New Roman"/>
          <w:color w:val="000000" w:themeColor="text1"/>
        </w:rPr>
      </w:pPr>
      <w:r w:rsidRPr="00366A65">
        <w:rPr>
          <w:rFonts w:cs="Times New Roman"/>
          <w:color w:val="000000" w:themeColor="text1"/>
        </w:rPr>
        <w:tab/>
        <w:t>Один частный бассейн с ограниченным посещением (посещение детей на платной основе).</w:t>
      </w:r>
    </w:p>
    <w:p w:rsidR="00BD2B54" w:rsidRPr="00366A65" w:rsidRDefault="00BD2B54" w:rsidP="00BD2B54">
      <w:pPr>
        <w:rPr>
          <w:rFonts w:cs="Times New Roman"/>
          <w:color w:val="000000" w:themeColor="text1"/>
        </w:rPr>
      </w:pPr>
      <w:r w:rsidRPr="00366A65">
        <w:rPr>
          <w:rFonts w:cs="Times New Roman"/>
          <w:color w:val="000000" w:themeColor="text1"/>
        </w:rPr>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BD2B54" w:rsidRPr="00366A65" w:rsidRDefault="00BD2B54" w:rsidP="00BD2B54">
      <w:pPr>
        <w:rPr>
          <w:rFonts w:cs="Times New Roman"/>
          <w:color w:val="000000" w:themeColor="text1"/>
        </w:rPr>
      </w:pPr>
      <w:r w:rsidRPr="00366A65">
        <w:rPr>
          <w:rFonts w:cs="Times New Roman"/>
          <w:color w:val="000000" w:themeColor="text1"/>
        </w:rPr>
        <w:lastRenderedPageBreak/>
        <w:tab/>
        <w:t>3. Отсутствие всесезонного ледового комплекса (ледовая арена);</w:t>
      </w:r>
    </w:p>
    <w:p w:rsidR="00BD2B54" w:rsidRPr="00366A65" w:rsidRDefault="00BD2B54" w:rsidP="00BD2B54">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BD2B54" w:rsidRPr="00366A65" w:rsidRDefault="00BD2B54" w:rsidP="00BD2B54">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5. Нехватка специалистов для работы в области: спорт для инвалидов и адаптивная физическая культура.</w:t>
      </w:r>
    </w:p>
    <w:p w:rsidR="00BD2B54" w:rsidRPr="00366A65" w:rsidRDefault="00BD2B54" w:rsidP="00BD2B54">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6. Нехватка молодых специалистов для работы в области: физическая культура и спорт.</w:t>
      </w:r>
    </w:p>
    <w:p w:rsidR="00BD2B54" w:rsidRPr="00366A65" w:rsidRDefault="00BD2B54" w:rsidP="00BD2B54">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366A65">
        <w:rPr>
          <w:rFonts w:ascii="Times New Roman" w:hAnsi="Times New Roman" w:cs="Times New Roman"/>
          <w:color w:val="000000" w:themeColor="text1"/>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BD2B54" w:rsidRPr="00366A65" w:rsidRDefault="00BD2B54" w:rsidP="00BD2B54">
      <w:pPr>
        <w:rPr>
          <w:rFonts w:cs="Times New Roman"/>
          <w:b/>
          <w:bCs/>
          <w:color w:val="000000" w:themeColor="text1"/>
          <w:u w:val="single"/>
        </w:rPr>
      </w:pPr>
      <w:r w:rsidRPr="00366A65">
        <w:rPr>
          <w:rFonts w:cs="Times New Roman"/>
          <w:bCs/>
          <w:color w:val="000000" w:themeColor="text1"/>
        </w:rPr>
        <w:t xml:space="preserve"> </w:t>
      </w:r>
      <w:r w:rsidRPr="00366A65">
        <w:rPr>
          <w:rFonts w:cs="Times New Roman"/>
          <w:bCs/>
          <w:color w:val="000000" w:themeColor="text1"/>
        </w:rPr>
        <w:tab/>
      </w:r>
      <w:r w:rsidRPr="00366A65">
        <w:rPr>
          <w:rFonts w:cs="Times New Roman"/>
          <w:b/>
          <w:bCs/>
          <w:color w:val="000000" w:themeColor="text1"/>
          <w:u w:val="single"/>
        </w:rPr>
        <w:t>Пути решения:</w:t>
      </w:r>
    </w:p>
    <w:p w:rsidR="00BD2B54" w:rsidRPr="00366A65" w:rsidRDefault="00BD2B54" w:rsidP="00BD2B54">
      <w:pPr>
        <w:rPr>
          <w:rFonts w:cs="Times New Roman"/>
          <w:color w:val="000000" w:themeColor="text1"/>
        </w:rPr>
      </w:pPr>
      <w:r w:rsidRPr="00366A65">
        <w:rPr>
          <w:rFonts w:cs="Times New Roman"/>
          <w:bCs/>
          <w:color w:val="000000" w:themeColor="text1"/>
        </w:rPr>
        <w:tab/>
        <w:t xml:space="preserve">1. </w:t>
      </w:r>
      <w:r w:rsidRPr="00366A65">
        <w:rPr>
          <w:rFonts w:cs="Times New Roman"/>
          <w:color w:val="000000" w:themeColor="text1"/>
        </w:rPr>
        <w:t>Рассмотрение вопроса и предложений по строительству крытого манежа для игровых видов спорта, а также ледовой арены и бассейна;</w:t>
      </w:r>
    </w:p>
    <w:p w:rsidR="00BD2B54" w:rsidRPr="00366A65" w:rsidRDefault="00BD2B54" w:rsidP="00BD2B54">
      <w:pPr>
        <w:rPr>
          <w:rFonts w:cs="Times New Roman"/>
          <w:b/>
          <w:bCs/>
          <w:color w:val="000000" w:themeColor="text1"/>
          <w:u w:val="single"/>
        </w:rPr>
      </w:pPr>
      <w:r w:rsidRPr="00366A65">
        <w:rPr>
          <w:rFonts w:cs="Times New Roman"/>
          <w:color w:val="000000" w:themeColor="text1"/>
        </w:rPr>
        <w:tab/>
        <w:t>2. Предоставление служебного жилья для специалистов в области физической культуры и спорта (в.т.ч. адаптивная физическая культура, спорт для инвалидов).</w:t>
      </w:r>
    </w:p>
    <w:p w:rsidR="009934D6" w:rsidRPr="00366A65" w:rsidRDefault="009934D6" w:rsidP="00BD2B54">
      <w:pPr>
        <w:shd w:val="clear" w:color="auto" w:fill="FFFFFF"/>
        <w:jc w:val="left"/>
        <w:rPr>
          <w:rFonts w:cs="Times New Roman"/>
          <w:color w:val="000000" w:themeColor="text1"/>
        </w:rPr>
      </w:pPr>
    </w:p>
    <w:p w:rsidR="009934D6" w:rsidRPr="00366A65" w:rsidRDefault="009934D6" w:rsidP="00724966">
      <w:pPr>
        <w:shd w:val="clear" w:color="auto" w:fill="FFFFFF"/>
        <w:rPr>
          <w:rFonts w:cs="Times New Roman"/>
          <w:color w:val="000000" w:themeColor="text1"/>
        </w:rPr>
      </w:pPr>
    </w:p>
    <w:p w:rsidR="00682B0F" w:rsidRPr="00366A65" w:rsidRDefault="007D6771" w:rsidP="00682B0F">
      <w:pPr>
        <w:pStyle w:val="2"/>
        <w:rPr>
          <w:color w:val="000000" w:themeColor="text1"/>
        </w:rPr>
      </w:pPr>
      <w:bookmarkStart w:id="87" w:name="_Toc127804092"/>
      <w:bookmarkStart w:id="88" w:name="_Toc162267792"/>
      <w:bookmarkEnd w:id="82"/>
      <w:bookmarkEnd w:id="83"/>
      <w:bookmarkEnd w:id="84"/>
      <w:bookmarkEnd w:id="85"/>
      <w:bookmarkEnd w:id="86"/>
      <w:r w:rsidRPr="00366A65">
        <w:rPr>
          <w:color w:val="000000" w:themeColor="text1"/>
        </w:rPr>
        <w:t>3</w:t>
      </w:r>
      <w:r w:rsidR="00682B0F" w:rsidRPr="00366A65">
        <w:rPr>
          <w:color w:val="000000" w:themeColor="text1"/>
        </w:rPr>
        <w:t>.</w:t>
      </w:r>
      <w:r w:rsidR="00573FD1" w:rsidRPr="00366A65">
        <w:rPr>
          <w:color w:val="000000" w:themeColor="text1"/>
        </w:rPr>
        <w:t>5</w:t>
      </w:r>
      <w:r w:rsidR="00682B0F" w:rsidRPr="00366A65">
        <w:rPr>
          <w:color w:val="000000" w:themeColor="text1"/>
        </w:rPr>
        <w:t>. Молодёжная политика.</w:t>
      </w:r>
      <w:bookmarkEnd w:id="87"/>
      <w:bookmarkEnd w:id="88"/>
    </w:p>
    <w:p w:rsidR="00A36C2D" w:rsidRPr="00366A65" w:rsidRDefault="00A36C2D" w:rsidP="00A36C2D">
      <w:pPr>
        <w:pStyle w:val="23"/>
        <w:rPr>
          <w:color w:val="000000" w:themeColor="text1"/>
        </w:rPr>
      </w:pPr>
    </w:p>
    <w:p w:rsidR="0072028D" w:rsidRPr="00366A65" w:rsidRDefault="0072028D" w:rsidP="0072028D">
      <w:pPr>
        <w:pStyle w:val="23"/>
        <w:ind w:firstLine="567"/>
        <w:rPr>
          <w:b/>
          <w:color w:val="000000" w:themeColor="text1"/>
        </w:rPr>
      </w:pPr>
      <w:r w:rsidRPr="00366A65">
        <w:rPr>
          <w:b/>
          <w:color w:val="000000" w:themeColor="text1"/>
        </w:rPr>
        <w:t>1. Сеть учреждений, организаций отрасли и ее состав на конец периода; обеспеченность отрасли сетью учреждений, организаций.</w:t>
      </w:r>
    </w:p>
    <w:p w:rsidR="0072028D" w:rsidRPr="00366A65" w:rsidRDefault="0072028D" w:rsidP="0072028D">
      <w:pPr>
        <w:ind w:firstLine="567"/>
        <w:rPr>
          <w:rFonts w:cs="Times New Roman"/>
          <w:color w:val="000000" w:themeColor="text1"/>
        </w:rPr>
      </w:pPr>
      <w:r w:rsidRPr="00366A65">
        <w:rPr>
          <w:rFonts w:cs="Times New Roman"/>
          <w:color w:val="000000" w:themeColor="text1"/>
        </w:rPr>
        <w:t>В 2023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72028D" w:rsidRPr="00366A65" w:rsidRDefault="0072028D" w:rsidP="0072028D">
      <w:pPr>
        <w:ind w:firstLine="567"/>
        <w:rPr>
          <w:rFonts w:cs="Times New Roman"/>
          <w:b/>
          <w:color w:val="000000" w:themeColor="text1"/>
        </w:rPr>
      </w:pPr>
      <w:r w:rsidRPr="00366A65">
        <w:rPr>
          <w:rFonts w:cs="Times New Roman"/>
          <w:b/>
          <w:color w:val="000000" w:themeColor="text1"/>
        </w:rPr>
        <w:t>2.Итоги функционирования отрасли в отчётном периоде, основные мероприятия и показатели, их динамика по сравнению с соответствующим периодом предыдущего года.</w:t>
      </w:r>
    </w:p>
    <w:p w:rsidR="0072028D" w:rsidRPr="00366A65" w:rsidRDefault="0072028D" w:rsidP="0072028D">
      <w:pPr>
        <w:ind w:firstLine="567"/>
        <w:rPr>
          <w:rFonts w:cs="Times New Roman"/>
          <w:color w:val="000000" w:themeColor="text1"/>
        </w:rPr>
      </w:pPr>
      <w:r w:rsidRPr="00366A65">
        <w:rPr>
          <w:rFonts w:cs="Times New Roman"/>
          <w:color w:val="000000" w:themeColor="text1"/>
        </w:rPr>
        <w:t>В 2023 году сотрудниками МАУ «МЦ «Диалог» было организовано и проведено 171 мероприятие (на 8 мероприятий больше, чем в отчётный период 2022 года), из них:</w:t>
      </w:r>
    </w:p>
    <w:p w:rsidR="0072028D" w:rsidRPr="00366A65" w:rsidRDefault="0072028D" w:rsidP="0072028D">
      <w:pPr>
        <w:ind w:firstLine="567"/>
        <w:rPr>
          <w:rFonts w:cs="Times New Roman"/>
          <w:color w:val="000000" w:themeColor="text1"/>
        </w:rPr>
      </w:pPr>
      <w:r w:rsidRPr="00366A65">
        <w:rPr>
          <w:rFonts w:cs="Times New Roman"/>
          <w:color w:val="000000" w:themeColor="text1"/>
        </w:rPr>
        <w:t>- 65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72028D" w:rsidRPr="00366A65" w:rsidRDefault="0072028D" w:rsidP="0072028D">
      <w:pPr>
        <w:ind w:firstLine="567"/>
        <w:rPr>
          <w:rFonts w:cs="Times New Roman"/>
          <w:color w:val="000000" w:themeColor="text1"/>
        </w:rPr>
      </w:pPr>
      <w:r w:rsidRPr="00366A65">
        <w:rPr>
          <w:rFonts w:cs="Times New Roman"/>
          <w:color w:val="000000" w:themeColor="text1"/>
        </w:rPr>
        <w:t xml:space="preserve">- 53 мероприятия, направленных на формирование системы развития талантливой </w:t>
      </w:r>
      <w:r w:rsidRPr="00366A65">
        <w:rPr>
          <w:rFonts w:cs="Times New Roman"/>
          <w:color w:val="000000" w:themeColor="text1"/>
        </w:rPr>
        <w:br/>
        <w:t>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72028D" w:rsidRPr="00366A65" w:rsidRDefault="0072028D" w:rsidP="0072028D">
      <w:pPr>
        <w:ind w:firstLine="567"/>
        <w:rPr>
          <w:rFonts w:cs="Times New Roman"/>
          <w:color w:val="000000" w:themeColor="text1"/>
        </w:rPr>
      </w:pPr>
      <w:r w:rsidRPr="00366A65">
        <w:rPr>
          <w:rFonts w:cs="Times New Roman"/>
          <w:color w:val="000000" w:themeColor="text1"/>
        </w:rPr>
        <w:t>- 53 мероприятия, направленных на организацию досуга детей, подростков и молодёжи.</w:t>
      </w:r>
    </w:p>
    <w:p w:rsidR="0072028D" w:rsidRPr="00366A65" w:rsidRDefault="0072028D" w:rsidP="0072028D">
      <w:pPr>
        <w:ind w:firstLine="567"/>
        <w:rPr>
          <w:rFonts w:cs="Times New Roman"/>
          <w:color w:val="000000" w:themeColor="text1"/>
        </w:rPr>
      </w:pPr>
      <w:r w:rsidRPr="00366A65">
        <w:rPr>
          <w:rFonts w:cs="Times New Roman"/>
          <w:color w:val="000000" w:themeColor="text1"/>
        </w:rPr>
        <w:t>Общее количество участников составило 5124 подростка (на 940 человек больше, чем в отчётный период 2022 года).</w:t>
      </w:r>
    </w:p>
    <w:p w:rsidR="0072028D" w:rsidRPr="00366A65" w:rsidRDefault="0072028D" w:rsidP="0072028D">
      <w:pPr>
        <w:rPr>
          <w:rFonts w:cs="Times New Roman"/>
          <w:color w:val="000000" w:themeColor="text1"/>
        </w:rPr>
      </w:pPr>
      <w:r w:rsidRPr="00366A65">
        <w:rPr>
          <w:rFonts w:cs="Times New Roman"/>
          <w:color w:val="000000" w:themeColor="text1"/>
        </w:rPr>
        <w:t>Самыми значимыми в сфере молодёжной политики в 2023 году стали следующие городские культурно - массовые мероприятия:</w:t>
      </w:r>
    </w:p>
    <w:p w:rsidR="0072028D" w:rsidRPr="00366A65" w:rsidRDefault="0072028D" w:rsidP="0072028D">
      <w:pPr>
        <w:rPr>
          <w:rFonts w:cs="Times New Roman"/>
          <w:color w:val="000000" w:themeColor="text1"/>
        </w:rPr>
      </w:pPr>
      <w:r w:rsidRPr="00366A65">
        <w:rPr>
          <w:rFonts w:cs="Times New Roman"/>
          <w:color w:val="000000" w:themeColor="text1"/>
        </w:rPr>
        <w:t>- Всероссийская акция «Георгиевская лента» в рамках реализации мероприятия «Бессмертный полк»;</w:t>
      </w:r>
    </w:p>
    <w:p w:rsidR="0072028D" w:rsidRPr="00366A65" w:rsidRDefault="0072028D" w:rsidP="0072028D">
      <w:pPr>
        <w:rPr>
          <w:rFonts w:cs="Times New Roman"/>
          <w:color w:val="000000" w:themeColor="text1"/>
        </w:rPr>
      </w:pPr>
      <w:r w:rsidRPr="00366A65">
        <w:rPr>
          <w:rFonts w:cs="Times New Roman"/>
          <w:color w:val="000000" w:themeColor="text1"/>
        </w:rPr>
        <w:t>- Городской праздник для выпускников школ города «Последний звонок – 2023»;</w:t>
      </w:r>
    </w:p>
    <w:p w:rsidR="0072028D" w:rsidRPr="00366A65" w:rsidRDefault="0072028D" w:rsidP="0072028D">
      <w:pPr>
        <w:rPr>
          <w:rFonts w:cs="Times New Roman"/>
          <w:color w:val="000000" w:themeColor="text1"/>
        </w:rPr>
      </w:pPr>
      <w:r w:rsidRPr="00366A65">
        <w:rPr>
          <w:rFonts w:cs="Times New Roman"/>
          <w:color w:val="000000" w:themeColor="text1"/>
        </w:rPr>
        <w:t>-</w:t>
      </w:r>
      <w:r w:rsidRPr="00366A65">
        <w:rPr>
          <w:rFonts w:cs="Times New Roman"/>
          <w:color w:val="000000" w:themeColor="text1"/>
          <w:lang w:val="en-US"/>
        </w:rPr>
        <w:t> </w:t>
      </w:r>
      <w:r w:rsidRPr="00366A65">
        <w:rPr>
          <w:rFonts w:cs="Times New Roman"/>
          <w:color w:val="000000" w:themeColor="text1"/>
        </w:rPr>
        <w:t>Организация участия молодежной делегации Сосновоборского городского округа в праздновании Дня государственного флага Российской Федерации в г. Приозерск;</w:t>
      </w:r>
    </w:p>
    <w:p w:rsidR="0072028D" w:rsidRPr="00366A65" w:rsidRDefault="0072028D" w:rsidP="0072028D">
      <w:pPr>
        <w:rPr>
          <w:rFonts w:cs="Times New Roman"/>
          <w:color w:val="000000" w:themeColor="text1"/>
        </w:rPr>
      </w:pPr>
      <w:r w:rsidRPr="00366A65">
        <w:rPr>
          <w:rFonts w:cs="Times New Roman"/>
          <w:color w:val="000000" w:themeColor="text1"/>
        </w:rPr>
        <w:t>-</w:t>
      </w:r>
      <w:r w:rsidRPr="00366A65">
        <w:rPr>
          <w:rFonts w:cs="Times New Roman"/>
          <w:color w:val="000000" w:themeColor="text1"/>
          <w:lang w:val="en-US"/>
        </w:rPr>
        <w:t> </w:t>
      </w:r>
      <w:r w:rsidRPr="00366A65">
        <w:rPr>
          <w:rFonts w:cs="Times New Roman"/>
          <w:color w:val="000000" w:themeColor="text1"/>
        </w:rPr>
        <w:t>Участие делегации Сосновоборского городского округа в XII-ом Форуме городов-побратимов России и Беларуси «Побратимское движение: новые грани актуальности в условиях активизации межрегионального белорусско-российского сотрудничества»;</w:t>
      </w:r>
    </w:p>
    <w:p w:rsidR="0072028D" w:rsidRPr="00366A65" w:rsidRDefault="0072028D" w:rsidP="0072028D">
      <w:pPr>
        <w:rPr>
          <w:rFonts w:cs="Times New Roman"/>
          <w:color w:val="000000" w:themeColor="text1"/>
        </w:rPr>
      </w:pPr>
      <w:r w:rsidRPr="00366A65">
        <w:rPr>
          <w:rFonts w:cs="Times New Roman"/>
          <w:color w:val="000000" w:themeColor="text1"/>
        </w:rPr>
        <w:t>-</w:t>
      </w:r>
      <w:r w:rsidRPr="00366A65">
        <w:rPr>
          <w:rFonts w:cs="Times New Roman"/>
          <w:color w:val="000000" w:themeColor="text1"/>
          <w:lang w:val="en-US"/>
        </w:rPr>
        <w:t> </w:t>
      </w:r>
      <w:r w:rsidRPr="00366A65">
        <w:rPr>
          <w:rFonts w:cs="Times New Roman"/>
          <w:color w:val="000000" w:themeColor="text1"/>
        </w:rPr>
        <w:t>Экологический субботник совместно с социально - ориентированными некоммерческими организациями и общественными объединениями города Сосновый Бор;</w:t>
      </w:r>
    </w:p>
    <w:p w:rsidR="0072028D" w:rsidRPr="00366A65" w:rsidRDefault="0072028D" w:rsidP="0072028D">
      <w:pPr>
        <w:rPr>
          <w:rFonts w:cs="Times New Roman"/>
          <w:color w:val="000000" w:themeColor="text1"/>
        </w:rPr>
      </w:pPr>
      <w:r w:rsidRPr="00366A65">
        <w:rPr>
          <w:rFonts w:cs="Times New Roman"/>
          <w:color w:val="000000" w:themeColor="text1"/>
        </w:rPr>
        <w:lastRenderedPageBreak/>
        <w:t>-</w:t>
      </w:r>
      <w:r w:rsidRPr="00366A65">
        <w:rPr>
          <w:rFonts w:cs="Times New Roman"/>
          <w:color w:val="000000" w:themeColor="text1"/>
          <w:lang w:val="en-US"/>
        </w:rPr>
        <w:t> </w:t>
      </w:r>
      <w:r w:rsidRPr="00366A65">
        <w:rPr>
          <w:rFonts w:cs="Times New Roman"/>
          <w:color w:val="000000" w:themeColor="text1"/>
        </w:rPr>
        <w:t>Добровольческая акция «Позаботься о памятниках», посвященная Дню памяти сожженных немецко-фашистскими оккупантами в годы Великой Отечественной войны деревень Ленинградской области;</w:t>
      </w:r>
    </w:p>
    <w:p w:rsidR="0072028D" w:rsidRPr="00366A65" w:rsidRDefault="0072028D" w:rsidP="0072028D">
      <w:pPr>
        <w:rPr>
          <w:rFonts w:cs="Times New Roman"/>
          <w:color w:val="000000" w:themeColor="text1"/>
        </w:rPr>
      </w:pPr>
      <w:r w:rsidRPr="00366A65">
        <w:rPr>
          <w:rFonts w:cs="Times New Roman"/>
          <w:color w:val="000000" w:themeColor="text1"/>
        </w:rPr>
        <w:t>-</w:t>
      </w:r>
      <w:r w:rsidRPr="00366A65">
        <w:rPr>
          <w:rFonts w:cs="Times New Roman"/>
          <w:color w:val="000000" w:themeColor="text1"/>
          <w:lang w:val="en-US"/>
        </w:rPr>
        <w:t> </w:t>
      </w:r>
      <w:r w:rsidRPr="00366A65">
        <w:rPr>
          <w:rFonts w:cs="Times New Roman"/>
          <w:color w:val="000000" w:themeColor="text1"/>
        </w:rPr>
        <w:t>Итоговое новогоднее мероприятие для активной молодёжи города Сосновый Бор «Время лучших».</w:t>
      </w:r>
    </w:p>
    <w:p w:rsidR="0072028D" w:rsidRPr="00366A65" w:rsidRDefault="0072028D" w:rsidP="0072028D">
      <w:pPr>
        <w:rPr>
          <w:rFonts w:cs="Times New Roman"/>
          <w:color w:val="000000" w:themeColor="text1"/>
        </w:rPr>
      </w:pPr>
      <w:r w:rsidRPr="00366A65">
        <w:rPr>
          <w:rFonts w:cs="Times New Roman"/>
          <w:color w:val="000000" w:themeColor="text1"/>
        </w:rPr>
        <w:t>В 2023 году в городе Сосновый Бор на базе МАУ «МЦ «Диалог» функционировали  3 молодежных объединения, общей численностью 30 человек:</w:t>
      </w:r>
    </w:p>
    <w:p w:rsidR="0072028D" w:rsidRPr="00366A65" w:rsidRDefault="0072028D" w:rsidP="0072028D">
      <w:pPr>
        <w:rPr>
          <w:rFonts w:cs="Times New Roman"/>
          <w:color w:val="000000" w:themeColor="text1"/>
        </w:rPr>
      </w:pPr>
      <w:r w:rsidRPr="00366A65">
        <w:rPr>
          <w:rFonts w:cs="Times New Roman"/>
          <w:color w:val="000000" w:themeColor="text1"/>
        </w:rPr>
        <w:t xml:space="preserve">- первичное отделение Общероссийского общественно-государственного движения детей и молодежи «Движение первых»; </w:t>
      </w:r>
    </w:p>
    <w:p w:rsidR="0072028D" w:rsidRPr="00366A65" w:rsidRDefault="0072028D" w:rsidP="0072028D">
      <w:pPr>
        <w:rPr>
          <w:rFonts w:cs="Times New Roman"/>
          <w:color w:val="000000" w:themeColor="text1"/>
        </w:rPr>
      </w:pPr>
      <w:r w:rsidRPr="00366A65">
        <w:rPr>
          <w:rFonts w:cs="Times New Roman"/>
          <w:color w:val="000000" w:themeColor="text1"/>
        </w:rPr>
        <w:t>- молодежное экологическое движение «Эко-волна»;</w:t>
      </w:r>
    </w:p>
    <w:p w:rsidR="0072028D" w:rsidRPr="00366A65" w:rsidRDefault="0072028D" w:rsidP="0072028D">
      <w:pPr>
        <w:rPr>
          <w:rFonts w:cs="Times New Roman"/>
          <w:color w:val="000000" w:themeColor="text1"/>
        </w:rPr>
      </w:pPr>
      <w:r w:rsidRPr="00366A65">
        <w:rPr>
          <w:rFonts w:cs="Times New Roman"/>
          <w:color w:val="000000" w:themeColor="text1"/>
        </w:rPr>
        <w:t>- волонтерский отряд «Прямо сейчас».</w:t>
      </w:r>
    </w:p>
    <w:p w:rsidR="0072028D" w:rsidRPr="00366A65" w:rsidRDefault="0072028D" w:rsidP="0072028D">
      <w:pPr>
        <w:rPr>
          <w:rFonts w:cs="Times New Roman"/>
          <w:color w:val="000000" w:themeColor="text1"/>
        </w:rPr>
      </w:pPr>
      <w:r w:rsidRPr="00366A65">
        <w:rPr>
          <w:rFonts w:cs="Times New Roman"/>
          <w:color w:val="000000" w:themeColor="text1"/>
        </w:rPr>
        <w:t>В целях патриотического воспитания молодёжи отделом по молодёжной политике совместно с МАУ «МЦ «Диалог» была организована экскурсионная поездка в г. Санкт-Петербург в музей «ГРАНД МАКЕТ РОССИЯ». Количество участников экскурсии составило 30 человек.</w:t>
      </w:r>
    </w:p>
    <w:p w:rsidR="0072028D" w:rsidRPr="00366A65" w:rsidRDefault="0072028D" w:rsidP="0072028D">
      <w:pPr>
        <w:rPr>
          <w:rFonts w:cs="Times New Roman"/>
          <w:color w:val="000000" w:themeColor="text1"/>
        </w:rPr>
      </w:pPr>
      <w:r w:rsidRPr="00366A65">
        <w:rPr>
          <w:rFonts w:cs="Times New Roman"/>
          <w:color w:val="000000" w:themeColor="text1"/>
        </w:rPr>
        <w:t xml:space="preserve">В рамках реализации Всероссийской акции «Мы - граждане России» на территории Сосновоборского городского округа в 2023 году отделом молодежной политики совместно с ГБУ ЛО «МФЦ Сосновоборский» еженедельно по средам проводились торжественные церемонии вручения первых паспортов и подарков 195 молодым жителям города, достигшим 14 - летнего возраста (на 104 чел. больше, чем в отчетный период 2022 года), в том числе, приуроченные к значимым датам:  50–летие города Сосновый Бор, День защитника Отечества, День России, День Государственного флага Российской Федерации, День народного единства. </w:t>
      </w:r>
    </w:p>
    <w:p w:rsidR="0072028D" w:rsidRPr="00366A65" w:rsidRDefault="0072028D" w:rsidP="0072028D">
      <w:pPr>
        <w:rPr>
          <w:rFonts w:cs="Times New Roman"/>
          <w:color w:val="000000" w:themeColor="text1"/>
        </w:rPr>
      </w:pPr>
      <w:r w:rsidRPr="00366A65">
        <w:rPr>
          <w:rFonts w:cs="Times New Roman"/>
          <w:color w:val="000000" w:themeColor="text1"/>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2023 году было трудоустроено 670 несовершеннолетних граждан (на 4 человека меньше, чем в отчетный период 2022 года) из них: </w:t>
      </w:r>
    </w:p>
    <w:p w:rsidR="0072028D" w:rsidRPr="00366A65" w:rsidRDefault="0072028D" w:rsidP="0072028D">
      <w:pPr>
        <w:rPr>
          <w:rFonts w:cs="Times New Roman"/>
          <w:color w:val="000000" w:themeColor="text1"/>
        </w:rPr>
      </w:pPr>
      <w:r w:rsidRPr="00366A65">
        <w:rPr>
          <w:rFonts w:cs="Times New Roman"/>
          <w:color w:val="000000" w:themeColor="text1"/>
        </w:rPr>
        <w:t xml:space="preserve">- в летний период - 609 подростков (на 4 человека больше, чем в отчетный период 2022 года), в том числе - 120 человек стали участниками проекта «Губернаторский молодёжный трудовой отряд». </w:t>
      </w:r>
    </w:p>
    <w:p w:rsidR="0072028D" w:rsidRPr="00366A65" w:rsidRDefault="0072028D" w:rsidP="0072028D">
      <w:pPr>
        <w:rPr>
          <w:rFonts w:cs="Times New Roman"/>
          <w:color w:val="000000" w:themeColor="text1"/>
        </w:rPr>
      </w:pPr>
      <w:r w:rsidRPr="00366A65">
        <w:rPr>
          <w:rFonts w:cs="Times New Roman"/>
          <w:color w:val="000000" w:themeColor="text1"/>
        </w:rPr>
        <w:t xml:space="preserve">- в свободное от учёбы время - 61 подросток (на 8 человек меньше, чем в отчетный период 2022 года). </w:t>
      </w:r>
    </w:p>
    <w:p w:rsidR="0072028D" w:rsidRPr="00366A65" w:rsidRDefault="0072028D" w:rsidP="0072028D">
      <w:pPr>
        <w:rPr>
          <w:rFonts w:cs="Times New Roman"/>
          <w:color w:val="000000" w:themeColor="text1"/>
        </w:rPr>
      </w:pPr>
      <w:r w:rsidRPr="00366A65">
        <w:rPr>
          <w:rFonts w:cs="Times New Roman"/>
          <w:color w:val="000000" w:themeColor="text1"/>
        </w:rPr>
        <w:t>Основными работодателями для подростков в 2023 году являлись 13 муниципальных учреждений Сосновоборского городского округа (на 4 учреждения меньше, чем в отчетный период 2022 года): общеобразовательные учреждения и учреждения дополнительного образования, культуры, спорта и МАУ «МЦ «Диалог», из них:</w:t>
      </w:r>
    </w:p>
    <w:p w:rsidR="0072028D" w:rsidRPr="00366A65" w:rsidRDefault="0072028D" w:rsidP="0072028D">
      <w:pPr>
        <w:tabs>
          <w:tab w:val="left" w:pos="709"/>
        </w:tabs>
        <w:rPr>
          <w:rFonts w:cs="Times New Roman"/>
          <w:color w:val="000000" w:themeColor="text1"/>
        </w:rPr>
      </w:pPr>
      <w:r w:rsidRPr="00366A65">
        <w:rPr>
          <w:rFonts w:cs="Times New Roman"/>
          <w:color w:val="000000" w:themeColor="text1"/>
        </w:rPr>
        <w:t>- 3 муниципальных учреждения получили от комитета по труду и занятости населения Ленинградской области гранты в форме субсидий на организацию временного трудоустройства несовершеннолетних граждан в возрасте от 14 до 18 лет в свободное от учёбы время на территории Сосновоборского городского округа (на 5 учреждений меньше, чем в отчетный период 2022 года);</w:t>
      </w:r>
    </w:p>
    <w:p w:rsidR="0072028D" w:rsidRPr="00366A65" w:rsidRDefault="0072028D" w:rsidP="0072028D">
      <w:pPr>
        <w:tabs>
          <w:tab w:val="left" w:pos="709"/>
        </w:tabs>
        <w:rPr>
          <w:rFonts w:cs="Times New Roman"/>
          <w:color w:val="000000" w:themeColor="text1"/>
        </w:rPr>
      </w:pPr>
      <w:r w:rsidRPr="00366A65">
        <w:rPr>
          <w:rFonts w:cs="Times New Roman"/>
          <w:color w:val="000000" w:themeColor="text1"/>
        </w:rPr>
        <w:t>- в рамках Государственной программы Ленинградской области «Устойчивое общественное развитие в Ленинградской области» муниципальному образованию Сосновоборский городской округ Ленинградской области была предоставлена субсидия из областного бюджета Ленинградской области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 В целях достижения значения результатов использования субсидии на базе МАУ «МЦ «Диалог» был реализован проект «Губернаторский молодежный трудовой отряд».</w:t>
      </w:r>
    </w:p>
    <w:p w:rsidR="0072028D" w:rsidRPr="00366A65" w:rsidRDefault="0072028D" w:rsidP="0072028D">
      <w:pPr>
        <w:ind w:firstLine="708"/>
        <w:rPr>
          <w:rStyle w:val="ab"/>
          <w:rFonts w:cs="Times New Roman"/>
          <w:color w:val="000000" w:themeColor="text1"/>
        </w:rPr>
      </w:pPr>
      <w:r w:rsidRPr="00366A65">
        <w:rPr>
          <w:rStyle w:val="ab"/>
          <w:rFonts w:cs="Times New Roman"/>
          <w:color w:val="000000" w:themeColor="text1"/>
        </w:rPr>
        <w:t>В рамках Государственной программы Ленинградской области «Устойчивое общественное развитие в Ленинградской области» муниципальному образованию Сосновоборский городской округ Ленинградской области в 2023 году была предоставлена субсидия из областного бюджета Ленинградской области на материально-техническое обеспечение молодежных коворкинг – центров.</w:t>
      </w:r>
    </w:p>
    <w:p w:rsidR="0072028D" w:rsidRPr="00366A65" w:rsidRDefault="0072028D" w:rsidP="0072028D">
      <w:pPr>
        <w:ind w:firstLine="708"/>
        <w:rPr>
          <w:rStyle w:val="ab"/>
          <w:rFonts w:cs="Times New Roman"/>
          <w:color w:val="000000" w:themeColor="text1"/>
        </w:rPr>
      </w:pPr>
      <w:r w:rsidRPr="00366A65">
        <w:rPr>
          <w:rStyle w:val="ab"/>
          <w:rFonts w:cs="Times New Roman"/>
          <w:color w:val="000000" w:themeColor="text1"/>
        </w:rPr>
        <w:lastRenderedPageBreak/>
        <w:t>9 ноября 2023 года на базе МАУ «МЦ «Диалог» было открыто новое многофункциональное пространство для организации досуга и всестороннего развития молодых жителей города Сосновый Бор, оснащенное:</w:t>
      </w:r>
    </w:p>
    <w:p w:rsidR="0072028D" w:rsidRPr="00366A65" w:rsidRDefault="0072028D" w:rsidP="0072028D">
      <w:pPr>
        <w:ind w:firstLine="708"/>
        <w:rPr>
          <w:rStyle w:val="ab"/>
          <w:rFonts w:cs="Times New Roman"/>
          <w:color w:val="000000" w:themeColor="text1"/>
        </w:rPr>
      </w:pPr>
      <w:r w:rsidRPr="00366A65">
        <w:rPr>
          <w:rStyle w:val="ab"/>
          <w:rFonts w:cs="Times New Roman"/>
          <w:color w:val="000000" w:themeColor="text1"/>
        </w:rPr>
        <w:t>- функциональными зонами: коворкинг, переговорная комната, гардероб;</w:t>
      </w:r>
    </w:p>
    <w:p w:rsidR="0072028D" w:rsidRPr="00366A65" w:rsidRDefault="0072028D" w:rsidP="0072028D">
      <w:pPr>
        <w:ind w:firstLine="708"/>
        <w:rPr>
          <w:rStyle w:val="ab"/>
          <w:rFonts w:cs="Times New Roman"/>
          <w:color w:val="000000" w:themeColor="text1"/>
        </w:rPr>
      </w:pPr>
      <w:r w:rsidRPr="00366A65">
        <w:rPr>
          <w:rStyle w:val="ab"/>
          <w:rFonts w:cs="Times New Roman"/>
          <w:color w:val="000000" w:themeColor="text1"/>
        </w:rPr>
        <w:t>-</w:t>
      </w:r>
      <w:r w:rsidRPr="00366A65">
        <w:rPr>
          <w:rFonts w:cs="Times New Roman"/>
          <w:color w:val="000000" w:themeColor="text1"/>
        </w:rPr>
        <w:t> </w:t>
      </w:r>
      <w:r w:rsidRPr="00366A65">
        <w:rPr>
          <w:rStyle w:val="ab"/>
          <w:rFonts w:cs="Times New Roman"/>
          <w:color w:val="000000" w:themeColor="text1"/>
        </w:rPr>
        <w:t>факультативными функциональными зонами: мини-офис, конференц - зона, кухня.</w:t>
      </w:r>
    </w:p>
    <w:p w:rsidR="0072028D" w:rsidRPr="00366A65" w:rsidRDefault="0072028D" w:rsidP="0072028D">
      <w:pPr>
        <w:ind w:firstLine="708"/>
        <w:rPr>
          <w:rStyle w:val="CharStyle19"/>
          <w:rFonts w:cs="Times New Roman"/>
          <w:color w:val="000000" w:themeColor="text1"/>
        </w:rPr>
      </w:pPr>
      <w:r w:rsidRPr="00366A65">
        <w:rPr>
          <w:rStyle w:val="ab"/>
          <w:rFonts w:cs="Times New Roman"/>
          <w:color w:val="000000" w:themeColor="text1"/>
        </w:rPr>
        <w:t xml:space="preserve">В 2023 году </w:t>
      </w:r>
      <w:r w:rsidRPr="00366A65">
        <w:rPr>
          <w:rStyle w:val="CharStyle19"/>
          <w:rFonts w:cs="Times New Roman"/>
          <w:color w:val="000000" w:themeColor="text1"/>
        </w:rPr>
        <w:t xml:space="preserve">за счет средств местного бюджета были реализованы мероприятия по развитию материально-технической базы МАУ «МЦ «Диалог», а именно </w:t>
      </w:r>
      <w:r w:rsidRPr="00366A65">
        <w:rPr>
          <w:rFonts w:cs="Times New Roman"/>
          <w:color w:val="000000" w:themeColor="text1"/>
        </w:rPr>
        <w:t xml:space="preserve">выполнение работ по текущему ремонту помещений </w:t>
      </w:r>
      <w:r w:rsidRPr="00366A65">
        <w:rPr>
          <w:rFonts w:cs="Times New Roman"/>
          <w:bCs/>
          <w:color w:val="000000" w:themeColor="text1"/>
        </w:rPr>
        <w:t xml:space="preserve">МАУ «МЦ «Диалог» </w:t>
      </w:r>
      <w:r w:rsidRPr="00366A65">
        <w:rPr>
          <w:rFonts w:cs="Times New Roman"/>
          <w:color w:val="000000" w:themeColor="text1"/>
        </w:rPr>
        <w:t xml:space="preserve">по адресу: Ленинградская область, г. Сосновый Бор, ул. Ленинградская д. 30, в том числе: </w:t>
      </w:r>
    </w:p>
    <w:p w:rsidR="0072028D" w:rsidRPr="00366A65" w:rsidRDefault="0072028D" w:rsidP="0072028D">
      <w:pPr>
        <w:shd w:val="clear" w:color="auto" w:fill="FFFFFF" w:themeFill="background1"/>
        <w:rPr>
          <w:rFonts w:cs="Times New Roman"/>
          <w:color w:val="000000" w:themeColor="text1"/>
          <w:u w:val="single"/>
        </w:rPr>
      </w:pPr>
    </w:p>
    <w:p w:rsidR="0072028D" w:rsidRPr="00366A65" w:rsidRDefault="0072028D" w:rsidP="0072028D">
      <w:pPr>
        <w:shd w:val="clear" w:color="auto" w:fill="FFFFFF" w:themeFill="background1"/>
        <w:rPr>
          <w:rFonts w:cs="Times New Roman"/>
          <w:color w:val="000000" w:themeColor="text1"/>
          <w:u w:val="single"/>
        </w:rPr>
      </w:pPr>
      <w:r w:rsidRPr="00366A65">
        <w:rPr>
          <w:rFonts w:cs="Times New Roman"/>
          <w:color w:val="000000" w:themeColor="text1"/>
          <w:u w:val="single"/>
          <w:lang w:val="en-US"/>
        </w:rPr>
        <w:t>I</w:t>
      </w:r>
      <w:r w:rsidRPr="00366A65">
        <w:rPr>
          <w:rFonts w:cs="Times New Roman"/>
          <w:color w:val="000000" w:themeColor="text1"/>
          <w:u w:val="single"/>
        </w:rPr>
        <w:t xml:space="preserve"> этап:</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работ по текущего ремонту холла и кабинета директора; </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выполнение работ по текущему ремонту входного холла.</w:t>
      </w:r>
    </w:p>
    <w:p w:rsidR="0072028D" w:rsidRPr="00366A65" w:rsidRDefault="0072028D" w:rsidP="0072028D">
      <w:pPr>
        <w:shd w:val="clear" w:color="auto" w:fill="FFFFFF" w:themeFill="background1"/>
        <w:rPr>
          <w:rFonts w:cs="Times New Roman"/>
          <w:color w:val="000000" w:themeColor="text1"/>
          <w:u w:val="single"/>
        </w:rPr>
      </w:pPr>
      <w:r w:rsidRPr="00366A65">
        <w:rPr>
          <w:rFonts w:cs="Times New Roman"/>
          <w:color w:val="000000" w:themeColor="text1"/>
          <w:u w:val="single"/>
          <w:lang w:val="en-US"/>
        </w:rPr>
        <w:t>II</w:t>
      </w:r>
      <w:r w:rsidRPr="00366A65">
        <w:rPr>
          <w:rFonts w:cs="Times New Roman"/>
          <w:color w:val="000000" w:themeColor="text1"/>
          <w:u w:val="single"/>
        </w:rPr>
        <w:t xml:space="preserve"> этап:</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работ по текущему ремонту коридора на 1 этаже; </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работ по текущему ремонту кабинета «Коворкинг»;  </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работ по текущему ремонту тамбура; </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работ по текущему ремонту кровли козырька;  </w:t>
      </w:r>
    </w:p>
    <w:p w:rsidR="0072028D" w:rsidRPr="00366A65" w:rsidRDefault="0072028D" w:rsidP="0072028D">
      <w:pPr>
        <w:shd w:val="clear" w:color="auto" w:fill="FFFFFF" w:themeFill="background1"/>
        <w:rPr>
          <w:rFonts w:cs="Times New Roman"/>
          <w:color w:val="000000" w:themeColor="text1"/>
        </w:rPr>
      </w:pPr>
      <w:r w:rsidRPr="00366A65">
        <w:rPr>
          <w:rFonts w:cs="Times New Roman"/>
          <w:color w:val="000000" w:themeColor="text1"/>
        </w:rPr>
        <w:t xml:space="preserve">- выполнение электромонтажных работ. </w:t>
      </w:r>
    </w:p>
    <w:p w:rsidR="0072028D" w:rsidRPr="00366A65" w:rsidRDefault="0072028D" w:rsidP="0072028D">
      <w:pPr>
        <w:rPr>
          <w:rStyle w:val="ab"/>
          <w:rFonts w:cs="Times New Roman"/>
          <w:color w:val="000000" w:themeColor="text1"/>
        </w:rPr>
      </w:pPr>
      <w:r w:rsidRPr="00366A65">
        <w:rPr>
          <w:rFonts w:cs="Times New Roman"/>
          <w:color w:val="000000" w:themeColor="text1"/>
        </w:rPr>
        <w:t>В рамках софинансирования субсидии на поддержку развития общественной инфраструктуры муниципального значения в Ленинградской области подпрограммы «Создание условий для развития местного самоуправления» в 2023 году осуществлен проект: «МАУ «МЦ «Диалог» по адресу ул. Ленинградская д.30. Приобретение и установка рулонных штор».</w:t>
      </w:r>
    </w:p>
    <w:p w:rsidR="0072028D" w:rsidRPr="00366A65" w:rsidRDefault="0072028D" w:rsidP="0072028D">
      <w:pPr>
        <w:rPr>
          <w:rFonts w:cs="Times New Roman"/>
          <w:color w:val="000000" w:themeColor="text1"/>
        </w:rPr>
      </w:pPr>
      <w:r w:rsidRPr="00366A65">
        <w:rPr>
          <w:rFonts w:cs="Times New Roman"/>
          <w:color w:val="000000" w:themeColor="text1"/>
        </w:rPr>
        <w:t>В целях профилактики асоциального поведения среди молодых жителей Сосновоборского городского округа отдел по молодёжной политики в 2023 году всесторонне взаимодействовал с социально - ориентированными некоммерческими организациями и общественными объединениями по вопросам патриотического, экологического воспитания молодых жителей города Сосновый Бор, пропаганды здорового образа жизни, развития добровольчества (волонтёрства) на территории Сосновоборского городского округа:</w:t>
      </w:r>
    </w:p>
    <w:p w:rsidR="0072028D" w:rsidRPr="00366A65" w:rsidRDefault="0072028D" w:rsidP="0072028D">
      <w:pPr>
        <w:rPr>
          <w:rFonts w:cs="Times New Roman"/>
          <w:color w:val="000000" w:themeColor="text1"/>
        </w:rPr>
      </w:pPr>
      <w:r w:rsidRPr="00366A65">
        <w:rPr>
          <w:rFonts w:cs="Times New Roman"/>
          <w:color w:val="000000" w:themeColor="text1"/>
        </w:rPr>
        <w:t>1) по вопросам экологического просвещения молодёжи - сотрудничество с АНО «Центр развития водных видов спорта и туризма «Формула воды», добровольческим объединением «Зелёные пионеры» МБОУ ДО «ЦРТ», экологическим движением «Мусорная мафия» МБОУ «Лицей № 8», АНО «Межрегиональный центр патриотического, социального и экологического воспитания и заботы о среде обитания «Круг Жизни» и экологическим движением «РазДельный Сбор», АНО «Центр развития эко - технологий «Экоград»;</w:t>
      </w:r>
    </w:p>
    <w:p w:rsidR="0072028D" w:rsidRPr="00366A65" w:rsidRDefault="0072028D" w:rsidP="0072028D">
      <w:pPr>
        <w:rPr>
          <w:rFonts w:cs="Times New Roman"/>
          <w:color w:val="000000" w:themeColor="text1"/>
        </w:rPr>
      </w:pPr>
      <w:r w:rsidRPr="00366A65">
        <w:rPr>
          <w:rFonts w:cs="Times New Roman"/>
          <w:color w:val="000000" w:themeColor="text1"/>
        </w:rPr>
        <w:t>2) по вопросам патриотического и военно - патриотического воспитания молодёжи - сотрудничество с Сосновоборским отделением ВОО «Молодая Гвардия Единой России», добровольческим сообществом «ZOV Сосновоборским медведям», ВПО «Сапсан» ГА ПОУ ЛО «Сосновоборский политехнический колледж», ЛРО ООМПО ООО «Российский союз ветеран Афганистана» «Наследие», ЧОУДПО Спортивно-стрелковым клубом «Мишень», Учебным центром ВУНЦ ВМФ «Военно - морская академия» г. Сосновый Бор Ленинградской области;</w:t>
      </w:r>
    </w:p>
    <w:p w:rsidR="0072028D" w:rsidRPr="00366A65" w:rsidRDefault="0072028D" w:rsidP="0072028D">
      <w:pPr>
        <w:rPr>
          <w:rFonts w:cs="Times New Roman"/>
          <w:color w:val="000000" w:themeColor="text1"/>
        </w:rPr>
      </w:pPr>
      <w:r w:rsidRPr="00366A65">
        <w:rPr>
          <w:rFonts w:cs="Times New Roman"/>
          <w:color w:val="000000" w:themeColor="text1"/>
        </w:rPr>
        <w:t>3) по вопросам спортивного просвещения молодёжи и вовлечения её в здоровый образ жизни - сотрудничество с АНО «Федерация скейтбординга, экстремальных и иных видов спорта «Дом на колесах» и Региональная спортивная общественная организация Воркаут Ленинградской области «Вежливые люди Силовая Гимнастика» г. Сосновый Бор.</w:t>
      </w:r>
    </w:p>
    <w:p w:rsidR="0072028D" w:rsidRPr="00366A65" w:rsidRDefault="0072028D" w:rsidP="0072028D">
      <w:pPr>
        <w:rPr>
          <w:rFonts w:cs="Times New Roman"/>
          <w:color w:val="000000" w:themeColor="text1"/>
        </w:rPr>
      </w:pPr>
      <w:r w:rsidRPr="00366A65">
        <w:rPr>
          <w:rFonts w:cs="Times New Roman"/>
          <w:color w:val="000000" w:themeColor="text1"/>
        </w:rPr>
        <w:t>В связи с Указом Президента Российской Федерации от 21.09.2022 № 647 «Об объявлении частичной мобилизации в Российской Федерации» на территории города Сосновый Бор в 2023 году продолжается деятельность муниципального штаба волонтеров Всероссийской акции #МЫВМЕСТЕ (далее - Акция).</w:t>
      </w:r>
    </w:p>
    <w:p w:rsidR="0072028D" w:rsidRPr="00366A65" w:rsidRDefault="0072028D" w:rsidP="0072028D">
      <w:pPr>
        <w:rPr>
          <w:rFonts w:cs="Times New Roman"/>
          <w:color w:val="000000" w:themeColor="text1"/>
        </w:rPr>
      </w:pPr>
      <w:r w:rsidRPr="00366A65">
        <w:rPr>
          <w:rFonts w:cs="Times New Roman"/>
          <w:color w:val="000000" w:themeColor="text1"/>
        </w:rPr>
        <w:t xml:space="preserve">В рамках Акции в городе Сосновый Бор был открыт пункт приёма помощи членам семей военнослужащих, проходящих службу в зоне СВО (далее – пункт приёма). В организации работы пункта приёма принимают участие волонтёры Акции в возрасте от 14 лет и старше. </w:t>
      </w:r>
    </w:p>
    <w:p w:rsidR="0072028D" w:rsidRPr="00366A65" w:rsidRDefault="0072028D" w:rsidP="0072028D">
      <w:pPr>
        <w:rPr>
          <w:rFonts w:cs="Times New Roman"/>
          <w:color w:val="000000" w:themeColor="text1"/>
        </w:rPr>
      </w:pPr>
      <w:r w:rsidRPr="00366A65">
        <w:rPr>
          <w:rFonts w:cs="Times New Roman"/>
          <w:color w:val="000000" w:themeColor="text1"/>
        </w:rPr>
        <w:lastRenderedPageBreak/>
        <w:t>Через единую информационную систему в сфере развития добровольчества (волонтёрства) ДОБРО.РУ в 2023 году было зарегистрировано 37 волонтёров Акции.</w:t>
      </w:r>
    </w:p>
    <w:p w:rsidR="0072028D" w:rsidRPr="00366A65" w:rsidRDefault="0072028D" w:rsidP="0072028D">
      <w:pPr>
        <w:rPr>
          <w:rFonts w:cs="Times New Roman"/>
          <w:color w:val="000000" w:themeColor="text1"/>
        </w:rPr>
      </w:pPr>
      <w:r w:rsidRPr="00366A65">
        <w:rPr>
          <w:rFonts w:cs="Times New Roman"/>
          <w:color w:val="000000" w:themeColor="text1"/>
        </w:rPr>
        <w:t>По состоянию на 01.01.2024 г. на ДОБРО.РУ зарегистрировано 967 граждан Сосновоборского городского округа (увеличение на 207 человек с отчетного периода на  01.01.2023 г).</w:t>
      </w:r>
    </w:p>
    <w:p w:rsidR="0072028D" w:rsidRPr="00366A65" w:rsidRDefault="0072028D" w:rsidP="0072028D">
      <w:pPr>
        <w:rPr>
          <w:rFonts w:cs="Times New Roman"/>
          <w:color w:val="000000" w:themeColor="text1"/>
        </w:rPr>
      </w:pPr>
      <w:r w:rsidRPr="00366A65">
        <w:rPr>
          <w:rFonts w:cs="Times New Roman"/>
          <w:color w:val="000000" w:themeColor="text1"/>
        </w:rPr>
        <w:t xml:space="preserve">Показатель «Общая численность граждан, вовлеченных в добровольческую (волонтерскую) деятельность», утвержденный постановлением Губернатора Ленинградской области от 10.11.2023 №82-пг «Об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«Рейтинг 47» и признании утратившим силу отдельных постановлений Губернатора Ленинградской области» по Сосновоборскому городскому округу в 2023 году составил 12 025 человек. </w:t>
      </w:r>
    </w:p>
    <w:p w:rsidR="0072028D" w:rsidRPr="00366A65" w:rsidRDefault="0072028D" w:rsidP="0072028D">
      <w:pPr>
        <w:rPr>
          <w:rFonts w:cs="Times New Roman"/>
          <w:color w:val="000000" w:themeColor="text1"/>
        </w:rPr>
      </w:pPr>
    </w:p>
    <w:tbl>
      <w:tblPr>
        <w:tblStyle w:val="a8"/>
        <w:tblW w:w="0" w:type="auto"/>
        <w:tblInd w:w="108" w:type="dxa"/>
        <w:tblLook w:val="04A0" w:firstRow="1" w:lastRow="0" w:firstColumn="1" w:lastColumn="0" w:noHBand="0" w:noVBand="1"/>
      </w:tblPr>
      <w:tblGrid>
        <w:gridCol w:w="4652"/>
        <w:gridCol w:w="5208"/>
      </w:tblGrid>
      <w:tr w:rsidR="0072028D" w:rsidRPr="00366A65" w:rsidTr="00523915">
        <w:trPr>
          <w:trHeight w:val="404"/>
        </w:trPr>
        <w:tc>
          <w:tcPr>
            <w:tcW w:w="4680" w:type="dxa"/>
            <w:vAlign w:val="center"/>
          </w:tcPr>
          <w:p w:rsidR="0072028D" w:rsidRPr="00366A65" w:rsidRDefault="0072028D" w:rsidP="0072028D">
            <w:pPr>
              <w:jc w:val="center"/>
              <w:rPr>
                <w:rFonts w:cs="Times New Roman"/>
                <w:b/>
                <w:color w:val="000000" w:themeColor="text1"/>
              </w:rPr>
            </w:pPr>
            <w:r w:rsidRPr="00366A65">
              <w:rPr>
                <w:rFonts w:cs="Times New Roman"/>
                <w:b/>
                <w:bCs/>
                <w:color w:val="000000" w:themeColor="text1"/>
              </w:rPr>
              <w:t>Основные проблемы</w:t>
            </w:r>
          </w:p>
        </w:tc>
        <w:tc>
          <w:tcPr>
            <w:tcW w:w="5243" w:type="dxa"/>
            <w:vAlign w:val="center"/>
          </w:tcPr>
          <w:p w:rsidR="0072028D" w:rsidRPr="00366A65" w:rsidRDefault="0072028D" w:rsidP="0072028D">
            <w:pPr>
              <w:jc w:val="center"/>
              <w:rPr>
                <w:rFonts w:cs="Times New Roman"/>
                <w:b/>
                <w:color w:val="000000" w:themeColor="text1"/>
              </w:rPr>
            </w:pPr>
            <w:r w:rsidRPr="00366A65">
              <w:rPr>
                <w:rFonts w:cs="Times New Roman"/>
                <w:b/>
                <w:bCs/>
                <w:color w:val="000000" w:themeColor="text1"/>
              </w:rPr>
              <w:t>Ход решения проблемы</w:t>
            </w:r>
          </w:p>
        </w:tc>
      </w:tr>
      <w:tr w:rsidR="0072028D" w:rsidRPr="00366A65" w:rsidTr="00523915">
        <w:tc>
          <w:tcPr>
            <w:tcW w:w="4680" w:type="dxa"/>
          </w:tcPr>
          <w:p w:rsidR="0072028D" w:rsidRPr="00366A65" w:rsidRDefault="0072028D" w:rsidP="0072028D">
            <w:pPr>
              <w:ind w:firstLine="0"/>
              <w:jc w:val="left"/>
              <w:rPr>
                <w:rFonts w:cs="Times New Roman"/>
                <w:color w:val="000000" w:themeColor="text1"/>
              </w:rPr>
            </w:pPr>
            <w:r w:rsidRPr="00366A65">
              <w:rPr>
                <w:rStyle w:val="ab"/>
                <w:rFonts w:cs="Times New Roman"/>
                <w:color w:val="000000" w:themeColor="text1"/>
              </w:rPr>
              <w:t>Низкая вовлечённость молодёжи в участие в грантовых конкурсах и форумной кампании федерального, регионального и местного уровней</w:t>
            </w:r>
          </w:p>
        </w:tc>
        <w:tc>
          <w:tcPr>
            <w:tcW w:w="5243" w:type="dxa"/>
          </w:tcPr>
          <w:p w:rsidR="0072028D" w:rsidRPr="00366A65" w:rsidRDefault="0072028D" w:rsidP="0072028D">
            <w:pPr>
              <w:ind w:firstLine="0"/>
              <w:jc w:val="left"/>
              <w:rPr>
                <w:rStyle w:val="ab"/>
                <w:rFonts w:cs="Times New Roman"/>
                <w:color w:val="000000" w:themeColor="text1"/>
              </w:rPr>
            </w:pPr>
            <w:r w:rsidRPr="00366A65">
              <w:rPr>
                <w:rStyle w:val="ab"/>
                <w:rFonts w:cs="Times New Roman"/>
                <w:color w:val="000000" w:themeColor="text1"/>
              </w:rPr>
              <w:t>Создание комплекса мер по:</w:t>
            </w:r>
          </w:p>
          <w:p w:rsidR="0072028D" w:rsidRPr="00366A65" w:rsidRDefault="0072028D" w:rsidP="0072028D">
            <w:pPr>
              <w:ind w:firstLine="0"/>
              <w:jc w:val="left"/>
              <w:rPr>
                <w:rStyle w:val="ab"/>
                <w:rFonts w:cs="Times New Roman"/>
                <w:color w:val="000000" w:themeColor="text1"/>
              </w:rPr>
            </w:pPr>
            <w:r w:rsidRPr="00366A65">
              <w:rPr>
                <w:rStyle w:val="ab"/>
                <w:rFonts w:cs="Times New Roman"/>
                <w:color w:val="000000" w:themeColor="text1"/>
              </w:rPr>
              <w:t>- вовлечению молодёжи к участию в образовательных программах, семинарах, тренингах и слётах по подготовке и обучению, написанию социально-значимых проектов для участия в грантовых конкурсах;</w:t>
            </w:r>
          </w:p>
          <w:p w:rsidR="0072028D" w:rsidRPr="00366A65" w:rsidRDefault="0072028D" w:rsidP="0072028D">
            <w:pPr>
              <w:ind w:firstLine="0"/>
              <w:jc w:val="left"/>
              <w:rPr>
                <w:rFonts w:cs="Times New Roman"/>
                <w:color w:val="000000" w:themeColor="text1"/>
              </w:rPr>
            </w:pPr>
            <w:r w:rsidRPr="00366A65">
              <w:rPr>
                <w:rStyle w:val="ab"/>
                <w:rFonts w:cs="Times New Roman"/>
                <w:color w:val="000000" w:themeColor="text1"/>
              </w:rPr>
              <w:t xml:space="preserve">- вовлечению молодёжи к участию в форумной кампании, путём предоставления им дополнительных  возможностей для реализации новых идей. </w:t>
            </w:r>
          </w:p>
        </w:tc>
      </w:tr>
    </w:tbl>
    <w:p w:rsidR="009351D2" w:rsidRPr="00366A65" w:rsidRDefault="009351D2" w:rsidP="009351D2">
      <w:pPr>
        <w:ind w:firstLine="540"/>
        <w:rPr>
          <w:rFonts w:cs="Times New Roman"/>
          <w:bCs/>
          <w:color w:val="000000" w:themeColor="text1"/>
        </w:rPr>
      </w:pPr>
    </w:p>
    <w:sectPr w:rsidR="009351D2" w:rsidRPr="00366A65" w:rsidSect="005D5933">
      <w:headerReference w:type="default" r:id="rId19"/>
      <w:footerReference w:type="even" r:id="rId20"/>
      <w:footerReference w:type="default" r:id="rId21"/>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5A" w:rsidRDefault="00E14E5A" w:rsidP="007F18C8">
      <w:r>
        <w:separator/>
      </w:r>
    </w:p>
  </w:endnote>
  <w:endnote w:type="continuationSeparator" w:id="0">
    <w:p w:rsidR="00E14E5A" w:rsidRDefault="00E14E5A"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5A" w:rsidRDefault="00E14E5A"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E14E5A" w:rsidRDefault="00E14E5A"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5A" w:rsidRDefault="00E14E5A">
    <w:pPr>
      <w:pStyle w:val="ac"/>
      <w:jc w:val="right"/>
    </w:pPr>
    <w:r>
      <w:fldChar w:fldCharType="begin"/>
    </w:r>
    <w:r>
      <w:instrText xml:space="preserve"> PAGE   \* MERGEFORMAT </w:instrText>
    </w:r>
    <w:r>
      <w:fldChar w:fldCharType="separate"/>
    </w:r>
    <w:r w:rsidR="002249A1">
      <w:rPr>
        <w:noProof/>
      </w:rPr>
      <w:t>21</w:t>
    </w:r>
    <w:r>
      <w:rPr>
        <w:noProof/>
      </w:rPr>
      <w:fldChar w:fldCharType="end"/>
    </w:r>
  </w:p>
  <w:p w:rsidR="00E14E5A" w:rsidRDefault="00E14E5A"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5A" w:rsidRDefault="00E14E5A" w:rsidP="007F18C8">
      <w:r>
        <w:separator/>
      </w:r>
    </w:p>
  </w:footnote>
  <w:footnote w:type="continuationSeparator" w:id="0">
    <w:p w:rsidR="00E14E5A" w:rsidRDefault="00E14E5A" w:rsidP="007F18C8">
      <w:r>
        <w:continuationSeparator/>
      </w:r>
    </w:p>
  </w:footnote>
  <w:footnote w:id="1">
    <w:p w:rsidR="00E14E5A" w:rsidRPr="00901D14" w:rsidRDefault="00E14E5A" w:rsidP="0020030C">
      <w:pPr>
        <w:pStyle w:val="afe"/>
        <w:rPr>
          <w:color w:val="000000" w:themeColor="text1"/>
        </w:rPr>
      </w:pPr>
      <w:r w:rsidRPr="00901D14">
        <w:rPr>
          <w:rStyle w:val="aff0"/>
          <w:color w:val="000000" w:themeColor="text1"/>
        </w:rPr>
        <w:footnoteRef/>
      </w:r>
      <w:r w:rsidRPr="00901D14">
        <w:rPr>
          <w:color w:val="000000" w:themeColor="text1"/>
        </w:rPr>
        <w:t xml:space="preserve"> </w:t>
      </w:r>
      <w:r w:rsidRPr="00901D14">
        <w:rPr>
          <w:bCs/>
          <w:color w:val="000000" w:themeColor="text1"/>
          <w:sz w:val="24"/>
          <w:szCs w:val="24"/>
        </w:rPr>
        <w:t>Без данных по АНОО «Сосновоборская частная школа»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5A" w:rsidRDefault="00077E31">
    <w:pPr>
      <w:pStyle w:val="a9"/>
    </w:pPr>
    <w:r>
      <w:rPr>
        <w:noProof/>
        <w:lang w:eastAsia="ru-RU"/>
      </w:rPr>
      <mc:AlternateContent>
        <mc:Choice Requires="wps">
          <w:drawing>
            <wp:anchor distT="0" distB="0" distL="114300" distR="114300" simplePos="0" relativeHeight="251657728"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3"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E5A" w:rsidRPr="003D24A1" w:rsidRDefault="00E14E5A" w:rsidP="003D24A1">
                          <w:pPr>
                            <w:jc w:val="center"/>
                            <w:rPr>
                              <w:color w:val="000000"/>
                              <w:sz w:val="16"/>
                            </w:rPr>
                          </w:pPr>
                          <w:r>
                            <w:rPr>
                              <w:color w:val="000000"/>
                              <w:sz w:val="16"/>
                            </w:rPr>
                            <w:t>6405204/591561(6)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AryanRegN" o:spid="_x0000_s1027" style="position:absolute;margin-left:345pt;margin-top:20pt;width:200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" filled="f" stroked="f">
              <v:textbox inset="0,0,0,0">
                <w:txbxContent>
                  <w:p w:rsidR="00E14E5A" w:rsidRPr="003D24A1" w:rsidRDefault="00E14E5A" w:rsidP="003D24A1">
                    <w:pPr>
                      <w:jc w:val="center"/>
                      <w:rPr>
                        <w:color w:val="000000"/>
                        <w:sz w:val="16"/>
                      </w:rPr>
                    </w:pPr>
                    <w:r>
                      <w:rPr>
                        <w:color w:val="000000"/>
                        <w:sz w:val="16"/>
                      </w:rPr>
                      <w:t>6405204/591561(6)</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4F5F5C"/>
    <w:multiLevelType w:val="hybridMultilevel"/>
    <w:tmpl w:val="29143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86660A"/>
    <w:multiLevelType w:val="hybridMultilevel"/>
    <w:tmpl w:val="B9E867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FAE7CF0"/>
    <w:multiLevelType w:val="hybridMultilevel"/>
    <w:tmpl w:val="DDFC921C"/>
    <w:lvl w:ilvl="0" w:tplc="351CFBA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8A496B"/>
    <w:multiLevelType w:val="hybridMultilevel"/>
    <w:tmpl w:val="C2A2784E"/>
    <w:lvl w:ilvl="0" w:tplc="974E0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E407C0"/>
    <w:multiLevelType w:val="hybridMultilevel"/>
    <w:tmpl w:val="929E5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CF4372"/>
    <w:multiLevelType w:val="hybridMultilevel"/>
    <w:tmpl w:val="68A4BA06"/>
    <w:lvl w:ilvl="0" w:tplc="48D2E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AF2B45"/>
    <w:multiLevelType w:val="hybridMultilevel"/>
    <w:tmpl w:val="5670624A"/>
    <w:lvl w:ilvl="0" w:tplc="A62A49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9A2603"/>
    <w:multiLevelType w:val="hybridMultilevel"/>
    <w:tmpl w:val="DD2EC72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5D80AFA"/>
    <w:multiLevelType w:val="hybridMultilevel"/>
    <w:tmpl w:val="AF1C5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9349CB"/>
    <w:multiLevelType w:val="multilevel"/>
    <w:tmpl w:val="812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4"/>
  </w:num>
  <w:num w:numId="2">
    <w:abstractNumId w:val="13"/>
  </w:num>
  <w:num w:numId="3">
    <w:abstractNumId w:val="16"/>
  </w:num>
  <w:num w:numId="4">
    <w:abstractNumId w:val="25"/>
  </w:num>
  <w:num w:numId="5">
    <w:abstractNumId w:val="2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23"/>
  </w:num>
  <w:num w:numId="11">
    <w:abstractNumId w:val="18"/>
  </w:num>
  <w:num w:numId="12">
    <w:abstractNumId w:val="21"/>
  </w:num>
  <w:num w:numId="13">
    <w:abstractNumId w:val="15"/>
  </w:num>
  <w:num w:numId="14">
    <w:abstractNumId w:val="0"/>
  </w:num>
  <w:num w:numId="15">
    <w:abstractNumId w:val="6"/>
  </w:num>
  <w:num w:numId="16">
    <w:abstractNumId w:val="2"/>
  </w:num>
  <w:num w:numId="17">
    <w:abstractNumId w:val="17"/>
  </w:num>
  <w:num w:numId="18">
    <w:abstractNumId w:val="11"/>
  </w:num>
  <w:num w:numId="19">
    <w:abstractNumId w:val="8"/>
  </w:num>
  <w:num w:numId="20">
    <w:abstractNumId w:val="3"/>
  </w:num>
  <w:num w:numId="21">
    <w:abstractNumId w:val="14"/>
  </w:num>
  <w:num w:numId="22">
    <w:abstractNumId w:val="19"/>
  </w:num>
  <w:num w:numId="23">
    <w:abstractNumId w:val="20"/>
  </w:num>
  <w:num w:numId="24">
    <w:abstractNumId w:val="10"/>
  </w:num>
  <w:num w:numId="25">
    <w:abstractNumId w:val="5"/>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977"/>
    <w:rsid w:val="00004A50"/>
    <w:rsid w:val="00004A7A"/>
    <w:rsid w:val="00004C82"/>
    <w:rsid w:val="00004D38"/>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C88"/>
    <w:rsid w:val="00026D18"/>
    <w:rsid w:val="000270F4"/>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77E31"/>
    <w:rsid w:val="000800DD"/>
    <w:rsid w:val="0008022C"/>
    <w:rsid w:val="00080298"/>
    <w:rsid w:val="00080616"/>
    <w:rsid w:val="000808DA"/>
    <w:rsid w:val="00080DA3"/>
    <w:rsid w:val="00080F24"/>
    <w:rsid w:val="00080F7B"/>
    <w:rsid w:val="00081050"/>
    <w:rsid w:val="00081165"/>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C21"/>
    <w:rsid w:val="00161DF5"/>
    <w:rsid w:val="001620CB"/>
    <w:rsid w:val="00162293"/>
    <w:rsid w:val="00162445"/>
    <w:rsid w:val="0016248D"/>
    <w:rsid w:val="00162668"/>
    <w:rsid w:val="0016269D"/>
    <w:rsid w:val="0016299C"/>
    <w:rsid w:val="00162B6B"/>
    <w:rsid w:val="00162CAD"/>
    <w:rsid w:val="00162F04"/>
    <w:rsid w:val="00163108"/>
    <w:rsid w:val="0016324D"/>
    <w:rsid w:val="00163462"/>
    <w:rsid w:val="0016363A"/>
    <w:rsid w:val="0016385C"/>
    <w:rsid w:val="00163882"/>
    <w:rsid w:val="001638E2"/>
    <w:rsid w:val="00163A23"/>
    <w:rsid w:val="00163A51"/>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9A1"/>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89"/>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60E8"/>
    <w:rsid w:val="002D6201"/>
    <w:rsid w:val="002D62C4"/>
    <w:rsid w:val="002D64C0"/>
    <w:rsid w:val="002D64DB"/>
    <w:rsid w:val="002D65B9"/>
    <w:rsid w:val="002D65E1"/>
    <w:rsid w:val="002D65E7"/>
    <w:rsid w:val="002D661A"/>
    <w:rsid w:val="002D66E4"/>
    <w:rsid w:val="002D685B"/>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7C3"/>
    <w:rsid w:val="0031189F"/>
    <w:rsid w:val="00311D5B"/>
    <w:rsid w:val="00311ED7"/>
    <w:rsid w:val="00311F89"/>
    <w:rsid w:val="00312024"/>
    <w:rsid w:val="00312066"/>
    <w:rsid w:val="003120CA"/>
    <w:rsid w:val="00312108"/>
    <w:rsid w:val="0031225D"/>
    <w:rsid w:val="0031230F"/>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EC"/>
    <w:rsid w:val="00317E68"/>
    <w:rsid w:val="003202F4"/>
    <w:rsid w:val="00320425"/>
    <w:rsid w:val="00320583"/>
    <w:rsid w:val="003205CC"/>
    <w:rsid w:val="00320628"/>
    <w:rsid w:val="003206EC"/>
    <w:rsid w:val="003207F9"/>
    <w:rsid w:val="0032080F"/>
    <w:rsid w:val="00320A0E"/>
    <w:rsid w:val="00320D88"/>
    <w:rsid w:val="00320D8A"/>
    <w:rsid w:val="00320DAE"/>
    <w:rsid w:val="0032110C"/>
    <w:rsid w:val="00321161"/>
    <w:rsid w:val="003212D7"/>
    <w:rsid w:val="0032147C"/>
    <w:rsid w:val="0032151F"/>
    <w:rsid w:val="00321656"/>
    <w:rsid w:val="0032168E"/>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A2A"/>
    <w:rsid w:val="003A0A33"/>
    <w:rsid w:val="003A0A8F"/>
    <w:rsid w:val="003A0AD5"/>
    <w:rsid w:val="003A0B04"/>
    <w:rsid w:val="003A0CC3"/>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A04"/>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424A"/>
    <w:rsid w:val="00484291"/>
    <w:rsid w:val="00484338"/>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51"/>
    <w:rsid w:val="00495A22"/>
    <w:rsid w:val="00495A59"/>
    <w:rsid w:val="00495A82"/>
    <w:rsid w:val="00495CD8"/>
    <w:rsid w:val="00495CEF"/>
    <w:rsid w:val="00495F30"/>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C1A"/>
    <w:rsid w:val="004C6C7F"/>
    <w:rsid w:val="004C6C98"/>
    <w:rsid w:val="004C6D82"/>
    <w:rsid w:val="004C6DF8"/>
    <w:rsid w:val="004C6DFD"/>
    <w:rsid w:val="004C6EC9"/>
    <w:rsid w:val="004C7109"/>
    <w:rsid w:val="004C711E"/>
    <w:rsid w:val="004C716A"/>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5B"/>
    <w:rsid w:val="004D3FD2"/>
    <w:rsid w:val="004D3FE2"/>
    <w:rsid w:val="004D3FF1"/>
    <w:rsid w:val="004D42B1"/>
    <w:rsid w:val="004D4340"/>
    <w:rsid w:val="004D4414"/>
    <w:rsid w:val="004D446D"/>
    <w:rsid w:val="004D453F"/>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CDE"/>
    <w:rsid w:val="004F7E32"/>
    <w:rsid w:val="004F7E52"/>
    <w:rsid w:val="004F7EDE"/>
    <w:rsid w:val="004F7F0C"/>
    <w:rsid w:val="004F7FB4"/>
    <w:rsid w:val="0050003E"/>
    <w:rsid w:val="00500246"/>
    <w:rsid w:val="005002C0"/>
    <w:rsid w:val="00500509"/>
    <w:rsid w:val="00500515"/>
    <w:rsid w:val="00500872"/>
    <w:rsid w:val="00500887"/>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8E4"/>
    <w:rsid w:val="005B08F1"/>
    <w:rsid w:val="005B09BD"/>
    <w:rsid w:val="005B0B03"/>
    <w:rsid w:val="005B0CDB"/>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A6A"/>
    <w:rsid w:val="005B5C33"/>
    <w:rsid w:val="005B5D2E"/>
    <w:rsid w:val="005B607C"/>
    <w:rsid w:val="005B6099"/>
    <w:rsid w:val="005B6178"/>
    <w:rsid w:val="005B6226"/>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459"/>
    <w:rsid w:val="0064467D"/>
    <w:rsid w:val="0064479A"/>
    <w:rsid w:val="006447C4"/>
    <w:rsid w:val="006449E3"/>
    <w:rsid w:val="00644AB0"/>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36"/>
    <w:rsid w:val="006A6585"/>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C2"/>
    <w:rsid w:val="006D23AA"/>
    <w:rsid w:val="006D249C"/>
    <w:rsid w:val="006D25EE"/>
    <w:rsid w:val="006D2741"/>
    <w:rsid w:val="006D2753"/>
    <w:rsid w:val="006D282B"/>
    <w:rsid w:val="006D28A8"/>
    <w:rsid w:val="006D28C2"/>
    <w:rsid w:val="006D28F0"/>
    <w:rsid w:val="006D294D"/>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666"/>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70074"/>
    <w:rsid w:val="007700C9"/>
    <w:rsid w:val="007701A9"/>
    <w:rsid w:val="00770290"/>
    <w:rsid w:val="0077036A"/>
    <w:rsid w:val="00770422"/>
    <w:rsid w:val="00770438"/>
    <w:rsid w:val="0077086E"/>
    <w:rsid w:val="00770884"/>
    <w:rsid w:val="0077096B"/>
    <w:rsid w:val="007709EA"/>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398"/>
    <w:rsid w:val="007B0441"/>
    <w:rsid w:val="007B0679"/>
    <w:rsid w:val="007B0861"/>
    <w:rsid w:val="007B0902"/>
    <w:rsid w:val="007B0A29"/>
    <w:rsid w:val="007B0AA2"/>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517"/>
    <w:rsid w:val="007C25BA"/>
    <w:rsid w:val="007C25BD"/>
    <w:rsid w:val="007C2709"/>
    <w:rsid w:val="007C285E"/>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B3B"/>
    <w:rsid w:val="007C7EDE"/>
    <w:rsid w:val="007D00CE"/>
    <w:rsid w:val="007D04F6"/>
    <w:rsid w:val="007D0525"/>
    <w:rsid w:val="007D0571"/>
    <w:rsid w:val="007D09B3"/>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6F0"/>
    <w:rsid w:val="007D471E"/>
    <w:rsid w:val="007D47E8"/>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43B"/>
    <w:rsid w:val="00816549"/>
    <w:rsid w:val="008168AC"/>
    <w:rsid w:val="00816D67"/>
    <w:rsid w:val="00816EC0"/>
    <w:rsid w:val="0081702B"/>
    <w:rsid w:val="008172C6"/>
    <w:rsid w:val="008172E4"/>
    <w:rsid w:val="00817357"/>
    <w:rsid w:val="0081740E"/>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D6F"/>
    <w:rsid w:val="00821D92"/>
    <w:rsid w:val="0082226C"/>
    <w:rsid w:val="00822493"/>
    <w:rsid w:val="008224AB"/>
    <w:rsid w:val="00822642"/>
    <w:rsid w:val="0082270E"/>
    <w:rsid w:val="0082273A"/>
    <w:rsid w:val="00822817"/>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701B"/>
    <w:rsid w:val="00877369"/>
    <w:rsid w:val="00877615"/>
    <w:rsid w:val="00877822"/>
    <w:rsid w:val="00877887"/>
    <w:rsid w:val="00877C0C"/>
    <w:rsid w:val="00877D14"/>
    <w:rsid w:val="00877D16"/>
    <w:rsid w:val="00880128"/>
    <w:rsid w:val="00880749"/>
    <w:rsid w:val="00880861"/>
    <w:rsid w:val="0088087B"/>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7177"/>
    <w:rsid w:val="008B71BD"/>
    <w:rsid w:val="008B7277"/>
    <w:rsid w:val="008B72CD"/>
    <w:rsid w:val="008B7718"/>
    <w:rsid w:val="008B7781"/>
    <w:rsid w:val="008B783A"/>
    <w:rsid w:val="008B79FA"/>
    <w:rsid w:val="008B7B55"/>
    <w:rsid w:val="008B7F00"/>
    <w:rsid w:val="008B7F0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AA5"/>
    <w:rsid w:val="008E4AD5"/>
    <w:rsid w:val="008E4ED1"/>
    <w:rsid w:val="008E4F91"/>
    <w:rsid w:val="008E5087"/>
    <w:rsid w:val="008E50C4"/>
    <w:rsid w:val="008E548D"/>
    <w:rsid w:val="008E55EA"/>
    <w:rsid w:val="008E572E"/>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25"/>
    <w:rsid w:val="00937E49"/>
    <w:rsid w:val="0094077C"/>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4B0"/>
    <w:rsid w:val="00983684"/>
    <w:rsid w:val="00983737"/>
    <w:rsid w:val="00983908"/>
    <w:rsid w:val="00983961"/>
    <w:rsid w:val="00983E6A"/>
    <w:rsid w:val="00983F84"/>
    <w:rsid w:val="0098411E"/>
    <w:rsid w:val="0098428E"/>
    <w:rsid w:val="009845E9"/>
    <w:rsid w:val="00984874"/>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F2E"/>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F9"/>
    <w:rsid w:val="009E3CAF"/>
    <w:rsid w:val="009E3D61"/>
    <w:rsid w:val="009E4226"/>
    <w:rsid w:val="009E4486"/>
    <w:rsid w:val="009E45A8"/>
    <w:rsid w:val="009E476D"/>
    <w:rsid w:val="009E4806"/>
    <w:rsid w:val="009E4827"/>
    <w:rsid w:val="009E4946"/>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2223"/>
    <w:rsid w:val="00A12304"/>
    <w:rsid w:val="00A12332"/>
    <w:rsid w:val="00A125A5"/>
    <w:rsid w:val="00A1278A"/>
    <w:rsid w:val="00A128A6"/>
    <w:rsid w:val="00A12C72"/>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844"/>
    <w:rsid w:val="00A57D86"/>
    <w:rsid w:val="00A57DAE"/>
    <w:rsid w:val="00A57FD0"/>
    <w:rsid w:val="00A600A0"/>
    <w:rsid w:val="00A60114"/>
    <w:rsid w:val="00A60198"/>
    <w:rsid w:val="00A6031B"/>
    <w:rsid w:val="00A60723"/>
    <w:rsid w:val="00A60815"/>
    <w:rsid w:val="00A60A1B"/>
    <w:rsid w:val="00A60A6A"/>
    <w:rsid w:val="00A60BC7"/>
    <w:rsid w:val="00A60CD8"/>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869"/>
    <w:rsid w:val="00A878D7"/>
    <w:rsid w:val="00A8794A"/>
    <w:rsid w:val="00A87F37"/>
    <w:rsid w:val="00A87F8E"/>
    <w:rsid w:val="00A904A1"/>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5001"/>
    <w:rsid w:val="00AB50B5"/>
    <w:rsid w:val="00AB5172"/>
    <w:rsid w:val="00AB5233"/>
    <w:rsid w:val="00AB53CC"/>
    <w:rsid w:val="00AB58AF"/>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FA5"/>
    <w:rsid w:val="00AC073F"/>
    <w:rsid w:val="00AC0811"/>
    <w:rsid w:val="00AC0871"/>
    <w:rsid w:val="00AC09A7"/>
    <w:rsid w:val="00AC09C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1B6"/>
    <w:rsid w:val="00AC62F2"/>
    <w:rsid w:val="00AC6351"/>
    <w:rsid w:val="00AC6529"/>
    <w:rsid w:val="00AC65A6"/>
    <w:rsid w:val="00AC678A"/>
    <w:rsid w:val="00AC6827"/>
    <w:rsid w:val="00AC6C7D"/>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916"/>
    <w:rsid w:val="00AD7A7C"/>
    <w:rsid w:val="00AD7BFF"/>
    <w:rsid w:val="00AD7D13"/>
    <w:rsid w:val="00AD7DE0"/>
    <w:rsid w:val="00AD7DFE"/>
    <w:rsid w:val="00AE018D"/>
    <w:rsid w:val="00AE057C"/>
    <w:rsid w:val="00AE06FB"/>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1CF"/>
    <w:rsid w:val="00AF31F2"/>
    <w:rsid w:val="00AF34A9"/>
    <w:rsid w:val="00AF3610"/>
    <w:rsid w:val="00AF36B3"/>
    <w:rsid w:val="00AF3790"/>
    <w:rsid w:val="00AF380F"/>
    <w:rsid w:val="00AF3836"/>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238"/>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98"/>
    <w:rsid w:val="00B42026"/>
    <w:rsid w:val="00B42046"/>
    <w:rsid w:val="00B420E0"/>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347"/>
    <w:rsid w:val="00B434A3"/>
    <w:rsid w:val="00B434BD"/>
    <w:rsid w:val="00B43571"/>
    <w:rsid w:val="00B43728"/>
    <w:rsid w:val="00B437AB"/>
    <w:rsid w:val="00B437F8"/>
    <w:rsid w:val="00B438E1"/>
    <w:rsid w:val="00B439D1"/>
    <w:rsid w:val="00B439F5"/>
    <w:rsid w:val="00B43B52"/>
    <w:rsid w:val="00B43D16"/>
    <w:rsid w:val="00B43E5B"/>
    <w:rsid w:val="00B43E6E"/>
    <w:rsid w:val="00B44058"/>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8C"/>
    <w:rsid w:val="00B65995"/>
    <w:rsid w:val="00B65BB7"/>
    <w:rsid w:val="00B65EA7"/>
    <w:rsid w:val="00B65F30"/>
    <w:rsid w:val="00B65F87"/>
    <w:rsid w:val="00B65F88"/>
    <w:rsid w:val="00B65FA1"/>
    <w:rsid w:val="00B661D2"/>
    <w:rsid w:val="00B66292"/>
    <w:rsid w:val="00B663B9"/>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62"/>
    <w:rsid w:val="00BF6E10"/>
    <w:rsid w:val="00BF6E9F"/>
    <w:rsid w:val="00BF7046"/>
    <w:rsid w:val="00BF70A6"/>
    <w:rsid w:val="00BF72BB"/>
    <w:rsid w:val="00BF7931"/>
    <w:rsid w:val="00BF7B9B"/>
    <w:rsid w:val="00BF7C57"/>
    <w:rsid w:val="00BF7D1E"/>
    <w:rsid w:val="00BF7D59"/>
    <w:rsid w:val="00BF7DDA"/>
    <w:rsid w:val="00BF7DE5"/>
    <w:rsid w:val="00BF7FD1"/>
    <w:rsid w:val="00C00175"/>
    <w:rsid w:val="00C002CB"/>
    <w:rsid w:val="00C008DC"/>
    <w:rsid w:val="00C009E8"/>
    <w:rsid w:val="00C00A64"/>
    <w:rsid w:val="00C00BA3"/>
    <w:rsid w:val="00C00C81"/>
    <w:rsid w:val="00C00D2F"/>
    <w:rsid w:val="00C00D35"/>
    <w:rsid w:val="00C00F2A"/>
    <w:rsid w:val="00C010B5"/>
    <w:rsid w:val="00C01222"/>
    <w:rsid w:val="00C013C8"/>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9D8"/>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6A4"/>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98"/>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35E"/>
    <w:rsid w:val="00D463BB"/>
    <w:rsid w:val="00D465F1"/>
    <w:rsid w:val="00D4665F"/>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E59"/>
    <w:rsid w:val="00D94617"/>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D3F"/>
    <w:rsid w:val="00DF7EC3"/>
    <w:rsid w:val="00E00025"/>
    <w:rsid w:val="00E002C8"/>
    <w:rsid w:val="00E00500"/>
    <w:rsid w:val="00E00600"/>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577"/>
    <w:rsid w:val="00E82690"/>
    <w:rsid w:val="00E82950"/>
    <w:rsid w:val="00E82BF0"/>
    <w:rsid w:val="00E82C78"/>
    <w:rsid w:val="00E82CA9"/>
    <w:rsid w:val="00E82DF8"/>
    <w:rsid w:val="00E82F33"/>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557"/>
    <w:rsid w:val="00E9562A"/>
    <w:rsid w:val="00E9565A"/>
    <w:rsid w:val="00E9569B"/>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B3"/>
    <w:rsid w:val="00F2194B"/>
    <w:rsid w:val="00F21FA2"/>
    <w:rsid w:val="00F220FE"/>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F8A"/>
    <w:rsid w:val="00F35FCF"/>
    <w:rsid w:val="00F36061"/>
    <w:rsid w:val="00F3643B"/>
    <w:rsid w:val="00F3650D"/>
    <w:rsid w:val="00F36560"/>
    <w:rsid w:val="00F36806"/>
    <w:rsid w:val="00F36817"/>
    <w:rsid w:val="00F368E0"/>
    <w:rsid w:val="00F36A50"/>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B6"/>
    <w:rsid w:val="00F87A84"/>
    <w:rsid w:val="00F87CA0"/>
    <w:rsid w:val="00F87D21"/>
    <w:rsid w:val="00F87FDA"/>
    <w:rsid w:val="00F90022"/>
    <w:rsid w:val="00F9002C"/>
    <w:rsid w:val="00F901B2"/>
    <w:rsid w:val="00F9032A"/>
    <w:rsid w:val="00F90405"/>
    <w:rsid w:val="00F90450"/>
    <w:rsid w:val="00F90675"/>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6C2D6D43"/>
  <w15:docId w15:val="{CF03D9C6-A1FB-4B42-B82F-74EEB8BE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5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rsid w:val="005C5CCA"/>
    <w:rPr>
      <w:sz w:val="23"/>
      <w:szCs w:val="23"/>
      <w:shd w:val="clear" w:color="auto" w:fill="FFFFFF"/>
    </w:rPr>
  </w:style>
  <w:style w:type="paragraph" w:customStyle="1" w:styleId="18">
    <w:name w:val="Основной текст1"/>
    <w:basedOn w:val="a"/>
    <w:link w:val="affc"/>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consultantplus://offline/ref=C5FA7CF1AE852D67706F4DED2FC282106D0BCB6CDB18C51C7AD5C6005E5420896723C0F393B303DAA5E76945FF8F764F02F0A9273DE300321De3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sbor.ru/economy/podderzhka" TargetMode="External"/><Relationship Id="rId2" Type="http://schemas.openxmlformats.org/officeDocument/2006/relationships/numbering" Target="numbering.xml"/><Relationship Id="rId16" Type="http://schemas.openxmlformats.org/officeDocument/2006/relationships/hyperlink" Target="https://vk.com/fond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sbor.ru/economy/podderzca/infrastructura/incubator2"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bor.ru/economy/podderzca/infrastructura/fond"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Arial Cyr"/>
                <a:ea typeface="Arial Cyr"/>
                <a:cs typeface="Arial Cyr"/>
              </a:defRPr>
            </a:pPr>
            <a:r>
              <a:rPr lang="ru-RU">
                <a:latin typeface="Times New Roman" pitchFamily="18" charset="0"/>
                <a:cs typeface="Times New Roman" pitchFamily="18" charset="0"/>
              </a:rPr>
              <a:t>Оборот крупных и средних предприятий 
Сосновоборского городского округа, млн. руб.</a:t>
            </a:r>
          </a:p>
        </c:rich>
      </c:tx>
      <c:layout>
        <c:manualLayout>
          <c:xMode val="edge"/>
          <c:yMode val="edge"/>
          <c:x val="0.20965609635874166"/>
          <c:y val="1.7915020408925811E-3"/>
        </c:manualLayout>
      </c:layout>
      <c:overlay val="0"/>
      <c:spPr>
        <a:noFill/>
        <a:ln w="2545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0589812332439665"/>
          <c:y val="0.23145400593471813"/>
          <c:w val="0.87935656836461129"/>
          <c:h val="0.63501483679525261"/>
        </c:manualLayout>
      </c:layout>
      <c:bar3DChart>
        <c:barDir val="col"/>
        <c:grouping val="clustered"/>
        <c:varyColors val="0"/>
        <c:ser>
          <c:idx val="0"/>
          <c:order val="0"/>
          <c:tx>
            <c:strRef>
              <c:f>Sheet1!$A$2</c:f>
              <c:strCache>
                <c:ptCount val="1"/>
                <c:pt idx="0">
                  <c:v>Оборот</c:v>
                </c:pt>
              </c:strCache>
            </c:strRef>
          </c:tx>
          <c:spPr>
            <a:solidFill>
              <a:srgbClr val="FFCC00"/>
            </a:solidFill>
            <a:ln w="12730">
              <a:solidFill>
                <a:srgbClr val="000000"/>
              </a:solidFill>
              <a:prstDash val="solid"/>
            </a:ln>
          </c:spPr>
          <c:invertIfNegative val="0"/>
          <c:dLbls>
            <c:dLbl>
              <c:idx val="0"/>
              <c:layout>
                <c:manualLayout>
                  <c:x val="-3.291548740174764E-3"/>
                  <c:y val="9.99809770344315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3D5-4952-BF15-E58798A596F3}"/>
                </c:ext>
              </c:extLst>
            </c:dLbl>
            <c:dLbl>
              <c:idx val="1"/>
              <c:layout>
                <c:manualLayout>
                  <c:x val="9.6172894161585388E-4"/>
                  <c:y val="0.107956448598828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3D5-4952-BF15-E58798A596F3}"/>
                </c:ext>
              </c:extLst>
            </c:dLbl>
            <c:dLbl>
              <c:idx val="2"/>
              <c:layout>
                <c:manualLayout>
                  <c:x val="-1.0976422740418838E-3"/>
                  <c:y val="0.1167196947373525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3D5-4952-BF15-E58798A596F3}"/>
                </c:ext>
              </c:extLst>
            </c:dLbl>
            <c:dLbl>
              <c:idx val="3"/>
              <c:layout>
                <c:manualLayout>
                  <c:x val="3.7122082557445267E-4"/>
                  <c:y val="0.1189121847689466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3D5-4952-BF15-E58798A596F3}"/>
                </c:ext>
              </c:extLst>
            </c:dLbl>
            <c:dLbl>
              <c:idx val="4"/>
              <c:layout>
                <c:manualLayout>
                  <c:x val="-4.2803638309256622E-3"/>
                  <c:y val="0.11387900355871891"/>
                </c:manualLayout>
              </c:layout>
              <c:tx>
                <c:rich>
                  <a:bodyPr/>
                  <a:lstStyle/>
                  <a:p>
                    <a:r>
                      <a:rPr lang="en-US" baseline="0"/>
                      <a:t>  1</a:t>
                    </a:r>
                    <a:r>
                      <a:rPr lang="en-US"/>
                      <a:t>43367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3D5-4952-BF15-E58798A596F3}"/>
                </c:ext>
              </c:extLst>
            </c:dLbl>
            <c:spPr>
              <a:noFill/>
              <a:ln w="2545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2019</c:v>
                </c:pt>
                <c:pt idx="1">
                  <c:v>2020</c:v>
                </c:pt>
                <c:pt idx="2">
                  <c:v>2021</c:v>
                </c:pt>
                <c:pt idx="3">
                  <c:v>2022</c:v>
                </c:pt>
                <c:pt idx="4">
                  <c:v>2023</c:v>
                </c:pt>
              </c:numCache>
            </c:numRef>
          </c:cat>
          <c:val>
            <c:numRef>
              <c:f>Sheet1!$B$2:$F$2</c:f>
              <c:numCache>
                <c:formatCode>General</c:formatCode>
                <c:ptCount val="5"/>
                <c:pt idx="0">
                  <c:v>158932</c:v>
                </c:pt>
                <c:pt idx="1">
                  <c:v>153673</c:v>
                </c:pt>
                <c:pt idx="2">
                  <c:v>173611</c:v>
                </c:pt>
                <c:pt idx="3">
                  <c:v>146738</c:v>
                </c:pt>
                <c:pt idx="4">
                  <c:v>143367</c:v>
                </c:pt>
              </c:numCache>
            </c:numRef>
          </c:val>
          <c:extLst>
            <c:ext xmlns:c16="http://schemas.microsoft.com/office/drawing/2014/chart" uri="{C3380CC4-5D6E-409C-BE32-E72D297353CC}">
              <c16:uniqueId val="{00000004-35DD-486E-B455-DEDE1275B81A}"/>
            </c:ext>
          </c:extLst>
        </c:ser>
        <c:dLbls>
          <c:showLegendKey val="0"/>
          <c:showVal val="0"/>
          <c:showCatName val="0"/>
          <c:showSerName val="0"/>
          <c:showPercent val="0"/>
          <c:showBubbleSize val="0"/>
        </c:dLbls>
        <c:gapWidth val="150"/>
        <c:gapDepth val="0"/>
        <c:shape val="box"/>
        <c:axId val="170531840"/>
        <c:axId val="171307776"/>
        <c:axId val="0"/>
      </c:bar3DChart>
      <c:catAx>
        <c:axId val="170531840"/>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1307776"/>
        <c:crossesAt val="0"/>
        <c:auto val="1"/>
        <c:lblAlgn val="ctr"/>
        <c:lblOffset val="100"/>
        <c:tickLblSkip val="1"/>
        <c:tickMarkSkip val="1"/>
        <c:noMultiLvlLbl val="0"/>
      </c:catAx>
      <c:valAx>
        <c:axId val="171307776"/>
        <c:scaling>
          <c:orientation val="minMax"/>
        </c:scaling>
        <c:delete val="0"/>
        <c:axPos val="l"/>
        <c:majorGridlines>
          <c:spPr>
            <a:ln w="3182">
              <a:solidFill>
                <a:srgbClr val="000000"/>
              </a:solidFill>
              <a:prstDash val="solid"/>
            </a:ln>
          </c:spPr>
        </c:majorGridlines>
        <c:numFmt formatCode="General" sourceLinked="1"/>
        <c:majorTickMark val="out"/>
        <c:minorTickMark val="none"/>
        <c:tickLblPos val="nextTo"/>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0531840"/>
        <c:crosses val="autoZero"/>
        <c:crossBetween val="between"/>
        <c:minorUnit val="50000"/>
      </c:valAx>
      <c:spPr>
        <a:noFill/>
        <a:ln w="25459">
          <a:noFill/>
        </a:ln>
      </c:spPr>
    </c:plotArea>
    <c:plotVisOnly val="1"/>
    <c:dispBlanksAs val="gap"/>
    <c:showDLblsOverMax val="0"/>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954"/>
          <c:y val="2.1739130434782612E-2"/>
        </c:manualLayout>
      </c:layout>
      <c:overlay val="0"/>
      <c:spPr>
        <a:noFill/>
        <a:ln w="25342">
          <a:noFill/>
        </a:ln>
      </c:spPr>
    </c:title>
    <c:autoTitleDeleted val="0"/>
    <c:plotArea>
      <c:layout>
        <c:manualLayout>
          <c:layoutTarget val="inner"/>
          <c:xMode val="edge"/>
          <c:yMode val="edge"/>
          <c:x val="0.11811023622047249"/>
          <c:y val="0.23913043478261159"/>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8624525931941041E-2"/>
                  <c:y val="-0.1521376369321139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1112398609501743E-2"/>
                      <c:h val="0.17952326657634576"/>
                    </c:manualLayout>
                  </c15:layout>
                </c:ext>
                <c:ext xmlns:c16="http://schemas.microsoft.com/office/drawing/2014/chart" uri="{C3380CC4-5D6E-409C-BE32-E72D297353CC}">
                  <c16:uniqueId val="{00000000-DEA7-40EE-AD5E-BDD8658324E1}"/>
                </c:ext>
              </c:extLst>
            </c:dLbl>
            <c:dLbl>
              <c:idx val="1"/>
              <c:layout>
                <c:manualLayout>
                  <c:x val="-9.9382710417280154E-3"/>
                  <c:y val="-0.143540303517911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8537401828247713E-2"/>
                      <c:h val="0.16589464647413107"/>
                    </c:manualLayout>
                  </c15:layout>
                </c:ext>
                <c:ext xmlns:c16="http://schemas.microsoft.com/office/drawing/2014/chart" uri="{C3380CC4-5D6E-409C-BE32-E72D297353CC}">
                  <c16:uniqueId val="{00000001-DEA7-40EE-AD5E-BDD8658324E1}"/>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EA7-40EE-AD5E-BDD8658324E1}"/>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30917</c:v>
                </c:pt>
                <c:pt idx="1">
                  <c:v>31403</c:v>
                </c:pt>
                <c:pt idx="2">
                  <c:v>27833</c:v>
                </c:pt>
              </c:numCache>
            </c:numRef>
          </c:val>
          <c:smooth val="0"/>
          <c:extLst>
            <c:ext xmlns:c16="http://schemas.microsoft.com/office/drawing/2014/chart" uri="{C3380CC4-5D6E-409C-BE32-E72D297353CC}">
              <c16:uniqueId val="{00000003-DEA7-40EE-AD5E-BDD8658324E1}"/>
            </c:ext>
          </c:extLst>
        </c:ser>
        <c:dLbls>
          <c:showLegendKey val="0"/>
          <c:showVal val="0"/>
          <c:showCatName val="0"/>
          <c:showSerName val="0"/>
          <c:showPercent val="0"/>
          <c:showBubbleSize val="0"/>
        </c:dLbls>
        <c:marker val="1"/>
        <c:smooth val="0"/>
        <c:axId val="172692992"/>
        <c:axId val="173920256"/>
      </c:lineChart>
      <c:catAx>
        <c:axId val="172692992"/>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173920256"/>
        <c:crossesAt val="0"/>
        <c:auto val="1"/>
        <c:lblAlgn val="ctr"/>
        <c:lblOffset val="100"/>
        <c:tickLblSkip val="1"/>
        <c:tickMarkSkip val="1"/>
        <c:noMultiLvlLbl val="0"/>
      </c:catAx>
      <c:valAx>
        <c:axId val="173920256"/>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2692992"/>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pitchFamily="18" charset="0"/>
                <a:ea typeface="Arial Cyr"/>
                <a:cs typeface="Times New Roman" pitchFamily="18" charset="0"/>
              </a:defRPr>
            </a:pPr>
            <a:r>
              <a:rPr lang="ru-RU" sz="1200">
                <a:latin typeface="Times New Roman" pitchFamily="18" charset="0"/>
                <a:cs typeface="Times New Roman" pitchFamily="18" charset="0"/>
              </a:rPr>
              <a:t>Естественное движение населения города, чел.</a:t>
            </a:r>
          </a:p>
        </c:rich>
      </c:tx>
      <c:layout>
        <c:manualLayout>
          <c:xMode val="edge"/>
          <c:yMode val="edge"/>
          <c:x val="0.21093750000000044"/>
          <c:y val="2.1021021021021036E-2"/>
        </c:manualLayout>
      </c:layout>
      <c:overlay val="0"/>
      <c:spPr>
        <a:noFill/>
        <a:ln w="25454">
          <a:noFill/>
        </a:ln>
      </c:spPr>
    </c:title>
    <c:autoTitleDeleted val="0"/>
    <c:view3D>
      <c:rotX val="0"/>
      <c:hPercent val="31"/>
      <c:rotY val="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4687500000000014E-2"/>
          <c:y val="0.19819819819820139"/>
          <c:w val="0.94531249999999956"/>
          <c:h val="0.56756756756755644"/>
        </c:manualLayout>
      </c:layout>
      <c:bar3DChart>
        <c:barDir val="col"/>
        <c:grouping val="clustered"/>
        <c:varyColors val="0"/>
        <c:ser>
          <c:idx val="0"/>
          <c:order val="0"/>
          <c:tx>
            <c:strRef>
              <c:f>Sheet1!$A$2</c:f>
              <c:strCache>
                <c:ptCount val="1"/>
                <c:pt idx="0">
                  <c:v>Родившиеся</c:v>
                </c:pt>
              </c:strCache>
            </c:strRef>
          </c:tx>
          <c:spPr>
            <a:solidFill>
              <a:srgbClr val="993366"/>
            </a:solidFill>
            <a:ln w="12727">
              <a:solidFill>
                <a:srgbClr val="000000"/>
              </a:solidFill>
              <a:prstDash val="solid"/>
            </a:ln>
          </c:spPr>
          <c:invertIfNegative val="0"/>
          <c:dLbls>
            <c:dLbl>
              <c:idx val="0"/>
              <c:layout>
                <c:manualLayout>
                  <c:x val="-6.6260964508317814E-3"/>
                  <c:y val="6.05760206254739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9F4-4A0B-BA36-2E23A845E1F3}"/>
                </c:ext>
              </c:extLst>
            </c:dLbl>
            <c:dLbl>
              <c:idx val="1"/>
              <c:layout>
                <c:manualLayout>
                  <c:x val="-6.7101618677928984E-3"/>
                  <c:y val="3.84616834336588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9F4-4A0B-BA36-2E23A845E1F3}"/>
                </c:ext>
              </c:extLst>
            </c:dLbl>
            <c:dLbl>
              <c:idx val="2"/>
              <c:layout>
                <c:manualLayout>
                  <c:x val="-6.6997478874637504E-5"/>
                  <c:y val="6.363814352039168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9F4-4A0B-BA36-2E23A845E1F3}"/>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Sheet1!$B$1:$G$1</c:f>
              <c:numCache>
                <c:formatCode>General</c:formatCode>
                <c:ptCount val="5"/>
                <c:pt idx="0">
                  <c:v>2019</c:v>
                </c:pt>
                <c:pt idx="1">
                  <c:v>2020</c:v>
                </c:pt>
                <c:pt idx="2">
                  <c:v>2021</c:v>
                </c:pt>
                <c:pt idx="3">
                  <c:v>2022</c:v>
                </c:pt>
                <c:pt idx="4">
                  <c:v>2023</c:v>
                </c:pt>
              </c:numCache>
            </c:numRef>
          </c:cat>
          <c:val>
            <c:numRef>
              <c:f>Sheet1!$B$2:$G$2</c:f>
              <c:numCache>
                <c:formatCode>General</c:formatCode>
                <c:ptCount val="5"/>
                <c:pt idx="0">
                  <c:v>521</c:v>
                </c:pt>
                <c:pt idx="1">
                  <c:v>553</c:v>
                </c:pt>
                <c:pt idx="2">
                  <c:v>522</c:v>
                </c:pt>
                <c:pt idx="3">
                  <c:v>394</c:v>
                </c:pt>
                <c:pt idx="4">
                  <c:v>382</c:v>
                </c:pt>
              </c:numCache>
            </c:numRef>
          </c:val>
          <c:extLst>
            <c:ext xmlns:c16="http://schemas.microsoft.com/office/drawing/2014/chart" uri="{C3380CC4-5D6E-409C-BE32-E72D297353CC}">
              <c16:uniqueId val="{00000003-99F4-4A0B-BA36-2E23A845E1F3}"/>
            </c:ext>
          </c:extLst>
        </c:ser>
        <c:ser>
          <c:idx val="1"/>
          <c:order val="1"/>
          <c:tx>
            <c:strRef>
              <c:f>Sheet1!$A$3</c:f>
              <c:strCache>
                <c:ptCount val="1"/>
                <c:pt idx="0">
                  <c:v>Умершие</c:v>
                </c:pt>
              </c:strCache>
            </c:strRef>
          </c:tx>
          <c:spPr>
            <a:solidFill>
              <a:srgbClr val="3366FF"/>
            </a:solidFill>
            <a:ln w="12727">
              <a:solidFill>
                <a:srgbClr val="000000"/>
              </a:solidFill>
              <a:prstDash val="solid"/>
            </a:ln>
          </c:spPr>
          <c:invertIfNegative val="0"/>
          <c:dLbls>
            <c:dLbl>
              <c:idx val="0"/>
              <c:layout>
                <c:manualLayout>
                  <c:x val="8.6380547703495836E-3"/>
                  <c:y val="3.084071848089088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9F4-4A0B-BA36-2E23A845E1F3}"/>
                </c:ext>
              </c:extLst>
            </c:dLbl>
            <c:dLbl>
              <c:idx val="1"/>
              <c:layout>
                <c:manualLayout>
                  <c:x val="5.1248845565798271E-3"/>
                  <c:y val="9.774568030600286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9F4-4A0B-BA36-2E23A845E1F3}"/>
                </c:ext>
              </c:extLst>
            </c:dLbl>
            <c:dLbl>
              <c:idx val="2"/>
              <c:layout>
                <c:manualLayout>
                  <c:x val="3.6339183094590602E-3"/>
                  <c:y val="3.285481310230480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9F4-4A0B-BA36-2E23A845E1F3}"/>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Sheet1!$B$1:$G$1</c:f>
              <c:numCache>
                <c:formatCode>General</c:formatCode>
                <c:ptCount val="5"/>
                <c:pt idx="0">
                  <c:v>2019</c:v>
                </c:pt>
                <c:pt idx="1">
                  <c:v>2020</c:v>
                </c:pt>
                <c:pt idx="2">
                  <c:v>2021</c:v>
                </c:pt>
                <c:pt idx="3">
                  <c:v>2022</c:v>
                </c:pt>
                <c:pt idx="4">
                  <c:v>2023</c:v>
                </c:pt>
              </c:numCache>
            </c:numRef>
          </c:cat>
          <c:val>
            <c:numRef>
              <c:f>Sheet1!$B$3:$G$3</c:f>
              <c:numCache>
                <c:formatCode>General</c:formatCode>
                <c:ptCount val="5"/>
                <c:pt idx="0">
                  <c:v>727</c:v>
                </c:pt>
                <c:pt idx="1">
                  <c:v>877</c:v>
                </c:pt>
                <c:pt idx="2">
                  <c:v>1012</c:v>
                </c:pt>
                <c:pt idx="3">
                  <c:v>818</c:v>
                </c:pt>
                <c:pt idx="4">
                  <c:v>705</c:v>
                </c:pt>
              </c:numCache>
            </c:numRef>
          </c:val>
          <c:extLst>
            <c:ext xmlns:c16="http://schemas.microsoft.com/office/drawing/2014/chart" uri="{C3380CC4-5D6E-409C-BE32-E72D297353CC}">
              <c16:uniqueId val="{00000007-99F4-4A0B-BA36-2E23A845E1F3}"/>
            </c:ext>
          </c:extLst>
        </c:ser>
        <c:ser>
          <c:idx val="2"/>
          <c:order val="2"/>
          <c:tx>
            <c:strRef>
              <c:f>Sheet1!$A$4</c:f>
              <c:strCache>
                <c:ptCount val="1"/>
                <c:pt idx="0">
                  <c:v>Естественная убыль</c:v>
                </c:pt>
              </c:strCache>
            </c:strRef>
          </c:tx>
          <c:spPr>
            <a:solidFill>
              <a:srgbClr val="00FF00"/>
            </a:solidFill>
            <a:ln w="12727">
              <a:solidFill>
                <a:srgbClr val="000000"/>
              </a:solidFill>
              <a:prstDash val="solid"/>
            </a:ln>
          </c:spPr>
          <c:invertIfNegative val="0"/>
          <c:dLbls>
            <c:dLbl>
              <c:idx val="0"/>
              <c:layout>
                <c:manualLayout>
                  <c:x val="-3.2956322824598364E-4"/>
                  <c:y val="7.46188320524085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9F4-4A0B-BA36-2E23A845E1F3}"/>
                </c:ext>
              </c:extLst>
            </c:dLbl>
            <c:dLbl>
              <c:idx val="1"/>
              <c:layout>
                <c:manualLayout>
                  <c:x val="-4.1379610619706424E-4"/>
                  <c:y val="0.104752302084786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9F4-4A0B-BA36-2E23A845E1F3}"/>
                </c:ext>
              </c:extLst>
            </c:dLbl>
            <c:dLbl>
              <c:idx val="2"/>
              <c:layout>
                <c:manualLayout>
                  <c:x val="1.6287255883741883E-3"/>
                  <c:y val="0.110550578018341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9F4-4A0B-BA36-2E23A845E1F3}"/>
                </c:ext>
              </c:extLst>
            </c:dLbl>
            <c:dLbl>
              <c:idx val="3"/>
              <c:layout>
                <c:manualLayout>
                  <c:x val="0"/>
                  <c:y val="9.09533627588115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9F4-4A0B-BA36-2E23A845E1F3}"/>
                </c:ext>
              </c:extLst>
            </c:dLbl>
            <c:dLbl>
              <c:idx val="4"/>
              <c:layout>
                <c:manualLayout>
                  <c:x val="2.1267545725223596E-3"/>
                  <c:y val="7.18050681673407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3D0-482A-BAAC-4F869B61F47D}"/>
                </c:ext>
              </c:extLst>
            </c:dLbl>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5"/>
                <c:pt idx="0">
                  <c:v>2019</c:v>
                </c:pt>
                <c:pt idx="1">
                  <c:v>2020</c:v>
                </c:pt>
                <c:pt idx="2">
                  <c:v>2021</c:v>
                </c:pt>
                <c:pt idx="3">
                  <c:v>2022</c:v>
                </c:pt>
                <c:pt idx="4">
                  <c:v>2023</c:v>
                </c:pt>
              </c:numCache>
            </c:numRef>
          </c:cat>
          <c:val>
            <c:numRef>
              <c:f>Sheet1!$B$4:$G$4</c:f>
              <c:numCache>
                <c:formatCode>General</c:formatCode>
                <c:ptCount val="5"/>
                <c:pt idx="0">
                  <c:v>-206</c:v>
                </c:pt>
                <c:pt idx="1">
                  <c:v>-324</c:v>
                </c:pt>
                <c:pt idx="2">
                  <c:v>-490</c:v>
                </c:pt>
                <c:pt idx="3">
                  <c:v>-424</c:v>
                </c:pt>
                <c:pt idx="4">
                  <c:v>-323</c:v>
                </c:pt>
              </c:numCache>
            </c:numRef>
          </c:val>
          <c:extLst>
            <c:ext xmlns:c16="http://schemas.microsoft.com/office/drawing/2014/chart" uri="{C3380CC4-5D6E-409C-BE32-E72D297353CC}">
              <c16:uniqueId val="{0000000C-99F4-4A0B-BA36-2E23A845E1F3}"/>
            </c:ext>
          </c:extLst>
        </c:ser>
        <c:dLbls>
          <c:showLegendKey val="0"/>
          <c:showVal val="0"/>
          <c:showCatName val="0"/>
          <c:showSerName val="0"/>
          <c:showPercent val="0"/>
          <c:showBubbleSize val="0"/>
        </c:dLbls>
        <c:gapWidth val="150"/>
        <c:gapDepth val="0"/>
        <c:shape val="box"/>
        <c:axId val="174402944"/>
        <c:axId val="174532096"/>
        <c:axId val="0"/>
      </c:bar3DChart>
      <c:catAx>
        <c:axId val="174402944"/>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4532096"/>
        <c:crosses val="autoZero"/>
        <c:auto val="1"/>
        <c:lblAlgn val="ctr"/>
        <c:lblOffset val="100"/>
        <c:tickLblSkip val="1"/>
        <c:tickMarkSkip val="1"/>
        <c:noMultiLvlLbl val="0"/>
      </c:catAx>
      <c:valAx>
        <c:axId val="174532096"/>
        <c:scaling>
          <c:orientation val="minMax"/>
        </c:scaling>
        <c:delete val="0"/>
        <c:axPos val="l"/>
        <c:majorGridlines>
          <c:spPr>
            <a:ln w="3182">
              <a:solidFill>
                <a:srgbClr val="C0C0C0"/>
              </a:solidFill>
              <a:prstDash val="sysDash"/>
            </a:ln>
          </c:spPr>
        </c:majorGridlines>
        <c:numFmt formatCode="General" sourceLinked="1"/>
        <c:majorTickMark val="none"/>
        <c:minorTickMark val="none"/>
        <c:tickLblPos val="nextTo"/>
        <c:spPr>
          <a:ln w="3182">
            <a:solidFill>
              <a:srgbClr val="000000"/>
            </a:solidFill>
            <a:prstDash val="solid"/>
          </a:ln>
        </c:spPr>
        <c:txPr>
          <a:bodyPr rot="0" vert="horz"/>
          <a:lstStyle/>
          <a:p>
            <a:pPr>
              <a:defRPr sz="802" b="1" i="0" u="none" strike="noStrike" baseline="0">
                <a:solidFill>
                  <a:srgbClr val="000000"/>
                </a:solidFill>
                <a:latin typeface="Times New Roman" pitchFamily="18" charset="0"/>
                <a:ea typeface="Arial Cyr"/>
                <a:cs typeface="Times New Roman" pitchFamily="18" charset="0"/>
              </a:defRPr>
            </a:pPr>
            <a:endParaRPr lang="ru-RU"/>
          </a:p>
        </c:txPr>
        <c:crossAx val="174402944"/>
        <c:crosses val="autoZero"/>
        <c:crossBetween val="between"/>
        <c:minorUnit val="10"/>
      </c:valAx>
      <c:spPr>
        <a:noFill/>
        <a:ln w="25454">
          <a:noFill/>
        </a:ln>
      </c:spPr>
    </c:plotArea>
    <c:legend>
      <c:legendPos val="b"/>
      <c:layout>
        <c:manualLayout>
          <c:xMode val="edge"/>
          <c:yMode val="edge"/>
          <c:x val="0.20182291666666666"/>
          <c:y val="0.90390390390390396"/>
          <c:w val="0.60937500000001121"/>
          <c:h val="8.1081081081081086E-2"/>
        </c:manualLayout>
      </c:layout>
      <c:overlay val="0"/>
      <c:spPr>
        <a:noFill/>
        <a:ln w="25454">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17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4906367041199184E-2"/>
          <c:y val="9.1575091575095011E-2"/>
          <c:w val="0.5805243445692884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0.10193487281979655"/>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DA9F-41E0-B340-87D5F7B80858}"/>
                </c:ext>
              </c:extLst>
            </c:dLbl>
            <c:dLbl>
              <c:idx val="1"/>
              <c:layout>
                <c:manualLayout>
                  <c:x val="0.11013075200462327"/>
                  <c:y val="0.15186671231313478"/>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DA9F-41E0-B340-87D5F7B80858}"/>
                </c:ext>
              </c:extLst>
            </c:dLbl>
            <c:dLbl>
              <c:idx val="2"/>
              <c:layout>
                <c:manualLayout>
                  <c:x val="7.1355839694350096E-2"/>
                  <c:y val="0.18260869565217391"/>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0.19431884057971011"/>
                    </c:manualLayout>
                  </c15:layout>
                </c:ext>
                <c:ext xmlns:c16="http://schemas.microsoft.com/office/drawing/2014/chart" uri="{C3380CC4-5D6E-409C-BE32-E72D297353CC}">
                  <c16:uniqueId val="{00000000-716D-4252-B3D5-CEAD5C7A4492}"/>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102969</c:v>
                </c:pt>
                <c:pt idx="1">
                  <c:v>105181</c:v>
                </c:pt>
                <c:pt idx="2">
                  <c:v>87142</c:v>
                </c:pt>
              </c:numCache>
            </c:numRef>
          </c:val>
          <c:extLst>
            <c:ext xmlns:c16="http://schemas.microsoft.com/office/drawing/2014/chart" uri="{C3380CC4-5D6E-409C-BE32-E72D297353CC}">
              <c16:uniqueId val="{00000002-DA9F-41E0-B340-87D5F7B80858}"/>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925455547826665E-2"/>
                  <c:y val="-4.6298324749540438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3-DA9F-41E0-B340-87D5F7B80858}"/>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A9F-41E0-B340-87D5F7B80858}"/>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16D-4252-B3D5-CEAD5C7A4492}"/>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Sheet1!$B$3:$D$3</c:f>
              <c:numCache>
                <c:formatCode>General</c:formatCode>
                <c:ptCount val="3"/>
                <c:pt idx="0">
                  <c:v>4988</c:v>
                </c:pt>
                <c:pt idx="1">
                  <c:v>7458</c:v>
                </c:pt>
                <c:pt idx="2">
                  <c:v>11380</c:v>
                </c:pt>
              </c:numCache>
            </c:numRef>
          </c:val>
          <c:extLst>
            <c:ext xmlns:c16="http://schemas.microsoft.com/office/drawing/2014/chart" uri="{C3380CC4-5D6E-409C-BE32-E72D297353CC}">
              <c16:uniqueId val="{00000005-DA9F-41E0-B340-87D5F7B80858}"/>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3.7619655341247484E-2"/>
                  <c:y val="-5.87328540454193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A9F-41E0-B340-87D5F7B80858}"/>
                </c:ext>
              </c:extLst>
            </c:dLbl>
            <c:dLbl>
              <c:idx val="1"/>
              <c:layout>
                <c:manualLayout>
                  <c:x val="3.5953991989533432E-2"/>
                  <c:y val="-4.0136482939634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A9F-41E0-B340-87D5F7B80858}"/>
                </c:ext>
              </c:extLst>
            </c:dLbl>
            <c:dLbl>
              <c:idx val="2"/>
              <c:layout>
                <c:manualLayout>
                  <c:x val="3.6697247706422312E-2"/>
                  <c:y val="-1.0627896549303855E-16"/>
                </c:manualLayout>
              </c:layout>
              <c:tx>
                <c:rich>
                  <a:bodyPr/>
                  <a:lstStyle/>
                  <a:p>
                    <a:r>
                      <a:rPr lang="en-US"/>
                      <a:t>1674</a:t>
                    </a:r>
                  </a:p>
                </c:rich>
              </c:tx>
              <c:showLegendKey val="0"/>
              <c:showVal val="1"/>
              <c:showCatName val="0"/>
              <c:showSerName val="0"/>
              <c:showPercent val="0"/>
              <c:showBubbleSize val="0"/>
              <c:extLst>
                <c:ext xmlns:c15="http://schemas.microsoft.com/office/drawing/2012/chart" uri="{CE6537A1-D6FC-4f65-9D91-7224C49458BB}">
                  <c15:layout>
                    <c:manualLayout>
                      <c:w val="9.9979612640163099E-2"/>
                      <c:h val="0.13634782608695653"/>
                    </c:manualLayout>
                  </c15:layout>
                </c:ext>
                <c:ext xmlns:c16="http://schemas.microsoft.com/office/drawing/2014/chart" uri="{C3380CC4-5D6E-409C-BE32-E72D297353CC}">
                  <c16:uniqueId val="{00000002-716D-4252-B3D5-CEAD5C7A4492}"/>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Sheet1!$B$4:$D$4</c:f>
              <c:numCache>
                <c:formatCode>General</c:formatCode>
                <c:ptCount val="3"/>
                <c:pt idx="0">
                  <c:v>1073</c:v>
                </c:pt>
                <c:pt idx="1">
                  <c:v>1714</c:v>
                </c:pt>
                <c:pt idx="2">
                  <c:v>1674</c:v>
                </c:pt>
              </c:numCache>
            </c:numRef>
          </c:val>
          <c:extLst>
            <c:ext xmlns:c16="http://schemas.microsoft.com/office/drawing/2014/chart" uri="{C3380CC4-5D6E-409C-BE32-E72D297353CC}">
              <c16:uniqueId val="{00000008-DA9F-41E0-B340-87D5F7B80858}"/>
            </c:ext>
          </c:extLst>
        </c:ser>
        <c:dLbls>
          <c:showLegendKey val="0"/>
          <c:showVal val="0"/>
          <c:showCatName val="0"/>
          <c:showSerName val="0"/>
          <c:showPercent val="0"/>
          <c:showBubbleSize val="0"/>
        </c:dLbls>
        <c:gapWidth val="150"/>
        <c:gapDepth val="0"/>
        <c:shape val="box"/>
        <c:axId val="175017344"/>
        <c:axId val="178034176"/>
        <c:axId val="0"/>
      </c:bar3DChart>
      <c:catAx>
        <c:axId val="175017344"/>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178034176"/>
        <c:crosses val="autoZero"/>
        <c:auto val="1"/>
        <c:lblAlgn val="ctr"/>
        <c:lblOffset val="100"/>
        <c:tickLblSkip val="1"/>
        <c:tickMarkSkip val="1"/>
        <c:noMultiLvlLbl val="0"/>
      </c:catAx>
      <c:valAx>
        <c:axId val="178034176"/>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175017344"/>
        <c:crosses val="autoZero"/>
        <c:crossBetween val="between"/>
        <c:minorUnit val="50000"/>
      </c:valAx>
      <c:spPr>
        <a:noFill/>
        <a:ln w="25444">
          <a:noFill/>
        </a:ln>
      </c:spPr>
    </c:plotArea>
    <c:legend>
      <c:legendPos val="r"/>
      <c:layout>
        <c:manualLayout>
          <c:xMode val="edge"/>
          <c:yMode val="edge"/>
          <c:x val="0.66383763956111308"/>
          <c:y val="7.8196964509871278E-2"/>
          <c:w val="0.32459425717852686"/>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46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492"/>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6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36461</c:v>
                </c:pt>
                <c:pt idx="1">
                  <c:v>16253</c:v>
                </c:pt>
                <c:pt idx="2">
                  <c:v>13811</c:v>
                </c:pt>
                <c:pt idx="3">
                  <c:v>20440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174274048"/>
        <c:axId val="174275584"/>
        <c:axId val="0"/>
      </c:bar3DChart>
      <c:catAx>
        <c:axId val="17427404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4275584"/>
        <c:crossesAt val="0"/>
        <c:auto val="1"/>
        <c:lblAlgn val="ctr"/>
        <c:lblOffset val="100"/>
        <c:tickLblSkip val="1"/>
        <c:tickMarkSkip val="1"/>
        <c:noMultiLvlLbl val="0"/>
      </c:catAx>
      <c:valAx>
        <c:axId val="174275584"/>
        <c:scaling>
          <c:orientation val="minMax"/>
          <c:max val="40000"/>
          <c:min val="0"/>
        </c:scaling>
        <c:delete val="0"/>
        <c:axPos val="l"/>
        <c:majorGridlines>
          <c:spPr>
            <a:ln w="3176">
              <a:solidFill>
                <a:srgbClr val="000000"/>
              </a:solidFill>
              <a:prstDash val="sysDash"/>
            </a:ln>
          </c:spPr>
        </c:majorGridlines>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4274048"/>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393E-2"/>
          <c:y val="0.17320261437908488"/>
          <c:w val="0.89376770538243056"/>
          <c:h val="0.683006535947701"/>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4.9807893170782814E-3"/>
                  <c:y val="0.1420534673683919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15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41597</c:v>
                </c:pt>
                <c:pt idx="1">
                  <c:v>29852</c:v>
                </c:pt>
                <c:pt idx="2">
                  <c:v>4673</c:v>
                </c:pt>
                <c:pt idx="3">
                  <c:v>7920</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174300544"/>
        <c:axId val="174322816"/>
        <c:axId val="0"/>
      </c:bar3DChart>
      <c:catAx>
        <c:axId val="17430054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174322816"/>
        <c:crosses val="autoZero"/>
        <c:auto val="1"/>
        <c:lblAlgn val="ctr"/>
        <c:lblOffset val="100"/>
        <c:tickLblSkip val="1"/>
        <c:tickMarkSkip val="1"/>
        <c:noMultiLvlLbl val="0"/>
      </c:catAx>
      <c:valAx>
        <c:axId val="17432281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17430054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4273-6D83-4DAB-8A74-16D1E378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22797</Words>
  <Characters>157434</Characters>
  <Application>Microsoft Office Word</Application>
  <DocSecurity>0</DocSecurity>
  <Lines>1311</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179872</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ECONOM3</cp:lastModifiedBy>
  <cp:revision>3</cp:revision>
  <cp:lastPrinted>2024-01-31T14:30:00Z</cp:lastPrinted>
  <dcterms:created xsi:type="dcterms:W3CDTF">2025-10-07T11:13:00Z</dcterms:created>
  <dcterms:modified xsi:type="dcterms:W3CDTF">2025-10-07T13:02:00Z</dcterms:modified>
</cp:coreProperties>
</file>