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2A5E60" w:rsidRDefault="00F52B07" w:rsidP="0068337D">
      <w:pPr>
        <w:pStyle w:val="a3"/>
      </w:pPr>
      <w:r w:rsidRPr="002A5E60">
        <w:t xml:space="preserve"> </w:t>
      </w:r>
    </w:p>
    <w:p w:rsidR="009F5253" w:rsidRPr="00026C88" w:rsidRDefault="009F5253" w:rsidP="0068337D">
      <w:pPr>
        <w:pStyle w:val="a3"/>
        <w:rPr>
          <w:color w:val="000000"/>
        </w:rPr>
      </w:pPr>
    </w:p>
    <w:p w:rsidR="009F53B1" w:rsidRPr="00026C88" w:rsidRDefault="009F53B1" w:rsidP="0068337D">
      <w:pPr>
        <w:pStyle w:val="a3"/>
        <w:jc w:val="center"/>
        <w:rPr>
          <w:b/>
          <w:color w:val="000000"/>
        </w:rPr>
      </w:pPr>
      <w:r w:rsidRPr="00026C88">
        <w:rPr>
          <w:b/>
          <w:color w:val="000000"/>
        </w:rPr>
        <w:t xml:space="preserve">Администрация </w:t>
      </w:r>
    </w:p>
    <w:p w:rsidR="009F53B1" w:rsidRPr="00026C88" w:rsidRDefault="009F53B1" w:rsidP="0068337D">
      <w:pPr>
        <w:pStyle w:val="a3"/>
        <w:jc w:val="center"/>
        <w:rPr>
          <w:b/>
          <w:color w:val="000000"/>
        </w:rPr>
      </w:pPr>
      <w:r w:rsidRPr="00026C88">
        <w:rPr>
          <w:b/>
          <w:color w:val="000000"/>
        </w:rPr>
        <w:t>Сосновоборского городского округа</w:t>
      </w: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b/>
          <w:bCs/>
          <w:color w:val="000000"/>
        </w:rPr>
      </w:pPr>
    </w:p>
    <w:p w:rsidR="009F53B1" w:rsidRPr="00026C88" w:rsidRDefault="009F53B1" w:rsidP="0068337D">
      <w:pPr>
        <w:pStyle w:val="a3"/>
        <w:jc w:val="center"/>
        <w:rPr>
          <w:color w:val="000000"/>
        </w:rPr>
      </w:pPr>
    </w:p>
    <w:p w:rsidR="009F53B1" w:rsidRPr="00026C88" w:rsidRDefault="009F53B1" w:rsidP="0068337D">
      <w:pPr>
        <w:pStyle w:val="a3"/>
        <w:jc w:val="center"/>
        <w:rPr>
          <w:b/>
          <w:bCs/>
          <w:color w:val="000000"/>
          <w:sz w:val="32"/>
          <w:szCs w:val="32"/>
        </w:rPr>
      </w:pPr>
      <w:r w:rsidRPr="00026C88">
        <w:rPr>
          <w:b/>
          <w:bCs/>
          <w:color w:val="000000"/>
          <w:sz w:val="32"/>
          <w:szCs w:val="32"/>
        </w:rPr>
        <w:t>ИТОГИ</w:t>
      </w:r>
    </w:p>
    <w:p w:rsidR="009F53B1" w:rsidRPr="00026C88" w:rsidRDefault="009F53B1" w:rsidP="0068337D">
      <w:pPr>
        <w:pStyle w:val="a3"/>
        <w:jc w:val="center"/>
        <w:rPr>
          <w:b/>
          <w:bCs/>
          <w:color w:val="000000"/>
          <w:sz w:val="32"/>
          <w:szCs w:val="32"/>
        </w:rPr>
      </w:pPr>
      <w:r w:rsidRPr="00026C88">
        <w:rPr>
          <w:b/>
          <w:bCs/>
          <w:color w:val="000000"/>
          <w:sz w:val="32"/>
          <w:szCs w:val="32"/>
        </w:rPr>
        <w:t>социально-экономического развития</w:t>
      </w:r>
    </w:p>
    <w:p w:rsidR="009F53B1" w:rsidRPr="00026C88" w:rsidRDefault="009F53B1" w:rsidP="0068337D">
      <w:pPr>
        <w:pStyle w:val="a3"/>
        <w:jc w:val="center"/>
        <w:rPr>
          <w:b/>
          <w:bCs/>
          <w:color w:val="000000"/>
          <w:sz w:val="32"/>
          <w:szCs w:val="32"/>
        </w:rPr>
      </w:pPr>
      <w:r w:rsidRPr="00026C88">
        <w:rPr>
          <w:b/>
          <w:bCs/>
          <w:color w:val="000000"/>
          <w:sz w:val="32"/>
          <w:szCs w:val="32"/>
        </w:rPr>
        <w:t>Сосновоборского городского округа</w:t>
      </w:r>
    </w:p>
    <w:p w:rsidR="009F53B1" w:rsidRPr="00026C88" w:rsidRDefault="00D27568" w:rsidP="0068337D">
      <w:pPr>
        <w:pStyle w:val="a3"/>
        <w:jc w:val="center"/>
        <w:rPr>
          <w:b/>
          <w:bCs/>
          <w:color w:val="000000"/>
        </w:rPr>
      </w:pPr>
      <w:r w:rsidRPr="00026C88">
        <w:rPr>
          <w:b/>
          <w:bCs/>
          <w:color w:val="000000"/>
          <w:sz w:val="32"/>
          <w:szCs w:val="32"/>
        </w:rPr>
        <w:t>з</w:t>
      </w:r>
      <w:r w:rsidR="009F53B1" w:rsidRPr="00026C88">
        <w:rPr>
          <w:b/>
          <w:bCs/>
          <w:color w:val="000000"/>
          <w:sz w:val="32"/>
          <w:szCs w:val="32"/>
        </w:rPr>
        <w:t>а</w:t>
      </w:r>
      <w:r w:rsidR="00146845" w:rsidRPr="00026C88">
        <w:rPr>
          <w:b/>
          <w:bCs/>
          <w:color w:val="000000"/>
          <w:sz w:val="32"/>
          <w:szCs w:val="32"/>
        </w:rPr>
        <w:t xml:space="preserve"> </w:t>
      </w:r>
      <w:r w:rsidR="009F53B1" w:rsidRPr="00026C88">
        <w:rPr>
          <w:b/>
          <w:bCs/>
          <w:color w:val="000000"/>
          <w:sz w:val="32"/>
          <w:szCs w:val="32"/>
        </w:rPr>
        <w:t>20</w:t>
      </w:r>
      <w:r w:rsidRPr="00026C88">
        <w:rPr>
          <w:b/>
          <w:bCs/>
          <w:color w:val="000000"/>
          <w:sz w:val="32"/>
          <w:szCs w:val="32"/>
        </w:rPr>
        <w:t>21</w:t>
      </w:r>
      <w:r w:rsidR="009F53B1" w:rsidRPr="00026C88">
        <w:rPr>
          <w:b/>
          <w:bCs/>
          <w:color w:val="000000"/>
          <w:sz w:val="32"/>
          <w:szCs w:val="32"/>
        </w:rPr>
        <w:t xml:space="preserve"> год</w:t>
      </w:r>
    </w:p>
    <w:p w:rsidR="009F53B1" w:rsidRPr="00026C88" w:rsidRDefault="009F53B1" w:rsidP="0068337D">
      <w:pPr>
        <w:pStyle w:val="a3"/>
        <w:jc w:val="center"/>
        <w:rPr>
          <w:b/>
          <w:bCs/>
          <w:color w:val="000000"/>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2A5E60" w:rsidRPr="002A5E60" w:rsidRDefault="002A5E60" w:rsidP="0068337D">
      <w:pPr>
        <w:pStyle w:val="a3"/>
        <w:jc w:val="center"/>
        <w:rPr>
          <w:b/>
          <w:bCs/>
        </w:rPr>
      </w:pPr>
    </w:p>
    <w:p w:rsidR="002A5E60" w:rsidRPr="002A5E60" w:rsidRDefault="002A5E60"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2A5E60" w:rsidRDefault="009F53B1" w:rsidP="0068337D">
      <w:pPr>
        <w:pStyle w:val="a3"/>
        <w:jc w:val="center"/>
        <w:rPr>
          <w:b/>
          <w:bCs/>
        </w:rPr>
      </w:pPr>
    </w:p>
    <w:p w:rsidR="009F53B1" w:rsidRPr="00842FAF" w:rsidRDefault="009F53B1" w:rsidP="0068337D">
      <w:pPr>
        <w:pStyle w:val="a3"/>
        <w:jc w:val="center"/>
        <w:rPr>
          <w:b/>
          <w:bCs/>
          <w:color w:val="000000"/>
        </w:rPr>
      </w:pPr>
      <w:r w:rsidRPr="00842FAF">
        <w:rPr>
          <w:b/>
          <w:bCs/>
          <w:color w:val="000000"/>
        </w:rPr>
        <w:t>202</w:t>
      </w:r>
      <w:r w:rsidR="00510E24" w:rsidRPr="00842FAF">
        <w:rPr>
          <w:b/>
          <w:bCs/>
          <w:color w:val="000000"/>
        </w:rPr>
        <w:t>2</w:t>
      </w:r>
    </w:p>
    <w:p w:rsidR="007C632E" w:rsidRPr="002A5E60" w:rsidRDefault="007C632E" w:rsidP="0068337D">
      <w:pPr>
        <w:pStyle w:val="a3"/>
      </w:pPr>
    </w:p>
    <w:p w:rsidR="007C632E" w:rsidRPr="002A5E60" w:rsidRDefault="007C632E" w:rsidP="0068337D">
      <w:pPr>
        <w:pStyle w:val="a3"/>
      </w:pPr>
    </w:p>
    <w:p w:rsidR="00D64776" w:rsidRPr="00842FAF" w:rsidRDefault="00D64776" w:rsidP="00D64776">
      <w:pPr>
        <w:pStyle w:val="afff2"/>
        <w:spacing w:after="240"/>
        <w:jc w:val="center"/>
        <w:rPr>
          <w:rFonts w:ascii="Times New Roman" w:hAnsi="Times New Roman"/>
          <w:color w:val="000000"/>
          <w:sz w:val="24"/>
          <w:szCs w:val="24"/>
        </w:rPr>
      </w:pPr>
      <w:r w:rsidRPr="00842FAF">
        <w:rPr>
          <w:rFonts w:ascii="Times New Roman" w:hAnsi="Times New Roman"/>
          <w:color w:val="000000"/>
          <w:sz w:val="24"/>
          <w:szCs w:val="24"/>
        </w:rPr>
        <w:lastRenderedPageBreak/>
        <w:t>Оглавление</w:t>
      </w:r>
    </w:p>
    <w:p w:rsidR="004C3437" w:rsidRDefault="00D64776">
      <w:pPr>
        <w:pStyle w:val="33"/>
        <w:rPr>
          <w:rFonts w:ascii="Calibri" w:hAnsi="Calibri"/>
          <w:sz w:val="22"/>
          <w:szCs w:val="22"/>
        </w:rPr>
      </w:pPr>
      <w:r w:rsidRPr="00842FAF">
        <w:rPr>
          <w:color w:val="000000"/>
          <w:sz w:val="24"/>
          <w:szCs w:val="24"/>
        </w:rPr>
        <w:fldChar w:fldCharType="begin"/>
      </w:r>
      <w:r w:rsidRPr="00842FAF">
        <w:rPr>
          <w:color w:val="000000"/>
          <w:sz w:val="24"/>
          <w:szCs w:val="24"/>
        </w:rPr>
        <w:instrText xml:space="preserve"> TOC \o "1-3" \h \z \u </w:instrText>
      </w:r>
      <w:r w:rsidRPr="00842FAF">
        <w:rPr>
          <w:color w:val="000000"/>
          <w:sz w:val="24"/>
          <w:szCs w:val="24"/>
        </w:rPr>
        <w:fldChar w:fldCharType="separate"/>
      </w:r>
      <w:hyperlink w:anchor="_Toc97740409" w:history="1">
        <w:r w:rsidR="004C3437" w:rsidRPr="0099642B">
          <w:rPr>
            <w:rStyle w:val="af3"/>
          </w:rPr>
          <w:t>1. Экономическое развитие</w:t>
        </w:r>
        <w:r w:rsidR="004C3437">
          <w:rPr>
            <w:webHidden/>
          </w:rPr>
          <w:tab/>
        </w:r>
        <w:r w:rsidR="004C3437">
          <w:rPr>
            <w:webHidden/>
          </w:rPr>
          <w:fldChar w:fldCharType="begin"/>
        </w:r>
        <w:r w:rsidR="004C3437">
          <w:rPr>
            <w:webHidden/>
          </w:rPr>
          <w:instrText xml:space="preserve"> PAGEREF _Toc97740409 \h </w:instrText>
        </w:r>
        <w:r w:rsidR="004C3437">
          <w:rPr>
            <w:webHidden/>
          </w:rPr>
        </w:r>
        <w:r w:rsidR="004C3437">
          <w:rPr>
            <w:webHidden/>
          </w:rPr>
          <w:fldChar w:fldCharType="separate"/>
        </w:r>
        <w:r w:rsidR="004C3437">
          <w:rPr>
            <w:webHidden/>
          </w:rPr>
          <w:t>3</w:t>
        </w:r>
        <w:r w:rsidR="004C3437">
          <w:rPr>
            <w:webHidden/>
          </w:rPr>
          <w:fldChar w:fldCharType="end"/>
        </w:r>
      </w:hyperlink>
    </w:p>
    <w:p w:rsidR="004C3437" w:rsidRDefault="00B048FB">
      <w:pPr>
        <w:pStyle w:val="25"/>
        <w:rPr>
          <w:rFonts w:ascii="Calibri" w:hAnsi="Calibri"/>
          <w:noProof/>
          <w:sz w:val="22"/>
          <w:szCs w:val="22"/>
        </w:rPr>
      </w:pPr>
      <w:hyperlink w:anchor="_Toc97740410" w:history="1">
        <w:r w:rsidR="004C3437" w:rsidRPr="0099642B">
          <w:rPr>
            <w:rStyle w:val="af3"/>
            <w:noProof/>
          </w:rPr>
          <w:t>1.1. Демография</w:t>
        </w:r>
        <w:r w:rsidR="004C3437">
          <w:rPr>
            <w:noProof/>
            <w:webHidden/>
          </w:rPr>
          <w:tab/>
        </w:r>
        <w:r w:rsidR="004C3437">
          <w:rPr>
            <w:noProof/>
            <w:webHidden/>
          </w:rPr>
          <w:fldChar w:fldCharType="begin"/>
        </w:r>
        <w:r w:rsidR="004C3437">
          <w:rPr>
            <w:noProof/>
            <w:webHidden/>
          </w:rPr>
          <w:instrText xml:space="preserve"> PAGEREF _Toc97740410 \h </w:instrText>
        </w:r>
        <w:r w:rsidR="004C3437">
          <w:rPr>
            <w:noProof/>
            <w:webHidden/>
          </w:rPr>
        </w:r>
        <w:r w:rsidR="004C3437">
          <w:rPr>
            <w:noProof/>
            <w:webHidden/>
          </w:rPr>
          <w:fldChar w:fldCharType="separate"/>
        </w:r>
        <w:r w:rsidR="004C3437">
          <w:rPr>
            <w:noProof/>
            <w:webHidden/>
          </w:rPr>
          <w:t>4</w:t>
        </w:r>
        <w:r w:rsidR="004C3437">
          <w:rPr>
            <w:noProof/>
            <w:webHidden/>
          </w:rPr>
          <w:fldChar w:fldCharType="end"/>
        </w:r>
      </w:hyperlink>
    </w:p>
    <w:p w:rsidR="004C3437" w:rsidRDefault="00B048FB">
      <w:pPr>
        <w:pStyle w:val="25"/>
        <w:rPr>
          <w:rFonts w:ascii="Calibri" w:hAnsi="Calibri"/>
          <w:noProof/>
          <w:sz w:val="22"/>
          <w:szCs w:val="22"/>
        </w:rPr>
      </w:pPr>
      <w:hyperlink w:anchor="_Toc97740411" w:history="1">
        <w:r w:rsidR="004C3437" w:rsidRPr="0099642B">
          <w:rPr>
            <w:rStyle w:val="af3"/>
            <w:noProof/>
          </w:rPr>
          <w:t>1.2. Промышленность</w:t>
        </w:r>
        <w:r w:rsidR="004C3437">
          <w:rPr>
            <w:noProof/>
            <w:webHidden/>
          </w:rPr>
          <w:tab/>
        </w:r>
        <w:r w:rsidR="004C3437">
          <w:rPr>
            <w:noProof/>
            <w:webHidden/>
          </w:rPr>
          <w:fldChar w:fldCharType="begin"/>
        </w:r>
        <w:r w:rsidR="004C3437">
          <w:rPr>
            <w:noProof/>
            <w:webHidden/>
          </w:rPr>
          <w:instrText xml:space="preserve"> PAGEREF _Toc97740411 \h </w:instrText>
        </w:r>
        <w:r w:rsidR="004C3437">
          <w:rPr>
            <w:noProof/>
            <w:webHidden/>
          </w:rPr>
        </w:r>
        <w:r w:rsidR="004C3437">
          <w:rPr>
            <w:noProof/>
            <w:webHidden/>
          </w:rPr>
          <w:fldChar w:fldCharType="separate"/>
        </w:r>
        <w:r w:rsidR="004C3437">
          <w:rPr>
            <w:noProof/>
            <w:webHidden/>
          </w:rPr>
          <w:t>5</w:t>
        </w:r>
        <w:r w:rsidR="004C3437">
          <w:rPr>
            <w:noProof/>
            <w:webHidden/>
          </w:rPr>
          <w:fldChar w:fldCharType="end"/>
        </w:r>
      </w:hyperlink>
    </w:p>
    <w:p w:rsidR="004C3437" w:rsidRDefault="00B048FB">
      <w:pPr>
        <w:pStyle w:val="25"/>
        <w:rPr>
          <w:rFonts w:ascii="Calibri" w:hAnsi="Calibri"/>
          <w:noProof/>
          <w:sz w:val="22"/>
          <w:szCs w:val="22"/>
        </w:rPr>
      </w:pPr>
      <w:hyperlink w:anchor="_Toc97740412" w:history="1">
        <w:r w:rsidR="004C3437" w:rsidRPr="0099642B">
          <w:rPr>
            <w:rStyle w:val="af3"/>
            <w:noProof/>
          </w:rPr>
          <w:t>1.3. Инвестиции, строительство</w:t>
        </w:r>
        <w:r w:rsidR="004C3437">
          <w:rPr>
            <w:noProof/>
            <w:webHidden/>
          </w:rPr>
          <w:tab/>
        </w:r>
        <w:r w:rsidR="004C3437">
          <w:rPr>
            <w:noProof/>
            <w:webHidden/>
          </w:rPr>
          <w:fldChar w:fldCharType="begin"/>
        </w:r>
        <w:r w:rsidR="004C3437">
          <w:rPr>
            <w:noProof/>
            <w:webHidden/>
          </w:rPr>
          <w:instrText xml:space="preserve"> PAGEREF _Toc97740412 \h </w:instrText>
        </w:r>
        <w:r w:rsidR="004C3437">
          <w:rPr>
            <w:noProof/>
            <w:webHidden/>
          </w:rPr>
        </w:r>
        <w:r w:rsidR="004C3437">
          <w:rPr>
            <w:noProof/>
            <w:webHidden/>
          </w:rPr>
          <w:fldChar w:fldCharType="separate"/>
        </w:r>
        <w:r w:rsidR="004C3437">
          <w:rPr>
            <w:noProof/>
            <w:webHidden/>
          </w:rPr>
          <w:t>7</w:t>
        </w:r>
        <w:r w:rsidR="004C3437">
          <w:rPr>
            <w:noProof/>
            <w:webHidden/>
          </w:rPr>
          <w:fldChar w:fldCharType="end"/>
        </w:r>
      </w:hyperlink>
    </w:p>
    <w:p w:rsidR="004C3437" w:rsidRDefault="00B048FB">
      <w:pPr>
        <w:pStyle w:val="25"/>
        <w:rPr>
          <w:rFonts w:ascii="Calibri" w:hAnsi="Calibri"/>
          <w:noProof/>
          <w:sz w:val="22"/>
          <w:szCs w:val="22"/>
        </w:rPr>
      </w:pPr>
      <w:hyperlink w:anchor="_Toc97740413" w:history="1">
        <w:r w:rsidR="004C3437" w:rsidRPr="0099642B">
          <w:rPr>
            <w:rStyle w:val="af3"/>
            <w:noProof/>
          </w:rPr>
          <w:t>1.4. Труд и занятость населения</w:t>
        </w:r>
        <w:r w:rsidR="004C3437">
          <w:rPr>
            <w:noProof/>
            <w:webHidden/>
          </w:rPr>
          <w:tab/>
        </w:r>
        <w:r w:rsidR="004C3437">
          <w:rPr>
            <w:noProof/>
            <w:webHidden/>
          </w:rPr>
          <w:fldChar w:fldCharType="begin"/>
        </w:r>
        <w:r w:rsidR="004C3437">
          <w:rPr>
            <w:noProof/>
            <w:webHidden/>
          </w:rPr>
          <w:instrText xml:space="preserve"> PAGEREF _Toc97740413 \h </w:instrText>
        </w:r>
        <w:r w:rsidR="004C3437">
          <w:rPr>
            <w:noProof/>
            <w:webHidden/>
          </w:rPr>
        </w:r>
        <w:r w:rsidR="004C3437">
          <w:rPr>
            <w:noProof/>
            <w:webHidden/>
          </w:rPr>
          <w:fldChar w:fldCharType="separate"/>
        </w:r>
        <w:r w:rsidR="004C3437">
          <w:rPr>
            <w:noProof/>
            <w:webHidden/>
          </w:rPr>
          <w:t>8</w:t>
        </w:r>
        <w:r w:rsidR="004C3437">
          <w:rPr>
            <w:noProof/>
            <w:webHidden/>
          </w:rPr>
          <w:fldChar w:fldCharType="end"/>
        </w:r>
      </w:hyperlink>
    </w:p>
    <w:p w:rsidR="004C3437" w:rsidRDefault="00B048FB">
      <w:pPr>
        <w:pStyle w:val="25"/>
        <w:rPr>
          <w:rFonts w:ascii="Calibri" w:hAnsi="Calibri"/>
          <w:noProof/>
          <w:sz w:val="22"/>
          <w:szCs w:val="22"/>
        </w:rPr>
      </w:pPr>
      <w:hyperlink w:anchor="_Toc97740414" w:history="1">
        <w:r w:rsidR="004C3437" w:rsidRPr="0099642B">
          <w:rPr>
            <w:rStyle w:val="af3"/>
            <w:noProof/>
          </w:rPr>
          <w:t>1.5. Дорожное хозяйство, связь и транспорт</w:t>
        </w:r>
        <w:r w:rsidR="004C3437">
          <w:rPr>
            <w:noProof/>
            <w:webHidden/>
          </w:rPr>
          <w:tab/>
        </w:r>
        <w:r w:rsidR="004C3437">
          <w:rPr>
            <w:noProof/>
            <w:webHidden/>
          </w:rPr>
          <w:fldChar w:fldCharType="begin"/>
        </w:r>
        <w:r w:rsidR="004C3437">
          <w:rPr>
            <w:noProof/>
            <w:webHidden/>
          </w:rPr>
          <w:instrText xml:space="preserve"> PAGEREF _Toc97740414 \h </w:instrText>
        </w:r>
        <w:r w:rsidR="004C3437">
          <w:rPr>
            <w:noProof/>
            <w:webHidden/>
          </w:rPr>
        </w:r>
        <w:r w:rsidR="004C3437">
          <w:rPr>
            <w:noProof/>
            <w:webHidden/>
          </w:rPr>
          <w:fldChar w:fldCharType="separate"/>
        </w:r>
        <w:r w:rsidR="004C3437">
          <w:rPr>
            <w:noProof/>
            <w:webHidden/>
          </w:rPr>
          <w:t>9</w:t>
        </w:r>
        <w:r w:rsidR="004C3437">
          <w:rPr>
            <w:noProof/>
            <w:webHidden/>
          </w:rPr>
          <w:fldChar w:fldCharType="end"/>
        </w:r>
      </w:hyperlink>
    </w:p>
    <w:p w:rsidR="004C3437" w:rsidRDefault="00B048FB">
      <w:pPr>
        <w:pStyle w:val="25"/>
        <w:rPr>
          <w:rFonts w:ascii="Calibri" w:hAnsi="Calibri"/>
          <w:noProof/>
          <w:sz w:val="22"/>
          <w:szCs w:val="22"/>
        </w:rPr>
      </w:pPr>
      <w:hyperlink w:anchor="_Toc97740415" w:history="1">
        <w:r w:rsidR="004C3437" w:rsidRPr="0099642B">
          <w:rPr>
            <w:rStyle w:val="af3"/>
            <w:noProof/>
          </w:rPr>
          <w:t>1.6. Потребительский рынок</w:t>
        </w:r>
        <w:r w:rsidR="004C3437">
          <w:rPr>
            <w:noProof/>
            <w:webHidden/>
          </w:rPr>
          <w:tab/>
        </w:r>
        <w:r w:rsidR="004C3437">
          <w:rPr>
            <w:noProof/>
            <w:webHidden/>
          </w:rPr>
          <w:fldChar w:fldCharType="begin"/>
        </w:r>
        <w:r w:rsidR="004C3437">
          <w:rPr>
            <w:noProof/>
            <w:webHidden/>
          </w:rPr>
          <w:instrText xml:space="preserve"> PAGEREF _Toc97740415 \h </w:instrText>
        </w:r>
        <w:r w:rsidR="004C3437">
          <w:rPr>
            <w:noProof/>
            <w:webHidden/>
          </w:rPr>
        </w:r>
        <w:r w:rsidR="004C3437">
          <w:rPr>
            <w:noProof/>
            <w:webHidden/>
          </w:rPr>
          <w:fldChar w:fldCharType="separate"/>
        </w:r>
        <w:r w:rsidR="004C3437">
          <w:rPr>
            <w:noProof/>
            <w:webHidden/>
          </w:rPr>
          <w:t>10</w:t>
        </w:r>
        <w:r w:rsidR="004C3437">
          <w:rPr>
            <w:noProof/>
            <w:webHidden/>
          </w:rPr>
          <w:fldChar w:fldCharType="end"/>
        </w:r>
      </w:hyperlink>
    </w:p>
    <w:p w:rsidR="004C3437" w:rsidRDefault="00B048FB">
      <w:pPr>
        <w:pStyle w:val="25"/>
        <w:rPr>
          <w:rFonts w:ascii="Calibri" w:hAnsi="Calibri"/>
          <w:noProof/>
          <w:sz w:val="22"/>
          <w:szCs w:val="22"/>
        </w:rPr>
      </w:pPr>
      <w:hyperlink w:anchor="_Toc97740416" w:history="1">
        <w:r w:rsidR="004C3437" w:rsidRPr="0099642B">
          <w:rPr>
            <w:rStyle w:val="af3"/>
            <w:noProof/>
          </w:rPr>
          <w:t>1.7. Малое и среднее предпринимательство</w:t>
        </w:r>
        <w:r w:rsidR="004C3437">
          <w:rPr>
            <w:noProof/>
            <w:webHidden/>
          </w:rPr>
          <w:tab/>
        </w:r>
        <w:r w:rsidR="004C3437">
          <w:rPr>
            <w:noProof/>
            <w:webHidden/>
          </w:rPr>
          <w:fldChar w:fldCharType="begin"/>
        </w:r>
        <w:r w:rsidR="004C3437">
          <w:rPr>
            <w:noProof/>
            <w:webHidden/>
          </w:rPr>
          <w:instrText xml:space="preserve"> PAGEREF _Toc97740416 \h </w:instrText>
        </w:r>
        <w:r w:rsidR="004C3437">
          <w:rPr>
            <w:noProof/>
            <w:webHidden/>
          </w:rPr>
        </w:r>
        <w:r w:rsidR="004C3437">
          <w:rPr>
            <w:noProof/>
            <w:webHidden/>
          </w:rPr>
          <w:fldChar w:fldCharType="separate"/>
        </w:r>
        <w:r w:rsidR="004C3437">
          <w:rPr>
            <w:noProof/>
            <w:webHidden/>
          </w:rPr>
          <w:t>11</w:t>
        </w:r>
        <w:r w:rsidR="004C3437">
          <w:rPr>
            <w:noProof/>
            <w:webHidden/>
          </w:rPr>
          <w:fldChar w:fldCharType="end"/>
        </w:r>
      </w:hyperlink>
    </w:p>
    <w:p w:rsidR="004C3437" w:rsidRDefault="00B048FB">
      <w:pPr>
        <w:pStyle w:val="25"/>
        <w:rPr>
          <w:rFonts w:ascii="Calibri" w:hAnsi="Calibri"/>
          <w:noProof/>
          <w:sz w:val="22"/>
          <w:szCs w:val="22"/>
        </w:rPr>
      </w:pPr>
      <w:hyperlink w:anchor="_Toc97740417" w:history="1">
        <w:r w:rsidR="004C3437" w:rsidRPr="0099642B">
          <w:rPr>
            <w:rStyle w:val="af3"/>
            <w:noProof/>
          </w:rPr>
          <w:t>1.8. Бюджет и финансовое состояние предприятий</w:t>
        </w:r>
        <w:r w:rsidR="004C3437">
          <w:rPr>
            <w:noProof/>
            <w:webHidden/>
          </w:rPr>
          <w:tab/>
        </w:r>
        <w:r w:rsidR="004C3437">
          <w:rPr>
            <w:noProof/>
            <w:webHidden/>
          </w:rPr>
          <w:fldChar w:fldCharType="begin"/>
        </w:r>
        <w:r w:rsidR="004C3437">
          <w:rPr>
            <w:noProof/>
            <w:webHidden/>
          </w:rPr>
          <w:instrText xml:space="preserve"> PAGEREF _Toc97740417 \h </w:instrText>
        </w:r>
        <w:r w:rsidR="004C3437">
          <w:rPr>
            <w:noProof/>
            <w:webHidden/>
          </w:rPr>
        </w:r>
        <w:r w:rsidR="004C3437">
          <w:rPr>
            <w:noProof/>
            <w:webHidden/>
          </w:rPr>
          <w:fldChar w:fldCharType="separate"/>
        </w:r>
        <w:r w:rsidR="004C3437">
          <w:rPr>
            <w:noProof/>
            <w:webHidden/>
          </w:rPr>
          <w:t>14</w:t>
        </w:r>
        <w:r w:rsidR="004C3437">
          <w:rPr>
            <w:noProof/>
            <w:webHidden/>
          </w:rPr>
          <w:fldChar w:fldCharType="end"/>
        </w:r>
      </w:hyperlink>
    </w:p>
    <w:p w:rsidR="004C3437" w:rsidRDefault="00B048FB">
      <w:pPr>
        <w:pStyle w:val="33"/>
        <w:rPr>
          <w:rFonts w:ascii="Calibri" w:hAnsi="Calibri"/>
          <w:sz w:val="22"/>
          <w:szCs w:val="22"/>
        </w:rPr>
      </w:pPr>
      <w:hyperlink w:anchor="_Toc97740418" w:history="1">
        <w:r w:rsidR="004C3437" w:rsidRPr="0099642B">
          <w:rPr>
            <w:rStyle w:val="af3"/>
          </w:rPr>
          <w:t>2. Социальная сфера, ЖКХ, природопользование и безопасность</w:t>
        </w:r>
        <w:r w:rsidR="004C3437">
          <w:rPr>
            <w:webHidden/>
          </w:rPr>
          <w:tab/>
        </w:r>
        <w:r w:rsidR="004C3437">
          <w:rPr>
            <w:webHidden/>
          </w:rPr>
          <w:fldChar w:fldCharType="begin"/>
        </w:r>
        <w:r w:rsidR="004C3437">
          <w:rPr>
            <w:webHidden/>
          </w:rPr>
          <w:instrText xml:space="preserve"> PAGEREF _Toc97740418 \h </w:instrText>
        </w:r>
        <w:r w:rsidR="004C3437">
          <w:rPr>
            <w:webHidden/>
          </w:rPr>
        </w:r>
        <w:r w:rsidR="004C3437">
          <w:rPr>
            <w:webHidden/>
          </w:rPr>
          <w:fldChar w:fldCharType="separate"/>
        </w:r>
        <w:r w:rsidR="004C3437">
          <w:rPr>
            <w:webHidden/>
          </w:rPr>
          <w:t>16</w:t>
        </w:r>
        <w:r w:rsidR="004C3437">
          <w:rPr>
            <w:webHidden/>
          </w:rPr>
          <w:fldChar w:fldCharType="end"/>
        </w:r>
      </w:hyperlink>
    </w:p>
    <w:p w:rsidR="004C3437" w:rsidRDefault="00B048FB">
      <w:pPr>
        <w:pStyle w:val="25"/>
        <w:rPr>
          <w:rFonts w:ascii="Calibri" w:hAnsi="Calibri"/>
          <w:noProof/>
          <w:sz w:val="22"/>
          <w:szCs w:val="22"/>
        </w:rPr>
      </w:pPr>
      <w:hyperlink w:anchor="_Toc97740419" w:history="1">
        <w:r w:rsidR="004C3437" w:rsidRPr="0099642B">
          <w:rPr>
            <w:rStyle w:val="af3"/>
            <w:noProof/>
          </w:rPr>
          <w:t>2.1. Образование</w:t>
        </w:r>
        <w:r w:rsidR="004C3437">
          <w:rPr>
            <w:noProof/>
            <w:webHidden/>
          </w:rPr>
          <w:tab/>
        </w:r>
        <w:r w:rsidR="004C3437">
          <w:rPr>
            <w:noProof/>
            <w:webHidden/>
          </w:rPr>
          <w:fldChar w:fldCharType="begin"/>
        </w:r>
        <w:r w:rsidR="004C3437">
          <w:rPr>
            <w:noProof/>
            <w:webHidden/>
          </w:rPr>
          <w:instrText xml:space="preserve"> PAGEREF _Toc97740419 \h </w:instrText>
        </w:r>
        <w:r w:rsidR="004C3437">
          <w:rPr>
            <w:noProof/>
            <w:webHidden/>
          </w:rPr>
        </w:r>
        <w:r w:rsidR="004C3437">
          <w:rPr>
            <w:noProof/>
            <w:webHidden/>
          </w:rPr>
          <w:fldChar w:fldCharType="separate"/>
        </w:r>
        <w:r w:rsidR="004C3437">
          <w:rPr>
            <w:noProof/>
            <w:webHidden/>
          </w:rPr>
          <w:t>16</w:t>
        </w:r>
        <w:r w:rsidR="004C3437">
          <w:rPr>
            <w:noProof/>
            <w:webHidden/>
          </w:rPr>
          <w:fldChar w:fldCharType="end"/>
        </w:r>
      </w:hyperlink>
    </w:p>
    <w:p w:rsidR="004C3437" w:rsidRDefault="00B048FB">
      <w:pPr>
        <w:pStyle w:val="25"/>
        <w:rPr>
          <w:rFonts w:ascii="Calibri" w:hAnsi="Calibri"/>
          <w:noProof/>
          <w:sz w:val="22"/>
          <w:szCs w:val="22"/>
        </w:rPr>
      </w:pPr>
      <w:hyperlink w:anchor="_Toc97740420" w:history="1">
        <w:r w:rsidR="004C3437" w:rsidRPr="0099642B">
          <w:rPr>
            <w:rStyle w:val="af3"/>
            <w:noProof/>
          </w:rPr>
          <w:t>2.2. Социальная защита населения. Здравоохранение.</w:t>
        </w:r>
        <w:r w:rsidR="004C3437">
          <w:rPr>
            <w:noProof/>
            <w:webHidden/>
          </w:rPr>
          <w:tab/>
        </w:r>
        <w:r w:rsidR="004C3437">
          <w:rPr>
            <w:noProof/>
            <w:webHidden/>
          </w:rPr>
          <w:fldChar w:fldCharType="begin"/>
        </w:r>
        <w:r w:rsidR="004C3437">
          <w:rPr>
            <w:noProof/>
            <w:webHidden/>
          </w:rPr>
          <w:instrText xml:space="preserve"> PAGEREF _Toc97740420 \h </w:instrText>
        </w:r>
        <w:r w:rsidR="004C3437">
          <w:rPr>
            <w:noProof/>
            <w:webHidden/>
          </w:rPr>
        </w:r>
        <w:r w:rsidR="004C3437">
          <w:rPr>
            <w:noProof/>
            <w:webHidden/>
          </w:rPr>
          <w:fldChar w:fldCharType="separate"/>
        </w:r>
        <w:r w:rsidR="004C3437">
          <w:rPr>
            <w:noProof/>
            <w:webHidden/>
          </w:rPr>
          <w:t>24</w:t>
        </w:r>
        <w:r w:rsidR="004C3437">
          <w:rPr>
            <w:noProof/>
            <w:webHidden/>
          </w:rPr>
          <w:fldChar w:fldCharType="end"/>
        </w:r>
      </w:hyperlink>
    </w:p>
    <w:p w:rsidR="004C3437" w:rsidRDefault="00B048FB">
      <w:pPr>
        <w:pStyle w:val="25"/>
        <w:rPr>
          <w:rFonts w:ascii="Calibri" w:hAnsi="Calibri"/>
          <w:noProof/>
          <w:sz w:val="22"/>
          <w:szCs w:val="22"/>
        </w:rPr>
      </w:pPr>
      <w:hyperlink w:anchor="_Toc97740421" w:history="1">
        <w:r w:rsidR="004C3437" w:rsidRPr="0099642B">
          <w:rPr>
            <w:rStyle w:val="af3"/>
            <w:noProof/>
          </w:rPr>
          <w:t>2.3. Культура.</w:t>
        </w:r>
        <w:r w:rsidR="004C3437">
          <w:rPr>
            <w:noProof/>
            <w:webHidden/>
          </w:rPr>
          <w:tab/>
        </w:r>
        <w:r w:rsidR="004C3437">
          <w:rPr>
            <w:noProof/>
            <w:webHidden/>
          </w:rPr>
          <w:fldChar w:fldCharType="begin"/>
        </w:r>
        <w:r w:rsidR="004C3437">
          <w:rPr>
            <w:noProof/>
            <w:webHidden/>
          </w:rPr>
          <w:instrText xml:space="preserve"> PAGEREF _Toc97740421 \h </w:instrText>
        </w:r>
        <w:r w:rsidR="004C3437">
          <w:rPr>
            <w:noProof/>
            <w:webHidden/>
          </w:rPr>
        </w:r>
        <w:r w:rsidR="004C3437">
          <w:rPr>
            <w:noProof/>
            <w:webHidden/>
          </w:rPr>
          <w:fldChar w:fldCharType="separate"/>
        </w:r>
        <w:r w:rsidR="004C3437">
          <w:rPr>
            <w:noProof/>
            <w:webHidden/>
          </w:rPr>
          <w:t>28</w:t>
        </w:r>
        <w:r w:rsidR="004C3437">
          <w:rPr>
            <w:noProof/>
            <w:webHidden/>
          </w:rPr>
          <w:fldChar w:fldCharType="end"/>
        </w:r>
      </w:hyperlink>
    </w:p>
    <w:p w:rsidR="004C3437" w:rsidRDefault="00B048FB">
      <w:pPr>
        <w:pStyle w:val="25"/>
        <w:rPr>
          <w:rFonts w:ascii="Calibri" w:hAnsi="Calibri"/>
          <w:noProof/>
          <w:sz w:val="22"/>
          <w:szCs w:val="22"/>
        </w:rPr>
      </w:pPr>
      <w:hyperlink w:anchor="_Toc97740422" w:history="1">
        <w:r w:rsidR="004C3437" w:rsidRPr="0099642B">
          <w:rPr>
            <w:rStyle w:val="af3"/>
            <w:noProof/>
          </w:rPr>
          <w:t>2.4. Физическая культура и спорт.</w:t>
        </w:r>
        <w:r w:rsidR="004C3437">
          <w:rPr>
            <w:noProof/>
            <w:webHidden/>
          </w:rPr>
          <w:tab/>
        </w:r>
        <w:r w:rsidR="004C3437">
          <w:rPr>
            <w:noProof/>
            <w:webHidden/>
          </w:rPr>
          <w:fldChar w:fldCharType="begin"/>
        </w:r>
        <w:r w:rsidR="004C3437">
          <w:rPr>
            <w:noProof/>
            <w:webHidden/>
          </w:rPr>
          <w:instrText xml:space="preserve"> PAGEREF _Toc97740422 \h </w:instrText>
        </w:r>
        <w:r w:rsidR="004C3437">
          <w:rPr>
            <w:noProof/>
            <w:webHidden/>
          </w:rPr>
        </w:r>
        <w:r w:rsidR="004C3437">
          <w:rPr>
            <w:noProof/>
            <w:webHidden/>
          </w:rPr>
          <w:fldChar w:fldCharType="separate"/>
        </w:r>
        <w:r w:rsidR="004C3437">
          <w:rPr>
            <w:noProof/>
            <w:webHidden/>
          </w:rPr>
          <w:t>30</w:t>
        </w:r>
        <w:r w:rsidR="004C3437">
          <w:rPr>
            <w:noProof/>
            <w:webHidden/>
          </w:rPr>
          <w:fldChar w:fldCharType="end"/>
        </w:r>
      </w:hyperlink>
    </w:p>
    <w:p w:rsidR="004C3437" w:rsidRDefault="00B048FB">
      <w:pPr>
        <w:pStyle w:val="25"/>
        <w:rPr>
          <w:rFonts w:ascii="Calibri" w:hAnsi="Calibri"/>
          <w:noProof/>
          <w:sz w:val="22"/>
          <w:szCs w:val="22"/>
        </w:rPr>
      </w:pPr>
      <w:hyperlink w:anchor="_Toc97740423" w:history="1">
        <w:r w:rsidR="004C3437" w:rsidRPr="0099642B">
          <w:rPr>
            <w:rStyle w:val="af3"/>
            <w:noProof/>
          </w:rPr>
          <w:t>2.5. Молодежная политика</w:t>
        </w:r>
        <w:r w:rsidR="004C3437">
          <w:rPr>
            <w:noProof/>
            <w:webHidden/>
          </w:rPr>
          <w:tab/>
        </w:r>
        <w:r w:rsidR="004C3437">
          <w:rPr>
            <w:noProof/>
            <w:webHidden/>
          </w:rPr>
          <w:fldChar w:fldCharType="begin"/>
        </w:r>
        <w:r w:rsidR="004C3437">
          <w:rPr>
            <w:noProof/>
            <w:webHidden/>
          </w:rPr>
          <w:instrText xml:space="preserve"> PAGEREF _Toc97740423 \h </w:instrText>
        </w:r>
        <w:r w:rsidR="004C3437">
          <w:rPr>
            <w:noProof/>
            <w:webHidden/>
          </w:rPr>
        </w:r>
        <w:r w:rsidR="004C3437">
          <w:rPr>
            <w:noProof/>
            <w:webHidden/>
          </w:rPr>
          <w:fldChar w:fldCharType="separate"/>
        </w:r>
        <w:r w:rsidR="004C3437">
          <w:rPr>
            <w:noProof/>
            <w:webHidden/>
          </w:rPr>
          <w:t>33</w:t>
        </w:r>
        <w:r w:rsidR="004C3437">
          <w:rPr>
            <w:noProof/>
            <w:webHidden/>
          </w:rPr>
          <w:fldChar w:fldCharType="end"/>
        </w:r>
      </w:hyperlink>
    </w:p>
    <w:p w:rsidR="004C3437" w:rsidRDefault="00B048FB">
      <w:pPr>
        <w:pStyle w:val="25"/>
        <w:rPr>
          <w:rFonts w:ascii="Calibri" w:hAnsi="Calibri"/>
          <w:noProof/>
          <w:sz w:val="22"/>
          <w:szCs w:val="22"/>
        </w:rPr>
      </w:pPr>
      <w:hyperlink w:anchor="_Toc97740424" w:history="1">
        <w:r w:rsidR="004C3437" w:rsidRPr="0099642B">
          <w:rPr>
            <w:rStyle w:val="af3"/>
            <w:noProof/>
          </w:rPr>
          <w:t>2.6. Жилищно-коммунальное обслуживание</w:t>
        </w:r>
        <w:r w:rsidR="004C3437">
          <w:rPr>
            <w:noProof/>
            <w:webHidden/>
          </w:rPr>
          <w:tab/>
        </w:r>
        <w:r w:rsidR="004C3437">
          <w:rPr>
            <w:noProof/>
            <w:webHidden/>
          </w:rPr>
          <w:fldChar w:fldCharType="begin"/>
        </w:r>
        <w:r w:rsidR="004C3437">
          <w:rPr>
            <w:noProof/>
            <w:webHidden/>
          </w:rPr>
          <w:instrText xml:space="preserve"> PAGEREF _Toc97740424 \h </w:instrText>
        </w:r>
        <w:r w:rsidR="004C3437">
          <w:rPr>
            <w:noProof/>
            <w:webHidden/>
          </w:rPr>
        </w:r>
        <w:r w:rsidR="004C3437">
          <w:rPr>
            <w:noProof/>
            <w:webHidden/>
          </w:rPr>
          <w:fldChar w:fldCharType="separate"/>
        </w:r>
        <w:r w:rsidR="004C3437">
          <w:rPr>
            <w:noProof/>
            <w:webHidden/>
          </w:rPr>
          <w:t>34</w:t>
        </w:r>
        <w:r w:rsidR="004C3437">
          <w:rPr>
            <w:noProof/>
            <w:webHidden/>
          </w:rPr>
          <w:fldChar w:fldCharType="end"/>
        </w:r>
      </w:hyperlink>
    </w:p>
    <w:p w:rsidR="004C3437" w:rsidRDefault="00B048FB">
      <w:pPr>
        <w:pStyle w:val="25"/>
        <w:rPr>
          <w:rFonts w:ascii="Calibri" w:hAnsi="Calibri"/>
          <w:noProof/>
          <w:sz w:val="22"/>
          <w:szCs w:val="22"/>
        </w:rPr>
      </w:pPr>
      <w:hyperlink w:anchor="_Toc97740425" w:history="1">
        <w:r w:rsidR="004C3437" w:rsidRPr="0099642B">
          <w:rPr>
            <w:rStyle w:val="af3"/>
            <w:noProof/>
          </w:rPr>
          <w:t>2.7. Благоустройство</w:t>
        </w:r>
        <w:r w:rsidR="004C3437">
          <w:rPr>
            <w:noProof/>
            <w:webHidden/>
          </w:rPr>
          <w:tab/>
        </w:r>
        <w:r w:rsidR="004C3437">
          <w:rPr>
            <w:noProof/>
            <w:webHidden/>
          </w:rPr>
          <w:fldChar w:fldCharType="begin"/>
        </w:r>
        <w:r w:rsidR="004C3437">
          <w:rPr>
            <w:noProof/>
            <w:webHidden/>
          </w:rPr>
          <w:instrText xml:space="preserve"> PAGEREF _Toc97740425 \h </w:instrText>
        </w:r>
        <w:r w:rsidR="004C3437">
          <w:rPr>
            <w:noProof/>
            <w:webHidden/>
          </w:rPr>
        </w:r>
        <w:r w:rsidR="004C3437">
          <w:rPr>
            <w:noProof/>
            <w:webHidden/>
          </w:rPr>
          <w:fldChar w:fldCharType="separate"/>
        </w:r>
        <w:r w:rsidR="004C3437">
          <w:rPr>
            <w:noProof/>
            <w:webHidden/>
          </w:rPr>
          <w:t>41</w:t>
        </w:r>
        <w:r w:rsidR="004C3437">
          <w:rPr>
            <w:noProof/>
            <w:webHidden/>
          </w:rPr>
          <w:fldChar w:fldCharType="end"/>
        </w:r>
      </w:hyperlink>
    </w:p>
    <w:p w:rsidR="004C3437" w:rsidRDefault="00B048FB">
      <w:pPr>
        <w:pStyle w:val="25"/>
        <w:rPr>
          <w:rFonts w:ascii="Calibri" w:hAnsi="Calibri"/>
          <w:noProof/>
          <w:sz w:val="22"/>
          <w:szCs w:val="22"/>
        </w:rPr>
      </w:pPr>
      <w:hyperlink w:anchor="_Toc97740426" w:history="1">
        <w:r w:rsidR="004C3437" w:rsidRPr="0099642B">
          <w:rPr>
            <w:rStyle w:val="af3"/>
            <w:noProof/>
          </w:rPr>
          <w:t>2.8. Улучшение жилищных условий</w:t>
        </w:r>
        <w:r w:rsidR="004C3437">
          <w:rPr>
            <w:noProof/>
            <w:webHidden/>
          </w:rPr>
          <w:tab/>
        </w:r>
        <w:r w:rsidR="004C3437">
          <w:rPr>
            <w:noProof/>
            <w:webHidden/>
          </w:rPr>
          <w:fldChar w:fldCharType="begin"/>
        </w:r>
        <w:r w:rsidR="004C3437">
          <w:rPr>
            <w:noProof/>
            <w:webHidden/>
          </w:rPr>
          <w:instrText xml:space="preserve"> PAGEREF _Toc97740426 \h </w:instrText>
        </w:r>
        <w:r w:rsidR="004C3437">
          <w:rPr>
            <w:noProof/>
            <w:webHidden/>
          </w:rPr>
        </w:r>
        <w:r w:rsidR="004C3437">
          <w:rPr>
            <w:noProof/>
            <w:webHidden/>
          </w:rPr>
          <w:fldChar w:fldCharType="separate"/>
        </w:r>
        <w:r w:rsidR="004C3437">
          <w:rPr>
            <w:noProof/>
            <w:webHidden/>
          </w:rPr>
          <w:t>45</w:t>
        </w:r>
        <w:r w:rsidR="004C3437">
          <w:rPr>
            <w:noProof/>
            <w:webHidden/>
          </w:rPr>
          <w:fldChar w:fldCharType="end"/>
        </w:r>
      </w:hyperlink>
    </w:p>
    <w:p w:rsidR="004C3437" w:rsidRDefault="00B048FB">
      <w:pPr>
        <w:pStyle w:val="25"/>
        <w:rPr>
          <w:rFonts w:ascii="Calibri" w:hAnsi="Calibri"/>
          <w:noProof/>
          <w:sz w:val="22"/>
          <w:szCs w:val="22"/>
        </w:rPr>
      </w:pPr>
      <w:hyperlink w:anchor="_Toc97740427" w:history="1">
        <w:r w:rsidR="004C3437" w:rsidRPr="0099642B">
          <w:rPr>
            <w:rStyle w:val="af3"/>
            <w:noProof/>
          </w:rPr>
          <w:t>2.9. Природопользование и экологическая безопасность</w:t>
        </w:r>
        <w:r w:rsidR="004C3437">
          <w:rPr>
            <w:noProof/>
            <w:webHidden/>
          </w:rPr>
          <w:tab/>
        </w:r>
        <w:r w:rsidR="004C3437">
          <w:rPr>
            <w:noProof/>
            <w:webHidden/>
          </w:rPr>
          <w:fldChar w:fldCharType="begin"/>
        </w:r>
        <w:r w:rsidR="004C3437">
          <w:rPr>
            <w:noProof/>
            <w:webHidden/>
          </w:rPr>
          <w:instrText xml:space="preserve"> PAGEREF _Toc97740427 \h </w:instrText>
        </w:r>
        <w:r w:rsidR="004C3437">
          <w:rPr>
            <w:noProof/>
            <w:webHidden/>
          </w:rPr>
        </w:r>
        <w:r w:rsidR="004C3437">
          <w:rPr>
            <w:noProof/>
            <w:webHidden/>
          </w:rPr>
          <w:fldChar w:fldCharType="separate"/>
        </w:r>
        <w:r w:rsidR="004C3437">
          <w:rPr>
            <w:noProof/>
            <w:webHidden/>
          </w:rPr>
          <w:t>48</w:t>
        </w:r>
        <w:r w:rsidR="004C3437">
          <w:rPr>
            <w:noProof/>
            <w:webHidden/>
          </w:rPr>
          <w:fldChar w:fldCharType="end"/>
        </w:r>
      </w:hyperlink>
    </w:p>
    <w:p w:rsidR="004C3437" w:rsidRDefault="00B048FB">
      <w:pPr>
        <w:pStyle w:val="25"/>
        <w:rPr>
          <w:rFonts w:ascii="Calibri" w:hAnsi="Calibri"/>
          <w:noProof/>
          <w:sz w:val="22"/>
          <w:szCs w:val="22"/>
        </w:rPr>
      </w:pPr>
      <w:hyperlink w:anchor="_Toc97740428" w:history="1">
        <w:r w:rsidR="004C3437" w:rsidRPr="0099642B">
          <w:rPr>
            <w:rStyle w:val="af3"/>
            <w:noProof/>
          </w:rPr>
          <w:t>2.10. Правопорядок и безопасность.</w:t>
        </w:r>
        <w:r w:rsidR="004C3437">
          <w:rPr>
            <w:noProof/>
            <w:webHidden/>
          </w:rPr>
          <w:tab/>
        </w:r>
        <w:r w:rsidR="004C3437">
          <w:rPr>
            <w:noProof/>
            <w:webHidden/>
          </w:rPr>
          <w:fldChar w:fldCharType="begin"/>
        </w:r>
        <w:r w:rsidR="004C3437">
          <w:rPr>
            <w:noProof/>
            <w:webHidden/>
          </w:rPr>
          <w:instrText xml:space="preserve"> PAGEREF _Toc97740428 \h </w:instrText>
        </w:r>
        <w:r w:rsidR="004C3437">
          <w:rPr>
            <w:noProof/>
            <w:webHidden/>
          </w:rPr>
        </w:r>
        <w:r w:rsidR="004C3437">
          <w:rPr>
            <w:noProof/>
            <w:webHidden/>
          </w:rPr>
          <w:fldChar w:fldCharType="separate"/>
        </w:r>
        <w:r w:rsidR="004C3437">
          <w:rPr>
            <w:noProof/>
            <w:webHidden/>
          </w:rPr>
          <w:t>49</w:t>
        </w:r>
        <w:r w:rsidR="004C3437">
          <w:rPr>
            <w:noProof/>
            <w:webHidden/>
          </w:rPr>
          <w:fldChar w:fldCharType="end"/>
        </w:r>
      </w:hyperlink>
    </w:p>
    <w:p w:rsidR="00D64776" w:rsidRPr="002A5E60" w:rsidRDefault="00D64776">
      <w:pPr>
        <w:rPr>
          <w:rFonts w:cs="Times New Roman"/>
          <w:color w:val="auto"/>
        </w:rPr>
      </w:pPr>
      <w:r w:rsidRPr="00842FAF">
        <w:rPr>
          <w:rFonts w:cs="Times New Roman"/>
          <w:color w:val="000000"/>
        </w:rPr>
        <w:fldChar w:fldCharType="end"/>
      </w:r>
    </w:p>
    <w:p w:rsidR="00560269" w:rsidRPr="002A5E60" w:rsidRDefault="00560269" w:rsidP="0068337D">
      <w:pPr>
        <w:pStyle w:val="a3"/>
      </w:pPr>
    </w:p>
    <w:p w:rsidR="003E00D4" w:rsidRPr="00842FAF" w:rsidRDefault="00146845" w:rsidP="00146845">
      <w:pPr>
        <w:pStyle w:val="3"/>
        <w:pageBreakBefore/>
        <w:rPr>
          <w:color w:val="000000"/>
        </w:rPr>
      </w:pPr>
      <w:bookmarkStart w:id="0" w:name="_Toc97740409"/>
      <w:r w:rsidRPr="00842FAF">
        <w:rPr>
          <w:color w:val="000000"/>
        </w:rPr>
        <w:lastRenderedPageBreak/>
        <w:t>1. Экономическое развитие</w:t>
      </w:r>
      <w:bookmarkEnd w:id="0"/>
    </w:p>
    <w:p w:rsidR="00146845" w:rsidRPr="00842FAF" w:rsidRDefault="00146845" w:rsidP="00146845">
      <w:pPr>
        <w:pStyle w:val="a3"/>
        <w:jc w:val="center"/>
        <w:rPr>
          <w:color w:val="000000"/>
        </w:rPr>
      </w:pPr>
    </w:p>
    <w:p w:rsidR="008D4EB0" w:rsidRPr="00842FAF" w:rsidRDefault="008D4EB0" w:rsidP="0068337D">
      <w:pPr>
        <w:jc w:val="center"/>
        <w:rPr>
          <w:rFonts w:cs="Times New Roman"/>
          <w:b/>
          <w:color w:val="000000"/>
          <w:sz w:val="28"/>
          <w:szCs w:val="28"/>
        </w:rPr>
      </w:pPr>
      <w:r w:rsidRPr="00842FAF">
        <w:rPr>
          <w:rFonts w:cs="Times New Roman"/>
          <w:b/>
          <w:color w:val="000000"/>
          <w:sz w:val="28"/>
          <w:szCs w:val="28"/>
        </w:rPr>
        <w:t>Основные экономические показатели</w:t>
      </w:r>
    </w:p>
    <w:p w:rsidR="00B91DFB" w:rsidRPr="00842FAF" w:rsidRDefault="00B91DFB" w:rsidP="0068337D">
      <w:pPr>
        <w:rPr>
          <w:rFonts w:cs="Times New Roman"/>
          <w:color w:val="000000"/>
        </w:rPr>
      </w:pPr>
      <w:bookmarkStart w:id="1" w:name="_Toc284574128"/>
    </w:p>
    <w:p w:rsidR="00F92C0B" w:rsidRPr="00842FAF" w:rsidRDefault="0044462E" w:rsidP="0068337D">
      <w:pPr>
        <w:rPr>
          <w:rFonts w:cs="Times New Roman"/>
          <w:color w:val="000000"/>
        </w:rPr>
      </w:pPr>
      <w:r w:rsidRPr="00842FAF">
        <w:rPr>
          <w:rFonts w:cs="Times New Roman"/>
          <w:color w:val="000000"/>
        </w:rPr>
        <w:t>За</w:t>
      </w:r>
      <w:r w:rsidR="007D401F" w:rsidRPr="00842FAF">
        <w:rPr>
          <w:rFonts w:cs="Times New Roman"/>
          <w:color w:val="000000"/>
        </w:rPr>
        <w:t xml:space="preserve"> </w:t>
      </w:r>
      <w:r w:rsidR="001D30EE" w:rsidRPr="00842FAF">
        <w:rPr>
          <w:rFonts w:cs="Times New Roman"/>
          <w:color w:val="000000"/>
        </w:rPr>
        <w:t>20</w:t>
      </w:r>
      <w:r w:rsidR="000B28E2" w:rsidRPr="00842FAF">
        <w:rPr>
          <w:rFonts w:cs="Times New Roman"/>
          <w:color w:val="000000"/>
        </w:rPr>
        <w:t>2</w:t>
      </w:r>
      <w:r w:rsidR="00504FA2" w:rsidRPr="00842FAF">
        <w:rPr>
          <w:rFonts w:cs="Times New Roman"/>
          <w:color w:val="000000"/>
        </w:rPr>
        <w:t>1</w:t>
      </w:r>
      <w:r w:rsidR="001D30EE" w:rsidRPr="00842FAF">
        <w:rPr>
          <w:rFonts w:cs="Times New Roman"/>
          <w:color w:val="000000"/>
        </w:rPr>
        <w:t xml:space="preserve"> год </w:t>
      </w:r>
      <w:r w:rsidR="00FA54D0" w:rsidRPr="00842FAF">
        <w:rPr>
          <w:rFonts w:cs="Times New Roman"/>
          <w:color w:val="000000"/>
        </w:rPr>
        <w:t xml:space="preserve">оборот крупных и средних предприятий составил </w:t>
      </w:r>
      <w:r w:rsidR="00C75560" w:rsidRPr="00842FAF">
        <w:rPr>
          <w:rFonts w:cs="Times New Roman"/>
          <w:color w:val="000000"/>
        </w:rPr>
        <w:t>174</w:t>
      </w:r>
      <w:r w:rsidR="000714E7" w:rsidRPr="00842FAF">
        <w:rPr>
          <w:rFonts w:cs="Times New Roman"/>
          <w:color w:val="000000"/>
        </w:rPr>
        <w:t> </w:t>
      </w:r>
      <w:r w:rsidR="00FA54D0" w:rsidRPr="00842FAF">
        <w:rPr>
          <w:rFonts w:cs="Times New Roman"/>
          <w:color w:val="000000"/>
        </w:rPr>
        <w:t>млрд.</w:t>
      </w:r>
      <w:r w:rsidR="00C75560" w:rsidRPr="00842FAF">
        <w:rPr>
          <w:rFonts w:cs="Times New Roman"/>
          <w:color w:val="000000"/>
        </w:rPr>
        <w:t>242</w:t>
      </w:r>
      <w:r w:rsidR="00671717" w:rsidRPr="00842FAF">
        <w:rPr>
          <w:rFonts w:cs="Times New Roman"/>
          <w:color w:val="000000"/>
        </w:rPr>
        <w:t xml:space="preserve"> млн.</w:t>
      </w:r>
      <w:r w:rsidR="00FA54D0" w:rsidRPr="00842FAF">
        <w:rPr>
          <w:rFonts w:cs="Times New Roman"/>
          <w:color w:val="000000"/>
        </w:rPr>
        <w:t xml:space="preserve"> руб., </w:t>
      </w:r>
      <w:r w:rsidR="00845467" w:rsidRPr="00842FAF">
        <w:rPr>
          <w:rFonts w:cs="Times New Roman"/>
          <w:color w:val="000000"/>
        </w:rPr>
        <w:t xml:space="preserve">по сравнению с </w:t>
      </w:r>
      <w:r w:rsidR="002D1A24" w:rsidRPr="00842FAF">
        <w:rPr>
          <w:rFonts w:cs="Times New Roman"/>
          <w:color w:val="000000"/>
        </w:rPr>
        <w:t>уров</w:t>
      </w:r>
      <w:r w:rsidR="00845467" w:rsidRPr="00842FAF">
        <w:rPr>
          <w:rFonts w:cs="Times New Roman"/>
          <w:color w:val="000000"/>
        </w:rPr>
        <w:t>нем</w:t>
      </w:r>
      <w:r w:rsidR="00C75560" w:rsidRPr="00842FAF">
        <w:rPr>
          <w:rFonts w:cs="Times New Roman"/>
          <w:color w:val="000000"/>
        </w:rPr>
        <w:t xml:space="preserve">, </w:t>
      </w:r>
      <w:r w:rsidR="002A5E60" w:rsidRPr="00842FAF">
        <w:rPr>
          <w:rFonts w:cs="Times New Roman"/>
          <w:color w:val="000000"/>
        </w:rPr>
        <w:t xml:space="preserve"> </w:t>
      </w:r>
      <w:r w:rsidR="00C75560" w:rsidRPr="00842FAF">
        <w:rPr>
          <w:rFonts w:cs="Times New Roman"/>
          <w:color w:val="000000"/>
        </w:rPr>
        <w:t>достигнутым в</w:t>
      </w:r>
      <w:r w:rsidR="009C19FE" w:rsidRPr="00842FAF">
        <w:rPr>
          <w:rFonts w:cs="Times New Roman"/>
          <w:color w:val="000000"/>
        </w:rPr>
        <w:t xml:space="preserve"> </w:t>
      </w:r>
      <w:r w:rsidR="002D1A24" w:rsidRPr="00842FAF">
        <w:rPr>
          <w:rFonts w:cs="Times New Roman"/>
          <w:color w:val="000000"/>
        </w:rPr>
        <w:t>20</w:t>
      </w:r>
      <w:r w:rsidR="009C19FE" w:rsidRPr="00842FAF">
        <w:rPr>
          <w:rFonts w:cs="Times New Roman"/>
          <w:color w:val="000000"/>
        </w:rPr>
        <w:t>20</w:t>
      </w:r>
      <w:r w:rsidR="002D1A24" w:rsidRPr="00842FAF">
        <w:rPr>
          <w:rFonts w:cs="Times New Roman"/>
          <w:color w:val="000000"/>
        </w:rPr>
        <w:t xml:space="preserve"> год</w:t>
      </w:r>
      <w:r w:rsidR="00C75560" w:rsidRPr="00842FAF">
        <w:rPr>
          <w:rFonts w:cs="Times New Roman"/>
          <w:color w:val="000000"/>
        </w:rPr>
        <w:t>у</w:t>
      </w:r>
      <w:r w:rsidR="005A4E37" w:rsidRPr="00842FAF">
        <w:rPr>
          <w:rFonts w:cs="Times New Roman"/>
          <w:color w:val="000000"/>
        </w:rPr>
        <w:t xml:space="preserve"> </w:t>
      </w:r>
      <w:r w:rsidR="001D30EE" w:rsidRPr="00842FAF">
        <w:rPr>
          <w:rFonts w:cs="Times New Roman"/>
          <w:color w:val="000000"/>
        </w:rPr>
        <w:t>наблюда</w:t>
      </w:r>
      <w:r w:rsidR="00027943" w:rsidRPr="00842FAF">
        <w:rPr>
          <w:rFonts w:cs="Times New Roman"/>
          <w:color w:val="000000"/>
        </w:rPr>
        <w:t>ется</w:t>
      </w:r>
      <w:r w:rsidR="001D30EE" w:rsidRPr="00842FAF">
        <w:rPr>
          <w:rFonts w:cs="Times New Roman"/>
          <w:color w:val="000000"/>
        </w:rPr>
        <w:t xml:space="preserve"> </w:t>
      </w:r>
      <w:r w:rsidR="009C19FE" w:rsidRPr="00842FAF">
        <w:rPr>
          <w:rFonts w:cs="Times New Roman"/>
          <w:color w:val="000000"/>
        </w:rPr>
        <w:t>увеличение</w:t>
      </w:r>
      <w:r w:rsidR="005A4E37" w:rsidRPr="00842FAF">
        <w:rPr>
          <w:rFonts w:cs="Times New Roman"/>
          <w:color w:val="000000"/>
        </w:rPr>
        <w:t xml:space="preserve"> </w:t>
      </w:r>
      <w:r w:rsidR="00DF4C7E" w:rsidRPr="00842FAF">
        <w:rPr>
          <w:rFonts w:cs="Times New Roman"/>
          <w:color w:val="000000"/>
        </w:rPr>
        <w:t xml:space="preserve">на </w:t>
      </w:r>
      <w:r w:rsidR="00C75560" w:rsidRPr="00842FAF">
        <w:rPr>
          <w:rFonts w:cs="Times New Roman"/>
          <w:color w:val="000000"/>
        </w:rPr>
        <w:t>13,4</w:t>
      </w:r>
      <w:r w:rsidR="00845467" w:rsidRPr="00842FAF">
        <w:rPr>
          <w:rFonts w:cs="Times New Roman"/>
          <w:color w:val="000000"/>
        </w:rPr>
        <w:t xml:space="preserve"> %</w:t>
      </w:r>
      <w:r w:rsidR="00FA54D0" w:rsidRPr="00842FAF">
        <w:rPr>
          <w:rFonts w:cs="Times New Roman"/>
          <w:color w:val="000000"/>
        </w:rPr>
        <w:t>:</w:t>
      </w:r>
    </w:p>
    <w:p w:rsidR="00302159" w:rsidRPr="00842FAF" w:rsidRDefault="00302159" w:rsidP="0068337D">
      <w:pPr>
        <w:rPr>
          <w:rFonts w:cs="Times New Roman"/>
          <w:color w:val="000000"/>
        </w:rPr>
      </w:pPr>
    </w:p>
    <w:p w:rsidR="00AE5C5D" w:rsidRPr="002A5E60" w:rsidRDefault="00530274" w:rsidP="0068337D">
      <w:pPr>
        <w:ind w:firstLine="0"/>
        <w:jc w:val="center"/>
        <w:rPr>
          <w:rFonts w:cs="Times New Roman"/>
        </w:rPr>
      </w:pPr>
      <w:r>
        <w:rPr>
          <w:rFonts w:cs="Times New Roman"/>
          <w:noProof/>
          <w:lang w:eastAsia="ru-RU"/>
        </w:rPr>
        <w:drawing>
          <wp:inline distT="0" distB="0" distL="0" distR="0">
            <wp:extent cx="5805170" cy="268097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4C31" w:rsidRPr="002A5E60" w:rsidRDefault="006C4C31" w:rsidP="0068337D">
      <w:pPr>
        <w:rPr>
          <w:rFonts w:cs="Times New Roman"/>
          <w:color w:val="auto"/>
        </w:rPr>
      </w:pPr>
    </w:p>
    <w:p w:rsidR="00BF125A" w:rsidRPr="00842FAF" w:rsidRDefault="00FA54D0" w:rsidP="0068337D">
      <w:pPr>
        <w:rPr>
          <w:rFonts w:cs="Times New Roman"/>
          <w:color w:val="000000"/>
        </w:rPr>
      </w:pPr>
      <w:r w:rsidRPr="00842FAF">
        <w:rPr>
          <w:rFonts w:cs="Times New Roman"/>
          <w:color w:val="000000"/>
        </w:rPr>
        <w:t xml:space="preserve">Динамика объема производства </w:t>
      </w:r>
      <w:r w:rsidR="004225F0" w:rsidRPr="00842FAF">
        <w:rPr>
          <w:rFonts w:cs="Times New Roman"/>
          <w:color w:val="000000"/>
        </w:rPr>
        <w:t xml:space="preserve">к уровню прошлого года </w:t>
      </w:r>
      <w:r w:rsidRPr="00842FAF">
        <w:rPr>
          <w:rFonts w:cs="Times New Roman"/>
          <w:color w:val="000000"/>
        </w:rPr>
        <w:t>в</w:t>
      </w:r>
      <w:r w:rsidR="00D4761E" w:rsidRPr="00842FAF">
        <w:rPr>
          <w:rFonts w:cs="Times New Roman"/>
          <w:color w:val="000000"/>
        </w:rPr>
        <w:t xml:space="preserve"> разрезе отраслей носит разнонаправленный характер</w:t>
      </w:r>
      <w:r w:rsidR="00E17EA4" w:rsidRPr="00842FAF">
        <w:rPr>
          <w:rFonts w:cs="Times New Roman"/>
          <w:color w:val="000000"/>
        </w:rPr>
        <w:t>. С</w:t>
      </w:r>
      <w:r w:rsidR="00C3613C" w:rsidRPr="00842FAF">
        <w:rPr>
          <w:rFonts w:cs="Times New Roman"/>
          <w:color w:val="000000"/>
        </w:rPr>
        <w:t>нижение отмечено</w:t>
      </w:r>
      <w:r w:rsidR="00470574" w:rsidRPr="00842FAF">
        <w:rPr>
          <w:rFonts w:cs="Times New Roman"/>
          <w:color w:val="000000"/>
        </w:rPr>
        <w:t xml:space="preserve"> в производстве прочей неметаллической минеральной продукции – на </w:t>
      </w:r>
      <w:r w:rsidR="008D4DAB" w:rsidRPr="00842FAF">
        <w:rPr>
          <w:rFonts w:cs="Times New Roman"/>
          <w:color w:val="000000"/>
        </w:rPr>
        <w:t>9,9</w:t>
      </w:r>
      <w:r w:rsidR="00535913" w:rsidRPr="00842FAF">
        <w:rPr>
          <w:rFonts w:cs="Times New Roman"/>
          <w:color w:val="000000"/>
        </w:rPr>
        <w:t xml:space="preserve"> </w:t>
      </w:r>
      <w:r w:rsidR="00470574" w:rsidRPr="00842FAF">
        <w:rPr>
          <w:rFonts w:cs="Times New Roman"/>
          <w:color w:val="000000"/>
        </w:rPr>
        <w:t>%</w:t>
      </w:r>
      <w:r w:rsidR="00933EEC" w:rsidRPr="00842FAF">
        <w:rPr>
          <w:rFonts w:cs="Times New Roman"/>
          <w:color w:val="000000"/>
        </w:rPr>
        <w:t>,</w:t>
      </w:r>
      <w:r w:rsidR="00600D34" w:rsidRPr="00842FAF">
        <w:rPr>
          <w:rFonts w:cs="Times New Roman"/>
          <w:color w:val="000000"/>
        </w:rPr>
        <w:t xml:space="preserve"> в производстве готовых металлических изделий – на 23,5 %,</w:t>
      </w:r>
      <w:r w:rsidR="00AB64F0" w:rsidRPr="00842FAF">
        <w:rPr>
          <w:rFonts w:cs="Times New Roman"/>
          <w:color w:val="000000"/>
        </w:rPr>
        <w:t xml:space="preserve"> </w:t>
      </w:r>
      <w:r w:rsidR="00600D34" w:rsidRPr="00842FAF">
        <w:rPr>
          <w:rFonts w:cs="Times New Roman"/>
          <w:color w:val="000000"/>
        </w:rPr>
        <w:t xml:space="preserve">в строительстве – на 25,8 %, </w:t>
      </w:r>
      <w:r w:rsidR="00AB64F0" w:rsidRPr="00842FAF">
        <w:rPr>
          <w:rFonts w:cs="Times New Roman"/>
          <w:color w:val="000000"/>
        </w:rPr>
        <w:t>в</w:t>
      </w:r>
      <w:r w:rsidR="00600D34" w:rsidRPr="00842FAF">
        <w:rPr>
          <w:rFonts w:cs="Times New Roman"/>
          <w:color w:val="000000"/>
        </w:rPr>
        <w:t xml:space="preserve"> торговл</w:t>
      </w:r>
      <w:r w:rsidR="00AB64F0" w:rsidRPr="00842FAF">
        <w:rPr>
          <w:rFonts w:cs="Times New Roman"/>
          <w:color w:val="000000"/>
        </w:rPr>
        <w:t>е</w:t>
      </w:r>
      <w:r w:rsidR="00600D34" w:rsidRPr="00842FAF">
        <w:rPr>
          <w:rFonts w:cs="Times New Roman"/>
          <w:color w:val="000000"/>
        </w:rPr>
        <w:t xml:space="preserve"> оптов</w:t>
      </w:r>
      <w:r w:rsidR="00AB64F0" w:rsidRPr="00842FAF">
        <w:rPr>
          <w:rFonts w:cs="Times New Roman"/>
          <w:color w:val="000000"/>
        </w:rPr>
        <w:t>ой</w:t>
      </w:r>
      <w:r w:rsidR="00600D34" w:rsidRPr="00842FAF">
        <w:rPr>
          <w:rFonts w:cs="Times New Roman"/>
          <w:color w:val="000000"/>
        </w:rPr>
        <w:t xml:space="preserve"> и розничн</w:t>
      </w:r>
      <w:r w:rsidR="00AB64F0" w:rsidRPr="00842FAF">
        <w:rPr>
          <w:rFonts w:cs="Times New Roman"/>
          <w:color w:val="000000"/>
        </w:rPr>
        <w:t>ой</w:t>
      </w:r>
      <w:r w:rsidR="00600D34" w:rsidRPr="00842FAF">
        <w:rPr>
          <w:rFonts w:cs="Times New Roman"/>
          <w:color w:val="000000"/>
        </w:rPr>
        <w:t xml:space="preserve"> автотранспортными средствами и мотоциклами и их ремонт – </w:t>
      </w:r>
      <w:r w:rsidR="00AB64F0" w:rsidRPr="00842FAF">
        <w:rPr>
          <w:rFonts w:cs="Times New Roman"/>
          <w:color w:val="000000"/>
        </w:rPr>
        <w:t xml:space="preserve">на </w:t>
      </w:r>
      <w:r w:rsidR="00600D34" w:rsidRPr="00842FAF">
        <w:rPr>
          <w:rFonts w:cs="Times New Roman"/>
          <w:color w:val="000000"/>
        </w:rPr>
        <w:t>33,8 %;</w:t>
      </w:r>
      <w:r w:rsidR="00874D57" w:rsidRPr="00842FAF">
        <w:rPr>
          <w:rFonts w:cs="Times New Roman"/>
          <w:color w:val="000000"/>
        </w:rPr>
        <w:t xml:space="preserve"> </w:t>
      </w:r>
      <w:r w:rsidR="002E4903" w:rsidRPr="00842FAF">
        <w:rPr>
          <w:rFonts w:cs="Times New Roman"/>
          <w:color w:val="000000"/>
        </w:rPr>
        <w:t>увеличение</w:t>
      </w:r>
      <w:r w:rsidR="00055751" w:rsidRPr="00842FAF">
        <w:rPr>
          <w:rFonts w:cs="Times New Roman"/>
          <w:color w:val="000000"/>
        </w:rPr>
        <w:t xml:space="preserve"> </w:t>
      </w:r>
      <w:r w:rsidR="00113E8C" w:rsidRPr="00842FAF">
        <w:rPr>
          <w:rFonts w:cs="Times New Roman"/>
          <w:color w:val="000000"/>
        </w:rPr>
        <w:t>в сфер</w:t>
      </w:r>
      <w:r w:rsidR="00C920C2" w:rsidRPr="00842FAF">
        <w:rPr>
          <w:rFonts w:cs="Times New Roman"/>
          <w:color w:val="000000"/>
        </w:rPr>
        <w:t>ах</w:t>
      </w:r>
      <w:r w:rsidR="00055751" w:rsidRPr="00842FAF">
        <w:rPr>
          <w:rFonts w:cs="Times New Roman"/>
          <w:color w:val="000000"/>
        </w:rPr>
        <w:t xml:space="preserve">: </w:t>
      </w:r>
      <w:r w:rsidR="005B1679" w:rsidRPr="00842FAF">
        <w:rPr>
          <w:rFonts w:cs="Times New Roman"/>
          <w:color w:val="000000"/>
        </w:rPr>
        <w:t xml:space="preserve">в розничной торговле – на 7,1 %, </w:t>
      </w:r>
      <w:r w:rsidR="00EB0C61" w:rsidRPr="00842FAF">
        <w:rPr>
          <w:rFonts w:cs="Times New Roman"/>
          <w:color w:val="000000"/>
        </w:rPr>
        <w:t>в обеспечении электрической энергией, газом и паром –  на 35,9 %</w:t>
      </w:r>
      <w:r w:rsidR="00BF125A" w:rsidRPr="00842FAF">
        <w:rPr>
          <w:rFonts w:cs="Times New Roman"/>
          <w:color w:val="000000"/>
        </w:rPr>
        <w:t xml:space="preserve">, </w:t>
      </w:r>
      <w:r w:rsidR="00113E8C" w:rsidRPr="00842FAF">
        <w:rPr>
          <w:rFonts w:cs="Times New Roman"/>
          <w:color w:val="000000"/>
        </w:rPr>
        <w:t>научные исследования и</w:t>
      </w:r>
      <w:r w:rsidR="00600D34" w:rsidRPr="00842FAF">
        <w:rPr>
          <w:rFonts w:cs="Times New Roman"/>
          <w:color w:val="000000"/>
        </w:rPr>
        <w:t> </w:t>
      </w:r>
      <w:r w:rsidR="00113E8C" w:rsidRPr="00842FAF">
        <w:rPr>
          <w:rFonts w:cs="Times New Roman"/>
          <w:color w:val="000000"/>
        </w:rPr>
        <w:t>разработки – в</w:t>
      </w:r>
      <w:r w:rsidR="00BE755E" w:rsidRPr="00842FAF">
        <w:rPr>
          <w:rFonts w:cs="Times New Roman"/>
          <w:color w:val="000000"/>
        </w:rPr>
        <w:t> </w:t>
      </w:r>
      <w:r w:rsidR="00113E8C" w:rsidRPr="00842FAF">
        <w:rPr>
          <w:rFonts w:cs="Times New Roman"/>
          <w:color w:val="000000"/>
        </w:rPr>
        <w:t>1,</w:t>
      </w:r>
      <w:r w:rsidR="00600D34" w:rsidRPr="00842FAF">
        <w:rPr>
          <w:rFonts w:cs="Times New Roman"/>
          <w:color w:val="000000"/>
        </w:rPr>
        <w:t>7</w:t>
      </w:r>
      <w:r w:rsidR="00BF125A" w:rsidRPr="00842FAF">
        <w:rPr>
          <w:rFonts w:cs="Times New Roman"/>
          <w:color w:val="000000"/>
        </w:rPr>
        <w:t xml:space="preserve"> раза.</w:t>
      </w:r>
    </w:p>
    <w:p w:rsidR="001D30EE" w:rsidRPr="00842FAF" w:rsidRDefault="004D3FF1" w:rsidP="0068337D">
      <w:pPr>
        <w:rPr>
          <w:rFonts w:cs="Times New Roman"/>
          <w:color w:val="000000"/>
        </w:rPr>
      </w:pPr>
      <w:r w:rsidRPr="00842FAF">
        <w:rPr>
          <w:rFonts w:cs="Times New Roman"/>
          <w:color w:val="000000"/>
        </w:rPr>
        <w:t xml:space="preserve"> </w:t>
      </w:r>
      <w:r w:rsidR="001D30EE" w:rsidRPr="00842FAF">
        <w:rPr>
          <w:rFonts w:cs="Times New Roman"/>
          <w:color w:val="000000"/>
        </w:rPr>
        <w:t xml:space="preserve">Выработка электроэнергии – основного вида продукции округа – в натуральном выражении </w:t>
      </w:r>
      <w:r w:rsidR="005F221C" w:rsidRPr="00842FAF">
        <w:rPr>
          <w:rFonts w:cs="Times New Roman"/>
          <w:color w:val="000000"/>
        </w:rPr>
        <w:t>у</w:t>
      </w:r>
      <w:r w:rsidR="00134F9A" w:rsidRPr="00842FAF">
        <w:rPr>
          <w:rFonts w:cs="Times New Roman"/>
          <w:color w:val="000000"/>
        </w:rPr>
        <w:t>величилась</w:t>
      </w:r>
      <w:r w:rsidR="00B674DD" w:rsidRPr="00842FAF">
        <w:rPr>
          <w:rFonts w:cs="Times New Roman"/>
          <w:color w:val="000000"/>
        </w:rPr>
        <w:t xml:space="preserve"> на </w:t>
      </w:r>
      <w:r w:rsidR="00966BB3" w:rsidRPr="00842FAF">
        <w:rPr>
          <w:rFonts w:cs="Times New Roman"/>
          <w:color w:val="000000"/>
        </w:rPr>
        <w:t>10,8</w:t>
      </w:r>
      <w:r w:rsidR="00B674DD" w:rsidRPr="00842FAF">
        <w:rPr>
          <w:rFonts w:cs="Times New Roman"/>
          <w:color w:val="000000"/>
        </w:rPr>
        <w:t xml:space="preserve"> %</w:t>
      </w:r>
      <w:r w:rsidR="00F17A25" w:rsidRPr="00842FAF">
        <w:rPr>
          <w:rFonts w:cs="Times New Roman"/>
          <w:color w:val="000000"/>
        </w:rPr>
        <w:t xml:space="preserve"> к у</w:t>
      </w:r>
      <w:r w:rsidR="001F3DA8" w:rsidRPr="00842FAF">
        <w:rPr>
          <w:rFonts w:cs="Times New Roman"/>
          <w:color w:val="000000"/>
        </w:rPr>
        <w:t>ровню</w:t>
      </w:r>
      <w:r w:rsidR="00D10549" w:rsidRPr="00842FAF">
        <w:rPr>
          <w:rFonts w:cs="Times New Roman"/>
          <w:color w:val="000000"/>
        </w:rPr>
        <w:t xml:space="preserve">, достигнутому в </w:t>
      </w:r>
      <w:r w:rsidR="00F17A25" w:rsidRPr="00842FAF">
        <w:rPr>
          <w:rFonts w:cs="Times New Roman"/>
          <w:color w:val="000000"/>
        </w:rPr>
        <w:t>пр</w:t>
      </w:r>
      <w:r w:rsidR="00D10549" w:rsidRPr="00842FAF">
        <w:rPr>
          <w:rFonts w:cs="Times New Roman"/>
          <w:color w:val="000000"/>
        </w:rPr>
        <w:t>ошлом году</w:t>
      </w:r>
      <w:r w:rsidR="001D30EE" w:rsidRPr="00842FAF">
        <w:rPr>
          <w:rFonts w:cs="Times New Roman"/>
          <w:color w:val="000000"/>
        </w:rPr>
        <w:t>:</w:t>
      </w:r>
    </w:p>
    <w:p w:rsidR="00137DC0" w:rsidRPr="002A5E60" w:rsidRDefault="00137DC0" w:rsidP="0068337D">
      <w:pPr>
        <w:rPr>
          <w:rFonts w:cs="Times New Roman"/>
        </w:rPr>
      </w:pPr>
    </w:p>
    <w:p w:rsidR="001D30EE" w:rsidRPr="002A5E60" w:rsidRDefault="00530274" w:rsidP="0068337D">
      <w:pPr>
        <w:ind w:firstLine="0"/>
        <w:jc w:val="center"/>
        <w:rPr>
          <w:rFonts w:cs="Times New Roman"/>
          <w:color w:val="auto"/>
        </w:rPr>
      </w:pPr>
      <w:r>
        <w:rPr>
          <w:rFonts w:cs="Times New Roman"/>
          <w:noProof/>
          <w:color w:val="auto"/>
          <w:lang w:eastAsia="ru-RU"/>
        </w:rPr>
        <w:drawing>
          <wp:inline distT="0" distB="0" distL="0" distR="0">
            <wp:extent cx="4932045" cy="18637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6182" w:rsidRPr="00842FAF" w:rsidRDefault="00FD6182" w:rsidP="00FD6182">
      <w:pPr>
        <w:textAlignment w:val="baseline"/>
        <w:rPr>
          <w:rFonts w:eastAsia="Times New Roman" w:cs="Times New Roman"/>
          <w:color w:val="000000"/>
          <w:lang w:eastAsia="ru-RU"/>
        </w:rPr>
      </w:pPr>
      <w:r w:rsidRPr="00842FAF">
        <w:rPr>
          <w:rFonts w:eastAsia="Times New Roman" w:cs="Times New Roman"/>
          <w:color w:val="000000"/>
          <w:lang w:eastAsia="ru-RU"/>
        </w:rPr>
        <w:t>Новейший энергоблок №6 Ленинградской АЭС с реакторной установкой ВВЭР-1200 </w:t>
      </w:r>
      <w:hyperlink r:id="rId10" w:history="1">
        <w:r w:rsidRPr="00842FAF">
          <w:rPr>
            <w:rFonts w:eastAsia="Times New Roman" w:cs="Times New Roman"/>
            <w:color w:val="000000"/>
            <w:lang w:eastAsia="ru-RU"/>
          </w:rPr>
          <w:t>был введен</w:t>
        </w:r>
      </w:hyperlink>
      <w:r w:rsidRPr="00842FAF">
        <w:rPr>
          <w:rFonts w:eastAsia="Times New Roman" w:cs="Times New Roman"/>
          <w:color w:val="000000"/>
          <w:lang w:eastAsia="ru-RU"/>
        </w:rPr>
        <w:t> в промышленную эксплуатацию 22 марта 2021 года.</w:t>
      </w:r>
    </w:p>
    <w:p w:rsidR="00FD6182" w:rsidRPr="00842FAF" w:rsidRDefault="00FD6182" w:rsidP="00FD6182">
      <w:pPr>
        <w:rPr>
          <w:rFonts w:cs="Times New Roman"/>
          <w:color w:val="000000"/>
        </w:rPr>
      </w:pPr>
      <w:r w:rsidRPr="00842FAF">
        <w:rPr>
          <w:rFonts w:eastAsia="Times New Roman" w:cs="Times New Roman"/>
          <w:color w:val="000000"/>
          <w:lang w:eastAsia="ru-RU"/>
        </w:rPr>
        <w:t xml:space="preserve">Первый год эксплуатации нового блока доказал, что все строительно-монтажные и пуско-наладочные операции на предыдущих этапах были выполнены качественно и в полном объеме: новый атомный гигант работает надежно, безопасно и экологично. Он полностью заменил остановленный после 45 лет работы второй блок РБМК и ежесуточно вырабатывает порядка 28 миллионов киловатт*часов электроэнергии. Это на 20% больше производственных мощностей каждого из двух работающих сегодня блоков старшего поколения. Энергоблок 25 декабря 2021 года остановлен на первый плановый ремонт, отключен от сети по заранее согласованной </w:t>
      </w:r>
      <w:r w:rsidRPr="00842FAF">
        <w:rPr>
          <w:rFonts w:eastAsia="Times New Roman" w:cs="Times New Roman"/>
          <w:color w:val="000000"/>
          <w:lang w:eastAsia="ru-RU"/>
        </w:rPr>
        <w:lastRenderedPageBreak/>
        <w:t>установленным порядком заявке. Это первая ремонтная кампания после ввода блока в промышленную эксплуатацию. Ремонт продлится до середины февраля 2022 года, в нем примут участие более 700 человек.</w:t>
      </w:r>
    </w:p>
    <w:p w:rsidR="00FD6182" w:rsidRPr="00842FAF" w:rsidRDefault="00FD6182" w:rsidP="00FD6182">
      <w:pPr>
        <w:textAlignment w:val="baseline"/>
        <w:rPr>
          <w:rFonts w:eastAsia="Times New Roman" w:cs="Times New Roman"/>
          <w:color w:val="000000"/>
          <w:lang w:eastAsia="ru-RU"/>
        </w:rPr>
      </w:pPr>
      <w:r w:rsidRPr="00842FAF">
        <w:rPr>
          <w:rFonts w:eastAsia="Times New Roman" w:cs="Times New Roman"/>
          <w:color w:val="000000"/>
          <w:lang w:eastAsia="ru-RU"/>
        </w:rPr>
        <w:t>С 25 декабря 2021 года на ЛАЭС в работе находятся энергоблоки №3 и 4 РБМК-1000 и энергоблок № 5 ВВЭР-1200. Они несут суммарную нагрузку 3200 МВт. За счет их эксплуатации осуществляется теплоснабжение города Сосновый Бор и его промышленной площадки.</w:t>
      </w:r>
    </w:p>
    <w:p w:rsidR="001D30EE" w:rsidRPr="00842FAF" w:rsidRDefault="001D30EE" w:rsidP="00FD6182">
      <w:pPr>
        <w:rPr>
          <w:rFonts w:cs="Times New Roman"/>
          <w:color w:val="000000"/>
        </w:rPr>
      </w:pPr>
      <w:r w:rsidRPr="00842FAF">
        <w:rPr>
          <w:rFonts w:cs="Times New Roman"/>
          <w:color w:val="000000"/>
        </w:rPr>
        <w:t xml:space="preserve">В структуре оборота </w:t>
      </w:r>
      <w:r w:rsidR="007E556F" w:rsidRPr="00842FAF">
        <w:rPr>
          <w:rFonts w:cs="Times New Roman"/>
          <w:color w:val="000000"/>
        </w:rPr>
        <w:t xml:space="preserve">города </w:t>
      </w:r>
      <w:r w:rsidRPr="00842FAF">
        <w:rPr>
          <w:rFonts w:cs="Times New Roman"/>
          <w:color w:val="000000"/>
        </w:rPr>
        <w:t xml:space="preserve">преобладает энергетика – </w:t>
      </w:r>
      <w:r w:rsidR="00CE1438" w:rsidRPr="00842FAF">
        <w:rPr>
          <w:rFonts w:cs="Times New Roman"/>
          <w:color w:val="000000"/>
        </w:rPr>
        <w:t>6</w:t>
      </w:r>
      <w:r w:rsidR="001327BC" w:rsidRPr="00842FAF">
        <w:rPr>
          <w:rFonts w:cs="Times New Roman"/>
          <w:color w:val="000000"/>
        </w:rPr>
        <w:t>1</w:t>
      </w:r>
      <w:r w:rsidRPr="00842FAF">
        <w:rPr>
          <w:rFonts w:cs="Times New Roman"/>
          <w:color w:val="000000"/>
        </w:rPr>
        <w:t xml:space="preserve"> %, на второ</w:t>
      </w:r>
      <w:r w:rsidR="0064233B" w:rsidRPr="00842FAF">
        <w:rPr>
          <w:rFonts w:cs="Times New Roman"/>
          <w:color w:val="000000"/>
        </w:rPr>
        <w:t>м</w:t>
      </w:r>
      <w:r w:rsidRPr="00842FAF">
        <w:rPr>
          <w:rFonts w:cs="Times New Roman"/>
          <w:color w:val="000000"/>
        </w:rPr>
        <w:t xml:space="preserve"> мест</w:t>
      </w:r>
      <w:r w:rsidR="0064233B" w:rsidRPr="00842FAF">
        <w:rPr>
          <w:rFonts w:cs="Times New Roman"/>
          <w:color w:val="000000"/>
        </w:rPr>
        <w:t>е</w:t>
      </w:r>
      <w:r w:rsidR="003E3A25" w:rsidRPr="00842FAF">
        <w:rPr>
          <w:rFonts w:cs="Times New Roman"/>
          <w:color w:val="000000"/>
        </w:rPr>
        <w:t xml:space="preserve"> строительство – </w:t>
      </w:r>
      <w:r w:rsidR="001327BC" w:rsidRPr="00842FAF">
        <w:rPr>
          <w:rFonts w:cs="Times New Roman"/>
          <w:color w:val="000000"/>
        </w:rPr>
        <w:t>20,1</w:t>
      </w:r>
      <w:r w:rsidR="00A43973" w:rsidRPr="00842FAF">
        <w:rPr>
          <w:rFonts w:cs="Times New Roman"/>
          <w:color w:val="000000"/>
        </w:rPr>
        <w:t xml:space="preserve"> </w:t>
      </w:r>
      <w:r w:rsidR="003E3A25" w:rsidRPr="00842FAF">
        <w:rPr>
          <w:rFonts w:cs="Times New Roman"/>
          <w:color w:val="000000"/>
        </w:rPr>
        <w:t>%, на третьем месте</w:t>
      </w:r>
      <w:r w:rsidR="0060745E" w:rsidRPr="00842FAF">
        <w:rPr>
          <w:rFonts w:cs="Times New Roman"/>
          <w:color w:val="000000"/>
        </w:rPr>
        <w:t xml:space="preserve"> </w:t>
      </w:r>
      <w:r w:rsidR="00021567" w:rsidRPr="00842FAF">
        <w:rPr>
          <w:rFonts w:cs="Times New Roman"/>
          <w:color w:val="000000"/>
        </w:rPr>
        <w:t>розничная торговля</w:t>
      </w:r>
      <w:r w:rsidR="00252730" w:rsidRPr="00842FAF">
        <w:rPr>
          <w:rFonts w:cs="Times New Roman"/>
          <w:color w:val="000000"/>
        </w:rPr>
        <w:t xml:space="preserve"> – </w:t>
      </w:r>
      <w:r w:rsidR="001327BC" w:rsidRPr="00842FAF">
        <w:rPr>
          <w:rFonts w:cs="Times New Roman"/>
          <w:color w:val="000000"/>
        </w:rPr>
        <w:t>5</w:t>
      </w:r>
      <w:r w:rsidR="005D6F5D" w:rsidRPr="00842FAF">
        <w:rPr>
          <w:rFonts w:cs="Times New Roman"/>
          <w:color w:val="000000"/>
        </w:rPr>
        <w:t>,5</w:t>
      </w:r>
      <w:r w:rsidR="00021567" w:rsidRPr="00842FAF">
        <w:rPr>
          <w:rFonts w:cs="Times New Roman"/>
          <w:color w:val="000000"/>
        </w:rPr>
        <w:t xml:space="preserve"> </w:t>
      </w:r>
      <w:r w:rsidR="00252730" w:rsidRPr="00842FAF">
        <w:rPr>
          <w:rFonts w:cs="Times New Roman"/>
          <w:color w:val="000000"/>
        </w:rPr>
        <w:t>%,</w:t>
      </w:r>
      <w:r w:rsidR="00021567" w:rsidRPr="00842FAF">
        <w:rPr>
          <w:rFonts w:cs="Times New Roman"/>
          <w:color w:val="000000"/>
        </w:rPr>
        <w:t xml:space="preserve"> </w:t>
      </w:r>
      <w:r w:rsidR="00BC1EC5" w:rsidRPr="00842FAF">
        <w:rPr>
          <w:rFonts w:cs="Times New Roman"/>
          <w:color w:val="000000"/>
        </w:rPr>
        <w:t>дале</w:t>
      </w:r>
      <w:r w:rsidR="005D6F5D" w:rsidRPr="00842FAF">
        <w:rPr>
          <w:rFonts w:cs="Times New Roman"/>
          <w:color w:val="000000"/>
        </w:rPr>
        <w:t>е:</w:t>
      </w:r>
      <w:r w:rsidR="00DA6466" w:rsidRPr="00842FAF">
        <w:rPr>
          <w:rFonts w:cs="Times New Roman"/>
          <w:color w:val="000000"/>
        </w:rPr>
        <w:t xml:space="preserve"> </w:t>
      </w:r>
      <w:r w:rsidR="00252730" w:rsidRPr="00842FAF">
        <w:rPr>
          <w:rFonts w:cs="Times New Roman"/>
          <w:color w:val="000000"/>
        </w:rPr>
        <w:t xml:space="preserve">научные исследования и разработки – </w:t>
      </w:r>
      <w:r w:rsidR="001327BC" w:rsidRPr="00842FAF">
        <w:rPr>
          <w:rFonts w:cs="Times New Roman"/>
          <w:color w:val="000000"/>
        </w:rPr>
        <w:t>4,5</w:t>
      </w:r>
      <w:r w:rsidR="005D6F5D" w:rsidRPr="00842FAF">
        <w:rPr>
          <w:rFonts w:cs="Times New Roman"/>
          <w:color w:val="000000"/>
        </w:rPr>
        <w:t xml:space="preserve"> %, обрабатывающие производства – 3,3 %.</w:t>
      </w:r>
    </w:p>
    <w:p w:rsidR="006C4C31" w:rsidRPr="002A5E60" w:rsidRDefault="00530274" w:rsidP="00391A00">
      <w:pPr>
        <w:ind w:left="720" w:firstLine="0"/>
        <w:rPr>
          <w:rFonts w:cs="Times New Roman"/>
          <w:color w:val="auto"/>
        </w:rPr>
      </w:pPr>
      <w:r>
        <w:rPr>
          <w:rFonts w:cs="Times New Roman"/>
          <w:noProof/>
          <w:color w:val="auto"/>
          <w:sz w:val="28"/>
          <w:szCs w:val="28"/>
          <w:lang w:eastAsia="ru-RU"/>
        </w:rPr>
        <w:drawing>
          <wp:inline distT="0" distB="0" distL="0" distR="0">
            <wp:extent cx="5756275" cy="36576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4C31" w:rsidRPr="002A5E60" w:rsidRDefault="006C4C31" w:rsidP="0068337D">
      <w:pPr>
        <w:rPr>
          <w:rFonts w:cs="Times New Roman"/>
          <w:color w:val="auto"/>
        </w:rPr>
      </w:pPr>
    </w:p>
    <w:p w:rsidR="008079F8" w:rsidRPr="002A5E60" w:rsidRDefault="008079F8" w:rsidP="0068337D">
      <w:pPr>
        <w:rPr>
          <w:rFonts w:cs="Times New Roman"/>
          <w:bCs/>
          <w:color w:val="auto"/>
        </w:rPr>
      </w:pPr>
    </w:p>
    <w:p w:rsidR="00920D42" w:rsidRPr="00842FAF" w:rsidRDefault="001D30EE" w:rsidP="0068337D">
      <w:pPr>
        <w:rPr>
          <w:rFonts w:cs="Times New Roman"/>
          <w:color w:val="000000"/>
        </w:rPr>
      </w:pPr>
      <w:r w:rsidRPr="00842FAF">
        <w:rPr>
          <w:rFonts w:cs="Times New Roman"/>
          <w:bCs/>
          <w:color w:val="000000"/>
        </w:rPr>
        <w:t>Объем отгруженных товаров собственного производства</w:t>
      </w:r>
      <w:r w:rsidRPr="00842FAF">
        <w:rPr>
          <w:rFonts w:cs="Times New Roman"/>
          <w:color w:val="000000"/>
        </w:rPr>
        <w:t>, выполненных работ и услуг собственными силами крупных и средних пред</w:t>
      </w:r>
      <w:r w:rsidR="001D53CE" w:rsidRPr="00842FAF">
        <w:rPr>
          <w:rFonts w:cs="Times New Roman"/>
          <w:color w:val="000000"/>
        </w:rPr>
        <w:t xml:space="preserve">приятий </w:t>
      </w:r>
      <w:r w:rsidRPr="00842FAF">
        <w:rPr>
          <w:rFonts w:cs="Times New Roman"/>
          <w:color w:val="000000"/>
        </w:rPr>
        <w:t xml:space="preserve">округа </w:t>
      </w:r>
      <w:r w:rsidR="00624C29" w:rsidRPr="00842FAF">
        <w:rPr>
          <w:rFonts w:cs="Times New Roman"/>
          <w:color w:val="000000"/>
        </w:rPr>
        <w:t>в</w:t>
      </w:r>
      <w:r w:rsidR="00254249" w:rsidRPr="00842FAF">
        <w:rPr>
          <w:rFonts w:cs="Times New Roman"/>
          <w:color w:val="000000"/>
        </w:rPr>
        <w:t xml:space="preserve"> </w:t>
      </w:r>
      <w:r w:rsidRPr="00842FAF">
        <w:rPr>
          <w:rFonts w:cs="Times New Roman"/>
          <w:color w:val="000000"/>
        </w:rPr>
        <w:t>20</w:t>
      </w:r>
      <w:r w:rsidR="007D3200" w:rsidRPr="00842FAF">
        <w:rPr>
          <w:rFonts w:cs="Times New Roman"/>
          <w:color w:val="000000"/>
        </w:rPr>
        <w:t>2</w:t>
      </w:r>
      <w:r w:rsidR="00254249" w:rsidRPr="00842FAF">
        <w:rPr>
          <w:rFonts w:cs="Times New Roman"/>
          <w:color w:val="000000"/>
        </w:rPr>
        <w:t>1</w:t>
      </w:r>
      <w:r w:rsidRPr="00842FAF">
        <w:rPr>
          <w:rFonts w:cs="Times New Roman"/>
          <w:color w:val="000000"/>
        </w:rPr>
        <w:t xml:space="preserve"> год</w:t>
      </w:r>
      <w:r w:rsidR="00712FC8" w:rsidRPr="00842FAF">
        <w:rPr>
          <w:rFonts w:cs="Times New Roman"/>
          <w:color w:val="000000"/>
        </w:rPr>
        <w:t>у</w:t>
      </w:r>
      <w:r w:rsidRPr="00842FAF">
        <w:rPr>
          <w:rFonts w:cs="Times New Roman"/>
          <w:color w:val="000000"/>
        </w:rPr>
        <w:t xml:space="preserve"> составил</w:t>
      </w:r>
      <w:r w:rsidR="002D60E8" w:rsidRPr="00842FAF">
        <w:rPr>
          <w:rFonts w:cs="Times New Roman"/>
          <w:color w:val="000000"/>
        </w:rPr>
        <w:t xml:space="preserve"> </w:t>
      </w:r>
      <w:r w:rsidR="008B5C07" w:rsidRPr="00842FAF">
        <w:rPr>
          <w:rFonts w:cs="Times New Roman"/>
          <w:color w:val="000000"/>
        </w:rPr>
        <w:t>157</w:t>
      </w:r>
      <w:r w:rsidR="002D60E8" w:rsidRPr="00842FAF">
        <w:rPr>
          <w:rFonts w:cs="Times New Roman"/>
          <w:color w:val="000000"/>
        </w:rPr>
        <w:t> </w:t>
      </w:r>
      <w:r w:rsidRPr="00842FAF">
        <w:rPr>
          <w:rFonts w:cs="Times New Roman"/>
          <w:color w:val="000000"/>
        </w:rPr>
        <w:t>млрд.</w:t>
      </w:r>
      <w:r w:rsidR="008B5C07" w:rsidRPr="00842FAF">
        <w:rPr>
          <w:rFonts w:cs="Times New Roman"/>
          <w:color w:val="000000"/>
        </w:rPr>
        <w:t>601</w:t>
      </w:r>
      <w:r w:rsidR="00D35666" w:rsidRPr="00842FAF">
        <w:rPr>
          <w:rFonts w:cs="Times New Roman"/>
          <w:color w:val="000000"/>
        </w:rPr>
        <w:t xml:space="preserve"> </w:t>
      </w:r>
      <w:r w:rsidRPr="00842FAF">
        <w:rPr>
          <w:rFonts w:cs="Times New Roman"/>
          <w:color w:val="000000"/>
        </w:rPr>
        <w:t>млн. руб</w:t>
      </w:r>
      <w:r w:rsidR="00C7216B" w:rsidRPr="00842FAF">
        <w:rPr>
          <w:rFonts w:cs="Times New Roman"/>
          <w:color w:val="000000"/>
        </w:rPr>
        <w:t xml:space="preserve">. </w:t>
      </w:r>
      <w:r w:rsidRPr="00842FAF">
        <w:rPr>
          <w:rFonts w:cs="Times New Roman"/>
          <w:color w:val="000000"/>
        </w:rPr>
        <w:t xml:space="preserve">или </w:t>
      </w:r>
      <w:r w:rsidR="00FD6034" w:rsidRPr="00842FAF">
        <w:rPr>
          <w:rFonts w:cs="Times New Roman"/>
          <w:color w:val="000000"/>
        </w:rPr>
        <w:t>1</w:t>
      </w:r>
      <w:r w:rsidR="008B5C07" w:rsidRPr="00842FAF">
        <w:rPr>
          <w:rFonts w:cs="Times New Roman"/>
          <w:color w:val="000000"/>
        </w:rPr>
        <w:t>1</w:t>
      </w:r>
      <w:r w:rsidR="00FD6034" w:rsidRPr="00842FAF">
        <w:rPr>
          <w:rFonts w:cs="Times New Roman"/>
          <w:color w:val="000000"/>
        </w:rPr>
        <w:t>6,9</w:t>
      </w:r>
      <w:r w:rsidR="001E1539" w:rsidRPr="00842FAF">
        <w:rPr>
          <w:rFonts w:cs="Times New Roman"/>
          <w:color w:val="000000"/>
        </w:rPr>
        <w:t xml:space="preserve"> </w:t>
      </w:r>
      <w:r w:rsidRPr="00842FAF">
        <w:rPr>
          <w:rFonts w:cs="Times New Roman"/>
          <w:color w:val="000000"/>
        </w:rPr>
        <w:t xml:space="preserve">% к </w:t>
      </w:r>
      <w:r w:rsidR="00DA6466" w:rsidRPr="00842FAF">
        <w:rPr>
          <w:rFonts w:cs="Times New Roman"/>
          <w:color w:val="000000"/>
        </w:rPr>
        <w:t>уровню</w:t>
      </w:r>
      <w:r w:rsidR="00FD6034" w:rsidRPr="00842FAF">
        <w:rPr>
          <w:rFonts w:cs="Times New Roman"/>
          <w:color w:val="000000"/>
        </w:rPr>
        <w:t xml:space="preserve"> </w:t>
      </w:r>
      <w:r w:rsidR="00624C29" w:rsidRPr="00842FAF">
        <w:rPr>
          <w:rFonts w:cs="Times New Roman"/>
          <w:color w:val="000000"/>
        </w:rPr>
        <w:t xml:space="preserve">предыдущего </w:t>
      </w:r>
      <w:r w:rsidRPr="00842FAF">
        <w:rPr>
          <w:rFonts w:cs="Times New Roman"/>
          <w:color w:val="000000"/>
        </w:rPr>
        <w:t xml:space="preserve">года. </w:t>
      </w:r>
    </w:p>
    <w:p w:rsidR="001D30EE" w:rsidRPr="00842FAF" w:rsidRDefault="001D30EE" w:rsidP="0068337D">
      <w:pPr>
        <w:rPr>
          <w:rFonts w:cs="Times New Roman"/>
          <w:color w:val="000000"/>
        </w:rPr>
      </w:pPr>
      <w:r w:rsidRPr="00842FAF">
        <w:rPr>
          <w:rFonts w:cs="Times New Roman"/>
          <w:color w:val="000000"/>
        </w:rPr>
        <w:t xml:space="preserve">Структура </w:t>
      </w:r>
      <w:r w:rsidRPr="00842FAF">
        <w:rPr>
          <w:rFonts w:cs="Times New Roman"/>
          <w:bCs/>
          <w:color w:val="000000"/>
        </w:rPr>
        <w:t>отгруженных товаров собственного производства</w:t>
      </w:r>
      <w:r w:rsidRPr="00842FAF">
        <w:rPr>
          <w:rFonts w:cs="Times New Roman"/>
          <w:color w:val="000000"/>
        </w:rPr>
        <w:t>, выполненных работ и услуг собственными силами аналогична структуре оборота, за исключением торговли, удельный вес собственных услуг которой в общем объеме продукции, работ и услуг округа незначителен.</w:t>
      </w:r>
    </w:p>
    <w:p w:rsidR="001D30EE" w:rsidRPr="00842FAF" w:rsidRDefault="00B369F5" w:rsidP="0068337D">
      <w:pPr>
        <w:rPr>
          <w:rFonts w:cs="Times New Roman"/>
          <w:color w:val="000000"/>
        </w:rPr>
      </w:pPr>
      <w:r w:rsidRPr="00842FAF">
        <w:rPr>
          <w:rFonts w:cs="Times New Roman"/>
          <w:color w:val="000000"/>
        </w:rPr>
        <w:t>В отчетном периоде не анализируются показатели сферы «сельское хозяйство» в связи с отсутствием сельхозпроизводителей, относящихся к категории «крупные и средние предприятия».</w:t>
      </w:r>
    </w:p>
    <w:p w:rsidR="00D91F1E" w:rsidRPr="00842FAF" w:rsidRDefault="00D91F1E" w:rsidP="0068337D">
      <w:pPr>
        <w:rPr>
          <w:rFonts w:cs="Times New Roman"/>
          <w:color w:val="000000"/>
        </w:rPr>
      </w:pPr>
    </w:p>
    <w:p w:rsidR="003E00D4" w:rsidRPr="00842FAF" w:rsidRDefault="00146845" w:rsidP="00146845">
      <w:pPr>
        <w:pStyle w:val="2"/>
        <w:rPr>
          <w:color w:val="000000"/>
        </w:rPr>
      </w:pPr>
      <w:bookmarkStart w:id="2" w:name="_Toc64038184"/>
      <w:bookmarkStart w:id="3" w:name="_Toc65767816"/>
      <w:bookmarkStart w:id="4" w:name="_Toc97740410"/>
      <w:r w:rsidRPr="00842FAF">
        <w:rPr>
          <w:color w:val="000000"/>
        </w:rPr>
        <w:t>1.1</w:t>
      </w:r>
      <w:r w:rsidR="003E00D4" w:rsidRPr="00842FAF">
        <w:rPr>
          <w:color w:val="000000"/>
        </w:rPr>
        <w:t>. Демографи</w:t>
      </w:r>
      <w:bookmarkEnd w:id="1"/>
      <w:r w:rsidR="00C23537" w:rsidRPr="00842FAF">
        <w:rPr>
          <w:color w:val="000000"/>
        </w:rPr>
        <w:t>я</w:t>
      </w:r>
      <w:bookmarkEnd w:id="2"/>
      <w:bookmarkEnd w:id="3"/>
      <w:bookmarkEnd w:id="4"/>
    </w:p>
    <w:p w:rsidR="003E00D4" w:rsidRPr="00842FAF" w:rsidRDefault="003E00D4" w:rsidP="0068337D">
      <w:pPr>
        <w:rPr>
          <w:rFonts w:cs="Times New Roman"/>
          <w:color w:val="000000"/>
        </w:rPr>
      </w:pPr>
    </w:p>
    <w:p w:rsidR="000D655E" w:rsidRPr="00842FAF" w:rsidRDefault="00445EC5" w:rsidP="0068337D">
      <w:pPr>
        <w:ind w:firstLine="708"/>
        <w:rPr>
          <w:rFonts w:cs="Times New Roman"/>
          <w:color w:val="000000"/>
        </w:rPr>
      </w:pPr>
      <w:r w:rsidRPr="00842FAF">
        <w:rPr>
          <w:rFonts w:cs="Times New Roman"/>
          <w:color w:val="000000"/>
        </w:rPr>
        <w:t>За 202</w:t>
      </w:r>
      <w:r w:rsidR="003165E9" w:rsidRPr="00842FAF">
        <w:rPr>
          <w:rFonts w:cs="Times New Roman"/>
          <w:color w:val="000000"/>
        </w:rPr>
        <w:t>1</w:t>
      </w:r>
      <w:r w:rsidRPr="00842FAF">
        <w:rPr>
          <w:rFonts w:cs="Times New Roman"/>
          <w:color w:val="000000"/>
        </w:rPr>
        <w:t xml:space="preserve"> год</w:t>
      </w:r>
      <w:r w:rsidR="000D655E" w:rsidRPr="00842FAF">
        <w:rPr>
          <w:rFonts w:cs="Times New Roman"/>
          <w:color w:val="000000"/>
        </w:rPr>
        <w:t>, по предварительным данным статистики</w:t>
      </w:r>
      <w:r w:rsidR="00EA1A4D" w:rsidRPr="00842FAF">
        <w:rPr>
          <w:rFonts w:cs="Times New Roman"/>
          <w:color w:val="000000"/>
        </w:rPr>
        <w:t>, рождаемость</w:t>
      </w:r>
      <w:r w:rsidR="00263F79" w:rsidRPr="00842FAF">
        <w:rPr>
          <w:rFonts w:cs="Times New Roman"/>
          <w:color w:val="000000"/>
        </w:rPr>
        <w:t xml:space="preserve"> снизилась,  а смертность</w:t>
      </w:r>
      <w:r w:rsidR="00EA1A4D" w:rsidRPr="00842FAF">
        <w:rPr>
          <w:rFonts w:cs="Times New Roman"/>
          <w:color w:val="000000"/>
        </w:rPr>
        <w:t xml:space="preserve"> вы</w:t>
      </w:r>
      <w:r w:rsidR="000D655E" w:rsidRPr="00842FAF">
        <w:rPr>
          <w:rFonts w:cs="Times New Roman"/>
          <w:color w:val="000000"/>
        </w:rPr>
        <w:t>росл</w:t>
      </w:r>
      <w:r w:rsidR="00263F79" w:rsidRPr="00842FAF">
        <w:rPr>
          <w:rFonts w:cs="Times New Roman"/>
          <w:color w:val="000000"/>
        </w:rPr>
        <w:t>а</w:t>
      </w:r>
      <w:r w:rsidR="000D655E" w:rsidRPr="00842FAF">
        <w:rPr>
          <w:rFonts w:cs="Times New Roman"/>
          <w:color w:val="000000"/>
        </w:rPr>
        <w:t xml:space="preserve"> по с</w:t>
      </w:r>
      <w:r w:rsidR="00EA1A4D" w:rsidRPr="00842FAF">
        <w:rPr>
          <w:rFonts w:cs="Times New Roman"/>
          <w:color w:val="000000"/>
        </w:rPr>
        <w:t xml:space="preserve">равнению с </w:t>
      </w:r>
      <w:r w:rsidR="00392312" w:rsidRPr="00842FAF">
        <w:rPr>
          <w:rFonts w:cs="Times New Roman"/>
          <w:color w:val="000000"/>
        </w:rPr>
        <w:t>прошл</w:t>
      </w:r>
      <w:r w:rsidR="00D10549" w:rsidRPr="00842FAF">
        <w:rPr>
          <w:rFonts w:cs="Times New Roman"/>
          <w:color w:val="000000"/>
        </w:rPr>
        <w:t>ым</w:t>
      </w:r>
      <w:r w:rsidR="00392312" w:rsidRPr="00842FAF">
        <w:rPr>
          <w:rFonts w:cs="Times New Roman"/>
          <w:color w:val="000000"/>
        </w:rPr>
        <w:t xml:space="preserve"> </w:t>
      </w:r>
      <w:r w:rsidR="00EA1A4D" w:rsidRPr="00842FAF">
        <w:rPr>
          <w:rFonts w:cs="Times New Roman"/>
          <w:color w:val="000000"/>
        </w:rPr>
        <w:t>год</w:t>
      </w:r>
      <w:r w:rsidR="00D10549" w:rsidRPr="00842FAF">
        <w:rPr>
          <w:rFonts w:cs="Times New Roman"/>
          <w:color w:val="000000"/>
        </w:rPr>
        <w:t>ом</w:t>
      </w:r>
      <w:r w:rsidR="000D655E" w:rsidRPr="00842FAF">
        <w:rPr>
          <w:rFonts w:cs="Times New Roman"/>
          <w:color w:val="000000"/>
        </w:rPr>
        <w:t>. При этом ч</w:t>
      </w:r>
      <w:r w:rsidR="00EA1A4D" w:rsidRPr="00842FAF">
        <w:rPr>
          <w:rFonts w:cs="Times New Roman"/>
          <w:color w:val="000000"/>
        </w:rPr>
        <w:t>ис</w:t>
      </w:r>
      <w:r w:rsidR="002C5CCB" w:rsidRPr="00842FAF">
        <w:rPr>
          <w:rFonts w:cs="Times New Roman"/>
          <w:color w:val="000000"/>
        </w:rPr>
        <w:t xml:space="preserve">ло родившихся </w:t>
      </w:r>
      <w:r w:rsidR="00EE5C35" w:rsidRPr="00842FAF">
        <w:rPr>
          <w:rFonts w:cs="Times New Roman"/>
          <w:color w:val="000000"/>
        </w:rPr>
        <w:t>уменьшилось</w:t>
      </w:r>
      <w:r w:rsidR="002C5CCB" w:rsidRPr="00842FAF">
        <w:rPr>
          <w:rFonts w:cs="Times New Roman"/>
          <w:color w:val="000000"/>
        </w:rPr>
        <w:t xml:space="preserve"> на </w:t>
      </w:r>
      <w:r w:rsidR="00EE5C35" w:rsidRPr="00842FAF">
        <w:rPr>
          <w:rFonts w:cs="Times New Roman"/>
          <w:color w:val="000000"/>
        </w:rPr>
        <w:t xml:space="preserve">31 </w:t>
      </w:r>
      <w:r w:rsidR="000D655E" w:rsidRPr="00842FAF">
        <w:rPr>
          <w:rFonts w:cs="Times New Roman"/>
          <w:color w:val="000000"/>
        </w:rPr>
        <w:t>человек</w:t>
      </w:r>
      <w:r w:rsidR="002C5CCB" w:rsidRPr="00842FAF">
        <w:rPr>
          <w:rFonts w:cs="Times New Roman"/>
          <w:color w:val="000000"/>
        </w:rPr>
        <w:t>а (</w:t>
      </w:r>
      <w:r w:rsidR="00494F3B" w:rsidRPr="00842FAF">
        <w:rPr>
          <w:rFonts w:cs="Times New Roman"/>
          <w:color w:val="000000"/>
        </w:rPr>
        <w:t>5,6</w:t>
      </w:r>
      <w:r w:rsidR="002C5CCB" w:rsidRPr="00842FAF">
        <w:rPr>
          <w:rFonts w:cs="Times New Roman"/>
          <w:color w:val="000000"/>
        </w:rPr>
        <w:t xml:space="preserve"> %) и составило </w:t>
      </w:r>
      <w:r w:rsidR="003507AE" w:rsidRPr="00842FAF">
        <w:rPr>
          <w:rFonts w:cs="Times New Roman"/>
          <w:color w:val="000000"/>
        </w:rPr>
        <w:t>522</w:t>
      </w:r>
      <w:r w:rsidR="000D655E" w:rsidRPr="00842FAF">
        <w:rPr>
          <w:rFonts w:cs="Times New Roman"/>
          <w:color w:val="000000"/>
        </w:rPr>
        <w:t xml:space="preserve"> человек</w:t>
      </w:r>
      <w:r w:rsidR="00EA1A4D" w:rsidRPr="00842FAF">
        <w:rPr>
          <w:rFonts w:cs="Times New Roman"/>
          <w:color w:val="000000"/>
        </w:rPr>
        <w:t>а</w:t>
      </w:r>
      <w:r w:rsidR="000D655E" w:rsidRPr="00842FAF">
        <w:rPr>
          <w:rFonts w:cs="Times New Roman"/>
          <w:color w:val="000000"/>
        </w:rPr>
        <w:t xml:space="preserve">, </w:t>
      </w:r>
      <w:r w:rsidR="00EA1A4D" w:rsidRPr="00842FAF">
        <w:rPr>
          <w:rFonts w:cs="Times New Roman"/>
          <w:color w:val="000000"/>
        </w:rPr>
        <w:t>а</w:t>
      </w:r>
      <w:r w:rsidR="002C5CCB" w:rsidRPr="00842FAF">
        <w:rPr>
          <w:rFonts w:cs="Times New Roman"/>
          <w:color w:val="000000"/>
        </w:rPr>
        <w:t xml:space="preserve"> число умерших увеличилось на </w:t>
      </w:r>
      <w:r w:rsidR="00B03492" w:rsidRPr="00842FAF">
        <w:rPr>
          <w:rFonts w:cs="Times New Roman"/>
          <w:color w:val="000000"/>
        </w:rPr>
        <w:t>135</w:t>
      </w:r>
      <w:r w:rsidR="000D655E" w:rsidRPr="00842FAF">
        <w:rPr>
          <w:rFonts w:cs="Times New Roman"/>
          <w:color w:val="000000"/>
        </w:rPr>
        <w:t xml:space="preserve"> человек</w:t>
      </w:r>
      <w:r w:rsidR="007C4668" w:rsidRPr="00842FAF">
        <w:rPr>
          <w:rFonts w:cs="Times New Roman"/>
          <w:color w:val="000000"/>
        </w:rPr>
        <w:t xml:space="preserve"> </w:t>
      </w:r>
      <w:r w:rsidR="002C5CCB" w:rsidRPr="00842FAF">
        <w:rPr>
          <w:rFonts w:cs="Times New Roman"/>
          <w:color w:val="000000"/>
        </w:rPr>
        <w:t>(</w:t>
      </w:r>
      <w:r w:rsidR="00392312" w:rsidRPr="00842FAF">
        <w:rPr>
          <w:rFonts w:cs="Times New Roman"/>
          <w:color w:val="000000"/>
        </w:rPr>
        <w:t>15,</w:t>
      </w:r>
      <w:r w:rsidR="00B03492" w:rsidRPr="00842FAF">
        <w:rPr>
          <w:rFonts w:cs="Times New Roman"/>
          <w:color w:val="000000"/>
        </w:rPr>
        <w:t>4</w:t>
      </w:r>
      <w:r w:rsidR="002C5CCB" w:rsidRPr="00842FAF">
        <w:rPr>
          <w:rFonts w:cs="Times New Roman"/>
          <w:color w:val="000000"/>
        </w:rPr>
        <w:t xml:space="preserve"> %) и составило </w:t>
      </w:r>
      <w:r w:rsidR="00E422F7" w:rsidRPr="00842FAF">
        <w:rPr>
          <w:rFonts w:cs="Times New Roman"/>
          <w:color w:val="000000"/>
        </w:rPr>
        <w:t>1012</w:t>
      </w:r>
      <w:r w:rsidR="002C5CCB" w:rsidRPr="00842FAF">
        <w:rPr>
          <w:rFonts w:cs="Times New Roman"/>
          <w:color w:val="000000"/>
        </w:rPr>
        <w:t xml:space="preserve"> человек</w:t>
      </w:r>
      <w:r w:rsidR="000D655E" w:rsidRPr="00842FAF">
        <w:rPr>
          <w:rFonts w:cs="Times New Roman"/>
          <w:color w:val="000000"/>
        </w:rPr>
        <w:t xml:space="preserve">. </w:t>
      </w:r>
    </w:p>
    <w:p w:rsidR="000D655E" w:rsidRPr="00842FAF" w:rsidRDefault="000D655E" w:rsidP="0068337D">
      <w:pPr>
        <w:spacing w:after="120"/>
        <w:rPr>
          <w:rFonts w:cs="Times New Roman"/>
          <w:color w:val="000000"/>
        </w:rPr>
      </w:pPr>
      <w:r w:rsidRPr="00842FAF">
        <w:rPr>
          <w:rFonts w:cs="Times New Roman"/>
          <w:color w:val="000000"/>
        </w:rPr>
        <w:t>Таким образом, смертность превысила рождаемость</w:t>
      </w:r>
      <w:r w:rsidR="00A704A3" w:rsidRPr="00842FAF">
        <w:rPr>
          <w:rFonts w:cs="Times New Roman"/>
          <w:color w:val="000000"/>
        </w:rPr>
        <w:t xml:space="preserve"> на </w:t>
      </w:r>
      <w:r w:rsidR="00C25701" w:rsidRPr="00842FAF">
        <w:rPr>
          <w:rFonts w:cs="Times New Roman"/>
          <w:color w:val="000000"/>
        </w:rPr>
        <w:t>490</w:t>
      </w:r>
      <w:r w:rsidR="00877615" w:rsidRPr="00842FAF">
        <w:rPr>
          <w:rFonts w:cs="Times New Roman"/>
          <w:color w:val="000000"/>
        </w:rPr>
        <w:t xml:space="preserve"> человек</w:t>
      </w:r>
      <w:r w:rsidRPr="00842FAF">
        <w:rPr>
          <w:rFonts w:cs="Times New Roman"/>
          <w:color w:val="000000"/>
        </w:rPr>
        <w:t>, в результате естествен</w:t>
      </w:r>
      <w:r w:rsidR="00877615" w:rsidRPr="00842FAF">
        <w:rPr>
          <w:rFonts w:cs="Times New Roman"/>
          <w:color w:val="000000"/>
        </w:rPr>
        <w:t>ная убыль населе</w:t>
      </w:r>
      <w:r w:rsidR="002C5CCB" w:rsidRPr="00842FAF">
        <w:rPr>
          <w:rFonts w:cs="Times New Roman"/>
          <w:color w:val="000000"/>
        </w:rPr>
        <w:t xml:space="preserve">ния </w:t>
      </w:r>
      <w:r w:rsidR="00A3779E" w:rsidRPr="00842FAF">
        <w:rPr>
          <w:rFonts w:cs="Times New Roman"/>
          <w:color w:val="000000"/>
        </w:rPr>
        <w:t>у</w:t>
      </w:r>
      <w:r w:rsidR="00263F79" w:rsidRPr="00842FAF">
        <w:rPr>
          <w:rFonts w:cs="Times New Roman"/>
          <w:color w:val="000000"/>
        </w:rPr>
        <w:t xml:space="preserve">величилась </w:t>
      </w:r>
      <w:r w:rsidR="002C5CCB" w:rsidRPr="00842FAF">
        <w:rPr>
          <w:rFonts w:cs="Times New Roman"/>
          <w:color w:val="000000"/>
        </w:rPr>
        <w:t xml:space="preserve">на </w:t>
      </w:r>
      <w:r w:rsidR="003B0DF1" w:rsidRPr="00842FAF">
        <w:rPr>
          <w:rFonts w:cs="Times New Roman"/>
          <w:color w:val="000000"/>
        </w:rPr>
        <w:t>166</w:t>
      </w:r>
      <w:r w:rsidR="00A3779E" w:rsidRPr="00842FAF">
        <w:rPr>
          <w:rFonts w:cs="Times New Roman"/>
          <w:color w:val="000000"/>
        </w:rPr>
        <w:t xml:space="preserve"> </w:t>
      </w:r>
      <w:r w:rsidR="00877615" w:rsidRPr="00842FAF">
        <w:rPr>
          <w:rFonts w:cs="Times New Roman"/>
          <w:color w:val="000000"/>
        </w:rPr>
        <w:t>человек</w:t>
      </w:r>
      <w:r w:rsidRPr="00842FAF">
        <w:rPr>
          <w:rFonts w:cs="Times New Roman"/>
          <w:color w:val="000000"/>
        </w:rPr>
        <w:t xml:space="preserve"> по с</w:t>
      </w:r>
      <w:r w:rsidR="00877615" w:rsidRPr="00842FAF">
        <w:rPr>
          <w:rFonts w:cs="Times New Roman"/>
          <w:color w:val="000000"/>
        </w:rPr>
        <w:t xml:space="preserve">равнению с </w:t>
      </w:r>
      <w:r w:rsidR="00A704A3" w:rsidRPr="00842FAF">
        <w:rPr>
          <w:rFonts w:cs="Times New Roman"/>
          <w:color w:val="000000"/>
        </w:rPr>
        <w:t>уровнем соответствующего периода предыдущего года</w:t>
      </w:r>
      <w:r w:rsidR="00877615" w:rsidRPr="00842FAF">
        <w:rPr>
          <w:rFonts w:cs="Times New Roman"/>
          <w:color w:val="000000"/>
        </w:rPr>
        <w:t xml:space="preserve"> (</w:t>
      </w:r>
      <w:r w:rsidR="00A3779E" w:rsidRPr="00842FAF">
        <w:rPr>
          <w:rFonts w:cs="Times New Roman"/>
          <w:color w:val="000000"/>
        </w:rPr>
        <w:t>324</w:t>
      </w:r>
      <w:r w:rsidRPr="00842FAF">
        <w:rPr>
          <w:rFonts w:cs="Times New Roman"/>
          <w:color w:val="000000"/>
        </w:rPr>
        <w:t xml:space="preserve"> человек</w:t>
      </w:r>
      <w:r w:rsidR="00A3779E" w:rsidRPr="00842FAF">
        <w:rPr>
          <w:rFonts w:cs="Times New Roman"/>
          <w:color w:val="000000"/>
        </w:rPr>
        <w:t>а</w:t>
      </w:r>
      <w:r w:rsidR="00877615" w:rsidRPr="00842FAF">
        <w:rPr>
          <w:rFonts w:cs="Times New Roman"/>
          <w:color w:val="000000"/>
        </w:rPr>
        <w:t>)</w:t>
      </w:r>
      <w:r w:rsidRPr="00842FAF">
        <w:rPr>
          <w:rFonts w:cs="Times New Roman"/>
          <w:color w:val="000000"/>
        </w:rPr>
        <w:t>:</w:t>
      </w:r>
    </w:p>
    <w:p w:rsidR="000D655E" w:rsidRPr="002A5E60" w:rsidRDefault="00530274" w:rsidP="0068337D">
      <w:pPr>
        <w:ind w:firstLine="0"/>
        <w:jc w:val="center"/>
        <w:rPr>
          <w:rFonts w:cs="Times New Roman"/>
          <w:color w:val="auto"/>
        </w:rPr>
      </w:pPr>
      <w:r>
        <w:rPr>
          <w:rFonts w:cs="Times New Roman"/>
          <w:noProof/>
          <w:lang w:eastAsia="ru-RU"/>
        </w:rPr>
        <w:lastRenderedPageBreak/>
        <w:drawing>
          <wp:inline distT="0" distB="0" distL="0" distR="0">
            <wp:extent cx="5950585" cy="264604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655E" w:rsidRPr="00842FAF" w:rsidRDefault="000D655E" w:rsidP="0068337D">
      <w:pPr>
        <w:rPr>
          <w:rFonts w:cs="Times New Roman"/>
          <w:color w:val="000000"/>
        </w:rPr>
      </w:pPr>
      <w:r w:rsidRPr="00842FAF">
        <w:rPr>
          <w:rFonts w:cs="Times New Roman"/>
          <w:color w:val="000000"/>
        </w:rPr>
        <w:t>Коэффициент рожда</w:t>
      </w:r>
      <w:r w:rsidR="00B5183C" w:rsidRPr="00842FAF">
        <w:rPr>
          <w:rFonts w:cs="Times New Roman"/>
          <w:color w:val="000000"/>
        </w:rPr>
        <w:t xml:space="preserve">емости </w:t>
      </w:r>
      <w:r w:rsidR="00FB4EEC" w:rsidRPr="00842FAF">
        <w:rPr>
          <w:rFonts w:cs="Times New Roman"/>
          <w:color w:val="000000"/>
        </w:rPr>
        <w:t>уменьшился</w:t>
      </w:r>
      <w:r w:rsidR="00B5183C" w:rsidRPr="00842FAF">
        <w:rPr>
          <w:rFonts w:cs="Times New Roman"/>
          <w:color w:val="000000"/>
        </w:rPr>
        <w:t xml:space="preserve"> и составил </w:t>
      </w:r>
      <w:r w:rsidR="00FB4EEC" w:rsidRPr="00842FAF">
        <w:rPr>
          <w:rFonts w:cs="Times New Roman"/>
          <w:color w:val="000000"/>
        </w:rPr>
        <w:t>7,9</w:t>
      </w:r>
      <w:r w:rsidRPr="00842FAF">
        <w:rPr>
          <w:rFonts w:cs="Times New Roman"/>
          <w:color w:val="000000"/>
        </w:rPr>
        <w:t xml:space="preserve"> человека на 1000 </w:t>
      </w:r>
      <w:r w:rsidR="00B5183C" w:rsidRPr="00842FAF">
        <w:rPr>
          <w:rFonts w:cs="Times New Roman"/>
          <w:color w:val="000000"/>
        </w:rPr>
        <w:t xml:space="preserve">чел. населения округа против </w:t>
      </w:r>
      <w:r w:rsidR="00FB4EEC" w:rsidRPr="00842FAF">
        <w:rPr>
          <w:rFonts w:cs="Times New Roman"/>
          <w:color w:val="000000"/>
        </w:rPr>
        <w:t>8,2</w:t>
      </w:r>
      <w:r w:rsidR="00B5183C" w:rsidRPr="00842FAF">
        <w:rPr>
          <w:rFonts w:cs="Times New Roman"/>
          <w:color w:val="000000"/>
        </w:rPr>
        <w:t xml:space="preserve"> в</w:t>
      </w:r>
      <w:r w:rsidR="00FC5CD0" w:rsidRPr="00842FAF">
        <w:rPr>
          <w:rFonts w:cs="Times New Roman"/>
          <w:color w:val="000000"/>
        </w:rPr>
        <w:t xml:space="preserve"> соответствующем периоде</w:t>
      </w:r>
      <w:r w:rsidR="00B5183C" w:rsidRPr="00842FAF">
        <w:rPr>
          <w:rFonts w:cs="Times New Roman"/>
          <w:color w:val="000000"/>
        </w:rPr>
        <w:t xml:space="preserve"> предыдуще</w:t>
      </w:r>
      <w:r w:rsidR="00FC5CD0" w:rsidRPr="00842FAF">
        <w:rPr>
          <w:rFonts w:cs="Times New Roman"/>
          <w:color w:val="000000"/>
        </w:rPr>
        <w:t>го</w:t>
      </w:r>
      <w:r w:rsidR="00B5183C" w:rsidRPr="00842FAF">
        <w:rPr>
          <w:rFonts w:cs="Times New Roman"/>
          <w:color w:val="000000"/>
        </w:rPr>
        <w:t xml:space="preserve"> год</w:t>
      </w:r>
      <w:r w:rsidR="00FC5CD0" w:rsidRPr="00842FAF">
        <w:rPr>
          <w:rFonts w:cs="Times New Roman"/>
          <w:color w:val="000000"/>
        </w:rPr>
        <w:t>а</w:t>
      </w:r>
      <w:r w:rsidRPr="00842FAF">
        <w:rPr>
          <w:rFonts w:cs="Times New Roman"/>
          <w:color w:val="000000"/>
        </w:rPr>
        <w:t>, коэ</w:t>
      </w:r>
      <w:r w:rsidR="00A25028" w:rsidRPr="00842FAF">
        <w:rPr>
          <w:rFonts w:cs="Times New Roman"/>
          <w:color w:val="000000"/>
        </w:rPr>
        <w:t xml:space="preserve">ффициент смертности составил </w:t>
      </w:r>
      <w:r w:rsidR="00351FB8" w:rsidRPr="00842FAF">
        <w:rPr>
          <w:rFonts w:cs="Times New Roman"/>
          <w:color w:val="000000"/>
        </w:rPr>
        <w:t>15,3</w:t>
      </w:r>
      <w:r w:rsidRPr="00842FAF">
        <w:rPr>
          <w:rFonts w:cs="Times New Roman"/>
          <w:color w:val="000000"/>
        </w:rPr>
        <w:t xml:space="preserve"> человека на 1000 чел. населения, что </w:t>
      </w:r>
      <w:r w:rsidR="00C23443" w:rsidRPr="00842FAF">
        <w:rPr>
          <w:rFonts w:cs="Times New Roman"/>
          <w:color w:val="000000"/>
        </w:rPr>
        <w:t>выше</w:t>
      </w:r>
      <w:r w:rsidRPr="00842FAF">
        <w:rPr>
          <w:rFonts w:cs="Times New Roman"/>
          <w:color w:val="000000"/>
        </w:rPr>
        <w:t xml:space="preserve"> уровня аналогичн</w:t>
      </w:r>
      <w:r w:rsidR="00A25028" w:rsidRPr="00842FAF">
        <w:rPr>
          <w:rFonts w:cs="Times New Roman"/>
          <w:color w:val="000000"/>
        </w:rPr>
        <w:t>ого периода предыдущего года (</w:t>
      </w:r>
      <w:r w:rsidR="00012D8D" w:rsidRPr="00842FAF">
        <w:rPr>
          <w:rFonts w:cs="Times New Roman"/>
          <w:color w:val="000000"/>
        </w:rPr>
        <w:t>13</w:t>
      </w:r>
      <w:r w:rsidRPr="00842FAF">
        <w:rPr>
          <w:rFonts w:cs="Times New Roman"/>
          <w:color w:val="000000"/>
        </w:rPr>
        <w:t xml:space="preserve"> человек). Коэффициент естественной убыли на</w:t>
      </w:r>
      <w:r w:rsidR="004B1E3E" w:rsidRPr="00842FAF">
        <w:rPr>
          <w:rFonts w:cs="Times New Roman"/>
          <w:color w:val="000000"/>
        </w:rPr>
        <w:t xml:space="preserve">селения составил </w:t>
      </w:r>
      <w:r w:rsidR="0036016D" w:rsidRPr="00842FAF">
        <w:rPr>
          <w:rFonts w:cs="Times New Roman"/>
          <w:color w:val="000000"/>
        </w:rPr>
        <w:t>9</w:t>
      </w:r>
      <w:r w:rsidR="00351FB8" w:rsidRPr="00842FAF">
        <w:rPr>
          <w:rFonts w:cs="Times New Roman"/>
          <w:color w:val="000000"/>
        </w:rPr>
        <w:t>,4</w:t>
      </w:r>
      <w:r w:rsidRPr="00842FAF">
        <w:rPr>
          <w:rFonts w:cs="Times New Roman"/>
          <w:color w:val="000000"/>
        </w:rPr>
        <w:t xml:space="preserve"> человека на 1000 чел. н</w:t>
      </w:r>
      <w:r w:rsidR="00A25028" w:rsidRPr="00842FAF">
        <w:rPr>
          <w:rFonts w:cs="Times New Roman"/>
          <w:color w:val="000000"/>
        </w:rPr>
        <w:t>аселения; в предыдущем году</w:t>
      </w:r>
      <w:r w:rsidR="00862363" w:rsidRPr="00842FAF">
        <w:rPr>
          <w:rFonts w:cs="Times New Roman"/>
          <w:color w:val="000000"/>
        </w:rPr>
        <w:t xml:space="preserve"> естественная убыль – </w:t>
      </w:r>
      <w:r w:rsidR="00351FB8" w:rsidRPr="00842FAF">
        <w:rPr>
          <w:rFonts w:cs="Times New Roman"/>
          <w:color w:val="000000"/>
        </w:rPr>
        <w:t>4,9</w:t>
      </w:r>
      <w:r w:rsidRPr="00842FAF">
        <w:rPr>
          <w:rFonts w:cs="Times New Roman"/>
          <w:color w:val="000000"/>
        </w:rPr>
        <w:t xml:space="preserve"> человека на 1000 жителей.</w:t>
      </w:r>
    </w:p>
    <w:p w:rsidR="000D655E" w:rsidRPr="00842FAF" w:rsidRDefault="004B1E3E" w:rsidP="0068337D">
      <w:pPr>
        <w:rPr>
          <w:rFonts w:cs="Times New Roman"/>
          <w:color w:val="000000"/>
        </w:rPr>
      </w:pPr>
      <w:r w:rsidRPr="00842FAF">
        <w:rPr>
          <w:rFonts w:cs="Times New Roman"/>
          <w:color w:val="000000"/>
        </w:rPr>
        <w:t>Миграционная убыль</w:t>
      </w:r>
      <w:r w:rsidR="007906F6" w:rsidRPr="00842FAF">
        <w:rPr>
          <w:rFonts w:cs="Times New Roman"/>
          <w:color w:val="000000"/>
        </w:rPr>
        <w:t xml:space="preserve"> </w:t>
      </w:r>
      <w:r w:rsidR="000D655E" w:rsidRPr="00842FAF">
        <w:rPr>
          <w:rFonts w:cs="Times New Roman"/>
          <w:color w:val="000000"/>
        </w:rPr>
        <w:t>составил</w:t>
      </w:r>
      <w:r w:rsidRPr="00842FAF">
        <w:rPr>
          <w:rFonts w:cs="Times New Roman"/>
          <w:color w:val="000000"/>
        </w:rPr>
        <w:t xml:space="preserve">а </w:t>
      </w:r>
      <w:r w:rsidR="008207FB" w:rsidRPr="00842FAF">
        <w:rPr>
          <w:rFonts w:cs="Times New Roman"/>
          <w:color w:val="000000"/>
        </w:rPr>
        <w:t>623</w:t>
      </w:r>
      <w:r w:rsidR="000A7E51" w:rsidRPr="00842FAF">
        <w:rPr>
          <w:rFonts w:cs="Times New Roman"/>
          <w:color w:val="000000"/>
        </w:rPr>
        <w:t xml:space="preserve"> </w:t>
      </w:r>
      <w:r w:rsidR="000A41BC" w:rsidRPr="00842FAF">
        <w:rPr>
          <w:rFonts w:cs="Times New Roman"/>
          <w:color w:val="000000"/>
        </w:rPr>
        <w:t>человек</w:t>
      </w:r>
      <w:r w:rsidRPr="00842FAF">
        <w:rPr>
          <w:rFonts w:cs="Times New Roman"/>
          <w:color w:val="000000"/>
        </w:rPr>
        <w:t>а</w:t>
      </w:r>
      <w:r w:rsidR="000A41BC" w:rsidRPr="00842FAF">
        <w:rPr>
          <w:rFonts w:cs="Times New Roman"/>
          <w:color w:val="000000"/>
        </w:rPr>
        <w:t>,</w:t>
      </w:r>
      <w:r w:rsidR="004B56B3" w:rsidRPr="00842FAF">
        <w:rPr>
          <w:rFonts w:cs="Times New Roman"/>
          <w:color w:val="000000"/>
        </w:rPr>
        <w:t xml:space="preserve"> </w:t>
      </w:r>
      <w:r w:rsidRPr="00842FAF">
        <w:rPr>
          <w:rFonts w:cs="Times New Roman"/>
          <w:color w:val="000000"/>
        </w:rPr>
        <w:t>коэффициент миграционной убыли</w:t>
      </w:r>
      <w:r w:rsidR="000D655E" w:rsidRPr="00842FAF">
        <w:rPr>
          <w:rFonts w:cs="Times New Roman"/>
          <w:color w:val="000000"/>
        </w:rPr>
        <w:t xml:space="preserve"> составил </w:t>
      </w:r>
      <w:r w:rsidR="00AD3BE6" w:rsidRPr="00842FAF">
        <w:rPr>
          <w:rFonts w:cs="Times New Roman"/>
          <w:color w:val="000000"/>
        </w:rPr>
        <w:t>9,4</w:t>
      </w:r>
      <w:r w:rsidR="003C7017" w:rsidRPr="00842FAF">
        <w:rPr>
          <w:rFonts w:cs="Times New Roman"/>
          <w:color w:val="000000"/>
        </w:rPr>
        <w:t xml:space="preserve"> человека</w:t>
      </w:r>
      <w:r w:rsidR="000D655E" w:rsidRPr="00842FAF">
        <w:rPr>
          <w:rFonts w:cs="Times New Roman"/>
          <w:color w:val="000000"/>
        </w:rPr>
        <w:t xml:space="preserve"> на 1000 чел. населения </w:t>
      </w:r>
      <w:r w:rsidR="003C7017" w:rsidRPr="00842FAF">
        <w:rPr>
          <w:rFonts w:cs="Times New Roman"/>
          <w:color w:val="000000"/>
        </w:rPr>
        <w:t xml:space="preserve">против </w:t>
      </w:r>
      <w:r w:rsidRPr="00842FAF">
        <w:rPr>
          <w:rFonts w:cs="Times New Roman"/>
          <w:color w:val="000000"/>
        </w:rPr>
        <w:t xml:space="preserve">коэффициента </w:t>
      </w:r>
      <w:r w:rsidR="003C7017" w:rsidRPr="00842FAF">
        <w:rPr>
          <w:rFonts w:cs="Times New Roman"/>
          <w:color w:val="000000"/>
        </w:rPr>
        <w:t xml:space="preserve">миграционной убыли </w:t>
      </w:r>
      <w:r w:rsidR="007C5E11" w:rsidRPr="00842FAF">
        <w:rPr>
          <w:rFonts w:cs="Times New Roman"/>
          <w:color w:val="000000"/>
        </w:rPr>
        <w:t>4,8</w:t>
      </w:r>
      <w:r w:rsidR="003C7017" w:rsidRPr="00842FAF">
        <w:rPr>
          <w:rFonts w:cs="Times New Roman"/>
          <w:color w:val="000000"/>
        </w:rPr>
        <w:t xml:space="preserve"> человека за предыдущ</w:t>
      </w:r>
      <w:r w:rsidR="00AD3BE6" w:rsidRPr="00842FAF">
        <w:rPr>
          <w:rFonts w:cs="Times New Roman"/>
          <w:color w:val="000000"/>
        </w:rPr>
        <w:t xml:space="preserve">ий </w:t>
      </w:r>
      <w:r w:rsidR="003C7017" w:rsidRPr="00842FAF">
        <w:rPr>
          <w:rFonts w:cs="Times New Roman"/>
          <w:color w:val="000000"/>
        </w:rPr>
        <w:t>год</w:t>
      </w:r>
      <w:r w:rsidR="000D655E" w:rsidRPr="00842FAF">
        <w:rPr>
          <w:rFonts w:cs="Times New Roman"/>
          <w:color w:val="000000"/>
        </w:rPr>
        <w:t>.</w:t>
      </w:r>
    </w:p>
    <w:p w:rsidR="000D655E" w:rsidRPr="00842FAF" w:rsidRDefault="000D655E" w:rsidP="0068337D">
      <w:pPr>
        <w:rPr>
          <w:rFonts w:cs="Times New Roman"/>
          <w:color w:val="000000"/>
        </w:rPr>
      </w:pPr>
      <w:r w:rsidRPr="00842FAF">
        <w:rPr>
          <w:rFonts w:cs="Times New Roman"/>
          <w:color w:val="000000"/>
        </w:rPr>
        <w:t>Таким образом, миграционн</w:t>
      </w:r>
      <w:r w:rsidR="004B1E3E" w:rsidRPr="00842FAF">
        <w:rPr>
          <w:rFonts w:cs="Times New Roman"/>
          <w:color w:val="000000"/>
        </w:rPr>
        <w:t>ая убыль добавилась к</w:t>
      </w:r>
      <w:r w:rsidR="007906F6" w:rsidRPr="00842FAF">
        <w:rPr>
          <w:rFonts w:cs="Times New Roman"/>
          <w:color w:val="000000"/>
        </w:rPr>
        <w:t xml:space="preserve"> </w:t>
      </w:r>
      <w:r w:rsidRPr="00842FAF">
        <w:rPr>
          <w:rFonts w:cs="Times New Roman"/>
          <w:color w:val="000000"/>
        </w:rPr>
        <w:t>естественн</w:t>
      </w:r>
      <w:r w:rsidR="007906F6" w:rsidRPr="00842FAF">
        <w:rPr>
          <w:rFonts w:cs="Times New Roman"/>
          <w:color w:val="000000"/>
        </w:rPr>
        <w:t>ой</w:t>
      </w:r>
      <w:r w:rsidR="00EB688A" w:rsidRPr="00842FAF">
        <w:rPr>
          <w:rFonts w:cs="Times New Roman"/>
          <w:color w:val="000000"/>
        </w:rPr>
        <w:t xml:space="preserve"> убыли, в результате </w:t>
      </w:r>
      <w:r w:rsidRPr="00842FAF">
        <w:rPr>
          <w:rFonts w:cs="Times New Roman"/>
          <w:color w:val="000000"/>
        </w:rPr>
        <w:t>численность населения Со</w:t>
      </w:r>
      <w:r w:rsidR="007906F6" w:rsidRPr="00842FAF">
        <w:rPr>
          <w:rFonts w:cs="Times New Roman"/>
          <w:color w:val="000000"/>
        </w:rPr>
        <w:t>сновоборско</w:t>
      </w:r>
      <w:r w:rsidR="00EB688A" w:rsidRPr="00842FAF">
        <w:rPr>
          <w:rFonts w:cs="Times New Roman"/>
          <w:color w:val="000000"/>
        </w:rPr>
        <w:t>го городского окр</w:t>
      </w:r>
      <w:r w:rsidR="004B1E3E" w:rsidRPr="00842FAF">
        <w:rPr>
          <w:rFonts w:cs="Times New Roman"/>
          <w:color w:val="000000"/>
        </w:rPr>
        <w:t>уга за</w:t>
      </w:r>
      <w:r w:rsidR="006B4359" w:rsidRPr="00842FAF">
        <w:rPr>
          <w:rFonts w:cs="Times New Roman"/>
          <w:color w:val="000000"/>
        </w:rPr>
        <w:t xml:space="preserve"> </w:t>
      </w:r>
      <w:r w:rsidR="004B1E3E" w:rsidRPr="00842FAF">
        <w:rPr>
          <w:rFonts w:cs="Times New Roman"/>
          <w:color w:val="000000"/>
        </w:rPr>
        <w:t>202</w:t>
      </w:r>
      <w:r w:rsidR="006B4359" w:rsidRPr="00842FAF">
        <w:rPr>
          <w:rFonts w:cs="Times New Roman"/>
          <w:color w:val="000000"/>
        </w:rPr>
        <w:t>1</w:t>
      </w:r>
      <w:r w:rsidR="004B1E3E" w:rsidRPr="00842FAF">
        <w:rPr>
          <w:rFonts w:cs="Times New Roman"/>
          <w:color w:val="000000"/>
        </w:rPr>
        <w:t xml:space="preserve"> год снизилась на </w:t>
      </w:r>
      <w:r w:rsidR="00675A79" w:rsidRPr="00842FAF">
        <w:rPr>
          <w:rFonts w:cs="Times New Roman"/>
          <w:color w:val="000000"/>
        </w:rPr>
        <w:t>1113</w:t>
      </w:r>
      <w:r w:rsidR="004B1E3E" w:rsidRPr="00842FAF">
        <w:rPr>
          <w:rFonts w:cs="Times New Roman"/>
          <w:color w:val="000000"/>
        </w:rPr>
        <w:t xml:space="preserve"> человек</w:t>
      </w:r>
      <w:r w:rsidR="00EB688A" w:rsidRPr="00842FAF">
        <w:rPr>
          <w:rFonts w:cs="Times New Roman"/>
          <w:color w:val="000000"/>
        </w:rPr>
        <w:t xml:space="preserve"> и</w:t>
      </w:r>
      <w:r w:rsidRPr="00842FAF">
        <w:rPr>
          <w:rFonts w:cs="Times New Roman"/>
          <w:color w:val="000000"/>
        </w:rPr>
        <w:t xml:space="preserve"> </w:t>
      </w:r>
      <w:r w:rsidR="007906F6" w:rsidRPr="00842FAF">
        <w:rPr>
          <w:rFonts w:cs="Times New Roman"/>
          <w:color w:val="000000"/>
        </w:rPr>
        <w:t>с</w:t>
      </w:r>
      <w:r w:rsidR="00EB688A" w:rsidRPr="00842FAF">
        <w:rPr>
          <w:rFonts w:cs="Times New Roman"/>
          <w:color w:val="000000"/>
        </w:rPr>
        <w:t xml:space="preserve">оставила на 1 </w:t>
      </w:r>
      <w:r w:rsidR="007C5E11" w:rsidRPr="00842FAF">
        <w:rPr>
          <w:rFonts w:cs="Times New Roman"/>
          <w:color w:val="000000"/>
        </w:rPr>
        <w:t>января</w:t>
      </w:r>
      <w:r w:rsidR="00EB688A" w:rsidRPr="00842FAF">
        <w:rPr>
          <w:rFonts w:cs="Times New Roman"/>
          <w:color w:val="000000"/>
        </w:rPr>
        <w:t xml:space="preserve"> 202</w:t>
      </w:r>
      <w:r w:rsidR="00AE0FA0" w:rsidRPr="00842FAF">
        <w:rPr>
          <w:rFonts w:cs="Times New Roman"/>
          <w:color w:val="000000"/>
        </w:rPr>
        <w:t>2</w:t>
      </w:r>
      <w:r w:rsidRPr="00842FAF">
        <w:rPr>
          <w:rFonts w:cs="Times New Roman"/>
          <w:color w:val="000000"/>
        </w:rPr>
        <w:t xml:space="preserve"> года 6</w:t>
      </w:r>
      <w:r w:rsidR="00FA483E" w:rsidRPr="00842FAF">
        <w:rPr>
          <w:rFonts w:cs="Times New Roman"/>
          <w:color w:val="000000"/>
        </w:rPr>
        <w:t>5</w:t>
      </w:r>
      <w:r w:rsidR="007D3B57" w:rsidRPr="00842FAF">
        <w:rPr>
          <w:rFonts w:cs="Times New Roman"/>
          <w:color w:val="000000"/>
        </w:rPr>
        <w:t xml:space="preserve"> тысяч </w:t>
      </w:r>
      <w:r w:rsidR="00FA483E" w:rsidRPr="00842FAF">
        <w:rPr>
          <w:rFonts w:cs="Times New Roman"/>
          <w:color w:val="000000"/>
        </w:rPr>
        <w:t>941</w:t>
      </w:r>
      <w:r w:rsidR="007C5E11" w:rsidRPr="00842FAF">
        <w:rPr>
          <w:rFonts w:cs="Times New Roman"/>
          <w:color w:val="000000"/>
        </w:rPr>
        <w:t xml:space="preserve"> </w:t>
      </w:r>
      <w:r w:rsidRPr="00842FAF">
        <w:rPr>
          <w:rFonts w:cs="Times New Roman"/>
          <w:color w:val="000000"/>
        </w:rPr>
        <w:t>человек.</w:t>
      </w:r>
    </w:p>
    <w:p w:rsidR="000D655E" w:rsidRPr="00842FAF" w:rsidRDefault="000D655E" w:rsidP="0068337D">
      <w:pPr>
        <w:rPr>
          <w:rFonts w:cs="Times New Roman"/>
          <w:color w:val="000000"/>
        </w:rPr>
      </w:pPr>
      <w:r w:rsidRPr="00842FAF">
        <w:rPr>
          <w:rFonts w:cs="Times New Roman"/>
          <w:color w:val="000000"/>
        </w:rPr>
        <w:t xml:space="preserve">Число зарегистрированных браков </w:t>
      </w:r>
      <w:r w:rsidR="0044046E" w:rsidRPr="00842FAF">
        <w:rPr>
          <w:rFonts w:cs="Times New Roman"/>
          <w:color w:val="000000"/>
        </w:rPr>
        <w:t>увеличилось</w:t>
      </w:r>
      <w:r w:rsidRPr="00842FAF">
        <w:rPr>
          <w:rFonts w:cs="Times New Roman"/>
          <w:color w:val="000000"/>
        </w:rPr>
        <w:t xml:space="preserve"> по с</w:t>
      </w:r>
      <w:r w:rsidR="003928D3" w:rsidRPr="00842FAF">
        <w:rPr>
          <w:rFonts w:cs="Times New Roman"/>
          <w:color w:val="000000"/>
        </w:rPr>
        <w:t>равнению с предыдущим годом</w:t>
      </w:r>
      <w:r w:rsidRPr="00842FAF">
        <w:rPr>
          <w:rFonts w:cs="Times New Roman"/>
          <w:color w:val="000000"/>
        </w:rPr>
        <w:t xml:space="preserve"> с</w:t>
      </w:r>
      <w:r w:rsidR="0044046E" w:rsidRPr="00842FAF">
        <w:rPr>
          <w:rFonts w:cs="Times New Roman"/>
          <w:color w:val="000000"/>
        </w:rPr>
        <w:t xml:space="preserve"> </w:t>
      </w:r>
      <w:r w:rsidR="00D97926" w:rsidRPr="00842FAF">
        <w:rPr>
          <w:rFonts w:cs="Times New Roman"/>
          <w:color w:val="000000"/>
        </w:rPr>
        <w:t>308</w:t>
      </w:r>
      <w:r w:rsidR="00DA5E43" w:rsidRPr="00842FAF">
        <w:rPr>
          <w:rFonts w:cs="Times New Roman"/>
          <w:color w:val="000000"/>
        </w:rPr>
        <w:t xml:space="preserve"> до </w:t>
      </w:r>
      <w:r w:rsidR="00D97926" w:rsidRPr="00842FAF">
        <w:rPr>
          <w:rFonts w:cs="Times New Roman"/>
          <w:color w:val="000000"/>
        </w:rPr>
        <w:t>3</w:t>
      </w:r>
      <w:r w:rsidR="00AC7075" w:rsidRPr="00842FAF">
        <w:rPr>
          <w:rFonts w:cs="Times New Roman"/>
          <w:color w:val="000000"/>
        </w:rPr>
        <w:t>66</w:t>
      </w:r>
      <w:r w:rsidR="00DA5E43" w:rsidRPr="00842FAF">
        <w:rPr>
          <w:rFonts w:cs="Times New Roman"/>
          <w:color w:val="000000"/>
        </w:rPr>
        <w:t>, число р</w:t>
      </w:r>
      <w:r w:rsidR="004B1E3E" w:rsidRPr="00842FAF">
        <w:rPr>
          <w:rFonts w:cs="Times New Roman"/>
          <w:color w:val="000000"/>
        </w:rPr>
        <w:t>азводов</w:t>
      </w:r>
      <w:r w:rsidR="00380F92" w:rsidRPr="00842FAF">
        <w:rPr>
          <w:rFonts w:cs="Times New Roman"/>
          <w:color w:val="000000"/>
        </w:rPr>
        <w:t xml:space="preserve"> также</w:t>
      </w:r>
      <w:r w:rsidR="004B1E3E" w:rsidRPr="00842FAF">
        <w:rPr>
          <w:rFonts w:cs="Times New Roman"/>
          <w:color w:val="000000"/>
        </w:rPr>
        <w:t xml:space="preserve"> </w:t>
      </w:r>
      <w:r w:rsidR="00D97926" w:rsidRPr="00842FAF">
        <w:rPr>
          <w:rFonts w:cs="Times New Roman"/>
          <w:color w:val="000000"/>
        </w:rPr>
        <w:t>увеличилось с 272</w:t>
      </w:r>
      <w:r w:rsidR="004B1E3E" w:rsidRPr="00842FAF">
        <w:rPr>
          <w:rFonts w:cs="Times New Roman"/>
          <w:color w:val="000000"/>
        </w:rPr>
        <w:t xml:space="preserve"> до </w:t>
      </w:r>
      <w:r w:rsidR="00D97926" w:rsidRPr="00842FAF">
        <w:rPr>
          <w:rFonts w:cs="Times New Roman"/>
          <w:color w:val="000000"/>
        </w:rPr>
        <w:t>30</w:t>
      </w:r>
      <w:r w:rsidR="00AC7075" w:rsidRPr="00842FAF">
        <w:rPr>
          <w:rFonts w:cs="Times New Roman"/>
          <w:color w:val="000000"/>
        </w:rPr>
        <w:t>6</w:t>
      </w:r>
      <w:r w:rsidR="00993572" w:rsidRPr="00842FAF">
        <w:rPr>
          <w:rFonts w:cs="Times New Roman"/>
          <w:color w:val="000000"/>
        </w:rPr>
        <w:t xml:space="preserve">, в результате количество </w:t>
      </w:r>
      <w:r w:rsidR="00B421F0" w:rsidRPr="00842FAF">
        <w:rPr>
          <w:rFonts w:cs="Times New Roman"/>
          <w:color w:val="000000"/>
        </w:rPr>
        <w:t>разводов меньше</w:t>
      </w:r>
      <w:r w:rsidR="00C606F5" w:rsidRPr="00842FAF">
        <w:rPr>
          <w:rFonts w:cs="Times New Roman"/>
          <w:color w:val="000000"/>
        </w:rPr>
        <w:t xml:space="preserve"> числ</w:t>
      </w:r>
      <w:r w:rsidR="00B421F0" w:rsidRPr="00842FAF">
        <w:rPr>
          <w:rFonts w:cs="Times New Roman"/>
          <w:color w:val="000000"/>
        </w:rPr>
        <w:t>а</w:t>
      </w:r>
      <w:r w:rsidR="00C606F5" w:rsidRPr="00842FAF">
        <w:rPr>
          <w:rFonts w:cs="Times New Roman"/>
          <w:color w:val="000000"/>
        </w:rPr>
        <w:t xml:space="preserve"> </w:t>
      </w:r>
      <w:r w:rsidR="00B421F0" w:rsidRPr="00842FAF">
        <w:rPr>
          <w:rFonts w:cs="Times New Roman"/>
          <w:color w:val="000000"/>
        </w:rPr>
        <w:t xml:space="preserve">зарегистрированных браков </w:t>
      </w:r>
      <w:r w:rsidR="004B1E3E" w:rsidRPr="00842FAF">
        <w:rPr>
          <w:rFonts w:cs="Times New Roman"/>
          <w:color w:val="000000"/>
        </w:rPr>
        <w:t xml:space="preserve">на </w:t>
      </w:r>
      <w:r w:rsidR="00693C4C" w:rsidRPr="00842FAF">
        <w:rPr>
          <w:rFonts w:cs="Times New Roman"/>
          <w:color w:val="000000"/>
        </w:rPr>
        <w:t>1</w:t>
      </w:r>
      <w:r w:rsidR="00AC7075" w:rsidRPr="00842FAF">
        <w:rPr>
          <w:rFonts w:cs="Times New Roman"/>
          <w:color w:val="000000"/>
        </w:rPr>
        <w:t>9,6</w:t>
      </w:r>
      <w:r w:rsidR="00D330D6" w:rsidRPr="00842FAF">
        <w:rPr>
          <w:rFonts w:cs="Times New Roman"/>
          <w:color w:val="000000"/>
        </w:rPr>
        <w:t xml:space="preserve"> </w:t>
      </w:r>
      <w:r w:rsidR="00993572" w:rsidRPr="00842FAF">
        <w:rPr>
          <w:rFonts w:cs="Times New Roman"/>
          <w:color w:val="000000"/>
        </w:rPr>
        <w:t>%</w:t>
      </w:r>
      <w:r w:rsidRPr="00842FAF">
        <w:rPr>
          <w:rFonts w:cs="Times New Roman"/>
          <w:color w:val="000000"/>
        </w:rPr>
        <w:t>.</w:t>
      </w:r>
    </w:p>
    <w:p w:rsidR="00385D7A" w:rsidRPr="002A5E60" w:rsidRDefault="00746D8F" w:rsidP="0068337D">
      <w:pPr>
        <w:rPr>
          <w:rFonts w:cs="Times New Roman"/>
          <w:color w:val="auto"/>
        </w:rPr>
      </w:pPr>
      <w:r w:rsidRPr="002A5E60">
        <w:rPr>
          <w:rFonts w:cs="Times New Roman"/>
          <w:color w:val="auto"/>
        </w:rPr>
        <w:t xml:space="preserve"> </w:t>
      </w:r>
    </w:p>
    <w:p w:rsidR="001376A2" w:rsidRPr="00842FAF" w:rsidRDefault="009A07E4" w:rsidP="009A07E4">
      <w:pPr>
        <w:pStyle w:val="2"/>
        <w:rPr>
          <w:color w:val="000000"/>
        </w:rPr>
      </w:pPr>
      <w:bookmarkStart w:id="5" w:name="_Toc64038185"/>
      <w:bookmarkStart w:id="6" w:name="_Toc65767817"/>
      <w:bookmarkStart w:id="7" w:name="_Toc97740411"/>
      <w:r w:rsidRPr="00842FAF">
        <w:rPr>
          <w:color w:val="000000"/>
        </w:rPr>
        <w:t>1.2</w:t>
      </w:r>
      <w:r w:rsidR="001376A2" w:rsidRPr="00842FAF">
        <w:rPr>
          <w:color w:val="000000"/>
        </w:rPr>
        <w:t>. Промышленность</w:t>
      </w:r>
      <w:bookmarkEnd w:id="5"/>
      <w:bookmarkEnd w:id="6"/>
      <w:bookmarkEnd w:id="7"/>
    </w:p>
    <w:p w:rsidR="001376A2" w:rsidRPr="00842FAF" w:rsidRDefault="001376A2" w:rsidP="0068337D">
      <w:pPr>
        <w:rPr>
          <w:rFonts w:cs="Times New Roman"/>
          <w:color w:val="000000"/>
        </w:rPr>
      </w:pPr>
    </w:p>
    <w:p w:rsidR="00203F46" w:rsidRPr="00842FAF" w:rsidRDefault="00203F46" w:rsidP="0068337D">
      <w:pPr>
        <w:rPr>
          <w:rFonts w:cs="Times New Roman"/>
          <w:bCs/>
          <w:color w:val="000000"/>
        </w:rPr>
      </w:pPr>
      <w:r w:rsidRPr="00842FAF">
        <w:rPr>
          <w:rFonts w:cs="Times New Roman"/>
          <w:color w:val="000000"/>
        </w:rPr>
        <w:t xml:space="preserve">В отчетном периоде на территории Сосновоборского городского округа функционировали </w:t>
      </w:r>
      <w:r w:rsidR="001333AB" w:rsidRPr="00842FAF">
        <w:rPr>
          <w:rFonts w:cs="Times New Roman"/>
          <w:color w:val="000000"/>
        </w:rPr>
        <w:t>1</w:t>
      </w:r>
      <w:r w:rsidR="00AA09A3" w:rsidRPr="00842FAF">
        <w:rPr>
          <w:rFonts w:cs="Times New Roman"/>
          <w:color w:val="000000"/>
        </w:rPr>
        <w:t>2</w:t>
      </w:r>
      <w:r w:rsidRPr="00842FAF">
        <w:rPr>
          <w:rFonts w:cs="Times New Roman"/>
          <w:color w:val="000000"/>
        </w:rPr>
        <w:t xml:space="preserve"> крупных и средних предприятий промышленности.</w:t>
      </w:r>
    </w:p>
    <w:p w:rsidR="002B1385" w:rsidRPr="00842FAF" w:rsidRDefault="00203F46" w:rsidP="0068337D">
      <w:pPr>
        <w:rPr>
          <w:rFonts w:cs="Times New Roman"/>
          <w:color w:val="000000"/>
        </w:rPr>
      </w:pPr>
      <w:r w:rsidRPr="00FB7E19">
        <w:rPr>
          <w:rFonts w:cs="Times New Roman"/>
          <w:bCs/>
          <w:color w:val="000000"/>
        </w:rPr>
        <w:t xml:space="preserve">Объем отгруженных товаров </w:t>
      </w:r>
      <w:r w:rsidRPr="00FB7E19">
        <w:rPr>
          <w:rFonts w:cs="Times New Roman"/>
          <w:color w:val="000000"/>
        </w:rPr>
        <w:t>собственного производства по основному виду деятельности промышленных предприятий</w:t>
      </w:r>
      <w:r w:rsidR="002B1385" w:rsidRPr="00FB7E19">
        <w:rPr>
          <w:rFonts w:cs="Times New Roman"/>
          <w:bCs/>
          <w:color w:val="000000"/>
        </w:rPr>
        <w:t xml:space="preserve"> в 20</w:t>
      </w:r>
      <w:r w:rsidR="00E02C9D" w:rsidRPr="00FB7E19">
        <w:rPr>
          <w:rFonts w:cs="Times New Roman"/>
          <w:bCs/>
          <w:color w:val="000000"/>
        </w:rPr>
        <w:t>2</w:t>
      </w:r>
      <w:r w:rsidR="00D27568" w:rsidRPr="00FB7E19">
        <w:rPr>
          <w:rFonts w:cs="Times New Roman"/>
          <w:bCs/>
          <w:color w:val="000000"/>
        </w:rPr>
        <w:t>1</w:t>
      </w:r>
      <w:r w:rsidR="002B5C03" w:rsidRPr="00FB7E19">
        <w:rPr>
          <w:rFonts w:cs="Times New Roman"/>
          <w:bCs/>
          <w:color w:val="000000"/>
        </w:rPr>
        <w:t xml:space="preserve"> год</w:t>
      </w:r>
      <w:r w:rsidR="00835A84" w:rsidRPr="00FB7E19">
        <w:rPr>
          <w:rFonts w:cs="Times New Roman"/>
          <w:bCs/>
          <w:color w:val="000000"/>
        </w:rPr>
        <w:t>у</w:t>
      </w:r>
      <w:r w:rsidR="002B1385" w:rsidRPr="00FB7E19">
        <w:rPr>
          <w:rFonts w:cs="Times New Roman"/>
          <w:color w:val="000000"/>
        </w:rPr>
        <w:t xml:space="preserve"> составил </w:t>
      </w:r>
      <w:r w:rsidR="00AF4B31" w:rsidRPr="00FB7E19">
        <w:rPr>
          <w:rFonts w:cs="Times New Roman"/>
          <w:color w:val="000000"/>
        </w:rPr>
        <w:t>109</w:t>
      </w:r>
      <w:r w:rsidR="00ED3898" w:rsidRPr="00FB7E19">
        <w:rPr>
          <w:rFonts w:cs="Times New Roman"/>
          <w:color w:val="000000"/>
        </w:rPr>
        <w:t xml:space="preserve"> </w:t>
      </w:r>
      <w:r w:rsidR="002B1385" w:rsidRPr="00FB7E19">
        <w:rPr>
          <w:rFonts w:cs="Times New Roman"/>
          <w:color w:val="000000"/>
        </w:rPr>
        <w:t>млрд.</w:t>
      </w:r>
      <w:r w:rsidR="004F0139" w:rsidRPr="00FB7E19">
        <w:rPr>
          <w:rFonts w:cs="Times New Roman"/>
          <w:color w:val="000000"/>
        </w:rPr>
        <w:t xml:space="preserve"> </w:t>
      </w:r>
      <w:r w:rsidR="00ED3898" w:rsidRPr="00FB7E19">
        <w:rPr>
          <w:rFonts w:cs="Times New Roman"/>
          <w:color w:val="000000"/>
        </w:rPr>
        <w:t>145</w:t>
      </w:r>
      <w:r w:rsidR="002B1385" w:rsidRPr="00FB7E19">
        <w:rPr>
          <w:rFonts w:cs="Times New Roman"/>
          <w:color w:val="000000"/>
        </w:rPr>
        <w:t xml:space="preserve"> млн. руб. или </w:t>
      </w:r>
      <w:r w:rsidR="00B2171C" w:rsidRPr="00FB7E19">
        <w:rPr>
          <w:rFonts w:cs="Times New Roman"/>
          <w:color w:val="000000"/>
        </w:rPr>
        <w:t>1</w:t>
      </w:r>
      <w:r w:rsidR="00ED3898" w:rsidRPr="00FB7E19">
        <w:rPr>
          <w:rFonts w:cs="Times New Roman"/>
          <w:color w:val="000000"/>
        </w:rPr>
        <w:t>36</w:t>
      </w:r>
      <w:r w:rsidR="002B1385" w:rsidRPr="00FB7E19">
        <w:rPr>
          <w:rFonts w:cs="Times New Roman"/>
          <w:color w:val="000000"/>
        </w:rPr>
        <w:t> % к уровню предыдущего года.</w:t>
      </w:r>
      <w:r w:rsidR="002B1385" w:rsidRPr="00842FAF">
        <w:rPr>
          <w:rFonts w:cs="Times New Roman"/>
          <w:color w:val="000000"/>
        </w:rPr>
        <w:t xml:space="preserve"> </w:t>
      </w:r>
    </w:p>
    <w:p w:rsidR="00A94FF1" w:rsidRPr="00842FAF" w:rsidRDefault="00203F46" w:rsidP="0068337D">
      <w:pPr>
        <w:rPr>
          <w:rFonts w:cs="Times New Roman"/>
          <w:color w:val="000000"/>
        </w:rPr>
      </w:pPr>
      <w:r w:rsidRPr="00842FAF">
        <w:rPr>
          <w:rFonts w:cs="Times New Roman"/>
          <w:color w:val="000000"/>
        </w:rPr>
        <w:t xml:space="preserve">Динамика объема отгруженных товаров </w:t>
      </w:r>
      <w:r w:rsidR="00DB1B23" w:rsidRPr="00842FAF">
        <w:rPr>
          <w:rFonts w:cs="Times New Roman"/>
          <w:color w:val="000000"/>
        </w:rPr>
        <w:t xml:space="preserve">по видам </w:t>
      </w:r>
      <w:r w:rsidRPr="00842FAF">
        <w:rPr>
          <w:rFonts w:cs="Times New Roman"/>
          <w:color w:val="000000"/>
        </w:rPr>
        <w:t>экономической деятель</w:t>
      </w:r>
      <w:r w:rsidR="00FA54D0" w:rsidRPr="00842FAF">
        <w:rPr>
          <w:rFonts w:cs="Times New Roman"/>
          <w:color w:val="000000"/>
        </w:rPr>
        <w:t>ности</w:t>
      </w:r>
      <w:r w:rsidR="00DB1B23" w:rsidRPr="00842FAF">
        <w:rPr>
          <w:rFonts w:cs="Times New Roman"/>
          <w:color w:val="000000"/>
        </w:rPr>
        <w:t xml:space="preserve"> </w:t>
      </w:r>
      <w:r w:rsidRPr="00842FAF">
        <w:rPr>
          <w:rFonts w:cs="Times New Roman"/>
          <w:color w:val="000000"/>
        </w:rPr>
        <w:t xml:space="preserve">показана на диаграмме: </w:t>
      </w:r>
    </w:p>
    <w:p w:rsidR="00974413" w:rsidRPr="002A5E60" w:rsidRDefault="00530274" w:rsidP="0068337D">
      <w:pPr>
        <w:ind w:firstLine="0"/>
        <w:jc w:val="center"/>
        <w:rPr>
          <w:rFonts w:cs="Times New Roman"/>
          <w:color w:val="auto"/>
        </w:rPr>
      </w:pPr>
      <w:r>
        <w:rPr>
          <w:rFonts w:cs="Times New Roman"/>
          <w:noProof/>
          <w:color w:val="auto"/>
          <w:lang w:eastAsia="ru-RU"/>
        </w:rPr>
        <w:drawing>
          <wp:inline distT="0" distB="0" distL="0" distR="0">
            <wp:extent cx="6193155" cy="218884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27D0" w:rsidRPr="00842FAF" w:rsidRDefault="002B27D0" w:rsidP="0068337D">
      <w:pPr>
        <w:rPr>
          <w:rFonts w:cs="Times New Roman"/>
          <w:color w:val="000000"/>
        </w:rPr>
      </w:pPr>
      <w:r w:rsidRPr="00842FAF">
        <w:rPr>
          <w:rFonts w:cs="Times New Roman"/>
          <w:color w:val="000000"/>
        </w:rPr>
        <w:lastRenderedPageBreak/>
        <w:t xml:space="preserve">В виде экономической деятельности </w:t>
      </w:r>
      <w:r w:rsidRPr="00842FAF">
        <w:rPr>
          <w:rFonts w:cs="Times New Roman"/>
          <w:bCs/>
          <w:color w:val="000000"/>
        </w:rPr>
        <w:t>«обеспечение электрической энергией, газом и паром»</w:t>
      </w:r>
      <w:r w:rsidRPr="00842FAF">
        <w:rPr>
          <w:rFonts w:cs="Times New Roman"/>
          <w:color w:val="000000"/>
        </w:rPr>
        <w:t xml:space="preserve"> функционируют </w:t>
      </w:r>
      <w:r w:rsidR="00453055" w:rsidRPr="00842FAF">
        <w:rPr>
          <w:rFonts w:cs="Times New Roman"/>
          <w:color w:val="000000"/>
        </w:rPr>
        <w:t>3</w:t>
      </w:r>
      <w:r w:rsidRPr="00842FAF">
        <w:rPr>
          <w:rFonts w:cs="Times New Roman"/>
          <w:color w:val="000000"/>
        </w:rPr>
        <w:t xml:space="preserve"> </w:t>
      </w:r>
      <w:r w:rsidR="006734D5" w:rsidRPr="00842FAF">
        <w:rPr>
          <w:rFonts w:cs="Times New Roman"/>
          <w:color w:val="000000"/>
        </w:rPr>
        <w:t>предприятия, относящи</w:t>
      </w:r>
      <w:r w:rsidR="00334B72" w:rsidRPr="00842FAF">
        <w:rPr>
          <w:rFonts w:cs="Times New Roman"/>
          <w:color w:val="000000"/>
        </w:rPr>
        <w:t>е</w:t>
      </w:r>
      <w:r w:rsidR="006734D5" w:rsidRPr="00842FAF">
        <w:rPr>
          <w:rFonts w:cs="Times New Roman"/>
          <w:color w:val="000000"/>
        </w:rPr>
        <w:t>ся к категории «</w:t>
      </w:r>
      <w:r w:rsidRPr="00842FAF">
        <w:rPr>
          <w:rFonts w:cs="Times New Roman"/>
          <w:color w:val="000000"/>
        </w:rPr>
        <w:t>крупны</w:t>
      </w:r>
      <w:r w:rsidR="006734D5" w:rsidRPr="00842FAF">
        <w:rPr>
          <w:rFonts w:cs="Times New Roman"/>
          <w:color w:val="000000"/>
        </w:rPr>
        <w:t>е</w:t>
      </w:r>
      <w:r w:rsidRPr="00842FAF">
        <w:rPr>
          <w:rFonts w:cs="Times New Roman"/>
          <w:color w:val="000000"/>
        </w:rPr>
        <w:t xml:space="preserve"> и средни</w:t>
      </w:r>
      <w:r w:rsidR="006734D5" w:rsidRPr="00842FAF">
        <w:rPr>
          <w:rFonts w:cs="Times New Roman"/>
          <w:color w:val="000000"/>
        </w:rPr>
        <w:t>е»</w:t>
      </w:r>
      <w:r w:rsidRPr="00842FAF">
        <w:rPr>
          <w:rFonts w:cs="Times New Roman"/>
          <w:color w:val="000000"/>
        </w:rPr>
        <w:t xml:space="preserve"> предприятия, объем отгруженных товаров собственного производства</w:t>
      </w:r>
      <w:r w:rsidR="00334B72" w:rsidRPr="00842FAF">
        <w:rPr>
          <w:rFonts w:cs="Times New Roman"/>
          <w:color w:val="000000"/>
        </w:rPr>
        <w:t xml:space="preserve"> которых</w:t>
      </w:r>
      <w:r w:rsidRPr="00842FAF">
        <w:rPr>
          <w:rFonts w:cs="Times New Roman"/>
          <w:color w:val="000000"/>
        </w:rPr>
        <w:t xml:space="preserve"> за</w:t>
      </w:r>
      <w:r w:rsidR="003A6865" w:rsidRPr="00842FAF">
        <w:rPr>
          <w:rFonts w:cs="Times New Roman"/>
          <w:color w:val="000000"/>
        </w:rPr>
        <w:t xml:space="preserve"> </w:t>
      </w:r>
      <w:r w:rsidRPr="00842FAF">
        <w:rPr>
          <w:rFonts w:cs="Times New Roman"/>
          <w:color w:val="000000"/>
        </w:rPr>
        <w:t>20</w:t>
      </w:r>
      <w:r w:rsidR="00D43FA3" w:rsidRPr="00842FAF">
        <w:rPr>
          <w:rFonts w:cs="Times New Roman"/>
          <w:color w:val="000000"/>
        </w:rPr>
        <w:t>2</w:t>
      </w:r>
      <w:r w:rsidR="003A6865" w:rsidRPr="00842FAF">
        <w:rPr>
          <w:rFonts w:cs="Times New Roman"/>
          <w:color w:val="000000"/>
        </w:rPr>
        <w:t>1</w:t>
      </w:r>
      <w:r w:rsidRPr="00842FAF">
        <w:rPr>
          <w:rFonts w:cs="Times New Roman"/>
          <w:color w:val="000000"/>
        </w:rPr>
        <w:t xml:space="preserve"> год составил </w:t>
      </w:r>
      <w:r w:rsidR="009B3C16" w:rsidRPr="00842FAF">
        <w:rPr>
          <w:rFonts w:cs="Times New Roman"/>
          <w:color w:val="000000"/>
        </w:rPr>
        <w:t>103 </w:t>
      </w:r>
      <w:r w:rsidRPr="00842FAF">
        <w:rPr>
          <w:rFonts w:cs="Times New Roman"/>
          <w:color w:val="000000"/>
        </w:rPr>
        <w:t>млрд.</w:t>
      </w:r>
      <w:r w:rsidR="00691D39" w:rsidRPr="00842FAF">
        <w:rPr>
          <w:rFonts w:cs="Times New Roman"/>
          <w:color w:val="000000"/>
        </w:rPr>
        <w:t xml:space="preserve"> </w:t>
      </w:r>
      <w:r w:rsidR="009B3C16" w:rsidRPr="00842FAF">
        <w:rPr>
          <w:rFonts w:cs="Times New Roman"/>
          <w:color w:val="000000"/>
        </w:rPr>
        <w:t>69</w:t>
      </w:r>
      <w:r w:rsidRPr="00842FAF">
        <w:rPr>
          <w:rFonts w:cs="Times New Roman"/>
          <w:color w:val="000000"/>
        </w:rPr>
        <w:t xml:space="preserve"> млн. руб.</w:t>
      </w:r>
      <w:r w:rsidR="00B2171C" w:rsidRPr="00842FAF">
        <w:rPr>
          <w:rFonts w:cs="Times New Roman"/>
          <w:color w:val="000000"/>
        </w:rPr>
        <w:t xml:space="preserve">, что больше </w:t>
      </w:r>
      <w:r w:rsidR="008E31D5" w:rsidRPr="00842FAF">
        <w:rPr>
          <w:rFonts w:cs="Times New Roman"/>
          <w:color w:val="000000"/>
        </w:rPr>
        <w:t xml:space="preserve">на </w:t>
      </w:r>
      <w:r w:rsidR="009B3C16" w:rsidRPr="00842FAF">
        <w:rPr>
          <w:rFonts w:cs="Times New Roman"/>
          <w:color w:val="000000"/>
        </w:rPr>
        <w:t>37,2</w:t>
      </w:r>
      <w:r w:rsidR="008E31D5" w:rsidRPr="00842FAF">
        <w:rPr>
          <w:rFonts w:cs="Times New Roman"/>
          <w:color w:val="000000"/>
        </w:rPr>
        <w:t xml:space="preserve"> %</w:t>
      </w:r>
      <w:r w:rsidR="00B2171C" w:rsidRPr="00842FAF">
        <w:rPr>
          <w:rFonts w:cs="Times New Roman"/>
          <w:color w:val="000000"/>
        </w:rPr>
        <w:t xml:space="preserve"> уровня </w:t>
      </w:r>
      <w:r w:rsidRPr="00842FAF">
        <w:rPr>
          <w:rFonts w:cs="Times New Roman"/>
          <w:color w:val="000000"/>
        </w:rPr>
        <w:t xml:space="preserve">соответствующего периода прошлого года и соответствует </w:t>
      </w:r>
      <w:r w:rsidR="00774DF8" w:rsidRPr="00842FAF">
        <w:rPr>
          <w:rFonts w:cs="Times New Roman"/>
          <w:color w:val="000000"/>
        </w:rPr>
        <w:t>9</w:t>
      </w:r>
      <w:r w:rsidR="00B2171C" w:rsidRPr="00842FAF">
        <w:rPr>
          <w:rFonts w:cs="Times New Roman"/>
          <w:color w:val="000000"/>
        </w:rPr>
        <w:t>4,</w:t>
      </w:r>
      <w:r w:rsidR="00B439F5" w:rsidRPr="00842FAF">
        <w:rPr>
          <w:rFonts w:cs="Times New Roman"/>
          <w:color w:val="000000"/>
        </w:rPr>
        <w:t>4</w:t>
      </w:r>
      <w:r w:rsidRPr="00842FAF">
        <w:rPr>
          <w:rFonts w:cs="Times New Roman"/>
          <w:color w:val="000000"/>
        </w:rPr>
        <w:t> % от общего объема промышленной продукции округа.</w:t>
      </w:r>
    </w:p>
    <w:p w:rsidR="002B27D0" w:rsidRPr="00842FAF" w:rsidRDefault="002B27D0" w:rsidP="0068337D">
      <w:pPr>
        <w:rPr>
          <w:rFonts w:cs="Times New Roman"/>
          <w:color w:val="000000"/>
        </w:rPr>
      </w:pPr>
      <w:r w:rsidRPr="00842FAF">
        <w:rPr>
          <w:rFonts w:cs="Times New Roman"/>
          <w:color w:val="000000"/>
        </w:rPr>
        <w:t xml:space="preserve">Предприятиями отрасли выработано </w:t>
      </w:r>
      <w:r w:rsidR="00BF39DF" w:rsidRPr="00842FAF">
        <w:rPr>
          <w:rFonts w:cs="Times New Roman"/>
          <w:color w:val="000000"/>
        </w:rPr>
        <w:t>30916,9</w:t>
      </w:r>
      <w:r w:rsidR="00156A54" w:rsidRPr="00842FAF">
        <w:rPr>
          <w:rFonts w:cs="Times New Roman"/>
          <w:color w:val="000000"/>
        </w:rPr>
        <w:t xml:space="preserve"> </w:t>
      </w:r>
      <w:r w:rsidRPr="00842FAF">
        <w:rPr>
          <w:rFonts w:cs="Times New Roman"/>
          <w:color w:val="000000"/>
        </w:rPr>
        <w:t xml:space="preserve">млн. кВтч электроэнергии и </w:t>
      </w:r>
      <w:r w:rsidR="000675D6" w:rsidRPr="00842FAF">
        <w:rPr>
          <w:rFonts w:cs="Times New Roman"/>
          <w:color w:val="000000"/>
        </w:rPr>
        <w:t>911</w:t>
      </w:r>
      <w:r w:rsidR="00E33577" w:rsidRPr="00842FAF">
        <w:rPr>
          <w:rFonts w:cs="Times New Roman"/>
          <w:color w:val="000000"/>
        </w:rPr>
        <w:t>,3</w:t>
      </w:r>
      <w:r w:rsidRPr="00842FAF">
        <w:rPr>
          <w:rFonts w:cs="Times New Roman"/>
          <w:color w:val="000000"/>
        </w:rPr>
        <w:t xml:space="preserve"> тыс. Гкал теплоэнергии, что составляет соответственно </w:t>
      </w:r>
      <w:r w:rsidR="00F355FF" w:rsidRPr="00842FAF">
        <w:rPr>
          <w:rFonts w:cs="Times New Roman"/>
          <w:color w:val="000000"/>
        </w:rPr>
        <w:t>110,8</w:t>
      </w:r>
      <w:r w:rsidRPr="00842FAF">
        <w:rPr>
          <w:rFonts w:cs="Times New Roman"/>
          <w:color w:val="000000"/>
        </w:rPr>
        <w:t xml:space="preserve"> % и </w:t>
      </w:r>
      <w:r w:rsidR="00E33577" w:rsidRPr="00842FAF">
        <w:rPr>
          <w:rFonts w:cs="Times New Roman"/>
          <w:color w:val="000000"/>
        </w:rPr>
        <w:t>11</w:t>
      </w:r>
      <w:r w:rsidR="00F355FF" w:rsidRPr="00842FAF">
        <w:rPr>
          <w:rFonts w:cs="Times New Roman"/>
          <w:color w:val="000000"/>
        </w:rPr>
        <w:t>3,3</w:t>
      </w:r>
      <w:r w:rsidRPr="00842FAF">
        <w:rPr>
          <w:rFonts w:cs="Times New Roman"/>
          <w:color w:val="000000"/>
        </w:rPr>
        <w:t xml:space="preserve"> % к уровню, достигнутому в</w:t>
      </w:r>
      <w:r w:rsidR="00256CF7" w:rsidRPr="00842FAF">
        <w:rPr>
          <w:rFonts w:cs="Times New Roman"/>
          <w:color w:val="000000"/>
        </w:rPr>
        <w:t> </w:t>
      </w:r>
      <w:r w:rsidR="00E33577" w:rsidRPr="00842FAF">
        <w:rPr>
          <w:rFonts w:cs="Times New Roman"/>
          <w:color w:val="000000"/>
        </w:rPr>
        <w:t>2020 год</w:t>
      </w:r>
      <w:r w:rsidR="000675D6" w:rsidRPr="00842FAF">
        <w:rPr>
          <w:rFonts w:cs="Times New Roman"/>
          <w:color w:val="000000"/>
        </w:rPr>
        <w:t>у</w:t>
      </w:r>
      <w:r w:rsidRPr="00842FAF">
        <w:rPr>
          <w:rFonts w:cs="Times New Roman"/>
          <w:color w:val="000000"/>
        </w:rPr>
        <w:t>.</w:t>
      </w:r>
    </w:p>
    <w:p w:rsidR="002B27D0" w:rsidRPr="00842FAF" w:rsidRDefault="002B27D0" w:rsidP="0068337D">
      <w:pPr>
        <w:rPr>
          <w:rFonts w:cs="Times New Roman"/>
          <w:color w:val="000000"/>
        </w:rPr>
      </w:pPr>
      <w:r w:rsidRPr="00842FAF">
        <w:rPr>
          <w:rFonts w:cs="Times New Roman"/>
          <w:color w:val="000000"/>
        </w:rPr>
        <w:t xml:space="preserve">В виде деятельности </w:t>
      </w:r>
      <w:r w:rsidRPr="00842FAF">
        <w:rPr>
          <w:rFonts w:cs="Times New Roman"/>
          <w:bCs/>
          <w:color w:val="000000"/>
        </w:rPr>
        <w:t xml:space="preserve">«обрабатывающие производства» </w:t>
      </w:r>
      <w:r w:rsidRPr="00842FAF">
        <w:rPr>
          <w:rFonts w:cs="Times New Roman"/>
          <w:color w:val="000000"/>
        </w:rPr>
        <w:t xml:space="preserve">функционирует </w:t>
      </w:r>
      <w:r w:rsidR="000D1535" w:rsidRPr="00842FAF">
        <w:rPr>
          <w:rFonts w:cs="Times New Roman"/>
          <w:color w:val="000000"/>
        </w:rPr>
        <w:t>7</w:t>
      </w:r>
      <w:r w:rsidRPr="00842FAF">
        <w:rPr>
          <w:rFonts w:cs="Times New Roman"/>
          <w:color w:val="000000"/>
        </w:rPr>
        <w:t> предприяти</w:t>
      </w:r>
      <w:r w:rsidR="001333AB" w:rsidRPr="00842FAF">
        <w:rPr>
          <w:rFonts w:cs="Times New Roman"/>
          <w:color w:val="000000"/>
        </w:rPr>
        <w:t>й</w:t>
      </w:r>
      <w:r w:rsidRPr="00842FAF">
        <w:rPr>
          <w:rFonts w:cs="Times New Roman"/>
          <w:color w:val="000000"/>
        </w:rPr>
        <w:t xml:space="preserve">, относящихся к категории «крупные и средние», объем отгруженной продукции которых составил </w:t>
      </w:r>
      <w:r w:rsidR="00334B72" w:rsidRPr="00842FAF">
        <w:rPr>
          <w:rFonts w:cs="Times New Roman"/>
          <w:color w:val="000000"/>
        </w:rPr>
        <w:t>5003</w:t>
      </w:r>
      <w:r w:rsidRPr="00842FAF">
        <w:rPr>
          <w:rFonts w:cs="Times New Roman"/>
          <w:color w:val="000000"/>
        </w:rPr>
        <w:t xml:space="preserve"> млн. руб., что </w:t>
      </w:r>
      <w:r w:rsidR="00443D59" w:rsidRPr="00842FAF">
        <w:rPr>
          <w:rFonts w:cs="Times New Roman"/>
          <w:color w:val="000000"/>
        </w:rPr>
        <w:t xml:space="preserve">на </w:t>
      </w:r>
      <w:r w:rsidR="00890747" w:rsidRPr="00842FAF">
        <w:rPr>
          <w:rFonts w:cs="Times New Roman"/>
          <w:color w:val="000000"/>
        </w:rPr>
        <w:t xml:space="preserve"> 15,6</w:t>
      </w:r>
      <w:r w:rsidR="00443D59" w:rsidRPr="00842FAF">
        <w:rPr>
          <w:rFonts w:cs="Times New Roman"/>
          <w:color w:val="000000"/>
        </w:rPr>
        <w:t>%</w:t>
      </w:r>
      <w:r w:rsidRPr="00842FAF">
        <w:rPr>
          <w:rFonts w:cs="Times New Roman"/>
          <w:color w:val="000000"/>
        </w:rPr>
        <w:t xml:space="preserve"> </w:t>
      </w:r>
      <w:r w:rsidR="00890747" w:rsidRPr="00842FAF">
        <w:rPr>
          <w:rFonts w:cs="Times New Roman"/>
          <w:color w:val="000000"/>
        </w:rPr>
        <w:t>больше</w:t>
      </w:r>
      <w:r w:rsidRPr="00842FAF">
        <w:rPr>
          <w:rFonts w:cs="Times New Roman"/>
          <w:color w:val="000000"/>
        </w:rPr>
        <w:t xml:space="preserve"> уровня</w:t>
      </w:r>
      <w:r w:rsidR="00D03BB3" w:rsidRPr="00842FAF">
        <w:rPr>
          <w:rFonts w:cs="Times New Roman"/>
          <w:color w:val="000000"/>
        </w:rPr>
        <w:t xml:space="preserve"> </w:t>
      </w:r>
      <w:r w:rsidRPr="00842FAF">
        <w:rPr>
          <w:rFonts w:cs="Times New Roman"/>
          <w:color w:val="000000"/>
        </w:rPr>
        <w:t xml:space="preserve">предыдущего года. </w:t>
      </w:r>
    </w:p>
    <w:p w:rsidR="00203F46" w:rsidRPr="00842FAF" w:rsidRDefault="00203F46" w:rsidP="0068337D">
      <w:pPr>
        <w:rPr>
          <w:rFonts w:cs="Times New Roman"/>
          <w:color w:val="000000"/>
        </w:rPr>
      </w:pPr>
      <w:r w:rsidRPr="00842FAF">
        <w:rPr>
          <w:rFonts w:cs="Times New Roman"/>
          <w:color w:val="000000"/>
        </w:rPr>
        <w:t>Обрабатывающие предприятия в отчетном периоде произвели:</w:t>
      </w:r>
    </w:p>
    <w:p w:rsidR="00203F46" w:rsidRPr="00842FAF" w:rsidRDefault="00203F46" w:rsidP="0068337D">
      <w:pPr>
        <w:rPr>
          <w:rFonts w:cs="Times New Roman"/>
          <w:color w:val="000000"/>
        </w:rPr>
      </w:pPr>
      <w:r w:rsidRPr="00842FAF">
        <w:rPr>
          <w:rFonts w:cs="Times New Roman"/>
          <w:color w:val="000000"/>
        </w:rPr>
        <w:t>- бетон товарный</w:t>
      </w:r>
      <w:r w:rsidR="002F134D">
        <w:rPr>
          <w:rFonts w:cs="Times New Roman"/>
          <w:color w:val="000000"/>
        </w:rPr>
        <w:t xml:space="preserve"> - </w:t>
      </w:r>
      <w:r w:rsidR="0014310F" w:rsidRPr="00842FAF">
        <w:rPr>
          <w:rFonts w:cs="Times New Roman"/>
          <w:color w:val="000000"/>
        </w:rPr>
        <w:t>21</w:t>
      </w:r>
      <w:r w:rsidR="00DF6C3F" w:rsidRPr="00842FAF">
        <w:rPr>
          <w:rFonts w:cs="Times New Roman"/>
          <w:color w:val="000000"/>
        </w:rPr>
        <w:t>,4</w:t>
      </w:r>
      <w:r w:rsidR="00E5509C" w:rsidRPr="00842FAF">
        <w:rPr>
          <w:rFonts w:cs="Times New Roman"/>
          <w:color w:val="000000"/>
        </w:rPr>
        <w:t xml:space="preserve"> тыс. куб. м. (</w:t>
      </w:r>
      <w:r w:rsidR="0014310F" w:rsidRPr="00842FAF">
        <w:rPr>
          <w:rFonts w:cs="Times New Roman"/>
          <w:color w:val="000000"/>
        </w:rPr>
        <w:t>65,2</w:t>
      </w:r>
      <w:r w:rsidRPr="00842FAF">
        <w:rPr>
          <w:rFonts w:cs="Times New Roman"/>
          <w:color w:val="000000"/>
        </w:rPr>
        <w:t xml:space="preserve"> %</w:t>
      </w:r>
      <w:r w:rsidR="00DF6C3F" w:rsidRPr="00842FAF">
        <w:rPr>
          <w:rFonts w:cs="Times New Roman"/>
          <w:color w:val="000000"/>
        </w:rPr>
        <w:t xml:space="preserve"> в к уровню 202</w:t>
      </w:r>
      <w:r w:rsidR="009E4E8B" w:rsidRPr="00842FAF">
        <w:rPr>
          <w:rFonts w:cs="Times New Roman"/>
          <w:color w:val="000000"/>
        </w:rPr>
        <w:t>0</w:t>
      </w:r>
      <w:r w:rsidR="00DF6C3F" w:rsidRPr="00842FAF">
        <w:rPr>
          <w:rFonts w:cs="Times New Roman"/>
          <w:color w:val="000000"/>
        </w:rPr>
        <w:t xml:space="preserve"> года</w:t>
      </w:r>
      <w:r w:rsidRPr="00842FAF">
        <w:rPr>
          <w:rFonts w:cs="Times New Roman"/>
          <w:color w:val="000000"/>
        </w:rPr>
        <w:t>);</w:t>
      </w:r>
    </w:p>
    <w:p w:rsidR="00203F46" w:rsidRPr="00842FAF" w:rsidRDefault="00203F46" w:rsidP="0068337D">
      <w:pPr>
        <w:rPr>
          <w:rFonts w:cs="Times New Roman"/>
          <w:color w:val="000000"/>
        </w:rPr>
      </w:pPr>
      <w:r w:rsidRPr="00842FAF">
        <w:rPr>
          <w:rFonts w:cs="Times New Roman"/>
          <w:color w:val="000000"/>
        </w:rPr>
        <w:t>- раствор товарный</w:t>
      </w:r>
      <w:r w:rsidRPr="00842FAF">
        <w:rPr>
          <w:rFonts w:cs="Times New Roman"/>
          <w:color w:val="000000"/>
        </w:rPr>
        <w:tab/>
      </w:r>
      <w:r w:rsidR="00A24B72" w:rsidRPr="00842FAF">
        <w:rPr>
          <w:rFonts w:cs="Times New Roman"/>
          <w:color w:val="000000"/>
        </w:rPr>
        <w:t>-</w:t>
      </w:r>
      <w:r w:rsidRPr="00842FAF">
        <w:rPr>
          <w:rFonts w:cs="Times New Roman"/>
          <w:color w:val="000000"/>
        </w:rPr>
        <w:t xml:space="preserve"> </w:t>
      </w:r>
      <w:r w:rsidR="00034DF8" w:rsidRPr="00842FAF">
        <w:rPr>
          <w:rFonts w:cs="Times New Roman"/>
          <w:color w:val="000000"/>
        </w:rPr>
        <w:t>1,3</w:t>
      </w:r>
      <w:r w:rsidRPr="00842FAF">
        <w:rPr>
          <w:rFonts w:cs="Times New Roman"/>
          <w:color w:val="000000"/>
        </w:rPr>
        <w:t xml:space="preserve"> тыс. тонн (</w:t>
      </w:r>
      <w:r w:rsidR="00D05E8C" w:rsidRPr="00842FAF">
        <w:rPr>
          <w:rFonts w:cs="Times New Roman"/>
          <w:color w:val="000000"/>
        </w:rPr>
        <w:t xml:space="preserve">рост на </w:t>
      </w:r>
      <w:r w:rsidR="00034DF8" w:rsidRPr="00842FAF">
        <w:rPr>
          <w:rFonts w:cs="Times New Roman"/>
          <w:color w:val="000000"/>
        </w:rPr>
        <w:t>8,3</w:t>
      </w:r>
      <w:r w:rsidR="00D05E8C" w:rsidRPr="00842FAF">
        <w:rPr>
          <w:rFonts w:cs="Times New Roman"/>
          <w:color w:val="000000"/>
        </w:rPr>
        <w:t xml:space="preserve"> %),</w:t>
      </w:r>
    </w:p>
    <w:p w:rsidR="00BB6B4A" w:rsidRPr="00842FAF" w:rsidRDefault="00BB6B4A" w:rsidP="0068337D">
      <w:pPr>
        <w:rPr>
          <w:rFonts w:cs="Times New Roman"/>
          <w:color w:val="000000"/>
        </w:rPr>
      </w:pPr>
      <w:r w:rsidRPr="00842FAF">
        <w:rPr>
          <w:rFonts w:cs="Times New Roman"/>
          <w:color w:val="000000"/>
        </w:rPr>
        <w:t xml:space="preserve">- песок строительный  - </w:t>
      </w:r>
      <w:r w:rsidR="00034DF8" w:rsidRPr="00842FAF">
        <w:rPr>
          <w:rFonts w:cs="Times New Roman"/>
          <w:color w:val="000000"/>
        </w:rPr>
        <w:t>178,6</w:t>
      </w:r>
      <w:r w:rsidRPr="00842FAF">
        <w:rPr>
          <w:rFonts w:cs="Times New Roman"/>
          <w:color w:val="000000"/>
        </w:rPr>
        <w:t xml:space="preserve"> тыс. куб.м</w:t>
      </w:r>
      <w:r w:rsidR="00B96F3B" w:rsidRPr="00842FAF">
        <w:rPr>
          <w:rFonts w:cs="Times New Roman"/>
          <w:color w:val="000000"/>
        </w:rPr>
        <w:t>.</w:t>
      </w:r>
      <w:r w:rsidRPr="00842FAF">
        <w:rPr>
          <w:rFonts w:cs="Times New Roman"/>
          <w:color w:val="000000"/>
        </w:rPr>
        <w:t xml:space="preserve"> (</w:t>
      </w:r>
      <w:r w:rsidR="00EB2235" w:rsidRPr="00842FAF">
        <w:rPr>
          <w:rFonts w:cs="Times New Roman"/>
          <w:color w:val="000000"/>
        </w:rPr>
        <w:t>69,</w:t>
      </w:r>
      <w:r w:rsidR="00034DF8" w:rsidRPr="00842FAF">
        <w:rPr>
          <w:rFonts w:cs="Times New Roman"/>
          <w:color w:val="000000"/>
        </w:rPr>
        <w:t>3</w:t>
      </w:r>
      <w:r w:rsidR="006D2C39" w:rsidRPr="00842FAF">
        <w:rPr>
          <w:rFonts w:cs="Times New Roman"/>
          <w:color w:val="000000"/>
        </w:rPr>
        <w:t>%</w:t>
      </w:r>
      <w:r w:rsidR="0093317C">
        <w:rPr>
          <w:rFonts w:cs="Times New Roman"/>
          <w:color w:val="000000"/>
        </w:rPr>
        <w:t xml:space="preserve"> к уровню 2020 года</w:t>
      </w:r>
      <w:r w:rsidR="00D04C87" w:rsidRPr="00842FAF">
        <w:rPr>
          <w:rFonts w:cs="Times New Roman"/>
          <w:color w:val="000000"/>
        </w:rPr>
        <w:t>).</w:t>
      </w:r>
    </w:p>
    <w:p w:rsidR="00F01830" w:rsidRPr="00842FAF" w:rsidRDefault="00F01830" w:rsidP="00F01830">
      <w:pPr>
        <w:rPr>
          <w:rFonts w:cs="Times New Roman"/>
          <w:color w:val="000000"/>
        </w:rPr>
      </w:pPr>
    </w:p>
    <w:p w:rsidR="00F01830" w:rsidRPr="00842FAF" w:rsidRDefault="00F01830" w:rsidP="00F01830">
      <w:pPr>
        <w:rPr>
          <w:rFonts w:cs="Times New Roman"/>
          <w:color w:val="000000"/>
        </w:rPr>
      </w:pPr>
      <w:r w:rsidRPr="00842FAF">
        <w:rPr>
          <w:rFonts w:cs="Times New Roman"/>
          <w:color w:val="000000"/>
        </w:rPr>
        <w:t>Кроме того, в сфере промышленности, в виде деятельности «сбор, обработка и утилизация отходов; обработка вторичного сырья» функционируют 2 организации, объем отгруженной продукции которых по итогам 2021 года на 30,6 % больше уровня, достигнутого в 2020 году и меньше 1 % общего объема в данной сфере.</w:t>
      </w:r>
    </w:p>
    <w:p w:rsidR="00504FA2" w:rsidRPr="00842FAF" w:rsidRDefault="00504FA2" w:rsidP="0068337D">
      <w:pPr>
        <w:rPr>
          <w:rFonts w:cs="Times New Roman"/>
          <w:b/>
          <w:color w:val="000000"/>
        </w:rPr>
      </w:pPr>
    </w:p>
    <w:p w:rsidR="00837C40" w:rsidRDefault="00837C40" w:rsidP="0068337D">
      <w:pPr>
        <w:rPr>
          <w:rFonts w:cs="Times New Roman"/>
          <w:color w:val="000000"/>
        </w:rPr>
      </w:pPr>
      <w:r w:rsidRPr="00842FAF">
        <w:rPr>
          <w:rFonts w:cs="Times New Roman"/>
          <w:color w:val="000000"/>
        </w:rPr>
        <w:t xml:space="preserve">Среднесписочная численность работников и среднемесячная заработная плата по крупным и средним организациям, осуществляющим деятельность в промышленном производстве, </w:t>
      </w:r>
      <w:r w:rsidR="00F112B6" w:rsidRPr="00842FAF">
        <w:rPr>
          <w:rFonts w:cs="Times New Roman"/>
          <w:color w:val="000000"/>
        </w:rPr>
        <w:t>в</w:t>
      </w:r>
      <w:r w:rsidR="00EF271A" w:rsidRPr="00842FAF">
        <w:rPr>
          <w:rFonts w:cs="Times New Roman"/>
          <w:color w:val="000000"/>
        </w:rPr>
        <w:t xml:space="preserve"> </w:t>
      </w:r>
      <w:r w:rsidR="00FF6E81" w:rsidRPr="00842FAF">
        <w:rPr>
          <w:rFonts w:cs="Times New Roman"/>
          <w:color w:val="000000"/>
        </w:rPr>
        <w:t>20</w:t>
      </w:r>
      <w:r w:rsidR="00330BAB" w:rsidRPr="00842FAF">
        <w:rPr>
          <w:rFonts w:cs="Times New Roman"/>
          <w:color w:val="000000"/>
        </w:rPr>
        <w:t>2</w:t>
      </w:r>
      <w:r w:rsidR="00070606" w:rsidRPr="00842FAF">
        <w:rPr>
          <w:rFonts w:cs="Times New Roman"/>
          <w:color w:val="000000"/>
        </w:rPr>
        <w:t>1</w:t>
      </w:r>
      <w:r w:rsidRPr="00842FAF">
        <w:rPr>
          <w:rFonts w:cs="Times New Roman"/>
          <w:color w:val="000000"/>
        </w:rPr>
        <w:t xml:space="preserve"> год</w:t>
      </w:r>
      <w:r w:rsidR="00E149BC" w:rsidRPr="00842FAF">
        <w:rPr>
          <w:rFonts w:cs="Times New Roman"/>
          <w:color w:val="000000"/>
        </w:rPr>
        <w:t>у</w:t>
      </w:r>
      <w:r w:rsidR="0013318A" w:rsidRPr="00842FAF">
        <w:rPr>
          <w:rFonts w:cs="Times New Roman"/>
          <w:color w:val="000000"/>
        </w:rPr>
        <w:t xml:space="preserve"> </w:t>
      </w:r>
      <w:r w:rsidRPr="00842FAF">
        <w:rPr>
          <w:rFonts w:cs="Times New Roman"/>
          <w:color w:val="000000"/>
        </w:rPr>
        <w:t>характеризу</w:t>
      </w:r>
      <w:r w:rsidR="00F523B1" w:rsidRPr="00842FAF">
        <w:rPr>
          <w:rFonts w:cs="Times New Roman"/>
          <w:color w:val="000000"/>
        </w:rPr>
        <w:t>ю</w:t>
      </w:r>
      <w:r w:rsidRPr="00842FAF">
        <w:rPr>
          <w:rFonts w:cs="Times New Roman"/>
          <w:color w:val="000000"/>
        </w:rPr>
        <w:t>тся следующими данными:</w:t>
      </w:r>
    </w:p>
    <w:p w:rsidR="00842FAF" w:rsidRPr="00842FAF" w:rsidRDefault="00842FAF" w:rsidP="0068337D">
      <w:pPr>
        <w:rPr>
          <w:rFonts w:cs="Times New Roman"/>
          <w:color w:val="000000"/>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1193"/>
        <w:gridCol w:w="1134"/>
        <w:gridCol w:w="1134"/>
        <w:gridCol w:w="1216"/>
        <w:gridCol w:w="1418"/>
      </w:tblGrid>
      <w:tr w:rsidR="009417C7" w:rsidRPr="00842FAF" w:rsidTr="00CA296D">
        <w:trPr>
          <w:cantSplit/>
          <w:trHeight w:val="507"/>
          <w:jc w:val="center"/>
        </w:trPr>
        <w:tc>
          <w:tcPr>
            <w:tcW w:w="3712" w:type="dxa"/>
            <w:vMerge w:val="restart"/>
            <w:vAlign w:val="center"/>
          </w:tcPr>
          <w:p w:rsidR="009417C7" w:rsidRPr="00842FAF" w:rsidRDefault="009417C7" w:rsidP="0068337D">
            <w:pPr>
              <w:ind w:firstLine="0"/>
              <w:jc w:val="right"/>
              <w:rPr>
                <w:rFonts w:cs="Times New Roman"/>
                <w:color w:val="000000"/>
              </w:rPr>
            </w:pPr>
            <w:r w:rsidRPr="00842FAF">
              <w:rPr>
                <w:rFonts w:cs="Times New Roman"/>
                <w:color w:val="000000"/>
              </w:rPr>
              <w:t>Вид экономической деятельности</w:t>
            </w:r>
          </w:p>
        </w:tc>
        <w:tc>
          <w:tcPr>
            <w:tcW w:w="2327" w:type="dxa"/>
            <w:gridSpan w:val="2"/>
            <w:vAlign w:val="center"/>
          </w:tcPr>
          <w:p w:rsidR="009417C7" w:rsidRPr="00842FAF" w:rsidRDefault="009417C7" w:rsidP="00E83389">
            <w:pPr>
              <w:ind w:firstLine="0"/>
              <w:jc w:val="center"/>
              <w:rPr>
                <w:rFonts w:cs="Times New Roman"/>
                <w:color w:val="000000"/>
              </w:rPr>
            </w:pPr>
            <w:r w:rsidRPr="00842FAF">
              <w:rPr>
                <w:rFonts w:cs="Times New Roman"/>
                <w:color w:val="000000"/>
              </w:rPr>
              <w:t>Среднесписочная численность</w:t>
            </w:r>
          </w:p>
        </w:tc>
        <w:tc>
          <w:tcPr>
            <w:tcW w:w="3768" w:type="dxa"/>
            <w:gridSpan w:val="3"/>
            <w:vAlign w:val="center"/>
          </w:tcPr>
          <w:p w:rsidR="009417C7" w:rsidRPr="00842FAF" w:rsidRDefault="009417C7" w:rsidP="00E83389">
            <w:pPr>
              <w:ind w:firstLine="0"/>
              <w:jc w:val="center"/>
              <w:rPr>
                <w:rFonts w:cs="Times New Roman"/>
                <w:color w:val="000000"/>
              </w:rPr>
            </w:pPr>
            <w:r w:rsidRPr="00842FAF">
              <w:rPr>
                <w:rFonts w:cs="Times New Roman"/>
                <w:color w:val="000000"/>
              </w:rPr>
              <w:t>Среднемесячная заработная плата списочного состава</w:t>
            </w:r>
          </w:p>
        </w:tc>
      </w:tr>
      <w:tr w:rsidR="009417C7" w:rsidRPr="00842FAF" w:rsidTr="00CA296D">
        <w:trPr>
          <w:cantSplit/>
          <w:trHeight w:val="148"/>
          <w:jc w:val="center"/>
        </w:trPr>
        <w:tc>
          <w:tcPr>
            <w:tcW w:w="3712" w:type="dxa"/>
            <w:vMerge/>
            <w:vAlign w:val="center"/>
          </w:tcPr>
          <w:p w:rsidR="009417C7" w:rsidRPr="00842FAF" w:rsidRDefault="009417C7" w:rsidP="0068337D">
            <w:pPr>
              <w:ind w:firstLine="0"/>
              <w:rPr>
                <w:rFonts w:cs="Times New Roman"/>
                <w:color w:val="000000"/>
              </w:rPr>
            </w:pPr>
          </w:p>
        </w:tc>
        <w:tc>
          <w:tcPr>
            <w:tcW w:w="1193" w:type="dxa"/>
            <w:vAlign w:val="center"/>
          </w:tcPr>
          <w:p w:rsidR="009417C7" w:rsidRPr="00842FAF" w:rsidRDefault="00C26183" w:rsidP="00A67ABD">
            <w:pPr>
              <w:ind w:firstLine="0"/>
              <w:jc w:val="center"/>
              <w:rPr>
                <w:rFonts w:cs="Times New Roman"/>
                <w:color w:val="000000"/>
                <w:sz w:val="20"/>
                <w:szCs w:val="20"/>
              </w:rPr>
            </w:pPr>
            <w:r w:rsidRPr="00842FAF">
              <w:rPr>
                <w:rFonts w:cs="Times New Roman"/>
                <w:color w:val="000000"/>
                <w:sz w:val="20"/>
                <w:szCs w:val="20"/>
              </w:rPr>
              <w:t>2</w:t>
            </w:r>
            <w:r w:rsidR="004E20FE" w:rsidRPr="00842FAF">
              <w:rPr>
                <w:rFonts w:cs="Times New Roman"/>
                <w:color w:val="000000"/>
                <w:sz w:val="20"/>
                <w:szCs w:val="20"/>
              </w:rPr>
              <w:t>0</w:t>
            </w:r>
            <w:r w:rsidR="00384708" w:rsidRPr="00842FAF">
              <w:rPr>
                <w:rFonts w:cs="Times New Roman"/>
                <w:color w:val="000000"/>
                <w:sz w:val="20"/>
                <w:szCs w:val="20"/>
              </w:rPr>
              <w:t>2</w:t>
            </w:r>
            <w:r w:rsidR="00A67ABD" w:rsidRPr="00842FAF">
              <w:rPr>
                <w:rFonts w:cs="Times New Roman"/>
                <w:color w:val="000000"/>
                <w:sz w:val="20"/>
                <w:szCs w:val="20"/>
              </w:rPr>
              <w:t>1</w:t>
            </w:r>
            <w:r w:rsidR="004E20FE" w:rsidRPr="00842FAF">
              <w:rPr>
                <w:rFonts w:cs="Times New Roman"/>
                <w:color w:val="000000"/>
                <w:sz w:val="20"/>
                <w:szCs w:val="20"/>
              </w:rPr>
              <w:t xml:space="preserve"> </w:t>
            </w:r>
            <w:r w:rsidR="009417C7" w:rsidRPr="00842FAF">
              <w:rPr>
                <w:rFonts w:cs="Times New Roman"/>
                <w:color w:val="000000"/>
                <w:sz w:val="20"/>
                <w:szCs w:val="20"/>
              </w:rPr>
              <w:t>г.</w:t>
            </w:r>
            <w:r w:rsidR="007B33A9" w:rsidRPr="00842FAF">
              <w:rPr>
                <w:rFonts w:cs="Times New Roman"/>
                <w:color w:val="000000"/>
                <w:sz w:val="20"/>
                <w:szCs w:val="20"/>
              </w:rPr>
              <w:t>, чел.</w:t>
            </w:r>
          </w:p>
        </w:tc>
        <w:tc>
          <w:tcPr>
            <w:tcW w:w="1134" w:type="dxa"/>
            <w:vAlign w:val="center"/>
          </w:tcPr>
          <w:p w:rsidR="0095045F" w:rsidRPr="00842FAF" w:rsidRDefault="009417C7" w:rsidP="0068337D">
            <w:pPr>
              <w:ind w:firstLine="0"/>
              <w:jc w:val="center"/>
              <w:rPr>
                <w:rFonts w:cs="Times New Roman"/>
                <w:color w:val="000000"/>
                <w:sz w:val="20"/>
                <w:szCs w:val="20"/>
              </w:rPr>
            </w:pPr>
            <w:r w:rsidRPr="00842FAF">
              <w:rPr>
                <w:rFonts w:cs="Times New Roman"/>
                <w:color w:val="000000"/>
                <w:sz w:val="20"/>
                <w:szCs w:val="20"/>
              </w:rPr>
              <w:t xml:space="preserve">% к </w:t>
            </w:r>
            <w:r w:rsidR="006A681A" w:rsidRPr="00842FAF">
              <w:rPr>
                <w:rFonts w:cs="Times New Roman"/>
                <w:color w:val="000000"/>
                <w:sz w:val="20"/>
                <w:szCs w:val="20"/>
              </w:rPr>
              <w:t>уровню</w:t>
            </w:r>
            <w:r w:rsidR="00C26183" w:rsidRPr="00842FAF">
              <w:rPr>
                <w:rFonts w:cs="Times New Roman"/>
                <w:color w:val="000000"/>
                <w:sz w:val="20"/>
                <w:szCs w:val="20"/>
              </w:rPr>
              <w:t xml:space="preserve"> </w:t>
            </w:r>
          </w:p>
          <w:p w:rsidR="009417C7" w:rsidRPr="00842FAF" w:rsidRDefault="009417C7" w:rsidP="0085609F">
            <w:pPr>
              <w:ind w:firstLine="0"/>
              <w:jc w:val="center"/>
              <w:rPr>
                <w:rFonts w:cs="Times New Roman"/>
                <w:color w:val="000000"/>
                <w:sz w:val="20"/>
                <w:szCs w:val="20"/>
              </w:rPr>
            </w:pPr>
            <w:r w:rsidRPr="00842FAF">
              <w:rPr>
                <w:rFonts w:cs="Times New Roman"/>
                <w:color w:val="000000"/>
                <w:sz w:val="20"/>
                <w:szCs w:val="20"/>
              </w:rPr>
              <w:t>20</w:t>
            </w:r>
            <w:r w:rsidR="00A67ABD" w:rsidRPr="00842FAF">
              <w:rPr>
                <w:rFonts w:cs="Times New Roman"/>
                <w:color w:val="000000"/>
                <w:sz w:val="20"/>
                <w:szCs w:val="20"/>
              </w:rPr>
              <w:t>2</w:t>
            </w:r>
            <w:r w:rsidR="0085609F" w:rsidRPr="00842FAF">
              <w:rPr>
                <w:rFonts w:cs="Times New Roman"/>
                <w:color w:val="000000"/>
                <w:sz w:val="20"/>
                <w:szCs w:val="20"/>
              </w:rPr>
              <w:t>0</w:t>
            </w:r>
            <w:r w:rsidRPr="00842FAF">
              <w:rPr>
                <w:rFonts w:cs="Times New Roman"/>
                <w:color w:val="000000"/>
                <w:sz w:val="20"/>
                <w:szCs w:val="20"/>
              </w:rPr>
              <w:t xml:space="preserve"> г.</w:t>
            </w:r>
          </w:p>
        </w:tc>
        <w:tc>
          <w:tcPr>
            <w:tcW w:w="1134" w:type="dxa"/>
            <w:vAlign w:val="center"/>
          </w:tcPr>
          <w:p w:rsidR="009417C7" w:rsidRPr="00842FAF" w:rsidRDefault="00A67ABD" w:rsidP="00B048FB">
            <w:pPr>
              <w:ind w:firstLine="0"/>
              <w:jc w:val="center"/>
              <w:rPr>
                <w:rFonts w:cs="Times New Roman"/>
                <w:color w:val="000000"/>
                <w:sz w:val="20"/>
                <w:szCs w:val="20"/>
              </w:rPr>
            </w:pPr>
            <w:r w:rsidRPr="00842FAF">
              <w:rPr>
                <w:rFonts w:cs="Times New Roman"/>
                <w:color w:val="000000"/>
                <w:sz w:val="20"/>
                <w:szCs w:val="20"/>
              </w:rPr>
              <w:t xml:space="preserve">2021 г., </w:t>
            </w:r>
            <w:r w:rsidR="00B048FB">
              <w:rPr>
                <w:rFonts w:cs="Times New Roman"/>
                <w:color w:val="000000"/>
                <w:sz w:val="20"/>
                <w:szCs w:val="20"/>
              </w:rPr>
              <w:t>руб</w:t>
            </w:r>
            <w:bookmarkStart w:id="8" w:name="_GoBack"/>
            <w:bookmarkEnd w:id="8"/>
            <w:r w:rsidRPr="00842FAF">
              <w:rPr>
                <w:rFonts w:cs="Times New Roman"/>
                <w:color w:val="000000"/>
                <w:sz w:val="20"/>
                <w:szCs w:val="20"/>
              </w:rPr>
              <w:t>.</w:t>
            </w:r>
          </w:p>
        </w:tc>
        <w:tc>
          <w:tcPr>
            <w:tcW w:w="1216" w:type="dxa"/>
            <w:vAlign w:val="center"/>
          </w:tcPr>
          <w:p w:rsidR="00A67ABD" w:rsidRPr="00842FAF" w:rsidRDefault="00A67ABD" w:rsidP="00A67ABD">
            <w:pPr>
              <w:ind w:firstLine="0"/>
              <w:jc w:val="center"/>
              <w:rPr>
                <w:rFonts w:cs="Times New Roman"/>
                <w:color w:val="000000"/>
                <w:sz w:val="20"/>
                <w:szCs w:val="20"/>
              </w:rPr>
            </w:pPr>
            <w:r w:rsidRPr="00842FAF">
              <w:rPr>
                <w:rFonts w:cs="Times New Roman"/>
                <w:color w:val="000000"/>
                <w:sz w:val="20"/>
                <w:szCs w:val="20"/>
              </w:rPr>
              <w:t xml:space="preserve">% к уровню </w:t>
            </w:r>
          </w:p>
          <w:p w:rsidR="009417C7" w:rsidRPr="00842FAF" w:rsidRDefault="00A67ABD" w:rsidP="0085609F">
            <w:pPr>
              <w:ind w:firstLine="0"/>
              <w:jc w:val="center"/>
              <w:rPr>
                <w:rFonts w:cs="Times New Roman"/>
                <w:color w:val="000000"/>
                <w:sz w:val="20"/>
                <w:szCs w:val="20"/>
              </w:rPr>
            </w:pPr>
            <w:r w:rsidRPr="00842FAF">
              <w:rPr>
                <w:rFonts w:cs="Times New Roman"/>
                <w:color w:val="000000"/>
                <w:sz w:val="20"/>
                <w:szCs w:val="20"/>
              </w:rPr>
              <w:t>202</w:t>
            </w:r>
            <w:r w:rsidR="0085609F" w:rsidRPr="00842FAF">
              <w:rPr>
                <w:rFonts w:cs="Times New Roman"/>
                <w:color w:val="000000"/>
                <w:sz w:val="20"/>
                <w:szCs w:val="20"/>
              </w:rPr>
              <w:t>0</w:t>
            </w:r>
            <w:r w:rsidRPr="00842FAF">
              <w:rPr>
                <w:rFonts w:cs="Times New Roman"/>
                <w:color w:val="000000"/>
                <w:sz w:val="20"/>
                <w:szCs w:val="20"/>
              </w:rPr>
              <w:t xml:space="preserve"> г.</w:t>
            </w:r>
          </w:p>
        </w:tc>
        <w:tc>
          <w:tcPr>
            <w:tcW w:w="1418" w:type="dxa"/>
            <w:vAlign w:val="center"/>
          </w:tcPr>
          <w:p w:rsidR="009417C7" w:rsidRPr="00842FAF" w:rsidRDefault="009417C7" w:rsidP="0068337D">
            <w:pPr>
              <w:ind w:firstLine="0"/>
              <w:jc w:val="center"/>
              <w:rPr>
                <w:rFonts w:cs="Times New Roman"/>
                <w:color w:val="000000"/>
                <w:sz w:val="20"/>
                <w:szCs w:val="20"/>
              </w:rPr>
            </w:pPr>
            <w:r w:rsidRPr="00842FAF">
              <w:rPr>
                <w:rFonts w:cs="Times New Roman"/>
                <w:color w:val="000000"/>
                <w:sz w:val="20"/>
                <w:szCs w:val="20"/>
              </w:rPr>
              <w:t>% к среднему уровню по городу</w:t>
            </w:r>
          </w:p>
        </w:tc>
      </w:tr>
      <w:tr w:rsidR="00E37A4A" w:rsidRPr="00842FAF" w:rsidTr="00CA296D">
        <w:trPr>
          <w:cantSplit/>
          <w:trHeight w:val="784"/>
          <w:jc w:val="center"/>
        </w:trPr>
        <w:tc>
          <w:tcPr>
            <w:tcW w:w="3712" w:type="dxa"/>
            <w:vAlign w:val="center"/>
          </w:tcPr>
          <w:p w:rsidR="00E37A4A" w:rsidRPr="00842FAF" w:rsidRDefault="00713C3C" w:rsidP="0068337D">
            <w:pPr>
              <w:ind w:firstLine="0"/>
              <w:rPr>
                <w:rFonts w:cs="Times New Roman"/>
                <w:color w:val="000000"/>
              </w:rPr>
            </w:pPr>
            <w:r w:rsidRPr="00842FAF">
              <w:rPr>
                <w:rFonts w:cs="Times New Roman"/>
                <w:color w:val="000000"/>
              </w:rPr>
              <w:t>Обеспечение электрической энергией, газом и паром; кондиционирование воздуха</w:t>
            </w:r>
          </w:p>
        </w:tc>
        <w:tc>
          <w:tcPr>
            <w:tcW w:w="1193" w:type="dxa"/>
            <w:vAlign w:val="center"/>
          </w:tcPr>
          <w:p w:rsidR="00E37A4A" w:rsidRPr="00842FAF" w:rsidRDefault="00C52770" w:rsidP="0068337D">
            <w:pPr>
              <w:ind w:firstLine="0"/>
              <w:jc w:val="center"/>
              <w:rPr>
                <w:rFonts w:cs="Times New Roman"/>
                <w:color w:val="000000"/>
              </w:rPr>
            </w:pPr>
            <w:r w:rsidRPr="00842FAF">
              <w:rPr>
                <w:rFonts w:cs="Times New Roman"/>
                <w:color w:val="000000"/>
              </w:rPr>
              <w:t>6942</w:t>
            </w:r>
          </w:p>
        </w:tc>
        <w:tc>
          <w:tcPr>
            <w:tcW w:w="1134" w:type="dxa"/>
            <w:vAlign w:val="center"/>
          </w:tcPr>
          <w:p w:rsidR="00E37A4A" w:rsidRPr="00842FAF" w:rsidRDefault="00C52770" w:rsidP="00C23985">
            <w:pPr>
              <w:ind w:firstLine="0"/>
              <w:jc w:val="center"/>
              <w:rPr>
                <w:rFonts w:cs="Times New Roman"/>
                <w:color w:val="000000"/>
              </w:rPr>
            </w:pPr>
            <w:r w:rsidRPr="00842FAF">
              <w:rPr>
                <w:rFonts w:cs="Times New Roman"/>
                <w:color w:val="000000"/>
              </w:rPr>
              <w:t>99</w:t>
            </w:r>
            <w:r w:rsidR="00C23985" w:rsidRPr="00842FAF">
              <w:rPr>
                <w:rFonts w:cs="Times New Roman"/>
                <w:color w:val="000000"/>
              </w:rPr>
              <w:t>,</w:t>
            </w:r>
            <w:r w:rsidR="00970469" w:rsidRPr="00842FAF">
              <w:rPr>
                <w:rFonts w:cs="Times New Roman"/>
                <w:color w:val="000000"/>
              </w:rPr>
              <w:t>8</w:t>
            </w:r>
          </w:p>
        </w:tc>
        <w:tc>
          <w:tcPr>
            <w:tcW w:w="1134" w:type="dxa"/>
            <w:vAlign w:val="center"/>
          </w:tcPr>
          <w:p w:rsidR="00E37A4A" w:rsidRPr="00842FAF" w:rsidRDefault="00447142" w:rsidP="0076196E">
            <w:pPr>
              <w:ind w:firstLine="0"/>
              <w:jc w:val="center"/>
              <w:rPr>
                <w:rFonts w:cs="Times New Roman"/>
                <w:color w:val="000000"/>
              </w:rPr>
            </w:pPr>
            <w:r w:rsidRPr="00842FAF">
              <w:rPr>
                <w:rFonts w:cs="Times New Roman"/>
                <w:color w:val="000000"/>
              </w:rPr>
              <w:t>10</w:t>
            </w:r>
            <w:r w:rsidR="0076196E" w:rsidRPr="00842FAF">
              <w:rPr>
                <w:rFonts w:cs="Times New Roman"/>
                <w:color w:val="000000"/>
              </w:rPr>
              <w:t>4741,9</w:t>
            </w:r>
          </w:p>
        </w:tc>
        <w:tc>
          <w:tcPr>
            <w:tcW w:w="1216" w:type="dxa"/>
            <w:vAlign w:val="center"/>
          </w:tcPr>
          <w:p w:rsidR="00E37A4A" w:rsidRPr="00842FAF" w:rsidRDefault="00447142" w:rsidP="0068337D">
            <w:pPr>
              <w:ind w:firstLine="0"/>
              <w:jc w:val="center"/>
              <w:rPr>
                <w:rFonts w:cs="Times New Roman"/>
                <w:color w:val="000000"/>
              </w:rPr>
            </w:pPr>
            <w:r w:rsidRPr="00842FAF">
              <w:rPr>
                <w:rFonts w:cs="Times New Roman"/>
                <w:color w:val="000000"/>
              </w:rPr>
              <w:t>10</w:t>
            </w:r>
            <w:r w:rsidR="0076196E" w:rsidRPr="00842FAF">
              <w:rPr>
                <w:rFonts w:cs="Times New Roman"/>
                <w:color w:val="000000"/>
              </w:rPr>
              <w:t>9</w:t>
            </w:r>
          </w:p>
        </w:tc>
        <w:tc>
          <w:tcPr>
            <w:tcW w:w="1418" w:type="dxa"/>
            <w:vAlign w:val="center"/>
          </w:tcPr>
          <w:p w:rsidR="00E37A4A" w:rsidRPr="00842FAF" w:rsidRDefault="00210389" w:rsidP="006067FE">
            <w:pPr>
              <w:ind w:firstLine="0"/>
              <w:jc w:val="center"/>
              <w:rPr>
                <w:rFonts w:cs="Times New Roman"/>
                <w:color w:val="000000"/>
              </w:rPr>
            </w:pPr>
            <w:r w:rsidRPr="00842FAF">
              <w:rPr>
                <w:rFonts w:cs="Times New Roman"/>
                <w:color w:val="000000"/>
              </w:rPr>
              <w:t>127,9</w:t>
            </w:r>
          </w:p>
        </w:tc>
      </w:tr>
      <w:tr w:rsidR="00E37A4A" w:rsidRPr="00842FAF" w:rsidTr="00CA296D">
        <w:trPr>
          <w:cantSplit/>
          <w:jc w:val="center"/>
        </w:trPr>
        <w:tc>
          <w:tcPr>
            <w:tcW w:w="3712" w:type="dxa"/>
            <w:vAlign w:val="center"/>
          </w:tcPr>
          <w:p w:rsidR="00E37A4A" w:rsidRPr="00842FAF" w:rsidRDefault="00E37A4A" w:rsidP="0068337D">
            <w:pPr>
              <w:ind w:firstLine="0"/>
              <w:rPr>
                <w:rFonts w:cs="Times New Roman"/>
                <w:color w:val="000000"/>
              </w:rPr>
            </w:pPr>
            <w:r w:rsidRPr="00842FAF">
              <w:rPr>
                <w:rFonts w:cs="Times New Roman"/>
                <w:color w:val="000000"/>
              </w:rPr>
              <w:t>Обрабатывающие производства</w:t>
            </w:r>
          </w:p>
        </w:tc>
        <w:tc>
          <w:tcPr>
            <w:tcW w:w="1193" w:type="dxa"/>
            <w:vAlign w:val="center"/>
          </w:tcPr>
          <w:p w:rsidR="00E37A4A" w:rsidRPr="00842FAF" w:rsidRDefault="00B233BE" w:rsidP="0068337D">
            <w:pPr>
              <w:ind w:firstLine="0"/>
              <w:jc w:val="center"/>
              <w:rPr>
                <w:rFonts w:cs="Times New Roman"/>
                <w:color w:val="000000"/>
              </w:rPr>
            </w:pPr>
            <w:r w:rsidRPr="00842FAF">
              <w:rPr>
                <w:rFonts w:cs="Times New Roman"/>
                <w:color w:val="000000"/>
              </w:rPr>
              <w:t>1</w:t>
            </w:r>
            <w:r w:rsidR="00C52770" w:rsidRPr="00842FAF">
              <w:rPr>
                <w:rFonts w:cs="Times New Roman"/>
                <w:color w:val="000000"/>
              </w:rPr>
              <w:t>500</w:t>
            </w:r>
          </w:p>
        </w:tc>
        <w:tc>
          <w:tcPr>
            <w:tcW w:w="1134" w:type="dxa"/>
            <w:vAlign w:val="center"/>
          </w:tcPr>
          <w:p w:rsidR="00E37A4A" w:rsidRPr="00842FAF" w:rsidRDefault="0025557B" w:rsidP="00C52770">
            <w:pPr>
              <w:ind w:firstLine="0"/>
              <w:jc w:val="center"/>
              <w:rPr>
                <w:rFonts w:cs="Times New Roman"/>
                <w:color w:val="000000"/>
              </w:rPr>
            </w:pPr>
            <w:r w:rsidRPr="00842FAF">
              <w:rPr>
                <w:rFonts w:cs="Times New Roman"/>
                <w:color w:val="000000"/>
              </w:rPr>
              <w:t>1</w:t>
            </w:r>
            <w:r w:rsidR="00970469" w:rsidRPr="00842FAF">
              <w:rPr>
                <w:rFonts w:cs="Times New Roman"/>
                <w:color w:val="000000"/>
              </w:rPr>
              <w:t>0</w:t>
            </w:r>
            <w:r w:rsidR="00C52770" w:rsidRPr="00842FAF">
              <w:rPr>
                <w:rFonts w:cs="Times New Roman"/>
                <w:color w:val="000000"/>
              </w:rPr>
              <w:t>6,2</w:t>
            </w:r>
          </w:p>
        </w:tc>
        <w:tc>
          <w:tcPr>
            <w:tcW w:w="1134" w:type="dxa"/>
            <w:vAlign w:val="center"/>
          </w:tcPr>
          <w:p w:rsidR="00E37A4A" w:rsidRPr="00842FAF" w:rsidRDefault="0076196E" w:rsidP="0068337D">
            <w:pPr>
              <w:ind w:firstLine="0"/>
              <w:jc w:val="center"/>
              <w:rPr>
                <w:rFonts w:cs="Times New Roman"/>
                <w:color w:val="000000"/>
              </w:rPr>
            </w:pPr>
            <w:r w:rsidRPr="00842FAF">
              <w:rPr>
                <w:rFonts w:cs="Times New Roman"/>
                <w:color w:val="000000"/>
              </w:rPr>
              <w:t>74161,4</w:t>
            </w:r>
          </w:p>
        </w:tc>
        <w:tc>
          <w:tcPr>
            <w:tcW w:w="1216" w:type="dxa"/>
            <w:vAlign w:val="center"/>
          </w:tcPr>
          <w:p w:rsidR="00E37A4A" w:rsidRPr="00842FAF" w:rsidRDefault="00447142" w:rsidP="0068337D">
            <w:pPr>
              <w:ind w:firstLine="0"/>
              <w:jc w:val="center"/>
              <w:rPr>
                <w:rFonts w:cs="Times New Roman"/>
                <w:color w:val="000000"/>
              </w:rPr>
            </w:pPr>
            <w:r w:rsidRPr="00842FAF">
              <w:rPr>
                <w:rFonts w:cs="Times New Roman"/>
                <w:color w:val="000000"/>
              </w:rPr>
              <w:t>111,</w:t>
            </w:r>
            <w:r w:rsidR="0076196E" w:rsidRPr="00842FAF">
              <w:rPr>
                <w:rFonts w:cs="Times New Roman"/>
                <w:color w:val="000000"/>
              </w:rPr>
              <w:t>6</w:t>
            </w:r>
          </w:p>
        </w:tc>
        <w:tc>
          <w:tcPr>
            <w:tcW w:w="1418" w:type="dxa"/>
            <w:vAlign w:val="center"/>
          </w:tcPr>
          <w:p w:rsidR="00E37A4A" w:rsidRPr="00842FAF" w:rsidRDefault="00D45702" w:rsidP="006067FE">
            <w:pPr>
              <w:ind w:firstLine="0"/>
              <w:jc w:val="center"/>
              <w:rPr>
                <w:rFonts w:cs="Times New Roman"/>
                <w:color w:val="000000"/>
              </w:rPr>
            </w:pPr>
            <w:r w:rsidRPr="00842FAF">
              <w:rPr>
                <w:rFonts w:cs="Times New Roman"/>
                <w:color w:val="000000"/>
              </w:rPr>
              <w:t>90,5</w:t>
            </w:r>
          </w:p>
          <w:p w:rsidR="00D45702" w:rsidRPr="00842FAF" w:rsidRDefault="00D45702" w:rsidP="006067FE">
            <w:pPr>
              <w:ind w:firstLine="0"/>
              <w:jc w:val="center"/>
              <w:rPr>
                <w:rFonts w:cs="Times New Roman"/>
                <w:color w:val="000000"/>
              </w:rPr>
            </w:pPr>
          </w:p>
        </w:tc>
      </w:tr>
      <w:tr w:rsidR="006A6585" w:rsidRPr="00842FAF" w:rsidTr="00CA296D">
        <w:trPr>
          <w:cantSplit/>
          <w:jc w:val="center"/>
        </w:trPr>
        <w:tc>
          <w:tcPr>
            <w:tcW w:w="3712" w:type="dxa"/>
            <w:vAlign w:val="center"/>
          </w:tcPr>
          <w:p w:rsidR="006A6585" w:rsidRPr="00842FAF" w:rsidRDefault="006A6585" w:rsidP="0068337D">
            <w:pPr>
              <w:ind w:firstLine="0"/>
              <w:rPr>
                <w:rFonts w:cs="Times New Roman"/>
                <w:color w:val="000000"/>
              </w:rPr>
            </w:pPr>
            <w:r w:rsidRPr="00842FAF">
              <w:rPr>
                <w:rFonts w:cs="Times New Roman"/>
                <w:color w:val="000000"/>
              </w:rPr>
              <w:t>Организация сбора и утилизации отходов, деятельность по ликвидации загрязнений</w:t>
            </w:r>
          </w:p>
        </w:tc>
        <w:tc>
          <w:tcPr>
            <w:tcW w:w="1193" w:type="dxa"/>
            <w:vAlign w:val="center"/>
          </w:tcPr>
          <w:p w:rsidR="006A6585" w:rsidRPr="00842FAF" w:rsidRDefault="00C23985" w:rsidP="0068337D">
            <w:pPr>
              <w:ind w:firstLine="0"/>
              <w:jc w:val="center"/>
              <w:rPr>
                <w:rFonts w:cs="Times New Roman"/>
                <w:color w:val="000000"/>
              </w:rPr>
            </w:pPr>
            <w:r w:rsidRPr="00842FAF">
              <w:rPr>
                <w:rFonts w:cs="Times New Roman"/>
                <w:color w:val="000000"/>
              </w:rPr>
              <w:t>438</w:t>
            </w:r>
          </w:p>
        </w:tc>
        <w:tc>
          <w:tcPr>
            <w:tcW w:w="1134" w:type="dxa"/>
            <w:vAlign w:val="center"/>
          </w:tcPr>
          <w:p w:rsidR="006A6585" w:rsidRPr="00842FAF" w:rsidRDefault="00C52770" w:rsidP="00AA0552">
            <w:pPr>
              <w:ind w:firstLine="0"/>
              <w:jc w:val="center"/>
              <w:rPr>
                <w:rFonts w:cs="Times New Roman"/>
                <w:color w:val="000000"/>
              </w:rPr>
            </w:pPr>
            <w:r w:rsidRPr="00842FAF">
              <w:rPr>
                <w:rFonts w:cs="Times New Roman"/>
                <w:color w:val="000000"/>
              </w:rPr>
              <w:t>83,1</w:t>
            </w:r>
          </w:p>
        </w:tc>
        <w:tc>
          <w:tcPr>
            <w:tcW w:w="1134" w:type="dxa"/>
            <w:vAlign w:val="center"/>
          </w:tcPr>
          <w:p w:rsidR="006A6585" w:rsidRPr="00842FAF" w:rsidRDefault="0076196E" w:rsidP="0068337D">
            <w:pPr>
              <w:ind w:firstLine="0"/>
              <w:jc w:val="center"/>
              <w:rPr>
                <w:rFonts w:cs="Times New Roman"/>
                <w:color w:val="000000"/>
              </w:rPr>
            </w:pPr>
            <w:r w:rsidRPr="00842FAF">
              <w:rPr>
                <w:rFonts w:cs="Times New Roman"/>
                <w:color w:val="000000"/>
              </w:rPr>
              <w:t>68548,2</w:t>
            </w:r>
          </w:p>
        </w:tc>
        <w:tc>
          <w:tcPr>
            <w:tcW w:w="1216" w:type="dxa"/>
            <w:vAlign w:val="center"/>
          </w:tcPr>
          <w:p w:rsidR="006A6585" w:rsidRPr="00842FAF" w:rsidRDefault="0076196E" w:rsidP="0068337D">
            <w:pPr>
              <w:ind w:firstLine="0"/>
              <w:jc w:val="center"/>
              <w:rPr>
                <w:rFonts w:cs="Times New Roman"/>
                <w:color w:val="000000"/>
              </w:rPr>
            </w:pPr>
            <w:r w:rsidRPr="00842FAF">
              <w:rPr>
                <w:rFonts w:cs="Times New Roman"/>
                <w:color w:val="000000"/>
              </w:rPr>
              <w:t>106,5</w:t>
            </w:r>
          </w:p>
        </w:tc>
        <w:tc>
          <w:tcPr>
            <w:tcW w:w="1418" w:type="dxa"/>
            <w:vAlign w:val="center"/>
          </w:tcPr>
          <w:p w:rsidR="006A6585" w:rsidRPr="00842FAF" w:rsidRDefault="00210389" w:rsidP="0068337D">
            <w:pPr>
              <w:ind w:firstLine="0"/>
              <w:jc w:val="center"/>
              <w:rPr>
                <w:rFonts w:cs="Times New Roman"/>
                <w:color w:val="000000"/>
              </w:rPr>
            </w:pPr>
            <w:r w:rsidRPr="00842FAF">
              <w:rPr>
                <w:rFonts w:cs="Times New Roman"/>
                <w:color w:val="000000"/>
              </w:rPr>
              <w:t>83,7</w:t>
            </w:r>
          </w:p>
        </w:tc>
      </w:tr>
    </w:tbl>
    <w:p w:rsidR="00DA139B" w:rsidRPr="00E83389" w:rsidRDefault="00DA139B" w:rsidP="0068337D">
      <w:pPr>
        <w:rPr>
          <w:rFonts w:cs="Times New Roman"/>
        </w:rPr>
      </w:pPr>
    </w:p>
    <w:p w:rsidR="00B25C6F" w:rsidRPr="005A5570" w:rsidRDefault="00B25C6F" w:rsidP="0068337D">
      <w:pPr>
        <w:rPr>
          <w:rFonts w:cs="Times New Roman"/>
          <w:bCs/>
          <w:color w:val="000000"/>
        </w:rPr>
      </w:pPr>
      <w:r w:rsidRPr="005A5570">
        <w:rPr>
          <w:rFonts w:cs="Times New Roman"/>
          <w:color w:val="000000"/>
        </w:rPr>
        <w:t>Среднесписочная численность работников крупных и средних предприятий в виде деятельности «обеспечение электрической энергией, газом и паром, кондиционирование воздуха»</w:t>
      </w:r>
      <w:r w:rsidR="003C0F5D" w:rsidRPr="005A5570">
        <w:rPr>
          <w:rFonts w:cs="Times New Roman"/>
          <w:color w:val="000000"/>
        </w:rPr>
        <w:t>,</w:t>
      </w:r>
      <w:r w:rsidRPr="005A5570">
        <w:rPr>
          <w:rFonts w:cs="Times New Roman"/>
          <w:color w:val="000000"/>
        </w:rPr>
        <w:t xml:space="preserve"> «обрабатывающие производства» </w:t>
      </w:r>
      <w:r w:rsidR="003C0F5D" w:rsidRPr="005A5570">
        <w:rPr>
          <w:rFonts w:cs="Times New Roman"/>
          <w:color w:val="000000"/>
        </w:rPr>
        <w:t>и «организации сбора и утилизации отходов</w:t>
      </w:r>
      <w:r w:rsidR="00864211" w:rsidRPr="005A5570">
        <w:rPr>
          <w:rFonts w:cs="Times New Roman"/>
          <w:color w:val="000000"/>
        </w:rPr>
        <w:t xml:space="preserve">, </w:t>
      </w:r>
      <w:r w:rsidR="003C0F5D" w:rsidRPr="005A5570">
        <w:rPr>
          <w:rFonts w:cs="Times New Roman"/>
          <w:color w:val="000000"/>
        </w:rPr>
        <w:t xml:space="preserve">…» </w:t>
      </w:r>
      <w:r w:rsidRPr="005A5570">
        <w:rPr>
          <w:rFonts w:cs="Times New Roman"/>
          <w:color w:val="000000"/>
        </w:rPr>
        <w:t>в</w:t>
      </w:r>
      <w:r w:rsidR="00864211" w:rsidRPr="005A5570">
        <w:rPr>
          <w:rFonts w:cs="Times New Roman"/>
          <w:color w:val="000000"/>
        </w:rPr>
        <w:t> </w:t>
      </w:r>
      <w:r w:rsidRPr="005A5570">
        <w:rPr>
          <w:rFonts w:cs="Times New Roman"/>
          <w:color w:val="000000"/>
        </w:rPr>
        <w:t xml:space="preserve">отчетном периоде </w:t>
      </w:r>
      <w:r w:rsidR="00283322" w:rsidRPr="005A5570">
        <w:rPr>
          <w:rFonts w:cs="Times New Roman"/>
          <w:bCs/>
          <w:color w:val="000000"/>
        </w:rPr>
        <w:t>составила 8</w:t>
      </w:r>
      <w:r w:rsidR="00D15E75" w:rsidRPr="005A5570">
        <w:rPr>
          <w:rFonts w:cs="Times New Roman"/>
          <w:bCs/>
          <w:color w:val="000000"/>
        </w:rPr>
        <w:t>880</w:t>
      </w:r>
      <w:r w:rsidRPr="005A5570">
        <w:rPr>
          <w:rFonts w:cs="Times New Roman"/>
          <w:bCs/>
          <w:color w:val="000000"/>
        </w:rPr>
        <w:t xml:space="preserve"> чел</w:t>
      </w:r>
      <w:r w:rsidRPr="005A5570">
        <w:rPr>
          <w:rFonts w:cs="Times New Roman"/>
          <w:color w:val="000000"/>
        </w:rPr>
        <w:t xml:space="preserve">. </w:t>
      </w:r>
      <w:r w:rsidR="006E4A64" w:rsidRPr="005A5570">
        <w:rPr>
          <w:rFonts w:cs="Times New Roman"/>
          <w:color w:val="000000"/>
        </w:rPr>
        <w:t xml:space="preserve">В течение года численность </w:t>
      </w:r>
      <w:r w:rsidR="005E4BD7" w:rsidRPr="005A5570">
        <w:rPr>
          <w:rFonts w:cs="Times New Roman"/>
          <w:color w:val="000000"/>
        </w:rPr>
        <w:t>снизилась незначительно.</w:t>
      </w:r>
      <w:r w:rsidR="001669BB" w:rsidRPr="005A5570">
        <w:rPr>
          <w:rFonts w:cs="Times New Roman"/>
          <w:color w:val="000000"/>
        </w:rPr>
        <w:t xml:space="preserve"> </w:t>
      </w:r>
      <w:r w:rsidRPr="005A5570">
        <w:rPr>
          <w:rFonts w:cs="Times New Roman"/>
          <w:color w:val="000000"/>
        </w:rPr>
        <w:t xml:space="preserve"> </w:t>
      </w:r>
    </w:p>
    <w:p w:rsidR="009417C7" w:rsidRPr="005A5570" w:rsidRDefault="001C23B6" w:rsidP="0068337D">
      <w:pPr>
        <w:rPr>
          <w:rFonts w:cs="Times New Roman"/>
          <w:color w:val="000000"/>
        </w:rPr>
      </w:pPr>
      <w:r w:rsidRPr="005A5570">
        <w:rPr>
          <w:rFonts w:cs="Times New Roman"/>
          <w:color w:val="000000"/>
        </w:rPr>
        <w:t>Ро</w:t>
      </w:r>
      <w:r w:rsidR="009417C7" w:rsidRPr="005A5570">
        <w:rPr>
          <w:rFonts w:cs="Times New Roman"/>
          <w:color w:val="000000"/>
        </w:rPr>
        <w:t>ст заработной платы в промышленности и ее уровень существенно различается по отраслям</w:t>
      </w:r>
      <w:r w:rsidRPr="005A5570">
        <w:rPr>
          <w:rFonts w:cs="Times New Roman"/>
          <w:color w:val="000000"/>
        </w:rPr>
        <w:t>:</w:t>
      </w:r>
      <w:r w:rsidR="009417C7" w:rsidRPr="005A5570">
        <w:rPr>
          <w:rFonts w:cs="Times New Roman"/>
          <w:color w:val="000000"/>
        </w:rPr>
        <w:t xml:space="preserve"> заработная плата в производстве электроэнергии на </w:t>
      </w:r>
      <w:r w:rsidR="005E4BD7" w:rsidRPr="005A5570">
        <w:rPr>
          <w:rFonts w:cs="Times New Roman"/>
          <w:color w:val="000000"/>
        </w:rPr>
        <w:t>27,9</w:t>
      </w:r>
      <w:r w:rsidR="00CD633F" w:rsidRPr="005A5570">
        <w:rPr>
          <w:rFonts w:cs="Times New Roman"/>
          <w:color w:val="000000"/>
        </w:rPr>
        <w:t xml:space="preserve"> </w:t>
      </w:r>
      <w:r w:rsidR="009417C7" w:rsidRPr="005A5570">
        <w:rPr>
          <w:rFonts w:cs="Times New Roman"/>
          <w:color w:val="000000"/>
        </w:rPr>
        <w:t xml:space="preserve">% превышает среднюю зарплату по городу, а зарплата в обрабатывающих производствах на </w:t>
      </w:r>
      <w:r w:rsidR="005E4BD7" w:rsidRPr="005A5570">
        <w:rPr>
          <w:rFonts w:cs="Times New Roman"/>
          <w:color w:val="000000"/>
        </w:rPr>
        <w:t>9,5</w:t>
      </w:r>
      <w:r w:rsidR="008567B5" w:rsidRPr="005A5570">
        <w:rPr>
          <w:rFonts w:cs="Times New Roman"/>
          <w:color w:val="000000"/>
        </w:rPr>
        <w:t xml:space="preserve"> </w:t>
      </w:r>
      <w:r w:rsidR="009417C7" w:rsidRPr="005A5570">
        <w:rPr>
          <w:rFonts w:cs="Times New Roman"/>
          <w:color w:val="000000"/>
        </w:rPr>
        <w:t>% ниже средней зарплаты по городу.</w:t>
      </w:r>
    </w:p>
    <w:p w:rsidR="00D428D0" w:rsidRPr="005A5570" w:rsidRDefault="00D428D0" w:rsidP="0068337D">
      <w:pPr>
        <w:rPr>
          <w:rFonts w:cs="Times New Roman"/>
          <w:color w:val="000000"/>
        </w:rPr>
      </w:pPr>
      <w:r w:rsidRPr="005A5570">
        <w:rPr>
          <w:rFonts w:cs="Times New Roman"/>
          <w:color w:val="000000"/>
        </w:rPr>
        <w:t>В отчетно</w:t>
      </w:r>
      <w:r w:rsidR="00D539E0" w:rsidRPr="005A5570">
        <w:rPr>
          <w:rFonts w:cs="Times New Roman"/>
          <w:color w:val="000000"/>
        </w:rPr>
        <w:t>м</w:t>
      </w:r>
      <w:r w:rsidRPr="005A5570">
        <w:rPr>
          <w:rFonts w:cs="Times New Roman"/>
          <w:color w:val="000000"/>
        </w:rPr>
        <w:t xml:space="preserve"> период</w:t>
      </w:r>
      <w:r w:rsidR="00D539E0" w:rsidRPr="005A5570">
        <w:rPr>
          <w:rFonts w:cs="Times New Roman"/>
          <w:color w:val="000000"/>
        </w:rPr>
        <w:t>е</w:t>
      </w:r>
      <w:r w:rsidRPr="005A5570">
        <w:rPr>
          <w:rFonts w:cs="Times New Roman"/>
          <w:color w:val="000000"/>
        </w:rPr>
        <w:t xml:space="preserve"> предприятиями промышленности получен совокупный </w:t>
      </w:r>
      <w:r w:rsidR="00133BC4" w:rsidRPr="005A5570">
        <w:rPr>
          <w:rFonts w:cs="Times New Roman"/>
          <w:color w:val="000000"/>
        </w:rPr>
        <w:t>положительный</w:t>
      </w:r>
      <w:r w:rsidR="00A052F6" w:rsidRPr="005A5570">
        <w:rPr>
          <w:rFonts w:cs="Times New Roman"/>
          <w:color w:val="000000"/>
        </w:rPr>
        <w:t xml:space="preserve"> </w:t>
      </w:r>
      <w:r w:rsidRPr="005A5570">
        <w:rPr>
          <w:rFonts w:cs="Times New Roman"/>
          <w:color w:val="000000"/>
        </w:rPr>
        <w:t xml:space="preserve">финансовый результат – </w:t>
      </w:r>
      <w:r w:rsidR="00133BC4" w:rsidRPr="005A5570">
        <w:rPr>
          <w:rFonts w:cs="Times New Roman"/>
          <w:color w:val="000000"/>
        </w:rPr>
        <w:t>прибыль</w:t>
      </w:r>
      <w:r w:rsidR="00A052F6" w:rsidRPr="005A5570">
        <w:rPr>
          <w:rFonts w:cs="Times New Roman"/>
          <w:color w:val="000000"/>
        </w:rPr>
        <w:t xml:space="preserve"> в сумме </w:t>
      </w:r>
      <w:r w:rsidR="00133BC4" w:rsidRPr="005A5570">
        <w:rPr>
          <w:rFonts w:cs="Times New Roman"/>
          <w:color w:val="000000"/>
        </w:rPr>
        <w:t>550,6</w:t>
      </w:r>
      <w:r w:rsidR="00F90940" w:rsidRPr="005A5570">
        <w:rPr>
          <w:rFonts w:cs="Times New Roman"/>
          <w:color w:val="000000"/>
        </w:rPr>
        <w:t xml:space="preserve"> </w:t>
      </w:r>
      <w:r w:rsidR="00EF7E4C" w:rsidRPr="005A5570">
        <w:rPr>
          <w:rFonts w:cs="Times New Roman"/>
          <w:color w:val="000000"/>
        </w:rPr>
        <w:t>млн. руб.</w:t>
      </w:r>
      <w:r w:rsidRPr="005A5570">
        <w:rPr>
          <w:rFonts w:cs="Times New Roman"/>
          <w:color w:val="000000"/>
        </w:rPr>
        <w:t>, в</w:t>
      </w:r>
      <w:r w:rsidR="00C75A93" w:rsidRPr="005A5570">
        <w:rPr>
          <w:rFonts w:cs="Times New Roman"/>
          <w:color w:val="000000"/>
        </w:rPr>
        <w:t xml:space="preserve"> </w:t>
      </w:r>
      <w:r w:rsidRPr="005A5570">
        <w:rPr>
          <w:rFonts w:cs="Times New Roman"/>
          <w:color w:val="000000"/>
        </w:rPr>
        <w:t>прошло</w:t>
      </w:r>
      <w:r w:rsidR="003B3E48" w:rsidRPr="005A5570">
        <w:rPr>
          <w:rFonts w:cs="Times New Roman"/>
          <w:color w:val="000000"/>
        </w:rPr>
        <w:t>м</w:t>
      </w:r>
      <w:r w:rsidRPr="005A5570">
        <w:rPr>
          <w:rFonts w:cs="Times New Roman"/>
          <w:color w:val="000000"/>
        </w:rPr>
        <w:t xml:space="preserve"> год</w:t>
      </w:r>
      <w:r w:rsidR="003B3E48" w:rsidRPr="005A5570">
        <w:rPr>
          <w:rFonts w:cs="Times New Roman"/>
          <w:color w:val="000000"/>
        </w:rPr>
        <w:t>у</w:t>
      </w:r>
      <w:r w:rsidR="00CA296D" w:rsidRPr="005A5570">
        <w:rPr>
          <w:rFonts w:cs="Times New Roman"/>
          <w:color w:val="000000"/>
        </w:rPr>
        <w:t xml:space="preserve">  –</w:t>
      </w:r>
      <w:r w:rsidR="00A052F6" w:rsidRPr="005A5570">
        <w:rPr>
          <w:rFonts w:cs="Times New Roman"/>
          <w:color w:val="000000"/>
        </w:rPr>
        <w:t xml:space="preserve"> </w:t>
      </w:r>
      <w:r w:rsidR="00515348" w:rsidRPr="005A5570">
        <w:rPr>
          <w:rFonts w:cs="Times New Roman"/>
          <w:color w:val="000000"/>
        </w:rPr>
        <w:t>убыток</w:t>
      </w:r>
      <w:r w:rsidR="00A052F6" w:rsidRPr="005A5570">
        <w:rPr>
          <w:rFonts w:cs="Times New Roman"/>
          <w:color w:val="000000"/>
        </w:rPr>
        <w:t xml:space="preserve"> в сумме</w:t>
      </w:r>
      <w:r w:rsidR="00C75A93" w:rsidRPr="005A5570">
        <w:rPr>
          <w:rFonts w:cs="Times New Roman"/>
          <w:color w:val="000000"/>
        </w:rPr>
        <w:t xml:space="preserve"> </w:t>
      </w:r>
      <w:r w:rsidR="003B3F83" w:rsidRPr="005A5570">
        <w:rPr>
          <w:rFonts w:cs="Times New Roman"/>
          <w:color w:val="000000"/>
        </w:rPr>
        <w:t>294,2</w:t>
      </w:r>
      <w:r w:rsidR="008265EB" w:rsidRPr="005A5570">
        <w:rPr>
          <w:rFonts w:cs="Times New Roman"/>
          <w:color w:val="000000"/>
        </w:rPr>
        <w:t xml:space="preserve"> </w:t>
      </w:r>
      <w:r w:rsidRPr="005A5570">
        <w:rPr>
          <w:rFonts w:cs="Times New Roman"/>
          <w:color w:val="000000"/>
        </w:rPr>
        <w:t xml:space="preserve">млн. руб. </w:t>
      </w:r>
      <w:r w:rsidR="00402E58" w:rsidRPr="005A5570">
        <w:rPr>
          <w:rFonts w:cs="Times New Roman"/>
          <w:color w:val="000000"/>
        </w:rPr>
        <w:t>В</w:t>
      </w:r>
      <w:r w:rsidRPr="005A5570">
        <w:rPr>
          <w:rFonts w:cs="Times New Roman"/>
          <w:color w:val="000000"/>
        </w:rPr>
        <w:t xml:space="preserve"> сводные итоги по муниципальному образованию не включаются данны</w:t>
      </w:r>
      <w:r w:rsidR="00CA296D" w:rsidRPr="005A5570">
        <w:rPr>
          <w:rFonts w:cs="Times New Roman"/>
          <w:color w:val="000000"/>
        </w:rPr>
        <w:t>е о фина</w:t>
      </w:r>
      <w:r w:rsidR="00742A8E" w:rsidRPr="005A5570">
        <w:rPr>
          <w:rFonts w:cs="Times New Roman"/>
          <w:color w:val="000000"/>
        </w:rPr>
        <w:t>нсовом результате ЛАЭС – филиала</w:t>
      </w:r>
      <w:r w:rsidRPr="005A5570">
        <w:rPr>
          <w:rFonts w:cs="Times New Roman"/>
          <w:color w:val="000000"/>
        </w:rPr>
        <w:t xml:space="preserve"> АО «Концерн Росэнергоатом».</w:t>
      </w:r>
    </w:p>
    <w:p w:rsidR="001F46F8" w:rsidRPr="002A5E60" w:rsidRDefault="001F46F8" w:rsidP="0068337D">
      <w:pPr>
        <w:rPr>
          <w:rFonts w:cs="Times New Roman"/>
          <w:color w:val="auto"/>
        </w:rPr>
      </w:pPr>
    </w:p>
    <w:p w:rsidR="00E83389" w:rsidRPr="00E83389" w:rsidRDefault="00E83389" w:rsidP="00E83389">
      <w:bookmarkStart w:id="9" w:name="_Toc64038186"/>
      <w:bookmarkStart w:id="10" w:name="_Toc65767818"/>
    </w:p>
    <w:p w:rsidR="008339C4" w:rsidRPr="005A5570" w:rsidRDefault="00324245" w:rsidP="00324245">
      <w:pPr>
        <w:pStyle w:val="2"/>
        <w:rPr>
          <w:color w:val="000000"/>
        </w:rPr>
      </w:pPr>
      <w:bookmarkStart w:id="11" w:name="_Toc97740412"/>
      <w:r w:rsidRPr="005A5570">
        <w:rPr>
          <w:color w:val="000000"/>
        </w:rPr>
        <w:lastRenderedPageBreak/>
        <w:t>1.3</w:t>
      </w:r>
      <w:r w:rsidR="008339C4" w:rsidRPr="005A5570">
        <w:rPr>
          <w:color w:val="000000"/>
        </w:rPr>
        <w:t>. Инвестиции, строительство</w:t>
      </w:r>
      <w:bookmarkEnd w:id="9"/>
      <w:bookmarkEnd w:id="10"/>
      <w:bookmarkEnd w:id="11"/>
    </w:p>
    <w:p w:rsidR="008339C4" w:rsidRPr="005A5570" w:rsidRDefault="008339C4" w:rsidP="0068337D">
      <w:pPr>
        <w:rPr>
          <w:rFonts w:cs="Times New Roman"/>
          <w:color w:val="000000"/>
          <w:sz w:val="16"/>
          <w:szCs w:val="16"/>
        </w:rPr>
      </w:pPr>
    </w:p>
    <w:p w:rsidR="00F158E8" w:rsidRPr="005A5570" w:rsidRDefault="000F6975" w:rsidP="0068337D">
      <w:pPr>
        <w:rPr>
          <w:rFonts w:cs="Times New Roman"/>
          <w:color w:val="000000"/>
        </w:rPr>
      </w:pPr>
      <w:r w:rsidRPr="005A5570">
        <w:rPr>
          <w:rFonts w:cs="Times New Roman"/>
          <w:bCs/>
          <w:color w:val="000000"/>
        </w:rPr>
        <w:t xml:space="preserve">Инвестиции </w:t>
      </w:r>
      <w:r w:rsidR="00C534D5" w:rsidRPr="005A5570">
        <w:rPr>
          <w:rFonts w:cs="Times New Roman"/>
          <w:color w:val="000000"/>
        </w:rPr>
        <w:t>в нефинансовые активы за</w:t>
      </w:r>
      <w:r w:rsidR="001A5E14" w:rsidRPr="005A5570">
        <w:rPr>
          <w:rFonts w:cs="Times New Roman"/>
          <w:color w:val="000000"/>
        </w:rPr>
        <w:t xml:space="preserve"> </w:t>
      </w:r>
      <w:r w:rsidR="00ED26C0" w:rsidRPr="005A5570">
        <w:rPr>
          <w:rFonts w:cs="Times New Roman"/>
          <w:color w:val="000000"/>
        </w:rPr>
        <w:t>20</w:t>
      </w:r>
      <w:r w:rsidR="00EA3D38" w:rsidRPr="005A5570">
        <w:rPr>
          <w:rFonts w:cs="Times New Roman"/>
          <w:color w:val="000000"/>
        </w:rPr>
        <w:t>2</w:t>
      </w:r>
      <w:r w:rsidR="009B4EC0" w:rsidRPr="005A5570">
        <w:rPr>
          <w:rFonts w:cs="Times New Roman"/>
          <w:color w:val="000000"/>
        </w:rPr>
        <w:t>1</w:t>
      </w:r>
      <w:r w:rsidRPr="005A5570">
        <w:rPr>
          <w:rFonts w:cs="Times New Roman"/>
          <w:color w:val="000000"/>
        </w:rPr>
        <w:t xml:space="preserve"> год по крупным и средним организациям-инвесторам </w:t>
      </w:r>
      <w:r w:rsidR="00F158E8" w:rsidRPr="005A5570">
        <w:rPr>
          <w:rFonts w:cs="Times New Roman"/>
          <w:color w:val="000000"/>
        </w:rPr>
        <w:t>составил</w:t>
      </w:r>
      <w:r w:rsidR="00131AB2" w:rsidRPr="005A5570">
        <w:rPr>
          <w:rFonts w:cs="Times New Roman"/>
          <w:color w:val="000000"/>
        </w:rPr>
        <w:t xml:space="preserve">и </w:t>
      </w:r>
      <w:r w:rsidR="00CE6BE8" w:rsidRPr="005A5570">
        <w:rPr>
          <w:rFonts w:cs="Times New Roman"/>
          <w:color w:val="000000"/>
        </w:rPr>
        <w:t>16,2</w:t>
      </w:r>
      <w:r w:rsidR="001A5E14" w:rsidRPr="005A5570">
        <w:rPr>
          <w:rFonts w:cs="Times New Roman"/>
          <w:color w:val="000000"/>
        </w:rPr>
        <w:t xml:space="preserve"> млрд. руб.,</w:t>
      </w:r>
      <w:r w:rsidR="008700A0" w:rsidRPr="005A5570">
        <w:rPr>
          <w:rFonts w:cs="Times New Roman"/>
          <w:color w:val="000000"/>
        </w:rPr>
        <w:t xml:space="preserve"> снижение </w:t>
      </w:r>
      <w:r w:rsidR="00131AB2" w:rsidRPr="005A5570">
        <w:rPr>
          <w:rFonts w:cs="Times New Roman"/>
          <w:color w:val="000000"/>
        </w:rPr>
        <w:t xml:space="preserve">составило </w:t>
      </w:r>
      <w:r w:rsidR="00C63B0E" w:rsidRPr="005A5570">
        <w:rPr>
          <w:rFonts w:cs="Times New Roman"/>
          <w:color w:val="000000"/>
        </w:rPr>
        <w:t>4</w:t>
      </w:r>
      <w:r w:rsidR="00CE6BE8" w:rsidRPr="005A5570">
        <w:rPr>
          <w:rFonts w:cs="Times New Roman"/>
          <w:color w:val="000000"/>
        </w:rPr>
        <w:t>4</w:t>
      </w:r>
      <w:r w:rsidR="00C63B0E" w:rsidRPr="005A5570">
        <w:rPr>
          <w:rFonts w:cs="Times New Roman"/>
          <w:color w:val="000000"/>
        </w:rPr>
        <w:t>,</w:t>
      </w:r>
      <w:r w:rsidR="00CE6BE8" w:rsidRPr="005A5570">
        <w:rPr>
          <w:rFonts w:cs="Times New Roman"/>
          <w:color w:val="000000"/>
        </w:rPr>
        <w:t>5</w:t>
      </w:r>
      <w:r w:rsidR="00131AB2" w:rsidRPr="005A5570">
        <w:rPr>
          <w:rFonts w:cs="Times New Roman"/>
          <w:color w:val="000000"/>
        </w:rPr>
        <w:t xml:space="preserve"> </w:t>
      </w:r>
      <w:r w:rsidR="00415E7C" w:rsidRPr="005A5570">
        <w:rPr>
          <w:rFonts w:cs="Times New Roman"/>
          <w:color w:val="000000"/>
        </w:rPr>
        <w:t xml:space="preserve">% </w:t>
      </w:r>
      <w:r w:rsidR="00F158E8" w:rsidRPr="005A5570">
        <w:rPr>
          <w:rFonts w:cs="Times New Roman"/>
          <w:color w:val="000000"/>
        </w:rPr>
        <w:t xml:space="preserve">к уровню </w:t>
      </w:r>
      <w:r w:rsidR="006F7261" w:rsidRPr="005A5570">
        <w:rPr>
          <w:rFonts w:cs="Times New Roman"/>
          <w:color w:val="000000"/>
        </w:rPr>
        <w:t xml:space="preserve">соответствующего периода </w:t>
      </w:r>
      <w:r w:rsidR="00F158E8" w:rsidRPr="005A5570">
        <w:rPr>
          <w:rFonts w:cs="Times New Roman"/>
          <w:color w:val="000000"/>
        </w:rPr>
        <w:t xml:space="preserve">предыдущего года. </w:t>
      </w:r>
    </w:p>
    <w:p w:rsidR="00F158E8" w:rsidRPr="005A5570" w:rsidRDefault="00F158E8" w:rsidP="0068337D">
      <w:pPr>
        <w:rPr>
          <w:rFonts w:cs="Times New Roman"/>
          <w:color w:val="000000"/>
        </w:rPr>
      </w:pPr>
      <w:r w:rsidRPr="005A5570">
        <w:rPr>
          <w:rFonts w:cs="Times New Roman"/>
          <w:color w:val="000000"/>
        </w:rPr>
        <w:t>По общему объему инвестиций Сосновоборский городской округ на протяжении ряда лет занимает лидирующие позиции в области.</w:t>
      </w:r>
    </w:p>
    <w:p w:rsidR="000F6975" w:rsidRPr="00E83389" w:rsidRDefault="00530274" w:rsidP="0068337D">
      <w:pPr>
        <w:ind w:firstLine="0"/>
        <w:jc w:val="center"/>
        <w:rPr>
          <w:rFonts w:cs="Times New Roman"/>
        </w:rPr>
      </w:pPr>
      <w:r>
        <w:rPr>
          <w:rFonts w:cs="Times New Roman"/>
          <w:noProof/>
          <w:lang w:eastAsia="ru-RU"/>
        </w:rPr>
        <w:drawing>
          <wp:inline distT="0" distB="0" distL="0" distR="0">
            <wp:extent cx="5590540" cy="256984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6975" w:rsidRPr="005A5570" w:rsidRDefault="000F6975" w:rsidP="0068337D">
      <w:pPr>
        <w:rPr>
          <w:rFonts w:cs="Times New Roman"/>
          <w:color w:val="000000"/>
        </w:rPr>
      </w:pPr>
      <w:r w:rsidRPr="005A5570">
        <w:rPr>
          <w:rFonts w:cs="Times New Roman"/>
          <w:color w:val="000000"/>
        </w:rPr>
        <w:t xml:space="preserve">В общем объеме инвестиций преобладают инвестиции в </w:t>
      </w:r>
      <w:r w:rsidRPr="005A5570">
        <w:rPr>
          <w:rFonts w:cs="Times New Roman"/>
          <w:bCs/>
          <w:color w:val="000000"/>
        </w:rPr>
        <w:t>производственные виды</w:t>
      </w:r>
      <w:r w:rsidRPr="005A5570">
        <w:rPr>
          <w:rFonts w:cs="Times New Roman"/>
          <w:color w:val="000000"/>
        </w:rPr>
        <w:t xml:space="preserve"> деятельности (более </w:t>
      </w:r>
      <w:r w:rsidR="00EE5714" w:rsidRPr="005A5570">
        <w:rPr>
          <w:rFonts w:cs="Times New Roman"/>
          <w:color w:val="000000"/>
        </w:rPr>
        <w:t>82</w:t>
      </w:r>
      <w:r w:rsidR="00CC2A52" w:rsidRPr="005A5570">
        <w:rPr>
          <w:rFonts w:cs="Times New Roman"/>
          <w:color w:val="000000"/>
        </w:rPr>
        <w:t>,</w:t>
      </w:r>
      <w:r w:rsidR="00EE5714" w:rsidRPr="005A5570">
        <w:rPr>
          <w:rFonts w:cs="Times New Roman"/>
          <w:color w:val="000000"/>
        </w:rPr>
        <w:t>4</w:t>
      </w:r>
      <w:r w:rsidRPr="005A5570">
        <w:rPr>
          <w:rFonts w:cs="Times New Roman"/>
          <w:color w:val="000000"/>
        </w:rPr>
        <w:t xml:space="preserve">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4E3816" w:rsidRPr="005A5570" w:rsidRDefault="00F158E8" w:rsidP="0068337D">
      <w:pPr>
        <w:rPr>
          <w:rFonts w:cs="Times New Roman"/>
          <w:color w:val="000000"/>
        </w:rPr>
      </w:pPr>
      <w:r w:rsidRPr="005A5570">
        <w:rPr>
          <w:rFonts w:cs="Times New Roman"/>
          <w:color w:val="000000"/>
        </w:rPr>
        <w:t>За отчетный год в г</w:t>
      </w:r>
      <w:r w:rsidR="001A5E14" w:rsidRPr="005A5570">
        <w:rPr>
          <w:rFonts w:cs="Times New Roman"/>
          <w:color w:val="000000"/>
        </w:rPr>
        <w:t xml:space="preserve">ороде введено в эксплуатацию </w:t>
      </w:r>
      <w:r w:rsidR="00340434" w:rsidRPr="005A5570">
        <w:rPr>
          <w:rFonts w:cs="Times New Roman"/>
          <w:color w:val="000000"/>
        </w:rPr>
        <w:t>216</w:t>
      </w:r>
      <w:r w:rsidRPr="005A5570">
        <w:rPr>
          <w:rFonts w:cs="Times New Roman"/>
          <w:color w:val="000000"/>
        </w:rPr>
        <w:t xml:space="preserve"> индивидуальных</w:t>
      </w:r>
      <w:r w:rsidR="001A5E14" w:rsidRPr="005A5570">
        <w:rPr>
          <w:rFonts w:cs="Times New Roman"/>
          <w:color w:val="000000"/>
        </w:rPr>
        <w:t xml:space="preserve"> жилых домов общей площадью </w:t>
      </w:r>
      <w:r w:rsidR="00340434" w:rsidRPr="005A5570">
        <w:rPr>
          <w:rFonts w:cs="Times New Roman"/>
          <w:color w:val="000000"/>
        </w:rPr>
        <w:t>25,6</w:t>
      </w:r>
      <w:r w:rsidR="007E698D" w:rsidRPr="005A5570">
        <w:rPr>
          <w:rFonts w:cs="Times New Roman"/>
          <w:color w:val="000000"/>
        </w:rPr>
        <w:t xml:space="preserve"> тыс. кв. м., в предыдущем году</w:t>
      </w:r>
      <w:r w:rsidR="004E3816" w:rsidRPr="005A5570">
        <w:rPr>
          <w:rFonts w:cs="Times New Roman"/>
          <w:color w:val="000000"/>
        </w:rPr>
        <w:t xml:space="preserve"> - </w:t>
      </w:r>
      <w:r w:rsidR="00340434" w:rsidRPr="005A5570">
        <w:rPr>
          <w:rFonts w:cs="Times New Roman"/>
          <w:color w:val="000000"/>
        </w:rPr>
        <w:t>129</w:t>
      </w:r>
      <w:r w:rsidR="004E3816" w:rsidRPr="005A5570">
        <w:rPr>
          <w:rFonts w:cs="Times New Roman"/>
          <w:color w:val="000000"/>
        </w:rPr>
        <w:t xml:space="preserve"> квартир в многоквартирных жилых домах и </w:t>
      </w:r>
      <w:r w:rsidR="00340434" w:rsidRPr="005A5570">
        <w:rPr>
          <w:rFonts w:cs="Times New Roman"/>
          <w:color w:val="000000"/>
        </w:rPr>
        <w:t>188</w:t>
      </w:r>
      <w:r w:rsidR="004E3816" w:rsidRPr="005A5570">
        <w:rPr>
          <w:rFonts w:cs="Times New Roman"/>
          <w:color w:val="000000"/>
        </w:rPr>
        <w:t xml:space="preserve"> индивидуальных жилых домов общей площадью </w:t>
      </w:r>
      <w:r w:rsidR="00340434" w:rsidRPr="005A5570">
        <w:rPr>
          <w:rFonts w:cs="Times New Roman"/>
          <w:color w:val="000000"/>
        </w:rPr>
        <w:t xml:space="preserve">23,4 </w:t>
      </w:r>
      <w:r w:rsidR="004E3816" w:rsidRPr="005A5570">
        <w:rPr>
          <w:rFonts w:cs="Times New Roman"/>
          <w:color w:val="000000"/>
        </w:rPr>
        <w:t>тыс. кв. м.</w:t>
      </w:r>
    </w:p>
    <w:p w:rsidR="000F6975" w:rsidRPr="005A5570" w:rsidRDefault="000F6975" w:rsidP="0068337D">
      <w:pPr>
        <w:rPr>
          <w:rFonts w:cs="Times New Roman"/>
          <w:color w:val="000000"/>
        </w:rPr>
      </w:pPr>
      <w:r w:rsidRPr="005A5570">
        <w:rPr>
          <w:rFonts w:cs="Times New Roman"/>
          <w:color w:val="000000"/>
        </w:rPr>
        <w:t>Перспективы привлечения инвестиций на последующий период в первую очередь связаны с продолжением работ на строительстве новых энергобл</w:t>
      </w:r>
      <w:r w:rsidR="003A4381" w:rsidRPr="005A5570">
        <w:rPr>
          <w:rFonts w:cs="Times New Roman"/>
          <w:color w:val="000000"/>
        </w:rPr>
        <w:t>оков ЛАЭС.</w:t>
      </w:r>
    </w:p>
    <w:p w:rsidR="000F6975" w:rsidRPr="005A5570" w:rsidRDefault="000F6975" w:rsidP="0068337D">
      <w:pPr>
        <w:rPr>
          <w:rFonts w:cs="Times New Roman"/>
          <w:color w:val="000000"/>
        </w:rPr>
      </w:pPr>
    </w:p>
    <w:p w:rsidR="000F6975" w:rsidRPr="005A5570" w:rsidRDefault="000F6975" w:rsidP="0068337D">
      <w:pPr>
        <w:rPr>
          <w:rFonts w:cs="Times New Roman"/>
          <w:color w:val="000000"/>
        </w:rPr>
      </w:pPr>
      <w:r w:rsidRPr="005A5570">
        <w:rPr>
          <w:rFonts w:cs="Times New Roman"/>
          <w:color w:val="000000"/>
        </w:rPr>
        <w:t>Строительный комплекс</w:t>
      </w:r>
      <w:r w:rsidR="00636AB2" w:rsidRPr="005A5570">
        <w:rPr>
          <w:rFonts w:cs="Times New Roman"/>
          <w:color w:val="000000"/>
        </w:rPr>
        <w:t xml:space="preserve"> в Сосновом Бору представляют </w:t>
      </w:r>
      <w:r w:rsidR="003D120E" w:rsidRPr="005A5570">
        <w:rPr>
          <w:rFonts w:cs="Times New Roman"/>
          <w:color w:val="000000"/>
        </w:rPr>
        <w:t>8</w:t>
      </w:r>
      <w:r w:rsidRPr="005A5570">
        <w:rPr>
          <w:rFonts w:cs="Times New Roman"/>
          <w:color w:val="000000"/>
        </w:rPr>
        <w:t xml:space="preserve"> крупных и средних строительных организаций, кроме того, ряд организаций ведут строительные работы хозспособом. </w:t>
      </w:r>
    </w:p>
    <w:p w:rsidR="000F6975" w:rsidRPr="005A5570" w:rsidRDefault="000F6975" w:rsidP="0068337D">
      <w:pPr>
        <w:rPr>
          <w:rFonts w:cs="Times New Roman"/>
          <w:color w:val="000000"/>
        </w:rPr>
      </w:pPr>
      <w:r w:rsidRPr="005A5570">
        <w:rPr>
          <w:rFonts w:cs="Times New Roman"/>
          <w:color w:val="000000"/>
        </w:rPr>
        <w:t>Общий объем работ, выполненных по виду деятельности «строительство», как на подрядно</w:t>
      </w:r>
      <w:r w:rsidR="007C0D5D" w:rsidRPr="005A5570">
        <w:rPr>
          <w:rFonts w:cs="Times New Roman"/>
          <w:color w:val="000000"/>
        </w:rPr>
        <w:t>й основе, так и хозспособом, за</w:t>
      </w:r>
      <w:r w:rsidR="00BC1433" w:rsidRPr="005A5570">
        <w:rPr>
          <w:rFonts w:cs="Times New Roman"/>
          <w:color w:val="000000"/>
        </w:rPr>
        <w:t xml:space="preserve"> </w:t>
      </w:r>
      <w:r w:rsidR="00351463" w:rsidRPr="005A5570">
        <w:rPr>
          <w:rFonts w:cs="Times New Roman"/>
          <w:color w:val="000000"/>
        </w:rPr>
        <w:t>2021 год</w:t>
      </w:r>
      <w:r w:rsidR="00BC1433" w:rsidRPr="005A5570">
        <w:rPr>
          <w:rFonts w:cs="Times New Roman"/>
          <w:color w:val="000000"/>
        </w:rPr>
        <w:t xml:space="preserve"> </w:t>
      </w:r>
      <w:r w:rsidRPr="005A5570">
        <w:rPr>
          <w:rFonts w:cs="Times New Roman"/>
          <w:color w:val="000000"/>
        </w:rPr>
        <w:t xml:space="preserve">по </w:t>
      </w:r>
      <w:r w:rsidR="00143ECA" w:rsidRPr="005A5570">
        <w:rPr>
          <w:rFonts w:cs="Times New Roman"/>
          <w:color w:val="000000"/>
        </w:rPr>
        <w:t>д</w:t>
      </w:r>
      <w:r w:rsidR="008D3DEA" w:rsidRPr="005A5570">
        <w:rPr>
          <w:rFonts w:cs="Times New Roman"/>
          <w:color w:val="000000"/>
        </w:rPr>
        <w:t xml:space="preserve">анным </w:t>
      </w:r>
      <w:r w:rsidR="001231DD" w:rsidRPr="005A5570">
        <w:rPr>
          <w:rFonts w:cs="Times New Roman"/>
          <w:color w:val="000000"/>
        </w:rPr>
        <w:t xml:space="preserve">статистики составил </w:t>
      </w:r>
      <w:r w:rsidR="003031D9" w:rsidRPr="005A5570">
        <w:rPr>
          <w:rFonts w:cs="Times New Roman"/>
          <w:color w:val="000000"/>
        </w:rPr>
        <w:t>32</w:t>
      </w:r>
      <w:r w:rsidR="009F0B22" w:rsidRPr="005A5570">
        <w:rPr>
          <w:rFonts w:cs="Times New Roman"/>
          <w:color w:val="000000"/>
        </w:rPr>
        <w:t xml:space="preserve"> млрд.</w:t>
      </w:r>
      <w:r w:rsidR="003031D9" w:rsidRPr="005A5570">
        <w:rPr>
          <w:rFonts w:cs="Times New Roman"/>
          <w:color w:val="000000"/>
        </w:rPr>
        <w:t>100</w:t>
      </w:r>
      <w:r w:rsidR="009F0B22" w:rsidRPr="005A5570">
        <w:rPr>
          <w:rFonts w:cs="Times New Roman"/>
          <w:color w:val="000000"/>
        </w:rPr>
        <w:t> </w:t>
      </w:r>
      <w:r w:rsidR="001231DD" w:rsidRPr="005A5570">
        <w:rPr>
          <w:rFonts w:cs="Times New Roman"/>
          <w:color w:val="000000"/>
        </w:rPr>
        <w:t>млн. руб.,</w:t>
      </w:r>
      <w:r w:rsidR="008642E8" w:rsidRPr="005A5570">
        <w:rPr>
          <w:rFonts w:cs="Times New Roman"/>
          <w:color w:val="000000"/>
        </w:rPr>
        <w:t xml:space="preserve"> или 7</w:t>
      </w:r>
      <w:r w:rsidR="002138B9" w:rsidRPr="005A5570">
        <w:rPr>
          <w:rFonts w:cs="Times New Roman"/>
          <w:color w:val="000000"/>
        </w:rPr>
        <w:t>7,2</w:t>
      </w:r>
      <w:r w:rsidR="00494490" w:rsidRPr="005A5570">
        <w:rPr>
          <w:rFonts w:cs="Times New Roman"/>
          <w:color w:val="000000"/>
        </w:rPr>
        <w:t xml:space="preserve"> % к</w:t>
      </w:r>
      <w:r w:rsidRPr="005A5570">
        <w:rPr>
          <w:rFonts w:cs="Times New Roman"/>
          <w:color w:val="000000"/>
        </w:rPr>
        <w:t xml:space="preserve"> уровн</w:t>
      </w:r>
      <w:r w:rsidR="00494490" w:rsidRPr="005A5570">
        <w:rPr>
          <w:rFonts w:cs="Times New Roman"/>
          <w:color w:val="000000"/>
        </w:rPr>
        <w:t xml:space="preserve">ю </w:t>
      </w:r>
      <w:r w:rsidRPr="005A5570">
        <w:rPr>
          <w:rFonts w:cs="Times New Roman"/>
          <w:color w:val="000000"/>
        </w:rPr>
        <w:t xml:space="preserve">предыдущего года. </w:t>
      </w:r>
    </w:p>
    <w:p w:rsidR="000F6975" w:rsidRPr="005A5570" w:rsidRDefault="000F6975" w:rsidP="0068337D">
      <w:pPr>
        <w:rPr>
          <w:rFonts w:cs="Times New Roman"/>
          <w:color w:val="000000"/>
        </w:rPr>
      </w:pPr>
      <w:r w:rsidRPr="005A5570">
        <w:rPr>
          <w:rFonts w:cs="Times New Roman"/>
          <w:color w:val="000000"/>
        </w:rPr>
        <w:t xml:space="preserve">Динамика объема </w:t>
      </w:r>
      <w:r w:rsidR="00A22246" w:rsidRPr="005A5570">
        <w:rPr>
          <w:rFonts w:cs="Times New Roman"/>
          <w:color w:val="000000"/>
        </w:rPr>
        <w:t>ра</w:t>
      </w:r>
      <w:r w:rsidR="00B33057" w:rsidRPr="005A5570">
        <w:rPr>
          <w:rFonts w:cs="Times New Roman"/>
          <w:color w:val="000000"/>
        </w:rPr>
        <w:t>б</w:t>
      </w:r>
      <w:r w:rsidR="00A542A0" w:rsidRPr="005A5570">
        <w:rPr>
          <w:rFonts w:cs="Times New Roman"/>
          <w:color w:val="000000"/>
        </w:rPr>
        <w:t>от в</w:t>
      </w:r>
      <w:r w:rsidR="00D34CFC" w:rsidRPr="005A5570">
        <w:rPr>
          <w:rFonts w:cs="Times New Roman"/>
          <w:color w:val="000000"/>
        </w:rPr>
        <w:t xml:space="preserve"> строительстве за ряд </w:t>
      </w:r>
      <w:r w:rsidR="00A542A0" w:rsidRPr="005A5570">
        <w:rPr>
          <w:rFonts w:cs="Times New Roman"/>
          <w:color w:val="000000"/>
        </w:rPr>
        <w:t>лет</w:t>
      </w:r>
      <w:r w:rsidR="00D34CFC" w:rsidRPr="005A5570">
        <w:rPr>
          <w:rFonts w:cs="Times New Roman"/>
          <w:color w:val="000000"/>
        </w:rPr>
        <w:t xml:space="preserve"> представлена на диаграмме</w:t>
      </w:r>
      <w:r w:rsidRPr="005A5570">
        <w:rPr>
          <w:rFonts w:cs="Times New Roman"/>
          <w:color w:val="000000"/>
        </w:rPr>
        <w:t>:</w:t>
      </w:r>
    </w:p>
    <w:p w:rsidR="000F6975" w:rsidRPr="002A5E60" w:rsidRDefault="00530274" w:rsidP="0068337D">
      <w:pPr>
        <w:rPr>
          <w:rFonts w:cs="Times New Roman"/>
        </w:rPr>
      </w:pPr>
      <w:r>
        <w:rPr>
          <w:rFonts w:cs="Times New Roman"/>
          <w:noProof/>
          <w:lang w:eastAsia="ru-RU"/>
        </w:rPr>
        <w:drawing>
          <wp:inline distT="0" distB="0" distL="0" distR="0">
            <wp:extent cx="5500370" cy="244538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3511" w:rsidRPr="005A5570" w:rsidRDefault="00053511" w:rsidP="0068337D">
      <w:pPr>
        <w:rPr>
          <w:rFonts w:cs="Times New Roman"/>
          <w:color w:val="000000"/>
        </w:rPr>
      </w:pPr>
      <w:r w:rsidRPr="005A5570">
        <w:rPr>
          <w:rFonts w:cs="Times New Roman"/>
          <w:color w:val="000000"/>
        </w:rPr>
        <w:lastRenderedPageBreak/>
        <w:t>Среднесписочная численность персонала</w:t>
      </w:r>
      <w:r w:rsidR="009B6628" w:rsidRPr="005A5570">
        <w:rPr>
          <w:rFonts w:cs="Times New Roman"/>
          <w:color w:val="000000"/>
        </w:rPr>
        <w:t xml:space="preserve"> строи</w:t>
      </w:r>
      <w:r w:rsidR="00937A13" w:rsidRPr="005A5570">
        <w:rPr>
          <w:rFonts w:cs="Times New Roman"/>
          <w:color w:val="000000"/>
        </w:rPr>
        <w:t>тельных организаций за</w:t>
      </w:r>
      <w:r w:rsidR="00BC28F8" w:rsidRPr="005A5570">
        <w:rPr>
          <w:rFonts w:cs="Times New Roman"/>
          <w:color w:val="000000"/>
        </w:rPr>
        <w:t xml:space="preserve"> </w:t>
      </w:r>
      <w:r w:rsidR="008A2FE8" w:rsidRPr="005A5570">
        <w:rPr>
          <w:rFonts w:cs="Times New Roman"/>
          <w:color w:val="000000"/>
        </w:rPr>
        <w:t>20</w:t>
      </w:r>
      <w:r w:rsidR="00EA3D38" w:rsidRPr="005A5570">
        <w:rPr>
          <w:rFonts w:cs="Times New Roman"/>
          <w:color w:val="000000"/>
        </w:rPr>
        <w:t>2</w:t>
      </w:r>
      <w:r w:rsidR="00BC28F8" w:rsidRPr="005A5570">
        <w:rPr>
          <w:rFonts w:cs="Times New Roman"/>
          <w:color w:val="000000"/>
        </w:rPr>
        <w:t>1</w:t>
      </w:r>
      <w:r w:rsidRPr="005A5570">
        <w:rPr>
          <w:rFonts w:cs="Times New Roman"/>
          <w:color w:val="000000"/>
        </w:rPr>
        <w:t xml:space="preserve"> год</w:t>
      </w:r>
      <w:r w:rsidR="00937A13" w:rsidRPr="005A5570">
        <w:rPr>
          <w:rFonts w:cs="Times New Roman"/>
          <w:color w:val="000000"/>
        </w:rPr>
        <w:t xml:space="preserve"> </w:t>
      </w:r>
      <w:r w:rsidR="00774BF0" w:rsidRPr="005A5570">
        <w:rPr>
          <w:rFonts w:cs="Times New Roman"/>
          <w:color w:val="000000"/>
        </w:rPr>
        <w:t>уменьш</w:t>
      </w:r>
      <w:r w:rsidR="001231DD" w:rsidRPr="005A5570">
        <w:rPr>
          <w:rFonts w:cs="Times New Roman"/>
          <w:color w:val="000000"/>
        </w:rPr>
        <w:t>илась</w:t>
      </w:r>
      <w:r w:rsidR="00272216" w:rsidRPr="005A5570">
        <w:rPr>
          <w:rFonts w:cs="Times New Roman"/>
          <w:color w:val="000000"/>
        </w:rPr>
        <w:t xml:space="preserve"> на </w:t>
      </w:r>
      <w:r w:rsidR="00351463" w:rsidRPr="005A5570">
        <w:rPr>
          <w:rFonts w:cs="Times New Roman"/>
          <w:color w:val="000000"/>
        </w:rPr>
        <w:t>24</w:t>
      </w:r>
      <w:r w:rsidR="00DF193D" w:rsidRPr="005A5570">
        <w:rPr>
          <w:rFonts w:cs="Times New Roman"/>
          <w:color w:val="000000"/>
        </w:rPr>
        <w:t>,1</w:t>
      </w:r>
      <w:r w:rsidR="00774BF0" w:rsidRPr="005A5570">
        <w:rPr>
          <w:rFonts w:cs="Times New Roman"/>
          <w:color w:val="000000"/>
        </w:rPr>
        <w:t xml:space="preserve"> % </w:t>
      </w:r>
      <w:r w:rsidR="00742B68" w:rsidRPr="005A5570">
        <w:rPr>
          <w:rFonts w:cs="Times New Roman"/>
          <w:color w:val="000000"/>
        </w:rPr>
        <w:t>и</w:t>
      </w:r>
      <w:r w:rsidR="00272216" w:rsidRPr="005A5570">
        <w:rPr>
          <w:rFonts w:cs="Times New Roman"/>
          <w:color w:val="000000"/>
        </w:rPr>
        <w:t xml:space="preserve"> составила </w:t>
      </w:r>
      <w:r w:rsidR="00BC28F8" w:rsidRPr="005A5570">
        <w:rPr>
          <w:rFonts w:cs="Times New Roman"/>
          <w:color w:val="000000"/>
        </w:rPr>
        <w:t>4</w:t>
      </w:r>
      <w:r w:rsidR="00351463" w:rsidRPr="005A5570">
        <w:rPr>
          <w:rFonts w:cs="Times New Roman"/>
          <w:color w:val="000000"/>
        </w:rPr>
        <w:t>408</w:t>
      </w:r>
      <w:r w:rsidR="00BC28F8" w:rsidRPr="005A5570">
        <w:rPr>
          <w:rFonts w:cs="Times New Roman"/>
          <w:color w:val="000000"/>
        </w:rPr>
        <w:t> чел. (</w:t>
      </w:r>
      <w:r w:rsidR="00351463" w:rsidRPr="005A5570">
        <w:rPr>
          <w:rFonts w:cs="Times New Roman"/>
          <w:color w:val="000000"/>
        </w:rPr>
        <w:t>17,9</w:t>
      </w:r>
      <w:r w:rsidR="00B84E2E" w:rsidRPr="005A5570">
        <w:rPr>
          <w:rFonts w:cs="Times New Roman"/>
          <w:color w:val="000000"/>
        </w:rPr>
        <w:t>  </w:t>
      </w:r>
      <w:r w:rsidRPr="005A5570">
        <w:rPr>
          <w:rFonts w:cs="Times New Roman"/>
          <w:color w:val="000000"/>
        </w:rPr>
        <w:t xml:space="preserve">% от общей списочной численности работников крупных и средних организаций округа). </w:t>
      </w:r>
    </w:p>
    <w:p w:rsidR="000F6975" w:rsidRPr="005A5570" w:rsidRDefault="000F6975" w:rsidP="0068337D">
      <w:pPr>
        <w:rPr>
          <w:rFonts w:cs="Times New Roman"/>
          <w:color w:val="000000"/>
        </w:rPr>
      </w:pPr>
      <w:r w:rsidRPr="005A5570">
        <w:rPr>
          <w:rFonts w:cs="Times New Roman"/>
          <w:color w:val="000000"/>
        </w:rPr>
        <w:t xml:space="preserve">Среднемесячная заработная плата работников </w:t>
      </w:r>
      <w:r w:rsidR="00095DAE" w:rsidRPr="005A5570">
        <w:rPr>
          <w:rFonts w:cs="Times New Roman"/>
          <w:color w:val="000000"/>
        </w:rPr>
        <w:t xml:space="preserve">крупных и средних </w:t>
      </w:r>
      <w:r w:rsidR="001D78A5" w:rsidRPr="005A5570">
        <w:rPr>
          <w:rFonts w:cs="Times New Roman"/>
          <w:color w:val="000000"/>
        </w:rPr>
        <w:t>строи</w:t>
      </w:r>
      <w:r w:rsidR="00053511" w:rsidRPr="005A5570">
        <w:rPr>
          <w:rFonts w:cs="Times New Roman"/>
          <w:color w:val="000000"/>
        </w:rPr>
        <w:t>тельных организаций за</w:t>
      </w:r>
      <w:r w:rsidR="001231DD" w:rsidRPr="005A5570">
        <w:rPr>
          <w:rFonts w:cs="Times New Roman"/>
          <w:color w:val="000000"/>
        </w:rPr>
        <w:t xml:space="preserve"> </w:t>
      </w:r>
      <w:r w:rsidR="004C671A" w:rsidRPr="005A5570">
        <w:rPr>
          <w:rFonts w:cs="Times New Roman"/>
          <w:color w:val="000000"/>
        </w:rPr>
        <w:t>20</w:t>
      </w:r>
      <w:r w:rsidR="00140429" w:rsidRPr="005A5570">
        <w:rPr>
          <w:rFonts w:cs="Times New Roman"/>
          <w:color w:val="000000"/>
        </w:rPr>
        <w:t>2</w:t>
      </w:r>
      <w:r w:rsidR="00BC28F8" w:rsidRPr="005A5570">
        <w:rPr>
          <w:rFonts w:cs="Times New Roman"/>
          <w:color w:val="000000"/>
        </w:rPr>
        <w:t>1</w:t>
      </w:r>
      <w:r w:rsidRPr="005A5570">
        <w:rPr>
          <w:rFonts w:cs="Times New Roman"/>
          <w:color w:val="000000"/>
        </w:rPr>
        <w:t xml:space="preserve"> год</w:t>
      </w:r>
      <w:r w:rsidR="004C671A" w:rsidRPr="005A5570">
        <w:rPr>
          <w:rFonts w:cs="Times New Roman"/>
          <w:color w:val="000000"/>
        </w:rPr>
        <w:t xml:space="preserve"> увелич</w:t>
      </w:r>
      <w:r w:rsidR="00095DAE" w:rsidRPr="005A5570">
        <w:rPr>
          <w:rFonts w:cs="Times New Roman"/>
          <w:color w:val="000000"/>
        </w:rPr>
        <w:t>илась</w:t>
      </w:r>
      <w:r w:rsidRPr="005A5570">
        <w:rPr>
          <w:rFonts w:cs="Times New Roman"/>
          <w:color w:val="000000"/>
        </w:rPr>
        <w:t xml:space="preserve"> п</w:t>
      </w:r>
      <w:r w:rsidR="005340AA" w:rsidRPr="005A5570">
        <w:rPr>
          <w:rFonts w:cs="Times New Roman"/>
          <w:color w:val="000000"/>
        </w:rPr>
        <w:t>о сравнению с предыдущ</w:t>
      </w:r>
      <w:r w:rsidR="00F5183C" w:rsidRPr="005A5570">
        <w:rPr>
          <w:rFonts w:cs="Times New Roman"/>
          <w:color w:val="000000"/>
        </w:rPr>
        <w:t>им</w:t>
      </w:r>
      <w:r w:rsidR="005340AA" w:rsidRPr="005A5570">
        <w:rPr>
          <w:rFonts w:cs="Times New Roman"/>
          <w:color w:val="000000"/>
        </w:rPr>
        <w:t xml:space="preserve"> год</w:t>
      </w:r>
      <w:r w:rsidR="00F5183C" w:rsidRPr="005A5570">
        <w:rPr>
          <w:rFonts w:cs="Times New Roman"/>
          <w:color w:val="000000"/>
        </w:rPr>
        <w:t>ом</w:t>
      </w:r>
      <w:r w:rsidR="005340AA" w:rsidRPr="005A5570">
        <w:rPr>
          <w:rFonts w:cs="Times New Roman"/>
          <w:color w:val="000000"/>
        </w:rPr>
        <w:t xml:space="preserve"> на </w:t>
      </w:r>
      <w:r w:rsidR="00DF193D" w:rsidRPr="005A5570">
        <w:rPr>
          <w:rFonts w:cs="Times New Roman"/>
          <w:color w:val="000000"/>
        </w:rPr>
        <w:t>10,2</w:t>
      </w:r>
      <w:r w:rsidR="00A844A3" w:rsidRPr="005A5570">
        <w:rPr>
          <w:rFonts w:cs="Times New Roman"/>
          <w:color w:val="000000"/>
        </w:rPr>
        <w:t> % и</w:t>
      </w:r>
      <w:r w:rsidRPr="005A5570">
        <w:rPr>
          <w:rFonts w:cs="Times New Roman"/>
          <w:color w:val="000000"/>
        </w:rPr>
        <w:t xml:space="preserve"> </w:t>
      </w:r>
      <w:r w:rsidR="001231DD" w:rsidRPr="005A5570">
        <w:rPr>
          <w:rFonts w:cs="Times New Roman"/>
          <w:color w:val="000000"/>
        </w:rPr>
        <w:t xml:space="preserve">составила </w:t>
      </w:r>
      <w:r w:rsidR="00DF193D" w:rsidRPr="005A5570">
        <w:rPr>
          <w:rFonts w:cs="Times New Roman"/>
          <w:color w:val="000000"/>
        </w:rPr>
        <w:t>9840</w:t>
      </w:r>
      <w:r w:rsidR="00594D9C" w:rsidRPr="005A5570">
        <w:rPr>
          <w:rFonts w:cs="Times New Roman"/>
          <w:color w:val="000000"/>
        </w:rPr>
        <w:t>7</w:t>
      </w:r>
      <w:r w:rsidR="00402DDD" w:rsidRPr="005A5570">
        <w:rPr>
          <w:rFonts w:cs="Times New Roman"/>
          <w:color w:val="000000"/>
        </w:rPr>
        <w:t xml:space="preserve"> </w:t>
      </w:r>
      <w:r w:rsidR="00742B68" w:rsidRPr="005A5570">
        <w:rPr>
          <w:rFonts w:cs="Times New Roman"/>
          <w:color w:val="000000"/>
        </w:rPr>
        <w:t xml:space="preserve">руб., что выше </w:t>
      </w:r>
      <w:r w:rsidR="00053511" w:rsidRPr="005A5570">
        <w:rPr>
          <w:rFonts w:cs="Times New Roman"/>
          <w:color w:val="000000"/>
        </w:rPr>
        <w:t>среднего уровня заработной платы по крупным и ср</w:t>
      </w:r>
      <w:r w:rsidR="0065738A" w:rsidRPr="005A5570">
        <w:rPr>
          <w:rFonts w:cs="Times New Roman"/>
          <w:color w:val="000000"/>
        </w:rPr>
        <w:t>едним предприятиям го</w:t>
      </w:r>
      <w:r w:rsidR="001231DD" w:rsidRPr="005A5570">
        <w:rPr>
          <w:rFonts w:cs="Times New Roman"/>
          <w:color w:val="000000"/>
        </w:rPr>
        <w:t xml:space="preserve">рода на </w:t>
      </w:r>
      <w:r w:rsidR="00DF193D" w:rsidRPr="005A5570">
        <w:rPr>
          <w:rFonts w:cs="Times New Roman"/>
          <w:color w:val="000000"/>
        </w:rPr>
        <w:t>20,1</w:t>
      </w:r>
      <w:r w:rsidR="00053511" w:rsidRPr="005A5570">
        <w:rPr>
          <w:rFonts w:cs="Times New Roman"/>
          <w:color w:val="000000"/>
        </w:rPr>
        <w:t xml:space="preserve"> %.</w:t>
      </w:r>
    </w:p>
    <w:p w:rsidR="000F6975" w:rsidRPr="005A5570" w:rsidRDefault="000F6975" w:rsidP="0068337D">
      <w:pPr>
        <w:rPr>
          <w:rFonts w:cs="Times New Roman"/>
          <w:color w:val="000000"/>
        </w:rPr>
      </w:pPr>
      <w:r w:rsidRPr="005A5570">
        <w:rPr>
          <w:rFonts w:cs="Times New Roman"/>
          <w:color w:val="000000"/>
        </w:rPr>
        <w:t>Финансовый результат деятельности строительных организаций за</w:t>
      </w:r>
      <w:r w:rsidR="00173E28" w:rsidRPr="005A5570">
        <w:rPr>
          <w:rFonts w:cs="Times New Roman"/>
          <w:color w:val="000000"/>
        </w:rPr>
        <w:t xml:space="preserve"> </w:t>
      </w:r>
      <w:r w:rsidR="004C671A" w:rsidRPr="005A5570">
        <w:rPr>
          <w:rFonts w:cs="Times New Roman"/>
          <w:color w:val="000000"/>
        </w:rPr>
        <w:t>20</w:t>
      </w:r>
      <w:r w:rsidR="000C4C9F" w:rsidRPr="005A5570">
        <w:rPr>
          <w:rFonts w:cs="Times New Roman"/>
          <w:color w:val="000000"/>
        </w:rPr>
        <w:t>2</w:t>
      </w:r>
      <w:r w:rsidR="003A311B" w:rsidRPr="005A5570">
        <w:rPr>
          <w:rFonts w:cs="Times New Roman"/>
          <w:color w:val="000000"/>
        </w:rPr>
        <w:t>1</w:t>
      </w:r>
      <w:r w:rsidRPr="005A5570">
        <w:rPr>
          <w:rFonts w:cs="Times New Roman"/>
          <w:color w:val="000000"/>
        </w:rPr>
        <w:t xml:space="preserve"> год</w:t>
      </w:r>
      <w:r w:rsidR="007471C4" w:rsidRPr="005A5570">
        <w:rPr>
          <w:rFonts w:cs="Times New Roman"/>
          <w:color w:val="000000"/>
        </w:rPr>
        <w:t xml:space="preserve"> </w:t>
      </w:r>
      <w:r w:rsidR="00584148" w:rsidRPr="005A5570">
        <w:rPr>
          <w:rFonts w:cs="Times New Roman"/>
          <w:color w:val="000000"/>
        </w:rPr>
        <w:t>отрицательный</w:t>
      </w:r>
      <w:r w:rsidR="007471C4" w:rsidRPr="005A5570">
        <w:rPr>
          <w:rFonts w:cs="Times New Roman"/>
          <w:color w:val="000000"/>
        </w:rPr>
        <w:t xml:space="preserve"> </w:t>
      </w:r>
      <w:r w:rsidR="001A58E0" w:rsidRPr="005A5570">
        <w:rPr>
          <w:rFonts w:cs="Times New Roman"/>
          <w:color w:val="000000"/>
        </w:rPr>
        <w:t>–</w:t>
      </w:r>
      <w:r w:rsidR="00A61A3F" w:rsidRPr="005A5570">
        <w:rPr>
          <w:rFonts w:cs="Times New Roman"/>
          <w:color w:val="000000"/>
        </w:rPr>
        <w:t xml:space="preserve"> </w:t>
      </w:r>
      <w:r w:rsidR="00BA3EA7" w:rsidRPr="005A5570">
        <w:rPr>
          <w:rFonts w:cs="Times New Roman"/>
          <w:color w:val="000000"/>
        </w:rPr>
        <w:t>получен</w:t>
      </w:r>
      <w:r w:rsidR="00584148" w:rsidRPr="005A5570">
        <w:rPr>
          <w:rFonts w:cs="Times New Roman"/>
          <w:color w:val="000000"/>
        </w:rPr>
        <w:t xml:space="preserve"> убыток</w:t>
      </w:r>
      <w:r w:rsidR="00BA3EA7" w:rsidRPr="005A5570">
        <w:rPr>
          <w:rFonts w:cs="Times New Roman"/>
          <w:color w:val="000000"/>
        </w:rPr>
        <w:t xml:space="preserve"> в сумме </w:t>
      </w:r>
      <w:r w:rsidR="00154B16" w:rsidRPr="005A5570">
        <w:rPr>
          <w:rFonts w:cs="Times New Roman"/>
          <w:color w:val="000000"/>
        </w:rPr>
        <w:t>152,5</w:t>
      </w:r>
      <w:r w:rsidR="00BA3EA7" w:rsidRPr="005A5570">
        <w:rPr>
          <w:rFonts w:cs="Times New Roman"/>
          <w:color w:val="000000"/>
        </w:rPr>
        <w:t xml:space="preserve"> млн. руб., в </w:t>
      </w:r>
      <w:r w:rsidR="00584148" w:rsidRPr="005A5570">
        <w:rPr>
          <w:rFonts w:cs="Times New Roman"/>
          <w:color w:val="000000"/>
        </w:rPr>
        <w:t xml:space="preserve">соответствующем периоде </w:t>
      </w:r>
      <w:r w:rsidR="00BA3EA7" w:rsidRPr="005A5570">
        <w:rPr>
          <w:rFonts w:cs="Times New Roman"/>
          <w:color w:val="000000"/>
        </w:rPr>
        <w:t>предыдуще</w:t>
      </w:r>
      <w:r w:rsidR="00584148" w:rsidRPr="005A5570">
        <w:rPr>
          <w:rFonts w:cs="Times New Roman"/>
          <w:color w:val="000000"/>
        </w:rPr>
        <w:t>го</w:t>
      </w:r>
      <w:r w:rsidR="00BA3EA7" w:rsidRPr="005A5570">
        <w:rPr>
          <w:rFonts w:cs="Times New Roman"/>
          <w:color w:val="000000"/>
        </w:rPr>
        <w:t xml:space="preserve"> год </w:t>
      </w:r>
      <w:r w:rsidR="00154B16" w:rsidRPr="005A5570">
        <w:rPr>
          <w:rFonts w:cs="Times New Roman"/>
          <w:color w:val="000000"/>
        </w:rPr>
        <w:t>прибыль</w:t>
      </w:r>
      <w:r w:rsidR="00BA3EA7" w:rsidRPr="005A5570">
        <w:rPr>
          <w:rFonts w:cs="Times New Roman"/>
          <w:color w:val="000000"/>
        </w:rPr>
        <w:t xml:space="preserve"> – </w:t>
      </w:r>
      <w:r w:rsidR="00154B16" w:rsidRPr="005A5570">
        <w:rPr>
          <w:rFonts w:cs="Times New Roman"/>
          <w:color w:val="000000"/>
        </w:rPr>
        <w:t>977,7</w:t>
      </w:r>
      <w:r w:rsidRPr="005A5570">
        <w:rPr>
          <w:rFonts w:cs="Times New Roman"/>
          <w:color w:val="000000"/>
        </w:rPr>
        <w:t xml:space="preserve"> млн. р</w:t>
      </w:r>
      <w:r w:rsidR="00F43948" w:rsidRPr="005A5570">
        <w:rPr>
          <w:rFonts w:cs="Times New Roman"/>
          <w:color w:val="000000"/>
        </w:rPr>
        <w:t>уб.</w:t>
      </w:r>
    </w:p>
    <w:p w:rsidR="008339C4" w:rsidRPr="002A5E60" w:rsidRDefault="008339C4" w:rsidP="0068337D">
      <w:pPr>
        <w:rPr>
          <w:rFonts w:cs="Times New Roman"/>
          <w:color w:val="auto"/>
        </w:rPr>
      </w:pPr>
    </w:p>
    <w:p w:rsidR="00144AE7" w:rsidRPr="002A5E60" w:rsidRDefault="00144AE7" w:rsidP="0068337D">
      <w:pPr>
        <w:rPr>
          <w:rFonts w:cs="Times New Roman"/>
          <w:color w:val="auto"/>
        </w:rPr>
      </w:pPr>
    </w:p>
    <w:p w:rsidR="00801443" w:rsidRPr="005A5570" w:rsidRDefault="00801443" w:rsidP="00801443">
      <w:pPr>
        <w:pStyle w:val="2"/>
        <w:rPr>
          <w:color w:val="000000"/>
        </w:rPr>
      </w:pPr>
      <w:bookmarkStart w:id="12" w:name="_Toc222304975"/>
      <w:bookmarkStart w:id="13" w:name="_Toc64038193"/>
      <w:bookmarkStart w:id="14" w:name="_Toc65767825"/>
      <w:bookmarkStart w:id="15" w:name="_Toc97740413"/>
      <w:bookmarkStart w:id="16" w:name="_Toc64038188"/>
      <w:bookmarkStart w:id="17" w:name="_Toc65767820"/>
      <w:r w:rsidRPr="005A5570">
        <w:rPr>
          <w:color w:val="000000"/>
        </w:rPr>
        <w:t>1.4. Труд и занятость населения</w:t>
      </w:r>
      <w:bookmarkEnd w:id="12"/>
      <w:bookmarkEnd w:id="13"/>
      <w:bookmarkEnd w:id="14"/>
      <w:bookmarkEnd w:id="15"/>
    </w:p>
    <w:p w:rsidR="00801443" w:rsidRPr="005A5570" w:rsidRDefault="00801443" w:rsidP="00801443">
      <w:pPr>
        <w:pStyle w:val="a3"/>
        <w:rPr>
          <w:color w:val="000000"/>
        </w:rPr>
      </w:pPr>
    </w:p>
    <w:p w:rsidR="00801443" w:rsidRPr="005A5570" w:rsidRDefault="00801443" w:rsidP="00801443">
      <w:pPr>
        <w:pStyle w:val="a3"/>
        <w:ind w:firstLine="709"/>
        <w:rPr>
          <w:color w:val="000000"/>
        </w:rPr>
      </w:pPr>
      <w:r w:rsidRPr="005A5570">
        <w:rPr>
          <w:color w:val="000000"/>
        </w:rPr>
        <w:t>Среднесписочная численность работников крупных и средних организаций Сосновоборского городского округа за 2021 год составила 2</w:t>
      </w:r>
      <w:r w:rsidR="00A71DDA" w:rsidRPr="005A5570">
        <w:rPr>
          <w:color w:val="000000"/>
        </w:rPr>
        <w:t>4633</w:t>
      </w:r>
      <w:r w:rsidRPr="005A5570">
        <w:rPr>
          <w:color w:val="000000"/>
        </w:rPr>
        <w:t xml:space="preserve"> человека, численность сократилась по сравнению с соответствующим периодом предыдущего года на 5,</w:t>
      </w:r>
      <w:r w:rsidR="00A71DDA" w:rsidRPr="005A5570">
        <w:rPr>
          <w:color w:val="000000"/>
        </w:rPr>
        <w:t>6</w:t>
      </w:r>
      <w:r w:rsidRPr="005A5570">
        <w:rPr>
          <w:color w:val="000000"/>
        </w:rPr>
        <w:t> %. Кроме того, для работы в этих организациях привлекались на условиях совместительства и по договорам гражданско-правового характера 463 человека.</w:t>
      </w:r>
    </w:p>
    <w:p w:rsidR="00801443" w:rsidRPr="005A5570" w:rsidRDefault="00801443" w:rsidP="00801443">
      <w:pPr>
        <w:rPr>
          <w:rFonts w:cs="Times New Roman"/>
          <w:color w:val="000000"/>
        </w:rPr>
      </w:pPr>
      <w:r w:rsidRPr="005A5570">
        <w:rPr>
          <w:rFonts w:cs="Times New Roman"/>
          <w:color w:val="000000"/>
        </w:rPr>
        <w:t>Выросла численность работающих к уровню соответствующего периода предыдущего года в обрабатывающих производствах – на 6,</w:t>
      </w:r>
      <w:r w:rsidR="00693486" w:rsidRPr="005A5570">
        <w:rPr>
          <w:rFonts w:cs="Times New Roman"/>
          <w:color w:val="000000"/>
        </w:rPr>
        <w:t>2</w:t>
      </w:r>
      <w:r w:rsidRPr="005A5570">
        <w:rPr>
          <w:rFonts w:cs="Times New Roman"/>
          <w:color w:val="000000"/>
        </w:rPr>
        <w:t> % и в торговле оптовой и розничной - на 9,</w:t>
      </w:r>
      <w:r w:rsidR="00693486" w:rsidRPr="005A5570">
        <w:rPr>
          <w:rFonts w:cs="Times New Roman"/>
          <w:color w:val="000000"/>
        </w:rPr>
        <w:t>3</w:t>
      </w:r>
      <w:r w:rsidRPr="005A5570">
        <w:rPr>
          <w:rFonts w:cs="Times New Roman"/>
          <w:color w:val="000000"/>
        </w:rPr>
        <w:t xml:space="preserve"> %.</w:t>
      </w:r>
    </w:p>
    <w:p w:rsidR="00801443" w:rsidRPr="005A5570" w:rsidRDefault="00801443" w:rsidP="00801443">
      <w:pPr>
        <w:rPr>
          <w:rFonts w:cs="Times New Roman"/>
          <w:color w:val="000000"/>
        </w:rPr>
      </w:pPr>
      <w:r w:rsidRPr="005A5570">
        <w:rPr>
          <w:rFonts w:cs="Times New Roman"/>
          <w:color w:val="000000"/>
        </w:rPr>
        <w:t xml:space="preserve">Снизилось число работников </w:t>
      </w:r>
      <w:r w:rsidR="004A0D4A" w:rsidRPr="005A5570">
        <w:rPr>
          <w:rFonts w:cs="Times New Roman"/>
          <w:color w:val="000000"/>
        </w:rPr>
        <w:t xml:space="preserve">в обеспечении электрической энергией – на 0,2 %, в области транспортировки и хранения – на 9,5 %, </w:t>
      </w:r>
      <w:r w:rsidRPr="005A5570">
        <w:rPr>
          <w:rFonts w:cs="Times New Roman"/>
          <w:color w:val="000000"/>
        </w:rPr>
        <w:t>в строительстве – на 24,</w:t>
      </w:r>
      <w:r w:rsidR="00233C0C" w:rsidRPr="005A5570">
        <w:rPr>
          <w:rFonts w:cs="Times New Roman"/>
          <w:color w:val="000000"/>
        </w:rPr>
        <w:t>1</w:t>
      </w:r>
      <w:r w:rsidRPr="005A5570">
        <w:rPr>
          <w:rFonts w:cs="Times New Roman"/>
          <w:color w:val="000000"/>
        </w:rPr>
        <w:t xml:space="preserve"> %, в сфере деятельности гостиниц и предприятий общественного питания – на 34,</w:t>
      </w:r>
      <w:r w:rsidR="00F24327" w:rsidRPr="005A5570">
        <w:rPr>
          <w:rFonts w:cs="Times New Roman"/>
          <w:color w:val="000000"/>
        </w:rPr>
        <w:t>8</w:t>
      </w:r>
      <w:r w:rsidRPr="005A5570">
        <w:rPr>
          <w:rFonts w:cs="Times New Roman"/>
          <w:color w:val="000000"/>
        </w:rPr>
        <w:t xml:space="preserve"> %</w:t>
      </w:r>
      <w:r w:rsidR="004A0D4A" w:rsidRPr="005A5570">
        <w:rPr>
          <w:rFonts w:cs="Times New Roman"/>
          <w:color w:val="000000"/>
        </w:rPr>
        <w:t>.</w:t>
      </w:r>
      <w:r w:rsidRPr="005A5570">
        <w:rPr>
          <w:rFonts w:cs="Times New Roman"/>
          <w:color w:val="000000"/>
        </w:rPr>
        <w:t xml:space="preserve"> </w:t>
      </w:r>
    </w:p>
    <w:p w:rsidR="00801443" w:rsidRPr="005A5570" w:rsidRDefault="00801443" w:rsidP="00801443">
      <w:pPr>
        <w:rPr>
          <w:rFonts w:cs="Times New Roman"/>
          <w:color w:val="000000"/>
        </w:rPr>
      </w:pPr>
      <w:r w:rsidRPr="005A5570">
        <w:rPr>
          <w:rFonts w:cs="Times New Roman"/>
          <w:color w:val="000000"/>
        </w:rPr>
        <w:t xml:space="preserve">Среднемесячная номинальная заработная плата работников списочного состава крупных и средних организаций округа за 2021 год выросла на 9,2 % по сравнению с соответствующим периодом предыдущего года и составила </w:t>
      </w:r>
      <w:r w:rsidR="004A4638" w:rsidRPr="005A5570">
        <w:rPr>
          <w:rFonts w:cs="Times New Roman"/>
          <w:color w:val="000000"/>
        </w:rPr>
        <w:t>81934</w:t>
      </w:r>
      <w:r w:rsidRPr="005A5570">
        <w:rPr>
          <w:rFonts w:cs="Times New Roman"/>
          <w:color w:val="000000"/>
        </w:rPr>
        <w:t xml:space="preserve"> рубл</w:t>
      </w:r>
      <w:r w:rsidR="008E413D" w:rsidRPr="005A5570">
        <w:rPr>
          <w:rFonts w:cs="Times New Roman"/>
          <w:color w:val="000000"/>
        </w:rPr>
        <w:t>я</w:t>
      </w:r>
      <w:r w:rsidRPr="005A5570">
        <w:rPr>
          <w:rFonts w:cs="Times New Roman"/>
          <w:color w:val="000000"/>
        </w:rPr>
        <w:t xml:space="preserve">. </w:t>
      </w:r>
    </w:p>
    <w:p w:rsidR="000154FC" w:rsidRPr="005A5570" w:rsidRDefault="00801443" w:rsidP="00801443">
      <w:pPr>
        <w:rPr>
          <w:rFonts w:cs="Times New Roman"/>
          <w:color w:val="000000"/>
        </w:rPr>
      </w:pPr>
      <w:r w:rsidRPr="005A5570">
        <w:rPr>
          <w:rFonts w:cs="Times New Roman"/>
          <w:color w:val="000000"/>
        </w:rPr>
        <w:t xml:space="preserve">Наибольший рост номинальной заработной платы к предыдущему году произошел в  </w:t>
      </w:r>
      <w:r w:rsidR="000154FC" w:rsidRPr="005A5570">
        <w:rPr>
          <w:rFonts w:cs="Times New Roman"/>
          <w:color w:val="000000"/>
        </w:rPr>
        <w:t>сфере «деятельность в области архитектуры и инженерно-технического проектирования; технических испытаний, исследований и анализа»</w:t>
      </w:r>
      <w:r w:rsidRPr="005A5570">
        <w:rPr>
          <w:rFonts w:cs="Times New Roman"/>
          <w:color w:val="000000"/>
        </w:rPr>
        <w:t xml:space="preserve"> – </w:t>
      </w:r>
      <w:r w:rsidR="000154FC" w:rsidRPr="005A5570">
        <w:rPr>
          <w:rFonts w:cs="Times New Roman"/>
          <w:color w:val="000000"/>
        </w:rPr>
        <w:t>в 1,6 раза.</w:t>
      </w:r>
    </w:p>
    <w:p w:rsidR="000154FC" w:rsidRPr="005A5570" w:rsidRDefault="00801443" w:rsidP="00801443">
      <w:pPr>
        <w:rPr>
          <w:rFonts w:cs="Times New Roman"/>
          <w:color w:val="000000"/>
        </w:rPr>
      </w:pPr>
      <w:r w:rsidRPr="005A5570">
        <w:rPr>
          <w:rFonts w:cs="Times New Roman"/>
          <w:color w:val="000000"/>
        </w:rPr>
        <w:t xml:space="preserve">Снизилась заработная плата в </w:t>
      </w:r>
      <w:r w:rsidR="000154FC" w:rsidRPr="005A5570">
        <w:rPr>
          <w:rFonts w:cs="Times New Roman"/>
          <w:color w:val="000000"/>
        </w:rPr>
        <w:t>здравоохранении – на 1,8 %.</w:t>
      </w:r>
    </w:p>
    <w:p w:rsidR="00801443" w:rsidRPr="005A5570" w:rsidRDefault="00801443" w:rsidP="00801443">
      <w:pPr>
        <w:rPr>
          <w:rFonts w:cs="Times New Roman"/>
          <w:color w:val="000000"/>
        </w:rPr>
      </w:pPr>
      <w:r w:rsidRPr="005A5570">
        <w:rPr>
          <w:rFonts w:cs="Times New Roman"/>
          <w:color w:val="000000"/>
        </w:rPr>
        <w:t>Сохраняется значительная дифференциация уровня оплаты труда работников различных видов экономической деятельности.</w:t>
      </w:r>
    </w:p>
    <w:p w:rsidR="00801443" w:rsidRPr="005A5570" w:rsidRDefault="00801443" w:rsidP="00801443">
      <w:pPr>
        <w:rPr>
          <w:rFonts w:cs="Times New Roman"/>
          <w:color w:val="000000"/>
        </w:rPr>
      </w:pPr>
      <w:r w:rsidRPr="005A5570">
        <w:rPr>
          <w:rFonts w:cs="Times New Roman"/>
          <w:color w:val="000000"/>
        </w:rPr>
        <w:t xml:space="preserve">Самая высокая средняя заработная плата </w:t>
      </w:r>
      <w:r w:rsidR="006575F2" w:rsidRPr="005A5570">
        <w:rPr>
          <w:rFonts w:cs="Times New Roman"/>
          <w:color w:val="000000"/>
        </w:rPr>
        <w:t xml:space="preserve">в месяц </w:t>
      </w:r>
      <w:r w:rsidR="00B72C30" w:rsidRPr="005A5570">
        <w:rPr>
          <w:rFonts w:cs="Times New Roman"/>
          <w:color w:val="000000"/>
        </w:rPr>
        <w:t>на одного работника</w:t>
      </w:r>
      <w:r w:rsidR="006575F2" w:rsidRPr="005A5570">
        <w:rPr>
          <w:rFonts w:cs="Times New Roman"/>
          <w:color w:val="000000"/>
        </w:rPr>
        <w:t xml:space="preserve"> </w:t>
      </w:r>
      <w:r w:rsidRPr="005A5570">
        <w:rPr>
          <w:rFonts w:cs="Times New Roman"/>
          <w:color w:val="000000"/>
        </w:rPr>
        <w:t>в обеспечении электрической энергией, газом и паром – 1</w:t>
      </w:r>
      <w:r w:rsidR="007D382A" w:rsidRPr="005A5570">
        <w:rPr>
          <w:rFonts w:cs="Times New Roman"/>
          <w:color w:val="000000"/>
        </w:rPr>
        <w:t>04742</w:t>
      </w:r>
      <w:r w:rsidRPr="005A5570">
        <w:rPr>
          <w:rFonts w:cs="Times New Roman"/>
          <w:color w:val="000000"/>
        </w:rPr>
        <w:t> руб.</w:t>
      </w:r>
    </w:p>
    <w:p w:rsidR="00801443" w:rsidRPr="005A5570" w:rsidRDefault="00801443" w:rsidP="00801443">
      <w:pPr>
        <w:rPr>
          <w:rFonts w:cs="Times New Roman"/>
          <w:color w:val="000000"/>
        </w:rPr>
      </w:pPr>
      <w:r w:rsidRPr="005A5570">
        <w:rPr>
          <w:rFonts w:cs="Times New Roman"/>
          <w:color w:val="000000"/>
        </w:rPr>
        <w:t>Самая низкая средняя заработная плата в сфере «деятельность административная и сопутствующие дополнительные услуги» – 3</w:t>
      </w:r>
      <w:r w:rsidR="00BE5F39" w:rsidRPr="005A5570">
        <w:rPr>
          <w:rFonts w:cs="Times New Roman"/>
          <w:color w:val="000000"/>
        </w:rPr>
        <w:t>7609</w:t>
      </w:r>
      <w:r w:rsidRPr="005A5570">
        <w:rPr>
          <w:rFonts w:cs="Times New Roman"/>
          <w:color w:val="000000"/>
        </w:rPr>
        <w:t xml:space="preserve"> руб., она составляет к среднему уровню по городскому округу </w:t>
      </w:r>
      <w:r w:rsidR="009A590C" w:rsidRPr="005A5570">
        <w:rPr>
          <w:rFonts w:cs="Times New Roman"/>
          <w:color w:val="000000"/>
        </w:rPr>
        <w:t>45,9</w:t>
      </w:r>
      <w:r w:rsidRPr="005A5570">
        <w:rPr>
          <w:rFonts w:cs="Times New Roman"/>
          <w:color w:val="000000"/>
        </w:rPr>
        <w:t> %.</w:t>
      </w:r>
    </w:p>
    <w:p w:rsidR="00801443" w:rsidRPr="005A5570" w:rsidRDefault="00801443" w:rsidP="00801443">
      <w:pPr>
        <w:ind w:firstLine="708"/>
        <w:rPr>
          <w:rFonts w:cs="Times New Roman"/>
          <w:color w:val="000000"/>
        </w:rPr>
      </w:pPr>
      <w:r w:rsidRPr="005A5570">
        <w:rPr>
          <w:rFonts w:cs="Times New Roman"/>
          <w:color w:val="000000"/>
        </w:rPr>
        <w:t>По состоянию на 1 января 2022 года по данным статистики просроченная задолженность по заработной плате отсутствует.</w:t>
      </w:r>
    </w:p>
    <w:p w:rsidR="00801443" w:rsidRPr="005A5570" w:rsidRDefault="00801443" w:rsidP="00801443">
      <w:pPr>
        <w:rPr>
          <w:rFonts w:cs="Times New Roman"/>
          <w:color w:val="000000"/>
        </w:rPr>
      </w:pPr>
      <w:r w:rsidRPr="005A5570">
        <w:rPr>
          <w:rFonts w:cs="Times New Roman"/>
          <w:color w:val="000000"/>
        </w:rPr>
        <w:t xml:space="preserve">Численность зарегистрированных безработных. На 1 января 2022 года численность </w:t>
      </w:r>
      <w:r w:rsidR="009E1017" w:rsidRPr="005A5570">
        <w:rPr>
          <w:rFonts w:cs="Times New Roman"/>
          <w:color w:val="000000"/>
        </w:rPr>
        <w:t xml:space="preserve">граждан, </w:t>
      </w:r>
      <w:r w:rsidRPr="005A5570">
        <w:rPr>
          <w:rFonts w:cs="Times New Roman"/>
          <w:color w:val="000000"/>
        </w:rPr>
        <w:t>имеющих статус безработного составила 122 человека.</w:t>
      </w:r>
    </w:p>
    <w:p w:rsidR="00801443" w:rsidRPr="005A5570" w:rsidRDefault="00801443" w:rsidP="00801443">
      <w:pPr>
        <w:rPr>
          <w:rFonts w:cs="Times New Roman"/>
          <w:color w:val="000000"/>
        </w:rPr>
      </w:pPr>
      <w:r w:rsidRPr="005A5570">
        <w:rPr>
          <w:rFonts w:cs="Times New Roman"/>
          <w:color w:val="000000"/>
        </w:rPr>
        <w:t>Уровень безработицы на конец отчетного периода составил – 0,33 % от численности экономически активного населения (в аналогичном периоде предыдущего года – 1,9 %).   Уровень безработицы снизился до фоновых значений, в соответствующем периоде прошлого года повышение уровня безработицы во многом обусловлено возникшими на фоне пандемии коронавирусной инфекции ограничительными мерами при осуществлении некоторых видов деятельности.</w:t>
      </w:r>
    </w:p>
    <w:p w:rsidR="00801443" w:rsidRPr="005A5570" w:rsidRDefault="00801443" w:rsidP="00801443">
      <w:pPr>
        <w:rPr>
          <w:rFonts w:cs="Times New Roman"/>
          <w:color w:val="000000"/>
        </w:rPr>
      </w:pPr>
      <w:r w:rsidRPr="005A5570">
        <w:rPr>
          <w:rFonts w:cs="Times New Roman"/>
          <w:color w:val="000000"/>
        </w:rPr>
        <w:t>Городской банк вакансий на 1 января 2022 года насчитывал 1528 вакансий, что составляет 13 вакансий на одного безработного.</w:t>
      </w:r>
    </w:p>
    <w:p w:rsidR="00C0521D" w:rsidRDefault="00C0521D" w:rsidP="00324245">
      <w:pPr>
        <w:pStyle w:val="2"/>
      </w:pPr>
    </w:p>
    <w:p w:rsidR="00C0521D" w:rsidRPr="00C0521D" w:rsidRDefault="00C0521D" w:rsidP="00C0521D"/>
    <w:p w:rsidR="00AC15C8" w:rsidRPr="005A5570" w:rsidRDefault="00093CDF" w:rsidP="00324245">
      <w:pPr>
        <w:pStyle w:val="2"/>
        <w:rPr>
          <w:color w:val="000000"/>
        </w:rPr>
      </w:pPr>
      <w:r w:rsidRPr="005A5570">
        <w:rPr>
          <w:color w:val="000000"/>
        </w:rPr>
        <w:lastRenderedPageBreak/>
        <w:t xml:space="preserve"> </w:t>
      </w:r>
      <w:bookmarkStart w:id="18" w:name="_Toc97740414"/>
      <w:r w:rsidR="00324245" w:rsidRPr="005A5570">
        <w:rPr>
          <w:color w:val="000000"/>
        </w:rPr>
        <w:t>1.5</w:t>
      </w:r>
      <w:r w:rsidR="00647F28" w:rsidRPr="005A5570">
        <w:rPr>
          <w:color w:val="000000"/>
        </w:rPr>
        <w:t>. Д</w:t>
      </w:r>
      <w:r w:rsidR="00AC15C8" w:rsidRPr="005A5570">
        <w:rPr>
          <w:color w:val="000000"/>
        </w:rPr>
        <w:t>орожное хозяйство</w:t>
      </w:r>
      <w:r w:rsidR="006931F4" w:rsidRPr="005A5570">
        <w:rPr>
          <w:color w:val="000000"/>
        </w:rPr>
        <w:t xml:space="preserve">, связь и </w:t>
      </w:r>
      <w:r w:rsidR="00647F28" w:rsidRPr="005A5570">
        <w:rPr>
          <w:color w:val="000000"/>
        </w:rPr>
        <w:t>т</w:t>
      </w:r>
      <w:r w:rsidR="006931F4" w:rsidRPr="005A5570">
        <w:rPr>
          <w:color w:val="000000"/>
        </w:rPr>
        <w:t>ранспорт</w:t>
      </w:r>
      <w:bookmarkEnd w:id="16"/>
      <w:bookmarkEnd w:id="17"/>
      <w:bookmarkEnd w:id="18"/>
    </w:p>
    <w:p w:rsidR="00DD51D7" w:rsidRPr="002A5E60" w:rsidRDefault="00DD51D7" w:rsidP="0068337D">
      <w:pPr>
        <w:rPr>
          <w:rFonts w:cs="Times New Roman"/>
          <w:color w:val="auto"/>
          <w:lang w:eastAsia="ru-RU"/>
        </w:rPr>
      </w:pPr>
    </w:p>
    <w:p w:rsidR="0058553F" w:rsidRPr="005A5570" w:rsidRDefault="0058553F" w:rsidP="00D41DA0">
      <w:pPr>
        <w:pStyle w:val="ae"/>
        <w:ind w:firstLine="709"/>
        <w:jc w:val="both"/>
        <w:rPr>
          <w:rFonts w:ascii="Times New Roman" w:hAnsi="Times New Roman"/>
          <w:color w:val="000000"/>
          <w:sz w:val="24"/>
          <w:szCs w:val="24"/>
        </w:rPr>
      </w:pPr>
      <w:r w:rsidRPr="005A5570">
        <w:rPr>
          <w:rFonts w:ascii="Times New Roman" w:hAnsi="Times New Roman"/>
          <w:color w:val="000000"/>
          <w:sz w:val="24"/>
          <w:szCs w:val="24"/>
        </w:rPr>
        <w:t>Г</w:t>
      </w:r>
      <w:r w:rsidR="00DD51D7" w:rsidRPr="005A5570">
        <w:rPr>
          <w:rFonts w:ascii="Times New Roman" w:hAnsi="Times New Roman"/>
          <w:color w:val="000000"/>
          <w:sz w:val="24"/>
          <w:szCs w:val="24"/>
        </w:rPr>
        <w:t xml:space="preserve">ород </w:t>
      </w:r>
      <w:r w:rsidRPr="005A5570">
        <w:rPr>
          <w:rFonts w:ascii="Times New Roman" w:hAnsi="Times New Roman"/>
          <w:color w:val="000000"/>
          <w:sz w:val="24"/>
          <w:szCs w:val="24"/>
        </w:rPr>
        <w:t>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725E4" w:rsidRPr="005A5570" w:rsidRDefault="009725E4" w:rsidP="00D41DA0">
      <w:pPr>
        <w:rPr>
          <w:rFonts w:cs="Times New Roman"/>
          <w:color w:val="000000"/>
        </w:rPr>
      </w:pPr>
      <w:r w:rsidRPr="005A5570">
        <w:rPr>
          <w:rFonts w:cs="Times New Roman"/>
          <w:color w:val="000000"/>
        </w:rPr>
        <w:t xml:space="preserve">Городской округ пересекает железнодорожная магистраль Санкт-Петербург – Ораниенбаум  – Калище. Участок железной дороги однопутный, электрифицированный (тяга электровозная). </w:t>
      </w:r>
    </w:p>
    <w:p w:rsidR="009725E4" w:rsidRPr="005A5570" w:rsidRDefault="009725E4" w:rsidP="00D41DA0">
      <w:pPr>
        <w:rPr>
          <w:rFonts w:cs="Times New Roman"/>
          <w:color w:val="000000"/>
        </w:rPr>
      </w:pPr>
      <w:r w:rsidRPr="005A5570">
        <w:rPr>
          <w:rFonts w:cs="Times New Roman"/>
          <w:color w:val="000000"/>
        </w:rPr>
        <w:t>На территории городского округа расположены две станции:</w:t>
      </w:r>
    </w:p>
    <w:p w:rsidR="009725E4" w:rsidRPr="005A5570" w:rsidRDefault="009725E4" w:rsidP="00D41DA0">
      <w:pPr>
        <w:rPr>
          <w:rFonts w:cs="Times New Roman"/>
          <w:color w:val="000000"/>
        </w:rPr>
      </w:pPr>
      <w:r w:rsidRPr="005A5570">
        <w:rPr>
          <w:rFonts w:cs="Times New Roman"/>
          <w:color w:val="000000"/>
        </w:rPr>
        <w:t>- платформа 80 км;</w:t>
      </w:r>
    </w:p>
    <w:p w:rsidR="009725E4" w:rsidRPr="005A5570" w:rsidRDefault="009725E4" w:rsidP="00D41DA0">
      <w:pPr>
        <w:rPr>
          <w:rFonts w:cs="Times New Roman"/>
          <w:color w:val="000000"/>
        </w:rPr>
      </w:pPr>
      <w:r w:rsidRPr="005A5570">
        <w:rPr>
          <w:rFonts w:cs="Times New Roman"/>
          <w:color w:val="000000"/>
        </w:rPr>
        <w:t>- Калище.</w:t>
      </w:r>
    </w:p>
    <w:p w:rsidR="009725E4" w:rsidRPr="005A5570" w:rsidRDefault="009725E4" w:rsidP="00D41DA0">
      <w:pPr>
        <w:rPr>
          <w:rFonts w:cs="Times New Roman"/>
          <w:color w:val="000000"/>
        </w:rPr>
      </w:pPr>
      <w:r w:rsidRPr="005A5570">
        <w:rPr>
          <w:rFonts w:cs="Times New Roman"/>
          <w:color w:val="000000"/>
        </w:rPr>
        <w:t xml:space="preserve">В южном направлении от станции Калище </w:t>
      </w:r>
      <w:r w:rsidR="004E7524" w:rsidRPr="005A5570">
        <w:rPr>
          <w:rFonts w:cs="Times New Roman"/>
          <w:color w:val="000000"/>
        </w:rPr>
        <w:t>расположены</w:t>
      </w:r>
      <w:r w:rsidRPr="005A5570">
        <w:rPr>
          <w:rFonts w:cs="Times New Roman"/>
          <w:color w:val="000000"/>
        </w:rPr>
        <w:t xml:space="preserve"> ответвления железной дороги для обеспечения промышленной зоны города железнодорожным транспортом. </w:t>
      </w:r>
    </w:p>
    <w:p w:rsidR="00881C3B" w:rsidRPr="005A5570" w:rsidRDefault="00881C3B" w:rsidP="00D41DA0">
      <w:pPr>
        <w:rPr>
          <w:rFonts w:cs="Times New Roman"/>
          <w:iCs/>
          <w:color w:val="000000"/>
        </w:rPr>
      </w:pPr>
      <w:r w:rsidRPr="005A5570">
        <w:rPr>
          <w:rFonts w:cs="Times New Roman"/>
          <w:color w:val="000000"/>
        </w:rPr>
        <w:t xml:space="preserve">Автодороги федерального и регионального значения на территории муниципального образования </w:t>
      </w:r>
      <w:r w:rsidR="00664069" w:rsidRPr="005A5570">
        <w:rPr>
          <w:rFonts w:cs="Times New Roman"/>
          <w:color w:val="000000"/>
        </w:rPr>
        <w:t xml:space="preserve">Сосновоборский городской округ </w:t>
      </w:r>
      <w:r w:rsidRPr="005A5570">
        <w:rPr>
          <w:rFonts w:cs="Times New Roman"/>
          <w:color w:val="000000"/>
        </w:rPr>
        <w:t>отсутствуют.</w:t>
      </w:r>
    </w:p>
    <w:p w:rsidR="009725E4" w:rsidRPr="005A5570" w:rsidRDefault="009725E4" w:rsidP="00D41DA0">
      <w:pPr>
        <w:rPr>
          <w:rFonts w:cs="Times New Roman"/>
          <w:color w:val="000000"/>
        </w:rPr>
      </w:pPr>
      <w:r w:rsidRPr="005A5570">
        <w:rPr>
          <w:rFonts w:cs="Times New Roman"/>
          <w:color w:val="000000"/>
        </w:rPr>
        <w:t>Транспортный каркас сформирован автомобильной дорогой регионального значения (Трасса А-121) и автодорогами местного значения.</w:t>
      </w:r>
    </w:p>
    <w:p w:rsidR="00EC34D6" w:rsidRPr="005A5570" w:rsidRDefault="00EC34D6" w:rsidP="00D41DA0">
      <w:pPr>
        <w:rPr>
          <w:rFonts w:cs="Times New Roman"/>
          <w:color w:val="000000"/>
        </w:rPr>
      </w:pPr>
      <w:r w:rsidRPr="005A5570">
        <w:rPr>
          <w:rFonts w:cs="Times New Roman"/>
          <w:color w:val="000000"/>
        </w:rPr>
        <w:t>Протяженность автомобильных дорог общего пользования местного значения муниципального образования Сосновоборский городской округ на конец года состави</w:t>
      </w:r>
      <w:r w:rsidR="009772D5" w:rsidRPr="005A5570">
        <w:rPr>
          <w:rFonts w:cs="Times New Roman"/>
          <w:color w:val="000000"/>
        </w:rPr>
        <w:t>ла</w:t>
      </w:r>
      <w:r w:rsidRPr="005A5570">
        <w:rPr>
          <w:rFonts w:cs="Times New Roman"/>
          <w:color w:val="000000"/>
        </w:rPr>
        <w:t xml:space="preserve"> </w:t>
      </w:r>
      <w:r w:rsidR="00AF7A2B" w:rsidRPr="005A5570">
        <w:rPr>
          <w:rFonts w:cs="Times New Roman"/>
          <w:color w:val="000000"/>
        </w:rPr>
        <w:t>55,024</w:t>
      </w:r>
      <w:r w:rsidR="002E7C55" w:rsidRPr="005A5570">
        <w:rPr>
          <w:rFonts w:cs="Times New Roman"/>
          <w:color w:val="000000"/>
        </w:rPr>
        <w:t> к</w:t>
      </w:r>
      <w:r w:rsidRPr="005A5570">
        <w:rPr>
          <w:rFonts w:cs="Times New Roman"/>
          <w:color w:val="000000"/>
        </w:rPr>
        <w:t xml:space="preserve">м дорог с асфальтовым покрытием. </w:t>
      </w:r>
    </w:p>
    <w:p w:rsidR="004E7524" w:rsidRPr="005A5570" w:rsidRDefault="004E7524" w:rsidP="00D41DA0">
      <w:pPr>
        <w:rPr>
          <w:rFonts w:cs="Times New Roman"/>
          <w:color w:val="000000"/>
        </w:rPr>
      </w:pPr>
      <w:r w:rsidRPr="005A5570">
        <w:rPr>
          <w:rFonts w:cs="Times New Roman"/>
          <w:color w:val="000000"/>
        </w:rPr>
        <w:t xml:space="preserve">В муниципальной собственности находятся 6 мостов, в том числе 3 автодорожных железобетонных моста и 3 пешеходных металлических. </w:t>
      </w:r>
    </w:p>
    <w:p w:rsidR="009725E4" w:rsidRPr="005A5570" w:rsidRDefault="009725E4" w:rsidP="00D41DA0">
      <w:pPr>
        <w:rPr>
          <w:rFonts w:cs="Times New Roman"/>
          <w:color w:val="000000"/>
        </w:rPr>
      </w:pPr>
      <w:r w:rsidRPr="005A5570">
        <w:rPr>
          <w:rFonts w:cs="Times New Roman"/>
          <w:color w:val="000000"/>
        </w:rPr>
        <w:t>В целом улично-дорожная сеть находится в удовлетворительном состоянии.</w:t>
      </w:r>
    </w:p>
    <w:p w:rsidR="007763CE" w:rsidRPr="005A5570" w:rsidRDefault="007763CE" w:rsidP="00D41DA0">
      <w:pPr>
        <w:pStyle w:val="ae"/>
        <w:ind w:firstLine="709"/>
        <w:jc w:val="both"/>
        <w:rPr>
          <w:rFonts w:ascii="Times New Roman" w:hAnsi="Times New Roman"/>
          <w:color w:val="000000"/>
          <w:sz w:val="24"/>
          <w:szCs w:val="24"/>
        </w:rPr>
      </w:pPr>
      <w:r w:rsidRPr="005A5570">
        <w:rPr>
          <w:rFonts w:ascii="Times New Roman" w:hAnsi="Times New Roman"/>
          <w:color w:val="000000"/>
          <w:sz w:val="24"/>
          <w:szCs w:val="24"/>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 отделения почтовой связи, которые подчинены Кингисеппскому районному узлу связи.</w:t>
      </w:r>
    </w:p>
    <w:p w:rsidR="00DD51D7" w:rsidRPr="005A5570" w:rsidRDefault="00DD51D7" w:rsidP="0068337D">
      <w:pPr>
        <w:rPr>
          <w:rStyle w:val="13"/>
          <w:rFonts w:cs="Times New Roman"/>
          <w:color w:val="000000"/>
        </w:rPr>
      </w:pPr>
      <w:r w:rsidRPr="005A5570">
        <w:rPr>
          <w:rStyle w:val="13"/>
          <w:rFonts w:cs="Times New Roman"/>
          <w:color w:val="000000"/>
        </w:rPr>
        <w:t>Объем перевозок грузов организациями автомобильного транспорта</w:t>
      </w:r>
      <w:r w:rsidR="00917E88" w:rsidRPr="005A5570">
        <w:rPr>
          <w:rStyle w:val="13"/>
          <w:rFonts w:cs="Times New Roman"/>
          <w:color w:val="000000"/>
        </w:rPr>
        <w:t xml:space="preserve"> (чистый ОКВЭД)</w:t>
      </w:r>
      <w:r w:rsidRPr="005A5570">
        <w:rPr>
          <w:rStyle w:val="13"/>
          <w:rFonts w:cs="Times New Roman"/>
          <w:color w:val="000000"/>
        </w:rPr>
        <w:t xml:space="preserve"> </w:t>
      </w:r>
      <w:r w:rsidR="00FC6AD2" w:rsidRPr="005A5570">
        <w:rPr>
          <w:rStyle w:val="13"/>
          <w:rFonts w:cs="Times New Roman"/>
          <w:color w:val="000000"/>
        </w:rPr>
        <w:t>в</w:t>
      </w:r>
      <w:r w:rsidR="003B599B" w:rsidRPr="005A5570">
        <w:rPr>
          <w:rStyle w:val="13"/>
          <w:rFonts w:cs="Times New Roman"/>
          <w:color w:val="000000"/>
        </w:rPr>
        <w:t> </w:t>
      </w:r>
      <w:r w:rsidR="00A21990" w:rsidRPr="005A5570">
        <w:rPr>
          <w:rStyle w:val="13"/>
          <w:rFonts w:cs="Times New Roman"/>
          <w:color w:val="000000"/>
        </w:rPr>
        <w:t>течение</w:t>
      </w:r>
      <w:r w:rsidR="0055266C" w:rsidRPr="005A5570">
        <w:rPr>
          <w:rStyle w:val="13"/>
          <w:rFonts w:cs="Times New Roman"/>
          <w:color w:val="000000"/>
        </w:rPr>
        <w:t xml:space="preserve"> </w:t>
      </w:r>
      <w:r w:rsidR="00E03809" w:rsidRPr="005A5570">
        <w:rPr>
          <w:rStyle w:val="13"/>
          <w:rFonts w:cs="Times New Roman"/>
          <w:color w:val="000000"/>
        </w:rPr>
        <w:t>2021 года</w:t>
      </w:r>
      <w:r w:rsidRPr="005A5570">
        <w:rPr>
          <w:rStyle w:val="13"/>
          <w:rFonts w:cs="Times New Roman"/>
          <w:color w:val="000000"/>
        </w:rPr>
        <w:t xml:space="preserve"> </w:t>
      </w:r>
      <w:r w:rsidR="006B0696" w:rsidRPr="005A5570">
        <w:rPr>
          <w:rStyle w:val="13"/>
          <w:rFonts w:cs="Times New Roman"/>
          <w:color w:val="000000"/>
        </w:rPr>
        <w:t xml:space="preserve">увеличился </w:t>
      </w:r>
      <w:r w:rsidRPr="005A5570">
        <w:rPr>
          <w:rStyle w:val="13"/>
          <w:rFonts w:cs="Times New Roman"/>
          <w:color w:val="000000"/>
        </w:rPr>
        <w:t>по сравнению с</w:t>
      </w:r>
      <w:r w:rsidR="0035646A" w:rsidRPr="005A5570">
        <w:rPr>
          <w:rStyle w:val="13"/>
          <w:rFonts w:cs="Times New Roman"/>
          <w:color w:val="000000"/>
        </w:rPr>
        <w:t xml:space="preserve"> </w:t>
      </w:r>
      <w:r w:rsidR="006C4913" w:rsidRPr="005A5570">
        <w:rPr>
          <w:rStyle w:val="13"/>
          <w:rFonts w:cs="Times New Roman"/>
          <w:color w:val="000000"/>
        </w:rPr>
        <w:t>уровнем</w:t>
      </w:r>
      <w:r w:rsidR="005D6052" w:rsidRPr="005A5570">
        <w:rPr>
          <w:rStyle w:val="13"/>
          <w:rFonts w:cs="Times New Roman"/>
          <w:color w:val="000000"/>
        </w:rPr>
        <w:t xml:space="preserve"> соответствующего периода</w:t>
      </w:r>
      <w:r w:rsidR="00935801" w:rsidRPr="005A5570">
        <w:rPr>
          <w:rStyle w:val="13"/>
          <w:rFonts w:cs="Times New Roman"/>
          <w:color w:val="000000"/>
        </w:rPr>
        <w:t xml:space="preserve"> </w:t>
      </w:r>
      <w:r w:rsidR="00086002" w:rsidRPr="005A5570">
        <w:rPr>
          <w:rStyle w:val="13"/>
          <w:rFonts w:cs="Times New Roman"/>
          <w:color w:val="000000"/>
        </w:rPr>
        <w:t>прошлого</w:t>
      </w:r>
      <w:r w:rsidR="005732CC" w:rsidRPr="005A5570">
        <w:rPr>
          <w:rStyle w:val="13"/>
          <w:rFonts w:cs="Times New Roman"/>
          <w:color w:val="000000"/>
        </w:rPr>
        <w:t xml:space="preserve"> год</w:t>
      </w:r>
      <w:r w:rsidR="000933A7" w:rsidRPr="005A5570">
        <w:rPr>
          <w:rStyle w:val="13"/>
          <w:rFonts w:cs="Times New Roman"/>
          <w:color w:val="000000"/>
        </w:rPr>
        <w:t>а</w:t>
      </w:r>
      <w:r w:rsidR="005732CC" w:rsidRPr="005A5570">
        <w:rPr>
          <w:rStyle w:val="13"/>
          <w:rFonts w:cs="Times New Roman"/>
          <w:color w:val="000000"/>
        </w:rPr>
        <w:t xml:space="preserve"> </w:t>
      </w:r>
      <w:r w:rsidR="004C0CEA" w:rsidRPr="005A5570">
        <w:rPr>
          <w:rStyle w:val="13"/>
          <w:rFonts w:cs="Times New Roman"/>
          <w:color w:val="000000"/>
        </w:rPr>
        <w:t>и составил</w:t>
      </w:r>
      <w:r w:rsidR="001B742F" w:rsidRPr="005A5570">
        <w:rPr>
          <w:rStyle w:val="13"/>
          <w:rFonts w:cs="Times New Roman"/>
          <w:color w:val="000000"/>
        </w:rPr>
        <w:t xml:space="preserve"> </w:t>
      </w:r>
      <w:r w:rsidR="00507302" w:rsidRPr="005A5570">
        <w:rPr>
          <w:rStyle w:val="13"/>
          <w:rFonts w:cs="Times New Roman"/>
          <w:color w:val="000000"/>
        </w:rPr>
        <w:t>271,3</w:t>
      </w:r>
      <w:r w:rsidRPr="005A5570">
        <w:rPr>
          <w:rStyle w:val="13"/>
          <w:rFonts w:cs="Times New Roman"/>
          <w:color w:val="000000"/>
        </w:rPr>
        <w:t xml:space="preserve"> тыс. тонн</w:t>
      </w:r>
      <w:r w:rsidR="00060456" w:rsidRPr="005A5570">
        <w:rPr>
          <w:rStyle w:val="13"/>
          <w:rFonts w:cs="Times New Roman"/>
          <w:color w:val="000000"/>
        </w:rPr>
        <w:t>.</w:t>
      </w:r>
    </w:p>
    <w:p w:rsidR="004E009C" w:rsidRPr="005A5570" w:rsidRDefault="004952C5" w:rsidP="0068337D">
      <w:pPr>
        <w:rPr>
          <w:rFonts w:cs="Times New Roman"/>
          <w:color w:val="000000"/>
        </w:rPr>
      </w:pPr>
      <w:r w:rsidRPr="005A5570">
        <w:rPr>
          <w:rFonts w:cs="Times New Roman"/>
          <w:color w:val="000000"/>
        </w:rPr>
        <w:t>Грузооборот организаций автомобильного транспорта</w:t>
      </w:r>
      <w:r w:rsidR="00917E88" w:rsidRPr="005A5570">
        <w:rPr>
          <w:rFonts w:cs="Times New Roman"/>
          <w:color w:val="000000"/>
        </w:rPr>
        <w:t xml:space="preserve"> (чистый ОКВЭД)</w:t>
      </w:r>
      <w:r w:rsidRPr="005A5570">
        <w:rPr>
          <w:rFonts w:cs="Times New Roman"/>
          <w:color w:val="000000"/>
        </w:rPr>
        <w:t xml:space="preserve"> за</w:t>
      </w:r>
      <w:r w:rsidR="0055266C" w:rsidRPr="005A5570">
        <w:rPr>
          <w:rFonts w:cs="Times New Roman"/>
          <w:color w:val="000000"/>
        </w:rPr>
        <w:t xml:space="preserve"> </w:t>
      </w:r>
      <w:r w:rsidRPr="005A5570">
        <w:rPr>
          <w:rFonts w:cs="Times New Roman"/>
          <w:color w:val="000000"/>
        </w:rPr>
        <w:t>20</w:t>
      </w:r>
      <w:r w:rsidR="004E009C" w:rsidRPr="005A5570">
        <w:rPr>
          <w:rFonts w:cs="Times New Roman"/>
          <w:color w:val="000000"/>
        </w:rPr>
        <w:t>2</w:t>
      </w:r>
      <w:r w:rsidR="00414A67" w:rsidRPr="005A5570">
        <w:rPr>
          <w:rFonts w:cs="Times New Roman"/>
          <w:color w:val="000000"/>
        </w:rPr>
        <w:t>1</w:t>
      </w:r>
      <w:r w:rsidRPr="005A5570">
        <w:rPr>
          <w:rFonts w:cs="Times New Roman"/>
          <w:color w:val="000000"/>
        </w:rPr>
        <w:t xml:space="preserve"> год у</w:t>
      </w:r>
      <w:r w:rsidR="002F5BD7" w:rsidRPr="005A5570">
        <w:rPr>
          <w:rFonts w:cs="Times New Roman"/>
          <w:color w:val="000000"/>
        </w:rPr>
        <w:t>величил</w:t>
      </w:r>
      <w:r w:rsidR="004E009C" w:rsidRPr="005A5570">
        <w:rPr>
          <w:rFonts w:cs="Times New Roman"/>
          <w:color w:val="000000"/>
        </w:rPr>
        <w:t xml:space="preserve">ся </w:t>
      </w:r>
      <w:r w:rsidR="00627527" w:rsidRPr="005A5570">
        <w:rPr>
          <w:rFonts w:cs="Times New Roman"/>
          <w:color w:val="000000"/>
        </w:rPr>
        <w:t xml:space="preserve"> </w:t>
      </w:r>
      <w:r w:rsidRPr="005A5570">
        <w:rPr>
          <w:rFonts w:cs="Times New Roman"/>
          <w:color w:val="000000"/>
        </w:rPr>
        <w:t xml:space="preserve">к уровню соответствующего периода прошлого года и составил </w:t>
      </w:r>
      <w:r w:rsidR="00B9131D" w:rsidRPr="005A5570">
        <w:rPr>
          <w:rFonts w:cs="Times New Roman"/>
          <w:color w:val="000000"/>
        </w:rPr>
        <w:t>10</w:t>
      </w:r>
      <w:r w:rsidRPr="005A5570">
        <w:rPr>
          <w:rFonts w:cs="Times New Roman"/>
          <w:color w:val="000000"/>
        </w:rPr>
        <w:t> млн.</w:t>
      </w:r>
      <w:r w:rsidR="004E009C" w:rsidRPr="005A5570">
        <w:rPr>
          <w:rFonts w:cs="Times New Roman"/>
          <w:color w:val="000000"/>
        </w:rPr>
        <w:t> </w:t>
      </w:r>
      <w:r w:rsidRPr="005A5570">
        <w:rPr>
          <w:rFonts w:cs="Times New Roman"/>
          <w:color w:val="000000"/>
        </w:rPr>
        <w:t xml:space="preserve">т-км. </w:t>
      </w:r>
    </w:p>
    <w:p w:rsidR="00997DE2" w:rsidRPr="005A5570" w:rsidRDefault="00997DE2" w:rsidP="00997DE2">
      <w:pPr>
        <w:rPr>
          <w:rFonts w:cs="Times New Roman"/>
          <w:color w:val="000000"/>
          <w:shd w:val="clear" w:color="auto" w:fill="FFFFFF"/>
        </w:rPr>
      </w:pPr>
      <w:r w:rsidRPr="005A5570">
        <w:rPr>
          <w:rFonts w:cs="Times New Roman"/>
          <w:color w:val="000000"/>
          <w:shd w:val="clear" w:color="auto" w:fill="FFFFFF"/>
        </w:rPr>
        <w:t>Пассажирские перевозки в течение 2021 года выполняли четыре транспортные компании:</w:t>
      </w:r>
    </w:p>
    <w:p w:rsidR="00997DE2" w:rsidRPr="005A5570" w:rsidRDefault="00731680" w:rsidP="00997DE2">
      <w:pPr>
        <w:pStyle w:val="aff5"/>
        <w:numPr>
          <w:ilvl w:val="0"/>
          <w:numId w:val="34"/>
        </w:numPr>
        <w:ind w:left="0" w:firstLine="709"/>
        <w:jc w:val="both"/>
        <w:rPr>
          <w:color w:val="000000"/>
          <w:shd w:val="clear" w:color="auto" w:fill="FFFFFF"/>
        </w:rPr>
      </w:pPr>
      <w:r w:rsidRPr="005A5570">
        <w:rPr>
          <w:color w:val="000000"/>
          <w:shd w:val="clear" w:color="auto" w:fill="FFFFFF"/>
        </w:rPr>
        <w:t>н</w:t>
      </w:r>
      <w:r w:rsidR="00997DE2" w:rsidRPr="005A5570">
        <w:rPr>
          <w:color w:val="000000"/>
          <w:shd w:val="clear" w:color="auto" w:fill="FFFFFF"/>
        </w:rPr>
        <w:t xml:space="preserve">а </w:t>
      </w:r>
      <w:r w:rsidR="00997DE2" w:rsidRPr="005A5570">
        <w:rPr>
          <w:color w:val="000000"/>
        </w:rPr>
        <w:t xml:space="preserve">муниципальных маршрутах – ООО </w:t>
      </w:r>
      <w:r w:rsidR="00997DE2" w:rsidRPr="005A5570">
        <w:rPr>
          <w:color w:val="000000"/>
          <w:shd w:val="clear" w:color="auto" w:fill="FFFFFF"/>
        </w:rPr>
        <w:t>«Ленинградская АЭС-Авто», ООО «ЭлисТранс»;</w:t>
      </w:r>
    </w:p>
    <w:p w:rsidR="00997DE2" w:rsidRPr="005A5570" w:rsidRDefault="00997DE2" w:rsidP="00997DE2">
      <w:pPr>
        <w:pStyle w:val="aff5"/>
        <w:numPr>
          <w:ilvl w:val="0"/>
          <w:numId w:val="34"/>
        </w:numPr>
        <w:ind w:left="0" w:firstLine="709"/>
        <w:jc w:val="both"/>
        <w:rPr>
          <w:color w:val="000000"/>
          <w:shd w:val="clear" w:color="auto" w:fill="FFFFFF"/>
        </w:rPr>
      </w:pPr>
      <w:r w:rsidRPr="005A5570">
        <w:rPr>
          <w:color w:val="000000"/>
          <w:shd w:val="clear" w:color="auto" w:fill="FFFFFF"/>
        </w:rPr>
        <w:t>на межмуниципальных - АТП «Барс</w:t>
      </w:r>
      <w:r w:rsidRPr="005A5570">
        <w:rPr>
          <w:color w:val="000000"/>
          <w:shd w:val="clear" w:color="auto" w:fill="FFFFFF"/>
        </w:rPr>
        <w:noBreakHyphen/>
        <w:t xml:space="preserve">2», ООО «Вест-Сервис» и </w:t>
      </w:r>
      <w:r w:rsidRPr="005A5570">
        <w:rPr>
          <w:color w:val="000000"/>
        </w:rPr>
        <w:t xml:space="preserve">ООО </w:t>
      </w:r>
      <w:r w:rsidRPr="005A5570">
        <w:rPr>
          <w:color w:val="000000"/>
          <w:shd w:val="clear" w:color="auto" w:fill="FFFFFF"/>
        </w:rPr>
        <w:t>«Ленинградская АЭС-Авто».</w:t>
      </w:r>
    </w:p>
    <w:p w:rsidR="00997DE2" w:rsidRPr="005A5570" w:rsidRDefault="00997DE2" w:rsidP="00997DE2">
      <w:pPr>
        <w:rPr>
          <w:rFonts w:cs="Times New Roman"/>
          <w:color w:val="000000"/>
          <w:shd w:val="clear" w:color="auto" w:fill="FFFFFF"/>
        </w:rPr>
      </w:pPr>
      <w:r w:rsidRPr="005A5570">
        <w:rPr>
          <w:rFonts w:cs="Times New Roman"/>
          <w:color w:val="000000"/>
          <w:shd w:val="clear" w:color="auto" w:fill="FFFFFF"/>
        </w:rPr>
        <w:t>На территории Сосновоборского городского округа пассажирские перевозки осуществляются по 12 муниципальным маршрутам, по 9 межмуниципальным маршрутам.</w:t>
      </w:r>
    </w:p>
    <w:p w:rsidR="00997DE2" w:rsidRPr="005A5570" w:rsidRDefault="00997DE2" w:rsidP="00997DE2">
      <w:pPr>
        <w:rPr>
          <w:rFonts w:cs="Times New Roman"/>
          <w:color w:val="000000"/>
        </w:rPr>
      </w:pPr>
      <w:r w:rsidRPr="005A5570">
        <w:rPr>
          <w:rFonts w:cs="Times New Roman"/>
          <w:color w:val="000000"/>
          <w:shd w:val="clear" w:color="auto" w:fill="FFFFFF"/>
        </w:rPr>
        <w:t>Городским пассажирским транспортом общего пользования перевезено 1031,</w:t>
      </w:r>
      <w:r w:rsidR="00C6077B" w:rsidRPr="005A5570">
        <w:rPr>
          <w:rFonts w:cs="Times New Roman"/>
          <w:color w:val="000000"/>
          <w:shd w:val="clear" w:color="auto" w:fill="FFFFFF"/>
        </w:rPr>
        <w:t>8</w:t>
      </w:r>
      <w:r w:rsidRPr="005A5570">
        <w:rPr>
          <w:rFonts w:cs="Times New Roman"/>
          <w:color w:val="000000"/>
          <w:shd w:val="clear" w:color="auto" w:fill="FFFFFF"/>
        </w:rPr>
        <w:t xml:space="preserve"> тыс. пассажиров или 93,7 % к уровню 2020 года.</w:t>
      </w:r>
    </w:p>
    <w:p w:rsidR="00997DE2" w:rsidRPr="005A5570" w:rsidRDefault="00997DE2" w:rsidP="00997DE2">
      <w:pPr>
        <w:rPr>
          <w:rFonts w:cs="Times New Roman"/>
          <w:color w:val="000000"/>
        </w:rPr>
      </w:pPr>
      <w:r w:rsidRPr="005A5570">
        <w:rPr>
          <w:rFonts w:cs="Times New Roman"/>
          <w:color w:val="000000"/>
        </w:rPr>
        <w:t>На 01 января 2022 года в ООО «Ленинградская АЭС-Авто» числится 90 автобусов (45-собственных, 27-арендованных, 18 - лизинг), в ООО «ЭлисТранс» - 16, в том числе: 10 -  собственных, 6  -  в лизинге.</w:t>
      </w:r>
    </w:p>
    <w:p w:rsidR="00997DE2" w:rsidRPr="005A5570" w:rsidRDefault="00997DE2" w:rsidP="00997DE2">
      <w:pPr>
        <w:rPr>
          <w:rFonts w:cs="Times New Roman"/>
          <w:color w:val="000000"/>
        </w:rPr>
      </w:pPr>
      <w:r w:rsidRPr="005A5570">
        <w:rPr>
          <w:rFonts w:cs="Times New Roman"/>
          <w:color w:val="000000"/>
        </w:rPr>
        <w:t xml:space="preserve">Контроль за пассажирскими перевозками на муниципальных маршрутах осуществляется с помощью </w:t>
      </w:r>
      <w:r w:rsidRPr="005A5570">
        <w:rPr>
          <w:rFonts w:cs="Times New Roman"/>
          <w:bCs/>
          <w:color w:val="000000"/>
        </w:rPr>
        <w:t>автоматизированного рабочего места региональной информационно-навигационной системы Ленинградской области.</w:t>
      </w:r>
    </w:p>
    <w:p w:rsidR="006C2F51" w:rsidRPr="005A5570" w:rsidRDefault="00B605C7" w:rsidP="0068337D">
      <w:pPr>
        <w:rPr>
          <w:rFonts w:cs="Times New Roman"/>
          <w:color w:val="000000"/>
        </w:rPr>
      </w:pPr>
      <w:r w:rsidRPr="005A5570">
        <w:rPr>
          <w:rFonts w:cs="Times New Roman"/>
          <w:color w:val="000000"/>
        </w:rPr>
        <w:t>Безлимитный</w:t>
      </w:r>
      <w:r w:rsidR="00F35261" w:rsidRPr="005A5570">
        <w:rPr>
          <w:rFonts w:cs="Times New Roman"/>
          <w:color w:val="000000"/>
        </w:rPr>
        <w:t xml:space="preserve"> проезд</w:t>
      </w:r>
      <w:r w:rsidR="00B507B6" w:rsidRPr="005A5570">
        <w:rPr>
          <w:rFonts w:cs="Times New Roman"/>
          <w:color w:val="000000"/>
        </w:rPr>
        <w:t xml:space="preserve"> </w:t>
      </w:r>
      <w:r w:rsidRPr="005A5570">
        <w:rPr>
          <w:rFonts w:cs="Times New Roman"/>
          <w:color w:val="000000"/>
        </w:rPr>
        <w:t>(</w:t>
      </w:r>
      <w:r w:rsidR="008E358B" w:rsidRPr="005A5570">
        <w:rPr>
          <w:rFonts w:cs="Times New Roman"/>
          <w:color w:val="000000"/>
        </w:rPr>
        <w:t>в рамках тарифа по безналичному расчету</w:t>
      </w:r>
      <w:r w:rsidRPr="005A5570">
        <w:rPr>
          <w:rFonts w:cs="Times New Roman"/>
          <w:color w:val="000000"/>
        </w:rPr>
        <w:t>)</w:t>
      </w:r>
      <w:r w:rsidR="008E358B" w:rsidRPr="005A5570">
        <w:rPr>
          <w:rFonts w:cs="Times New Roman"/>
          <w:color w:val="000000"/>
        </w:rPr>
        <w:t xml:space="preserve"> </w:t>
      </w:r>
      <w:r w:rsidR="00B507B6" w:rsidRPr="005A5570">
        <w:rPr>
          <w:rFonts w:cs="Times New Roman"/>
          <w:color w:val="000000"/>
        </w:rPr>
        <w:t>для пассажиров, регулярно пользующихся автобусами между Сосновым Бором и Петербургом</w:t>
      </w:r>
      <w:r w:rsidR="00F35261" w:rsidRPr="005A5570">
        <w:rPr>
          <w:rFonts w:cs="Times New Roman"/>
          <w:color w:val="000000"/>
        </w:rPr>
        <w:t xml:space="preserve"> </w:t>
      </w:r>
      <w:r w:rsidR="00B507B6" w:rsidRPr="005A5570">
        <w:rPr>
          <w:rFonts w:cs="Times New Roman"/>
          <w:color w:val="000000"/>
        </w:rPr>
        <w:t>на маршрутах №401 и №402</w:t>
      </w:r>
      <w:r w:rsidR="008E358B" w:rsidRPr="005A5570">
        <w:rPr>
          <w:rFonts w:cs="Times New Roman"/>
          <w:color w:val="000000"/>
        </w:rPr>
        <w:t>,</w:t>
      </w:r>
      <w:r w:rsidR="00B507B6" w:rsidRPr="005A5570">
        <w:rPr>
          <w:rFonts w:cs="Times New Roman"/>
          <w:color w:val="000000"/>
        </w:rPr>
        <w:t xml:space="preserve"> </w:t>
      </w:r>
      <w:r w:rsidR="008E358B" w:rsidRPr="005A5570">
        <w:rPr>
          <w:rFonts w:cs="Times New Roman"/>
          <w:color w:val="000000"/>
        </w:rPr>
        <w:t xml:space="preserve">осуществляется по электронному проездному </w:t>
      </w:r>
      <w:r w:rsidR="00B507B6" w:rsidRPr="005A5570">
        <w:rPr>
          <w:rFonts w:cs="Times New Roman"/>
          <w:color w:val="000000"/>
        </w:rPr>
        <w:t>«Боровик»</w:t>
      </w:r>
      <w:r w:rsidR="008E358B" w:rsidRPr="005A5570">
        <w:rPr>
          <w:rFonts w:cs="Times New Roman"/>
          <w:color w:val="000000"/>
        </w:rPr>
        <w:t>, который подключается</w:t>
      </w:r>
      <w:r w:rsidR="006C2F51" w:rsidRPr="005A5570">
        <w:rPr>
          <w:rFonts w:cs="Times New Roman"/>
          <w:color w:val="000000"/>
        </w:rPr>
        <w:t xml:space="preserve"> на любую банковскую карту</w:t>
      </w:r>
      <w:r w:rsidR="008E358B" w:rsidRPr="005A5570">
        <w:rPr>
          <w:rFonts w:cs="Times New Roman"/>
          <w:color w:val="000000"/>
        </w:rPr>
        <w:t xml:space="preserve">. </w:t>
      </w:r>
    </w:p>
    <w:p w:rsidR="00D31C47" w:rsidRPr="005A5570" w:rsidRDefault="00D31C47" w:rsidP="0068337D">
      <w:pPr>
        <w:rPr>
          <w:rFonts w:cs="Times New Roman"/>
          <w:color w:val="000000"/>
        </w:rPr>
      </w:pPr>
      <w:r w:rsidRPr="005A5570">
        <w:rPr>
          <w:rFonts w:cs="Times New Roman"/>
          <w:color w:val="000000"/>
        </w:rPr>
        <w:t>На 12 автобусных остановках в рамках программы "Умный город" установлены информационные табло.</w:t>
      </w:r>
    </w:p>
    <w:p w:rsidR="00F6309E" w:rsidRPr="005A5570" w:rsidRDefault="00CD1211" w:rsidP="0068337D">
      <w:pPr>
        <w:rPr>
          <w:rFonts w:cs="Times New Roman"/>
          <w:color w:val="000000"/>
        </w:rPr>
      </w:pPr>
      <w:r w:rsidRPr="005A5570">
        <w:rPr>
          <w:rFonts w:cs="Times New Roman"/>
          <w:color w:val="000000"/>
        </w:rPr>
        <w:lastRenderedPageBreak/>
        <w:t xml:space="preserve">Среднесписочная численность работников по крупным и средним предприятиям, осуществляющим транспортную деятельность на территории Сосновоборского городского округа, в отчетном периоде составила </w:t>
      </w:r>
      <w:r w:rsidR="00E33276" w:rsidRPr="005A5570">
        <w:rPr>
          <w:rFonts w:cs="Times New Roman"/>
          <w:color w:val="000000"/>
        </w:rPr>
        <w:t>6</w:t>
      </w:r>
      <w:r w:rsidR="00920C57" w:rsidRPr="005A5570">
        <w:rPr>
          <w:rFonts w:cs="Times New Roman"/>
          <w:color w:val="000000"/>
        </w:rPr>
        <w:t>73</w:t>
      </w:r>
      <w:r w:rsidRPr="005A5570">
        <w:rPr>
          <w:rFonts w:cs="Times New Roman"/>
          <w:color w:val="000000"/>
        </w:rPr>
        <w:t xml:space="preserve"> человек</w:t>
      </w:r>
      <w:r w:rsidR="00972C03" w:rsidRPr="005A5570">
        <w:rPr>
          <w:rFonts w:cs="Times New Roman"/>
          <w:color w:val="000000"/>
        </w:rPr>
        <w:t>а</w:t>
      </w:r>
      <w:r w:rsidR="00A95798" w:rsidRPr="005A5570">
        <w:rPr>
          <w:rFonts w:cs="Times New Roman"/>
          <w:color w:val="000000"/>
        </w:rPr>
        <w:t>, что</w:t>
      </w:r>
      <w:r w:rsidR="006D0171" w:rsidRPr="005A5570">
        <w:rPr>
          <w:rFonts w:cs="Times New Roman"/>
          <w:color w:val="000000"/>
        </w:rPr>
        <w:t xml:space="preserve"> </w:t>
      </w:r>
      <w:r w:rsidR="00417A0D" w:rsidRPr="005A5570">
        <w:rPr>
          <w:rFonts w:cs="Times New Roman"/>
          <w:color w:val="000000"/>
        </w:rPr>
        <w:t xml:space="preserve">на </w:t>
      </w:r>
      <w:r w:rsidR="00E33276" w:rsidRPr="005A5570">
        <w:rPr>
          <w:rFonts w:cs="Times New Roman"/>
          <w:color w:val="000000"/>
        </w:rPr>
        <w:t>9,5</w:t>
      </w:r>
      <w:r w:rsidR="00417A0D" w:rsidRPr="005A5570">
        <w:rPr>
          <w:rFonts w:cs="Times New Roman"/>
          <w:color w:val="000000"/>
        </w:rPr>
        <w:t xml:space="preserve"> % меньше</w:t>
      </w:r>
      <w:r w:rsidR="00A95798" w:rsidRPr="005A5570">
        <w:rPr>
          <w:rFonts w:cs="Times New Roman"/>
          <w:color w:val="000000"/>
        </w:rPr>
        <w:t xml:space="preserve">, чем в </w:t>
      </w:r>
      <w:r w:rsidR="00E3367A" w:rsidRPr="005A5570">
        <w:rPr>
          <w:rFonts w:cs="Times New Roman"/>
          <w:color w:val="000000"/>
        </w:rPr>
        <w:t>2020 год</w:t>
      </w:r>
      <w:r w:rsidR="00DE4308" w:rsidRPr="005A5570">
        <w:rPr>
          <w:rFonts w:cs="Times New Roman"/>
          <w:color w:val="000000"/>
        </w:rPr>
        <w:t>у</w:t>
      </w:r>
      <w:r w:rsidR="00E3367A" w:rsidRPr="005A5570">
        <w:rPr>
          <w:rFonts w:cs="Times New Roman"/>
          <w:color w:val="000000"/>
        </w:rPr>
        <w:t xml:space="preserve"> </w:t>
      </w:r>
      <w:r w:rsidR="00AD5AFD" w:rsidRPr="005A5570">
        <w:rPr>
          <w:rFonts w:cs="Times New Roman"/>
          <w:color w:val="000000"/>
        </w:rPr>
        <w:t xml:space="preserve">(без учёта </w:t>
      </w:r>
      <w:r w:rsidR="009C7DC2" w:rsidRPr="005A5570">
        <w:rPr>
          <w:rFonts w:cs="Times New Roman"/>
          <w:color w:val="000000"/>
        </w:rPr>
        <w:t xml:space="preserve">численности работающих в </w:t>
      </w:r>
      <w:r w:rsidR="00AD5AFD" w:rsidRPr="005A5570">
        <w:rPr>
          <w:rFonts w:cs="Times New Roman"/>
          <w:color w:val="000000"/>
        </w:rPr>
        <w:t>ООО «ЛАЭС-Авто»</w:t>
      </w:r>
      <w:r w:rsidR="009C7DC2" w:rsidRPr="005A5570">
        <w:rPr>
          <w:rFonts w:cs="Times New Roman"/>
          <w:color w:val="000000"/>
        </w:rPr>
        <w:t>,</w:t>
      </w:r>
      <w:r w:rsidR="000F2D66" w:rsidRPr="005A5570">
        <w:rPr>
          <w:rFonts w:cs="Times New Roman"/>
          <w:color w:val="000000"/>
        </w:rPr>
        <w:t xml:space="preserve"> отнесенного, </w:t>
      </w:r>
      <w:r w:rsidR="00AD5AFD" w:rsidRPr="005A5570">
        <w:rPr>
          <w:rFonts w:cs="Times New Roman"/>
          <w:color w:val="000000"/>
        </w:rPr>
        <w:t>по превышающему</w:t>
      </w:r>
      <w:r w:rsidR="00E03C0B" w:rsidRPr="005A5570">
        <w:rPr>
          <w:rFonts w:cs="Times New Roman"/>
          <w:color w:val="000000"/>
        </w:rPr>
        <w:t xml:space="preserve"> другие виды деятельности</w:t>
      </w:r>
      <w:r w:rsidR="00AD5AFD" w:rsidRPr="005A5570">
        <w:rPr>
          <w:rFonts w:cs="Times New Roman"/>
          <w:color w:val="000000"/>
        </w:rPr>
        <w:t xml:space="preserve"> выполняемому объему работ</w:t>
      </w:r>
      <w:r w:rsidR="000F2D66" w:rsidRPr="005A5570">
        <w:rPr>
          <w:rFonts w:cs="Times New Roman"/>
          <w:color w:val="000000"/>
        </w:rPr>
        <w:t>,</w:t>
      </w:r>
      <w:r w:rsidR="00E03C0B" w:rsidRPr="005A5570">
        <w:rPr>
          <w:rFonts w:cs="Times New Roman"/>
          <w:color w:val="000000"/>
        </w:rPr>
        <w:t xml:space="preserve"> в сферу «Деятельность административная»)</w:t>
      </w:r>
      <w:r w:rsidR="007060C6" w:rsidRPr="005A5570">
        <w:rPr>
          <w:rFonts w:cs="Times New Roman"/>
          <w:color w:val="000000"/>
        </w:rPr>
        <w:t>.</w:t>
      </w:r>
      <w:r w:rsidR="006D0171" w:rsidRPr="005A5570">
        <w:rPr>
          <w:rFonts w:cs="Times New Roman"/>
          <w:color w:val="000000"/>
        </w:rPr>
        <w:t xml:space="preserve"> </w:t>
      </w:r>
    </w:p>
    <w:p w:rsidR="00E83F5E" w:rsidRPr="005A5570" w:rsidRDefault="00CD1211" w:rsidP="0068337D">
      <w:pPr>
        <w:rPr>
          <w:rFonts w:cs="Times New Roman"/>
          <w:color w:val="000000"/>
        </w:rPr>
      </w:pPr>
      <w:r w:rsidRPr="005A5570">
        <w:rPr>
          <w:rFonts w:cs="Times New Roman"/>
          <w:color w:val="000000"/>
        </w:rPr>
        <w:t xml:space="preserve">Среднемесячная заработная плата работников этих предприятий – </w:t>
      </w:r>
      <w:r w:rsidR="00FA363D" w:rsidRPr="005A5570">
        <w:rPr>
          <w:rFonts w:cs="Times New Roman"/>
          <w:color w:val="000000"/>
        </w:rPr>
        <w:t>52565,4</w:t>
      </w:r>
      <w:r w:rsidR="000450BA" w:rsidRPr="005A5570">
        <w:rPr>
          <w:rFonts w:cs="Times New Roman"/>
          <w:color w:val="000000"/>
        </w:rPr>
        <w:t xml:space="preserve"> рубл</w:t>
      </w:r>
      <w:r w:rsidR="00773E90" w:rsidRPr="005A5570">
        <w:rPr>
          <w:rFonts w:cs="Times New Roman"/>
          <w:color w:val="000000"/>
        </w:rPr>
        <w:t>ей</w:t>
      </w:r>
      <w:r w:rsidR="000450BA" w:rsidRPr="005A5570">
        <w:rPr>
          <w:rFonts w:cs="Times New Roman"/>
          <w:color w:val="000000"/>
        </w:rPr>
        <w:t xml:space="preserve">, что составляет </w:t>
      </w:r>
      <w:r w:rsidR="00462E50" w:rsidRPr="005A5570">
        <w:rPr>
          <w:rFonts w:cs="Times New Roman"/>
          <w:color w:val="000000"/>
        </w:rPr>
        <w:t>6</w:t>
      </w:r>
      <w:r w:rsidR="00FA363D" w:rsidRPr="005A5570">
        <w:rPr>
          <w:rFonts w:cs="Times New Roman"/>
          <w:color w:val="000000"/>
        </w:rPr>
        <w:t>4,2</w:t>
      </w:r>
      <w:r w:rsidR="00A17128" w:rsidRPr="005A5570">
        <w:rPr>
          <w:rFonts w:cs="Times New Roman"/>
          <w:color w:val="000000"/>
        </w:rPr>
        <w:t xml:space="preserve"> </w:t>
      </w:r>
      <w:r w:rsidRPr="005A5570">
        <w:rPr>
          <w:rFonts w:cs="Times New Roman"/>
          <w:color w:val="000000"/>
        </w:rPr>
        <w:t xml:space="preserve">% от среднего уровня по городу, </w:t>
      </w:r>
      <w:r w:rsidR="004F44EE" w:rsidRPr="005A5570">
        <w:rPr>
          <w:rFonts w:cs="Times New Roman"/>
          <w:color w:val="000000"/>
        </w:rPr>
        <w:t>повышение</w:t>
      </w:r>
      <w:r w:rsidR="002C44CE" w:rsidRPr="005A5570">
        <w:rPr>
          <w:rFonts w:cs="Times New Roman"/>
          <w:color w:val="000000"/>
        </w:rPr>
        <w:t xml:space="preserve"> </w:t>
      </w:r>
      <w:r w:rsidRPr="005A5570">
        <w:rPr>
          <w:rFonts w:cs="Times New Roman"/>
          <w:color w:val="000000"/>
        </w:rPr>
        <w:t>к соответствующему периоду прошлого года</w:t>
      </w:r>
      <w:r w:rsidR="00462E50" w:rsidRPr="005A5570">
        <w:rPr>
          <w:rFonts w:cs="Times New Roman"/>
          <w:color w:val="000000"/>
        </w:rPr>
        <w:t xml:space="preserve"> </w:t>
      </w:r>
      <w:r w:rsidR="00E83F5E" w:rsidRPr="005A5570">
        <w:rPr>
          <w:rFonts w:cs="Times New Roman"/>
          <w:color w:val="000000"/>
        </w:rPr>
        <w:t>–</w:t>
      </w:r>
      <w:r w:rsidR="00462E50" w:rsidRPr="005A5570">
        <w:rPr>
          <w:rFonts w:cs="Times New Roman"/>
          <w:color w:val="000000"/>
        </w:rPr>
        <w:t xml:space="preserve"> </w:t>
      </w:r>
      <w:r w:rsidR="00E83F5E" w:rsidRPr="005A5570">
        <w:rPr>
          <w:rFonts w:cs="Times New Roman"/>
          <w:color w:val="000000"/>
        </w:rPr>
        <w:t xml:space="preserve">на </w:t>
      </w:r>
      <w:r w:rsidR="00FA363D" w:rsidRPr="005A5570">
        <w:rPr>
          <w:rFonts w:cs="Times New Roman"/>
          <w:color w:val="000000"/>
        </w:rPr>
        <w:t>4,4</w:t>
      </w:r>
      <w:r w:rsidR="00E83F5E" w:rsidRPr="005A5570">
        <w:rPr>
          <w:rFonts w:cs="Times New Roman"/>
          <w:color w:val="000000"/>
        </w:rPr>
        <w:t xml:space="preserve"> %</w:t>
      </w:r>
      <w:r w:rsidR="00840066" w:rsidRPr="005A5570">
        <w:rPr>
          <w:rFonts w:cs="Times New Roman"/>
          <w:color w:val="000000"/>
        </w:rPr>
        <w:t xml:space="preserve">. </w:t>
      </w:r>
    </w:p>
    <w:p w:rsidR="00F74A9F" w:rsidRPr="005A5570" w:rsidRDefault="00F74A9F" w:rsidP="0068337D">
      <w:pPr>
        <w:rPr>
          <w:rFonts w:cs="Times New Roman"/>
          <w:color w:val="000000"/>
          <w:lang w:eastAsia="ru-RU"/>
        </w:rPr>
      </w:pPr>
    </w:p>
    <w:p w:rsidR="002A6F90" w:rsidRPr="002A5E60" w:rsidRDefault="002A6F90" w:rsidP="0068337D">
      <w:pPr>
        <w:rPr>
          <w:rFonts w:cs="Times New Roman"/>
          <w:color w:val="auto"/>
        </w:rPr>
      </w:pPr>
    </w:p>
    <w:p w:rsidR="00953A34" w:rsidRPr="00C22C39" w:rsidRDefault="00BE30BD" w:rsidP="00C22C39">
      <w:pPr>
        <w:pStyle w:val="2"/>
      </w:pPr>
      <w:bookmarkStart w:id="19" w:name="_Toc64038190"/>
      <w:bookmarkStart w:id="20" w:name="_Toc65767822"/>
      <w:bookmarkStart w:id="21" w:name="_Toc97740415"/>
      <w:r w:rsidRPr="00C22C39">
        <w:t>1.6</w:t>
      </w:r>
      <w:r w:rsidR="002642AA" w:rsidRPr="00C22C39">
        <w:t xml:space="preserve">. </w:t>
      </w:r>
      <w:r w:rsidR="00953A34" w:rsidRPr="00C22C39">
        <w:t>Потребительский рынок</w:t>
      </w:r>
      <w:bookmarkEnd w:id="19"/>
      <w:bookmarkEnd w:id="20"/>
      <w:bookmarkEnd w:id="21"/>
    </w:p>
    <w:p w:rsidR="00953A34" w:rsidRPr="00C0521D" w:rsidRDefault="00953A34" w:rsidP="0068337D">
      <w:pPr>
        <w:rPr>
          <w:rFonts w:cs="Times New Roman"/>
        </w:rPr>
      </w:pPr>
    </w:p>
    <w:p w:rsidR="003D741A" w:rsidRPr="005A5570" w:rsidRDefault="00E50F97" w:rsidP="00175F32">
      <w:pPr>
        <w:rPr>
          <w:rFonts w:cs="Times New Roman"/>
          <w:color w:val="000000"/>
          <w:szCs w:val="28"/>
        </w:rPr>
      </w:pPr>
      <w:bookmarkStart w:id="22" w:name="_Toc64038191"/>
      <w:bookmarkStart w:id="23" w:name="_Toc65767823"/>
      <w:r w:rsidRPr="005A5570">
        <w:rPr>
          <w:rFonts w:cs="Times New Roman"/>
          <w:color w:val="000000"/>
          <w:szCs w:val="28"/>
        </w:rPr>
        <w:t xml:space="preserve"> </w:t>
      </w:r>
      <w:r w:rsidR="003D741A" w:rsidRPr="005A5570">
        <w:rPr>
          <w:rFonts w:cs="Times New Roman"/>
          <w:color w:val="000000"/>
          <w:szCs w:val="28"/>
        </w:rPr>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3D741A" w:rsidRPr="005A5570" w:rsidRDefault="003D741A" w:rsidP="003D741A">
      <w:pPr>
        <w:tabs>
          <w:tab w:val="left" w:pos="3986"/>
          <w:tab w:val="left" w:pos="6638"/>
        </w:tabs>
        <w:rPr>
          <w:rFonts w:cs="Times New Roman"/>
          <w:color w:val="000000"/>
        </w:rPr>
      </w:pPr>
      <w:r w:rsidRPr="005A5570">
        <w:rPr>
          <w:rFonts w:cs="Times New Roman"/>
          <w:color w:val="000000"/>
          <w:szCs w:val="28"/>
        </w:rPr>
        <w:t xml:space="preserve">В 2021 году обеспеченность населения городского округа </w:t>
      </w:r>
      <w:r w:rsidRPr="005A5570">
        <w:rPr>
          <w:rFonts w:cs="Times New Roman"/>
          <w:color w:val="000000"/>
        </w:rPr>
        <w:t xml:space="preserve">площадью стационарных торговых объектов  на 1000 жителей составила 1060 кв.м или 171% от установленного норматива для Сосновоборского городского округа. </w:t>
      </w:r>
    </w:p>
    <w:p w:rsidR="003D741A" w:rsidRPr="005A5570" w:rsidRDefault="003D741A" w:rsidP="003D741A">
      <w:pPr>
        <w:tabs>
          <w:tab w:val="left" w:pos="3986"/>
          <w:tab w:val="left" w:pos="6638"/>
        </w:tabs>
        <w:rPr>
          <w:rFonts w:cs="Times New Roman"/>
          <w:color w:val="000000"/>
        </w:rPr>
      </w:pPr>
      <w:r w:rsidRPr="005A5570">
        <w:rPr>
          <w:rFonts w:cs="Times New Roman"/>
          <w:color w:val="000000"/>
        </w:rPr>
        <w:t>Потребительский рынок городского округа представлен такими современными торговыми форматами как гипермаркеты,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(16 магазинов), «Дикси» (12 магазинов), «Верный» (7 магазинов), «Пятерочка» (2 магазина»), «Перекресток» (2 магазина), «Лента» (2 магазина), «Вимос» (1 магазин).</w:t>
      </w:r>
    </w:p>
    <w:p w:rsidR="003D741A" w:rsidRPr="005A5570" w:rsidRDefault="003D741A" w:rsidP="003D741A">
      <w:pPr>
        <w:tabs>
          <w:tab w:val="left" w:pos="3986"/>
          <w:tab w:val="left" w:pos="6638"/>
        </w:tabs>
        <w:rPr>
          <w:rFonts w:cs="Times New Roman"/>
          <w:color w:val="000000"/>
          <w:sz w:val="22"/>
          <w:szCs w:val="28"/>
        </w:rPr>
      </w:pPr>
      <w:r w:rsidRPr="005A5570">
        <w:rPr>
          <w:rFonts w:cs="Times New Roman"/>
          <w:color w:val="000000"/>
        </w:rPr>
        <w:t xml:space="preserve">По состоянию на 31.12.2021г. на территории городского округа  работало более 300 объектов стационарной розничной торговли, 121 нестационарный торговый объект, розничный универсальный рынок. Общая торговая площадь составила  70,3 тыс.кв.м, что выше уровня прошлого года на 10%. </w:t>
      </w:r>
    </w:p>
    <w:p w:rsidR="003D741A" w:rsidRPr="005A5570" w:rsidRDefault="003D741A" w:rsidP="003D741A">
      <w:pPr>
        <w:rPr>
          <w:rFonts w:cs="Times New Roman"/>
          <w:color w:val="000000"/>
        </w:rPr>
      </w:pPr>
      <w:r w:rsidRPr="005A5570">
        <w:rPr>
          <w:rFonts w:cs="Times New Roman"/>
          <w:color w:val="000000"/>
        </w:rPr>
        <w:t>По итогам 2021 года оборот розничной торговли по крупным и средним предприятиям составил 10 994,1 млн.руб. или 108,8 % к  2020 году. В товарной структуре оборота розничной торговли 67% занимали продовольственные товары и 33% непродовольственные товары. На потребительском рынке города реализовано алкогольной продукции на 1 625,2 млн.руб., что в 1,5 раза выше, чем  в 2020 году.</w:t>
      </w:r>
    </w:p>
    <w:p w:rsidR="003D741A" w:rsidRPr="005A5570" w:rsidRDefault="003D741A" w:rsidP="003D741A">
      <w:pPr>
        <w:rPr>
          <w:rFonts w:cs="Times New Roman"/>
          <w:color w:val="000000"/>
        </w:rPr>
      </w:pPr>
      <w:r w:rsidRPr="005A5570">
        <w:rPr>
          <w:rFonts w:cs="Times New Roman"/>
          <w:color w:val="000000"/>
        </w:rPr>
        <w:t>В  расчете на одного жителя оборот розничной торговли ставил 165,0 тыс.руб., что выше уровня 2020 года на 0,4%</w:t>
      </w:r>
    </w:p>
    <w:p w:rsidR="003D741A" w:rsidRPr="005A5570" w:rsidRDefault="003D741A" w:rsidP="003D741A">
      <w:pPr>
        <w:rPr>
          <w:rFonts w:cs="Times New Roman"/>
          <w:color w:val="000000"/>
        </w:rPr>
      </w:pPr>
      <w:r w:rsidRPr="005A5570">
        <w:rPr>
          <w:rFonts w:cs="Times New Roman"/>
          <w:color w:val="000000"/>
        </w:rPr>
        <w:t>Сеть предприятий общественного питания на 31.12.2021г. насчитывала 88 объектов с общим числом посадочных мест – 6876 мест. Из общего количества предприятий общественного питания 64 объекта (общее количество посадочных мест 2654) относятся к общедоступной сети. Закрытая сеть предприятий общественного питания составляет 24 объекта на 4222 посадочных места.</w:t>
      </w:r>
    </w:p>
    <w:p w:rsidR="003D741A" w:rsidRPr="005A5570" w:rsidRDefault="003D741A" w:rsidP="003D741A">
      <w:pPr>
        <w:rPr>
          <w:rFonts w:cs="Times New Roman"/>
          <w:color w:val="000000"/>
        </w:rPr>
      </w:pPr>
      <w:r w:rsidRPr="005A5570">
        <w:rPr>
          <w:rFonts w:cs="Times New Roman"/>
          <w:color w:val="000000"/>
        </w:rPr>
        <w:t>Фактическая обеспеченность посадочными местами в предприятиях общественного питания на 1000 жителей составила 103 посадочных места, что превышает установленный норматив в 2,6 раза.</w:t>
      </w:r>
    </w:p>
    <w:p w:rsidR="003D741A" w:rsidRPr="005A5570" w:rsidRDefault="003D741A" w:rsidP="003D741A">
      <w:pPr>
        <w:pStyle w:val="a3"/>
        <w:ind w:firstLine="567"/>
        <w:rPr>
          <w:color w:val="000000"/>
        </w:rPr>
      </w:pPr>
      <w:r w:rsidRPr="005A5570">
        <w:rPr>
          <w:color w:val="000000"/>
        </w:rPr>
        <w:t xml:space="preserve"> Оборот общественного питания  по крупным и средним отчитывающимся организациям за 2021 год составил 288,4 млн.руб. или 88,3% к 2020 году. </w:t>
      </w:r>
      <w:r w:rsidRPr="005A5570">
        <w:rPr>
          <w:color w:val="000000"/>
          <w:shd w:val="clear" w:color="auto" w:fill="FFFFFF"/>
        </w:rPr>
        <w:t xml:space="preserve">Ограничительные меры, введенные в связи с распространением новой коронавирусной инфекции, ожидаемо привели к закрытию ряда предприятий и  спаду оборота общественного питания.  </w:t>
      </w:r>
    </w:p>
    <w:p w:rsidR="003D741A" w:rsidRPr="005A5570" w:rsidRDefault="003D741A" w:rsidP="003D741A">
      <w:pPr>
        <w:rPr>
          <w:rFonts w:cs="Times New Roman"/>
          <w:color w:val="000000"/>
        </w:rPr>
      </w:pPr>
      <w:r w:rsidRPr="005A5570">
        <w:rPr>
          <w:rFonts w:cs="Times New Roman"/>
          <w:color w:val="000000"/>
          <w:szCs w:val="28"/>
        </w:rPr>
        <w:t xml:space="preserve">Объем реализации платных услуг населению составил  в отчетном году 1 226,5 млн.руб., что на 18% меньше, чем в 2020 году.  Наибольшая доля в их структуре традиционно приходится на жилищно-коммунальные услуги – 54%, услуги медицинские – 13%, , услуги системы образования – 10%, услуги транспортные – 8%, услуги гостиниц и аналогичных средств </w:t>
      </w:r>
      <w:r w:rsidRPr="005A5570">
        <w:rPr>
          <w:rFonts w:cs="Times New Roman"/>
          <w:color w:val="000000"/>
          <w:szCs w:val="28"/>
        </w:rPr>
        <w:lastRenderedPageBreak/>
        <w:t>размещения - 7%,  учреждений культуры - 2% , прочие виды платных услуг – 6%.   По сравнению с 2020 годом  объем платных услуг  вырос по   бытовым услугам - 140,0%, транспортным услугам – 133,2%,  учреждений культуры - 136,3%, медицинским услугам - 116,7%,  физической культуры и спорта - в 1,9 раза,   в  6,2 раза вырос объем услуг предоставляемых гражданам пожилого возраста и инвалидам. Сократился объем  реализации платных услуг населению по следующим видам услуг:  жилищные (90,7%), коммунальные (74,5%), услуги гостиниц и аналогичных средств размещения (33,3%).</w:t>
      </w:r>
    </w:p>
    <w:p w:rsidR="003D741A" w:rsidRPr="005A5570" w:rsidRDefault="003D741A" w:rsidP="003D741A">
      <w:pPr>
        <w:rPr>
          <w:rFonts w:cs="Times New Roman"/>
          <w:color w:val="000000"/>
        </w:rPr>
      </w:pPr>
      <w:r w:rsidRPr="005A5570">
        <w:rPr>
          <w:rFonts w:cs="Times New Roman"/>
          <w:color w:val="000000"/>
        </w:rPr>
        <w:t xml:space="preserve">Сеть  предприятий бытового обслуживания на конец  2021 года  насчитывала 221 объект с общим числом рабочих мест 738, что ниже  показателей 2020 года соответственно на 3% и 2%. С начала года </w:t>
      </w:r>
      <w:r w:rsidRPr="005A5570">
        <w:rPr>
          <w:rFonts w:cs="Times New Roman"/>
          <w:color w:val="000000"/>
          <w:szCs w:val="28"/>
        </w:rPr>
        <w:t xml:space="preserve"> населению городского округа предоставлено бытовых услуг на сумму 15,8 млн. руб., что  составляет 140,4% к 2020 году.</w:t>
      </w:r>
      <w:r w:rsidRPr="005A5570">
        <w:rPr>
          <w:rFonts w:cs="Times New Roman"/>
          <w:color w:val="000000"/>
        </w:rPr>
        <w:t xml:space="preserve"> Обеспеченность населения мощностями предприятий бытового обслуживания на 1000 жителей составила 11 рабочих мест, что превышает установленный норматив в 2,2 раза.</w:t>
      </w:r>
    </w:p>
    <w:p w:rsidR="007A0564" w:rsidRPr="00C22C39" w:rsidRDefault="007A0564" w:rsidP="00C22C39">
      <w:pPr>
        <w:jc w:val="center"/>
        <w:rPr>
          <w:color w:val="auto"/>
        </w:rPr>
      </w:pPr>
    </w:p>
    <w:p w:rsidR="00953A34" w:rsidRPr="00C22C39" w:rsidRDefault="00005C25" w:rsidP="00C22C39">
      <w:pPr>
        <w:pStyle w:val="2"/>
      </w:pPr>
      <w:bookmarkStart w:id="24" w:name="_Toc97740416"/>
      <w:r w:rsidRPr="00C22C39">
        <w:t>1.7</w:t>
      </w:r>
      <w:r w:rsidR="002642AA" w:rsidRPr="00C22C39">
        <w:t xml:space="preserve">. </w:t>
      </w:r>
      <w:r w:rsidR="00013B88" w:rsidRPr="00C22C39">
        <w:t>М</w:t>
      </w:r>
      <w:r w:rsidR="00E92479" w:rsidRPr="00C22C39">
        <w:t xml:space="preserve">алое </w:t>
      </w:r>
      <w:r w:rsidR="00001EDA" w:rsidRPr="00C22C39">
        <w:t xml:space="preserve">и среднее </w:t>
      </w:r>
      <w:r w:rsidR="00E92479" w:rsidRPr="00C22C39">
        <w:t>предпринимательство</w:t>
      </w:r>
      <w:bookmarkEnd w:id="22"/>
      <w:bookmarkEnd w:id="23"/>
      <w:bookmarkEnd w:id="24"/>
    </w:p>
    <w:p w:rsidR="001A6ECF" w:rsidRPr="00762DF4" w:rsidRDefault="001A6ECF" w:rsidP="00762DF4">
      <w:pPr>
        <w:rPr>
          <w:rFonts w:cs="Times New Roman"/>
        </w:rPr>
      </w:pPr>
    </w:p>
    <w:p w:rsidR="00762DF4" w:rsidRPr="0078557E" w:rsidRDefault="00762DF4" w:rsidP="00762DF4">
      <w:pPr>
        <w:rPr>
          <w:rFonts w:cs="Times New Roman"/>
          <w:color w:val="000000"/>
        </w:rPr>
      </w:pPr>
      <w:r w:rsidRPr="0078557E">
        <w:rPr>
          <w:rFonts w:cs="Times New Roman"/>
          <w:color w:val="000000"/>
        </w:rPr>
        <w:t xml:space="preserve">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 </w:t>
      </w:r>
    </w:p>
    <w:p w:rsidR="00762DF4" w:rsidRPr="0078557E" w:rsidRDefault="00762DF4" w:rsidP="00762DF4">
      <w:pPr>
        <w:rPr>
          <w:rFonts w:cs="Times New Roman"/>
          <w:color w:val="000000"/>
        </w:rPr>
      </w:pPr>
      <w:r w:rsidRPr="0078557E">
        <w:rPr>
          <w:rFonts w:cs="Times New Roman"/>
          <w:color w:val="000000"/>
        </w:rPr>
        <w:t>По данным Единого реестра субъектов малого и среднего предпринимательства Федеральной налоговой службы России по состоянию на 10.01.2022 года на территории Сосновоборского городского округа зарегистрировано всего 1</w:t>
      </w:r>
      <w:r w:rsidR="00172E74" w:rsidRPr="0078557E">
        <w:rPr>
          <w:rFonts w:cs="Times New Roman"/>
          <w:color w:val="000000"/>
        </w:rPr>
        <w:t> </w:t>
      </w:r>
      <w:r w:rsidRPr="0078557E">
        <w:rPr>
          <w:rFonts w:cs="Times New Roman"/>
          <w:color w:val="000000"/>
        </w:rPr>
        <w:t>931 СМП (по отношению к показателю на 10.01.2021 года составляет 102,8 %), в том числе: 10 средних предприятий, 60 малых организаций, 1</w:t>
      </w:r>
      <w:r w:rsidR="00172E74" w:rsidRPr="0078557E">
        <w:rPr>
          <w:rFonts w:cs="Times New Roman"/>
          <w:color w:val="000000"/>
        </w:rPr>
        <w:t> </w:t>
      </w:r>
      <w:r w:rsidRPr="0078557E">
        <w:rPr>
          <w:rFonts w:cs="Times New Roman"/>
          <w:color w:val="000000"/>
        </w:rPr>
        <w:t>861 микропредприятий (в том числе 544 юридических лица и 1</w:t>
      </w:r>
      <w:r w:rsidR="00172E74" w:rsidRPr="0078557E">
        <w:rPr>
          <w:rFonts w:cs="Times New Roman"/>
          <w:color w:val="000000"/>
        </w:rPr>
        <w:t> </w:t>
      </w:r>
      <w:r w:rsidRPr="0078557E">
        <w:rPr>
          <w:rFonts w:cs="Times New Roman"/>
          <w:color w:val="000000"/>
        </w:rPr>
        <w:t xml:space="preserve">317 индивидуальных предпринимателей). </w:t>
      </w:r>
    </w:p>
    <w:p w:rsidR="00762DF4" w:rsidRPr="0078557E" w:rsidRDefault="00762DF4" w:rsidP="00762DF4">
      <w:pPr>
        <w:rPr>
          <w:rFonts w:cs="Times New Roman"/>
          <w:color w:val="000000"/>
        </w:rPr>
      </w:pPr>
      <w:r w:rsidRPr="0078557E">
        <w:rPr>
          <w:rFonts w:cs="Times New Roman"/>
          <w:color w:val="000000"/>
        </w:rPr>
        <w:t>На 13-ти средних предприятиях в 2021 году произошло снижение средней численности работников на 7,4 % (952 чел.) и среднесписочной численности работников на 7,3 % (895 чел.). Среднемесячная заработная плата работников списочного состава на 01.01.2022г. составила 55,1</w:t>
      </w:r>
      <w:r w:rsidR="00172E74" w:rsidRPr="0078557E">
        <w:rPr>
          <w:rFonts w:cs="Times New Roman"/>
          <w:color w:val="000000"/>
        </w:rPr>
        <w:t> </w:t>
      </w:r>
      <w:r w:rsidRPr="0078557E">
        <w:rPr>
          <w:rFonts w:cs="Times New Roman"/>
          <w:color w:val="000000"/>
        </w:rPr>
        <w:t>тыс. рублей (увеличение на 14,1 % к аналогичному периоду 2020 года).</w:t>
      </w:r>
    </w:p>
    <w:p w:rsidR="00762DF4" w:rsidRPr="0078557E" w:rsidRDefault="00762DF4" w:rsidP="00762DF4">
      <w:pPr>
        <w:rPr>
          <w:rFonts w:cs="Times New Roman"/>
          <w:color w:val="000000"/>
        </w:rPr>
      </w:pPr>
      <w:r w:rsidRPr="0078557E">
        <w:rPr>
          <w:rFonts w:cs="Times New Roman"/>
          <w:color w:val="000000"/>
        </w:rPr>
        <w:t>Обороты средних предприятий в 2021 году увеличились на 9,6 % и составили 7 240,4 млн. рублей. Доля оборота средних предприятий в общем обороте крупных и средних предприятий составила 4,2 % (снижение на 3,3 % к уровню показателя 2020 года). Объем инвестиций в 2021 году снизился на 2,4 % и составил 290,4 млн. рублей.</w:t>
      </w:r>
    </w:p>
    <w:p w:rsidR="00762DF4" w:rsidRPr="0078557E" w:rsidRDefault="00762DF4" w:rsidP="00762DF4">
      <w:pPr>
        <w:rPr>
          <w:rFonts w:cs="Times New Roman"/>
          <w:color w:val="000000"/>
        </w:rPr>
      </w:pPr>
      <w:r w:rsidRPr="0078557E">
        <w:rPr>
          <w:rFonts w:cs="Times New Roman"/>
          <w:color w:val="000000"/>
        </w:rPr>
        <w:t>Объемы поступлений по специальным налоговым режимам в 2021 году составили 226 млн. рублей или 121,9 % к уровню поступлений в 2020 году, в том числе:</w:t>
      </w:r>
    </w:p>
    <w:p w:rsidR="00762DF4" w:rsidRPr="0078557E" w:rsidRDefault="00762DF4" w:rsidP="00762DF4">
      <w:pPr>
        <w:rPr>
          <w:rFonts w:cs="Times New Roman"/>
          <w:color w:val="000000"/>
        </w:rPr>
      </w:pPr>
      <w:r w:rsidRPr="0078557E">
        <w:rPr>
          <w:rFonts w:cs="Times New Roman"/>
          <w:color w:val="000000"/>
        </w:rPr>
        <w:t>-по налогу, взимаемому при применении упрощенной системы (УСН) – 211 млн. руб. (132,2 % к уровню 2020 года);</w:t>
      </w:r>
    </w:p>
    <w:p w:rsidR="00762DF4" w:rsidRPr="0078557E" w:rsidRDefault="00762DF4" w:rsidP="00762DF4">
      <w:pPr>
        <w:rPr>
          <w:rFonts w:cs="Times New Roman"/>
          <w:color w:val="000000"/>
        </w:rPr>
      </w:pPr>
      <w:r w:rsidRPr="0078557E">
        <w:rPr>
          <w:rFonts w:cs="Times New Roman"/>
          <w:color w:val="000000"/>
        </w:rPr>
        <w:t>-по патентной системе налогообложения (ПСН) – 10,6 млн. руб. (в 3 раза больше уровня 2020 года);</w:t>
      </w:r>
    </w:p>
    <w:p w:rsidR="00762DF4" w:rsidRPr="0078557E" w:rsidRDefault="00762DF4" w:rsidP="00762DF4">
      <w:pPr>
        <w:rPr>
          <w:rFonts w:cs="Times New Roman"/>
          <w:color w:val="000000"/>
        </w:rPr>
      </w:pPr>
      <w:r w:rsidRPr="0078557E">
        <w:rPr>
          <w:rFonts w:cs="Times New Roman"/>
          <w:color w:val="000000"/>
        </w:rPr>
        <w:t>-по единому налогу на вмененный доход для отдельных видов деятельности (ЕНВД) -  4,4</w:t>
      </w:r>
      <w:r w:rsidR="00172E74" w:rsidRPr="0078557E">
        <w:rPr>
          <w:rFonts w:cs="Times New Roman"/>
          <w:color w:val="000000"/>
        </w:rPr>
        <w:t> </w:t>
      </w:r>
      <w:r w:rsidRPr="0078557E">
        <w:rPr>
          <w:rFonts w:cs="Times New Roman"/>
          <w:color w:val="000000"/>
        </w:rPr>
        <w:t>млн. рублей (19,4 % к уровню 2020 года).</w:t>
      </w:r>
    </w:p>
    <w:p w:rsidR="00762DF4" w:rsidRPr="0078557E" w:rsidRDefault="00762DF4" w:rsidP="00762DF4">
      <w:pPr>
        <w:rPr>
          <w:rFonts w:cs="Times New Roman"/>
          <w:color w:val="000000"/>
        </w:rPr>
      </w:pPr>
      <w:r w:rsidRPr="0078557E">
        <w:rPr>
          <w:rFonts w:cs="Times New Roman"/>
          <w:color w:val="000000"/>
        </w:rPr>
        <w:t>Недоимка в бюджет городского округа по налогам на совокупный доход по состоянию на 01.01.2022 года составила 2,5 млн. рублей.</w:t>
      </w:r>
    </w:p>
    <w:p w:rsidR="00762DF4" w:rsidRPr="0078557E" w:rsidRDefault="00762DF4" w:rsidP="00762DF4">
      <w:pPr>
        <w:rPr>
          <w:rFonts w:cs="Times New Roman"/>
          <w:color w:val="000000"/>
        </w:rPr>
      </w:pPr>
      <w:r w:rsidRPr="0078557E">
        <w:rPr>
          <w:rFonts w:cs="Times New Roman"/>
          <w:color w:val="000000"/>
        </w:rPr>
        <w:t xml:space="preserve">На территории округа разработана и реализуется муниципальная программа «Стимулирование экономической активности малого и среднего предпринимательства в Сосновоборском городском округе до 2030 года». </w:t>
      </w:r>
    </w:p>
    <w:p w:rsidR="00762DF4" w:rsidRPr="0078557E" w:rsidRDefault="00762DF4" w:rsidP="00762DF4">
      <w:pPr>
        <w:rPr>
          <w:rFonts w:cs="Times New Roman"/>
          <w:color w:val="000000"/>
        </w:rPr>
      </w:pPr>
      <w:r w:rsidRPr="0078557E">
        <w:rPr>
          <w:rFonts w:cs="Times New Roman"/>
          <w:color w:val="000000"/>
        </w:rPr>
        <w:t>Инфраструктура поддержки и развития субъектов малого и среднего предпринимательства включает 2 организации:</w:t>
      </w:r>
    </w:p>
    <w:p w:rsidR="00762DF4" w:rsidRPr="0078557E" w:rsidRDefault="00762DF4" w:rsidP="00762DF4">
      <w:pPr>
        <w:rPr>
          <w:rFonts w:cs="Times New Roman"/>
          <w:color w:val="000000"/>
        </w:rPr>
      </w:pPr>
      <w:r w:rsidRPr="0078557E">
        <w:rPr>
          <w:rFonts w:cs="Times New Roman"/>
          <w:color w:val="000000"/>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762DF4" w:rsidRPr="0078557E" w:rsidRDefault="00762DF4" w:rsidP="00762DF4">
      <w:pPr>
        <w:rPr>
          <w:rFonts w:cs="Times New Roman"/>
          <w:color w:val="000000"/>
        </w:rPr>
      </w:pPr>
      <w:r w:rsidRPr="0078557E">
        <w:rPr>
          <w:rFonts w:cs="Times New Roman"/>
          <w:color w:val="000000"/>
        </w:rPr>
        <w:t>б) Муниципальное бюджетное образовательное учреждение дополнительного образования «Центр развития творчества» (далее - ЦРТ).</w:t>
      </w:r>
    </w:p>
    <w:p w:rsidR="00762DF4" w:rsidRPr="0078557E" w:rsidRDefault="00B048FB" w:rsidP="00762DF4">
      <w:pPr>
        <w:rPr>
          <w:rFonts w:cs="Times New Roman"/>
          <w:color w:val="000000"/>
        </w:rPr>
      </w:pPr>
      <w:hyperlink r:id="rId16" w:history="1">
        <w:r w:rsidR="00762DF4" w:rsidRPr="0078557E">
          <w:rPr>
            <w:rFonts w:cs="Times New Roman"/>
            <w:color w:val="000000"/>
          </w:rPr>
          <w:t>Фонд поддержки малого предпринимательства</w:t>
        </w:r>
      </w:hyperlink>
      <w:r w:rsidR="00762DF4" w:rsidRPr="0078557E">
        <w:rPr>
          <w:rFonts w:cs="Times New Roman"/>
          <w:color w:val="000000"/>
        </w:rPr>
        <w:t xml:space="preserve"> осуществляет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762DF4" w:rsidRPr="0078557E" w:rsidRDefault="00B048FB" w:rsidP="00762DF4">
      <w:pPr>
        <w:rPr>
          <w:rFonts w:cs="Times New Roman"/>
          <w:color w:val="000000"/>
        </w:rPr>
      </w:pPr>
      <w:hyperlink r:id="rId17" w:history="1">
        <w:r w:rsidR="00762DF4" w:rsidRPr="0078557E">
          <w:rPr>
            <w:rFonts w:cs="Times New Roman"/>
            <w:color w:val="000000"/>
          </w:rPr>
          <w:t>Бизнес-инкубатор</w:t>
        </w:r>
      </w:hyperlink>
      <w:r w:rsidR="00762DF4" w:rsidRPr="0078557E">
        <w:rPr>
          <w:rFonts w:cs="Times New Roman"/>
          <w:color w:val="000000"/>
        </w:rPr>
        <w:t>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направления деятельности, и получить комплекс дополнительных услуг.</w:t>
      </w:r>
    </w:p>
    <w:p w:rsidR="00762DF4" w:rsidRPr="0078557E" w:rsidRDefault="00762DF4" w:rsidP="00762DF4">
      <w:pPr>
        <w:rPr>
          <w:rFonts w:cs="Times New Roman"/>
          <w:color w:val="000000"/>
        </w:rPr>
      </w:pPr>
      <w:r w:rsidRPr="0078557E">
        <w:rPr>
          <w:rFonts w:cs="Times New Roman"/>
          <w:color w:val="000000"/>
        </w:rPr>
        <w:t>ЦРТ продолжает реализацию образовательного проекта «Школа молодого предпринимателя» (обучение основам предпринимательства учащихся старших классов школ города).</w:t>
      </w:r>
    </w:p>
    <w:p w:rsidR="00762DF4" w:rsidRPr="0078557E" w:rsidRDefault="00762DF4" w:rsidP="00762DF4">
      <w:pPr>
        <w:rPr>
          <w:rFonts w:cs="Times New Roman"/>
          <w:color w:val="000000"/>
        </w:rPr>
      </w:pPr>
      <w:r w:rsidRPr="0078557E">
        <w:rPr>
          <w:rFonts w:cs="Times New Roman"/>
          <w:color w:val="000000"/>
        </w:rPr>
        <w:t>Субъектам малого бизнеса оказываются следующие виды поддержки:</w:t>
      </w:r>
    </w:p>
    <w:p w:rsidR="00762DF4" w:rsidRPr="0078557E" w:rsidRDefault="00762DF4" w:rsidP="00762DF4">
      <w:pPr>
        <w:rPr>
          <w:rFonts w:cs="Times New Roman"/>
          <w:color w:val="000000"/>
        </w:rPr>
      </w:pPr>
      <w:r w:rsidRPr="0078557E">
        <w:rPr>
          <w:rFonts w:cs="Times New Roman"/>
          <w:color w:val="000000"/>
        </w:rPr>
        <w:t>-консультационная, образовательная, организационно-методическая и информационная поддержка;</w:t>
      </w:r>
    </w:p>
    <w:p w:rsidR="00762DF4" w:rsidRPr="0078557E" w:rsidRDefault="00762DF4" w:rsidP="00762DF4">
      <w:pPr>
        <w:rPr>
          <w:rFonts w:cs="Times New Roman"/>
          <w:color w:val="000000"/>
        </w:rPr>
      </w:pPr>
      <w:r w:rsidRPr="0078557E">
        <w:rPr>
          <w:rFonts w:cs="Times New Roman"/>
          <w:color w:val="000000"/>
        </w:rPr>
        <w:t>-имущественная поддержка;</w:t>
      </w:r>
    </w:p>
    <w:p w:rsidR="00762DF4" w:rsidRPr="0078557E" w:rsidRDefault="00762DF4" w:rsidP="00762DF4">
      <w:pPr>
        <w:rPr>
          <w:rFonts w:cs="Times New Roman"/>
          <w:color w:val="000000"/>
        </w:rPr>
      </w:pPr>
      <w:r w:rsidRPr="0078557E">
        <w:rPr>
          <w:rFonts w:cs="Times New Roman"/>
          <w:color w:val="000000"/>
        </w:rPr>
        <w:t>-финансовая поддержка;</w:t>
      </w:r>
    </w:p>
    <w:p w:rsidR="00762DF4" w:rsidRPr="0078557E" w:rsidRDefault="00762DF4" w:rsidP="00762DF4">
      <w:pPr>
        <w:rPr>
          <w:rFonts w:cs="Times New Roman"/>
          <w:color w:val="000000"/>
        </w:rPr>
      </w:pPr>
      <w:r w:rsidRPr="0078557E">
        <w:rPr>
          <w:rFonts w:cs="Times New Roman"/>
          <w:color w:val="000000"/>
        </w:rPr>
        <w:t>-участие субъектов малого предпринимательства в размещении муниципального заказа.</w:t>
      </w:r>
    </w:p>
    <w:p w:rsidR="00762DF4" w:rsidRPr="0078557E" w:rsidRDefault="00762DF4" w:rsidP="00762DF4">
      <w:pPr>
        <w:rPr>
          <w:rFonts w:cs="Times New Roman"/>
          <w:color w:val="000000"/>
        </w:rPr>
      </w:pPr>
      <w:r w:rsidRPr="0078557E">
        <w:rPr>
          <w:rFonts w:cs="Times New Roman"/>
          <w:color w:val="000000"/>
        </w:rPr>
        <w:t>1. Консультационная, образовательная, организационно-методическая и информационная поддержка. 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762DF4" w:rsidRPr="0078557E" w:rsidRDefault="00762DF4" w:rsidP="00762DF4">
      <w:pPr>
        <w:rPr>
          <w:rFonts w:cs="Times New Roman"/>
          <w:color w:val="000000"/>
        </w:rPr>
      </w:pPr>
      <w:r w:rsidRPr="0078557E">
        <w:rPr>
          <w:rFonts w:cs="Times New Roman"/>
          <w:color w:val="000000"/>
        </w:rPr>
        <w:t>Фондом регулярно оказывается консультационная, организационно-методическая и информационная поддержка субъектам малого предпринимательства и физическим лицам по вопросам организации предпринимательской деятельности. В течение 2022 года предоставлено 2410 консультаций субъектам МСП, самозанятым гражданам, в том числе 25 консультаций субъектам МСП по вопросам социального предпринимательства (всего 1035 обращений). Фондом дважды проведены курсы «Введение в предпринимательство» (всего 33 слушателя).</w:t>
      </w:r>
    </w:p>
    <w:p w:rsidR="00762DF4" w:rsidRPr="0078557E" w:rsidRDefault="00762DF4" w:rsidP="00762DF4">
      <w:pPr>
        <w:rPr>
          <w:rFonts w:cs="Times New Roman"/>
          <w:color w:val="000000"/>
        </w:rPr>
      </w:pPr>
      <w:r w:rsidRPr="0078557E">
        <w:rPr>
          <w:rFonts w:cs="Times New Roman"/>
          <w:color w:val="000000"/>
        </w:rPr>
        <w:t>Фондом организованы 2 семинара на актуальные для предпринимателей темы, 3 встречи с предпринимателями города, бизнес-форум в рамках празднования Дня российского предпринимательства; выпущены 3 телепередачи «Дела немалые»; проведены 6 массовых мероприятий с участием 103 учащихся школ города, молодежи в возрасте от 18 до 30 лет с целью формирования положительного имиджа предпринимательства; организовано участие субъектов малого предпринимательства, самозанятых граждан, представителей инфраструктуры и администрации в выездном областном форуме «Энергия возможностей»; организовано участие 28 сосновоборских субъектов малого предпринимательства, самозанятых граждан - мастеров художественных промыслов и (или) ремесел в 2 областных выставочно-ярмарочных мероприятиях.</w:t>
      </w:r>
    </w:p>
    <w:p w:rsidR="00762DF4" w:rsidRPr="0078557E" w:rsidRDefault="00762DF4" w:rsidP="00762DF4">
      <w:pPr>
        <w:rPr>
          <w:rFonts w:cs="Times New Roman"/>
          <w:color w:val="000000"/>
        </w:rPr>
      </w:pPr>
      <w:r w:rsidRPr="0078557E">
        <w:rPr>
          <w:rFonts w:cs="Times New Roman"/>
          <w:color w:val="000000"/>
        </w:rPr>
        <w:t>В целях обучения учащихся 9-11 классов основам предпринимательства в рамках реализации образовательного проекта «Школа молодого предпринимателя» ЦРТ в 2021 году обучено 40 человек.</w:t>
      </w:r>
    </w:p>
    <w:p w:rsidR="00762DF4" w:rsidRPr="0078557E" w:rsidRDefault="00762DF4" w:rsidP="00762DF4">
      <w:pPr>
        <w:rPr>
          <w:rFonts w:cs="Times New Roman"/>
          <w:color w:val="000000"/>
        </w:rPr>
      </w:pPr>
      <w:r w:rsidRPr="0078557E">
        <w:rPr>
          <w:rFonts w:cs="Times New Roman"/>
          <w:color w:val="000000"/>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 2021 году состоялось 5 заседаний Координационного совета.</w:t>
      </w:r>
    </w:p>
    <w:p w:rsidR="00762DF4" w:rsidRPr="0078557E" w:rsidRDefault="00762DF4" w:rsidP="00762DF4">
      <w:pPr>
        <w:rPr>
          <w:rFonts w:cs="Times New Roman"/>
          <w:color w:val="000000"/>
        </w:rPr>
      </w:pPr>
      <w:r w:rsidRPr="0078557E">
        <w:rPr>
          <w:rFonts w:cs="Times New Roman"/>
          <w:color w:val="000000"/>
        </w:rPr>
        <w:t xml:space="preserve">На официальном сайте города Сосновый Бор в разделе «Экономика// Поддержка малого и среднего предпринимательства» и на сайте Фонда регулярно размещается информация по вопросам предпринимательства. </w:t>
      </w:r>
    </w:p>
    <w:p w:rsidR="00762DF4" w:rsidRPr="0078557E" w:rsidRDefault="00762DF4" w:rsidP="00762DF4">
      <w:pPr>
        <w:rPr>
          <w:rFonts w:cs="Times New Roman"/>
          <w:color w:val="000000"/>
        </w:rPr>
      </w:pPr>
      <w:r w:rsidRPr="0078557E">
        <w:rPr>
          <w:rFonts w:cs="Times New Roman"/>
          <w:color w:val="000000"/>
        </w:rPr>
        <w:t>На сайте ФНС регулярно размещаются сведения о получателях поддержки на муниципальном уровне в Реестре субъектов малого и среднего предпринимательства - получателей поддержки.</w:t>
      </w:r>
    </w:p>
    <w:p w:rsidR="00762DF4" w:rsidRPr="0078557E" w:rsidRDefault="00762DF4" w:rsidP="00762DF4">
      <w:pPr>
        <w:rPr>
          <w:rFonts w:cs="Times New Roman"/>
          <w:color w:val="000000"/>
        </w:rPr>
      </w:pPr>
      <w:r w:rsidRPr="0078557E">
        <w:rPr>
          <w:rFonts w:cs="Times New Roman"/>
          <w:color w:val="000000"/>
        </w:rPr>
        <w:t xml:space="preserve">2. Имущественная поддержка. </w:t>
      </w:r>
    </w:p>
    <w:p w:rsidR="00762DF4" w:rsidRPr="0078557E" w:rsidRDefault="00762DF4" w:rsidP="00762DF4">
      <w:pPr>
        <w:rPr>
          <w:rFonts w:cs="Times New Roman"/>
          <w:color w:val="000000"/>
        </w:rPr>
      </w:pPr>
      <w:r w:rsidRPr="0078557E">
        <w:rPr>
          <w:rFonts w:cs="Times New Roman"/>
          <w:color w:val="000000"/>
        </w:rPr>
        <w:t xml:space="preserve">По состоянию на 31.12.2021 года субъектам малого и среднего предпринимательства (включая ИП) передано в аренду 6 112,56 кв.м, что на 28,1 % меньше данного показателя в </w:t>
      </w:r>
      <w:r w:rsidRPr="0078557E">
        <w:rPr>
          <w:rFonts w:cs="Times New Roman"/>
          <w:color w:val="000000"/>
        </w:rPr>
        <w:lastRenderedPageBreak/>
        <w:t>отчетном периоде 2020 года. Общее количество субъектов МСП, арендующих объекты муниципального нежилого фонда, уменьшилось на 12,6 % и составило 76 субъектов.</w:t>
      </w:r>
    </w:p>
    <w:p w:rsidR="00762DF4" w:rsidRPr="0078557E" w:rsidRDefault="00762DF4" w:rsidP="00762DF4">
      <w:pPr>
        <w:rPr>
          <w:rFonts w:cs="Times New Roman"/>
          <w:color w:val="000000"/>
        </w:rPr>
      </w:pPr>
      <w:r w:rsidRPr="0078557E">
        <w:rPr>
          <w:rFonts w:cs="Times New Roman"/>
          <w:color w:val="000000"/>
        </w:rPr>
        <w:t>Уменьшение площади объектов, арендуемых субъектами МСП, и количества субъектов МСП обусловлено:</w:t>
      </w:r>
    </w:p>
    <w:p w:rsidR="00762DF4" w:rsidRPr="0078557E" w:rsidRDefault="00762DF4" w:rsidP="00762DF4">
      <w:pPr>
        <w:rPr>
          <w:rFonts w:cs="Times New Roman"/>
          <w:color w:val="000000"/>
        </w:rPr>
      </w:pPr>
      <w:r w:rsidRPr="0078557E">
        <w:rPr>
          <w:rFonts w:cs="Times New Roman"/>
          <w:color w:val="000000"/>
        </w:rPr>
        <w:t>- продажей арендованных объектов субъектам МСП в соответствии с Федеральным законом от 22.07.2008 № 159-ФЗ;</w:t>
      </w:r>
    </w:p>
    <w:p w:rsidR="00762DF4" w:rsidRPr="0078557E" w:rsidRDefault="00762DF4" w:rsidP="00762DF4">
      <w:pPr>
        <w:rPr>
          <w:rFonts w:cs="Times New Roman"/>
          <w:color w:val="000000"/>
        </w:rPr>
      </w:pPr>
      <w:r w:rsidRPr="0078557E">
        <w:rPr>
          <w:rFonts w:cs="Times New Roman"/>
          <w:color w:val="000000"/>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762DF4" w:rsidRPr="0078557E" w:rsidRDefault="00762DF4" w:rsidP="00762DF4">
      <w:pPr>
        <w:rPr>
          <w:rFonts w:cs="Times New Roman"/>
          <w:color w:val="000000"/>
        </w:rPr>
      </w:pPr>
      <w:r w:rsidRPr="0078557E">
        <w:rPr>
          <w:rFonts w:cs="Times New Roman"/>
          <w:color w:val="000000"/>
        </w:rPr>
        <w:t xml:space="preserve">Количество субъектов МСП, которым предоставлена льгота по арендной плате, уменьшилось и составило 59 субъектов, что на 28,1 % меньше количества таких субъектов в 2020 году. </w:t>
      </w:r>
    </w:p>
    <w:p w:rsidR="00762DF4" w:rsidRPr="0078557E" w:rsidRDefault="00762DF4" w:rsidP="00762DF4">
      <w:pPr>
        <w:rPr>
          <w:rFonts w:cs="Times New Roman"/>
          <w:color w:val="000000"/>
        </w:rPr>
      </w:pPr>
      <w:r w:rsidRPr="0078557E">
        <w:rPr>
          <w:rFonts w:cs="Times New Roman"/>
          <w:color w:val="000000"/>
        </w:rPr>
        <w:t xml:space="preserve">Сумма льготы таким субъектам за 2021 год составила 1 736 988,29 руб., что на 67,8 % меньше суммы льгот, предоставленной в 2020 году. </w:t>
      </w:r>
    </w:p>
    <w:p w:rsidR="00762DF4" w:rsidRPr="0078557E" w:rsidRDefault="00762DF4" w:rsidP="00762DF4">
      <w:pPr>
        <w:rPr>
          <w:rFonts w:cs="Times New Roman"/>
          <w:color w:val="000000"/>
        </w:rPr>
      </w:pPr>
      <w:r w:rsidRPr="0078557E">
        <w:rPr>
          <w:rFonts w:cs="Times New Roman"/>
          <w:color w:val="000000"/>
        </w:rPr>
        <w:t>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За 2021 год преференция предоставлена 13</w:t>
      </w:r>
      <w:r w:rsidR="00172E74" w:rsidRPr="0078557E">
        <w:rPr>
          <w:rFonts w:cs="Times New Roman"/>
          <w:color w:val="000000"/>
        </w:rPr>
        <w:t> </w:t>
      </w:r>
      <w:r w:rsidRPr="0078557E">
        <w:rPr>
          <w:rFonts w:cs="Times New Roman"/>
          <w:color w:val="000000"/>
        </w:rPr>
        <w:t>субъектам (в 2020 – 13, в 2019 году – 13, в 2018 году – 12, в 2017 году – 9).</w:t>
      </w:r>
    </w:p>
    <w:p w:rsidR="00762DF4" w:rsidRPr="0078557E" w:rsidRDefault="00762DF4" w:rsidP="00762DF4">
      <w:pPr>
        <w:rPr>
          <w:rFonts w:cs="Times New Roman"/>
          <w:color w:val="000000"/>
        </w:rPr>
      </w:pPr>
      <w:r w:rsidRPr="0078557E">
        <w:rPr>
          <w:rFonts w:cs="Times New Roman"/>
          <w:color w:val="000000"/>
        </w:rPr>
        <w:t>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до 1 ноября, в связи с чем КУМИ проводит соответствующие мероприятия. В настоящее время в данном перечне числится 96 объектов общей площадью 26</w:t>
      </w:r>
      <w:r w:rsidR="00EB5ABF">
        <w:rPr>
          <w:rFonts w:cs="Times New Roman"/>
          <w:color w:val="000000"/>
        </w:rPr>
        <w:t> </w:t>
      </w:r>
      <w:r w:rsidRPr="0078557E">
        <w:rPr>
          <w:rFonts w:cs="Times New Roman"/>
          <w:color w:val="000000"/>
        </w:rPr>
        <w:t>087,36 кв.м. при этом в 2021 году перечень был дополнен сформированными земельными участками, в отношении которых предоставлено право на размещение нестационарных торговых объектов, и движимым имуществом.</w:t>
      </w:r>
    </w:p>
    <w:p w:rsidR="00762DF4" w:rsidRPr="0078557E" w:rsidRDefault="00762DF4" w:rsidP="00762DF4">
      <w:pPr>
        <w:rPr>
          <w:rFonts w:cs="Times New Roman"/>
          <w:color w:val="000000"/>
        </w:rPr>
      </w:pPr>
      <w:r w:rsidRPr="0078557E">
        <w:rPr>
          <w:rFonts w:cs="Times New Roman"/>
          <w:color w:val="000000"/>
        </w:rPr>
        <w:t>Общая площадь Сосновоборского муниципального фонда поддержки предпринимательства, относящегося к инфраструктуре поддержки малого и среднего предпринимательства в округе, в 2021 году составляет 2</w:t>
      </w:r>
      <w:r w:rsidR="00EB5ABF">
        <w:rPr>
          <w:rFonts w:cs="Times New Roman"/>
          <w:color w:val="000000"/>
        </w:rPr>
        <w:t> 261,5</w:t>
      </w:r>
      <w:r w:rsidRPr="0078557E">
        <w:rPr>
          <w:rFonts w:cs="Times New Roman"/>
          <w:color w:val="000000"/>
        </w:rPr>
        <w:t xml:space="preserve"> кв. м. На 01.01.2022 года в Сосновоборском бизнес-инкубаторе офисного и производственного назначений размещено 13 субъектов малого предпринимательства и создано 37 рабочих мест. </w:t>
      </w:r>
    </w:p>
    <w:p w:rsidR="00762DF4" w:rsidRPr="0078557E" w:rsidRDefault="00762DF4" w:rsidP="00762DF4">
      <w:pPr>
        <w:rPr>
          <w:rFonts w:cs="Times New Roman"/>
          <w:color w:val="000000"/>
        </w:rPr>
      </w:pPr>
      <w:r w:rsidRPr="0078557E">
        <w:rPr>
          <w:rFonts w:cs="Times New Roman"/>
          <w:color w:val="000000"/>
        </w:rPr>
        <w:t>3. Финансовая поддержка.</w:t>
      </w:r>
    </w:p>
    <w:p w:rsidR="00762DF4" w:rsidRPr="0078557E" w:rsidRDefault="00762DF4" w:rsidP="00762DF4">
      <w:pPr>
        <w:rPr>
          <w:rFonts w:cs="Times New Roman"/>
          <w:color w:val="000000"/>
        </w:rPr>
      </w:pPr>
      <w:r w:rsidRPr="0078557E">
        <w:rPr>
          <w:rFonts w:cs="Times New Roman"/>
          <w:color w:val="000000"/>
        </w:rPr>
        <w:t>Одной из форм поддержки субъектов малого предпринимательства Сосновоборского городского округа,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субсидия субъектам малого предпринимательства для организации предпринимательской деятельности.</w:t>
      </w:r>
    </w:p>
    <w:p w:rsidR="00762DF4" w:rsidRPr="0078557E" w:rsidRDefault="00762DF4" w:rsidP="00762DF4">
      <w:pPr>
        <w:rPr>
          <w:rFonts w:cs="Times New Roman"/>
          <w:color w:val="000000"/>
        </w:rPr>
      </w:pPr>
      <w:r w:rsidRPr="0078557E">
        <w:rPr>
          <w:rFonts w:cs="Times New Roman"/>
          <w:color w:val="000000"/>
        </w:rPr>
        <w:t xml:space="preserve">На реализацию данного мероприятия в 2021 году предусмотрена сумма в местном бюджете в размере 150 000 (сто пятьдесят тысяч) рублей. Из областного бюджета на данное мероприятие выделено софинансирование в размере 949 800 (девятьсот сорок девять тысяч восемьсот) рублей. Всего на мероприятие выделено 1 099 800 (один миллион девяносто девять тысяч восемьсот) рублей. </w:t>
      </w:r>
    </w:p>
    <w:p w:rsidR="00762DF4" w:rsidRPr="0078557E" w:rsidRDefault="00762DF4" w:rsidP="00762DF4">
      <w:pPr>
        <w:rPr>
          <w:rFonts w:cs="Times New Roman"/>
          <w:color w:val="000000"/>
        </w:rPr>
      </w:pPr>
      <w:r w:rsidRPr="0078557E">
        <w:rPr>
          <w:rFonts w:cs="Times New Roman"/>
          <w:color w:val="000000"/>
        </w:rPr>
        <w:t>В результате реализации данного мероприятия муниципальной программы оказана финансовая поддержка 2 субъектам малого предпринимательства, создано 2 рабочих места.</w:t>
      </w:r>
    </w:p>
    <w:p w:rsidR="00762DF4" w:rsidRPr="0078557E" w:rsidRDefault="00762DF4" w:rsidP="00762DF4">
      <w:pPr>
        <w:rPr>
          <w:rFonts w:cs="Times New Roman"/>
          <w:color w:val="000000"/>
        </w:rPr>
      </w:pPr>
      <w:r w:rsidRPr="0078557E">
        <w:rPr>
          <w:rFonts w:cs="Times New Roman"/>
          <w:color w:val="000000"/>
        </w:rPr>
        <w:t xml:space="preserve">4. Субъекты малого предпринимательства (иногородние и сосновоборские малые </w:t>
      </w:r>
      <w:r w:rsidRPr="009776E0">
        <w:rPr>
          <w:rFonts w:cs="Times New Roman"/>
          <w:color w:val="000000"/>
        </w:rPr>
        <w:t>предприятия и индивидуальные предприниматели) активно участвовали в осуществлении закупок на поставки товаров, выполнение работ, оказание услуг для нужд заказчиков</w:t>
      </w:r>
      <w:r w:rsidRPr="0078557E">
        <w:rPr>
          <w:rFonts w:cs="Times New Roman"/>
          <w:color w:val="000000"/>
        </w:rPr>
        <w:t xml:space="preserve"> Сосновоборского городского округа. </w:t>
      </w:r>
    </w:p>
    <w:p w:rsidR="00762DF4" w:rsidRPr="0078557E" w:rsidRDefault="00762DF4" w:rsidP="00762DF4">
      <w:pPr>
        <w:rPr>
          <w:rFonts w:cs="Times New Roman"/>
          <w:color w:val="000000"/>
        </w:rPr>
      </w:pPr>
      <w:r w:rsidRPr="0078557E">
        <w:rPr>
          <w:rFonts w:cs="Times New Roman"/>
          <w:color w:val="000000"/>
        </w:rPr>
        <w:t xml:space="preserve">Во исполнение требований ст. 30 Федерального закона от 05.04.2013 № 44-ФЗ заказчики Сосновоборского городского округа осуществляли закупки у субъектов малого </w:t>
      </w:r>
      <w:r w:rsidRPr="0078557E">
        <w:rPr>
          <w:rFonts w:cs="Times New Roman"/>
          <w:color w:val="000000"/>
        </w:rPr>
        <w:lastRenderedPageBreak/>
        <w:t xml:space="preserve">предпринимательства путем проведения специальных процедур, участниками которых являлись только СМП. </w:t>
      </w:r>
    </w:p>
    <w:p w:rsidR="00762DF4" w:rsidRPr="0078557E" w:rsidRDefault="00762DF4" w:rsidP="00762DF4">
      <w:pPr>
        <w:rPr>
          <w:rFonts w:cs="Times New Roman"/>
          <w:color w:val="000000"/>
        </w:rPr>
      </w:pPr>
      <w:r w:rsidRPr="0078557E">
        <w:rPr>
          <w:rFonts w:cs="Times New Roman"/>
          <w:color w:val="000000"/>
        </w:rPr>
        <w:t>Всего за 12 месяцев 2021 года проведено 148 таких процедур в форме электронного аукциона, 8 конкурсов в электронной форме и 116 запросов котировок в электронной форме с общим лимитом финансирования 583,3 млн. руб., что составляет, в среднем по всем заказчикам, 32 % от годового объема закупок согласно пункту 16 статьи 3 Федеральног</w:t>
      </w:r>
      <w:r w:rsidR="00172E74" w:rsidRPr="0078557E">
        <w:rPr>
          <w:rFonts w:cs="Times New Roman"/>
          <w:color w:val="000000"/>
        </w:rPr>
        <w:t>о закона № 44-ФЗ от 05.04.2013</w:t>
      </w:r>
      <w:r w:rsidRPr="0078557E">
        <w:rPr>
          <w:rFonts w:cs="Times New Roman"/>
          <w:color w:val="000000"/>
        </w:rPr>
        <w:t xml:space="preserve"> «О контрактной системе в сфере закупок товаров, работ, услуг для обеспечения государственных и муниципальных нужд».</w:t>
      </w:r>
    </w:p>
    <w:p w:rsidR="00762DF4" w:rsidRPr="0078557E" w:rsidRDefault="00762DF4" w:rsidP="00762DF4">
      <w:pPr>
        <w:rPr>
          <w:rFonts w:cs="Times New Roman"/>
          <w:color w:val="000000"/>
        </w:rPr>
      </w:pPr>
      <w:r w:rsidRPr="0078557E">
        <w:rPr>
          <w:rFonts w:cs="Times New Roman"/>
          <w:color w:val="000000"/>
        </w:rPr>
        <w:t>Наибольший удельный вес в закупках по итогам проведенных процедур для СМП составили: благоустройство города, текущий ремонт учреждений.</w:t>
      </w:r>
    </w:p>
    <w:p w:rsidR="007F310A" w:rsidRPr="0078557E" w:rsidRDefault="00762DF4" w:rsidP="00172E74">
      <w:pPr>
        <w:rPr>
          <w:rFonts w:cs="Times New Roman"/>
          <w:color w:val="000000"/>
        </w:rPr>
      </w:pPr>
      <w:r w:rsidRPr="0078557E">
        <w:rPr>
          <w:rFonts w:cs="Times New Roman"/>
          <w:color w:val="000000"/>
        </w:rPr>
        <w:t>Всего по состоянию на 01.01.2022 года с субъектами малого предпринимательства по итогам процедур осуществлении закупок для СМП заключено контрактов на сумму 291,6 млн. руб., из них стоимость контрактов, заключенных с СМП г. Сосновый Бор, составила 99,1 млн. руб. (или 34 %).</w:t>
      </w:r>
    </w:p>
    <w:p w:rsidR="00172E74" w:rsidRPr="00172E74" w:rsidRDefault="00172E74" w:rsidP="00172E74">
      <w:pPr>
        <w:rPr>
          <w:rFonts w:cs="Times New Roman"/>
        </w:rPr>
      </w:pPr>
    </w:p>
    <w:p w:rsidR="00C72907" w:rsidRPr="0078557E" w:rsidRDefault="00005C25" w:rsidP="00005C25">
      <w:pPr>
        <w:pStyle w:val="2"/>
        <w:rPr>
          <w:color w:val="000000"/>
        </w:rPr>
      </w:pPr>
      <w:bookmarkStart w:id="25" w:name="_Toc64038192"/>
      <w:bookmarkStart w:id="26" w:name="_Toc65767824"/>
      <w:bookmarkStart w:id="27" w:name="_Toc97740417"/>
      <w:r w:rsidRPr="0078557E">
        <w:rPr>
          <w:color w:val="000000"/>
        </w:rPr>
        <w:t>1.8</w:t>
      </w:r>
      <w:r w:rsidR="00C72907" w:rsidRPr="0078557E">
        <w:rPr>
          <w:color w:val="000000"/>
        </w:rPr>
        <w:t>. Бюджет и финансовое состояние предприятий</w:t>
      </w:r>
      <w:bookmarkEnd w:id="25"/>
      <w:bookmarkEnd w:id="26"/>
      <w:bookmarkEnd w:id="27"/>
    </w:p>
    <w:p w:rsidR="007B6082" w:rsidRPr="00475EE4" w:rsidRDefault="007B6082" w:rsidP="0068337D">
      <w:pPr>
        <w:rPr>
          <w:rFonts w:cs="Times New Roman"/>
        </w:rPr>
      </w:pPr>
    </w:p>
    <w:p w:rsidR="00785965" w:rsidRPr="0078557E" w:rsidRDefault="00785965" w:rsidP="0068337D">
      <w:pPr>
        <w:rPr>
          <w:rFonts w:cs="Times New Roman"/>
          <w:color w:val="000000"/>
        </w:rPr>
      </w:pPr>
      <w:r w:rsidRPr="0078557E">
        <w:rPr>
          <w:rFonts w:cs="Times New Roman"/>
          <w:bCs/>
          <w:color w:val="000000"/>
        </w:rPr>
        <w:t xml:space="preserve">Поступления </w:t>
      </w:r>
      <w:r w:rsidRPr="00097A9E">
        <w:rPr>
          <w:rFonts w:cs="Times New Roman"/>
          <w:b/>
          <w:bCs/>
          <w:color w:val="000000"/>
        </w:rPr>
        <w:t>в бюджетную систему</w:t>
      </w:r>
      <w:r w:rsidRPr="0078557E">
        <w:rPr>
          <w:rFonts w:cs="Times New Roman"/>
          <w:color w:val="000000"/>
        </w:rPr>
        <w:t xml:space="preserve"> в течение</w:t>
      </w:r>
      <w:r w:rsidR="00FC76DD" w:rsidRPr="0078557E">
        <w:rPr>
          <w:rFonts w:cs="Times New Roman"/>
          <w:color w:val="000000"/>
        </w:rPr>
        <w:t xml:space="preserve"> </w:t>
      </w:r>
      <w:r w:rsidRPr="0078557E">
        <w:rPr>
          <w:rFonts w:cs="Times New Roman"/>
          <w:color w:val="000000"/>
        </w:rPr>
        <w:t>20</w:t>
      </w:r>
      <w:r w:rsidR="00750CBA" w:rsidRPr="0078557E">
        <w:rPr>
          <w:rFonts w:cs="Times New Roman"/>
          <w:color w:val="000000"/>
        </w:rPr>
        <w:t>2</w:t>
      </w:r>
      <w:r w:rsidR="00EA0F4E" w:rsidRPr="0078557E">
        <w:rPr>
          <w:rFonts w:cs="Times New Roman"/>
          <w:color w:val="000000"/>
        </w:rPr>
        <w:t>1</w:t>
      </w:r>
      <w:r w:rsidRPr="0078557E">
        <w:rPr>
          <w:rFonts w:cs="Times New Roman"/>
          <w:color w:val="000000"/>
        </w:rPr>
        <w:t xml:space="preserve"> года налоговых</w:t>
      </w:r>
      <w:r w:rsidR="00AB10B8" w:rsidRPr="0078557E">
        <w:rPr>
          <w:rFonts w:cs="Times New Roman"/>
          <w:color w:val="000000"/>
        </w:rPr>
        <w:t xml:space="preserve"> и других обязательных платежей </w:t>
      </w:r>
      <w:r w:rsidRPr="0078557E">
        <w:rPr>
          <w:rFonts w:cs="Times New Roman"/>
          <w:color w:val="000000"/>
        </w:rPr>
        <w:t>по данным Инспекции</w:t>
      </w:r>
      <w:r w:rsidR="00616F24" w:rsidRPr="0078557E">
        <w:rPr>
          <w:rFonts w:cs="Times New Roman"/>
          <w:color w:val="000000"/>
        </w:rPr>
        <w:t xml:space="preserve"> </w:t>
      </w:r>
      <w:r w:rsidR="00CE4C36" w:rsidRPr="0078557E">
        <w:rPr>
          <w:rFonts w:cs="Times New Roman"/>
          <w:color w:val="000000"/>
        </w:rPr>
        <w:t>ф</w:t>
      </w:r>
      <w:r w:rsidR="00616F24" w:rsidRPr="0078557E">
        <w:rPr>
          <w:rFonts w:cs="Times New Roman"/>
          <w:color w:val="000000"/>
        </w:rPr>
        <w:t>едеральной налоговой службы</w:t>
      </w:r>
      <w:r w:rsidRPr="0078557E">
        <w:rPr>
          <w:rFonts w:cs="Times New Roman"/>
          <w:color w:val="000000"/>
        </w:rPr>
        <w:t xml:space="preserve"> (с учетом крупных предприятий) составили</w:t>
      </w:r>
      <w:r w:rsidR="00807966" w:rsidRPr="0078557E">
        <w:rPr>
          <w:rFonts w:cs="Times New Roman"/>
          <w:color w:val="000000"/>
        </w:rPr>
        <w:t xml:space="preserve"> </w:t>
      </w:r>
      <w:r w:rsidR="00650613" w:rsidRPr="0078557E">
        <w:rPr>
          <w:rFonts w:cs="Times New Roman"/>
          <w:color w:val="000000"/>
        </w:rPr>
        <w:t>7</w:t>
      </w:r>
      <w:r w:rsidR="008C1E06" w:rsidRPr="0078557E">
        <w:rPr>
          <w:rFonts w:cs="Times New Roman"/>
          <w:color w:val="000000"/>
        </w:rPr>
        <w:t> </w:t>
      </w:r>
      <w:r w:rsidR="00650613" w:rsidRPr="0078557E">
        <w:rPr>
          <w:rFonts w:cs="Times New Roman"/>
          <w:color w:val="000000"/>
        </w:rPr>
        <w:t>843</w:t>
      </w:r>
      <w:r w:rsidR="008C1E06" w:rsidRPr="0078557E">
        <w:rPr>
          <w:rFonts w:cs="Times New Roman"/>
          <w:color w:val="000000"/>
        </w:rPr>
        <w:t xml:space="preserve"> </w:t>
      </w:r>
      <w:r w:rsidR="00650613" w:rsidRPr="0078557E">
        <w:rPr>
          <w:rFonts w:cs="Times New Roman"/>
          <w:color w:val="000000"/>
        </w:rPr>
        <w:t>867,1</w:t>
      </w:r>
      <w:r w:rsidR="00607BBF" w:rsidRPr="0078557E">
        <w:rPr>
          <w:rFonts w:cs="Times New Roman"/>
          <w:color w:val="000000"/>
        </w:rPr>
        <w:t xml:space="preserve"> </w:t>
      </w:r>
      <w:r w:rsidRPr="0078557E">
        <w:rPr>
          <w:rFonts w:cs="Times New Roman"/>
          <w:color w:val="000000"/>
        </w:rPr>
        <w:t xml:space="preserve">тыс. руб., </w:t>
      </w:r>
      <w:r w:rsidR="00650613" w:rsidRPr="0078557E">
        <w:rPr>
          <w:rFonts w:cs="Times New Roman"/>
          <w:color w:val="000000"/>
        </w:rPr>
        <w:t>в том числе: в</w:t>
      </w:r>
      <w:r w:rsidRPr="0078557E">
        <w:rPr>
          <w:rFonts w:cs="Times New Roman"/>
          <w:color w:val="000000"/>
        </w:rPr>
        <w:t xml:space="preserve"> областной бюджет</w:t>
      </w:r>
      <w:r w:rsidR="00650613" w:rsidRPr="0078557E">
        <w:rPr>
          <w:rFonts w:cs="Times New Roman"/>
          <w:color w:val="000000"/>
        </w:rPr>
        <w:t xml:space="preserve"> поступило</w:t>
      </w:r>
      <w:r w:rsidRPr="0078557E">
        <w:rPr>
          <w:rFonts w:cs="Times New Roman"/>
          <w:color w:val="000000"/>
        </w:rPr>
        <w:t xml:space="preserve"> </w:t>
      </w:r>
      <w:r w:rsidR="00650613" w:rsidRPr="0078557E">
        <w:rPr>
          <w:rFonts w:cs="Times New Roman"/>
          <w:color w:val="000000"/>
        </w:rPr>
        <w:t>6 493 967</w:t>
      </w:r>
      <w:r w:rsidR="0088127A" w:rsidRPr="0078557E">
        <w:rPr>
          <w:rFonts w:cs="Times New Roman"/>
          <w:color w:val="000000"/>
        </w:rPr>
        <w:t> </w:t>
      </w:r>
      <w:r w:rsidRPr="0078557E">
        <w:rPr>
          <w:rFonts w:cs="Times New Roman"/>
          <w:color w:val="000000"/>
        </w:rPr>
        <w:t>тыс.</w:t>
      </w:r>
      <w:r w:rsidR="0088127A" w:rsidRPr="0078557E">
        <w:rPr>
          <w:rFonts w:cs="Times New Roman"/>
          <w:color w:val="000000"/>
        </w:rPr>
        <w:t> </w:t>
      </w:r>
      <w:r w:rsidRPr="0078557E">
        <w:rPr>
          <w:rFonts w:cs="Times New Roman"/>
          <w:color w:val="000000"/>
        </w:rPr>
        <w:t xml:space="preserve">руб., в местный бюджет – </w:t>
      </w:r>
      <w:r w:rsidR="00650613" w:rsidRPr="0078557E">
        <w:rPr>
          <w:rFonts w:cs="Times New Roman"/>
          <w:color w:val="000000"/>
        </w:rPr>
        <w:t>1 349 900,1</w:t>
      </w:r>
      <w:r w:rsidR="00BC525F" w:rsidRPr="0078557E">
        <w:rPr>
          <w:rFonts w:cs="Times New Roman"/>
          <w:color w:val="000000"/>
        </w:rPr>
        <w:t xml:space="preserve"> </w:t>
      </w:r>
      <w:r w:rsidRPr="0078557E">
        <w:rPr>
          <w:rFonts w:cs="Times New Roman"/>
          <w:color w:val="000000"/>
        </w:rPr>
        <w:t xml:space="preserve"> тыс. руб. </w:t>
      </w:r>
      <w:r w:rsidR="00650613" w:rsidRPr="0078557E">
        <w:rPr>
          <w:rFonts w:cs="Times New Roman"/>
          <w:color w:val="000000"/>
        </w:rPr>
        <w:t>Информация о</w:t>
      </w:r>
      <w:r w:rsidR="004B6CA1" w:rsidRPr="0078557E">
        <w:rPr>
          <w:rFonts w:cs="Times New Roman"/>
          <w:color w:val="000000"/>
        </w:rPr>
        <w:t> </w:t>
      </w:r>
      <w:r w:rsidR="00650613" w:rsidRPr="0078557E">
        <w:rPr>
          <w:rFonts w:cs="Times New Roman"/>
          <w:color w:val="000000"/>
        </w:rPr>
        <w:t>налоговых доходах федерального бюджета МИФНС России № 3 по Ленинградской области не</w:t>
      </w:r>
      <w:r w:rsidR="004B6CA1" w:rsidRPr="0078557E">
        <w:rPr>
          <w:rFonts w:cs="Times New Roman"/>
          <w:color w:val="000000"/>
        </w:rPr>
        <w:t> </w:t>
      </w:r>
      <w:r w:rsidR="00650613" w:rsidRPr="0078557E">
        <w:rPr>
          <w:rFonts w:cs="Times New Roman"/>
          <w:color w:val="000000"/>
        </w:rPr>
        <w:t>представлена.</w:t>
      </w:r>
    </w:p>
    <w:p w:rsidR="007C0291" w:rsidRPr="0078557E" w:rsidRDefault="00785965" w:rsidP="000236ED">
      <w:pPr>
        <w:rPr>
          <w:rFonts w:cs="Times New Roman"/>
          <w:color w:val="000000"/>
        </w:rPr>
      </w:pPr>
      <w:r w:rsidRPr="0078557E">
        <w:rPr>
          <w:rFonts w:cs="Times New Roman"/>
          <w:color w:val="000000"/>
        </w:rPr>
        <w:t>По сравнению с</w:t>
      </w:r>
      <w:r w:rsidR="00506843" w:rsidRPr="0078557E">
        <w:rPr>
          <w:rFonts w:cs="Times New Roman"/>
          <w:color w:val="000000"/>
        </w:rPr>
        <w:t xml:space="preserve"> </w:t>
      </w:r>
      <w:r w:rsidR="0088127A" w:rsidRPr="0078557E">
        <w:rPr>
          <w:rFonts w:cs="Times New Roman"/>
          <w:color w:val="000000"/>
        </w:rPr>
        <w:t xml:space="preserve">уровнем </w:t>
      </w:r>
      <w:r w:rsidR="00457681" w:rsidRPr="0078557E">
        <w:rPr>
          <w:rFonts w:cs="Times New Roman"/>
          <w:color w:val="000000"/>
        </w:rPr>
        <w:t xml:space="preserve"> 202</w:t>
      </w:r>
      <w:r w:rsidR="00435776" w:rsidRPr="0078557E">
        <w:rPr>
          <w:rFonts w:cs="Times New Roman"/>
          <w:color w:val="000000"/>
        </w:rPr>
        <w:t>1</w:t>
      </w:r>
      <w:r w:rsidR="00457681" w:rsidRPr="0078557E">
        <w:rPr>
          <w:rFonts w:cs="Times New Roman"/>
          <w:color w:val="000000"/>
        </w:rPr>
        <w:t xml:space="preserve"> года</w:t>
      </w:r>
      <w:r w:rsidRPr="0078557E">
        <w:rPr>
          <w:rFonts w:cs="Times New Roman"/>
          <w:color w:val="000000"/>
        </w:rPr>
        <w:t xml:space="preserve"> отмечается </w:t>
      </w:r>
      <w:r w:rsidR="00CB0F02" w:rsidRPr="0078557E">
        <w:rPr>
          <w:rFonts w:cs="Times New Roman"/>
          <w:color w:val="000000"/>
        </w:rPr>
        <w:t>увеличение</w:t>
      </w:r>
      <w:r w:rsidR="00F45411" w:rsidRPr="0078557E">
        <w:rPr>
          <w:rFonts w:cs="Times New Roman"/>
          <w:color w:val="000000"/>
        </w:rPr>
        <w:t xml:space="preserve"> поступлени</w:t>
      </w:r>
      <w:r w:rsidR="004A434E" w:rsidRPr="0078557E">
        <w:rPr>
          <w:rFonts w:cs="Times New Roman"/>
          <w:color w:val="000000"/>
        </w:rPr>
        <w:t>я</w:t>
      </w:r>
      <w:r w:rsidRPr="0078557E">
        <w:rPr>
          <w:rFonts w:cs="Times New Roman"/>
          <w:color w:val="000000"/>
        </w:rPr>
        <w:t xml:space="preserve"> платежей</w:t>
      </w:r>
      <w:r w:rsidR="004965A7" w:rsidRPr="0078557E">
        <w:rPr>
          <w:rFonts w:cs="Times New Roman"/>
          <w:color w:val="000000"/>
        </w:rPr>
        <w:t>:</w:t>
      </w:r>
      <w:r w:rsidRPr="0078557E">
        <w:rPr>
          <w:rFonts w:cs="Times New Roman"/>
          <w:color w:val="000000"/>
        </w:rPr>
        <w:t xml:space="preserve"> в </w:t>
      </w:r>
      <w:r w:rsidR="000E332F" w:rsidRPr="0078557E">
        <w:rPr>
          <w:rFonts w:cs="Times New Roman"/>
          <w:color w:val="000000"/>
        </w:rPr>
        <w:t>областной бюджет н</w:t>
      </w:r>
      <w:r w:rsidR="004965A7" w:rsidRPr="0078557E">
        <w:rPr>
          <w:rFonts w:cs="Times New Roman"/>
          <w:color w:val="000000"/>
        </w:rPr>
        <w:t>а 102426 тыс. руб. или на 1,6 %</w:t>
      </w:r>
      <w:r w:rsidR="000E332F" w:rsidRPr="0078557E">
        <w:rPr>
          <w:rFonts w:cs="Times New Roman"/>
          <w:color w:val="000000"/>
        </w:rPr>
        <w:t xml:space="preserve">, в местный бюджет </w:t>
      </w:r>
      <w:r w:rsidR="004965A7" w:rsidRPr="0078557E">
        <w:rPr>
          <w:rFonts w:cs="Times New Roman"/>
          <w:color w:val="000000"/>
        </w:rPr>
        <w:t xml:space="preserve"> -  на 43868,1 тыс. руб. или на 3,4 %.</w:t>
      </w:r>
    </w:p>
    <w:p w:rsidR="00BC6487" w:rsidRPr="0078557E" w:rsidRDefault="00C72907" w:rsidP="0068337D">
      <w:pPr>
        <w:pStyle w:val="211"/>
        <w:rPr>
          <w:color w:val="000000"/>
        </w:rPr>
      </w:pPr>
      <w:r w:rsidRPr="0078557E">
        <w:rPr>
          <w:color w:val="000000"/>
        </w:rPr>
        <w:t>Исполнение бюджета Сосновоборского городского округа по доходам на 01.</w:t>
      </w:r>
      <w:r w:rsidR="002219EB" w:rsidRPr="0078557E">
        <w:rPr>
          <w:color w:val="000000"/>
        </w:rPr>
        <w:t>0</w:t>
      </w:r>
      <w:r w:rsidR="005377E4" w:rsidRPr="0078557E">
        <w:rPr>
          <w:color w:val="000000"/>
        </w:rPr>
        <w:t>1</w:t>
      </w:r>
      <w:r w:rsidRPr="0078557E">
        <w:rPr>
          <w:color w:val="000000"/>
        </w:rPr>
        <w:t>.20</w:t>
      </w:r>
      <w:r w:rsidR="00750CBA" w:rsidRPr="0078557E">
        <w:rPr>
          <w:color w:val="000000"/>
        </w:rPr>
        <w:t>2</w:t>
      </w:r>
      <w:r w:rsidR="005377E4" w:rsidRPr="0078557E">
        <w:rPr>
          <w:color w:val="000000"/>
        </w:rPr>
        <w:t>2</w:t>
      </w:r>
      <w:r w:rsidR="00145550" w:rsidRPr="0078557E">
        <w:rPr>
          <w:color w:val="000000"/>
        </w:rPr>
        <w:t xml:space="preserve"> </w:t>
      </w:r>
      <w:r w:rsidRPr="0078557E">
        <w:rPr>
          <w:color w:val="000000"/>
        </w:rPr>
        <w:t xml:space="preserve">составило </w:t>
      </w:r>
      <w:r w:rsidR="00943F22" w:rsidRPr="0078557E">
        <w:rPr>
          <w:color w:val="000000"/>
        </w:rPr>
        <w:t>3133,4</w:t>
      </w:r>
      <w:r w:rsidR="00C073A2" w:rsidRPr="0078557E">
        <w:rPr>
          <w:color w:val="000000"/>
        </w:rPr>
        <w:t xml:space="preserve"> млн</w:t>
      </w:r>
      <w:r w:rsidRPr="0078557E">
        <w:rPr>
          <w:color w:val="000000"/>
        </w:rPr>
        <w:t>. руб. или</w:t>
      </w:r>
      <w:r w:rsidR="0076253A" w:rsidRPr="0078557E">
        <w:rPr>
          <w:color w:val="000000"/>
        </w:rPr>
        <w:t xml:space="preserve"> </w:t>
      </w:r>
      <w:r w:rsidR="00943F22" w:rsidRPr="0078557E">
        <w:rPr>
          <w:color w:val="000000"/>
        </w:rPr>
        <w:t>95,1</w:t>
      </w:r>
      <w:r w:rsidR="0076253A" w:rsidRPr="0078557E">
        <w:rPr>
          <w:color w:val="000000"/>
        </w:rPr>
        <w:t xml:space="preserve"> %</w:t>
      </w:r>
      <w:r w:rsidRPr="0078557E">
        <w:rPr>
          <w:color w:val="000000"/>
        </w:rPr>
        <w:t xml:space="preserve"> к плану на</w:t>
      </w:r>
      <w:r w:rsidR="007535A7" w:rsidRPr="0078557E">
        <w:rPr>
          <w:color w:val="000000"/>
        </w:rPr>
        <w:t xml:space="preserve"> </w:t>
      </w:r>
      <w:r w:rsidRPr="0078557E">
        <w:rPr>
          <w:color w:val="000000"/>
        </w:rPr>
        <w:t xml:space="preserve"> </w:t>
      </w:r>
      <w:r w:rsidR="005A44C0" w:rsidRPr="0078557E">
        <w:rPr>
          <w:color w:val="000000"/>
        </w:rPr>
        <w:t>год,</w:t>
      </w:r>
      <w:r w:rsidR="00BC6487" w:rsidRPr="0078557E">
        <w:rPr>
          <w:color w:val="000000"/>
        </w:rPr>
        <w:t xml:space="preserve"> что на </w:t>
      </w:r>
      <w:r w:rsidR="00943F22" w:rsidRPr="0078557E">
        <w:rPr>
          <w:color w:val="000000"/>
        </w:rPr>
        <w:t>160,9</w:t>
      </w:r>
      <w:r w:rsidR="00A21A2E" w:rsidRPr="0078557E">
        <w:rPr>
          <w:color w:val="000000"/>
        </w:rPr>
        <w:t xml:space="preserve"> </w:t>
      </w:r>
      <w:r w:rsidR="00E5420C" w:rsidRPr="0078557E">
        <w:rPr>
          <w:color w:val="000000"/>
        </w:rPr>
        <w:t>млн</w:t>
      </w:r>
      <w:r w:rsidR="00BC6487" w:rsidRPr="0078557E">
        <w:rPr>
          <w:color w:val="000000"/>
        </w:rPr>
        <w:t>. руб.</w:t>
      </w:r>
      <w:r w:rsidR="00325DE5" w:rsidRPr="0078557E">
        <w:rPr>
          <w:color w:val="000000"/>
        </w:rPr>
        <w:t xml:space="preserve"> </w:t>
      </w:r>
      <w:r w:rsidR="00DB6E87" w:rsidRPr="0078557E">
        <w:rPr>
          <w:color w:val="000000"/>
        </w:rPr>
        <w:t xml:space="preserve">или на </w:t>
      </w:r>
      <w:r w:rsidR="00943F22" w:rsidRPr="0078557E">
        <w:rPr>
          <w:color w:val="000000"/>
        </w:rPr>
        <w:t>4,9</w:t>
      </w:r>
      <w:r w:rsidR="008238AE" w:rsidRPr="0078557E">
        <w:rPr>
          <w:color w:val="000000"/>
        </w:rPr>
        <w:t xml:space="preserve"> </w:t>
      </w:r>
      <w:r w:rsidR="00BB6A58" w:rsidRPr="0078557E">
        <w:rPr>
          <w:color w:val="000000"/>
        </w:rPr>
        <w:t>%</w:t>
      </w:r>
      <w:r w:rsidR="00546E54" w:rsidRPr="0078557E">
        <w:rPr>
          <w:color w:val="000000"/>
        </w:rPr>
        <w:t xml:space="preserve"> </w:t>
      </w:r>
      <w:r w:rsidR="00AB4469" w:rsidRPr="0078557E">
        <w:rPr>
          <w:color w:val="000000"/>
        </w:rPr>
        <w:t>бол</w:t>
      </w:r>
      <w:r w:rsidR="00546E54" w:rsidRPr="0078557E">
        <w:rPr>
          <w:color w:val="000000"/>
        </w:rPr>
        <w:t>ьше</w:t>
      </w:r>
      <w:r w:rsidR="00BC6487" w:rsidRPr="0078557E">
        <w:rPr>
          <w:color w:val="000000"/>
        </w:rPr>
        <w:t>, чем</w:t>
      </w:r>
      <w:r w:rsidR="00774373" w:rsidRPr="0078557E">
        <w:rPr>
          <w:color w:val="000000"/>
        </w:rPr>
        <w:t xml:space="preserve"> по состоянию</w:t>
      </w:r>
      <w:r w:rsidR="00BC6487" w:rsidRPr="0078557E">
        <w:rPr>
          <w:color w:val="000000"/>
        </w:rPr>
        <w:t xml:space="preserve"> на 01.</w:t>
      </w:r>
      <w:r w:rsidR="009272E2" w:rsidRPr="0078557E">
        <w:rPr>
          <w:color w:val="000000"/>
        </w:rPr>
        <w:t>0</w:t>
      </w:r>
      <w:r w:rsidR="00ED59FC" w:rsidRPr="0078557E">
        <w:rPr>
          <w:color w:val="000000"/>
        </w:rPr>
        <w:t>1</w:t>
      </w:r>
      <w:r w:rsidR="00D256C4" w:rsidRPr="0078557E">
        <w:rPr>
          <w:color w:val="000000"/>
        </w:rPr>
        <w:t>.</w:t>
      </w:r>
      <w:r w:rsidR="00BC6487" w:rsidRPr="0078557E">
        <w:rPr>
          <w:color w:val="000000"/>
        </w:rPr>
        <w:t>20</w:t>
      </w:r>
      <w:r w:rsidR="00110DCC" w:rsidRPr="0078557E">
        <w:rPr>
          <w:color w:val="000000"/>
        </w:rPr>
        <w:t>2</w:t>
      </w:r>
      <w:r w:rsidR="00ED59FC" w:rsidRPr="0078557E">
        <w:rPr>
          <w:color w:val="000000"/>
        </w:rPr>
        <w:t>1</w:t>
      </w:r>
      <w:r w:rsidR="00AB4469" w:rsidRPr="0078557E">
        <w:rPr>
          <w:color w:val="000000"/>
        </w:rPr>
        <w:t xml:space="preserve"> г</w:t>
      </w:r>
      <w:r w:rsidR="00BC6487" w:rsidRPr="0078557E">
        <w:rPr>
          <w:color w:val="000000"/>
        </w:rPr>
        <w:t>.</w:t>
      </w:r>
    </w:p>
    <w:p w:rsidR="00C72907" w:rsidRPr="009776E0" w:rsidRDefault="00D97F11" w:rsidP="0068337D">
      <w:pPr>
        <w:ind w:firstLine="0"/>
        <w:rPr>
          <w:rFonts w:cs="Times New Roman"/>
          <w:color w:val="000000"/>
        </w:rPr>
      </w:pPr>
      <w:r w:rsidRPr="009776E0">
        <w:rPr>
          <w:rFonts w:cs="Times New Roman"/>
          <w:color w:val="000000"/>
        </w:rPr>
        <w:t xml:space="preserve"> </w:t>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C72907" w:rsidRPr="009776E0">
        <w:rPr>
          <w:rFonts w:cs="Times New Roman"/>
          <w:color w:val="000000"/>
        </w:rPr>
        <w:tab/>
      </w:r>
      <w:r w:rsidR="00475EE4" w:rsidRPr="009776E0">
        <w:rPr>
          <w:rFonts w:cs="Times New Roman"/>
          <w:color w:val="000000"/>
        </w:rPr>
        <w:t xml:space="preserve">    </w:t>
      </w:r>
      <w:r w:rsidR="00C72907" w:rsidRPr="009776E0">
        <w:rPr>
          <w:rFonts w:cs="Times New Roman"/>
          <w:color w:val="00000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B70E71" w:rsidRPr="0078557E" w:rsidTr="00475EE4">
        <w:tc>
          <w:tcPr>
            <w:tcW w:w="2127" w:type="dxa"/>
            <w:tcBorders>
              <w:top w:val="single" w:sz="4" w:space="0" w:color="auto"/>
              <w:left w:val="single" w:sz="4" w:space="0" w:color="auto"/>
              <w:bottom w:val="single" w:sz="4" w:space="0" w:color="auto"/>
              <w:right w:val="single" w:sz="4" w:space="0" w:color="auto"/>
            </w:tcBorders>
          </w:tcPr>
          <w:p w:rsidR="00B70E71" w:rsidRPr="0078557E" w:rsidRDefault="00B70E71" w:rsidP="00B70E71">
            <w:pPr>
              <w:ind w:hanging="108"/>
              <w:jc w:val="center"/>
              <w:rPr>
                <w:rFonts w:cs="Times New Roman"/>
                <w:color w:val="000000"/>
                <w:szCs w:val="22"/>
              </w:rPr>
            </w:pPr>
            <w:r w:rsidRPr="0078557E">
              <w:rPr>
                <w:rFonts w:cs="Times New Roman"/>
                <w:color w:val="000000"/>
                <w:szCs w:val="22"/>
              </w:rPr>
              <w:t>Показатели</w:t>
            </w:r>
          </w:p>
        </w:tc>
        <w:tc>
          <w:tcPr>
            <w:tcW w:w="1418" w:type="dxa"/>
            <w:tcBorders>
              <w:top w:val="single" w:sz="4" w:space="0" w:color="auto"/>
              <w:left w:val="single" w:sz="4" w:space="0" w:color="auto"/>
              <w:bottom w:val="single" w:sz="4" w:space="0" w:color="auto"/>
              <w:right w:val="single" w:sz="4" w:space="0" w:color="auto"/>
            </w:tcBorders>
          </w:tcPr>
          <w:p w:rsidR="00B70E71" w:rsidRPr="0078557E" w:rsidRDefault="00B70E71" w:rsidP="00B70E71">
            <w:pPr>
              <w:ind w:hanging="108"/>
              <w:jc w:val="center"/>
              <w:rPr>
                <w:rFonts w:cs="Times New Roman"/>
                <w:color w:val="000000"/>
              </w:rPr>
            </w:pPr>
            <w:r w:rsidRPr="0078557E">
              <w:rPr>
                <w:rFonts w:cs="Times New Roman"/>
                <w:color w:val="000000"/>
              </w:rPr>
              <w:t>Исполнение</w:t>
            </w:r>
          </w:p>
          <w:p w:rsidR="00B70E71" w:rsidRPr="0078557E" w:rsidRDefault="00B70E71" w:rsidP="00B70E71">
            <w:pPr>
              <w:ind w:hanging="108"/>
              <w:jc w:val="center"/>
              <w:rPr>
                <w:rFonts w:cs="Times New Roman"/>
                <w:color w:val="000000"/>
              </w:rPr>
            </w:pPr>
            <w:r w:rsidRPr="0078557E">
              <w:rPr>
                <w:rFonts w:cs="Times New Roman"/>
                <w:color w:val="000000"/>
              </w:rPr>
              <w:t xml:space="preserve">за </w:t>
            </w:r>
          </w:p>
          <w:p w:rsidR="00B70E71" w:rsidRPr="0078557E" w:rsidRDefault="00B70E71" w:rsidP="00B70E71">
            <w:pPr>
              <w:ind w:hanging="108"/>
              <w:jc w:val="center"/>
              <w:rPr>
                <w:rFonts w:cs="Times New Roman"/>
                <w:color w:val="000000"/>
              </w:rPr>
            </w:pPr>
            <w:r w:rsidRPr="0078557E">
              <w:rPr>
                <w:rFonts w:cs="Times New Roman"/>
                <w:color w:val="000000"/>
              </w:rPr>
              <w:t xml:space="preserve">2020 год </w:t>
            </w:r>
          </w:p>
        </w:tc>
        <w:tc>
          <w:tcPr>
            <w:tcW w:w="1560" w:type="dxa"/>
            <w:tcBorders>
              <w:top w:val="single" w:sz="4" w:space="0" w:color="auto"/>
              <w:left w:val="single" w:sz="4" w:space="0" w:color="auto"/>
              <w:bottom w:val="single" w:sz="4" w:space="0" w:color="auto"/>
              <w:right w:val="single" w:sz="4" w:space="0" w:color="auto"/>
            </w:tcBorders>
          </w:tcPr>
          <w:p w:rsidR="00B70E71" w:rsidRPr="0078557E" w:rsidRDefault="00B70E71" w:rsidP="00B70E71">
            <w:pPr>
              <w:ind w:hanging="108"/>
              <w:jc w:val="center"/>
              <w:rPr>
                <w:rFonts w:cs="Times New Roman"/>
                <w:color w:val="000000"/>
              </w:rPr>
            </w:pPr>
            <w:r w:rsidRPr="0078557E">
              <w:rPr>
                <w:rFonts w:cs="Times New Roman"/>
                <w:color w:val="000000"/>
              </w:rPr>
              <w:t>Уточненный план 2021 г.</w:t>
            </w:r>
          </w:p>
        </w:tc>
        <w:tc>
          <w:tcPr>
            <w:tcW w:w="1842" w:type="dxa"/>
            <w:tcBorders>
              <w:top w:val="single" w:sz="4" w:space="0" w:color="auto"/>
              <w:left w:val="single" w:sz="4" w:space="0" w:color="auto"/>
              <w:bottom w:val="single" w:sz="4" w:space="0" w:color="auto"/>
              <w:right w:val="single" w:sz="4" w:space="0" w:color="auto"/>
            </w:tcBorders>
          </w:tcPr>
          <w:p w:rsidR="00B70E71" w:rsidRPr="0078557E" w:rsidRDefault="00B70E71" w:rsidP="00B70E71">
            <w:pPr>
              <w:ind w:hanging="108"/>
              <w:jc w:val="center"/>
              <w:rPr>
                <w:rFonts w:cs="Times New Roman"/>
                <w:color w:val="000000"/>
              </w:rPr>
            </w:pPr>
            <w:r w:rsidRPr="0078557E">
              <w:rPr>
                <w:rFonts w:cs="Times New Roman"/>
                <w:color w:val="000000"/>
              </w:rPr>
              <w:t>Исполнение</w:t>
            </w:r>
          </w:p>
          <w:p w:rsidR="00B70E71" w:rsidRPr="0078557E" w:rsidRDefault="00B70E71" w:rsidP="00B70E71">
            <w:pPr>
              <w:ind w:hanging="108"/>
              <w:jc w:val="center"/>
              <w:rPr>
                <w:rFonts w:cs="Times New Roman"/>
                <w:color w:val="000000"/>
              </w:rPr>
            </w:pPr>
            <w:r w:rsidRPr="0078557E">
              <w:rPr>
                <w:rFonts w:cs="Times New Roman"/>
                <w:color w:val="000000"/>
              </w:rPr>
              <w:t xml:space="preserve">за </w:t>
            </w:r>
          </w:p>
          <w:p w:rsidR="00B70E71" w:rsidRPr="0078557E" w:rsidRDefault="00B70E71" w:rsidP="00B70E71">
            <w:pPr>
              <w:ind w:hanging="108"/>
              <w:jc w:val="center"/>
              <w:rPr>
                <w:rFonts w:cs="Times New Roman"/>
                <w:color w:val="000000"/>
              </w:rPr>
            </w:pPr>
            <w:r w:rsidRPr="0078557E">
              <w:rPr>
                <w:rFonts w:cs="Times New Roman"/>
                <w:color w:val="000000"/>
              </w:rPr>
              <w:t xml:space="preserve">2021 год </w:t>
            </w:r>
          </w:p>
        </w:tc>
        <w:tc>
          <w:tcPr>
            <w:tcW w:w="1418" w:type="dxa"/>
            <w:tcBorders>
              <w:top w:val="single" w:sz="4" w:space="0" w:color="auto"/>
              <w:left w:val="single" w:sz="4" w:space="0" w:color="auto"/>
              <w:bottom w:val="single" w:sz="4" w:space="0" w:color="auto"/>
              <w:right w:val="single" w:sz="4" w:space="0" w:color="auto"/>
            </w:tcBorders>
          </w:tcPr>
          <w:p w:rsidR="00B70E71" w:rsidRPr="0078557E" w:rsidRDefault="00B70E71" w:rsidP="00B70E71">
            <w:pPr>
              <w:ind w:hanging="108"/>
              <w:jc w:val="center"/>
              <w:rPr>
                <w:rFonts w:cs="Times New Roman"/>
                <w:color w:val="000000"/>
              </w:rPr>
            </w:pPr>
            <w:r w:rsidRPr="0078557E">
              <w:rPr>
                <w:rFonts w:cs="Times New Roman"/>
                <w:color w:val="000000"/>
              </w:rPr>
              <w:t>%</w:t>
            </w:r>
          </w:p>
          <w:p w:rsidR="00B70E71" w:rsidRPr="0078557E" w:rsidRDefault="00B70E71" w:rsidP="00B70E71">
            <w:pPr>
              <w:ind w:hanging="108"/>
              <w:jc w:val="center"/>
              <w:rPr>
                <w:rFonts w:cs="Times New Roman"/>
                <w:color w:val="000000"/>
              </w:rPr>
            </w:pPr>
            <w:r w:rsidRPr="0078557E">
              <w:rPr>
                <w:rFonts w:cs="Times New Roman"/>
                <w:color w:val="000000"/>
              </w:rPr>
              <w:t>исполнения к</w:t>
            </w:r>
            <w:r w:rsidRPr="0078557E">
              <w:rPr>
                <w:rFonts w:cs="Times New Roman"/>
                <w:color w:val="000000"/>
                <w:lang w:val="en-US"/>
              </w:rPr>
              <w:t xml:space="preserve"> </w:t>
            </w:r>
            <w:r w:rsidRPr="0078557E">
              <w:rPr>
                <w:rFonts w:cs="Times New Roman"/>
                <w:color w:val="000000"/>
              </w:rPr>
              <w:t>2020 г.</w:t>
            </w:r>
          </w:p>
        </w:tc>
        <w:tc>
          <w:tcPr>
            <w:tcW w:w="1701" w:type="dxa"/>
            <w:tcBorders>
              <w:top w:val="single" w:sz="4" w:space="0" w:color="auto"/>
              <w:left w:val="single" w:sz="4" w:space="0" w:color="auto"/>
              <w:bottom w:val="single" w:sz="4" w:space="0" w:color="auto"/>
              <w:right w:val="single" w:sz="4" w:space="0" w:color="auto"/>
            </w:tcBorders>
          </w:tcPr>
          <w:p w:rsidR="00B70E71" w:rsidRPr="0078557E" w:rsidRDefault="00B70E71" w:rsidP="00B70E71">
            <w:pPr>
              <w:ind w:hanging="108"/>
              <w:jc w:val="center"/>
              <w:rPr>
                <w:rFonts w:cs="Times New Roman"/>
                <w:color w:val="000000"/>
              </w:rPr>
            </w:pPr>
            <w:r w:rsidRPr="0078557E">
              <w:rPr>
                <w:rFonts w:cs="Times New Roman"/>
                <w:color w:val="000000"/>
              </w:rPr>
              <w:t>%</w:t>
            </w:r>
          </w:p>
          <w:p w:rsidR="00B70E71" w:rsidRPr="0078557E" w:rsidRDefault="00B70E71" w:rsidP="00B70E71">
            <w:pPr>
              <w:ind w:hanging="108"/>
              <w:jc w:val="center"/>
              <w:rPr>
                <w:rFonts w:cs="Times New Roman"/>
                <w:color w:val="000000"/>
              </w:rPr>
            </w:pPr>
            <w:r w:rsidRPr="0078557E">
              <w:rPr>
                <w:rFonts w:cs="Times New Roman"/>
                <w:color w:val="000000"/>
              </w:rPr>
              <w:t>исполнения к плану 2021г.</w:t>
            </w:r>
          </w:p>
        </w:tc>
      </w:tr>
      <w:tr w:rsidR="00C85FE5" w:rsidRPr="0078557E" w:rsidTr="00475EE4">
        <w:tc>
          <w:tcPr>
            <w:tcW w:w="2127" w:type="dxa"/>
            <w:tcBorders>
              <w:top w:val="single" w:sz="4" w:space="0" w:color="auto"/>
              <w:left w:val="single" w:sz="4" w:space="0" w:color="auto"/>
              <w:bottom w:val="single" w:sz="4" w:space="0" w:color="auto"/>
              <w:right w:val="single" w:sz="4" w:space="0" w:color="auto"/>
            </w:tcBorders>
          </w:tcPr>
          <w:p w:rsidR="00C85FE5" w:rsidRPr="0078557E" w:rsidRDefault="00C85FE5" w:rsidP="00457E1C">
            <w:pPr>
              <w:ind w:firstLine="34"/>
              <w:jc w:val="center"/>
              <w:rPr>
                <w:rFonts w:cs="Times New Roman"/>
                <w:color w:val="000000"/>
                <w:sz w:val="16"/>
                <w:szCs w:val="16"/>
              </w:rPr>
            </w:pPr>
            <w:r w:rsidRPr="0078557E">
              <w:rPr>
                <w:rFonts w:cs="Times New Roman"/>
                <w:color w:val="000000"/>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C85FE5" w:rsidRPr="0078557E" w:rsidRDefault="00C85FE5" w:rsidP="00457E1C">
            <w:pPr>
              <w:ind w:firstLine="34"/>
              <w:jc w:val="center"/>
              <w:rPr>
                <w:rFonts w:cs="Times New Roman"/>
                <w:color w:val="000000"/>
                <w:sz w:val="16"/>
                <w:szCs w:val="16"/>
              </w:rPr>
            </w:pPr>
            <w:r w:rsidRPr="0078557E">
              <w:rPr>
                <w:rFonts w:cs="Times New Roman"/>
                <w:color w:val="000000"/>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C85FE5" w:rsidRPr="0078557E" w:rsidRDefault="00C85FE5" w:rsidP="00457E1C">
            <w:pPr>
              <w:ind w:firstLine="34"/>
              <w:jc w:val="center"/>
              <w:rPr>
                <w:rFonts w:cs="Times New Roman"/>
                <w:color w:val="000000"/>
                <w:sz w:val="16"/>
                <w:szCs w:val="16"/>
              </w:rPr>
            </w:pPr>
            <w:r w:rsidRPr="0078557E">
              <w:rPr>
                <w:rFonts w:cs="Times New Roman"/>
                <w:color w:val="000000"/>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C85FE5" w:rsidRPr="0078557E" w:rsidRDefault="00C85FE5" w:rsidP="00457E1C">
            <w:pPr>
              <w:ind w:firstLine="34"/>
              <w:jc w:val="center"/>
              <w:rPr>
                <w:rFonts w:cs="Times New Roman"/>
                <w:color w:val="000000"/>
                <w:sz w:val="16"/>
                <w:szCs w:val="16"/>
              </w:rPr>
            </w:pPr>
            <w:r w:rsidRPr="0078557E">
              <w:rPr>
                <w:rFonts w:cs="Times New Roman"/>
                <w:color w:val="000000"/>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C85FE5" w:rsidRPr="0078557E" w:rsidRDefault="00C85FE5" w:rsidP="00457E1C">
            <w:pPr>
              <w:ind w:firstLine="34"/>
              <w:jc w:val="center"/>
              <w:rPr>
                <w:rFonts w:cs="Times New Roman"/>
                <w:color w:val="000000"/>
                <w:sz w:val="16"/>
                <w:szCs w:val="16"/>
              </w:rPr>
            </w:pPr>
            <w:r w:rsidRPr="0078557E">
              <w:rPr>
                <w:rFonts w:cs="Times New Roman"/>
                <w:color w:val="000000"/>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C85FE5" w:rsidRPr="0078557E" w:rsidRDefault="00C85FE5" w:rsidP="00457E1C">
            <w:pPr>
              <w:ind w:firstLine="34"/>
              <w:jc w:val="center"/>
              <w:rPr>
                <w:rFonts w:cs="Times New Roman"/>
                <w:color w:val="000000"/>
                <w:sz w:val="16"/>
                <w:szCs w:val="16"/>
              </w:rPr>
            </w:pPr>
            <w:r w:rsidRPr="0078557E">
              <w:rPr>
                <w:rFonts w:cs="Times New Roman"/>
                <w:color w:val="000000"/>
                <w:sz w:val="16"/>
                <w:szCs w:val="16"/>
              </w:rPr>
              <w:t>6</w:t>
            </w:r>
          </w:p>
        </w:tc>
      </w:tr>
      <w:tr w:rsidR="00B70E71" w:rsidRPr="0078557E" w:rsidTr="00475EE4">
        <w:tc>
          <w:tcPr>
            <w:tcW w:w="2127" w:type="dxa"/>
            <w:tcBorders>
              <w:top w:val="single" w:sz="4" w:space="0" w:color="auto"/>
              <w:left w:val="single" w:sz="4" w:space="0" w:color="auto"/>
              <w:bottom w:val="single" w:sz="4" w:space="0" w:color="auto"/>
              <w:right w:val="single" w:sz="4" w:space="0" w:color="auto"/>
            </w:tcBorders>
          </w:tcPr>
          <w:p w:rsidR="00B70E71" w:rsidRPr="0078557E" w:rsidRDefault="00B70E71" w:rsidP="00475EE4">
            <w:pPr>
              <w:ind w:firstLine="34"/>
              <w:rPr>
                <w:rFonts w:cs="Times New Roman"/>
                <w:color w:val="000000"/>
              </w:rPr>
            </w:pPr>
            <w:r w:rsidRPr="0078557E">
              <w:rPr>
                <w:rFonts w:cs="Times New Roman"/>
                <w:color w:val="000000"/>
              </w:rPr>
              <w:t>Доходы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B70E71" w:rsidRPr="0078557E" w:rsidRDefault="00B70E71" w:rsidP="00B70E71">
            <w:pPr>
              <w:ind w:firstLine="34"/>
              <w:jc w:val="center"/>
              <w:rPr>
                <w:rFonts w:cs="Times New Roman"/>
                <w:color w:val="000000"/>
              </w:rPr>
            </w:pPr>
          </w:p>
          <w:p w:rsidR="00B70E71" w:rsidRPr="0078557E" w:rsidRDefault="00B70E71" w:rsidP="00B70E71">
            <w:pPr>
              <w:ind w:firstLine="34"/>
              <w:jc w:val="center"/>
              <w:rPr>
                <w:rFonts w:cs="Times New Roman"/>
                <w:color w:val="000000"/>
              </w:rPr>
            </w:pPr>
            <w:r w:rsidRPr="0078557E">
              <w:rPr>
                <w:rFonts w:cs="Times New Roman"/>
                <w:color w:val="000000"/>
              </w:rPr>
              <w:t>2 987 754,1</w:t>
            </w:r>
          </w:p>
        </w:tc>
        <w:tc>
          <w:tcPr>
            <w:tcW w:w="1560" w:type="dxa"/>
            <w:tcBorders>
              <w:top w:val="single" w:sz="4" w:space="0" w:color="auto"/>
              <w:left w:val="single" w:sz="4" w:space="0" w:color="auto"/>
              <w:bottom w:val="single" w:sz="4" w:space="0" w:color="auto"/>
              <w:right w:val="single" w:sz="4" w:space="0" w:color="auto"/>
            </w:tcBorders>
            <w:vAlign w:val="center"/>
          </w:tcPr>
          <w:p w:rsidR="00B70E71" w:rsidRPr="0078557E" w:rsidRDefault="00B70E71" w:rsidP="00B70E71">
            <w:pPr>
              <w:ind w:firstLine="34"/>
              <w:jc w:val="center"/>
              <w:rPr>
                <w:rFonts w:cs="Times New Roman"/>
                <w:color w:val="000000"/>
              </w:rPr>
            </w:pPr>
          </w:p>
          <w:p w:rsidR="00B70E71" w:rsidRPr="0078557E" w:rsidRDefault="00B70E71" w:rsidP="00B70E71">
            <w:pPr>
              <w:ind w:firstLine="34"/>
              <w:jc w:val="center"/>
              <w:rPr>
                <w:rFonts w:cs="Times New Roman"/>
                <w:color w:val="000000"/>
              </w:rPr>
            </w:pPr>
          </w:p>
          <w:p w:rsidR="00B70E71" w:rsidRPr="0078557E" w:rsidRDefault="00B70E71" w:rsidP="00B70E71">
            <w:pPr>
              <w:ind w:firstLine="34"/>
              <w:jc w:val="center"/>
              <w:rPr>
                <w:rFonts w:cs="Times New Roman"/>
                <w:color w:val="000000"/>
              </w:rPr>
            </w:pPr>
            <w:r w:rsidRPr="0078557E">
              <w:rPr>
                <w:rFonts w:cs="Times New Roman"/>
                <w:color w:val="000000"/>
              </w:rPr>
              <w:t>3 294 309,9</w:t>
            </w:r>
          </w:p>
          <w:p w:rsidR="00B70E71" w:rsidRPr="0078557E" w:rsidRDefault="00B70E71" w:rsidP="00B70E71">
            <w:pPr>
              <w:ind w:firstLine="34"/>
              <w:jc w:val="center"/>
              <w:rPr>
                <w:rFonts w:cs="Times New Roman"/>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B70E71" w:rsidRPr="0078557E" w:rsidRDefault="00B70E71" w:rsidP="00B70E71">
            <w:pPr>
              <w:ind w:firstLine="34"/>
              <w:jc w:val="center"/>
              <w:rPr>
                <w:rFonts w:cs="Times New Roman"/>
                <w:color w:val="000000"/>
              </w:rPr>
            </w:pPr>
          </w:p>
          <w:p w:rsidR="00B70E71" w:rsidRPr="0078557E" w:rsidRDefault="00B70E71" w:rsidP="00B70E71">
            <w:pPr>
              <w:ind w:firstLine="34"/>
              <w:jc w:val="center"/>
              <w:rPr>
                <w:rFonts w:cs="Times New Roman"/>
                <w:color w:val="000000"/>
              </w:rPr>
            </w:pPr>
            <w:r w:rsidRPr="0078557E">
              <w:rPr>
                <w:rFonts w:cs="Times New Roman"/>
                <w:color w:val="000000"/>
              </w:rPr>
              <w:t>3 133 438,4</w:t>
            </w:r>
          </w:p>
        </w:tc>
        <w:tc>
          <w:tcPr>
            <w:tcW w:w="1418" w:type="dxa"/>
            <w:tcBorders>
              <w:top w:val="single" w:sz="4" w:space="0" w:color="auto"/>
              <w:left w:val="single" w:sz="4" w:space="0" w:color="auto"/>
              <w:bottom w:val="single" w:sz="4" w:space="0" w:color="auto"/>
              <w:right w:val="single" w:sz="4" w:space="0" w:color="auto"/>
            </w:tcBorders>
            <w:vAlign w:val="center"/>
          </w:tcPr>
          <w:p w:rsidR="00B70E71" w:rsidRPr="0078557E" w:rsidRDefault="00B70E71" w:rsidP="00B70E71">
            <w:pPr>
              <w:ind w:firstLine="34"/>
              <w:jc w:val="center"/>
              <w:rPr>
                <w:rFonts w:cs="Times New Roman"/>
                <w:color w:val="000000"/>
              </w:rPr>
            </w:pPr>
          </w:p>
          <w:p w:rsidR="00B70E71" w:rsidRPr="0078557E" w:rsidRDefault="00B70E71" w:rsidP="00B70E71">
            <w:pPr>
              <w:ind w:firstLine="34"/>
              <w:jc w:val="center"/>
              <w:rPr>
                <w:rFonts w:cs="Times New Roman"/>
                <w:color w:val="000000"/>
              </w:rPr>
            </w:pPr>
            <w:r w:rsidRPr="0078557E">
              <w:rPr>
                <w:rFonts w:cs="Times New Roman"/>
                <w:color w:val="000000"/>
              </w:rPr>
              <w:t>104,9</w:t>
            </w:r>
          </w:p>
        </w:tc>
        <w:tc>
          <w:tcPr>
            <w:tcW w:w="1701" w:type="dxa"/>
            <w:tcBorders>
              <w:top w:val="single" w:sz="4" w:space="0" w:color="auto"/>
              <w:left w:val="single" w:sz="4" w:space="0" w:color="auto"/>
              <w:bottom w:val="single" w:sz="4" w:space="0" w:color="auto"/>
              <w:right w:val="single" w:sz="4" w:space="0" w:color="auto"/>
            </w:tcBorders>
            <w:vAlign w:val="center"/>
          </w:tcPr>
          <w:p w:rsidR="00B70E71" w:rsidRPr="0078557E" w:rsidRDefault="00B70E71" w:rsidP="00B70E71">
            <w:pPr>
              <w:ind w:firstLine="34"/>
              <w:jc w:val="center"/>
              <w:rPr>
                <w:rFonts w:cs="Times New Roman"/>
                <w:color w:val="000000"/>
              </w:rPr>
            </w:pPr>
          </w:p>
          <w:p w:rsidR="00B70E71" w:rsidRPr="0078557E" w:rsidRDefault="00B70E71" w:rsidP="00B70E71">
            <w:pPr>
              <w:ind w:firstLine="34"/>
              <w:jc w:val="center"/>
              <w:rPr>
                <w:rFonts w:cs="Times New Roman"/>
                <w:color w:val="000000"/>
              </w:rPr>
            </w:pPr>
            <w:r w:rsidRPr="0078557E">
              <w:rPr>
                <w:rFonts w:cs="Times New Roman"/>
                <w:color w:val="000000"/>
              </w:rPr>
              <w:t>95,1</w:t>
            </w:r>
          </w:p>
        </w:tc>
      </w:tr>
      <w:tr w:rsidR="00AD3754" w:rsidRPr="0078557E" w:rsidTr="00475EE4">
        <w:tc>
          <w:tcPr>
            <w:tcW w:w="2127" w:type="dxa"/>
            <w:tcBorders>
              <w:top w:val="single" w:sz="4" w:space="0" w:color="auto"/>
              <w:left w:val="single" w:sz="4" w:space="0" w:color="auto"/>
              <w:bottom w:val="single" w:sz="4" w:space="0" w:color="auto"/>
              <w:right w:val="single" w:sz="4" w:space="0" w:color="auto"/>
            </w:tcBorders>
          </w:tcPr>
          <w:p w:rsidR="00AD3754" w:rsidRPr="0078557E" w:rsidRDefault="00AD3754" w:rsidP="00475EE4">
            <w:pPr>
              <w:ind w:firstLine="34"/>
              <w:rPr>
                <w:rFonts w:cs="Times New Roman"/>
                <w:color w:val="000000"/>
              </w:rPr>
            </w:pPr>
            <w:r w:rsidRPr="0078557E">
              <w:rPr>
                <w:rFonts w:cs="Times New Roman"/>
                <w:color w:val="000000"/>
              </w:rPr>
              <w:t>Расходная часть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AD3754" w:rsidRPr="0078557E" w:rsidRDefault="00AD3754" w:rsidP="00AD3754">
            <w:pPr>
              <w:ind w:firstLine="34"/>
              <w:jc w:val="center"/>
              <w:rPr>
                <w:rFonts w:cs="Times New Roman"/>
                <w:color w:val="000000"/>
              </w:rPr>
            </w:pPr>
            <w:r w:rsidRPr="0078557E">
              <w:rPr>
                <w:rFonts w:cs="Times New Roman"/>
                <w:color w:val="000000"/>
              </w:rPr>
              <w:t>2970741,7</w:t>
            </w:r>
          </w:p>
        </w:tc>
        <w:tc>
          <w:tcPr>
            <w:tcW w:w="1560" w:type="dxa"/>
            <w:tcBorders>
              <w:top w:val="single" w:sz="4" w:space="0" w:color="auto"/>
              <w:left w:val="single" w:sz="4" w:space="0" w:color="auto"/>
              <w:bottom w:val="single" w:sz="4" w:space="0" w:color="auto"/>
              <w:right w:val="single" w:sz="4" w:space="0" w:color="auto"/>
            </w:tcBorders>
            <w:vAlign w:val="center"/>
          </w:tcPr>
          <w:p w:rsidR="00AD3754" w:rsidRPr="0078557E" w:rsidRDefault="00AD3754" w:rsidP="00AD3754">
            <w:pPr>
              <w:ind w:firstLine="34"/>
              <w:jc w:val="center"/>
              <w:rPr>
                <w:rFonts w:cs="Times New Roman"/>
                <w:color w:val="000000"/>
              </w:rPr>
            </w:pPr>
            <w:r w:rsidRPr="0078557E">
              <w:rPr>
                <w:rFonts w:cs="Times New Roman"/>
                <w:color w:val="000000"/>
              </w:rPr>
              <w:t>3599773,5</w:t>
            </w:r>
          </w:p>
        </w:tc>
        <w:tc>
          <w:tcPr>
            <w:tcW w:w="1842" w:type="dxa"/>
            <w:tcBorders>
              <w:top w:val="single" w:sz="4" w:space="0" w:color="auto"/>
              <w:left w:val="single" w:sz="4" w:space="0" w:color="auto"/>
              <w:bottom w:val="single" w:sz="4" w:space="0" w:color="auto"/>
              <w:right w:val="single" w:sz="4" w:space="0" w:color="auto"/>
            </w:tcBorders>
            <w:vAlign w:val="center"/>
          </w:tcPr>
          <w:p w:rsidR="00AD3754" w:rsidRPr="0078557E" w:rsidRDefault="00AD3754" w:rsidP="00AD3754">
            <w:pPr>
              <w:ind w:firstLine="34"/>
              <w:jc w:val="center"/>
              <w:rPr>
                <w:rFonts w:cs="Times New Roman"/>
                <w:color w:val="000000"/>
              </w:rPr>
            </w:pPr>
            <w:r w:rsidRPr="0078557E">
              <w:rPr>
                <w:rFonts w:cs="Times New Roman"/>
                <w:color w:val="000000"/>
              </w:rPr>
              <w:t>3333126,7</w:t>
            </w:r>
          </w:p>
        </w:tc>
        <w:tc>
          <w:tcPr>
            <w:tcW w:w="1418" w:type="dxa"/>
            <w:tcBorders>
              <w:top w:val="single" w:sz="4" w:space="0" w:color="auto"/>
              <w:left w:val="single" w:sz="4" w:space="0" w:color="auto"/>
              <w:bottom w:val="single" w:sz="4" w:space="0" w:color="auto"/>
              <w:right w:val="single" w:sz="4" w:space="0" w:color="auto"/>
            </w:tcBorders>
            <w:vAlign w:val="center"/>
          </w:tcPr>
          <w:p w:rsidR="00AD3754" w:rsidRPr="0078557E" w:rsidRDefault="00AD3754" w:rsidP="00AD3754">
            <w:pPr>
              <w:ind w:firstLine="34"/>
              <w:jc w:val="center"/>
              <w:rPr>
                <w:rFonts w:cs="Times New Roman"/>
                <w:color w:val="000000"/>
              </w:rPr>
            </w:pPr>
            <w:r w:rsidRPr="0078557E">
              <w:rPr>
                <w:rFonts w:cs="Times New Roman"/>
                <w:color w:val="000000"/>
              </w:rPr>
              <w:t>112,2</w:t>
            </w:r>
          </w:p>
        </w:tc>
        <w:tc>
          <w:tcPr>
            <w:tcW w:w="1701" w:type="dxa"/>
            <w:tcBorders>
              <w:top w:val="single" w:sz="4" w:space="0" w:color="auto"/>
              <w:left w:val="single" w:sz="4" w:space="0" w:color="auto"/>
              <w:bottom w:val="single" w:sz="4" w:space="0" w:color="auto"/>
              <w:right w:val="single" w:sz="4" w:space="0" w:color="auto"/>
            </w:tcBorders>
            <w:vAlign w:val="center"/>
          </w:tcPr>
          <w:p w:rsidR="00AD3754" w:rsidRPr="0078557E" w:rsidRDefault="00AD3754" w:rsidP="00AD3754">
            <w:pPr>
              <w:ind w:firstLine="34"/>
              <w:jc w:val="center"/>
              <w:rPr>
                <w:rFonts w:cs="Times New Roman"/>
                <w:color w:val="000000"/>
              </w:rPr>
            </w:pPr>
            <w:r w:rsidRPr="0078557E">
              <w:rPr>
                <w:rFonts w:cs="Times New Roman"/>
                <w:color w:val="000000"/>
              </w:rPr>
              <w:t>92,6</w:t>
            </w:r>
          </w:p>
        </w:tc>
      </w:tr>
    </w:tbl>
    <w:p w:rsidR="00475EE4" w:rsidRDefault="00475EE4" w:rsidP="008550A6">
      <w:pPr>
        <w:pStyle w:val="23"/>
        <w:ind w:firstLine="567"/>
        <w:rPr>
          <w:color w:val="00B0F0"/>
        </w:rPr>
      </w:pPr>
    </w:p>
    <w:p w:rsidR="008550A6" w:rsidRPr="0078557E" w:rsidRDefault="008550A6" w:rsidP="008550A6">
      <w:pPr>
        <w:pStyle w:val="23"/>
        <w:ind w:firstLine="567"/>
        <w:rPr>
          <w:color w:val="000000"/>
        </w:rPr>
      </w:pPr>
      <w:r w:rsidRPr="0078557E">
        <w:rPr>
          <w:color w:val="000000"/>
        </w:rPr>
        <w:t>По состоянию на 01.01.2022 года основными доходными источниками местного бюджета являются:</w:t>
      </w:r>
    </w:p>
    <w:p w:rsidR="008550A6" w:rsidRPr="0078557E" w:rsidRDefault="008550A6" w:rsidP="00B9597B">
      <w:pPr>
        <w:pStyle w:val="23"/>
        <w:numPr>
          <w:ilvl w:val="0"/>
          <w:numId w:val="2"/>
        </w:numPr>
        <w:ind w:left="0" w:firstLine="851"/>
        <w:rPr>
          <w:color w:val="000000"/>
        </w:rPr>
      </w:pPr>
      <w:r w:rsidRPr="0078557E">
        <w:rPr>
          <w:color w:val="000000"/>
        </w:rPr>
        <w:t xml:space="preserve">налог на доходы физических лиц – </w:t>
      </w:r>
      <w:r w:rsidRPr="0078557E">
        <w:rPr>
          <w:bCs/>
          <w:color w:val="000000"/>
        </w:rPr>
        <w:t xml:space="preserve">981 857,6 </w:t>
      </w:r>
      <w:r w:rsidRPr="0078557E">
        <w:rPr>
          <w:color w:val="000000"/>
        </w:rPr>
        <w:t xml:space="preserve">тыс. </w:t>
      </w:r>
      <w:r w:rsidR="00B9597B" w:rsidRPr="0078557E">
        <w:rPr>
          <w:color w:val="000000"/>
        </w:rPr>
        <w:t xml:space="preserve">руб., его удельный вес составил </w:t>
      </w:r>
      <w:r w:rsidRPr="0078557E">
        <w:rPr>
          <w:color w:val="000000"/>
        </w:rPr>
        <w:t xml:space="preserve">60,2%  от суммы собственных доходов, </w:t>
      </w:r>
    </w:p>
    <w:p w:rsidR="008550A6" w:rsidRPr="0078557E" w:rsidRDefault="008550A6" w:rsidP="00B9597B">
      <w:pPr>
        <w:pStyle w:val="23"/>
        <w:numPr>
          <w:ilvl w:val="0"/>
          <w:numId w:val="2"/>
        </w:numPr>
        <w:ind w:left="0" w:firstLine="851"/>
        <w:rPr>
          <w:color w:val="000000"/>
        </w:rPr>
      </w:pPr>
      <w:r w:rsidRPr="0078557E">
        <w:rPr>
          <w:color w:val="000000"/>
        </w:rPr>
        <w:t>налоги на совокупный доход – 225 960,8 тыс. руб., их удельный вес составил 1,9% от суммы собственных доходов,</w:t>
      </w:r>
    </w:p>
    <w:p w:rsidR="008550A6" w:rsidRPr="0078557E" w:rsidRDefault="008550A6" w:rsidP="00B9597B">
      <w:pPr>
        <w:ind w:firstLine="851"/>
        <w:rPr>
          <w:rFonts w:cs="Times New Roman"/>
          <w:color w:val="000000"/>
        </w:rPr>
      </w:pPr>
      <w:r w:rsidRPr="0078557E">
        <w:rPr>
          <w:rFonts w:cs="Times New Roman"/>
          <w:color w:val="000000"/>
        </w:rPr>
        <w:t xml:space="preserve">3)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w:t>
      </w:r>
      <w:r w:rsidRPr="0078557E">
        <w:rPr>
          <w:rFonts w:cs="Times New Roman"/>
          <w:color w:val="000000"/>
        </w:rPr>
        <w:lastRenderedPageBreak/>
        <w:t>земельных участков – 128 094,1 тыс. руб. их удельный вес составил 7,9% от суммы собственных доходов,</w:t>
      </w:r>
    </w:p>
    <w:p w:rsidR="008550A6" w:rsidRPr="0078557E" w:rsidRDefault="008550A6" w:rsidP="00B9597B">
      <w:pPr>
        <w:ind w:firstLine="851"/>
        <w:rPr>
          <w:rFonts w:cs="Times New Roman"/>
          <w:color w:val="000000"/>
        </w:rPr>
      </w:pPr>
      <w:r w:rsidRPr="0078557E">
        <w:rPr>
          <w:rFonts w:cs="Times New Roman"/>
          <w:color w:val="000000"/>
        </w:rPr>
        <w:t xml:space="preserve">4) земельный налог – 114 525,7 тыс. руб. его удельный вес составил 7,0% от суммы собственных доходов, </w:t>
      </w:r>
    </w:p>
    <w:p w:rsidR="008550A6" w:rsidRPr="0078557E" w:rsidRDefault="008550A6" w:rsidP="00B9597B">
      <w:pPr>
        <w:pStyle w:val="23"/>
        <w:ind w:firstLine="851"/>
        <w:rPr>
          <w:color w:val="000000"/>
        </w:rPr>
      </w:pPr>
      <w:r w:rsidRPr="0078557E">
        <w:rPr>
          <w:color w:val="000000"/>
        </w:rPr>
        <w:t>5) доходы от реализации иного имущества, находящегося в собственности городских округов, в части реализации основных средств по указанному имуществу – 41 523,4 тыс. руб. их удельный вес составил 2,5% от суммы собственных доходов.</w:t>
      </w:r>
    </w:p>
    <w:p w:rsidR="008550A6" w:rsidRPr="008A0C4E" w:rsidRDefault="008550A6" w:rsidP="00B9597B">
      <w:pPr>
        <w:pStyle w:val="23"/>
        <w:ind w:firstLine="851"/>
        <w:rPr>
          <w:color w:val="000000"/>
        </w:rPr>
      </w:pPr>
      <w:r w:rsidRPr="008A0C4E">
        <w:rPr>
          <w:color w:val="000000"/>
        </w:rPr>
        <w:t>В отчетном периоде  поступления более 95</w:t>
      </w:r>
      <w:r w:rsidR="00A063F5" w:rsidRPr="008A0C4E">
        <w:rPr>
          <w:color w:val="000000"/>
        </w:rPr>
        <w:t xml:space="preserve"> </w:t>
      </w:r>
      <w:r w:rsidRPr="008A0C4E">
        <w:rPr>
          <w:color w:val="000000"/>
        </w:rPr>
        <w:t>% от годовых назначений составили:</w:t>
      </w:r>
    </w:p>
    <w:p w:rsidR="008550A6" w:rsidRPr="008A0C4E" w:rsidRDefault="008550A6" w:rsidP="00B9597B">
      <w:pPr>
        <w:pStyle w:val="23"/>
        <w:ind w:firstLine="851"/>
        <w:rPr>
          <w:color w:val="000000"/>
        </w:rPr>
      </w:pPr>
      <w:r w:rsidRPr="008A0C4E">
        <w:rPr>
          <w:color w:val="000000"/>
        </w:rPr>
        <w:t>-</w:t>
      </w:r>
      <w:r w:rsidR="00475EE4" w:rsidRPr="008A0C4E">
        <w:rPr>
          <w:color w:val="000000"/>
        </w:rPr>
        <w:t xml:space="preserve"> </w:t>
      </w:r>
      <w:r w:rsidRPr="008A0C4E">
        <w:rPr>
          <w:color w:val="000000"/>
        </w:rPr>
        <w:t>по налогу на доходы физических лиц  - 101,0% от годовых назначений;</w:t>
      </w:r>
    </w:p>
    <w:p w:rsidR="008550A6" w:rsidRPr="008A0C4E" w:rsidRDefault="008550A6" w:rsidP="00B9597B">
      <w:pPr>
        <w:pStyle w:val="23"/>
        <w:ind w:firstLine="851"/>
        <w:rPr>
          <w:color w:val="000000"/>
        </w:rPr>
      </w:pPr>
      <w:r w:rsidRPr="008A0C4E">
        <w:rPr>
          <w:color w:val="000000"/>
        </w:rPr>
        <w:t>-</w:t>
      </w:r>
      <w:r w:rsidR="00475EE4" w:rsidRPr="008A0C4E">
        <w:rPr>
          <w:color w:val="000000"/>
        </w:rPr>
        <w:t xml:space="preserve"> </w:t>
      </w:r>
      <w:r w:rsidRPr="008A0C4E">
        <w:rPr>
          <w:color w:val="000000"/>
        </w:rPr>
        <w:t xml:space="preserve">по акцизам по подакцизным товарам, производимым на территории </w:t>
      </w:r>
      <w:r w:rsidR="00923BEB" w:rsidRPr="008A0C4E">
        <w:rPr>
          <w:color w:val="000000"/>
        </w:rPr>
        <w:t>Р</w:t>
      </w:r>
      <w:r w:rsidRPr="008A0C4E">
        <w:rPr>
          <w:color w:val="000000"/>
        </w:rPr>
        <w:t>оссийской Федерации</w:t>
      </w:r>
      <w:r w:rsidR="00CF1B7F" w:rsidRPr="008A0C4E">
        <w:rPr>
          <w:color w:val="000000"/>
        </w:rPr>
        <w:t>,</w:t>
      </w:r>
      <w:r w:rsidRPr="008A0C4E">
        <w:rPr>
          <w:color w:val="000000"/>
        </w:rPr>
        <w:t xml:space="preserve"> 109,7 %</w:t>
      </w:r>
      <w:r w:rsidR="00923BEB" w:rsidRPr="008A0C4E">
        <w:rPr>
          <w:color w:val="000000"/>
        </w:rPr>
        <w:t>,</w:t>
      </w:r>
    </w:p>
    <w:p w:rsidR="008550A6" w:rsidRPr="008A0C4E" w:rsidRDefault="008550A6" w:rsidP="00B9597B">
      <w:pPr>
        <w:pStyle w:val="23"/>
        <w:ind w:firstLine="851"/>
        <w:rPr>
          <w:color w:val="000000"/>
        </w:rPr>
      </w:pPr>
      <w:r w:rsidRPr="008A0C4E">
        <w:rPr>
          <w:color w:val="000000"/>
        </w:rPr>
        <w:t xml:space="preserve">- по налогам на совокупный доход –  102,5 % от годовых назначений; </w:t>
      </w:r>
    </w:p>
    <w:p w:rsidR="008550A6" w:rsidRPr="008A0C4E" w:rsidRDefault="008550A6" w:rsidP="00B9597B">
      <w:pPr>
        <w:pStyle w:val="23"/>
        <w:ind w:firstLine="851"/>
        <w:rPr>
          <w:color w:val="000000"/>
        </w:rPr>
      </w:pPr>
      <w:r w:rsidRPr="008A0C4E">
        <w:rPr>
          <w:color w:val="000000"/>
        </w:rPr>
        <w:t>-</w:t>
      </w:r>
      <w:r w:rsidR="00475EE4" w:rsidRPr="008A0C4E">
        <w:rPr>
          <w:color w:val="000000"/>
        </w:rPr>
        <w:t xml:space="preserve"> </w:t>
      </w:r>
      <w:r w:rsidRPr="008A0C4E">
        <w:rPr>
          <w:color w:val="000000"/>
        </w:rPr>
        <w:t>по налогу на имущество физических лиц -129,5% от годовых назначений;</w:t>
      </w:r>
    </w:p>
    <w:p w:rsidR="008550A6" w:rsidRPr="008A0C4E" w:rsidRDefault="008550A6" w:rsidP="00B9597B">
      <w:pPr>
        <w:pStyle w:val="23"/>
        <w:ind w:firstLine="851"/>
        <w:rPr>
          <w:color w:val="000000"/>
        </w:rPr>
      </w:pPr>
      <w:r w:rsidRPr="008A0C4E">
        <w:rPr>
          <w:color w:val="000000"/>
        </w:rPr>
        <w:t>-</w:t>
      </w:r>
      <w:r w:rsidR="00475EE4" w:rsidRPr="008A0C4E">
        <w:rPr>
          <w:color w:val="000000"/>
        </w:rPr>
        <w:t xml:space="preserve"> </w:t>
      </w:r>
      <w:r w:rsidRPr="008A0C4E">
        <w:rPr>
          <w:color w:val="000000"/>
        </w:rPr>
        <w:t>по земельному налогу -101,9</w:t>
      </w:r>
      <w:r w:rsidR="00E318AA" w:rsidRPr="008A0C4E">
        <w:rPr>
          <w:color w:val="000000"/>
        </w:rPr>
        <w:t xml:space="preserve"> </w:t>
      </w:r>
      <w:r w:rsidRPr="008A0C4E">
        <w:rPr>
          <w:color w:val="000000"/>
        </w:rPr>
        <w:t>% от годовых назначений;</w:t>
      </w:r>
    </w:p>
    <w:p w:rsidR="008550A6" w:rsidRPr="008A0C4E" w:rsidRDefault="008550A6" w:rsidP="00B9597B">
      <w:pPr>
        <w:pStyle w:val="23"/>
        <w:ind w:firstLine="851"/>
        <w:rPr>
          <w:color w:val="000000"/>
        </w:rPr>
      </w:pPr>
      <w:r w:rsidRPr="008A0C4E">
        <w:rPr>
          <w:color w:val="000000"/>
        </w:rPr>
        <w:t>- по государственной пошлине – 114,3 % от годовых назначений;</w:t>
      </w:r>
    </w:p>
    <w:p w:rsidR="008550A6" w:rsidRPr="008A0C4E" w:rsidRDefault="00475EE4" w:rsidP="00B9597B">
      <w:pPr>
        <w:pStyle w:val="23"/>
        <w:ind w:firstLine="851"/>
        <w:rPr>
          <w:color w:val="000000"/>
        </w:rPr>
      </w:pPr>
      <w:r w:rsidRPr="008A0C4E">
        <w:rPr>
          <w:color w:val="000000"/>
        </w:rPr>
        <w:t>-</w:t>
      </w:r>
      <w:r w:rsidR="008550A6" w:rsidRPr="008A0C4E">
        <w:rPr>
          <w:color w:val="000000"/>
        </w:rPr>
        <w:t>по доходам от использования имущества, находящегося в государственной и муниципальной собственности – 103,2</w:t>
      </w:r>
      <w:r w:rsidR="00E318AA" w:rsidRPr="008A0C4E">
        <w:rPr>
          <w:color w:val="000000"/>
        </w:rPr>
        <w:t xml:space="preserve"> </w:t>
      </w:r>
      <w:r w:rsidR="008550A6" w:rsidRPr="008A0C4E">
        <w:rPr>
          <w:color w:val="000000"/>
        </w:rPr>
        <w:t>% от годовых назначений;</w:t>
      </w:r>
    </w:p>
    <w:p w:rsidR="008550A6" w:rsidRPr="008A0C4E" w:rsidRDefault="008550A6" w:rsidP="00B9597B">
      <w:pPr>
        <w:pStyle w:val="23"/>
        <w:ind w:firstLine="851"/>
        <w:rPr>
          <w:color w:val="000000"/>
        </w:rPr>
      </w:pPr>
      <w:r w:rsidRPr="008A0C4E">
        <w:rPr>
          <w:color w:val="000000"/>
        </w:rPr>
        <w:t>- по платежам при пользовании природными ресурсами – 101,8</w:t>
      </w:r>
      <w:r w:rsidR="00E318AA" w:rsidRPr="008A0C4E">
        <w:rPr>
          <w:color w:val="000000"/>
        </w:rPr>
        <w:t xml:space="preserve"> </w:t>
      </w:r>
      <w:r w:rsidRPr="008A0C4E">
        <w:rPr>
          <w:color w:val="000000"/>
        </w:rPr>
        <w:t>% от годовых назначений;</w:t>
      </w:r>
    </w:p>
    <w:p w:rsidR="008550A6" w:rsidRPr="008A0C4E" w:rsidRDefault="008550A6" w:rsidP="00B9597B">
      <w:pPr>
        <w:pStyle w:val="23"/>
        <w:ind w:firstLine="851"/>
        <w:rPr>
          <w:color w:val="000000"/>
        </w:rPr>
      </w:pPr>
      <w:r w:rsidRPr="008A0C4E">
        <w:rPr>
          <w:color w:val="000000"/>
        </w:rPr>
        <w:t>-</w:t>
      </w:r>
      <w:r w:rsidR="00475EE4" w:rsidRPr="008A0C4E">
        <w:rPr>
          <w:color w:val="000000"/>
        </w:rPr>
        <w:t xml:space="preserve"> </w:t>
      </w:r>
      <w:r w:rsidRPr="008A0C4E">
        <w:rPr>
          <w:color w:val="000000"/>
        </w:rPr>
        <w:t>по доходам от продажи материальных и нематериальных активов – 99,6</w:t>
      </w:r>
      <w:r w:rsidR="00E318AA" w:rsidRPr="008A0C4E">
        <w:rPr>
          <w:color w:val="000000"/>
        </w:rPr>
        <w:t xml:space="preserve"> </w:t>
      </w:r>
      <w:r w:rsidRPr="008A0C4E">
        <w:rPr>
          <w:color w:val="000000"/>
        </w:rPr>
        <w:t>% от годовых назначений;</w:t>
      </w:r>
    </w:p>
    <w:p w:rsidR="008550A6" w:rsidRPr="008A0C4E" w:rsidRDefault="008550A6" w:rsidP="00B9597B">
      <w:pPr>
        <w:pStyle w:val="23"/>
        <w:ind w:firstLine="851"/>
        <w:rPr>
          <w:color w:val="000000"/>
        </w:rPr>
      </w:pPr>
      <w:r w:rsidRPr="008A0C4E">
        <w:rPr>
          <w:color w:val="000000"/>
        </w:rPr>
        <w:t>-</w:t>
      </w:r>
      <w:r w:rsidR="00475EE4" w:rsidRPr="008A0C4E">
        <w:rPr>
          <w:color w:val="000000"/>
        </w:rPr>
        <w:t xml:space="preserve"> </w:t>
      </w:r>
      <w:r w:rsidRPr="008A0C4E">
        <w:rPr>
          <w:color w:val="000000"/>
        </w:rPr>
        <w:t>по штрафам, санкциям, возмещению ущерба – 127,1</w:t>
      </w:r>
      <w:r w:rsidR="00E318AA" w:rsidRPr="008A0C4E">
        <w:rPr>
          <w:color w:val="000000"/>
        </w:rPr>
        <w:t xml:space="preserve"> </w:t>
      </w:r>
      <w:r w:rsidRPr="008A0C4E">
        <w:rPr>
          <w:color w:val="000000"/>
        </w:rPr>
        <w:t>% от годовых назначений;</w:t>
      </w:r>
    </w:p>
    <w:p w:rsidR="008550A6" w:rsidRPr="008A0C4E" w:rsidRDefault="008550A6" w:rsidP="00B9597B">
      <w:pPr>
        <w:pStyle w:val="23"/>
        <w:ind w:firstLine="851"/>
        <w:rPr>
          <w:color w:val="000000"/>
        </w:rPr>
      </w:pPr>
      <w:r w:rsidRPr="008A0C4E">
        <w:rPr>
          <w:color w:val="000000"/>
        </w:rPr>
        <w:t>- по прочим неналоговым доходам – 123,5</w:t>
      </w:r>
      <w:r w:rsidR="00E318AA" w:rsidRPr="008A0C4E">
        <w:rPr>
          <w:color w:val="000000"/>
        </w:rPr>
        <w:t xml:space="preserve"> </w:t>
      </w:r>
      <w:r w:rsidRPr="008A0C4E">
        <w:rPr>
          <w:color w:val="000000"/>
        </w:rPr>
        <w:t>% от годовых назначений.</w:t>
      </w:r>
    </w:p>
    <w:p w:rsidR="008550A6" w:rsidRPr="008C4B4B" w:rsidRDefault="008550A6" w:rsidP="0068337D">
      <w:pPr>
        <w:rPr>
          <w:rFonts w:cs="Times New Roman"/>
          <w:b/>
          <w:bCs/>
        </w:rPr>
      </w:pPr>
    </w:p>
    <w:p w:rsidR="00242902" w:rsidRPr="008A0C4E" w:rsidRDefault="004323E5" w:rsidP="00242902">
      <w:pPr>
        <w:ind w:firstLine="708"/>
        <w:rPr>
          <w:rFonts w:cs="Times New Roman"/>
          <w:color w:val="000000"/>
        </w:rPr>
      </w:pPr>
      <w:r w:rsidRPr="008A0C4E">
        <w:rPr>
          <w:rFonts w:cs="Times New Roman"/>
          <w:color w:val="000000"/>
        </w:rPr>
        <w:t>Основными причинами неисполнения плановых назначений по подразделам являются: заключение муниципальных контрактов и договоров на суммы меньше запланированных (экономия); поступление межбюджетных трансфертов по фактически сложившимся расходам; поступление межбюджетных трансфертов в конце года; оплата расходов местного бюджета (собственные средства) по фактически предъявленным к оплате документам, переходящие муниципальные контракты.</w:t>
      </w:r>
    </w:p>
    <w:p w:rsidR="004323E5" w:rsidRPr="008A0C4E" w:rsidRDefault="004323E5" w:rsidP="00A57D86">
      <w:pPr>
        <w:ind w:firstLine="708"/>
        <w:rPr>
          <w:rFonts w:cs="Times New Roman"/>
          <w:color w:val="000000"/>
        </w:rPr>
      </w:pPr>
      <w:r w:rsidRPr="008A0C4E">
        <w:rPr>
          <w:rFonts w:cs="Times New Roman"/>
          <w:color w:val="000000"/>
        </w:rPr>
        <w:t>По данным Комитета финансов Ленинградской области сумма недоимки по налогам в</w:t>
      </w:r>
      <w:r w:rsidR="00BC40BD" w:rsidRPr="008A0C4E">
        <w:rPr>
          <w:rFonts w:cs="Times New Roman"/>
          <w:color w:val="000000"/>
        </w:rPr>
        <w:t> </w:t>
      </w:r>
      <w:r w:rsidRPr="008A0C4E">
        <w:rPr>
          <w:rFonts w:cs="Times New Roman"/>
          <w:color w:val="000000"/>
        </w:rPr>
        <w:t xml:space="preserve">местный бюджет по состоянию на </w:t>
      </w:r>
      <w:r w:rsidR="00AF380F" w:rsidRPr="008A0C4E">
        <w:rPr>
          <w:rFonts w:cs="Times New Roman"/>
          <w:color w:val="000000"/>
        </w:rPr>
        <w:t>0</w:t>
      </w:r>
      <w:r w:rsidRPr="008A0C4E">
        <w:rPr>
          <w:rFonts w:cs="Times New Roman"/>
          <w:color w:val="000000"/>
        </w:rPr>
        <w:t>1.</w:t>
      </w:r>
      <w:r w:rsidR="00AF380F" w:rsidRPr="008A0C4E">
        <w:rPr>
          <w:rFonts w:cs="Times New Roman"/>
          <w:color w:val="000000"/>
        </w:rPr>
        <w:t>01</w:t>
      </w:r>
      <w:r w:rsidRPr="008A0C4E">
        <w:rPr>
          <w:rFonts w:cs="Times New Roman"/>
          <w:color w:val="000000"/>
        </w:rPr>
        <w:t>.202</w:t>
      </w:r>
      <w:r w:rsidR="00AF380F" w:rsidRPr="008A0C4E">
        <w:rPr>
          <w:rFonts w:cs="Times New Roman"/>
          <w:color w:val="000000"/>
        </w:rPr>
        <w:t>2</w:t>
      </w:r>
      <w:r w:rsidRPr="008A0C4E">
        <w:rPr>
          <w:rFonts w:cs="Times New Roman"/>
          <w:color w:val="000000"/>
        </w:rPr>
        <w:t xml:space="preserve"> г. составила  </w:t>
      </w:r>
      <w:r w:rsidR="003B088C" w:rsidRPr="008A0C4E">
        <w:rPr>
          <w:rFonts w:cs="Times New Roman"/>
          <w:color w:val="000000"/>
        </w:rPr>
        <w:t>23 285,4</w:t>
      </w:r>
      <w:r w:rsidRPr="008A0C4E">
        <w:rPr>
          <w:rFonts w:cs="Times New Roman"/>
          <w:color w:val="000000"/>
        </w:rPr>
        <w:t xml:space="preserve"> тыс. руб.</w:t>
      </w:r>
      <w:r w:rsidRPr="008A0C4E">
        <w:rPr>
          <w:rFonts w:cs="Times New Roman"/>
          <w:color w:val="000000"/>
        </w:rPr>
        <w:tab/>
        <w:t xml:space="preserve">   </w:t>
      </w:r>
    </w:p>
    <w:p w:rsidR="004323E5" w:rsidRPr="008A0C4E" w:rsidRDefault="004323E5" w:rsidP="00A57D86">
      <w:pPr>
        <w:ind w:firstLine="708"/>
        <w:rPr>
          <w:rFonts w:cs="Times New Roman"/>
          <w:color w:val="000000"/>
        </w:rPr>
      </w:pPr>
      <w:r w:rsidRPr="008A0C4E">
        <w:rPr>
          <w:rFonts w:cs="Times New Roman"/>
          <w:color w:val="000000"/>
        </w:rPr>
        <w:t>Исполнение по муниципальным программам Сосновоборского городского округа за счет местного, областного и федерального бюджетов:</w:t>
      </w:r>
    </w:p>
    <w:p w:rsidR="004323E5" w:rsidRPr="008A0C4E" w:rsidRDefault="004323E5" w:rsidP="004323E5">
      <w:pPr>
        <w:rPr>
          <w:rFonts w:cs="Times New Roman"/>
          <w:color w:val="000000"/>
        </w:rPr>
      </w:pPr>
      <w:r w:rsidRPr="008A0C4E">
        <w:rPr>
          <w:rFonts w:cs="Times New Roman"/>
          <w:color w:val="000000"/>
        </w:rPr>
        <w:t xml:space="preserve">                                                                                                                          </w:t>
      </w:r>
      <w:r w:rsidR="008C4B4B" w:rsidRPr="008A0C4E">
        <w:rPr>
          <w:rFonts w:cs="Times New Roman"/>
          <w:color w:val="000000"/>
        </w:rPr>
        <w:t xml:space="preserve">   </w:t>
      </w:r>
      <w:r w:rsidRPr="008A0C4E">
        <w:rPr>
          <w:rFonts w:cs="Times New Roman"/>
          <w:color w:val="000000"/>
        </w:rPr>
        <w:t xml:space="preserve">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6"/>
        <w:gridCol w:w="2462"/>
        <w:gridCol w:w="2009"/>
        <w:gridCol w:w="1571"/>
      </w:tblGrid>
      <w:tr w:rsidR="004323E5" w:rsidRPr="008A0C4E" w:rsidTr="00E677D5">
        <w:trPr>
          <w:trHeight w:val="899"/>
        </w:trPr>
        <w:tc>
          <w:tcPr>
            <w:tcW w:w="3774" w:type="dxa"/>
            <w:vAlign w:val="center"/>
          </w:tcPr>
          <w:p w:rsidR="004323E5" w:rsidRPr="008A0C4E" w:rsidRDefault="004323E5" w:rsidP="00E677D5">
            <w:pPr>
              <w:ind w:firstLine="34"/>
              <w:jc w:val="center"/>
              <w:rPr>
                <w:rFonts w:cs="Times New Roman"/>
                <w:color w:val="000000"/>
              </w:rPr>
            </w:pPr>
            <w:r w:rsidRPr="008A0C4E">
              <w:rPr>
                <w:rFonts w:cs="Times New Roman"/>
                <w:color w:val="000000"/>
              </w:rPr>
              <w:t>Показатели</w:t>
            </w:r>
          </w:p>
        </w:tc>
        <w:tc>
          <w:tcPr>
            <w:tcW w:w="2516" w:type="dxa"/>
            <w:vAlign w:val="center"/>
          </w:tcPr>
          <w:p w:rsidR="004323E5" w:rsidRPr="008A0C4E" w:rsidRDefault="004323E5" w:rsidP="00E677D5">
            <w:pPr>
              <w:ind w:firstLine="34"/>
              <w:jc w:val="center"/>
              <w:rPr>
                <w:rFonts w:cs="Times New Roman"/>
                <w:color w:val="000000"/>
              </w:rPr>
            </w:pPr>
            <w:r w:rsidRPr="008A0C4E">
              <w:rPr>
                <w:rFonts w:cs="Times New Roman"/>
                <w:color w:val="000000"/>
              </w:rPr>
              <w:t>Уточненный план  2021 г.</w:t>
            </w:r>
          </w:p>
        </w:tc>
        <w:tc>
          <w:tcPr>
            <w:tcW w:w="2039" w:type="dxa"/>
            <w:vAlign w:val="center"/>
          </w:tcPr>
          <w:p w:rsidR="004323E5" w:rsidRPr="008A0C4E" w:rsidRDefault="004323E5" w:rsidP="00E677D5">
            <w:pPr>
              <w:ind w:firstLine="34"/>
              <w:jc w:val="center"/>
              <w:rPr>
                <w:rFonts w:cs="Times New Roman"/>
                <w:color w:val="000000"/>
              </w:rPr>
            </w:pPr>
            <w:r w:rsidRPr="008A0C4E">
              <w:rPr>
                <w:rFonts w:cs="Times New Roman"/>
                <w:color w:val="000000"/>
              </w:rPr>
              <w:t>Исполнение</w:t>
            </w:r>
          </w:p>
          <w:p w:rsidR="004323E5" w:rsidRPr="008A0C4E" w:rsidRDefault="004323E5" w:rsidP="00E677D5">
            <w:pPr>
              <w:ind w:firstLine="34"/>
              <w:jc w:val="center"/>
              <w:rPr>
                <w:rFonts w:cs="Times New Roman"/>
                <w:color w:val="000000"/>
              </w:rPr>
            </w:pPr>
            <w:r w:rsidRPr="008A0C4E">
              <w:rPr>
                <w:rFonts w:cs="Times New Roman"/>
                <w:color w:val="000000"/>
              </w:rPr>
              <w:t>за 2021 год</w:t>
            </w:r>
          </w:p>
        </w:tc>
        <w:tc>
          <w:tcPr>
            <w:tcW w:w="1578" w:type="dxa"/>
            <w:vAlign w:val="center"/>
          </w:tcPr>
          <w:p w:rsidR="004323E5" w:rsidRPr="008A0C4E" w:rsidRDefault="004323E5" w:rsidP="00E677D5">
            <w:pPr>
              <w:ind w:firstLine="34"/>
              <w:jc w:val="center"/>
              <w:rPr>
                <w:rFonts w:cs="Times New Roman"/>
                <w:color w:val="000000"/>
              </w:rPr>
            </w:pPr>
            <w:r w:rsidRPr="008A0C4E">
              <w:rPr>
                <w:rFonts w:cs="Times New Roman"/>
                <w:color w:val="000000"/>
              </w:rPr>
              <w:t>%</w:t>
            </w:r>
          </w:p>
          <w:p w:rsidR="004323E5" w:rsidRPr="008A0C4E" w:rsidRDefault="004323E5" w:rsidP="00E677D5">
            <w:pPr>
              <w:ind w:firstLine="34"/>
              <w:jc w:val="center"/>
              <w:rPr>
                <w:rFonts w:cs="Times New Roman"/>
                <w:color w:val="000000"/>
              </w:rPr>
            </w:pPr>
            <w:r w:rsidRPr="008A0C4E">
              <w:rPr>
                <w:rFonts w:cs="Times New Roman"/>
                <w:color w:val="000000"/>
              </w:rPr>
              <w:t>исполнения</w:t>
            </w:r>
          </w:p>
        </w:tc>
      </w:tr>
      <w:tr w:rsidR="004323E5" w:rsidRPr="008A0C4E" w:rsidTr="00B206C7">
        <w:trPr>
          <w:trHeight w:val="899"/>
        </w:trPr>
        <w:tc>
          <w:tcPr>
            <w:tcW w:w="3774" w:type="dxa"/>
          </w:tcPr>
          <w:p w:rsidR="004323E5" w:rsidRPr="008A0C4E" w:rsidRDefault="004323E5" w:rsidP="00A57D86">
            <w:pPr>
              <w:ind w:firstLine="34"/>
              <w:jc w:val="left"/>
              <w:rPr>
                <w:rFonts w:cs="Times New Roman"/>
                <w:color w:val="000000"/>
              </w:rPr>
            </w:pPr>
            <w:r w:rsidRPr="008A0C4E">
              <w:rPr>
                <w:rFonts w:cs="Times New Roman"/>
                <w:color w:val="000000"/>
              </w:rPr>
              <w:t>По всем  муниципальным программам Сосновоборского городского округа</w:t>
            </w:r>
          </w:p>
        </w:tc>
        <w:tc>
          <w:tcPr>
            <w:tcW w:w="2516" w:type="dxa"/>
            <w:vAlign w:val="center"/>
          </w:tcPr>
          <w:p w:rsidR="004323E5" w:rsidRPr="008A0C4E" w:rsidRDefault="004323E5" w:rsidP="00B206C7">
            <w:pPr>
              <w:ind w:firstLine="34"/>
              <w:jc w:val="center"/>
              <w:rPr>
                <w:rFonts w:cs="Times New Roman"/>
                <w:color w:val="000000"/>
              </w:rPr>
            </w:pPr>
            <w:r w:rsidRPr="008A0C4E">
              <w:rPr>
                <w:rFonts w:cs="Times New Roman"/>
                <w:color w:val="000000"/>
              </w:rPr>
              <w:t>3201660,6</w:t>
            </w:r>
          </w:p>
        </w:tc>
        <w:tc>
          <w:tcPr>
            <w:tcW w:w="2039" w:type="dxa"/>
            <w:vAlign w:val="center"/>
          </w:tcPr>
          <w:p w:rsidR="004323E5" w:rsidRPr="008A0C4E" w:rsidRDefault="004323E5" w:rsidP="00B206C7">
            <w:pPr>
              <w:ind w:firstLine="34"/>
              <w:jc w:val="center"/>
              <w:rPr>
                <w:rFonts w:cs="Times New Roman"/>
                <w:color w:val="000000"/>
              </w:rPr>
            </w:pPr>
            <w:r w:rsidRPr="008A0C4E">
              <w:rPr>
                <w:rFonts w:cs="Times New Roman"/>
                <w:color w:val="000000"/>
              </w:rPr>
              <w:t>2939162,2</w:t>
            </w:r>
          </w:p>
        </w:tc>
        <w:tc>
          <w:tcPr>
            <w:tcW w:w="1578" w:type="dxa"/>
            <w:vAlign w:val="center"/>
          </w:tcPr>
          <w:p w:rsidR="004323E5" w:rsidRPr="008A0C4E" w:rsidRDefault="004323E5" w:rsidP="00B206C7">
            <w:pPr>
              <w:ind w:firstLine="34"/>
              <w:jc w:val="center"/>
              <w:rPr>
                <w:rFonts w:cs="Times New Roman"/>
                <w:color w:val="000000"/>
              </w:rPr>
            </w:pPr>
            <w:r w:rsidRPr="008A0C4E">
              <w:rPr>
                <w:rFonts w:cs="Times New Roman"/>
                <w:color w:val="000000"/>
              </w:rPr>
              <w:t>91,8</w:t>
            </w:r>
          </w:p>
        </w:tc>
      </w:tr>
    </w:tbl>
    <w:p w:rsidR="0097769B" w:rsidRPr="00A57D86" w:rsidRDefault="0097769B" w:rsidP="00D12D0E">
      <w:pPr>
        <w:rPr>
          <w:rFonts w:cs="Times New Roman"/>
        </w:rPr>
      </w:pPr>
    </w:p>
    <w:p w:rsidR="00A46657" w:rsidRPr="008A0C4E" w:rsidRDefault="00C72907" w:rsidP="0068337D">
      <w:pPr>
        <w:ind w:firstLine="708"/>
        <w:rPr>
          <w:rFonts w:cs="Times New Roman"/>
          <w:color w:val="000000"/>
        </w:rPr>
      </w:pPr>
      <w:r w:rsidRPr="008A0C4E">
        <w:rPr>
          <w:rFonts w:cs="Times New Roman"/>
          <w:bCs/>
          <w:color w:val="000000"/>
        </w:rPr>
        <w:t>Бюджетная обеспеченность</w:t>
      </w:r>
      <w:r w:rsidRPr="008A0C4E">
        <w:rPr>
          <w:rFonts w:cs="Times New Roman"/>
          <w:color w:val="000000"/>
        </w:rPr>
        <w:t xml:space="preserve"> на 1 жителя по доходам за</w:t>
      </w:r>
      <w:r w:rsidR="00EB0485" w:rsidRPr="008A0C4E">
        <w:rPr>
          <w:rFonts w:cs="Times New Roman"/>
          <w:color w:val="000000"/>
        </w:rPr>
        <w:t xml:space="preserve"> </w:t>
      </w:r>
      <w:r w:rsidR="009272E2" w:rsidRPr="008A0C4E">
        <w:rPr>
          <w:rFonts w:cs="Times New Roman"/>
          <w:color w:val="000000"/>
        </w:rPr>
        <w:t>2</w:t>
      </w:r>
      <w:r w:rsidRPr="008A0C4E">
        <w:rPr>
          <w:rFonts w:cs="Times New Roman"/>
          <w:color w:val="000000"/>
        </w:rPr>
        <w:t>0</w:t>
      </w:r>
      <w:r w:rsidR="0048094B" w:rsidRPr="008A0C4E">
        <w:rPr>
          <w:rFonts w:cs="Times New Roman"/>
          <w:color w:val="000000"/>
        </w:rPr>
        <w:t>2</w:t>
      </w:r>
      <w:r w:rsidR="00EB0485" w:rsidRPr="008A0C4E">
        <w:rPr>
          <w:rFonts w:cs="Times New Roman"/>
          <w:color w:val="000000"/>
        </w:rPr>
        <w:t>1</w:t>
      </w:r>
      <w:r w:rsidRPr="008A0C4E">
        <w:rPr>
          <w:rFonts w:cs="Times New Roman"/>
          <w:color w:val="000000"/>
        </w:rPr>
        <w:t xml:space="preserve"> год</w:t>
      </w:r>
      <w:r w:rsidR="00233A0C" w:rsidRPr="008A0C4E">
        <w:rPr>
          <w:rFonts w:cs="Times New Roman"/>
          <w:color w:val="000000"/>
        </w:rPr>
        <w:t xml:space="preserve"> составляет</w:t>
      </w:r>
      <w:r w:rsidR="000D2203" w:rsidRPr="008A0C4E">
        <w:rPr>
          <w:rFonts w:cs="Times New Roman"/>
          <w:color w:val="000000"/>
        </w:rPr>
        <w:t xml:space="preserve"> </w:t>
      </w:r>
      <w:r w:rsidR="00725C7B" w:rsidRPr="008A0C4E">
        <w:rPr>
          <w:rFonts w:cs="Times New Roman"/>
          <w:color w:val="000000"/>
        </w:rPr>
        <w:t>47</w:t>
      </w:r>
      <w:r w:rsidR="002C14DF" w:rsidRPr="008A0C4E">
        <w:rPr>
          <w:rFonts w:cs="Times New Roman"/>
          <w:color w:val="000000"/>
        </w:rPr>
        <w:t>519</w:t>
      </w:r>
      <w:r w:rsidR="00A54DDF" w:rsidRPr="008A0C4E">
        <w:rPr>
          <w:rFonts w:cs="Times New Roman"/>
          <w:color w:val="000000"/>
        </w:rPr>
        <w:t xml:space="preserve"> руб.</w:t>
      </w:r>
      <w:r w:rsidR="00384B13" w:rsidRPr="008A0C4E">
        <w:rPr>
          <w:rFonts w:cs="Times New Roman"/>
          <w:color w:val="000000"/>
        </w:rPr>
        <w:t xml:space="preserve"> или </w:t>
      </w:r>
      <w:r w:rsidR="00E8615A" w:rsidRPr="008A0C4E">
        <w:rPr>
          <w:rFonts w:cs="Times New Roman"/>
          <w:color w:val="000000"/>
        </w:rPr>
        <w:t>1</w:t>
      </w:r>
      <w:r w:rsidR="00725C7B" w:rsidRPr="008A0C4E">
        <w:rPr>
          <w:rFonts w:cs="Times New Roman"/>
          <w:color w:val="000000"/>
        </w:rPr>
        <w:t>06,</w:t>
      </w:r>
      <w:r w:rsidR="002C14DF" w:rsidRPr="008A0C4E">
        <w:rPr>
          <w:rFonts w:cs="Times New Roman"/>
          <w:color w:val="000000"/>
        </w:rPr>
        <w:t>6</w:t>
      </w:r>
      <w:r w:rsidR="00E8615A" w:rsidRPr="008A0C4E">
        <w:rPr>
          <w:rFonts w:cs="Times New Roman"/>
          <w:color w:val="000000"/>
        </w:rPr>
        <w:t xml:space="preserve"> </w:t>
      </w:r>
      <w:r w:rsidR="00384B13" w:rsidRPr="008A0C4E">
        <w:rPr>
          <w:rFonts w:cs="Times New Roman"/>
          <w:color w:val="000000"/>
        </w:rPr>
        <w:t>% к уровню</w:t>
      </w:r>
      <w:r w:rsidR="00AB1ED5" w:rsidRPr="008A0C4E">
        <w:rPr>
          <w:rFonts w:cs="Times New Roman"/>
          <w:color w:val="000000"/>
        </w:rPr>
        <w:t xml:space="preserve">, достигнутому в </w:t>
      </w:r>
      <w:r w:rsidR="00384B13" w:rsidRPr="008A0C4E">
        <w:rPr>
          <w:rFonts w:cs="Times New Roman"/>
          <w:color w:val="000000"/>
        </w:rPr>
        <w:t>20</w:t>
      </w:r>
      <w:r w:rsidR="009E2522" w:rsidRPr="008A0C4E">
        <w:rPr>
          <w:rFonts w:cs="Times New Roman"/>
          <w:color w:val="000000"/>
        </w:rPr>
        <w:t xml:space="preserve">20 </w:t>
      </w:r>
      <w:r w:rsidR="00384B13" w:rsidRPr="008A0C4E">
        <w:rPr>
          <w:rFonts w:cs="Times New Roman"/>
          <w:color w:val="000000"/>
        </w:rPr>
        <w:t xml:space="preserve"> год</w:t>
      </w:r>
      <w:r w:rsidR="007B5A1A" w:rsidRPr="008A0C4E">
        <w:rPr>
          <w:rFonts w:cs="Times New Roman"/>
          <w:color w:val="000000"/>
        </w:rPr>
        <w:t>у</w:t>
      </w:r>
      <w:r w:rsidR="00796E4E" w:rsidRPr="008A0C4E">
        <w:rPr>
          <w:rFonts w:cs="Times New Roman"/>
          <w:color w:val="000000"/>
        </w:rPr>
        <w:t xml:space="preserve">, </w:t>
      </w:r>
      <w:r w:rsidRPr="008A0C4E">
        <w:rPr>
          <w:rFonts w:cs="Times New Roman"/>
          <w:color w:val="000000"/>
        </w:rPr>
        <w:t xml:space="preserve">по расходам – </w:t>
      </w:r>
      <w:r w:rsidR="00725C7B" w:rsidRPr="008A0C4E">
        <w:rPr>
          <w:rFonts w:cs="Times New Roman"/>
          <w:color w:val="000000"/>
        </w:rPr>
        <w:t>50</w:t>
      </w:r>
      <w:r w:rsidR="002C14DF" w:rsidRPr="008A0C4E">
        <w:rPr>
          <w:rFonts w:cs="Times New Roman"/>
          <w:color w:val="000000"/>
        </w:rPr>
        <w:t>54</w:t>
      </w:r>
      <w:r w:rsidR="00725C7B" w:rsidRPr="008A0C4E">
        <w:rPr>
          <w:rFonts w:cs="Times New Roman"/>
          <w:color w:val="000000"/>
        </w:rPr>
        <w:t>7</w:t>
      </w:r>
      <w:r w:rsidR="008B04BD" w:rsidRPr="008A0C4E">
        <w:rPr>
          <w:rFonts w:cs="Times New Roman"/>
          <w:color w:val="000000"/>
        </w:rPr>
        <w:t xml:space="preserve"> </w:t>
      </w:r>
      <w:r w:rsidRPr="008A0C4E">
        <w:rPr>
          <w:rFonts w:cs="Times New Roman"/>
          <w:color w:val="000000"/>
        </w:rPr>
        <w:t>руб.</w:t>
      </w:r>
      <w:r w:rsidR="0064187A" w:rsidRPr="008A0C4E">
        <w:rPr>
          <w:rFonts w:cs="Times New Roman"/>
          <w:color w:val="000000"/>
        </w:rPr>
        <w:t xml:space="preserve"> или </w:t>
      </w:r>
      <w:r w:rsidR="00D13121" w:rsidRPr="008A0C4E">
        <w:rPr>
          <w:rFonts w:cs="Times New Roman"/>
          <w:color w:val="000000"/>
        </w:rPr>
        <w:t>1</w:t>
      </w:r>
      <w:r w:rsidR="00A313B5" w:rsidRPr="008A0C4E">
        <w:rPr>
          <w:rFonts w:cs="Times New Roman"/>
          <w:color w:val="000000"/>
        </w:rPr>
        <w:t>1</w:t>
      </w:r>
      <w:r w:rsidR="002C14DF" w:rsidRPr="008A0C4E">
        <w:rPr>
          <w:rFonts w:cs="Times New Roman"/>
          <w:color w:val="000000"/>
        </w:rPr>
        <w:t>4,1</w:t>
      </w:r>
      <w:r w:rsidR="009568F9" w:rsidRPr="008A0C4E">
        <w:rPr>
          <w:rFonts w:cs="Times New Roman"/>
          <w:color w:val="000000"/>
        </w:rPr>
        <w:t xml:space="preserve"> </w:t>
      </w:r>
      <w:r w:rsidR="00384B13" w:rsidRPr="008A0C4E">
        <w:rPr>
          <w:rFonts w:cs="Times New Roman"/>
          <w:color w:val="000000"/>
        </w:rPr>
        <w:t>%</w:t>
      </w:r>
      <w:r w:rsidR="00D751F7" w:rsidRPr="008A0C4E">
        <w:rPr>
          <w:rFonts w:cs="Times New Roman"/>
          <w:color w:val="000000"/>
        </w:rPr>
        <w:t>.</w:t>
      </w:r>
    </w:p>
    <w:p w:rsidR="00C216C2" w:rsidRPr="008A0C4E" w:rsidRDefault="00C72907" w:rsidP="0068337D">
      <w:pPr>
        <w:rPr>
          <w:rFonts w:cs="Times New Roman"/>
          <w:color w:val="000000"/>
        </w:rPr>
      </w:pPr>
      <w:r w:rsidRPr="008A0C4E">
        <w:rPr>
          <w:rFonts w:cs="Times New Roman"/>
          <w:color w:val="000000"/>
        </w:rPr>
        <w:t>В</w:t>
      </w:r>
      <w:r w:rsidR="005C0CCD" w:rsidRPr="008A0C4E">
        <w:rPr>
          <w:rFonts w:cs="Times New Roman"/>
          <w:color w:val="000000"/>
        </w:rPr>
        <w:t xml:space="preserve"> </w:t>
      </w:r>
      <w:r w:rsidR="00C96CFD" w:rsidRPr="008A0C4E">
        <w:rPr>
          <w:rFonts w:cs="Times New Roman"/>
          <w:color w:val="000000"/>
        </w:rPr>
        <w:t>течение</w:t>
      </w:r>
      <w:r w:rsidR="00266B88" w:rsidRPr="008A0C4E">
        <w:rPr>
          <w:rFonts w:cs="Times New Roman"/>
          <w:color w:val="000000"/>
        </w:rPr>
        <w:t xml:space="preserve"> </w:t>
      </w:r>
      <w:r w:rsidR="0085117A" w:rsidRPr="008A0C4E">
        <w:rPr>
          <w:rFonts w:cs="Times New Roman"/>
          <w:color w:val="000000"/>
        </w:rPr>
        <w:t>20</w:t>
      </w:r>
      <w:r w:rsidR="0048094B" w:rsidRPr="008A0C4E">
        <w:rPr>
          <w:rFonts w:cs="Times New Roman"/>
          <w:color w:val="000000"/>
        </w:rPr>
        <w:t>2</w:t>
      </w:r>
      <w:r w:rsidR="0020780F" w:rsidRPr="008A0C4E">
        <w:rPr>
          <w:rFonts w:cs="Times New Roman"/>
          <w:color w:val="000000"/>
        </w:rPr>
        <w:t>1</w:t>
      </w:r>
      <w:r w:rsidR="0085117A" w:rsidRPr="008A0C4E">
        <w:rPr>
          <w:rFonts w:cs="Times New Roman"/>
          <w:color w:val="000000"/>
        </w:rPr>
        <w:t xml:space="preserve"> год</w:t>
      </w:r>
      <w:r w:rsidR="005C0CCD" w:rsidRPr="008A0C4E">
        <w:rPr>
          <w:rFonts w:cs="Times New Roman"/>
          <w:color w:val="000000"/>
        </w:rPr>
        <w:t>а</w:t>
      </w:r>
      <w:r w:rsidR="00785331" w:rsidRPr="008A0C4E">
        <w:rPr>
          <w:rFonts w:cs="Times New Roman"/>
          <w:color w:val="000000"/>
        </w:rPr>
        <w:t xml:space="preserve"> </w:t>
      </w:r>
      <w:r w:rsidR="00D602DD" w:rsidRPr="008A0C4E">
        <w:rPr>
          <w:rFonts w:cs="Times New Roman"/>
          <w:color w:val="000000"/>
        </w:rPr>
        <w:t>реализ</w:t>
      </w:r>
      <w:r w:rsidR="00A8090F" w:rsidRPr="008A0C4E">
        <w:rPr>
          <w:rFonts w:cs="Times New Roman"/>
          <w:color w:val="000000"/>
        </w:rPr>
        <w:t>овывались</w:t>
      </w:r>
      <w:r w:rsidRPr="008A0C4E">
        <w:rPr>
          <w:rFonts w:cs="Times New Roman"/>
          <w:color w:val="000000"/>
        </w:rPr>
        <w:t xml:space="preserve"> мероприяти</w:t>
      </w:r>
      <w:r w:rsidR="00A8090F" w:rsidRPr="008A0C4E">
        <w:rPr>
          <w:rFonts w:cs="Times New Roman"/>
          <w:color w:val="000000"/>
        </w:rPr>
        <w:t>я</w:t>
      </w:r>
      <w:r w:rsidRPr="008A0C4E">
        <w:rPr>
          <w:rFonts w:cs="Times New Roman"/>
          <w:color w:val="000000"/>
        </w:rPr>
        <w:t xml:space="preserve"> </w:t>
      </w:r>
      <w:r w:rsidR="00D97F11" w:rsidRPr="008A0C4E">
        <w:rPr>
          <w:rFonts w:cs="Times New Roman"/>
          <w:color w:val="000000"/>
        </w:rPr>
        <w:t>1</w:t>
      </w:r>
      <w:r w:rsidR="00345D06" w:rsidRPr="008A0C4E">
        <w:rPr>
          <w:rFonts w:cs="Times New Roman"/>
          <w:color w:val="000000"/>
        </w:rPr>
        <w:t>0</w:t>
      </w:r>
      <w:r w:rsidR="00F110AA" w:rsidRPr="008A0C4E">
        <w:rPr>
          <w:rFonts w:cs="Times New Roman"/>
          <w:color w:val="000000"/>
        </w:rPr>
        <w:t xml:space="preserve"> </w:t>
      </w:r>
      <w:r w:rsidRPr="008A0C4E">
        <w:rPr>
          <w:rFonts w:cs="Times New Roman"/>
          <w:bCs/>
          <w:color w:val="000000"/>
        </w:rPr>
        <w:t>муниципальных программ,</w:t>
      </w:r>
      <w:r w:rsidR="00905D16" w:rsidRPr="008A0C4E">
        <w:rPr>
          <w:rFonts w:cs="Times New Roman"/>
          <w:bCs/>
          <w:color w:val="000000"/>
        </w:rPr>
        <w:t xml:space="preserve"> </w:t>
      </w:r>
      <w:r w:rsidR="00745761" w:rsidRPr="008A0C4E">
        <w:rPr>
          <w:rFonts w:cs="Times New Roman"/>
          <w:bCs/>
          <w:color w:val="000000"/>
        </w:rPr>
        <w:t>п</w:t>
      </w:r>
      <w:r w:rsidR="00EE6C2E" w:rsidRPr="008A0C4E">
        <w:rPr>
          <w:rFonts w:cs="Times New Roman"/>
          <w:bCs/>
          <w:color w:val="000000"/>
        </w:rPr>
        <w:t xml:space="preserve">о </w:t>
      </w:r>
      <w:r w:rsidR="008F50E8" w:rsidRPr="008A0C4E">
        <w:rPr>
          <w:rFonts w:cs="Times New Roman"/>
          <w:bCs/>
          <w:color w:val="000000"/>
        </w:rPr>
        <w:t xml:space="preserve">всем осуществлялось </w:t>
      </w:r>
      <w:r w:rsidR="00D602DD" w:rsidRPr="008A0C4E">
        <w:rPr>
          <w:rFonts w:cs="Times New Roman"/>
          <w:bCs/>
          <w:color w:val="000000"/>
        </w:rPr>
        <w:t>финансировани</w:t>
      </w:r>
      <w:r w:rsidR="00905D16" w:rsidRPr="008A0C4E">
        <w:rPr>
          <w:rFonts w:cs="Times New Roman"/>
          <w:bCs/>
          <w:color w:val="000000"/>
        </w:rPr>
        <w:t xml:space="preserve">е, общий объем финансирования </w:t>
      </w:r>
      <w:r w:rsidR="00527E8C" w:rsidRPr="008A0C4E">
        <w:rPr>
          <w:rFonts w:cs="Times New Roman"/>
          <w:bCs/>
          <w:color w:val="000000"/>
        </w:rPr>
        <w:t xml:space="preserve">за </w:t>
      </w:r>
      <w:r w:rsidR="00C216C2" w:rsidRPr="008A0C4E">
        <w:rPr>
          <w:rFonts w:cs="Times New Roman"/>
          <w:color w:val="000000"/>
        </w:rPr>
        <w:t xml:space="preserve">счет </w:t>
      </w:r>
      <w:r w:rsidR="0048094B" w:rsidRPr="008A0C4E">
        <w:rPr>
          <w:rFonts w:cs="Times New Roman"/>
          <w:color w:val="000000"/>
        </w:rPr>
        <w:t xml:space="preserve">средств </w:t>
      </w:r>
      <w:r w:rsidR="00C216C2" w:rsidRPr="008A0C4E">
        <w:rPr>
          <w:rFonts w:cs="Times New Roman"/>
          <w:color w:val="000000"/>
        </w:rPr>
        <w:t xml:space="preserve">местного, областного и </w:t>
      </w:r>
      <w:r w:rsidR="00905D16" w:rsidRPr="008A0C4E">
        <w:rPr>
          <w:rFonts w:cs="Times New Roman"/>
          <w:color w:val="000000"/>
        </w:rPr>
        <w:t xml:space="preserve">федерального бюджетов составил </w:t>
      </w:r>
      <w:r w:rsidR="008829A8" w:rsidRPr="008A0C4E">
        <w:rPr>
          <w:rFonts w:cs="Times New Roman"/>
          <w:color w:val="000000"/>
        </w:rPr>
        <w:t>2939,2</w:t>
      </w:r>
      <w:r w:rsidR="0048094B" w:rsidRPr="008A0C4E">
        <w:rPr>
          <w:rFonts w:cs="Times New Roman"/>
          <w:color w:val="000000"/>
        </w:rPr>
        <w:t xml:space="preserve"> </w:t>
      </w:r>
      <w:r w:rsidR="00905D16" w:rsidRPr="008A0C4E">
        <w:rPr>
          <w:rFonts w:cs="Times New Roman"/>
          <w:color w:val="000000"/>
        </w:rPr>
        <w:t xml:space="preserve">млн. руб. или </w:t>
      </w:r>
      <w:r w:rsidR="008829A8" w:rsidRPr="008A0C4E">
        <w:rPr>
          <w:rFonts w:cs="Times New Roman"/>
          <w:color w:val="000000"/>
        </w:rPr>
        <w:t>91,8</w:t>
      </w:r>
      <w:r w:rsidR="0036739C" w:rsidRPr="008A0C4E">
        <w:rPr>
          <w:rFonts w:cs="Times New Roman"/>
          <w:color w:val="000000"/>
        </w:rPr>
        <w:t xml:space="preserve"> </w:t>
      </w:r>
      <w:r w:rsidR="00905D16" w:rsidRPr="008A0C4E">
        <w:rPr>
          <w:rFonts w:cs="Times New Roman"/>
          <w:color w:val="000000"/>
        </w:rPr>
        <w:t>% к</w:t>
      </w:r>
      <w:r w:rsidR="00841835" w:rsidRPr="008A0C4E">
        <w:rPr>
          <w:rFonts w:cs="Times New Roman"/>
          <w:color w:val="000000"/>
        </w:rPr>
        <w:t xml:space="preserve"> </w:t>
      </w:r>
      <w:r w:rsidR="00905D16" w:rsidRPr="008A0C4E">
        <w:rPr>
          <w:rFonts w:cs="Times New Roman"/>
          <w:color w:val="000000"/>
        </w:rPr>
        <w:t>годовому плану.</w:t>
      </w:r>
    </w:p>
    <w:p w:rsidR="00BC20EC" w:rsidRPr="00A57D86" w:rsidRDefault="00BC20EC" w:rsidP="0068337D">
      <w:pPr>
        <w:pStyle w:val="23"/>
        <w:rPr>
          <w:color w:val="00B0F0"/>
        </w:rPr>
      </w:pPr>
    </w:p>
    <w:p w:rsidR="00565B7A" w:rsidRPr="008A0C4E" w:rsidRDefault="00565B7A" w:rsidP="008A0C4E">
      <w:pPr>
        <w:pStyle w:val="a3"/>
        <w:keepNext/>
        <w:ind w:firstLine="709"/>
        <w:jc w:val="center"/>
        <w:rPr>
          <w:b/>
          <w:color w:val="000000"/>
        </w:rPr>
      </w:pPr>
      <w:r w:rsidRPr="008A0C4E">
        <w:rPr>
          <w:b/>
          <w:color w:val="000000"/>
        </w:rPr>
        <w:t>Финансовое состояние предприяти</w:t>
      </w:r>
      <w:r w:rsidR="002419AE" w:rsidRPr="008A0C4E">
        <w:rPr>
          <w:b/>
          <w:color w:val="000000"/>
        </w:rPr>
        <w:t>й</w:t>
      </w:r>
    </w:p>
    <w:p w:rsidR="00565B7A" w:rsidRPr="008A0C4E" w:rsidRDefault="00565B7A" w:rsidP="0068337D">
      <w:pPr>
        <w:pStyle w:val="a3"/>
        <w:ind w:firstLine="709"/>
        <w:rPr>
          <w:color w:val="000000"/>
        </w:rPr>
      </w:pPr>
      <w:r w:rsidRPr="008A0C4E">
        <w:rPr>
          <w:color w:val="000000"/>
        </w:rPr>
        <w:t xml:space="preserve">По итогам деятельности крупных </w:t>
      </w:r>
      <w:r w:rsidR="00224545" w:rsidRPr="008A0C4E">
        <w:rPr>
          <w:color w:val="000000"/>
        </w:rPr>
        <w:t>и средних организаций города за</w:t>
      </w:r>
      <w:r w:rsidR="007A2853" w:rsidRPr="008A0C4E">
        <w:rPr>
          <w:color w:val="000000"/>
        </w:rPr>
        <w:t xml:space="preserve"> </w:t>
      </w:r>
      <w:r w:rsidR="0028134F" w:rsidRPr="008A0C4E">
        <w:rPr>
          <w:color w:val="000000"/>
        </w:rPr>
        <w:t>2</w:t>
      </w:r>
      <w:r w:rsidRPr="008A0C4E">
        <w:rPr>
          <w:color w:val="000000"/>
        </w:rPr>
        <w:t>0</w:t>
      </w:r>
      <w:r w:rsidR="00920869" w:rsidRPr="008A0C4E">
        <w:rPr>
          <w:color w:val="000000"/>
        </w:rPr>
        <w:t>2</w:t>
      </w:r>
      <w:r w:rsidR="00A06D63" w:rsidRPr="008A0C4E">
        <w:rPr>
          <w:color w:val="000000"/>
        </w:rPr>
        <w:t>1</w:t>
      </w:r>
      <w:r w:rsidR="00920869" w:rsidRPr="008A0C4E">
        <w:rPr>
          <w:color w:val="000000"/>
        </w:rPr>
        <w:t xml:space="preserve"> </w:t>
      </w:r>
      <w:r w:rsidRPr="008A0C4E">
        <w:rPr>
          <w:color w:val="000000"/>
        </w:rPr>
        <w:t xml:space="preserve">год сформировался </w:t>
      </w:r>
      <w:r w:rsidR="0025620A" w:rsidRPr="008A0C4E">
        <w:rPr>
          <w:color w:val="000000"/>
        </w:rPr>
        <w:t xml:space="preserve">положительный </w:t>
      </w:r>
      <w:r w:rsidRPr="008A0C4E">
        <w:rPr>
          <w:color w:val="000000"/>
        </w:rPr>
        <w:t>финансовый результат (</w:t>
      </w:r>
      <w:r w:rsidR="0025620A" w:rsidRPr="008A0C4E">
        <w:rPr>
          <w:color w:val="000000"/>
        </w:rPr>
        <w:t>прибыль</w:t>
      </w:r>
      <w:r w:rsidRPr="008A0C4E">
        <w:rPr>
          <w:color w:val="000000"/>
        </w:rPr>
        <w:t>) в сумме</w:t>
      </w:r>
      <w:r w:rsidR="00DD4BE3" w:rsidRPr="008A0C4E">
        <w:rPr>
          <w:color w:val="000000"/>
        </w:rPr>
        <w:t xml:space="preserve"> </w:t>
      </w:r>
      <w:r w:rsidR="0025620A" w:rsidRPr="008A0C4E">
        <w:rPr>
          <w:color w:val="000000"/>
        </w:rPr>
        <w:t>743,2</w:t>
      </w:r>
      <w:r w:rsidRPr="008A0C4E">
        <w:rPr>
          <w:color w:val="000000"/>
        </w:rPr>
        <w:t xml:space="preserve"> млн. руб., в прошло</w:t>
      </w:r>
      <w:r w:rsidR="00224545" w:rsidRPr="008A0C4E">
        <w:rPr>
          <w:color w:val="000000"/>
        </w:rPr>
        <w:t>м</w:t>
      </w:r>
      <w:r w:rsidRPr="008A0C4E">
        <w:rPr>
          <w:color w:val="000000"/>
        </w:rPr>
        <w:t xml:space="preserve"> год</w:t>
      </w:r>
      <w:r w:rsidR="00224545" w:rsidRPr="008A0C4E">
        <w:rPr>
          <w:color w:val="000000"/>
        </w:rPr>
        <w:t>у</w:t>
      </w:r>
      <w:r w:rsidRPr="008A0C4E">
        <w:rPr>
          <w:color w:val="000000"/>
        </w:rPr>
        <w:t xml:space="preserve"> </w:t>
      </w:r>
      <w:r w:rsidR="005565A1" w:rsidRPr="008A0C4E">
        <w:rPr>
          <w:color w:val="000000"/>
        </w:rPr>
        <w:t xml:space="preserve">убыток </w:t>
      </w:r>
      <w:r w:rsidRPr="008A0C4E">
        <w:rPr>
          <w:color w:val="000000"/>
        </w:rPr>
        <w:t>состав</w:t>
      </w:r>
      <w:r w:rsidR="008E5087" w:rsidRPr="008A0C4E">
        <w:rPr>
          <w:color w:val="000000"/>
        </w:rPr>
        <w:t>лял</w:t>
      </w:r>
      <w:r w:rsidR="005565A1" w:rsidRPr="008A0C4E">
        <w:rPr>
          <w:color w:val="000000"/>
        </w:rPr>
        <w:t xml:space="preserve"> </w:t>
      </w:r>
      <w:r w:rsidR="0025620A" w:rsidRPr="008A0C4E">
        <w:rPr>
          <w:color w:val="000000"/>
        </w:rPr>
        <w:t>848,2</w:t>
      </w:r>
      <w:r w:rsidRPr="008A0C4E">
        <w:rPr>
          <w:color w:val="000000"/>
        </w:rPr>
        <w:t xml:space="preserve"> млн. руб. </w:t>
      </w:r>
    </w:p>
    <w:p w:rsidR="0068337D" w:rsidRPr="008A0C4E" w:rsidRDefault="00565B7A" w:rsidP="0068337D">
      <w:pPr>
        <w:pStyle w:val="210"/>
        <w:rPr>
          <w:color w:val="000000"/>
        </w:rPr>
      </w:pPr>
      <w:r w:rsidRPr="008A0C4E">
        <w:rPr>
          <w:color w:val="000000"/>
        </w:rPr>
        <w:lastRenderedPageBreak/>
        <w:t>В сводные итоги по муниципальному образованию не включаются данные о финансовом результате, дебиторской и кредиторской задолженности филиала АО «Концерн Росэнергоатом» «Ленинградская атомная станция».</w:t>
      </w:r>
    </w:p>
    <w:p w:rsidR="00565B7A" w:rsidRPr="008A0C4E" w:rsidRDefault="00565B7A" w:rsidP="0068337D">
      <w:pPr>
        <w:pStyle w:val="210"/>
        <w:rPr>
          <w:color w:val="000000"/>
        </w:rPr>
      </w:pPr>
      <w:r w:rsidRPr="008A0C4E">
        <w:rPr>
          <w:color w:val="000000"/>
        </w:rPr>
        <w:t xml:space="preserve">По итогам прошедшего </w:t>
      </w:r>
      <w:r w:rsidR="00396877" w:rsidRPr="008A0C4E">
        <w:rPr>
          <w:color w:val="000000"/>
        </w:rPr>
        <w:t>периода</w:t>
      </w:r>
      <w:r w:rsidRPr="008A0C4E">
        <w:rPr>
          <w:color w:val="000000"/>
        </w:rPr>
        <w:t xml:space="preserve"> </w:t>
      </w:r>
      <w:r w:rsidR="00EB6B14" w:rsidRPr="008A0C4E">
        <w:rPr>
          <w:color w:val="000000"/>
        </w:rPr>
        <w:t>1</w:t>
      </w:r>
      <w:r w:rsidR="003239AF" w:rsidRPr="008A0C4E">
        <w:rPr>
          <w:color w:val="000000"/>
        </w:rPr>
        <w:t>5</w:t>
      </w:r>
      <w:r w:rsidR="009D7225" w:rsidRPr="008A0C4E">
        <w:rPr>
          <w:color w:val="000000"/>
        </w:rPr>
        <w:t xml:space="preserve"> организаций</w:t>
      </w:r>
      <w:r w:rsidRPr="008A0C4E">
        <w:rPr>
          <w:color w:val="000000"/>
        </w:rPr>
        <w:t xml:space="preserve"> (</w:t>
      </w:r>
      <w:r w:rsidR="003239AF" w:rsidRPr="008A0C4E">
        <w:rPr>
          <w:color w:val="000000"/>
        </w:rPr>
        <w:t>62,5</w:t>
      </w:r>
      <w:r w:rsidR="00EB6B14" w:rsidRPr="008A0C4E">
        <w:rPr>
          <w:color w:val="000000"/>
        </w:rPr>
        <w:t xml:space="preserve"> </w:t>
      </w:r>
      <w:r w:rsidRPr="008A0C4E">
        <w:rPr>
          <w:color w:val="000000"/>
        </w:rPr>
        <w:t xml:space="preserve">% от числа отчитавшихся) получили прибыль, </w:t>
      </w:r>
      <w:r w:rsidR="003239AF" w:rsidRPr="008A0C4E">
        <w:rPr>
          <w:color w:val="000000"/>
        </w:rPr>
        <w:t xml:space="preserve">9 </w:t>
      </w:r>
      <w:r w:rsidRPr="008A0C4E">
        <w:rPr>
          <w:color w:val="000000"/>
        </w:rPr>
        <w:t>организаций (</w:t>
      </w:r>
      <w:r w:rsidR="003239AF" w:rsidRPr="008A0C4E">
        <w:rPr>
          <w:color w:val="000000"/>
        </w:rPr>
        <w:t>37,5</w:t>
      </w:r>
      <w:r w:rsidRPr="008A0C4E">
        <w:rPr>
          <w:color w:val="000000"/>
        </w:rPr>
        <w:t xml:space="preserve"> %) допустили убыток.</w:t>
      </w:r>
    </w:p>
    <w:p w:rsidR="004566FA" w:rsidRPr="008A0C4E" w:rsidRDefault="00201877" w:rsidP="0068337D">
      <w:pPr>
        <w:pStyle w:val="a3"/>
        <w:ind w:firstLine="709"/>
        <w:rPr>
          <w:color w:val="000000"/>
        </w:rPr>
      </w:pPr>
      <w:r w:rsidRPr="008A0C4E">
        <w:rPr>
          <w:color w:val="000000"/>
        </w:rPr>
        <w:t>Наибольшая п</w:t>
      </w:r>
      <w:r w:rsidR="00565B7A" w:rsidRPr="008A0C4E">
        <w:rPr>
          <w:color w:val="000000"/>
        </w:rPr>
        <w:t>рибыль сформировалась</w:t>
      </w:r>
      <w:r w:rsidR="00472DC2" w:rsidRPr="008A0C4E">
        <w:rPr>
          <w:color w:val="000000"/>
        </w:rPr>
        <w:t xml:space="preserve"> в организациях</w:t>
      </w:r>
      <w:r w:rsidR="00565B7A" w:rsidRPr="008A0C4E">
        <w:rPr>
          <w:color w:val="000000"/>
        </w:rPr>
        <w:t xml:space="preserve"> вида экономической деятельности</w:t>
      </w:r>
      <w:r w:rsidR="003747DF" w:rsidRPr="008A0C4E">
        <w:rPr>
          <w:color w:val="000000"/>
        </w:rPr>
        <w:t xml:space="preserve"> </w:t>
      </w:r>
      <w:r w:rsidR="00A97A46" w:rsidRPr="008A0C4E">
        <w:rPr>
          <w:color w:val="000000"/>
        </w:rPr>
        <w:t>«Водоснабжение; водоотведение, организация сбора и утилизации отходов, деятельность по ликвидации загрязнений» - 318,8 млн. руб. (в 2020 году – 289 млн. руб.)</w:t>
      </w:r>
      <w:r w:rsidR="00930B88" w:rsidRPr="008A0C4E">
        <w:rPr>
          <w:color w:val="000000"/>
        </w:rPr>
        <w:t xml:space="preserve">; «Обрабатывающие производства» - 201,8 млн. руб. (против убытка 521,6 млн. руб. в прошлом году). </w:t>
      </w:r>
      <w:r w:rsidR="00565B7A" w:rsidRPr="008A0C4E">
        <w:rPr>
          <w:color w:val="000000"/>
        </w:rPr>
        <w:t xml:space="preserve">Наибольший убыток отмечен </w:t>
      </w:r>
      <w:r w:rsidR="00231699" w:rsidRPr="008A0C4E">
        <w:rPr>
          <w:color w:val="000000"/>
        </w:rPr>
        <w:t>в организаци</w:t>
      </w:r>
      <w:r w:rsidR="007760C1" w:rsidRPr="008A0C4E">
        <w:rPr>
          <w:color w:val="000000"/>
        </w:rPr>
        <w:t xml:space="preserve">ях </w:t>
      </w:r>
      <w:r w:rsidR="00565B7A" w:rsidRPr="008A0C4E">
        <w:rPr>
          <w:color w:val="000000"/>
        </w:rPr>
        <w:t>вида деятельности</w:t>
      </w:r>
      <w:r w:rsidR="00CB7C89" w:rsidRPr="008A0C4E">
        <w:rPr>
          <w:color w:val="000000"/>
        </w:rPr>
        <w:t xml:space="preserve"> </w:t>
      </w:r>
      <w:r w:rsidR="00B07D39" w:rsidRPr="008A0C4E">
        <w:rPr>
          <w:color w:val="000000"/>
        </w:rPr>
        <w:t xml:space="preserve">«строительство»  - </w:t>
      </w:r>
      <w:r w:rsidR="00B649EA" w:rsidRPr="008A0C4E">
        <w:rPr>
          <w:color w:val="000000"/>
        </w:rPr>
        <w:t>152,5</w:t>
      </w:r>
      <w:r w:rsidR="00B07D39" w:rsidRPr="008A0C4E">
        <w:rPr>
          <w:color w:val="000000"/>
        </w:rPr>
        <w:t xml:space="preserve"> </w:t>
      </w:r>
      <w:r w:rsidR="00721B9C" w:rsidRPr="008A0C4E">
        <w:rPr>
          <w:color w:val="000000"/>
        </w:rPr>
        <w:t>млн</w:t>
      </w:r>
      <w:r w:rsidR="00B07D39" w:rsidRPr="008A0C4E">
        <w:rPr>
          <w:color w:val="000000"/>
        </w:rPr>
        <w:t>. руб.</w:t>
      </w:r>
      <w:r w:rsidR="004566FA" w:rsidRPr="008A0C4E">
        <w:rPr>
          <w:color w:val="000000"/>
        </w:rPr>
        <w:t>, в 2020 году прибыль – 977,7 млн. руб.</w:t>
      </w:r>
    </w:p>
    <w:p w:rsidR="00565B7A" w:rsidRPr="008A0C4E" w:rsidRDefault="00565B7A" w:rsidP="0068337D">
      <w:pPr>
        <w:pStyle w:val="a3"/>
        <w:ind w:firstLine="709"/>
        <w:rPr>
          <w:color w:val="000000"/>
        </w:rPr>
      </w:pPr>
      <w:r w:rsidRPr="008A0C4E">
        <w:rPr>
          <w:bCs/>
          <w:color w:val="000000"/>
        </w:rPr>
        <w:t>Дебиторская задолженность по сравнению с началом отчетного года у</w:t>
      </w:r>
      <w:r w:rsidR="00541D7E" w:rsidRPr="008A0C4E">
        <w:rPr>
          <w:bCs/>
          <w:color w:val="000000"/>
        </w:rPr>
        <w:t>меньшилась</w:t>
      </w:r>
      <w:r w:rsidR="00A0382E" w:rsidRPr="008A0C4E">
        <w:rPr>
          <w:bCs/>
          <w:color w:val="000000"/>
        </w:rPr>
        <w:t xml:space="preserve"> на</w:t>
      </w:r>
      <w:r w:rsidR="009B69C5" w:rsidRPr="008A0C4E">
        <w:rPr>
          <w:bCs/>
          <w:color w:val="000000"/>
        </w:rPr>
        <w:t> </w:t>
      </w:r>
      <w:r w:rsidR="00B775BB" w:rsidRPr="008A0C4E">
        <w:rPr>
          <w:bCs/>
          <w:color w:val="000000"/>
        </w:rPr>
        <w:t>15,5</w:t>
      </w:r>
      <w:r w:rsidR="007A2797">
        <w:rPr>
          <w:bCs/>
          <w:color w:val="000000"/>
        </w:rPr>
        <w:t> </w:t>
      </w:r>
      <w:r w:rsidR="00A0382E" w:rsidRPr="008A0C4E">
        <w:rPr>
          <w:bCs/>
          <w:color w:val="000000"/>
        </w:rPr>
        <w:t>%</w:t>
      </w:r>
      <w:r w:rsidR="00A0382E" w:rsidRPr="008A0C4E">
        <w:rPr>
          <w:color w:val="000000"/>
        </w:rPr>
        <w:t xml:space="preserve"> </w:t>
      </w:r>
      <w:r w:rsidR="007E31F2" w:rsidRPr="008A0C4E">
        <w:rPr>
          <w:bCs/>
          <w:color w:val="000000"/>
        </w:rPr>
        <w:t>и</w:t>
      </w:r>
      <w:r w:rsidR="00080616" w:rsidRPr="008A0C4E">
        <w:rPr>
          <w:bCs/>
          <w:color w:val="000000"/>
        </w:rPr>
        <w:t xml:space="preserve"> </w:t>
      </w:r>
      <w:r w:rsidRPr="008A0C4E">
        <w:rPr>
          <w:color w:val="000000"/>
        </w:rPr>
        <w:t>на 01.</w:t>
      </w:r>
      <w:r w:rsidR="00224545" w:rsidRPr="008A0C4E">
        <w:rPr>
          <w:color w:val="000000"/>
        </w:rPr>
        <w:t>0</w:t>
      </w:r>
      <w:r w:rsidR="00B775BB" w:rsidRPr="008A0C4E">
        <w:rPr>
          <w:color w:val="000000"/>
        </w:rPr>
        <w:t>1</w:t>
      </w:r>
      <w:r w:rsidRPr="008A0C4E">
        <w:rPr>
          <w:color w:val="000000"/>
        </w:rPr>
        <w:t>.20</w:t>
      </w:r>
      <w:r w:rsidR="00B93D7C" w:rsidRPr="008A0C4E">
        <w:rPr>
          <w:color w:val="000000"/>
        </w:rPr>
        <w:t>2</w:t>
      </w:r>
      <w:r w:rsidR="00B775BB" w:rsidRPr="008A0C4E">
        <w:rPr>
          <w:color w:val="000000"/>
        </w:rPr>
        <w:t>2</w:t>
      </w:r>
      <w:r w:rsidR="00F172CE" w:rsidRPr="008A0C4E">
        <w:rPr>
          <w:color w:val="000000"/>
        </w:rPr>
        <w:t xml:space="preserve"> года</w:t>
      </w:r>
      <w:r w:rsidR="004035FD" w:rsidRPr="008A0C4E">
        <w:rPr>
          <w:color w:val="000000"/>
        </w:rPr>
        <w:t xml:space="preserve"> </w:t>
      </w:r>
      <w:r w:rsidRPr="008A0C4E">
        <w:rPr>
          <w:color w:val="000000"/>
        </w:rPr>
        <w:t xml:space="preserve">составила </w:t>
      </w:r>
      <w:r w:rsidR="00B775BB" w:rsidRPr="008A0C4E">
        <w:rPr>
          <w:color w:val="000000"/>
        </w:rPr>
        <w:t>20 017</w:t>
      </w:r>
      <w:r w:rsidR="00004281" w:rsidRPr="008A0C4E">
        <w:rPr>
          <w:color w:val="000000"/>
        </w:rPr>
        <w:t xml:space="preserve"> </w:t>
      </w:r>
      <w:r w:rsidRPr="008A0C4E">
        <w:rPr>
          <w:color w:val="000000"/>
        </w:rPr>
        <w:t>млн. руб.</w:t>
      </w:r>
      <w:r w:rsidR="00EC0F85" w:rsidRPr="008A0C4E">
        <w:rPr>
          <w:color w:val="000000"/>
        </w:rPr>
        <w:t xml:space="preserve"> против </w:t>
      </w:r>
      <w:r w:rsidR="00335CAB" w:rsidRPr="008A0C4E">
        <w:rPr>
          <w:color w:val="000000"/>
        </w:rPr>
        <w:t>20704</w:t>
      </w:r>
      <w:r w:rsidR="00EC0F85" w:rsidRPr="008A0C4E">
        <w:rPr>
          <w:color w:val="000000"/>
        </w:rPr>
        <w:t xml:space="preserve"> млн. руб. на начало года</w:t>
      </w:r>
      <w:r w:rsidR="00A0382E" w:rsidRPr="008A0C4E">
        <w:rPr>
          <w:color w:val="000000"/>
        </w:rPr>
        <w:t xml:space="preserve">, </w:t>
      </w:r>
      <w:r w:rsidRPr="008A0C4E">
        <w:rPr>
          <w:color w:val="000000"/>
        </w:rPr>
        <w:t>в том числе просроченная</w:t>
      </w:r>
      <w:r w:rsidR="004035FD" w:rsidRPr="008A0C4E">
        <w:rPr>
          <w:color w:val="000000"/>
        </w:rPr>
        <w:t xml:space="preserve"> </w:t>
      </w:r>
      <w:r w:rsidRPr="008A0C4E">
        <w:rPr>
          <w:color w:val="000000"/>
        </w:rPr>
        <w:t xml:space="preserve">– </w:t>
      </w:r>
      <w:r w:rsidR="000B398B" w:rsidRPr="008A0C4E">
        <w:rPr>
          <w:color w:val="000000"/>
        </w:rPr>
        <w:t>370</w:t>
      </w:r>
      <w:r w:rsidRPr="008A0C4E">
        <w:rPr>
          <w:color w:val="000000"/>
        </w:rPr>
        <w:t xml:space="preserve"> млн. руб.</w:t>
      </w:r>
      <w:r w:rsidR="00EC0F85" w:rsidRPr="008A0C4E">
        <w:rPr>
          <w:color w:val="000000"/>
        </w:rPr>
        <w:t xml:space="preserve"> </w:t>
      </w:r>
      <w:r w:rsidR="00D57BE7" w:rsidRPr="008A0C4E">
        <w:rPr>
          <w:color w:val="000000"/>
        </w:rPr>
        <w:t xml:space="preserve">против </w:t>
      </w:r>
      <w:r w:rsidR="00A676B6" w:rsidRPr="008A0C4E">
        <w:rPr>
          <w:color w:val="000000"/>
        </w:rPr>
        <w:t xml:space="preserve">1030,6 </w:t>
      </w:r>
      <w:r w:rsidR="00EC0F85" w:rsidRPr="008A0C4E">
        <w:rPr>
          <w:color w:val="000000"/>
        </w:rPr>
        <w:t xml:space="preserve"> млн. руб. на 01.01.202</w:t>
      </w:r>
      <w:r w:rsidR="008F5FAE" w:rsidRPr="008A0C4E">
        <w:rPr>
          <w:color w:val="000000"/>
        </w:rPr>
        <w:t>1</w:t>
      </w:r>
      <w:r w:rsidR="00D57BE7" w:rsidRPr="008A0C4E">
        <w:rPr>
          <w:color w:val="000000"/>
        </w:rPr>
        <w:t xml:space="preserve"> - </w:t>
      </w:r>
      <w:r w:rsidRPr="008A0C4E">
        <w:rPr>
          <w:color w:val="000000"/>
        </w:rPr>
        <w:t>у</w:t>
      </w:r>
      <w:r w:rsidR="000B398B" w:rsidRPr="008A0C4E">
        <w:rPr>
          <w:color w:val="000000"/>
        </w:rPr>
        <w:t>меньшилас</w:t>
      </w:r>
      <w:r w:rsidR="00F172CE" w:rsidRPr="008A0C4E">
        <w:rPr>
          <w:color w:val="000000"/>
        </w:rPr>
        <w:t>ь</w:t>
      </w:r>
      <w:r w:rsidR="00EC0F85" w:rsidRPr="008A0C4E">
        <w:rPr>
          <w:color w:val="000000"/>
        </w:rPr>
        <w:t xml:space="preserve"> </w:t>
      </w:r>
      <w:r w:rsidR="009D3448" w:rsidRPr="008A0C4E">
        <w:rPr>
          <w:color w:val="000000"/>
        </w:rPr>
        <w:t>в 2,8 раза.</w:t>
      </w:r>
      <w:r w:rsidR="00506846" w:rsidRPr="008A0C4E">
        <w:rPr>
          <w:color w:val="000000"/>
        </w:rPr>
        <w:t xml:space="preserve"> </w:t>
      </w:r>
    </w:p>
    <w:p w:rsidR="00565B7A" w:rsidRPr="008A0C4E" w:rsidRDefault="00565B7A" w:rsidP="0068337D">
      <w:pPr>
        <w:rPr>
          <w:rFonts w:cs="Times New Roman"/>
          <w:color w:val="000000"/>
        </w:rPr>
      </w:pPr>
      <w:r w:rsidRPr="008A0C4E">
        <w:rPr>
          <w:rFonts w:cs="Times New Roman"/>
          <w:color w:val="000000"/>
        </w:rPr>
        <w:t>Отраслевая структура дебиторской задолженности:</w:t>
      </w:r>
    </w:p>
    <w:p w:rsidR="00565B7A" w:rsidRPr="008A0C4E" w:rsidRDefault="00565B7A" w:rsidP="0068337D">
      <w:pPr>
        <w:rPr>
          <w:rFonts w:cs="Times New Roman"/>
          <w:color w:val="000000"/>
        </w:rPr>
      </w:pPr>
      <w:r w:rsidRPr="008A0C4E">
        <w:rPr>
          <w:rFonts w:cs="Times New Roman"/>
          <w:color w:val="000000"/>
        </w:rPr>
        <w:t>- строительство –</w:t>
      </w:r>
      <w:r w:rsidR="00102007" w:rsidRPr="008A0C4E">
        <w:rPr>
          <w:rFonts w:cs="Times New Roman"/>
          <w:color w:val="000000"/>
        </w:rPr>
        <w:t xml:space="preserve"> </w:t>
      </w:r>
      <w:r w:rsidR="00DC3D6E" w:rsidRPr="008A0C4E">
        <w:rPr>
          <w:rFonts w:cs="Times New Roman"/>
          <w:color w:val="000000"/>
        </w:rPr>
        <w:t>58,1</w:t>
      </w:r>
      <w:r w:rsidRPr="008A0C4E">
        <w:rPr>
          <w:rFonts w:cs="Times New Roman"/>
          <w:color w:val="000000"/>
        </w:rPr>
        <w:t xml:space="preserve"> %, </w:t>
      </w:r>
    </w:p>
    <w:p w:rsidR="00372A48" w:rsidRPr="008A0C4E" w:rsidRDefault="00372A48" w:rsidP="00372A48">
      <w:pPr>
        <w:rPr>
          <w:rFonts w:cs="Times New Roman"/>
          <w:color w:val="000000"/>
        </w:rPr>
      </w:pPr>
      <w:r w:rsidRPr="008A0C4E">
        <w:rPr>
          <w:rFonts w:cs="Times New Roman"/>
          <w:color w:val="000000"/>
        </w:rPr>
        <w:t>- обрабатывающие производства – 17,7 %,</w:t>
      </w:r>
    </w:p>
    <w:p w:rsidR="00627B86" w:rsidRPr="008A0C4E" w:rsidRDefault="00627B86" w:rsidP="0068337D">
      <w:pPr>
        <w:rPr>
          <w:rFonts w:cs="Times New Roman"/>
          <w:color w:val="000000"/>
        </w:rPr>
      </w:pPr>
      <w:r w:rsidRPr="008A0C4E">
        <w:rPr>
          <w:rFonts w:cs="Times New Roman"/>
          <w:color w:val="000000"/>
        </w:rPr>
        <w:t>- деятельность профессиональная научная и техническая – 1</w:t>
      </w:r>
      <w:r w:rsidR="005418FF" w:rsidRPr="008A0C4E">
        <w:rPr>
          <w:rFonts w:cs="Times New Roman"/>
          <w:color w:val="000000"/>
        </w:rPr>
        <w:t>2</w:t>
      </w:r>
      <w:r w:rsidR="00B31737" w:rsidRPr="008A0C4E">
        <w:rPr>
          <w:rFonts w:cs="Times New Roman"/>
          <w:color w:val="000000"/>
        </w:rPr>
        <w:t xml:space="preserve"> </w:t>
      </w:r>
      <w:r w:rsidRPr="008A0C4E">
        <w:rPr>
          <w:rFonts w:cs="Times New Roman"/>
          <w:color w:val="000000"/>
        </w:rPr>
        <w:t>%,</w:t>
      </w:r>
    </w:p>
    <w:p w:rsidR="00565B7A" w:rsidRPr="008A0C4E" w:rsidRDefault="00565B7A" w:rsidP="0068337D">
      <w:pPr>
        <w:rPr>
          <w:rFonts w:cs="Times New Roman"/>
          <w:color w:val="000000"/>
        </w:rPr>
      </w:pPr>
      <w:r w:rsidRPr="008A0C4E">
        <w:rPr>
          <w:rFonts w:cs="Times New Roman"/>
          <w:color w:val="000000"/>
        </w:rPr>
        <w:t xml:space="preserve">- </w:t>
      </w:r>
      <w:r w:rsidR="00412008" w:rsidRPr="008A0C4E">
        <w:rPr>
          <w:rFonts w:cs="Times New Roman"/>
          <w:color w:val="000000"/>
        </w:rPr>
        <w:t>торговля оптовая и розничная</w:t>
      </w:r>
      <w:r w:rsidRPr="008A0C4E">
        <w:rPr>
          <w:rFonts w:cs="Times New Roman"/>
          <w:color w:val="000000"/>
        </w:rPr>
        <w:t xml:space="preserve"> – </w:t>
      </w:r>
      <w:r w:rsidR="00372A48" w:rsidRPr="008A0C4E">
        <w:rPr>
          <w:rFonts w:cs="Times New Roman"/>
          <w:color w:val="000000"/>
        </w:rPr>
        <w:t>6,5</w:t>
      </w:r>
      <w:r w:rsidR="000A7F70" w:rsidRPr="008A0C4E">
        <w:rPr>
          <w:rFonts w:cs="Times New Roman"/>
          <w:color w:val="000000"/>
        </w:rPr>
        <w:t xml:space="preserve"> %.</w:t>
      </w:r>
    </w:p>
    <w:p w:rsidR="00565B7A" w:rsidRPr="008A0C4E" w:rsidRDefault="00565B7A" w:rsidP="0068337D">
      <w:pPr>
        <w:rPr>
          <w:rFonts w:cs="Times New Roman"/>
          <w:color w:val="000000"/>
        </w:rPr>
      </w:pPr>
      <w:r w:rsidRPr="008A0C4E">
        <w:rPr>
          <w:rFonts w:cs="Times New Roman"/>
          <w:bCs/>
          <w:color w:val="000000"/>
        </w:rPr>
        <w:t>Кредиторская задолженность по сравнению с началом года</w:t>
      </w:r>
      <w:r w:rsidR="00303BD9" w:rsidRPr="008A0C4E">
        <w:rPr>
          <w:rFonts w:cs="Times New Roman"/>
          <w:bCs/>
          <w:color w:val="000000"/>
        </w:rPr>
        <w:t xml:space="preserve"> (</w:t>
      </w:r>
      <w:r w:rsidR="00303BD9" w:rsidRPr="008A0C4E">
        <w:rPr>
          <w:rFonts w:cs="Times New Roman"/>
          <w:color w:val="000000"/>
        </w:rPr>
        <w:t>на 01.01.202</w:t>
      </w:r>
      <w:r w:rsidR="00946312" w:rsidRPr="008A0C4E">
        <w:rPr>
          <w:rFonts w:cs="Times New Roman"/>
          <w:color w:val="000000"/>
        </w:rPr>
        <w:t>1</w:t>
      </w:r>
      <w:r w:rsidR="00303BD9" w:rsidRPr="008A0C4E">
        <w:rPr>
          <w:rFonts w:cs="Times New Roman"/>
          <w:color w:val="000000"/>
        </w:rPr>
        <w:t xml:space="preserve"> г.</w:t>
      </w:r>
      <w:r w:rsidR="0083765E" w:rsidRPr="008A0C4E">
        <w:rPr>
          <w:rFonts w:cs="Times New Roman"/>
          <w:color w:val="000000"/>
        </w:rPr>
        <w:t xml:space="preserve"> - </w:t>
      </w:r>
      <w:r w:rsidR="00946312" w:rsidRPr="008A0C4E">
        <w:rPr>
          <w:rFonts w:cs="Times New Roman"/>
          <w:color w:val="000000"/>
        </w:rPr>
        <w:t>25062</w:t>
      </w:r>
      <w:r w:rsidR="00303BD9" w:rsidRPr="008A0C4E">
        <w:rPr>
          <w:rFonts w:cs="Times New Roman"/>
          <w:color w:val="000000"/>
        </w:rPr>
        <w:t xml:space="preserve"> млн. руб., в том числе: просроченная - </w:t>
      </w:r>
      <w:r w:rsidR="00946312" w:rsidRPr="008A0C4E">
        <w:rPr>
          <w:rFonts w:cs="Times New Roman"/>
          <w:color w:val="000000"/>
        </w:rPr>
        <w:t>452</w:t>
      </w:r>
      <w:r w:rsidR="00303BD9" w:rsidRPr="008A0C4E">
        <w:rPr>
          <w:rFonts w:cs="Times New Roman"/>
          <w:color w:val="000000"/>
        </w:rPr>
        <w:t xml:space="preserve"> млн. руб.</w:t>
      </w:r>
      <w:r w:rsidR="00303BD9" w:rsidRPr="008A0C4E">
        <w:rPr>
          <w:rFonts w:cs="Times New Roman"/>
          <w:bCs/>
          <w:color w:val="000000"/>
        </w:rPr>
        <w:t xml:space="preserve">) </w:t>
      </w:r>
      <w:r w:rsidR="00721E0B" w:rsidRPr="008A0C4E">
        <w:rPr>
          <w:rFonts w:cs="Times New Roman"/>
          <w:bCs/>
          <w:color w:val="000000"/>
        </w:rPr>
        <w:t>у</w:t>
      </w:r>
      <w:r w:rsidR="000863D3" w:rsidRPr="008A0C4E">
        <w:rPr>
          <w:rFonts w:cs="Times New Roman"/>
          <w:bCs/>
          <w:color w:val="000000"/>
        </w:rPr>
        <w:t>величилась</w:t>
      </w:r>
      <w:r w:rsidR="006B071E" w:rsidRPr="008A0C4E">
        <w:rPr>
          <w:rFonts w:cs="Times New Roman"/>
          <w:bCs/>
          <w:color w:val="000000"/>
        </w:rPr>
        <w:t xml:space="preserve"> </w:t>
      </w:r>
      <w:r w:rsidR="00177937" w:rsidRPr="008A0C4E">
        <w:rPr>
          <w:rFonts w:cs="Times New Roman"/>
          <w:bCs/>
          <w:color w:val="000000"/>
        </w:rPr>
        <w:t>по состоянию</w:t>
      </w:r>
      <w:r w:rsidR="001168CC" w:rsidRPr="008A0C4E">
        <w:rPr>
          <w:rFonts w:cs="Times New Roman"/>
          <w:bCs/>
          <w:color w:val="000000"/>
        </w:rPr>
        <w:t xml:space="preserve"> </w:t>
      </w:r>
      <w:r w:rsidRPr="008A0C4E">
        <w:rPr>
          <w:rFonts w:cs="Times New Roman"/>
          <w:color w:val="000000"/>
        </w:rPr>
        <w:t>на 01.</w:t>
      </w:r>
      <w:r w:rsidR="00E23966" w:rsidRPr="008A0C4E">
        <w:rPr>
          <w:rFonts w:cs="Times New Roman"/>
          <w:color w:val="000000"/>
        </w:rPr>
        <w:t>01</w:t>
      </w:r>
      <w:r w:rsidRPr="008A0C4E">
        <w:rPr>
          <w:rFonts w:cs="Times New Roman"/>
          <w:color w:val="000000"/>
        </w:rPr>
        <w:t>.20</w:t>
      </w:r>
      <w:r w:rsidR="000A7F70" w:rsidRPr="008A0C4E">
        <w:rPr>
          <w:rFonts w:cs="Times New Roman"/>
          <w:color w:val="000000"/>
        </w:rPr>
        <w:t>2</w:t>
      </w:r>
      <w:r w:rsidR="00E23966" w:rsidRPr="008A0C4E">
        <w:rPr>
          <w:rFonts w:cs="Times New Roman"/>
          <w:color w:val="000000"/>
        </w:rPr>
        <w:t>2</w:t>
      </w:r>
      <w:r w:rsidR="00BD741C" w:rsidRPr="008A0C4E">
        <w:rPr>
          <w:rFonts w:cs="Times New Roman"/>
          <w:color w:val="000000"/>
        </w:rPr>
        <w:t xml:space="preserve"> на </w:t>
      </w:r>
      <w:r w:rsidR="00161001" w:rsidRPr="008A0C4E">
        <w:rPr>
          <w:rFonts w:cs="Times New Roman"/>
          <w:color w:val="000000"/>
        </w:rPr>
        <w:t>1</w:t>
      </w:r>
      <w:r w:rsidR="00F0079D" w:rsidRPr="008A0C4E">
        <w:rPr>
          <w:rFonts w:cs="Times New Roman"/>
          <w:color w:val="000000"/>
        </w:rPr>
        <w:t>5,7</w:t>
      </w:r>
      <w:r w:rsidR="00437A34" w:rsidRPr="008A0C4E">
        <w:rPr>
          <w:rFonts w:cs="Times New Roman"/>
          <w:color w:val="000000"/>
        </w:rPr>
        <w:t xml:space="preserve"> </w:t>
      </w:r>
      <w:r w:rsidR="00BD741C" w:rsidRPr="008A0C4E">
        <w:rPr>
          <w:rFonts w:cs="Times New Roman"/>
          <w:color w:val="000000"/>
        </w:rPr>
        <w:t xml:space="preserve">%, </w:t>
      </w:r>
      <w:r w:rsidR="00142FC0" w:rsidRPr="008A0C4E">
        <w:rPr>
          <w:rFonts w:cs="Times New Roman"/>
          <w:color w:val="000000"/>
        </w:rPr>
        <w:t xml:space="preserve">составила </w:t>
      </w:r>
      <w:r w:rsidR="00161001" w:rsidRPr="008A0C4E">
        <w:rPr>
          <w:rFonts w:cs="Times New Roman"/>
          <w:color w:val="000000"/>
        </w:rPr>
        <w:t>2</w:t>
      </w:r>
      <w:r w:rsidR="005E58A7" w:rsidRPr="008A0C4E">
        <w:rPr>
          <w:rFonts w:cs="Times New Roman"/>
          <w:color w:val="000000"/>
        </w:rPr>
        <w:t>9 002</w:t>
      </w:r>
      <w:r w:rsidR="00936967" w:rsidRPr="008A0C4E">
        <w:rPr>
          <w:rFonts w:cs="Times New Roman"/>
          <w:color w:val="000000"/>
        </w:rPr>
        <w:t xml:space="preserve"> </w:t>
      </w:r>
      <w:r w:rsidRPr="008A0C4E">
        <w:rPr>
          <w:rFonts w:cs="Times New Roman"/>
          <w:color w:val="000000"/>
        </w:rPr>
        <w:t>млн. руб.</w:t>
      </w:r>
      <w:r w:rsidR="00BD741C" w:rsidRPr="008A0C4E">
        <w:rPr>
          <w:rFonts w:cs="Times New Roman"/>
          <w:color w:val="000000"/>
        </w:rPr>
        <w:t>,</w:t>
      </w:r>
      <w:r w:rsidRPr="008A0C4E">
        <w:rPr>
          <w:rFonts w:cs="Times New Roman"/>
          <w:color w:val="000000"/>
        </w:rPr>
        <w:t xml:space="preserve"> </w:t>
      </w:r>
      <w:r w:rsidR="009D7225" w:rsidRPr="008A0C4E">
        <w:rPr>
          <w:rFonts w:cs="Times New Roman"/>
          <w:color w:val="000000"/>
        </w:rPr>
        <w:t xml:space="preserve">в том числе </w:t>
      </w:r>
      <w:r w:rsidRPr="008A0C4E">
        <w:rPr>
          <w:rFonts w:cs="Times New Roman"/>
          <w:color w:val="000000"/>
        </w:rPr>
        <w:t>просроченная</w:t>
      </w:r>
      <w:r w:rsidR="00D56FB8" w:rsidRPr="008A0C4E">
        <w:rPr>
          <w:rFonts w:cs="Times New Roman"/>
          <w:color w:val="000000"/>
        </w:rPr>
        <w:t xml:space="preserve">  - 350</w:t>
      </w:r>
      <w:r w:rsidR="00D302A3" w:rsidRPr="008A0C4E">
        <w:rPr>
          <w:rFonts w:cs="Times New Roman"/>
          <w:color w:val="000000"/>
        </w:rPr>
        <w:t xml:space="preserve"> </w:t>
      </w:r>
      <w:r w:rsidRPr="008A0C4E">
        <w:rPr>
          <w:rFonts w:cs="Times New Roman"/>
          <w:color w:val="000000"/>
        </w:rPr>
        <w:t>млн. руб.</w:t>
      </w:r>
      <w:r w:rsidR="00430C4B" w:rsidRPr="008A0C4E">
        <w:rPr>
          <w:rFonts w:cs="Times New Roman"/>
          <w:color w:val="000000"/>
        </w:rPr>
        <w:t xml:space="preserve"> </w:t>
      </w:r>
      <w:r w:rsidRPr="008A0C4E">
        <w:rPr>
          <w:rFonts w:cs="Times New Roman"/>
          <w:color w:val="000000"/>
        </w:rPr>
        <w:t xml:space="preserve">или </w:t>
      </w:r>
      <w:r w:rsidR="00D56FB8" w:rsidRPr="008A0C4E">
        <w:rPr>
          <w:rFonts w:cs="Times New Roman"/>
          <w:color w:val="000000"/>
        </w:rPr>
        <w:t>0,9</w:t>
      </w:r>
      <w:r w:rsidR="00437A34" w:rsidRPr="008A0C4E">
        <w:rPr>
          <w:rFonts w:cs="Times New Roman"/>
          <w:color w:val="000000"/>
        </w:rPr>
        <w:t> </w:t>
      </w:r>
      <w:r w:rsidRPr="008A0C4E">
        <w:rPr>
          <w:rFonts w:cs="Times New Roman"/>
          <w:color w:val="000000"/>
        </w:rPr>
        <w:t>% от</w:t>
      </w:r>
      <w:r w:rsidR="003F6E8D" w:rsidRPr="008A0C4E">
        <w:rPr>
          <w:rFonts w:cs="Times New Roman"/>
          <w:color w:val="000000"/>
        </w:rPr>
        <w:t> </w:t>
      </w:r>
      <w:r w:rsidRPr="008A0C4E">
        <w:rPr>
          <w:rFonts w:cs="Times New Roman"/>
          <w:color w:val="000000"/>
        </w:rPr>
        <w:t>общей суммы кредиторской задолжен</w:t>
      </w:r>
      <w:r w:rsidR="006514C5" w:rsidRPr="008A0C4E">
        <w:rPr>
          <w:rFonts w:cs="Times New Roman"/>
          <w:color w:val="000000"/>
        </w:rPr>
        <w:t xml:space="preserve">ности, </w:t>
      </w:r>
      <w:r w:rsidR="009521AE" w:rsidRPr="008A0C4E">
        <w:rPr>
          <w:rFonts w:cs="Times New Roman"/>
          <w:color w:val="000000"/>
        </w:rPr>
        <w:t>у</w:t>
      </w:r>
      <w:r w:rsidR="00D56FB8" w:rsidRPr="008A0C4E">
        <w:rPr>
          <w:rFonts w:cs="Times New Roman"/>
          <w:color w:val="000000"/>
        </w:rPr>
        <w:t>меньши</w:t>
      </w:r>
      <w:r w:rsidR="00161001" w:rsidRPr="008A0C4E">
        <w:rPr>
          <w:rFonts w:cs="Times New Roman"/>
          <w:color w:val="000000"/>
        </w:rPr>
        <w:t>лась</w:t>
      </w:r>
      <w:r w:rsidR="009521AE" w:rsidRPr="008A0C4E">
        <w:rPr>
          <w:rFonts w:cs="Times New Roman"/>
          <w:color w:val="000000"/>
        </w:rPr>
        <w:t xml:space="preserve"> по сравнению с началом года </w:t>
      </w:r>
      <w:r w:rsidR="00D56FB8" w:rsidRPr="008A0C4E">
        <w:rPr>
          <w:rFonts w:cs="Times New Roman"/>
          <w:color w:val="000000"/>
        </w:rPr>
        <w:t>на 22,6 %.</w:t>
      </w:r>
    </w:p>
    <w:p w:rsidR="00565B7A" w:rsidRPr="008A0C4E" w:rsidRDefault="00565B7A" w:rsidP="0068337D">
      <w:pPr>
        <w:rPr>
          <w:rFonts w:cs="Times New Roman"/>
          <w:color w:val="000000"/>
        </w:rPr>
      </w:pPr>
      <w:r w:rsidRPr="008A0C4E">
        <w:rPr>
          <w:rFonts w:cs="Times New Roman"/>
          <w:color w:val="000000"/>
        </w:rPr>
        <w:t xml:space="preserve">Наибольший удельный вес в общей сумме кредиторской задолженности занимают организации строительства – </w:t>
      </w:r>
      <w:r w:rsidR="00620556" w:rsidRPr="008A0C4E">
        <w:rPr>
          <w:rFonts w:cs="Times New Roman"/>
          <w:color w:val="000000"/>
        </w:rPr>
        <w:t>50,6</w:t>
      </w:r>
      <w:r w:rsidRPr="008A0C4E">
        <w:rPr>
          <w:rFonts w:cs="Times New Roman"/>
          <w:color w:val="000000"/>
        </w:rPr>
        <w:t xml:space="preserve"> %,</w:t>
      </w:r>
      <w:r w:rsidR="00746E8C" w:rsidRPr="008A0C4E">
        <w:rPr>
          <w:rFonts w:cs="Times New Roman"/>
          <w:color w:val="000000"/>
        </w:rPr>
        <w:t xml:space="preserve"> обрабатывающие производства – </w:t>
      </w:r>
      <w:r w:rsidR="002A7CEE" w:rsidRPr="008A0C4E">
        <w:rPr>
          <w:rFonts w:cs="Times New Roman"/>
          <w:color w:val="000000"/>
        </w:rPr>
        <w:t>31</w:t>
      </w:r>
      <w:r w:rsidR="00746E8C" w:rsidRPr="008A0C4E">
        <w:rPr>
          <w:rFonts w:cs="Times New Roman"/>
          <w:color w:val="000000"/>
        </w:rPr>
        <w:t xml:space="preserve"> %,</w:t>
      </w:r>
      <w:r w:rsidR="00DC5D1C" w:rsidRPr="008A0C4E">
        <w:rPr>
          <w:rFonts w:cs="Times New Roman"/>
          <w:color w:val="000000"/>
        </w:rPr>
        <w:t xml:space="preserve"> </w:t>
      </w:r>
      <w:r w:rsidR="00613398" w:rsidRPr="008A0C4E">
        <w:rPr>
          <w:rFonts w:cs="Times New Roman"/>
          <w:color w:val="000000"/>
        </w:rPr>
        <w:t xml:space="preserve">деятельность профессиональная, научная и техническая – </w:t>
      </w:r>
      <w:r w:rsidR="00EA2F60" w:rsidRPr="008A0C4E">
        <w:rPr>
          <w:rFonts w:cs="Times New Roman"/>
          <w:color w:val="000000"/>
        </w:rPr>
        <w:t>9,9</w:t>
      </w:r>
      <w:r w:rsidR="00F440D6" w:rsidRPr="008A0C4E">
        <w:rPr>
          <w:rFonts w:cs="Times New Roman"/>
          <w:color w:val="000000"/>
        </w:rPr>
        <w:t xml:space="preserve"> </w:t>
      </w:r>
      <w:r w:rsidR="00613398" w:rsidRPr="008A0C4E">
        <w:rPr>
          <w:rFonts w:cs="Times New Roman"/>
          <w:color w:val="000000"/>
        </w:rPr>
        <w:t xml:space="preserve">%, </w:t>
      </w:r>
      <w:r w:rsidR="00F96F68" w:rsidRPr="008A0C4E">
        <w:rPr>
          <w:rFonts w:cs="Times New Roman"/>
          <w:color w:val="000000"/>
        </w:rPr>
        <w:t xml:space="preserve">оптовая и розничная торговля – </w:t>
      </w:r>
      <w:r w:rsidR="00EA2F60" w:rsidRPr="008A0C4E">
        <w:rPr>
          <w:rFonts w:cs="Times New Roman"/>
          <w:color w:val="000000"/>
        </w:rPr>
        <w:t xml:space="preserve">4,0 </w:t>
      </w:r>
      <w:r w:rsidR="00F96F68" w:rsidRPr="008A0C4E">
        <w:rPr>
          <w:rFonts w:cs="Times New Roman"/>
          <w:color w:val="000000"/>
        </w:rPr>
        <w:t>%</w:t>
      </w:r>
      <w:r w:rsidR="00746E8C" w:rsidRPr="008A0C4E">
        <w:rPr>
          <w:rFonts w:cs="Times New Roman"/>
          <w:color w:val="000000"/>
        </w:rPr>
        <w:t>.</w:t>
      </w:r>
    </w:p>
    <w:p w:rsidR="00565B7A" w:rsidRPr="008A0C4E" w:rsidRDefault="00565B7A" w:rsidP="0068337D">
      <w:pPr>
        <w:rPr>
          <w:rFonts w:cs="Times New Roman"/>
          <w:color w:val="000000"/>
        </w:rPr>
      </w:pPr>
      <w:r w:rsidRPr="008A0C4E">
        <w:rPr>
          <w:rFonts w:cs="Times New Roman"/>
          <w:color w:val="000000"/>
        </w:rPr>
        <w:t xml:space="preserve">Дебиторская задолженность </w:t>
      </w:r>
      <w:r w:rsidR="00864814" w:rsidRPr="008A0C4E">
        <w:rPr>
          <w:rFonts w:cs="Times New Roman"/>
          <w:color w:val="000000"/>
        </w:rPr>
        <w:t>меньше</w:t>
      </w:r>
      <w:r w:rsidRPr="008A0C4E">
        <w:rPr>
          <w:rFonts w:cs="Times New Roman"/>
          <w:color w:val="000000"/>
        </w:rPr>
        <w:t xml:space="preserve"> кредиторской на </w:t>
      </w:r>
      <w:r w:rsidR="003F590E" w:rsidRPr="008A0C4E">
        <w:rPr>
          <w:rFonts w:cs="Times New Roman"/>
          <w:color w:val="000000"/>
        </w:rPr>
        <w:t>8985</w:t>
      </w:r>
      <w:r w:rsidR="00566400" w:rsidRPr="008A0C4E">
        <w:rPr>
          <w:rFonts w:cs="Times New Roman"/>
          <w:color w:val="000000"/>
        </w:rPr>
        <w:t xml:space="preserve"> млн</w:t>
      </w:r>
      <w:r w:rsidR="00F96F68" w:rsidRPr="008A0C4E">
        <w:rPr>
          <w:rFonts w:cs="Times New Roman"/>
          <w:color w:val="000000"/>
        </w:rPr>
        <w:t xml:space="preserve">. руб. или на </w:t>
      </w:r>
      <w:r w:rsidR="003F590E" w:rsidRPr="008A0C4E">
        <w:rPr>
          <w:rFonts w:cs="Times New Roman"/>
          <w:color w:val="000000"/>
        </w:rPr>
        <w:t>31</w:t>
      </w:r>
      <w:r w:rsidRPr="008A0C4E">
        <w:rPr>
          <w:rFonts w:cs="Times New Roman"/>
          <w:color w:val="000000"/>
        </w:rPr>
        <w:t xml:space="preserve"> %. </w:t>
      </w:r>
    </w:p>
    <w:p w:rsidR="00565B7A" w:rsidRPr="002A5E60" w:rsidRDefault="00565B7A" w:rsidP="0068337D">
      <w:pPr>
        <w:rPr>
          <w:rFonts w:cs="Times New Roman"/>
          <w:color w:val="auto"/>
        </w:rPr>
      </w:pPr>
    </w:p>
    <w:p w:rsidR="00101970" w:rsidRPr="002A5E60" w:rsidRDefault="00101970" w:rsidP="0068337D">
      <w:pPr>
        <w:rPr>
          <w:rFonts w:cs="Times New Roman"/>
          <w:color w:val="auto"/>
        </w:rPr>
      </w:pPr>
    </w:p>
    <w:p w:rsidR="00372788" w:rsidRPr="008A0C4E" w:rsidRDefault="00372788" w:rsidP="00EA3EBE">
      <w:pPr>
        <w:pStyle w:val="3"/>
        <w:rPr>
          <w:color w:val="000000"/>
        </w:rPr>
      </w:pPr>
      <w:bookmarkStart w:id="28" w:name="_Toc78970818"/>
      <w:bookmarkStart w:id="29" w:name="_Toc97740418"/>
      <w:r w:rsidRPr="008A0C4E">
        <w:rPr>
          <w:color w:val="000000"/>
        </w:rPr>
        <w:t xml:space="preserve">2. </w:t>
      </w:r>
      <w:r w:rsidR="00EA3EBE" w:rsidRPr="008A0C4E">
        <w:rPr>
          <w:color w:val="000000"/>
        </w:rPr>
        <w:t xml:space="preserve">Социальная сфера, </w:t>
      </w:r>
      <w:r w:rsidRPr="008A0C4E">
        <w:rPr>
          <w:color w:val="000000"/>
        </w:rPr>
        <w:t>ЖКХ</w:t>
      </w:r>
      <w:bookmarkEnd w:id="28"/>
      <w:r w:rsidR="00EA3EBE" w:rsidRPr="008A0C4E">
        <w:rPr>
          <w:color w:val="000000"/>
        </w:rPr>
        <w:t>, природопользование и безопасность</w:t>
      </w:r>
      <w:bookmarkEnd w:id="29"/>
    </w:p>
    <w:p w:rsidR="00A36C2D" w:rsidRPr="008A0C4E" w:rsidRDefault="00A36C2D" w:rsidP="00A36C2D">
      <w:pPr>
        <w:ind w:firstLine="0"/>
        <w:rPr>
          <w:rFonts w:cs="Times New Roman"/>
          <w:color w:val="000000"/>
        </w:rPr>
      </w:pPr>
    </w:p>
    <w:p w:rsidR="00A36C2D" w:rsidRPr="008A0C4E" w:rsidRDefault="00A36C2D" w:rsidP="00A36C2D">
      <w:pPr>
        <w:pStyle w:val="2"/>
        <w:rPr>
          <w:color w:val="000000"/>
        </w:rPr>
      </w:pPr>
      <w:bookmarkStart w:id="30" w:name="_Toc64038199"/>
      <w:bookmarkStart w:id="31" w:name="_Toc65767831"/>
      <w:bookmarkStart w:id="32" w:name="_Toc97740419"/>
      <w:r w:rsidRPr="008A0C4E">
        <w:rPr>
          <w:color w:val="000000"/>
        </w:rPr>
        <w:t>2.1. Образование</w:t>
      </w:r>
      <w:bookmarkEnd w:id="30"/>
      <w:bookmarkEnd w:id="31"/>
      <w:bookmarkEnd w:id="32"/>
    </w:p>
    <w:p w:rsidR="00A36C2D" w:rsidRPr="002A5E60" w:rsidRDefault="00A36C2D" w:rsidP="00A36C2D">
      <w:pPr>
        <w:keepNext/>
        <w:ind w:left="142" w:firstLine="0"/>
        <w:rPr>
          <w:rFonts w:cs="Times New Roman"/>
          <w:b/>
          <w:color w:val="auto"/>
        </w:rPr>
      </w:pPr>
      <w:bookmarkStart w:id="33" w:name="_Toc222304986"/>
      <w:bookmarkStart w:id="34" w:name="_Toc262627983"/>
      <w:bookmarkStart w:id="35" w:name="_Toc284593029"/>
    </w:p>
    <w:p w:rsidR="00A36C2D" w:rsidRPr="008A0C4E" w:rsidRDefault="00A36C2D" w:rsidP="00A36C2D">
      <w:pPr>
        <w:ind w:firstLine="567"/>
        <w:jc w:val="left"/>
        <w:rPr>
          <w:rFonts w:cs="Times New Roman"/>
          <w:b/>
          <w:color w:val="000000"/>
        </w:rPr>
      </w:pPr>
      <w:bookmarkStart w:id="36" w:name="_Toc64038200"/>
      <w:bookmarkStart w:id="37" w:name="_Toc65767832"/>
      <w:r w:rsidRPr="008A0C4E">
        <w:rPr>
          <w:rFonts w:cs="Times New Roman"/>
          <w:b/>
          <w:color w:val="000000"/>
        </w:rPr>
        <w:t>1.</w:t>
      </w:r>
      <w:r w:rsidR="008A0C4E" w:rsidRPr="008A0C4E">
        <w:rPr>
          <w:rFonts w:cs="Times New Roman"/>
          <w:b/>
          <w:color w:val="000000"/>
        </w:rPr>
        <w:t xml:space="preserve"> </w:t>
      </w:r>
      <w:r w:rsidR="00A516C1" w:rsidRPr="008A0C4E">
        <w:rPr>
          <w:rFonts w:cs="Times New Roman"/>
          <w:b/>
          <w:color w:val="000000"/>
        </w:rPr>
        <w:t>Изменение за отчетный период сети учреждений, организаций отрасли и ее состав на конец периода; обеспеченность отрасли сетью учреждений,</w:t>
      </w:r>
      <w:r w:rsidR="002D6DC5" w:rsidRPr="008A0C4E">
        <w:rPr>
          <w:rFonts w:cs="Times New Roman"/>
          <w:b/>
          <w:color w:val="000000"/>
        </w:rPr>
        <w:t xml:space="preserve"> </w:t>
      </w:r>
      <w:r w:rsidR="00A516C1" w:rsidRPr="008A0C4E">
        <w:rPr>
          <w:rFonts w:cs="Times New Roman"/>
          <w:b/>
          <w:color w:val="000000"/>
        </w:rPr>
        <w:t>организаций</w:t>
      </w:r>
      <w:r w:rsidR="008C1777" w:rsidRPr="008A0C4E">
        <w:rPr>
          <w:rFonts w:cs="Times New Roman"/>
          <w:b/>
          <w:color w:val="000000"/>
        </w:rPr>
        <w:t>.</w:t>
      </w:r>
    </w:p>
    <w:p w:rsidR="002D6DC5" w:rsidRPr="008A0C4E" w:rsidRDefault="007E1B0D" w:rsidP="00782B36">
      <w:pPr>
        <w:ind w:firstLine="567"/>
        <w:rPr>
          <w:rFonts w:cs="Times New Roman"/>
          <w:color w:val="000000"/>
        </w:rPr>
      </w:pPr>
      <w:r w:rsidRPr="008A0C4E">
        <w:rPr>
          <w:rFonts w:cs="Times New Roman"/>
          <w:color w:val="000000"/>
        </w:rPr>
        <w:t>На конец 2021 года городская образовательная сеть осталась неизменной и включает:</w:t>
      </w:r>
    </w:p>
    <w:p w:rsidR="007E1B0D" w:rsidRPr="008A0C4E" w:rsidRDefault="007E1B0D" w:rsidP="002D6DC5">
      <w:pPr>
        <w:ind w:firstLine="0"/>
        <w:rPr>
          <w:rFonts w:cs="Times New Roman"/>
          <w:color w:val="000000"/>
        </w:rPr>
      </w:pPr>
      <w:r w:rsidRPr="008A0C4E">
        <w:rPr>
          <w:rFonts w:cs="Times New Roman"/>
          <w:color w:val="000000"/>
        </w:rPr>
        <w:t xml:space="preserve"> 9 муниципальных общеобразовательных учреждений, в том числе гимназию, лицей, школу с углубленным изучением английского языка, 1 частную школу, 14 дошкольных образовательных учреждений, в том числе 3 центра развития ребенка, 4 учреждения дополнительного образования.</w:t>
      </w:r>
    </w:p>
    <w:p w:rsidR="007E1B0D" w:rsidRPr="008A0C4E" w:rsidRDefault="007E1B0D" w:rsidP="00BA64A1">
      <w:pPr>
        <w:shd w:val="clear" w:color="auto" w:fill="FFFFFF"/>
        <w:ind w:firstLine="567"/>
        <w:rPr>
          <w:rFonts w:cs="Times New Roman"/>
          <w:bCs/>
          <w:color w:val="000000"/>
        </w:rPr>
      </w:pPr>
      <w:r w:rsidRPr="008A0C4E">
        <w:rPr>
          <w:rFonts w:cs="Times New Roman"/>
          <w:color w:val="000000"/>
        </w:rPr>
        <w:t>В 2021 году в общеобразовательных организациях города обучается 6372 учащихся, что больше на 150 чел</w:t>
      </w:r>
      <w:r w:rsidR="00C13D93">
        <w:rPr>
          <w:rFonts w:cs="Times New Roman"/>
          <w:color w:val="000000"/>
        </w:rPr>
        <w:t>овек</w:t>
      </w:r>
      <w:r w:rsidR="00A81714">
        <w:rPr>
          <w:rFonts w:cs="Times New Roman"/>
          <w:color w:val="000000"/>
        </w:rPr>
        <w:t xml:space="preserve"> </w:t>
      </w:r>
      <w:r w:rsidRPr="008A0C4E">
        <w:rPr>
          <w:rFonts w:cs="Times New Roman"/>
          <w:color w:val="000000"/>
        </w:rPr>
        <w:t xml:space="preserve"> в сравнении с 2020 годом.</w:t>
      </w:r>
      <w:r w:rsidRPr="008A0C4E">
        <w:rPr>
          <w:rFonts w:cs="Times New Roman"/>
          <w:color w:val="000000"/>
          <w:shd w:val="clear" w:color="auto" w:fill="FFFFFF"/>
        </w:rPr>
        <w:t xml:space="preserve"> </w:t>
      </w:r>
      <w:r w:rsidRPr="008A0C4E">
        <w:rPr>
          <w:rFonts w:cs="Times New Roman"/>
          <w:color w:val="000000"/>
        </w:rPr>
        <w:t>В первые классы принято 730 человек. В 10 классы принято 322 учащихся</w:t>
      </w:r>
      <w:r w:rsidR="00DB0B20" w:rsidRPr="008A0C4E">
        <w:rPr>
          <w:rFonts w:cs="Times New Roman"/>
          <w:color w:val="000000"/>
        </w:rPr>
        <w:t>.</w:t>
      </w:r>
      <w:r w:rsidR="00DB0B20" w:rsidRPr="008A0C4E">
        <w:rPr>
          <w:rFonts w:cs="Times New Roman"/>
          <w:bCs/>
          <w:color w:val="000000"/>
        </w:rPr>
        <w:t xml:space="preserve"> С</w:t>
      </w:r>
      <w:r w:rsidRPr="008A0C4E">
        <w:rPr>
          <w:rFonts w:cs="Times New Roman"/>
          <w:bCs/>
          <w:color w:val="000000"/>
        </w:rPr>
        <w:t>формировано 12 классов для детей с ограниченными возможностями здоровья, в которых обучается 160 человек.</w:t>
      </w:r>
    </w:p>
    <w:p w:rsidR="007E1B0D" w:rsidRPr="008A0C4E" w:rsidRDefault="007E1B0D" w:rsidP="00782B36">
      <w:pPr>
        <w:shd w:val="clear" w:color="auto" w:fill="FFFFFF"/>
        <w:ind w:firstLine="567"/>
        <w:rPr>
          <w:rFonts w:cs="Times New Roman"/>
          <w:color w:val="000000"/>
        </w:rPr>
      </w:pPr>
      <w:r w:rsidRPr="008A0C4E">
        <w:rPr>
          <w:rFonts w:cs="Times New Roman"/>
          <w:color w:val="000000"/>
        </w:rPr>
        <w:t xml:space="preserve">В учреждениях дошкольного образования – </w:t>
      </w:r>
      <w:r w:rsidRPr="008A0C4E">
        <w:rPr>
          <w:rFonts w:cs="Times New Roman"/>
          <w:color w:val="000000"/>
          <w:shd w:val="clear" w:color="auto" w:fill="FFFFFF"/>
        </w:rPr>
        <w:t>3625 воспитанника</w:t>
      </w:r>
      <w:r w:rsidRPr="008A0C4E">
        <w:rPr>
          <w:rFonts w:cs="Times New Roman"/>
          <w:color w:val="000000"/>
        </w:rPr>
        <w:t>.</w:t>
      </w:r>
    </w:p>
    <w:p w:rsidR="007E1B0D" w:rsidRPr="008A0C4E" w:rsidRDefault="007E1B0D" w:rsidP="00782B36">
      <w:pPr>
        <w:ind w:firstLine="567"/>
        <w:rPr>
          <w:rFonts w:cs="Times New Roman"/>
          <w:bCs/>
          <w:color w:val="000000"/>
        </w:rPr>
      </w:pPr>
      <w:r w:rsidRPr="008A0C4E">
        <w:rPr>
          <w:rFonts w:cs="Times New Roman"/>
          <w:bCs/>
          <w:color w:val="000000"/>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7E1B0D" w:rsidRPr="008A0C4E" w:rsidRDefault="007E1B0D" w:rsidP="00782B36">
      <w:pPr>
        <w:ind w:firstLine="567"/>
        <w:rPr>
          <w:rFonts w:cs="Times New Roman"/>
          <w:bCs/>
          <w:color w:val="000000"/>
        </w:rPr>
      </w:pPr>
      <w:r w:rsidRPr="008A0C4E">
        <w:rPr>
          <w:rFonts w:cs="Times New Roman"/>
          <w:bCs/>
          <w:color w:val="000000"/>
        </w:rPr>
        <w:t>В 2021 году в учреждениях дополнительного образования занимаются 6381 обучающихся (образование).</w:t>
      </w:r>
      <w:r w:rsidRPr="008A0C4E">
        <w:rPr>
          <w:rFonts w:cs="Times New Roman"/>
          <w:color w:val="000000"/>
          <w:shd w:val="clear" w:color="auto" w:fill="FFFFFF"/>
        </w:rPr>
        <w:t xml:space="preserve"> В дополнительном образовании охват персонифицированным финансированием составил 35 %.</w:t>
      </w:r>
    </w:p>
    <w:p w:rsidR="00D36C24" w:rsidRPr="008A0C4E" w:rsidRDefault="00D36C24" w:rsidP="00D36C24">
      <w:pPr>
        <w:tabs>
          <w:tab w:val="left" w:pos="3500"/>
          <w:tab w:val="left" w:pos="8800"/>
        </w:tabs>
        <w:jc w:val="center"/>
        <w:rPr>
          <w:rFonts w:cs="Times New Roman"/>
          <w:b/>
          <w:color w:val="000000"/>
        </w:rPr>
      </w:pPr>
      <w:r w:rsidRPr="008A0C4E">
        <w:rPr>
          <w:rFonts w:cs="Times New Roman"/>
          <w:b/>
          <w:color w:val="000000"/>
        </w:rPr>
        <w:t xml:space="preserve">2. Итоги функционирования отрасли в отчетном периоде, основные мероприятия и показатели, их динамика по сравнению с соответствующим периодом </w:t>
      </w:r>
      <w:r w:rsidR="00A516C1" w:rsidRPr="008A0C4E">
        <w:rPr>
          <w:rFonts w:cs="Times New Roman"/>
          <w:b/>
          <w:color w:val="000000"/>
        </w:rPr>
        <w:t>предыдущего года</w:t>
      </w:r>
      <w:r w:rsidRPr="008A0C4E">
        <w:rPr>
          <w:rFonts w:cs="Times New Roman"/>
          <w:b/>
          <w:color w:val="000000"/>
        </w:rPr>
        <w:t>.</w:t>
      </w:r>
    </w:p>
    <w:p w:rsidR="00630F1B" w:rsidRPr="008A0C4E" w:rsidRDefault="00630F1B" w:rsidP="00436923">
      <w:pPr>
        <w:rPr>
          <w:rFonts w:cs="Times New Roman"/>
          <w:iCs/>
          <w:color w:val="000000"/>
        </w:rPr>
      </w:pPr>
      <w:r w:rsidRPr="008A0C4E">
        <w:rPr>
          <w:rFonts w:cs="Times New Roman"/>
          <w:color w:val="000000"/>
        </w:rPr>
        <w:lastRenderedPageBreak/>
        <w:t>Общее количество работников системы образования в Сосновоборском городском округе в 2021 году составляет 1672 человек, из них 908 педагогический работник, в том числе: в общеобразовательных учреждениях 411 (из них учителей – 377), в дошкольных образовательных учреждениях – 407 (</w:t>
      </w:r>
      <w:r w:rsidRPr="008A0C4E">
        <w:rPr>
          <w:rFonts w:cs="Times New Roman"/>
          <w:iCs/>
          <w:color w:val="000000"/>
        </w:rPr>
        <w:t xml:space="preserve">воспитателей – </w:t>
      </w:r>
      <w:r w:rsidRPr="008A0C4E">
        <w:rPr>
          <w:rFonts w:cs="Times New Roman"/>
          <w:color w:val="000000"/>
        </w:rPr>
        <w:t>315)</w:t>
      </w:r>
      <w:r w:rsidRPr="008A0C4E">
        <w:rPr>
          <w:rFonts w:cs="Times New Roman"/>
          <w:iCs/>
          <w:color w:val="000000"/>
        </w:rPr>
        <w:t>, в учреждениях дополнительного образования – 90 (педагогов дополнительного образования и тренеров-преподавателей).</w:t>
      </w:r>
    </w:p>
    <w:p w:rsidR="00630F1B" w:rsidRPr="008A0C4E" w:rsidRDefault="00630F1B" w:rsidP="00436923">
      <w:pPr>
        <w:rPr>
          <w:rFonts w:cs="Times New Roman"/>
          <w:bCs/>
          <w:color w:val="000000"/>
        </w:rPr>
      </w:pPr>
      <w:r w:rsidRPr="008A0C4E">
        <w:rPr>
          <w:rFonts w:cs="Times New Roman"/>
          <w:bCs/>
          <w:color w:val="000000"/>
        </w:rPr>
        <w:t xml:space="preserve">На 1 сентября 2021 года в образовательные организации города приняты 7 молодых специалистов, окончивших учебные заведения в 2021 </w:t>
      </w:r>
      <w:r w:rsidR="00104FB7" w:rsidRPr="008A0C4E">
        <w:rPr>
          <w:rFonts w:cs="Times New Roman"/>
          <w:bCs/>
          <w:color w:val="000000"/>
        </w:rPr>
        <w:t>году. Педагогические</w:t>
      </w:r>
      <w:r w:rsidRPr="008A0C4E">
        <w:rPr>
          <w:rFonts w:cs="Times New Roman"/>
          <w:bCs/>
          <w:color w:val="000000"/>
        </w:rPr>
        <w:t xml:space="preserve"> и руководящие работники образовательных организаций города успешно участвуют в конкурсах профессионального </w:t>
      </w:r>
      <w:r w:rsidR="008D22D4" w:rsidRPr="008A0C4E">
        <w:rPr>
          <w:rFonts w:cs="Times New Roman"/>
          <w:bCs/>
          <w:color w:val="000000"/>
        </w:rPr>
        <w:t>мастерства. Никулина</w:t>
      </w:r>
      <w:r w:rsidRPr="008A0C4E">
        <w:rPr>
          <w:rFonts w:cs="Times New Roman"/>
          <w:bCs/>
          <w:color w:val="000000"/>
        </w:rPr>
        <w:t xml:space="preserve"> Ольга Владимировна, учитель математики МБОУ «Средняя общеобразовательная школа №7» стала победителем городского конкурса «Учитель года -2021», и была участником областного конкурса «Учитель года -2021»;</w:t>
      </w:r>
      <w:r w:rsidR="00B9597B" w:rsidRPr="008A0C4E">
        <w:rPr>
          <w:rFonts w:cs="Times New Roman"/>
          <w:bCs/>
          <w:color w:val="000000"/>
        </w:rPr>
        <w:t xml:space="preserve"> </w:t>
      </w:r>
      <w:r w:rsidRPr="008A0C4E">
        <w:rPr>
          <w:rFonts w:cs="Times New Roman"/>
          <w:bCs/>
          <w:color w:val="000000"/>
        </w:rPr>
        <w:t>Пономарева Анастасия Евгеньевна, инструктор по физической культуре МБДОУ «Детский сад № 4» - победитель городского конкурса, участник областного конкурса педагогического мастерства «Воспитатель года - 2021»;</w:t>
      </w:r>
      <w:r w:rsidR="00A57D86" w:rsidRPr="008A0C4E">
        <w:rPr>
          <w:rFonts w:cs="Times New Roman"/>
          <w:bCs/>
          <w:color w:val="000000"/>
        </w:rPr>
        <w:t xml:space="preserve"> </w:t>
      </w:r>
      <w:r w:rsidRPr="008A0C4E">
        <w:rPr>
          <w:rFonts w:cs="Times New Roman"/>
          <w:bCs/>
          <w:color w:val="000000"/>
        </w:rPr>
        <w:t>Кобарова Евгения Ивановна, педагог-психолог МБДОУ «Центр развития ребенка №19» - лауреат Ленинградского областного конкурса профессионального педагогического мастерства в номинации “Педагог-психолог года”;</w:t>
      </w:r>
      <w:r w:rsidR="00A57D86" w:rsidRPr="008A0C4E">
        <w:rPr>
          <w:rFonts w:cs="Times New Roman"/>
          <w:bCs/>
          <w:color w:val="000000"/>
        </w:rPr>
        <w:t xml:space="preserve"> </w:t>
      </w:r>
      <w:r w:rsidRPr="008A0C4E">
        <w:rPr>
          <w:rFonts w:cs="Times New Roman"/>
          <w:bCs/>
          <w:color w:val="000000"/>
        </w:rPr>
        <w:t>Кравцова Елена Лишандиевна, учитель – логопед МБДОУ «Детский сад № 5», г. Сосновый Бор – участник областного конкурса «Учитель -  дефектолог года»;</w:t>
      </w:r>
      <w:r w:rsidR="00A57D86" w:rsidRPr="008A0C4E">
        <w:rPr>
          <w:rFonts w:cs="Times New Roman"/>
          <w:bCs/>
          <w:color w:val="000000"/>
        </w:rPr>
        <w:t xml:space="preserve"> </w:t>
      </w:r>
      <w:r w:rsidRPr="008A0C4E">
        <w:rPr>
          <w:rFonts w:cs="Times New Roman"/>
          <w:bCs/>
          <w:color w:val="000000"/>
        </w:rPr>
        <w:t>Калиниченко Эльвира Анатольевна, воспитатель МБДОУ «Детский сад №8», лауреат всероссийского конкурса «Воспитатель года России»;</w:t>
      </w:r>
      <w:r w:rsidR="00A57D86" w:rsidRPr="008A0C4E">
        <w:rPr>
          <w:rFonts w:cs="Times New Roman"/>
          <w:bCs/>
          <w:color w:val="000000"/>
        </w:rPr>
        <w:t xml:space="preserve"> </w:t>
      </w:r>
      <w:r w:rsidRPr="008A0C4E">
        <w:rPr>
          <w:rFonts w:cs="Times New Roman"/>
          <w:bCs/>
          <w:color w:val="000000"/>
        </w:rPr>
        <w:t>Войтенков Евгений Николаевич, победитель областного конкурса педагогов дополнительного образования детей «Сердце отдаю детям», финалист Всероссийского конкурса «Сердце отдаю детям»</w:t>
      </w:r>
      <w:r w:rsidR="00104FB7" w:rsidRPr="008A0C4E">
        <w:rPr>
          <w:rFonts w:cs="Times New Roman"/>
          <w:bCs/>
          <w:color w:val="000000"/>
        </w:rPr>
        <w:t>; Н</w:t>
      </w:r>
      <w:r w:rsidRPr="008A0C4E">
        <w:rPr>
          <w:rFonts w:cs="Times New Roman"/>
          <w:bCs/>
          <w:color w:val="000000"/>
        </w:rPr>
        <w:t>овикова Надежда Александровна, заместитель директора по воспитательной работе МБОУ «Средняя общеобразовательная школа № 2 с углубленным изучением английского языка им. Героя Росиийской Федерации  А.В. Воскресенского» - лауреат Всероссийского конкурса «Педагогический дебют»</w:t>
      </w:r>
      <w:r w:rsidR="00104FB7" w:rsidRPr="008A0C4E">
        <w:rPr>
          <w:rFonts w:cs="Times New Roman"/>
          <w:bCs/>
          <w:color w:val="000000"/>
        </w:rPr>
        <w:t>; О</w:t>
      </w:r>
      <w:r w:rsidRPr="008A0C4E">
        <w:rPr>
          <w:rFonts w:cs="Times New Roman"/>
          <w:bCs/>
          <w:color w:val="000000"/>
        </w:rPr>
        <w:t>сьмакова Анастасия Викторовна, учитель химии МБОУ «Средняя общеобразовательная школа №7», лауреат конкурса на присуждение премий лучшим учителям в 2021 году;</w:t>
      </w:r>
      <w:r w:rsidR="00A57D86" w:rsidRPr="008A0C4E">
        <w:rPr>
          <w:rFonts w:cs="Times New Roman"/>
          <w:bCs/>
          <w:color w:val="000000"/>
        </w:rPr>
        <w:t xml:space="preserve"> </w:t>
      </w:r>
      <w:r w:rsidRPr="008A0C4E">
        <w:rPr>
          <w:rFonts w:cs="Times New Roman"/>
          <w:bCs/>
          <w:color w:val="000000"/>
        </w:rPr>
        <w:t>Сойчак Ольга Владимировна, старший воспитатель МБДОУ «Детский сад №3», победитель регионального конкурса «Детские сады - детям» в номинации «Лучший специалист методической службы дошкольного образовательного учреждения»;</w:t>
      </w:r>
      <w:r w:rsidR="00A57D86" w:rsidRPr="008A0C4E">
        <w:rPr>
          <w:rFonts w:cs="Times New Roman"/>
          <w:bCs/>
          <w:color w:val="000000"/>
        </w:rPr>
        <w:t xml:space="preserve"> </w:t>
      </w:r>
      <w:r w:rsidRPr="008A0C4E">
        <w:rPr>
          <w:rFonts w:cs="Times New Roman"/>
          <w:bCs/>
          <w:color w:val="000000"/>
        </w:rPr>
        <w:t>Жуланова Анна Александровна, педагог-психолог МБДОУ «Детский сад №1», специальный номинант регионального конкурса «Детские сады - детям» в номинации «Лучший педагог – психолог дошкольного образовательного учреждения»;</w:t>
      </w:r>
      <w:r w:rsidR="00A57D86" w:rsidRPr="008A0C4E">
        <w:rPr>
          <w:rFonts w:cs="Times New Roman"/>
          <w:bCs/>
          <w:color w:val="000000"/>
        </w:rPr>
        <w:t xml:space="preserve"> </w:t>
      </w:r>
      <w:r w:rsidRPr="008A0C4E">
        <w:rPr>
          <w:rFonts w:cs="Times New Roman"/>
          <w:bCs/>
          <w:color w:val="000000"/>
        </w:rPr>
        <w:t>Бормотова Виктория Васильевна, учитель начальных классов МБОУ «Средняя общеобразовательная школа №7», лауреат областного конкурса «Классный самый, классный» в номинации «классный руководитель</w:t>
      </w:r>
      <w:r w:rsidR="00B9597B" w:rsidRPr="008A0C4E">
        <w:rPr>
          <w:rFonts w:cs="Times New Roman"/>
          <w:bCs/>
          <w:color w:val="000000"/>
        </w:rPr>
        <w:t xml:space="preserve"> </w:t>
      </w:r>
      <w:r w:rsidRPr="008A0C4E">
        <w:rPr>
          <w:rFonts w:cs="Times New Roman"/>
          <w:bCs/>
          <w:color w:val="000000"/>
        </w:rPr>
        <w:t>1-4 классов»</w:t>
      </w:r>
      <w:r w:rsidR="00DF6E4F" w:rsidRPr="008A0C4E">
        <w:rPr>
          <w:rFonts w:cs="Times New Roman"/>
          <w:bCs/>
          <w:color w:val="000000"/>
        </w:rPr>
        <w:t>; Х</w:t>
      </w:r>
      <w:r w:rsidRPr="008A0C4E">
        <w:rPr>
          <w:rFonts w:cs="Times New Roman"/>
          <w:bCs/>
          <w:color w:val="000000"/>
        </w:rPr>
        <w:t>рапов Игорь Геннадьевич, преподаватель-организатор ОБЖ МБОУ «Средняя общеобразовательная школа № 6», занял 3 место в конкурсе «Учитель года по курсу «Основы безопасности жизнедеятельности» Ленинградской области в 2020-2021 учебном году;</w:t>
      </w:r>
      <w:r w:rsidR="00A57D86" w:rsidRPr="008A0C4E">
        <w:rPr>
          <w:rFonts w:cs="Times New Roman"/>
          <w:bCs/>
          <w:color w:val="000000"/>
        </w:rPr>
        <w:t xml:space="preserve"> </w:t>
      </w:r>
      <w:r w:rsidRPr="008A0C4E">
        <w:rPr>
          <w:rFonts w:cs="Times New Roman"/>
          <w:bCs/>
          <w:color w:val="000000"/>
        </w:rPr>
        <w:t>Скрынникова Юлия Владимировна, учитель начальных классов МБОУ «Средняя общеобразовательная Школа№7», победитель городского конкурса молодых педагогов «Педагогический дебют»</w:t>
      </w:r>
      <w:r w:rsidR="009B2B6A" w:rsidRPr="008A0C4E">
        <w:rPr>
          <w:rFonts w:cs="Times New Roman"/>
          <w:bCs/>
          <w:color w:val="000000"/>
        </w:rPr>
        <w:t>; Б</w:t>
      </w:r>
      <w:r w:rsidRPr="008A0C4E">
        <w:rPr>
          <w:rFonts w:cs="Times New Roman"/>
          <w:bCs/>
          <w:color w:val="000000"/>
        </w:rPr>
        <w:t>ушуева Екатерина Аркадьевна, учитель математики МБОУ «Гимназия №5», победитель  Конкурса дистанционных педагогов проекта «Школа Росатома» в  номинации: «НешкольныеНЕуроки»</w:t>
      </w:r>
      <w:r w:rsidR="00FF359D" w:rsidRPr="008A0C4E">
        <w:rPr>
          <w:rFonts w:cs="Times New Roman"/>
          <w:bCs/>
          <w:color w:val="000000"/>
        </w:rPr>
        <w:t>; К</w:t>
      </w:r>
      <w:r w:rsidRPr="008A0C4E">
        <w:rPr>
          <w:rFonts w:cs="Times New Roman"/>
          <w:bCs/>
          <w:color w:val="000000"/>
        </w:rPr>
        <w:t>оллектив МБДОУ «Центр развития ребенка №2» (заведующий Семенова Надежда Анатольевна) – победитель регионального конкурса «Детские сады - детям» в номинации «Лучший муниципальный городской детский сад общеразвивающего вида».</w:t>
      </w:r>
    </w:p>
    <w:p w:rsidR="00630F1B" w:rsidRPr="008A0C4E" w:rsidRDefault="00630F1B" w:rsidP="00436923">
      <w:pPr>
        <w:rPr>
          <w:rFonts w:cs="Times New Roman"/>
          <w:color w:val="000000"/>
        </w:rPr>
      </w:pPr>
      <w:r w:rsidRPr="008A0C4E">
        <w:rPr>
          <w:rFonts w:cs="Times New Roman"/>
          <w:bCs/>
          <w:color w:val="000000"/>
        </w:rPr>
        <w:t>Кадровый потенциал общеобразовательных учреждений на начало 2021- 2022 учебного года характеризуется следующими показателями:</w:t>
      </w:r>
    </w:p>
    <w:p w:rsidR="00630F1B" w:rsidRPr="008A0C4E" w:rsidRDefault="00630F1B" w:rsidP="00436923">
      <w:pPr>
        <w:rPr>
          <w:rFonts w:cs="Times New Roman"/>
          <w:bCs/>
          <w:color w:val="000000"/>
        </w:rPr>
      </w:pPr>
      <w:r w:rsidRPr="008A0C4E">
        <w:rPr>
          <w:rFonts w:cs="Times New Roman"/>
          <w:bCs/>
          <w:color w:val="000000"/>
        </w:rPr>
        <w:t>- доля учителей в возрасте до 35 лет составляет 19,6%</w:t>
      </w:r>
    </w:p>
    <w:p w:rsidR="00630F1B" w:rsidRPr="008A0C4E" w:rsidRDefault="00630F1B" w:rsidP="00436923">
      <w:pPr>
        <w:rPr>
          <w:rFonts w:cs="Times New Roman"/>
          <w:bCs/>
          <w:color w:val="000000"/>
        </w:rPr>
      </w:pPr>
      <w:r w:rsidRPr="008A0C4E">
        <w:rPr>
          <w:rFonts w:cs="Times New Roman"/>
          <w:bCs/>
          <w:color w:val="000000"/>
        </w:rPr>
        <w:t>- доля педагогических работников со стажем до 10 лет составляет 19,7%</w:t>
      </w:r>
    </w:p>
    <w:p w:rsidR="00630F1B" w:rsidRPr="008A0C4E" w:rsidRDefault="00630F1B" w:rsidP="00436923">
      <w:pPr>
        <w:rPr>
          <w:rFonts w:cs="Times New Roman"/>
          <w:bCs/>
          <w:color w:val="000000"/>
        </w:rPr>
      </w:pPr>
      <w:r w:rsidRPr="008A0C4E">
        <w:rPr>
          <w:rFonts w:cs="Times New Roman"/>
          <w:bCs/>
          <w:color w:val="000000"/>
        </w:rPr>
        <w:t>- доля учителей имеющих стаж работы до 10 лет – 17,0 %;</w:t>
      </w:r>
    </w:p>
    <w:p w:rsidR="00630F1B" w:rsidRPr="008A0C4E" w:rsidRDefault="00630F1B" w:rsidP="00436923">
      <w:pPr>
        <w:rPr>
          <w:rFonts w:cs="Times New Roman"/>
          <w:bCs/>
          <w:color w:val="000000"/>
        </w:rPr>
      </w:pPr>
      <w:r w:rsidRPr="008A0C4E">
        <w:rPr>
          <w:rFonts w:cs="Times New Roman"/>
          <w:bCs/>
          <w:color w:val="000000"/>
        </w:rPr>
        <w:t>- квалификационные категории имеют 71,0 % педагогических работников;</w:t>
      </w:r>
    </w:p>
    <w:p w:rsidR="00630F1B" w:rsidRPr="008A0C4E" w:rsidRDefault="00B9597B" w:rsidP="00436923">
      <w:pPr>
        <w:rPr>
          <w:rFonts w:cs="Times New Roman"/>
          <w:bCs/>
          <w:color w:val="000000"/>
        </w:rPr>
      </w:pPr>
      <w:r w:rsidRPr="008A0C4E">
        <w:rPr>
          <w:rFonts w:cs="Times New Roman"/>
          <w:bCs/>
          <w:color w:val="000000"/>
        </w:rPr>
        <w:t xml:space="preserve">- </w:t>
      </w:r>
      <w:r w:rsidR="00630F1B" w:rsidRPr="008A0C4E">
        <w:rPr>
          <w:rFonts w:cs="Times New Roman"/>
          <w:bCs/>
          <w:color w:val="000000"/>
        </w:rPr>
        <w:t>обучение по договору о целевом обучении продолжили в 1 полугодии 2021 года 11 человек, во втором полугодии – 6 человек.</w:t>
      </w:r>
    </w:p>
    <w:p w:rsidR="00630F1B" w:rsidRPr="008A0C4E" w:rsidRDefault="00630F1B" w:rsidP="00436923">
      <w:pPr>
        <w:rPr>
          <w:rFonts w:cs="Times New Roman"/>
          <w:bCs/>
          <w:color w:val="000000"/>
        </w:rPr>
      </w:pPr>
      <w:r w:rsidRPr="008A0C4E">
        <w:rPr>
          <w:rFonts w:cs="Times New Roman"/>
          <w:bCs/>
          <w:color w:val="000000"/>
        </w:rPr>
        <w:lastRenderedPageBreak/>
        <w:t>В Сосновоборском городском округе выстроена система поддержки педагогических работников, направленная на поддержку и закрепление педагогических кадров системе образовании города и на развитие кадрового потенциала.</w:t>
      </w:r>
    </w:p>
    <w:p w:rsidR="00630F1B" w:rsidRPr="008A0C4E" w:rsidRDefault="00630F1B" w:rsidP="00436923">
      <w:pPr>
        <w:rPr>
          <w:rFonts w:cs="Times New Roman"/>
          <w:bCs/>
          <w:color w:val="000000"/>
        </w:rPr>
      </w:pPr>
      <w:r w:rsidRPr="008A0C4E">
        <w:rPr>
          <w:rFonts w:cs="Times New Roman"/>
          <w:bCs/>
          <w:color w:val="000000"/>
        </w:rPr>
        <w:t>В 2021 году были осуществлены следующие меры социальной поддержки:</w:t>
      </w:r>
    </w:p>
    <w:p w:rsidR="00630F1B" w:rsidRPr="008A0C4E" w:rsidRDefault="00782B36" w:rsidP="00436923">
      <w:pPr>
        <w:pStyle w:val="aff5"/>
        <w:ind w:left="0" w:firstLine="709"/>
        <w:jc w:val="both"/>
        <w:rPr>
          <w:bCs/>
          <w:color w:val="000000"/>
        </w:rPr>
      </w:pPr>
      <w:r w:rsidRPr="008A0C4E">
        <w:rPr>
          <w:bCs/>
          <w:color w:val="000000"/>
        </w:rPr>
        <w:t>-</w:t>
      </w:r>
      <w:r w:rsidR="00630F1B" w:rsidRPr="008A0C4E">
        <w:rPr>
          <w:bCs/>
          <w:color w:val="000000"/>
        </w:rPr>
        <w:t>7 молодых специалистов 2021 года получили муниципальное разовое пособие в размере 15 600 рублей;</w:t>
      </w:r>
    </w:p>
    <w:p w:rsidR="00630F1B" w:rsidRPr="008A0C4E" w:rsidRDefault="00782B36" w:rsidP="00436923">
      <w:pPr>
        <w:pStyle w:val="aff5"/>
        <w:ind w:left="0" w:firstLine="709"/>
        <w:jc w:val="both"/>
        <w:rPr>
          <w:bCs/>
          <w:color w:val="000000"/>
        </w:rPr>
      </w:pPr>
      <w:r w:rsidRPr="008A0C4E">
        <w:rPr>
          <w:bCs/>
          <w:color w:val="000000"/>
        </w:rPr>
        <w:t>-</w:t>
      </w:r>
      <w:r w:rsidR="00630F1B" w:rsidRPr="008A0C4E">
        <w:rPr>
          <w:bCs/>
          <w:color w:val="000000"/>
        </w:rPr>
        <w:t>34 педагогических работника получали денежную компенсацию за наём (поднаём) жилых помещений в размере 7</w:t>
      </w:r>
      <w:r w:rsidR="003C669B" w:rsidRPr="008A0C4E">
        <w:rPr>
          <w:bCs/>
          <w:color w:val="000000"/>
        </w:rPr>
        <w:t>000</w:t>
      </w:r>
      <w:r w:rsidR="00630F1B" w:rsidRPr="008A0C4E">
        <w:rPr>
          <w:bCs/>
          <w:color w:val="000000"/>
        </w:rPr>
        <w:t xml:space="preserve"> рублей в месяц;</w:t>
      </w:r>
    </w:p>
    <w:p w:rsidR="00630F1B" w:rsidRPr="008A0C4E" w:rsidRDefault="00782B36" w:rsidP="00436923">
      <w:pPr>
        <w:pStyle w:val="aff5"/>
        <w:ind w:left="0" w:firstLine="708"/>
        <w:jc w:val="both"/>
        <w:rPr>
          <w:bCs/>
          <w:color w:val="000000"/>
        </w:rPr>
      </w:pPr>
      <w:r w:rsidRPr="008A0C4E">
        <w:rPr>
          <w:bCs/>
          <w:color w:val="000000"/>
        </w:rPr>
        <w:t>-</w:t>
      </w:r>
      <w:r w:rsidR="00630F1B" w:rsidRPr="008A0C4E">
        <w:rPr>
          <w:bCs/>
          <w:color w:val="000000"/>
        </w:rPr>
        <w:t>студенты, обучающиеся по договору о целевом обучении, получали социальную поддержку в размере 1 080 рублей в месяц;</w:t>
      </w:r>
    </w:p>
    <w:p w:rsidR="00630F1B" w:rsidRPr="008A0C4E" w:rsidRDefault="00630F1B" w:rsidP="00436923">
      <w:pPr>
        <w:ind w:firstLine="708"/>
        <w:rPr>
          <w:rFonts w:cs="Times New Roman"/>
          <w:bCs/>
          <w:color w:val="000000"/>
        </w:rPr>
      </w:pPr>
      <w:r w:rsidRPr="008A0C4E">
        <w:rPr>
          <w:rFonts w:cs="Times New Roman"/>
          <w:bCs/>
          <w:color w:val="000000"/>
        </w:rPr>
        <w:t>В 2021 году к реализации федерального проекта «Цифровая образовательная среда» (ЦОС) национального проекта «Образование» по созданию современной и безопасной цифровой образовательной среды, обеспечивающей высокое качество и доступность образования присоединились еще 6 общеобразовательных организаций Сосновоборского городского округа:</w:t>
      </w:r>
    </w:p>
    <w:p w:rsidR="00630F1B" w:rsidRPr="008A0C4E" w:rsidRDefault="00782B36" w:rsidP="00820082">
      <w:pPr>
        <w:pStyle w:val="aff5"/>
        <w:ind w:left="0" w:firstLine="709"/>
        <w:rPr>
          <w:bCs/>
          <w:color w:val="000000"/>
        </w:rPr>
      </w:pPr>
      <w:r w:rsidRPr="008A0C4E">
        <w:rPr>
          <w:bCs/>
          <w:color w:val="000000"/>
        </w:rPr>
        <w:t>-</w:t>
      </w:r>
      <w:r w:rsidR="00630F1B" w:rsidRPr="008A0C4E">
        <w:rPr>
          <w:bCs/>
          <w:color w:val="000000"/>
        </w:rPr>
        <w:t>МБОУ «Средняя общеобразовательная школа № 1»;</w:t>
      </w:r>
    </w:p>
    <w:p w:rsidR="00630F1B" w:rsidRPr="008A0C4E" w:rsidRDefault="00782B36" w:rsidP="00820082">
      <w:pPr>
        <w:pStyle w:val="aff5"/>
        <w:ind w:left="0" w:firstLine="709"/>
        <w:rPr>
          <w:bCs/>
          <w:color w:val="000000"/>
        </w:rPr>
      </w:pPr>
      <w:r w:rsidRPr="008A0C4E">
        <w:rPr>
          <w:bCs/>
          <w:color w:val="000000"/>
        </w:rPr>
        <w:t>-</w:t>
      </w:r>
      <w:r w:rsidR="00630F1B" w:rsidRPr="008A0C4E">
        <w:rPr>
          <w:bCs/>
          <w:color w:val="000000"/>
        </w:rPr>
        <w:t>МБОУ «Средняя общеобразовательная школа № 2 им.</w:t>
      </w:r>
      <w:r w:rsidRPr="008A0C4E">
        <w:rPr>
          <w:bCs/>
          <w:color w:val="000000"/>
        </w:rPr>
        <w:t xml:space="preserve"> </w:t>
      </w:r>
      <w:r w:rsidR="00630F1B" w:rsidRPr="008A0C4E">
        <w:rPr>
          <w:bCs/>
          <w:color w:val="000000"/>
        </w:rPr>
        <w:t>Героя РФ А.В.Воскресенского»;</w:t>
      </w:r>
    </w:p>
    <w:p w:rsidR="00630F1B" w:rsidRPr="008A0C4E" w:rsidRDefault="00782B36" w:rsidP="00820082">
      <w:pPr>
        <w:pStyle w:val="aff5"/>
        <w:ind w:left="0" w:firstLine="709"/>
        <w:rPr>
          <w:bCs/>
          <w:color w:val="000000"/>
        </w:rPr>
      </w:pPr>
      <w:r w:rsidRPr="008A0C4E">
        <w:rPr>
          <w:bCs/>
          <w:color w:val="000000"/>
        </w:rPr>
        <w:t>-</w:t>
      </w:r>
      <w:r w:rsidR="00630F1B" w:rsidRPr="008A0C4E">
        <w:rPr>
          <w:bCs/>
          <w:color w:val="000000"/>
        </w:rPr>
        <w:t>МБОУ «Средняя общеобразовательная школа № 4 имени Героя Советского Союза В.К.Булыгина»;</w:t>
      </w:r>
    </w:p>
    <w:p w:rsidR="00630F1B" w:rsidRPr="008A0C4E" w:rsidRDefault="00782B36" w:rsidP="00820082">
      <w:pPr>
        <w:pStyle w:val="aff5"/>
        <w:ind w:left="0" w:firstLine="709"/>
        <w:rPr>
          <w:bCs/>
          <w:color w:val="000000"/>
        </w:rPr>
      </w:pPr>
      <w:r w:rsidRPr="008A0C4E">
        <w:rPr>
          <w:bCs/>
          <w:color w:val="000000"/>
        </w:rPr>
        <w:t>-</w:t>
      </w:r>
      <w:r w:rsidR="00630F1B" w:rsidRPr="008A0C4E">
        <w:rPr>
          <w:bCs/>
          <w:color w:val="000000"/>
        </w:rPr>
        <w:t>МБОУ «Гимназия № 5»;</w:t>
      </w:r>
    </w:p>
    <w:p w:rsidR="00630F1B" w:rsidRPr="008A0C4E" w:rsidRDefault="00782B36" w:rsidP="00820082">
      <w:pPr>
        <w:pStyle w:val="aff5"/>
        <w:ind w:left="0" w:firstLine="709"/>
        <w:rPr>
          <w:bCs/>
          <w:color w:val="000000"/>
        </w:rPr>
      </w:pPr>
      <w:r w:rsidRPr="008A0C4E">
        <w:rPr>
          <w:bCs/>
          <w:color w:val="000000"/>
        </w:rPr>
        <w:t>-</w:t>
      </w:r>
      <w:r w:rsidR="00630F1B" w:rsidRPr="008A0C4E">
        <w:rPr>
          <w:bCs/>
          <w:color w:val="000000"/>
        </w:rPr>
        <w:t>МБОУ «Лицей № 8»;</w:t>
      </w:r>
    </w:p>
    <w:p w:rsidR="00630F1B" w:rsidRPr="008A0C4E" w:rsidRDefault="00782B36" w:rsidP="00820082">
      <w:pPr>
        <w:pStyle w:val="aff5"/>
        <w:ind w:left="0" w:firstLine="709"/>
        <w:rPr>
          <w:bCs/>
          <w:color w:val="000000"/>
        </w:rPr>
      </w:pPr>
      <w:r w:rsidRPr="008A0C4E">
        <w:rPr>
          <w:bCs/>
          <w:color w:val="000000"/>
        </w:rPr>
        <w:t>-</w:t>
      </w:r>
      <w:r w:rsidR="00630F1B" w:rsidRPr="008A0C4E">
        <w:rPr>
          <w:bCs/>
          <w:color w:val="000000"/>
        </w:rPr>
        <w:t>МБОУ «Средняя общеобразовательная школа № 9 имени В.И.Некрасова».</w:t>
      </w:r>
    </w:p>
    <w:p w:rsidR="00630F1B" w:rsidRPr="008A0C4E" w:rsidRDefault="00630F1B" w:rsidP="00436923">
      <w:pPr>
        <w:ind w:firstLine="708"/>
        <w:rPr>
          <w:rFonts w:cs="Times New Roman"/>
          <w:bCs/>
          <w:color w:val="000000"/>
        </w:rPr>
      </w:pPr>
      <w:r w:rsidRPr="008A0C4E">
        <w:rPr>
          <w:rFonts w:cs="Times New Roman"/>
          <w:bCs/>
          <w:color w:val="000000"/>
        </w:rPr>
        <w:t>Данные организации оснащены материально-технической базой для внедрения цифровой образовательной среды. В рамках проекта в общеобразовательные учреждения за счет средств федерального, регионального и муниципального бюджетов поставлены ноутбуки и МФУ.</w:t>
      </w:r>
    </w:p>
    <w:p w:rsidR="00630F1B" w:rsidRPr="008A0C4E" w:rsidRDefault="00630F1B" w:rsidP="00436923">
      <w:pPr>
        <w:ind w:firstLine="0"/>
        <w:rPr>
          <w:rFonts w:cs="Times New Roman"/>
          <w:bCs/>
          <w:color w:val="000000"/>
        </w:rPr>
      </w:pPr>
      <w:r w:rsidRPr="008A0C4E">
        <w:rPr>
          <w:rFonts w:cs="Times New Roman"/>
          <w:bCs/>
          <w:color w:val="000000"/>
        </w:rPr>
        <w:t>Финансирование проекта «Цифровая образовательная среда» в 2021 году по Сосновому Бору составляет около 13 млн. рублей.</w:t>
      </w:r>
      <w:r w:rsidR="007C1D20" w:rsidRPr="008A0C4E">
        <w:rPr>
          <w:rFonts w:cs="Times New Roman"/>
          <w:bCs/>
          <w:color w:val="000000"/>
        </w:rPr>
        <w:t xml:space="preserve"> </w:t>
      </w:r>
      <w:r w:rsidRPr="008A0C4E">
        <w:rPr>
          <w:rFonts w:cs="Times New Roman"/>
          <w:bCs/>
          <w:color w:val="000000"/>
        </w:rPr>
        <w:t>В 2024 году планируется обновление материально-технической базы МБОУ «СОШ № 7».</w:t>
      </w:r>
      <w:r w:rsidR="007C0833" w:rsidRPr="008A0C4E">
        <w:rPr>
          <w:rFonts w:cs="Times New Roman"/>
          <w:bCs/>
          <w:color w:val="000000"/>
        </w:rPr>
        <w:t xml:space="preserve"> </w:t>
      </w:r>
      <w:r w:rsidRPr="008A0C4E">
        <w:rPr>
          <w:rFonts w:cs="Times New Roman"/>
          <w:bCs/>
          <w:color w:val="000000"/>
        </w:rPr>
        <w:t>Все общеобразовательные организации имеют высокоскоростной интернет 100 Мбит/сек. К концу 2021 года произведено подключение всех школ к ЕСПД (единой сети передачи данных) по 1 рабочему месту.</w:t>
      </w:r>
    </w:p>
    <w:p w:rsidR="00630F1B" w:rsidRPr="008A0C4E" w:rsidRDefault="00630F1B" w:rsidP="00436923">
      <w:pPr>
        <w:rPr>
          <w:rFonts w:cs="Times New Roman"/>
          <w:bCs/>
          <w:color w:val="000000"/>
        </w:rPr>
      </w:pPr>
      <w:r w:rsidRPr="008A0C4E">
        <w:rPr>
          <w:rFonts w:cs="Times New Roman"/>
          <w:bCs/>
          <w:color w:val="000000"/>
        </w:rPr>
        <w:t>В 2021 году в Сосновом Бору обучались с использованием дистанционных образовательных технологий 16 детей-инвалидов, обучающихся на дому (в рамках государственной программы Ленинградской области «Современное образование Ленинградской области»)</w:t>
      </w:r>
      <w:r w:rsidR="009B2B6A" w:rsidRPr="008A0C4E">
        <w:rPr>
          <w:rFonts w:cs="Times New Roman"/>
          <w:bCs/>
          <w:color w:val="000000"/>
        </w:rPr>
        <w:t>. П</w:t>
      </w:r>
      <w:r w:rsidRPr="008A0C4E">
        <w:rPr>
          <w:rFonts w:cs="Times New Roman"/>
          <w:bCs/>
          <w:color w:val="000000"/>
        </w:rPr>
        <w:t>родолжается создание необходимых условий для электронного и дистанционного обучения детей-инвалидов, обучающихся на дому.</w:t>
      </w:r>
    </w:p>
    <w:p w:rsidR="00782B36" w:rsidRPr="008A0C4E" w:rsidRDefault="00630F1B" w:rsidP="00436923">
      <w:pPr>
        <w:rPr>
          <w:rFonts w:cs="Times New Roman"/>
          <w:bCs/>
          <w:color w:val="000000"/>
        </w:rPr>
      </w:pPr>
      <w:r w:rsidRPr="008A0C4E">
        <w:rPr>
          <w:rFonts w:cs="Times New Roman"/>
          <w:bCs/>
          <w:color w:val="000000"/>
        </w:rPr>
        <w:t>Образовательными организациями Сосновоборского городского округа апробированы и включены в текущую практику все рекомендованные образовательные платформы, среди которых Учи.ру, РЭШ, МЭО, Якласс, Яндекс-учебник, InternetUrok и другие.</w:t>
      </w:r>
    </w:p>
    <w:p w:rsidR="00630F1B" w:rsidRPr="008A0C4E" w:rsidRDefault="002863D9" w:rsidP="00436923">
      <w:pPr>
        <w:rPr>
          <w:rFonts w:cs="Times New Roman"/>
          <w:bCs/>
          <w:color w:val="000000"/>
        </w:rPr>
      </w:pPr>
      <w:r w:rsidRPr="008A0C4E">
        <w:rPr>
          <w:rFonts w:cs="Times New Roman"/>
          <w:bCs/>
          <w:color w:val="000000"/>
        </w:rPr>
        <w:t>Две</w:t>
      </w:r>
      <w:r w:rsidR="00630F1B" w:rsidRPr="008A0C4E">
        <w:rPr>
          <w:rFonts w:cs="Times New Roman"/>
          <w:bCs/>
          <w:color w:val="000000"/>
        </w:rPr>
        <w:t xml:space="preserve"> общеобразовательные организации города (МБОУ «СОШ № 1» и МБОУ «СОШ № 3») являются участниками проекта «Школьная цифровая платформа» благотворительного фонда Сбербанка России «Вклад в будущее»</w:t>
      </w:r>
      <w:r w:rsidR="007C1D20" w:rsidRPr="008A0C4E">
        <w:rPr>
          <w:rFonts w:cs="Times New Roman"/>
          <w:bCs/>
          <w:color w:val="000000"/>
        </w:rPr>
        <w:t>. В</w:t>
      </w:r>
      <w:r w:rsidR="00630F1B" w:rsidRPr="008A0C4E">
        <w:rPr>
          <w:rFonts w:cs="Times New Roman"/>
          <w:bCs/>
          <w:color w:val="000000"/>
        </w:rPr>
        <w:t>сероссийская олимпиада школьников является крупнейшим интеллектуальным соревнованием, которое охватывает все предметные направления и все уровни системы общего образования.</w:t>
      </w:r>
    </w:p>
    <w:p w:rsidR="00630F1B" w:rsidRPr="009776E0" w:rsidRDefault="00630F1B" w:rsidP="00436923">
      <w:pPr>
        <w:rPr>
          <w:rFonts w:cs="Times New Roman"/>
          <w:bCs/>
          <w:color w:val="000000"/>
        </w:rPr>
      </w:pPr>
      <w:r w:rsidRPr="008A0C4E">
        <w:rPr>
          <w:rFonts w:cs="Times New Roman"/>
          <w:bCs/>
          <w:color w:val="000000"/>
        </w:rPr>
        <w:t>В Сосновом Бору обеспечено проведение школьного и муниципального этапов всероссийской олимпиады школьников в соответствии с перечнем общеобразовательных предметов, утвержденных Министерством образования и науки РФ.</w:t>
      </w:r>
      <w:r w:rsidR="00393566" w:rsidRPr="008A0C4E">
        <w:rPr>
          <w:rFonts w:cs="Times New Roman"/>
          <w:bCs/>
          <w:color w:val="000000"/>
        </w:rPr>
        <w:t xml:space="preserve"> </w:t>
      </w:r>
      <w:r w:rsidRPr="008A0C4E">
        <w:rPr>
          <w:rFonts w:cs="Times New Roman"/>
          <w:bCs/>
          <w:color w:val="000000"/>
        </w:rPr>
        <w:t>Количество участников муниципального этапа составило 1883 человека (2169 чел. в прошлом учебном году),</w:t>
      </w:r>
      <w:r w:rsidR="006B7C99" w:rsidRPr="008A0C4E">
        <w:rPr>
          <w:rFonts w:cs="Times New Roman"/>
          <w:bCs/>
          <w:color w:val="000000"/>
        </w:rPr>
        <w:t xml:space="preserve">                        </w:t>
      </w:r>
      <w:r w:rsidRPr="008A0C4E">
        <w:rPr>
          <w:rFonts w:cs="Times New Roman"/>
          <w:bCs/>
          <w:color w:val="000000"/>
        </w:rPr>
        <w:t xml:space="preserve"> т.е. снизилось на 286 человек. Количество участников (физических лиц) в 2020-2021 уч</w:t>
      </w:r>
      <w:r w:rsidR="007C1D20" w:rsidRPr="008A0C4E">
        <w:rPr>
          <w:rFonts w:cs="Times New Roman"/>
          <w:bCs/>
          <w:color w:val="000000"/>
        </w:rPr>
        <w:t>.</w:t>
      </w:r>
      <w:r w:rsidRPr="008A0C4E">
        <w:rPr>
          <w:rFonts w:cs="Times New Roman"/>
          <w:bCs/>
          <w:color w:val="000000"/>
        </w:rPr>
        <w:t xml:space="preserve"> году -</w:t>
      </w:r>
      <w:r w:rsidRPr="002A5E60">
        <w:rPr>
          <w:rFonts w:cs="Times New Roman"/>
          <w:bCs/>
        </w:rPr>
        <w:t xml:space="preserve"> </w:t>
      </w:r>
      <w:r w:rsidRPr="009776E0">
        <w:rPr>
          <w:rFonts w:cs="Times New Roman"/>
          <w:bCs/>
          <w:color w:val="000000"/>
        </w:rPr>
        <w:t>992 человека (в прошлом году – 803), количество физических лиц - участников увеличилось на 189 человек.</w:t>
      </w:r>
    </w:p>
    <w:p w:rsidR="00630F1B" w:rsidRPr="009776E0" w:rsidRDefault="00630F1B" w:rsidP="00436923">
      <w:pPr>
        <w:rPr>
          <w:rFonts w:cs="Times New Roman"/>
          <w:bCs/>
          <w:color w:val="000000"/>
        </w:rPr>
      </w:pPr>
      <w:r w:rsidRPr="009776E0">
        <w:rPr>
          <w:rFonts w:cs="Times New Roman"/>
          <w:bCs/>
          <w:color w:val="000000"/>
        </w:rPr>
        <w:t xml:space="preserve">В региональном этапе всероссийской олимпиады школьников принимали участие 128 сосновоборцев, из них 3 стали победителями (по астрономии, по английскому языку и по физической культуре) и 42— призерами (2020 год </w:t>
      </w:r>
      <w:r w:rsidR="007C1D20" w:rsidRPr="009776E0">
        <w:rPr>
          <w:rFonts w:cs="Times New Roman"/>
          <w:bCs/>
          <w:color w:val="000000"/>
        </w:rPr>
        <w:t>- в</w:t>
      </w:r>
      <w:r w:rsidRPr="009776E0">
        <w:rPr>
          <w:rFonts w:cs="Times New Roman"/>
          <w:bCs/>
          <w:color w:val="000000"/>
        </w:rPr>
        <w:t xml:space="preserve"> региональном этапе олимпиады принимали участие 157 сосновоборцев, из них 4 стали победителями и 47 — призерами).</w:t>
      </w:r>
    </w:p>
    <w:p w:rsidR="00630F1B" w:rsidRPr="009776E0" w:rsidRDefault="00630F1B" w:rsidP="00436923">
      <w:pPr>
        <w:rPr>
          <w:rFonts w:cs="Times New Roman"/>
          <w:bCs/>
          <w:color w:val="000000"/>
        </w:rPr>
      </w:pPr>
      <w:r w:rsidRPr="009776E0">
        <w:rPr>
          <w:rFonts w:cs="Times New Roman"/>
          <w:bCs/>
          <w:color w:val="000000"/>
        </w:rPr>
        <w:lastRenderedPageBreak/>
        <w:t>В заключительном этапе всероссийской олимпиады школьников (по физкультуре) в этом учебном году принимала участие Калугина Анастасия, обучающаяся 11 класса МБОУ «Средняя общеобразовательная школа № 2 с углубленным изучением английского языка имени Героя Российской Федерации Андрея Владимировича Воскресенского».</w:t>
      </w:r>
    </w:p>
    <w:p w:rsidR="00630F1B" w:rsidRPr="009776E0" w:rsidRDefault="00630F1B" w:rsidP="00436923">
      <w:pPr>
        <w:rPr>
          <w:rFonts w:cs="Times New Roman"/>
          <w:bCs/>
          <w:color w:val="000000"/>
        </w:rPr>
      </w:pPr>
      <w:r w:rsidRPr="009776E0">
        <w:rPr>
          <w:rFonts w:cs="Times New Roman"/>
          <w:bCs/>
          <w:color w:val="000000"/>
        </w:rPr>
        <w:t xml:space="preserve">В 2021 году 10 обучающихся удостоены грантов главы Сосновоборского городского </w:t>
      </w:r>
      <w:r w:rsidR="007C1D20" w:rsidRPr="009776E0">
        <w:rPr>
          <w:rFonts w:cs="Times New Roman"/>
          <w:bCs/>
          <w:color w:val="000000"/>
        </w:rPr>
        <w:t>округа. В</w:t>
      </w:r>
      <w:r w:rsidRPr="009776E0">
        <w:rPr>
          <w:rFonts w:cs="Times New Roman"/>
          <w:bCs/>
          <w:color w:val="000000"/>
        </w:rPr>
        <w:t xml:space="preserve"> образовательных организациях проводились мероприятия в рамках внедрения целевой модели наставничества в соответствии с паспортом регионального проекта «Успех каждого ребенка» национального проекта «Образование». По итогам 2021 года 30 % (плановый показатель 25 %) обучающихся в возрасте от 10 до 18 лет были охвачены мероприятиями по целевой модели наставничества. 290 из 293 выпускников получили аттестат о среднем общем образовании. Удельный вес численности выпускников 11(12) классов, получивших аттестат об общем образовании, от общего количества выпускников – 99% с учетом сентябрьских сроков сдачи единого государственного экзамена. (2020 г.- 100%).</w:t>
      </w:r>
    </w:p>
    <w:p w:rsidR="00630F1B" w:rsidRPr="009776E0" w:rsidRDefault="00630F1B" w:rsidP="00436923">
      <w:pPr>
        <w:rPr>
          <w:rFonts w:cs="Times New Roman"/>
          <w:color w:val="000000"/>
        </w:rPr>
      </w:pPr>
      <w:r w:rsidRPr="009776E0">
        <w:rPr>
          <w:rFonts w:cs="Times New Roman"/>
          <w:bCs/>
          <w:color w:val="000000"/>
        </w:rPr>
        <w:t>В Сосновоборском городском округе получено 5 стобалльных результатов</w:t>
      </w:r>
      <w:r w:rsidR="006B7C99" w:rsidRPr="009776E0">
        <w:rPr>
          <w:rFonts w:cs="Times New Roman"/>
          <w:bCs/>
          <w:color w:val="000000"/>
        </w:rPr>
        <w:t xml:space="preserve">                          </w:t>
      </w:r>
      <w:r w:rsidRPr="009776E0">
        <w:rPr>
          <w:rFonts w:cs="Times New Roman"/>
          <w:bCs/>
          <w:color w:val="000000"/>
        </w:rPr>
        <w:t xml:space="preserve"> (1 по русскому языку, 1 по литературе, 2 по химии и 1 по математике профильного уровня)</w:t>
      </w:r>
      <w:r w:rsidR="00A05BD9" w:rsidRPr="009776E0">
        <w:rPr>
          <w:rFonts w:cs="Times New Roman"/>
          <w:bCs/>
          <w:color w:val="000000"/>
        </w:rPr>
        <w:t>. М</w:t>
      </w:r>
      <w:r w:rsidRPr="009776E0">
        <w:rPr>
          <w:rFonts w:cs="Times New Roman"/>
          <w:bCs/>
          <w:color w:val="000000"/>
        </w:rPr>
        <w:t>едалями «За особые успехи в учении» награждены 36 выпускников. Медалисты подтвердили свой уровень подготовки высокими баллами на ЕГЭ.</w:t>
      </w:r>
      <w:r w:rsidR="00411001" w:rsidRPr="009776E0">
        <w:rPr>
          <w:rFonts w:cs="Times New Roman"/>
          <w:bCs/>
          <w:color w:val="000000"/>
        </w:rPr>
        <w:t xml:space="preserve"> </w:t>
      </w:r>
      <w:r w:rsidRPr="009776E0">
        <w:rPr>
          <w:rFonts w:cs="Times New Roman"/>
          <w:color w:val="000000"/>
        </w:rPr>
        <w:t>68,8% выпускников 11-х классов поступили в образовательные учреждения высшего профессионального образования.486 выпускников девятых классов получили аттестат об основном общем образовании, 20 из них с отличием.</w:t>
      </w:r>
    </w:p>
    <w:p w:rsidR="00630F1B" w:rsidRPr="009776E0" w:rsidRDefault="00630F1B" w:rsidP="00436923">
      <w:pPr>
        <w:rPr>
          <w:rFonts w:cs="Times New Roman"/>
          <w:bCs/>
          <w:color w:val="000000"/>
        </w:rPr>
      </w:pPr>
      <w:r w:rsidRPr="009776E0">
        <w:rPr>
          <w:rFonts w:cs="Times New Roman"/>
          <w:bCs/>
          <w:color w:val="000000"/>
        </w:rPr>
        <w:t>Ежегодно более 4000 тысяч учащихся школ города становятся участниками соревнований внутришкольного, городского и областного уровней.</w:t>
      </w:r>
    </w:p>
    <w:p w:rsidR="00630F1B" w:rsidRPr="009776E0" w:rsidRDefault="00630F1B" w:rsidP="00782B36">
      <w:pPr>
        <w:rPr>
          <w:rFonts w:cs="Times New Roman"/>
          <w:bCs/>
          <w:color w:val="000000"/>
        </w:rPr>
      </w:pPr>
      <w:r w:rsidRPr="009776E0">
        <w:rPr>
          <w:rFonts w:cs="Times New Roman"/>
          <w:bCs/>
          <w:color w:val="000000"/>
        </w:rPr>
        <w:t xml:space="preserve">Во всех общеобразовательных учреждениях организованы школьные спортивные клубы. Школьный спортивный клуб «Пчелка» МБОУ «СОШ № 1» (руководитель Сулейманов М.Г.) </w:t>
      </w:r>
      <w:r w:rsidR="0070068D" w:rsidRPr="009776E0">
        <w:rPr>
          <w:rFonts w:cs="Times New Roman"/>
          <w:bCs/>
          <w:color w:val="000000"/>
        </w:rPr>
        <w:t xml:space="preserve">              </w:t>
      </w:r>
      <w:r w:rsidRPr="009776E0">
        <w:rPr>
          <w:rFonts w:cs="Times New Roman"/>
          <w:bCs/>
          <w:color w:val="000000"/>
        </w:rPr>
        <w:t>в 2021 году стал призером регионального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в номинации «Спорт без границ».</w:t>
      </w:r>
    </w:p>
    <w:p w:rsidR="00630F1B" w:rsidRPr="009776E0" w:rsidRDefault="00630F1B" w:rsidP="00C0403A">
      <w:pPr>
        <w:rPr>
          <w:rFonts w:cs="Times New Roman"/>
          <w:bCs/>
          <w:color w:val="000000"/>
        </w:rPr>
      </w:pPr>
      <w:r w:rsidRPr="009776E0">
        <w:rPr>
          <w:rFonts w:cs="Times New Roman"/>
          <w:bCs/>
          <w:color w:val="000000"/>
        </w:rPr>
        <w:t xml:space="preserve">В рамках проведения соревнований Лиги школьного спорта обучающиеся общеобразовательных организаций приняли участие в мае 2021 г. в соревнованиях по мини-футболу. Команда </w:t>
      </w:r>
      <w:r w:rsidR="00DF2B6A" w:rsidRPr="009776E0">
        <w:rPr>
          <w:rFonts w:cs="Times New Roman"/>
          <w:bCs/>
          <w:color w:val="000000"/>
        </w:rPr>
        <w:t>д</w:t>
      </w:r>
      <w:r w:rsidRPr="009776E0">
        <w:rPr>
          <w:rFonts w:cs="Times New Roman"/>
          <w:bCs/>
          <w:color w:val="000000"/>
        </w:rPr>
        <w:t>евочек МБОУ «СОШ № 1» заняла 1 место. В апреле 2021 года в г. Гатчина обучающиеся МБОУ «Гимназия № 5» и МБОУ «СОШ № 9 им. В.И. Некрасова» представляли Сосновоборский городской округ на соревнованиях по флорболу. Команда девочек (МБОУ «Гимназия № 5») заняла 6 место, команда мальчиков (МБОУ «СОШ № 9 им. В.И. Некрасова») – 5 место.</w:t>
      </w:r>
    </w:p>
    <w:p w:rsidR="00630F1B" w:rsidRPr="009776E0" w:rsidRDefault="00630F1B" w:rsidP="00C0403A">
      <w:pPr>
        <w:pStyle w:val="aff5"/>
        <w:ind w:left="0" w:firstLine="709"/>
        <w:jc w:val="both"/>
        <w:rPr>
          <w:color w:val="000000"/>
        </w:rPr>
      </w:pPr>
      <w:r w:rsidRPr="009776E0">
        <w:rPr>
          <w:bCs/>
          <w:color w:val="000000"/>
        </w:rPr>
        <w:t>В мероприятиях традиционного</w:t>
      </w:r>
      <w:r w:rsidRPr="009776E0">
        <w:rPr>
          <w:color w:val="000000"/>
        </w:rPr>
        <w:t xml:space="preserve"> городского фестиваля физкультуры и спорта для дошкольников «Сосновоборский Медвежонок» приняли участие более 2,5 тысяч воспитанников детских садов, их родителей и педагогов.</w:t>
      </w:r>
    </w:p>
    <w:p w:rsidR="00630F1B" w:rsidRPr="009776E0" w:rsidRDefault="00630F1B" w:rsidP="00B42D54">
      <w:pPr>
        <w:rPr>
          <w:rFonts w:cs="Times New Roman"/>
          <w:bCs/>
          <w:color w:val="000000"/>
        </w:rPr>
      </w:pPr>
      <w:r w:rsidRPr="009776E0">
        <w:rPr>
          <w:rFonts w:cs="Times New Roman"/>
          <w:bCs/>
          <w:color w:val="000000"/>
        </w:rPr>
        <w:t>По данным ведомственной АИС в декабре 2021 года на учете для получения места в текущем учебном году оставалось 27 детей в возрасте от 0 до 7 лет, 6 из которых дети-инвалиды с тяжелыми множественными нарушениями развития. Вместе с тем в детских садах города существуют вакантные места в возрастных группах от 1 года до 7 лет. Всем родителям детей, стоящих на учете были предложены места в других детских садах города. Однако родители приняли решения ждать места в выбранном ими детском саду.</w:t>
      </w:r>
      <w:r w:rsidR="00945403" w:rsidRPr="009776E0">
        <w:rPr>
          <w:rFonts w:cs="Times New Roman"/>
          <w:bCs/>
          <w:color w:val="000000"/>
        </w:rPr>
        <w:t xml:space="preserve"> </w:t>
      </w:r>
      <w:r w:rsidRPr="009776E0">
        <w:rPr>
          <w:rFonts w:cs="Times New Roman"/>
          <w:bCs/>
          <w:color w:val="000000"/>
        </w:rPr>
        <w:t>Коррекционной помощью</w:t>
      </w:r>
      <w:r w:rsidR="0070068D" w:rsidRPr="009776E0">
        <w:rPr>
          <w:rFonts w:cs="Times New Roman"/>
          <w:bCs/>
          <w:color w:val="000000"/>
        </w:rPr>
        <w:t xml:space="preserve">                    </w:t>
      </w:r>
      <w:r w:rsidRPr="009776E0">
        <w:rPr>
          <w:rFonts w:cs="Times New Roman"/>
          <w:bCs/>
          <w:color w:val="000000"/>
        </w:rPr>
        <w:t xml:space="preserve"> в условиях дошкольных образовательных учреждений охвачено 455 детей, что на 44 ребенка больше, чем в 2020-2021 учебном году.</w:t>
      </w:r>
    </w:p>
    <w:p w:rsidR="00630F1B" w:rsidRPr="009776E0" w:rsidRDefault="00630F1B" w:rsidP="00C0403A">
      <w:pPr>
        <w:rPr>
          <w:rFonts w:cs="Times New Roman"/>
          <w:bCs/>
          <w:color w:val="000000"/>
        </w:rPr>
      </w:pPr>
      <w:r w:rsidRPr="009776E0">
        <w:rPr>
          <w:rFonts w:cs="Times New Roman"/>
          <w:bCs/>
          <w:color w:val="000000"/>
        </w:rPr>
        <w:t>В Сосновоборском городском округе 4 муниципальных бюджетных учреждения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630F1B" w:rsidRPr="009776E0" w:rsidRDefault="00C0403A" w:rsidP="00C0403A">
      <w:pPr>
        <w:rPr>
          <w:rFonts w:cs="Times New Roman"/>
          <w:bCs/>
          <w:color w:val="000000"/>
        </w:rPr>
      </w:pPr>
      <w:r w:rsidRPr="009776E0">
        <w:rPr>
          <w:rFonts w:cs="Times New Roman"/>
          <w:bCs/>
          <w:color w:val="000000"/>
        </w:rPr>
        <w:t>У</w:t>
      </w:r>
      <w:r w:rsidR="00630F1B" w:rsidRPr="009776E0">
        <w:rPr>
          <w:rFonts w:cs="Times New Roman"/>
          <w:bCs/>
          <w:color w:val="000000"/>
        </w:rPr>
        <w:t>чреждениями дополнительного образования охвачены 5948 обучающихся (образование).</w:t>
      </w:r>
      <w:r w:rsidR="00630F1B" w:rsidRPr="009776E0">
        <w:rPr>
          <w:rFonts w:cs="Times New Roman"/>
          <w:color w:val="000000"/>
          <w:shd w:val="clear" w:color="auto" w:fill="FFFFFF"/>
        </w:rPr>
        <w:t xml:space="preserve"> В дополнительном образовании охват персонифицированным финансированием составил 35 %.</w:t>
      </w:r>
    </w:p>
    <w:p w:rsidR="00630F1B" w:rsidRPr="009776E0" w:rsidRDefault="00630F1B" w:rsidP="00F83593">
      <w:pPr>
        <w:rPr>
          <w:rFonts w:cs="Times New Roman"/>
          <w:color w:val="000000"/>
          <w:shd w:val="clear" w:color="auto" w:fill="FFFFFF"/>
        </w:rPr>
      </w:pPr>
      <w:r w:rsidRPr="009776E0">
        <w:rPr>
          <w:rFonts w:cs="Times New Roman"/>
          <w:color w:val="000000"/>
        </w:rPr>
        <w:t xml:space="preserve">В целях реализации мероприятий федерального проекта «Успех каждого ребенка» национального проекта «Образование» продолжает работу информационный интернет-портал Навигатор, в котором содержится максимально полная информация о кружках, секциях и организациях дополнительного образования, сведения об образовательных программах. В </w:t>
      </w:r>
      <w:r w:rsidRPr="009776E0">
        <w:rPr>
          <w:rFonts w:cs="Times New Roman"/>
          <w:color w:val="000000"/>
        </w:rPr>
        <w:lastRenderedPageBreak/>
        <w:t xml:space="preserve">Сосновом Бору запись детей в кружки, спортивные секции, музыкальные школы проходит через интернет навигатор дополнительного образования. МБОУДО «ЦРТ» как муниципальный опорный центр, обеспечивает эффективное функционирование модели </w:t>
      </w:r>
      <w:r w:rsidRPr="009776E0">
        <w:rPr>
          <w:rFonts w:cs="Times New Roman"/>
          <w:color w:val="000000"/>
          <w:shd w:val="clear" w:color="auto" w:fill="FFFFFF"/>
        </w:rPr>
        <w:t>взаимодействия участников образовательных отношений в сфере дополнительного образования детей.</w:t>
      </w:r>
    </w:p>
    <w:p w:rsidR="00630F1B" w:rsidRPr="009776E0" w:rsidRDefault="00630F1B" w:rsidP="00F83593">
      <w:pPr>
        <w:rPr>
          <w:rFonts w:cs="Times New Roman"/>
          <w:color w:val="000000"/>
          <w:shd w:val="clear" w:color="auto" w:fill="FFFFFF"/>
        </w:rPr>
      </w:pPr>
      <w:r w:rsidRPr="009776E0">
        <w:rPr>
          <w:rFonts w:cs="Times New Roman"/>
          <w:color w:val="000000"/>
        </w:rPr>
        <w:t>МБОУДО «ЦРТ» является региональным представителем Всероссийских конкурсов юношеских исследовательских работ имени В.И. Вернадского, в рамках которого были проведены конкурсные мероприятия: региональный этап Всероссийского конкурса исследовательских работ и творческих проектов дошкольников и младших школьников «Я - исследователь», региональный этап Всероссийского конкурса исследовательских работ учащихся 5-7-х классов «Тропой открытий В. И. Вернадского" и региональный этап Всероссийского конкурса юношеских исследовательских работ имени В.И. Вернадского учащихся 8-11-х классов. В конкурсах приняло участие более 100 человек из муниципальных образований Ленинградской области и Санкт-Петербурга, лучшие работы были рекомендованы к участию в финале Всероссийского конкурса юношеских исследовательских работ имени В.И. Вернадского.</w:t>
      </w:r>
    </w:p>
    <w:p w:rsidR="00630F1B" w:rsidRPr="009776E0" w:rsidRDefault="00630F1B" w:rsidP="001116A6">
      <w:pPr>
        <w:rPr>
          <w:rFonts w:cs="Times New Roman"/>
          <w:color w:val="000000"/>
          <w:shd w:val="clear" w:color="auto" w:fill="FFFFFF"/>
        </w:rPr>
      </w:pPr>
      <w:r w:rsidRPr="009776E0">
        <w:rPr>
          <w:rFonts w:cs="Times New Roman"/>
          <w:color w:val="000000"/>
        </w:rPr>
        <w:t xml:space="preserve">Являясь центром подготовки компетенций (ЦПК JS) по подготовке школьников Ленинградской области к соревнованиям «ЮниорПрофи» по компетенциям «Электромонтажные работы» и «Мультимедийная журналистика» Центр развития творчества организовал и провёл учебно-тренировочные сборы, отборочные соревнования, региональные соревнования, в рамках </w:t>
      </w:r>
      <w:r w:rsidRPr="009776E0">
        <w:rPr>
          <w:rFonts w:cs="Times New Roman"/>
          <w:color w:val="000000"/>
          <w:lang w:val="en-GB"/>
        </w:rPr>
        <w:t>V</w:t>
      </w:r>
      <w:r w:rsidRPr="009776E0">
        <w:rPr>
          <w:rFonts w:cs="Times New Roman"/>
          <w:color w:val="000000"/>
        </w:rPr>
        <w:t xml:space="preserve"> Регионального чемпионата ЮниорПрофи, в мероприятиях приняли участие более 60 команд со всей Ленинградской области и их наставники.</w:t>
      </w:r>
    </w:p>
    <w:p w:rsidR="00630F1B" w:rsidRPr="009776E0" w:rsidRDefault="00C225BB" w:rsidP="00673316">
      <w:pPr>
        <w:rPr>
          <w:rFonts w:cs="Times New Roman"/>
          <w:color w:val="000000"/>
        </w:rPr>
      </w:pPr>
      <w:r w:rsidRPr="009776E0">
        <w:rPr>
          <w:rFonts w:cs="Times New Roman"/>
          <w:color w:val="000000"/>
        </w:rPr>
        <w:t>Десять</w:t>
      </w:r>
      <w:r w:rsidR="00630F1B" w:rsidRPr="009776E0">
        <w:rPr>
          <w:rFonts w:cs="Times New Roman"/>
          <w:color w:val="000000"/>
        </w:rPr>
        <w:t xml:space="preserve"> воспитанников ЦРТ приняли участие в </w:t>
      </w:r>
      <w:r w:rsidR="00630F1B" w:rsidRPr="009776E0">
        <w:rPr>
          <w:rFonts w:cs="Times New Roman"/>
          <w:color w:val="000000"/>
          <w:lang w:val="en-GB"/>
        </w:rPr>
        <w:t>V</w:t>
      </w:r>
      <w:r w:rsidR="00630F1B" w:rsidRPr="009776E0">
        <w:rPr>
          <w:rFonts w:cs="Times New Roman"/>
          <w:color w:val="000000"/>
        </w:rPr>
        <w:t xml:space="preserve"> Региональном чемпионате ЮниорПрофи по методике JuniorSkills. В копилке ЦРТ – 4 комплекта наград: два первых места, одно второе место и одно третье место.</w:t>
      </w:r>
      <w:r w:rsidR="003733B7" w:rsidRPr="009776E0">
        <w:rPr>
          <w:rFonts w:cs="Times New Roman"/>
          <w:color w:val="000000"/>
        </w:rPr>
        <w:t xml:space="preserve"> </w:t>
      </w:r>
      <w:r w:rsidR="00630F1B" w:rsidRPr="009776E0">
        <w:rPr>
          <w:rFonts w:cs="Times New Roman"/>
          <w:color w:val="000000"/>
        </w:rPr>
        <w:t>3 обучающихся Центра развития творчества стали участниками регионального этапа Всероссийского конкурса «АгроНТИ-2021» в номинации АгроКоптеры, который проходил в Федеральном государственном бюджетном образовательном учреждении высшего образования «Санкт-Петербургский государственный аграрный университет» с 19 по 21 мая.</w:t>
      </w:r>
    </w:p>
    <w:p w:rsidR="00630F1B" w:rsidRPr="009776E0" w:rsidRDefault="00630F1B" w:rsidP="001116A6">
      <w:pPr>
        <w:shd w:val="clear" w:color="auto" w:fill="FFFFFF"/>
        <w:rPr>
          <w:rFonts w:cs="Times New Roman"/>
          <w:color w:val="000000"/>
          <w:shd w:val="clear" w:color="auto" w:fill="FFFFFF"/>
        </w:rPr>
      </w:pPr>
      <w:r w:rsidRPr="009776E0">
        <w:rPr>
          <w:rFonts w:cs="Times New Roman"/>
          <w:color w:val="000000"/>
        </w:rPr>
        <w:t>С октября 2021 года на базе МБОУ ДО "Центр развития творчества" функционирует удалённая площадка Ленинградского областного центра развития творчества одаренных детей и юношества "Интеллект"</w:t>
      </w:r>
      <w:r w:rsidR="00DF2B6A" w:rsidRPr="009776E0">
        <w:rPr>
          <w:rFonts w:cs="Times New Roman"/>
          <w:color w:val="000000"/>
        </w:rPr>
        <w:t>.</w:t>
      </w:r>
      <w:r w:rsidR="00DF2B6A" w:rsidRPr="009776E0">
        <w:rPr>
          <w:rFonts w:cs="Times New Roman"/>
          <w:color w:val="000000"/>
          <w:shd w:val="clear" w:color="auto" w:fill="FFFFFF"/>
        </w:rPr>
        <w:t xml:space="preserve"> У</w:t>
      </w:r>
      <w:r w:rsidRPr="009776E0">
        <w:rPr>
          <w:rFonts w:cs="Times New Roman"/>
          <w:color w:val="000000"/>
          <w:shd w:val="clear" w:color="auto" w:fill="FFFFFF"/>
        </w:rPr>
        <w:t>далённая площадка представляет собой конференц-зал, оснащенный системой видео-конференцсвязи для организации в онлайн режиме участия обучающихся Сосновоборского городского округа в образовательных и конкурсных мероприятиях Центра "Интеллект".</w:t>
      </w:r>
    </w:p>
    <w:p w:rsidR="00630F1B" w:rsidRPr="009776E0" w:rsidRDefault="00630F1B" w:rsidP="003E59A9">
      <w:pPr>
        <w:rPr>
          <w:rFonts w:cs="Times New Roman"/>
          <w:color w:val="000000"/>
        </w:rPr>
      </w:pPr>
      <w:r w:rsidRPr="009776E0">
        <w:rPr>
          <w:rFonts w:cs="Times New Roman"/>
          <w:color w:val="000000"/>
          <w:shd w:val="clear" w:color="auto" w:fill="FFFFFF"/>
        </w:rPr>
        <w:t>Целью создания удаленной площадки является повышение эффективности деятельности по выявлению, поддержке и развитию способностей и талантов у детей и молодежи, а также расширения спектра образовательных событий в сфере развития одаренных детей и талантливой молодежи по направлениям "Наука", "Культура", "Спорт"</w:t>
      </w:r>
      <w:r w:rsidR="00DF2B6A" w:rsidRPr="009776E0">
        <w:rPr>
          <w:rFonts w:cs="Times New Roman"/>
          <w:color w:val="000000"/>
          <w:shd w:val="clear" w:color="auto" w:fill="FFFFFF"/>
        </w:rPr>
        <w:t>. В</w:t>
      </w:r>
      <w:r w:rsidRPr="009776E0">
        <w:rPr>
          <w:rFonts w:cs="Times New Roman"/>
          <w:color w:val="000000"/>
          <w:shd w:val="clear" w:color="auto" w:fill="FFFFFF"/>
        </w:rPr>
        <w:t>сё оборудование и мебель для работы удалённой площадки закуплено и установлено на средства регионального бюджета, а косметический ремонт помещения осуществлён на средства муниципального бюджета.</w:t>
      </w:r>
    </w:p>
    <w:p w:rsidR="00630F1B" w:rsidRPr="00A6409C" w:rsidRDefault="00630F1B" w:rsidP="003E59A9">
      <w:pPr>
        <w:rPr>
          <w:rFonts w:cs="Times New Roman"/>
          <w:bCs/>
          <w:color w:val="000000"/>
        </w:rPr>
      </w:pPr>
      <w:r w:rsidRPr="009776E0">
        <w:rPr>
          <w:rFonts w:cs="Times New Roman"/>
          <w:bCs/>
          <w:color w:val="000000"/>
        </w:rPr>
        <w:t>В мае 2021 года на территории Сосновоборского городского округа был проведен Чемпионат России по спортивному ориентированию. Сосновый Бор выступал как принимающая сторона и соорганизатор мероприятия совместно с Федерацией Ленинградской области по</w:t>
      </w:r>
      <w:r w:rsidRPr="002A5E60">
        <w:rPr>
          <w:rFonts w:cs="Times New Roman"/>
          <w:bCs/>
        </w:rPr>
        <w:t xml:space="preserve"> </w:t>
      </w:r>
      <w:r w:rsidRPr="00A6409C">
        <w:rPr>
          <w:rFonts w:cs="Times New Roman"/>
          <w:bCs/>
          <w:color w:val="000000"/>
        </w:rPr>
        <w:t>спортивному ориентированию. Охват участников составил 1300 человек. В Чемпионате приняли участия спортсмены из 26 регионов Российской Федерации: Республика Башкортостан, Алтайский край, Республика Крым, Забайкальский край, Краснодарский край, Красноярский край, Приморский край, Хабаровский край, Белгородская область, Владимирская область, Волгоградская область, Воронежская область, Иркутская область, Калининградская область, Ленинградская область, Московская область, Нижегородская область, Новгородская область, Самарская область, Смоленская область, Тамбовская область, Тверская область, Тульская область, Челябинская область, город Москва, город Санкт-Петербург.</w:t>
      </w:r>
    </w:p>
    <w:p w:rsidR="00630F1B" w:rsidRPr="00A6409C" w:rsidRDefault="00630F1B" w:rsidP="003E59A9">
      <w:pPr>
        <w:rPr>
          <w:rFonts w:cs="Times New Roman"/>
          <w:bCs/>
          <w:color w:val="000000"/>
        </w:rPr>
      </w:pPr>
      <w:r w:rsidRPr="00A6409C">
        <w:rPr>
          <w:rFonts w:cs="Times New Roman"/>
          <w:bCs/>
          <w:color w:val="000000"/>
        </w:rPr>
        <w:t>Все участники отметили слаженность работы судейских бригад, которые наполовину состояли из работников МБОУДО ДДЮТиЭ "Ювента", а самое главное интересные дистанции и необычную местность нашего города.</w:t>
      </w:r>
    </w:p>
    <w:p w:rsidR="00630F1B" w:rsidRPr="00A6409C" w:rsidRDefault="00630F1B" w:rsidP="00E9539B">
      <w:pPr>
        <w:rPr>
          <w:rFonts w:cs="Times New Roman"/>
          <w:bCs/>
          <w:color w:val="000000"/>
        </w:rPr>
      </w:pPr>
      <w:r w:rsidRPr="00A6409C">
        <w:rPr>
          <w:rFonts w:cs="Times New Roman"/>
          <w:bCs/>
          <w:color w:val="000000"/>
        </w:rPr>
        <w:lastRenderedPageBreak/>
        <w:t>В рамках муниципальной программы «Современное образование Сосновоборского городского округа» подпрограммы «Развитие общего образования в Сосновоборском городском округе» МБОУ ДО «ДЮСШ» проведены 24 мероприятия Городской спартакиады школьников, Президентских спортивных игр, Президентских состязаний, соревнований в рамках Лиги школьного спорта, с охватом 2532 человека. 558 обучающихся приняли участие в зональных соревнованиях Ленинградской области 57-й Областной спартакиады школьников по лыжным гонкам, баскетболу, по легкой атлетике, общей физической подготовке, мини-футболу. В полуфинальных и финальных соревнованиях областной спартакиады приняло участие 120 человек. Во всероссийских соревнованиях среди команд общеобразовательных организаций Ленинградской области (в рамках Общероссийского проекта «Мини-футбол в школу») участвовали 64 школьника.</w:t>
      </w:r>
    </w:p>
    <w:p w:rsidR="00DF2B6A" w:rsidRPr="00A6409C" w:rsidRDefault="00630F1B" w:rsidP="00E9539B">
      <w:pPr>
        <w:rPr>
          <w:rFonts w:cs="Times New Roman"/>
          <w:color w:val="000000"/>
        </w:rPr>
      </w:pPr>
      <w:r w:rsidRPr="00A6409C">
        <w:rPr>
          <w:rFonts w:cs="Times New Roman"/>
          <w:color w:val="000000"/>
        </w:rPr>
        <w:t xml:space="preserve">МБОУДО "ДДТ" в рамках работы Центра патриотического воспитания организовал и провел </w:t>
      </w:r>
      <w:r w:rsidRPr="00A6409C">
        <w:rPr>
          <w:rFonts w:cs="Times New Roman"/>
          <w:color w:val="000000"/>
          <w:lang w:val="en-US"/>
        </w:rPr>
        <w:t>II</w:t>
      </w:r>
      <w:r w:rsidRPr="00A6409C">
        <w:rPr>
          <w:rFonts w:cs="Times New Roman"/>
          <w:color w:val="000000"/>
        </w:rPr>
        <w:t xml:space="preserve"> Открытый Региональный смотр-конкурс Почётных караулов среди обучающихся образовательных учреждений, военно-патриотических и юнармейских отрядов Ленинградской области, посвященный Победе советского народа в Великой Отечественной войне; Региональный слет РДШ по военно-патриотическому направлению; Региональную практическую конференцию гражданско-патриотического направления «Я в ответе за будущее»; Открытый региональный Слет для клубов, детских объединений военно-патриотического направления и юнармейских отрядов «Школа безопасности»; IX городскую практическую конференцию для одарённых детей «Ступени творческого роста» для обучающихся общеобразовательных учреждений и учреждений дополнительного образования со 2 по 11 классы; Городскую конференцию художественной и социально-гуманитарной направленности для педагогических работников «Педагогический дивиденд» в рамках городского проекта «Времён связующая нить». В мероприятиях приняли участие 355 обучающихся и педагогов.</w:t>
      </w:r>
    </w:p>
    <w:p w:rsidR="00DF2B6A" w:rsidRPr="00A6409C" w:rsidRDefault="00630F1B" w:rsidP="00E9539B">
      <w:pPr>
        <w:rPr>
          <w:rFonts w:cs="Times New Roman"/>
          <w:bCs/>
          <w:color w:val="000000"/>
        </w:rPr>
      </w:pPr>
      <w:r w:rsidRPr="00A6409C">
        <w:rPr>
          <w:rFonts w:cs="Times New Roman"/>
          <w:bCs/>
          <w:color w:val="000000"/>
        </w:rPr>
        <w:t>В апреле - мае образовательные организации города (школы, детские сады, учреждения дополнительного образования) приняли активное участие в событийном марафоне, посвященном 10-летию проекта «Школа Росатома» в рамках которого состоялись флешмобы, мастер-классы, квесты, выставки творческих работ и др. В мероприятиях приняли участие свыше 1400 школьников и воспитанников детских садов. Сосновый Бор ярко и насыщенно встретил 10-летие проекта «Школа Росатома». «Школа Росатома» – это проект, который объединил творческих педагогов, инициативных детей и активных родителей, чтобы совместно обеспечить дополнительные образовательные возможности для подрастающего поколения, дополнительные возможности профессионального совершенствования педагогам и реальные возможности участия родителей в образовании своих детей. За 10 лет существования проекта свыше 4000 сосновоборских детей и более 100 педагогов приняли участие в 100 мероприятиях и более 500 юных сосновоборцев стали победителями и призерами в различных конкурсах.</w:t>
      </w:r>
    </w:p>
    <w:p w:rsidR="00630F1B" w:rsidRPr="00A6409C" w:rsidRDefault="00630F1B" w:rsidP="00E9539B">
      <w:pPr>
        <w:rPr>
          <w:rFonts w:cs="Times New Roman"/>
          <w:color w:val="000000"/>
        </w:rPr>
      </w:pPr>
      <w:r w:rsidRPr="00A6409C">
        <w:rPr>
          <w:rFonts w:cs="Times New Roman"/>
          <w:color w:val="000000"/>
        </w:rPr>
        <w:t>В рамках муниципальной программы всего за 2021 год организации дополнительного образования организовали и приняли участие в более 250 мероприятиях различного уровня, в которых приняли участие 10016 обучающихся.</w:t>
      </w:r>
    </w:p>
    <w:p w:rsidR="00630F1B" w:rsidRPr="00A6409C" w:rsidRDefault="00630F1B" w:rsidP="00E9539B">
      <w:pPr>
        <w:pStyle w:val="aff5"/>
        <w:ind w:left="0" w:firstLine="709"/>
        <w:jc w:val="both"/>
        <w:rPr>
          <w:color w:val="000000"/>
        </w:rPr>
      </w:pPr>
      <w:r w:rsidRPr="00A6409C">
        <w:rPr>
          <w:color w:val="000000"/>
        </w:rPr>
        <w:t>В рамках оздоровительной кампании в 2021 года:</w:t>
      </w:r>
    </w:p>
    <w:p w:rsidR="00630F1B" w:rsidRPr="00A6409C" w:rsidRDefault="00E9539B" w:rsidP="00D50149">
      <w:pPr>
        <w:pStyle w:val="aff5"/>
        <w:ind w:left="0" w:firstLine="709"/>
        <w:jc w:val="both"/>
        <w:rPr>
          <w:color w:val="000000"/>
        </w:rPr>
      </w:pPr>
      <w:r w:rsidRPr="00A6409C">
        <w:rPr>
          <w:color w:val="000000"/>
        </w:rPr>
        <w:t>-</w:t>
      </w:r>
      <w:r w:rsidR="00630F1B" w:rsidRPr="00A6409C">
        <w:rPr>
          <w:color w:val="000000"/>
        </w:rPr>
        <w:t xml:space="preserve"> для оздоровления и отдыха детей были организованы 7 лагерей с дневным</w:t>
      </w:r>
      <w:r w:rsidR="00D50149" w:rsidRPr="00A6409C">
        <w:rPr>
          <w:color w:val="000000"/>
        </w:rPr>
        <w:t xml:space="preserve"> </w:t>
      </w:r>
      <w:r w:rsidR="00630F1B" w:rsidRPr="00A6409C">
        <w:rPr>
          <w:color w:val="000000"/>
        </w:rPr>
        <w:t>пребыванием для 608 несовершеннолетних:</w:t>
      </w:r>
    </w:p>
    <w:p w:rsidR="001F5ADA" w:rsidRPr="00A6409C" w:rsidRDefault="00630F1B" w:rsidP="001F5ADA">
      <w:pPr>
        <w:pStyle w:val="aff5"/>
        <w:ind w:left="0" w:firstLine="709"/>
        <w:jc w:val="both"/>
        <w:rPr>
          <w:color w:val="000000"/>
        </w:rPr>
      </w:pPr>
      <w:r w:rsidRPr="00A6409C">
        <w:rPr>
          <w:color w:val="000000"/>
        </w:rPr>
        <w:t xml:space="preserve">- городской лагерь с дневным пребыванием </w:t>
      </w:r>
      <w:r w:rsidR="004578A7" w:rsidRPr="00A6409C">
        <w:rPr>
          <w:color w:val="000000"/>
        </w:rPr>
        <w:t xml:space="preserve">«Чайка» на базе МБОУ «СОШ № 1» </w:t>
      </w:r>
      <w:r w:rsidR="001F5ADA" w:rsidRPr="00A6409C">
        <w:rPr>
          <w:color w:val="000000"/>
        </w:rPr>
        <w:t>- 180 человек;</w:t>
      </w:r>
    </w:p>
    <w:p w:rsidR="00630F1B" w:rsidRPr="00A6409C" w:rsidRDefault="00630F1B" w:rsidP="001F5ADA">
      <w:pPr>
        <w:pStyle w:val="aff5"/>
        <w:ind w:left="0" w:firstLine="709"/>
        <w:jc w:val="both"/>
        <w:rPr>
          <w:color w:val="000000"/>
        </w:rPr>
      </w:pPr>
      <w:r w:rsidRPr="00A6409C">
        <w:rPr>
          <w:color w:val="000000"/>
        </w:rPr>
        <w:t>- оздоровительный лагерь для детей, находящихся в трудной жизненной ситуации на</w:t>
      </w:r>
      <w:r w:rsidR="00D50149" w:rsidRPr="00A6409C">
        <w:rPr>
          <w:color w:val="000000"/>
        </w:rPr>
        <w:t xml:space="preserve"> </w:t>
      </w:r>
      <w:r w:rsidRPr="00A6409C">
        <w:rPr>
          <w:color w:val="000000"/>
        </w:rPr>
        <w:t>базе МБОУ «СОШ №2 им. Героя РФ А.В. Воскресенского» - 98 человек;</w:t>
      </w:r>
    </w:p>
    <w:p w:rsidR="00630F1B" w:rsidRPr="00A6409C" w:rsidRDefault="00630F1B" w:rsidP="00E9539B">
      <w:pPr>
        <w:pStyle w:val="aff5"/>
        <w:ind w:left="0" w:firstLine="709"/>
        <w:jc w:val="both"/>
        <w:rPr>
          <w:color w:val="000000"/>
        </w:rPr>
      </w:pPr>
      <w:r w:rsidRPr="00A6409C">
        <w:rPr>
          <w:color w:val="000000"/>
        </w:rPr>
        <w:t>- профильный оздоровительный лагерь «Юнармия» - 25 человек;</w:t>
      </w:r>
    </w:p>
    <w:p w:rsidR="00630F1B" w:rsidRPr="00A6409C" w:rsidRDefault="00630F1B" w:rsidP="00E9539B">
      <w:pPr>
        <w:pStyle w:val="aff5"/>
        <w:ind w:left="0" w:firstLine="709"/>
        <w:jc w:val="both"/>
        <w:rPr>
          <w:color w:val="000000"/>
        </w:rPr>
      </w:pPr>
      <w:r w:rsidRPr="00A6409C">
        <w:rPr>
          <w:color w:val="000000"/>
        </w:rPr>
        <w:t>- профильный оздоровительный лагерь «Морской отряд» - 15 человек;</w:t>
      </w:r>
    </w:p>
    <w:p w:rsidR="00630F1B" w:rsidRPr="00A6409C" w:rsidRDefault="00630F1B" w:rsidP="00E9539B">
      <w:pPr>
        <w:pStyle w:val="aff5"/>
        <w:ind w:left="0" w:firstLine="709"/>
        <w:jc w:val="both"/>
        <w:rPr>
          <w:color w:val="000000"/>
        </w:rPr>
      </w:pPr>
      <w:r w:rsidRPr="00A6409C">
        <w:rPr>
          <w:color w:val="000000"/>
        </w:rPr>
        <w:t>- профильный оздоровительный лагерь «РаДоШа» - 50 человек;</w:t>
      </w:r>
    </w:p>
    <w:p w:rsidR="00630F1B" w:rsidRPr="00A6409C" w:rsidRDefault="00630F1B" w:rsidP="00E9539B">
      <w:pPr>
        <w:pStyle w:val="aff5"/>
        <w:ind w:left="0" w:firstLine="709"/>
        <w:jc w:val="both"/>
        <w:rPr>
          <w:color w:val="000000"/>
        </w:rPr>
      </w:pPr>
      <w:r w:rsidRPr="00A6409C">
        <w:rPr>
          <w:color w:val="000000"/>
        </w:rPr>
        <w:t>- спортивно-оздоровительный лагерь «Темп» - 120 человек;</w:t>
      </w:r>
    </w:p>
    <w:p w:rsidR="00630F1B" w:rsidRPr="00A6409C" w:rsidRDefault="00630F1B" w:rsidP="00E9539B">
      <w:pPr>
        <w:pStyle w:val="aff5"/>
        <w:ind w:left="0" w:firstLine="709"/>
        <w:jc w:val="both"/>
        <w:rPr>
          <w:color w:val="000000"/>
        </w:rPr>
      </w:pPr>
      <w:r w:rsidRPr="00A6409C">
        <w:rPr>
          <w:color w:val="000000"/>
        </w:rPr>
        <w:t>- спортивно-оздоровительный лагерь «Малахит» - 50 человек;</w:t>
      </w:r>
    </w:p>
    <w:p w:rsidR="00630F1B" w:rsidRPr="00A6409C" w:rsidRDefault="00630F1B" w:rsidP="00E9539B">
      <w:pPr>
        <w:pStyle w:val="aff5"/>
        <w:ind w:left="0" w:firstLine="709"/>
        <w:jc w:val="both"/>
        <w:rPr>
          <w:color w:val="000000"/>
        </w:rPr>
      </w:pPr>
      <w:r w:rsidRPr="00A6409C">
        <w:rPr>
          <w:color w:val="000000"/>
        </w:rPr>
        <w:t>- бригада губернаторского молодежного отряда - 70 человек.</w:t>
      </w:r>
    </w:p>
    <w:p w:rsidR="00A6409C" w:rsidRPr="00A6409C" w:rsidRDefault="00A6409C" w:rsidP="00E9539B">
      <w:pPr>
        <w:pStyle w:val="aff5"/>
        <w:ind w:left="0" w:firstLine="709"/>
        <w:jc w:val="both"/>
      </w:pPr>
    </w:p>
    <w:p w:rsidR="00630F1B" w:rsidRPr="00A6409C" w:rsidRDefault="00630F1B" w:rsidP="00E9539B">
      <w:pPr>
        <w:pStyle w:val="aff5"/>
        <w:ind w:left="0" w:firstLine="709"/>
        <w:jc w:val="both"/>
        <w:rPr>
          <w:color w:val="000000"/>
        </w:rPr>
      </w:pPr>
      <w:r w:rsidRPr="00A6409C">
        <w:rPr>
          <w:color w:val="000000"/>
        </w:rPr>
        <w:lastRenderedPageBreak/>
        <w:t xml:space="preserve"> МБОУ ДО ДДЮТиЭ «Ювента» организовало 4 туристских похода для 57 детей:</w:t>
      </w:r>
    </w:p>
    <w:p w:rsidR="00630F1B" w:rsidRPr="00A6409C" w:rsidRDefault="00630F1B" w:rsidP="005026CE">
      <w:pPr>
        <w:pStyle w:val="aff5"/>
        <w:ind w:left="0" w:firstLine="709"/>
        <w:jc w:val="both"/>
        <w:rPr>
          <w:color w:val="000000"/>
        </w:rPr>
      </w:pPr>
      <w:r w:rsidRPr="00A6409C">
        <w:rPr>
          <w:color w:val="000000"/>
        </w:rPr>
        <w:t>- многодневный водный туристский поход в Куральский заказник (Кингисеппский</w:t>
      </w:r>
      <w:r w:rsidR="005026CE" w:rsidRPr="00A6409C">
        <w:rPr>
          <w:color w:val="000000"/>
        </w:rPr>
        <w:t xml:space="preserve"> </w:t>
      </w:r>
      <w:r w:rsidRPr="00A6409C">
        <w:rPr>
          <w:color w:val="000000"/>
        </w:rPr>
        <w:t>район Ленинградской области);</w:t>
      </w:r>
    </w:p>
    <w:p w:rsidR="00630F1B" w:rsidRPr="00A6409C" w:rsidRDefault="00630F1B" w:rsidP="005026CE">
      <w:pPr>
        <w:pStyle w:val="aff5"/>
        <w:ind w:left="0" w:firstLine="709"/>
        <w:jc w:val="both"/>
        <w:rPr>
          <w:color w:val="000000"/>
        </w:rPr>
      </w:pPr>
      <w:r w:rsidRPr="00A6409C">
        <w:rPr>
          <w:color w:val="000000"/>
        </w:rPr>
        <w:t>- многодневный водный туристский поход по р. Свирь (Подпорожский район,</w:t>
      </w:r>
      <w:r w:rsidR="005026CE" w:rsidRPr="00A6409C">
        <w:rPr>
          <w:color w:val="000000"/>
        </w:rPr>
        <w:t xml:space="preserve"> </w:t>
      </w:r>
      <w:r w:rsidRPr="00A6409C">
        <w:rPr>
          <w:color w:val="000000"/>
        </w:rPr>
        <w:t>Ленинградской области);</w:t>
      </w:r>
    </w:p>
    <w:p w:rsidR="00630F1B" w:rsidRPr="00A6409C" w:rsidRDefault="00630F1B" w:rsidP="005026CE">
      <w:pPr>
        <w:pStyle w:val="aff5"/>
        <w:ind w:left="0" w:firstLine="709"/>
        <w:jc w:val="both"/>
        <w:rPr>
          <w:color w:val="000000"/>
        </w:rPr>
      </w:pPr>
      <w:r w:rsidRPr="00A6409C">
        <w:rPr>
          <w:color w:val="000000"/>
        </w:rPr>
        <w:t>- многодневный водный туристский поход по р. Вуокса (п. Кузнечное, Приозерский</w:t>
      </w:r>
      <w:r w:rsidR="005026CE" w:rsidRPr="00A6409C">
        <w:rPr>
          <w:color w:val="000000"/>
        </w:rPr>
        <w:t xml:space="preserve"> </w:t>
      </w:r>
      <w:r w:rsidRPr="00A6409C">
        <w:rPr>
          <w:color w:val="000000"/>
        </w:rPr>
        <w:t>район, Ленинградской области);</w:t>
      </w:r>
    </w:p>
    <w:p w:rsidR="00630F1B" w:rsidRPr="00A6409C" w:rsidRDefault="00630F1B" w:rsidP="005026CE">
      <w:pPr>
        <w:pStyle w:val="aff5"/>
        <w:ind w:left="0" w:firstLine="709"/>
        <w:jc w:val="both"/>
        <w:rPr>
          <w:color w:val="000000"/>
        </w:rPr>
      </w:pPr>
      <w:r w:rsidRPr="00A6409C">
        <w:rPr>
          <w:color w:val="000000"/>
        </w:rPr>
        <w:t>- многодневный радиальный пеший туристский поход к озеру Ястребиное</w:t>
      </w:r>
      <w:r w:rsidR="005026CE" w:rsidRPr="00A6409C">
        <w:rPr>
          <w:color w:val="000000"/>
        </w:rPr>
        <w:t xml:space="preserve"> </w:t>
      </w:r>
      <w:r w:rsidRPr="00A6409C">
        <w:rPr>
          <w:color w:val="000000"/>
        </w:rPr>
        <w:t>(Приозерский район, Ленинградской области).</w:t>
      </w:r>
    </w:p>
    <w:p w:rsidR="00630F1B" w:rsidRPr="00A6409C" w:rsidRDefault="00630F1B" w:rsidP="005102AC">
      <w:pPr>
        <w:pStyle w:val="aff5"/>
        <w:ind w:left="0" w:firstLine="709"/>
        <w:jc w:val="both"/>
        <w:rPr>
          <w:color w:val="000000"/>
        </w:rPr>
      </w:pPr>
      <w:r w:rsidRPr="00A6409C">
        <w:rPr>
          <w:color w:val="000000"/>
        </w:rPr>
        <w:t>Всего отдохнуло 4431 ребенок, охват детей и подростков, организованными формами отдыха летом 2021 года составил 51 % от общего числа несовершеннолетних</w:t>
      </w:r>
      <w:r w:rsidR="005102AC" w:rsidRPr="00A6409C">
        <w:rPr>
          <w:color w:val="000000"/>
        </w:rPr>
        <w:t xml:space="preserve"> </w:t>
      </w:r>
      <w:r w:rsidRPr="00A6409C">
        <w:rPr>
          <w:color w:val="000000"/>
        </w:rPr>
        <w:t>Сосновоборского городского округа.</w:t>
      </w:r>
    </w:p>
    <w:p w:rsidR="00630F1B" w:rsidRPr="00A6409C" w:rsidRDefault="00630F1B" w:rsidP="00E9539B">
      <w:pPr>
        <w:pStyle w:val="aff5"/>
        <w:ind w:left="0" w:firstLine="709"/>
        <w:jc w:val="both"/>
        <w:rPr>
          <w:bCs/>
          <w:color w:val="000000"/>
        </w:rPr>
      </w:pPr>
      <w:r w:rsidRPr="00A6409C">
        <w:rPr>
          <w:color w:val="000000"/>
        </w:rPr>
        <w:t>В 2021 году в рамках реализации мероприятий по укреплению материально-технической базы, обеспечению содержания зданий и сооружений, обустройству прилегающих территорий муниципальных образовательных организаций Сосновоборского городского округа</w:t>
      </w:r>
      <w:r w:rsidRPr="00A6409C">
        <w:rPr>
          <w:bCs/>
          <w:color w:val="000000"/>
        </w:rPr>
        <w:t xml:space="preserve"> была продолжена работа по улучшению состояния зданий, повышения уровня защищенности объектов образования, обеспечения безопасности учащихся и учебного процесса.</w:t>
      </w:r>
    </w:p>
    <w:p w:rsidR="00630F1B" w:rsidRPr="00A6409C" w:rsidRDefault="00630F1B" w:rsidP="00E9539B">
      <w:pPr>
        <w:pStyle w:val="aff5"/>
        <w:ind w:left="0" w:firstLine="709"/>
        <w:jc w:val="both"/>
        <w:rPr>
          <w:color w:val="000000"/>
        </w:rPr>
      </w:pPr>
      <w:r w:rsidRPr="00A6409C">
        <w:rPr>
          <w:color w:val="000000"/>
        </w:rPr>
        <w:t>На общий объем ресурсного обеспечения реализации мероприятий в 2021 году были запланированы средства в размере 550 722,4 тыс. руб. (в т.ч. средства регионального бюджета – 409 950,0 тыс. руб., средства местного бюджета – 140 772,4 тыс. руб.).</w:t>
      </w:r>
    </w:p>
    <w:p w:rsidR="00630F1B" w:rsidRPr="00A6409C" w:rsidRDefault="00630F1B" w:rsidP="00E9539B">
      <w:pPr>
        <w:pStyle w:val="aff5"/>
        <w:ind w:left="0" w:firstLine="709"/>
        <w:jc w:val="both"/>
        <w:rPr>
          <w:color w:val="000000"/>
        </w:rPr>
      </w:pPr>
      <w:r w:rsidRPr="00A6409C">
        <w:rPr>
          <w:color w:val="000000"/>
        </w:rPr>
        <w:t>В 2021 г. освоено 69,6 % годовых ассигнований – 383 107,8 тыс. руб.30,4 % неосвоенных ассигнований:</w:t>
      </w:r>
    </w:p>
    <w:p w:rsidR="00630F1B" w:rsidRPr="00A6409C" w:rsidRDefault="00630F1B" w:rsidP="00E9539B">
      <w:pPr>
        <w:pStyle w:val="aff5"/>
        <w:ind w:left="0" w:firstLine="709"/>
        <w:jc w:val="both"/>
        <w:rPr>
          <w:color w:val="000000"/>
        </w:rPr>
      </w:pPr>
      <w:r w:rsidRPr="00A6409C">
        <w:rPr>
          <w:color w:val="000000"/>
        </w:rPr>
        <w:t>- 29,4 % - реновация МБОУ «СОШ № 4 имени Героя Советского Союза В. К. Булыгина» (конкурентные процедуры по реновации признаны несостоявшимися - не подана ни одна заявка);</w:t>
      </w:r>
    </w:p>
    <w:p w:rsidR="00630F1B" w:rsidRPr="00A6409C" w:rsidRDefault="00630F1B" w:rsidP="00E9539B">
      <w:pPr>
        <w:pStyle w:val="aff5"/>
        <w:ind w:left="0" w:firstLine="709"/>
        <w:jc w:val="both"/>
        <w:rPr>
          <w:color w:val="000000"/>
        </w:rPr>
      </w:pPr>
      <w:r w:rsidRPr="00A6409C">
        <w:rPr>
          <w:color w:val="000000"/>
        </w:rPr>
        <w:t>- 0,7 % - капитальный ремонт бассейна МБОУ «Гимназия № 5» (завершение работ в 2022 году);</w:t>
      </w:r>
    </w:p>
    <w:p w:rsidR="00630F1B" w:rsidRPr="00A6409C" w:rsidRDefault="00630F1B" w:rsidP="00E9539B">
      <w:pPr>
        <w:pStyle w:val="aff5"/>
        <w:ind w:left="0" w:firstLine="709"/>
        <w:jc w:val="both"/>
        <w:rPr>
          <w:color w:val="000000"/>
        </w:rPr>
      </w:pPr>
      <w:r w:rsidRPr="00A6409C">
        <w:rPr>
          <w:color w:val="000000"/>
        </w:rPr>
        <w:t>- 0,2 % - выполнение части работ по ремонту хоккейного поля перенесено на 2022 год;</w:t>
      </w:r>
    </w:p>
    <w:p w:rsidR="00630F1B" w:rsidRPr="00A6409C" w:rsidRDefault="00630F1B" w:rsidP="00E9539B">
      <w:pPr>
        <w:pStyle w:val="aff5"/>
        <w:ind w:left="0" w:firstLine="709"/>
        <w:jc w:val="both"/>
        <w:rPr>
          <w:color w:val="000000"/>
        </w:rPr>
      </w:pPr>
      <w:r w:rsidRPr="00A6409C">
        <w:rPr>
          <w:color w:val="000000"/>
        </w:rPr>
        <w:t>- 0,1 % - остаток средств по итогам проведения ремонта пищеблока МБДОУ «Детский сад № 8» и спортивного зала МБОУ «Лицей № 8» (уточнение объемов работ).</w:t>
      </w:r>
    </w:p>
    <w:p w:rsidR="00630F1B" w:rsidRPr="00A6409C" w:rsidRDefault="00630F1B" w:rsidP="00C04722">
      <w:pPr>
        <w:pStyle w:val="aff5"/>
        <w:ind w:left="0" w:firstLine="709"/>
        <w:jc w:val="both"/>
        <w:rPr>
          <w:color w:val="000000"/>
        </w:rPr>
      </w:pPr>
      <w:r w:rsidRPr="00A6409C">
        <w:rPr>
          <w:color w:val="000000"/>
        </w:rPr>
        <w:t>Израсходованные средства были направлены на:</w:t>
      </w:r>
    </w:p>
    <w:p w:rsidR="00630F1B" w:rsidRPr="00A6409C" w:rsidRDefault="00630F1B" w:rsidP="00A05BD9">
      <w:pPr>
        <w:rPr>
          <w:rFonts w:cs="Times New Roman"/>
          <w:color w:val="000000"/>
        </w:rPr>
      </w:pPr>
      <w:r w:rsidRPr="00A6409C">
        <w:rPr>
          <w:rFonts w:cs="Times New Roman"/>
          <w:color w:val="000000"/>
        </w:rPr>
        <w:t>- установке системы обеспечения вызова экстренных оперативных служб полиции в 5-ти МБОУ (</w:t>
      </w:r>
      <w:bookmarkStart w:id="38" w:name="_Hlk63621992"/>
      <w:r w:rsidRPr="00A6409C">
        <w:rPr>
          <w:rFonts w:cs="Times New Roman"/>
          <w:color w:val="000000"/>
        </w:rPr>
        <w:t xml:space="preserve">МБОУ «СОШ № 1», </w:t>
      </w:r>
      <w:bookmarkEnd w:id="38"/>
      <w:r w:rsidRPr="00A6409C">
        <w:rPr>
          <w:rFonts w:cs="Times New Roman"/>
          <w:color w:val="000000"/>
        </w:rPr>
        <w:t>МБОУ «СОШ № 2 им. Героя РФ А. В. Воскресенского», МБОУ «СОШ № 3», МБОУ «Гимназия № 5», МБОУ "Лицей №8";</w:t>
      </w:r>
    </w:p>
    <w:p w:rsidR="00630F1B" w:rsidRPr="00A6409C" w:rsidRDefault="00630F1B" w:rsidP="00A05BD9">
      <w:pPr>
        <w:rPr>
          <w:rFonts w:cs="Times New Roman"/>
          <w:color w:val="000000"/>
        </w:rPr>
      </w:pPr>
      <w:r w:rsidRPr="00A6409C">
        <w:rPr>
          <w:rFonts w:cs="Times New Roman"/>
          <w:color w:val="000000"/>
        </w:rPr>
        <w:t xml:space="preserve">- ремонту инженерных сетей МБОУ в «СОШ № 3», </w:t>
      </w:r>
      <w:bookmarkStart w:id="39" w:name="_Hlk94631588"/>
      <w:r w:rsidRPr="00A6409C">
        <w:rPr>
          <w:rFonts w:cs="Times New Roman"/>
          <w:color w:val="000000"/>
        </w:rPr>
        <w:t>МБОУ «СОШ № 6»</w:t>
      </w:r>
      <w:bookmarkEnd w:id="39"/>
      <w:r w:rsidRPr="00A6409C">
        <w:rPr>
          <w:rFonts w:cs="Times New Roman"/>
          <w:color w:val="000000"/>
        </w:rPr>
        <w:t xml:space="preserve">, МБОУ «СОШ № 7», МБОУ «СОШ № 9 им. В.И. Некрасова», МБДОУ «Детский сад № 1», МБДОУ «Центр развития ребенка № 2», МБДОУ «Детский сад № 3», МБДОУ «Детский сад № 4», МБДОУ «Детский сад № 5», МБДОУ «Детский сад № 6», МБДОУ «Детский сад № 7», МБДОУ «Детский сад № 9», </w:t>
      </w:r>
      <w:bookmarkStart w:id="40" w:name="_Hlk63622374"/>
      <w:r w:rsidRPr="00A6409C">
        <w:rPr>
          <w:rFonts w:cs="Times New Roman"/>
          <w:color w:val="000000"/>
        </w:rPr>
        <w:t>МБДОУ «Детский сад № 11»,</w:t>
      </w:r>
      <w:bookmarkEnd w:id="40"/>
      <w:r w:rsidRPr="00A6409C">
        <w:rPr>
          <w:rFonts w:cs="Times New Roman"/>
          <w:color w:val="000000"/>
        </w:rPr>
        <w:t xml:space="preserve"> МБДОУ «Детский сад № 12», МБДОУ «Центр развития ребенка № 15», МБДОУ «Детский сад № 18», МБДОУ «Центр развития ребенка № 19», </w:t>
      </w:r>
      <w:bookmarkStart w:id="41" w:name="_Hlk63623188"/>
      <w:r w:rsidRPr="00A6409C">
        <w:rPr>
          <w:rFonts w:cs="Times New Roman"/>
          <w:color w:val="000000"/>
        </w:rPr>
        <w:t>МБОУ ДО «ДЮСШ»,</w:t>
      </w:r>
      <w:bookmarkEnd w:id="41"/>
      <w:r w:rsidRPr="00A6409C">
        <w:rPr>
          <w:rFonts w:cs="Times New Roman"/>
          <w:color w:val="000000"/>
        </w:rPr>
        <w:t xml:space="preserve"> МБОУ ДО ДДЮТЭ "Ювента";</w:t>
      </w:r>
    </w:p>
    <w:p w:rsidR="00630F1B" w:rsidRPr="00A6409C" w:rsidRDefault="00630F1B" w:rsidP="00E9539B">
      <w:pPr>
        <w:rPr>
          <w:rFonts w:cs="Times New Roman"/>
          <w:color w:val="000000"/>
        </w:rPr>
      </w:pPr>
      <w:r w:rsidRPr="00A6409C">
        <w:rPr>
          <w:rFonts w:cs="Times New Roman"/>
          <w:color w:val="000000"/>
        </w:rPr>
        <w:t xml:space="preserve">- замене дверных блоков </w:t>
      </w:r>
      <w:bookmarkStart w:id="42" w:name="_Hlk63621038"/>
      <w:r w:rsidRPr="00A6409C">
        <w:rPr>
          <w:rFonts w:cs="Times New Roman"/>
          <w:color w:val="000000"/>
        </w:rPr>
        <w:t>МБОУ «СОШ № 1»</w:t>
      </w:r>
      <w:bookmarkEnd w:id="42"/>
      <w:r w:rsidRPr="00A6409C">
        <w:rPr>
          <w:rFonts w:cs="Times New Roman"/>
          <w:color w:val="000000"/>
        </w:rPr>
        <w:t xml:space="preserve">, </w:t>
      </w:r>
      <w:bookmarkStart w:id="43" w:name="_Hlk94631516"/>
      <w:r w:rsidRPr="00A6409C">
        <w:rPr>
          <w:rFonts w:cs="Times New Roman"/>
          <w:color w:val="000000"/>
        </w:rPr>
        <w:t>МБОУ «Гимназия № 5»</w:t>
      </w:r>
      <w:bookmarkEnd w:id="43"/>
      <w:r w:rsidRPr="00A6409C">
        <w:rPr>
          <w:rFonts w:cs="Times New Roman"/>
          <w:color w:val="000000"/>
        </w:rPr>
        <w:t>, МБДОУ «Детский сад № 9»;</w:t>
      </w:r>
    </w:p>
    <w:p w:rsidR="00630F1B" w:rsidRPr="00A6409C" w:rsidRDefault="00630F1B" w:rsidP="00E9539B">
      <w:pPr>
        <w:rPr>
          <w:rFonts w:cs="Times New Roman"/>
          <w:color w:val="000000"/>
        </w:rPr>
      </w:pPr>
      <w:r w:rsidRPr="00A6409C">
        <w:rPr>
          <w:rFonts w:cs="Times New Roman"/>
          <w:color w:val="000000"/>
        </w:rPr>
        <w:t>- ремонту пищеблока МБДОУ «Детский сад № 8»;</w:t>
      </w:r>
    </w:p>
    <w:p w:rsidR="00630F1B" w:rsidRPr="00A6409C" w:rsidRDefault="00630F1B" w:rsidP="00E9539B">
      <w:pPr>
        <w:rPr>
          <w:rFonts w:cs="Times New Roman"/>
          <w:color w:val="000000"/>
        </w:rPr>
      </w:pPr>
      <w:r w:rsidRPr="00A6409C">
        <w:rPr>
          <w:rFonts w:cs="Times New Roman"/>
          <w:color w:val="000000"/>
        </w:rPr>
        <w:t>- ремонту помещений медицинского блока МБДОУ «Центр развития ребенка № 2» и МБОУ ДО «ДЮСШ»;</w:t>
      </w:r>
    </w:p>
    <w:p w:rsidR="00630F1B" w:rsidRPr="00A6409C" w:rsidRDefault="00630F1B" w:rsidP="00E9539B">
      <w:pPr>
        <w:rPr>
          <w:rFonts w:cs="Times New Roman"/>
          <w:color w:val="000000"/>
        </w:rPr>
      </w:pPr>
      <w:r w:rsidRPr="00A6409C">
        <w:rPr>
          <w:rFonts w:cs="Times New Roman"/>
          <w:color w:val="000000"/>
        </w:rPr>
        <w:t xml:space="preserve">- ремонту помещений </w:t>
      </w:r>
      <w:bookmarkStart w:id="44" w:name="_Hlk94630582"/>
      <w:r w:rsidRPr="00A6409C">
        <w:rPr>
          <w:rFonts w:cs="Times New Roman"/>
          <w:color w:val="000000"/>
        </w:rPr>
        <w:t>МБОУ «СОШ № 2 им. Героя РФ А. В. Воскресенского»</w:t>
      </w:r>
      <w:bookmarkEnd w:id="44"/>
      <w:r w:rsidRPr="00A6409C">
        <w:rPr>
          <w:rFonts w:cs="Times New Roman"/>
          <w:color w:val="000000"/>
        </w:rPr>
        <w:t xml:space="preserve">, </w:t>
      </w:r>
      <w:bookmarkStart w:id="45" w:name="_Hlk94631283"/>
      <w:r w:rsidRPr="00A6409C">
        <w:rPr>
          <w:rFonts w:cs="Times New Roman"/>
          <w:color w:val="000000"/>
        </w:rPr>
        <w:t>МБОУ «СОШ № 3»,</w:t>
      </w:r>
      <w:bookmarkEnd w:id="45"/>
      <w:r w:rsidRPr="00A6409C">
        <w:rPr>
          <w:rFonts w:cs="Times New Roman"/>
          <w:color w:val="000000"/>
        </w:rPr>
        <w:t xml:space="preserve"> МБОУ «Гимназия № 5», МБОУ «СОШ № 6», МБОУ «СОШ № 7», </w:t>
      </w:r>
      <w:bookmarkStart w:id="46" w:name="_Hlk94631997"/>
      <w:r w:rsidRPr="00A6409C">
        <w:rPr>
          <w:rFonts w:cs="Times New Roman"/>
          <w:color w:val="000000"/>
        </w:rPr>
        <w:t>МБОУ "Лицей №8"</w:t>
      </w:r>
      <w:bookmarkEnd w:id="46"/>
      <w:r w:rsidRPr="00A6409C">
        <w:rPr>
          <w:rFonts w:cs="Times New Roman"/>
          <w:color w:val="000000"/>
        </w:rPr>
        <w:t xml:space="preserve">, </w:t>
      </w:r>
      <w:bookmarkStart w:id="47" w:name="_Hlk63622106"/>
      <w:r w:rsidRPr="00A6409C">
        <w:rPr>
          <w:rFonts w:cs="Times New Roman"/>
          <w:color w:val="000000"/>
        </w:rPr>
        <w:t>и МБОУ «СОШ № 9 им. В.И. Некрасова», МБДОУ «Детский сад № 1», МБДОУ «Центр развития ребенка № 2», МБДОУ «Детский сад № 3», МБДОУ «Детский сад № 4», МБДОУ «Детский сад № 5», МБДОУ «Детский сад № 6», МБДОУ «Детский сад № 8», МБДОУ «Детский сад № 9»,</w:t>
      </w:r>
      <w:bookmarkEnd w:id="47"/>
      <w:r w:rsidRPr="00A6409C">
        <w:rPr>
          <w:rFonts w:cs="Times New Roman"/>
          <w:color w:val="000000"/>
        </w:rPr>
        <w:t xml:space="preserve"> МБДОУ «Детский сад № 11», МБДОУ «Детский сад № 12», </w:t>
      </w:r>
      <w:bookmarkStart w:id="48" w:name="_Hlk63622997"/>
      <w:r w:rsidRPr="00A6409C">
        <w:rPr>
          <w:rFonts w:cs="Times New Roman"/>
          <w:color w:val="000000"/>
        </w:rPr>
        <w:t>МБДОУ «Детский сад № 18», МБДОУ «Центр развития ребенка № 19», МБОУ ДО ДДЮТЭ "Ювента"</w:t>
      </w:r>
      <w:bookmarkEnd w:id="48"/>
      <w:r w:rsidRPr="00A6409C">
        <w:rPr>
          <w:rFonts w:cs="Times New Roman"/>
          <w:color w:val="000000"/>
        </w:rPr>
        <w:t xml:space="preserve">, </w:t>
      </w:r>
      <w:bookmarkStart w:id="49" w:name="_Hlk94636091"/>
      <w:r w:rsidRPr="00A6409C">
        <w:rPr>
          <w:rFonts w:cs="Times New Roman"/>
          <w:color w:val="000000"/>
        </w:rPr>
        <w:t>МБОУ ДО «ДЮСШ»,</w:t>
      </w:r>
      <w:bookmarkEnd w:id="49"/>
      <w:r w:rsidRPr="00A6409C">
        <w:rPr>
          <w:rFonts w:cs="Times New Roman"/>
          <w:color w:val="000000"/>
        </w:rPr>
        <w:t xml:space="preserve"> </w:t>
      </w:r>
      <w:bookmarkStart w:id="50" w:name="_Hlk63623423"/>
      <w:r w:rsidRPr="00A6409C">
        <w:rPr>
          <w:rFonts w:cs="Times New Roman"/>
          <w:color w:val="000000"/>
        </w:rPr>
        <w:t>МБОУ ДО «ДДТ»,</w:t>
      </w:r>
      <w:bookmarkEnd w:id="50"/>
      <w:r w:rsidRPr="00A6409C">
        <w:rPr>
          <w:rFonts w:cs="Times New Roman"/>
          <w:color w:val="000000"/>
        </w:rPr>
        <w:t xml:space="preserve"> МБОУ ДО «ЦРТ»;</w:t>
      </w:r>
    </w:p>
    <w:p w:rsidR="00630F1B" w:rsidRPr="00A6409C" w:rsidRDefault="00630F1B" w:rsidP="00E9539B">
      <w:pPr>
        <w:rPr>
          <w:rFonts w:cs="Times New Roman"/>
          <w:color w:val="000000"/>
        </w:rPr>
      </w:pPr>
      <w:r w:rsidRPr="00A6409C">
        <w:rPr>
          <w:rFonts w:cs="Times New Roman"/>
          <w:color w:val="000000"/>
        </w:rPr>
        <w:lastRenderedPageBreak/>
        <w:t>- ремонту спортивного зала МБОУ «СОШ № 1», МБОУ «СОШ № 2 им. Героя РФ А. В. Воскресенского», МБОУ «СОШ № 6», МБОУ "Лицей №8", МБОУ ДО «ДЮСШ»;</w:t>
      </w:r>
    </w:p>
    <w:p w:rsidR="00630F1B" w:rsidRPr="00A6409C" w:rsidRDefault="00630F1B" w:rsidP="00E9539B">
      <w:pPr>
        <w:rPr>
          <w:rFonts w:cs="Times New Roman"/>
          <w:color w:val="000000"/>
        </w:rPr>
      </w:pPr>
      <w:r w:rsidRPr="00A6409C">
        <w:rPr>
          <w:rFonts w:cs="Times New Roman"/>
          <w:color w:val="000000"/>
        </w:rPr>
        <w:t>- капитальному ремонту бассейна МБОУ «Гимназия № 5» и ремонту чаши бассейна МБОУ «СОШ № 6»;</w:t>
      </w:r>
    </w:p>
    <w:p w:rsidR="00630F1B" w:rsidRPr="00A6409C" w:rsidRDefault="00630F1B" w:rsidP="00E9539B">
      <w:pPr>
        <w:rPr>
          <w:rFonts w:cs="Times New Roman"/>
          <w:color w:val="000000"/>
        </w:rPr>
      </w:pPr>
      <w:r w:rsidRPr="00A6409C">
        <w:rPr>
          <w:rFonts w:cs="Times New Roman"/>
          <w:color w:val="000000"/>
        </w:rPr>
        <w:t xml:space="preserve">- ремонту кровли </w:t>
      </w:r>
      <w:bookmarkStart w:id="51" w:name="_Hlk63622823"/>
      <w:r w:rsidRPr="00A6409C">
        <w:rPr>
          <w:rFonts w:cs="Times New Roman"/>
          <w:color w:val="000000"/>
        </w:rPr>
        <w:t>МБОУ «СОШ № 3», МБОУ «СОШ № 6», МБОУ «СОШ № 7», МБОУ "Лицей №8", МБДОУ «Детский сад № 7», МБДОУ «Детский сад № 9», МБДОУ «Детский сад № 11», МБДОУ «Детский сад № 18», МБДОУ «Центр развития ребенка № 19», МБОУ ДО «ЦРТ»;</w:t>
      </w:r>
    </w:p>
    <w:p w:rsidR="00630F1B" w:rsidRPr="00A6409C" w:rsidRDefault="00630F1B" w:rsidP="00BC5B56">
      <w:pPr>
        <w:rPr>
          <w:rFonts w:cs="Times New Roman"/>
          <w:color w:val="000000"/>
        </w:rPr>
      </w:pPr>
      <w:r w:rsidRPr="00A6409C">
        <w:rPr>
          <w:rFonts w:cs="Times New Roman"/>
          <w:color w:val="000000"/>
        </w:rPr>
        <w:t>- установке видеодомофонов МБДОУ «Центр развития ребенка № 15»</w:t>
      </w:r>
      <w:bookmarkEnd w:id="51"/>
      <w:r w:rsidRPr="00A6409C">
        <w:rPr>
          <w:rFonts w:cs="Times New Roman"/>
          <w:color w:val="000000"/>
        </w:rPr>
        <w:t>;</w:t>
      </w:r>
    </w:p>
    <w:p w:rsidR="00630F1B" w:rsidRPr="00A6409C" w:rsidRDefault="00BC5B56" w:rsidP="00BC5B56">
      <w:pPr>
        <w:rPr>
          <w:rFonts w:cs="Times New Roman"/>
          <w:color w:val="000000"/>
        </w:rPr>
      </w:pPr>
      <w:r w:rsidRPr="00A6409C">
        <w:rPr>
          <w:rFonts w:cs="Times New Roman"/>
          <w:color w:val="000000"/>
        </w:rPr>
        <w:t xml:space="preserve">- </w:t>
      </w:r>
      <w:r w:rsidR="00630F1B" w:rsidRPr="00A6409C">
        <w:rPr>
          <w:rFonts w:cs="Times New Roman"/>
          <w:color w:val="000000"/>
        </w:rPr>
        <w:t>разработке проектно-сметной документации на ремонт автоматической системы пожарной сигнализации МБОУ "Лицей №8" и МБОУ «СОШ № 9 им. В.И. Некрасова», МБОУ ДО «ДЮСШ»;</w:t>
      </w:r>
    </w:p>
    <w:p w:rsidR="00630F1B" w:rsidRPr="00A6409C" w:rsidRDefault="00630F1B" w:rsidP="00BC5B56">
      <w:pPr>
        <w:rPr>
          <w:rFonts w:cs="Times New Roman"/>
          <w:color w:val="000000"/>
        </w:rPr>
      </w:pPr>
      <w:r w:rsidRPr="00A6409C">
        <w:rPr>
          <w:rFonts w:cs="Times New Roman"/>
          <w:color w:val="000000"/>
        </w:rPr>
        <w:t>- устройству пандуса для маломобильных групп населения и кнопки вызова с шрифтом Брайля МБОУ ДО ДДЮТЭ "Ювента";</w:t>
      </w:r>
    </w:p>
    <w:p w:rsidR="00630F1B" w:rsidRPr="00A6409C" w:rsidRDefault="00630F1B" w:rsidP="00BC5B56">
      <w:pPr>
        <w:rPr>
          <w:rFonts w:cs="Times New Roman"/>
          <w:color w:val="000000"/>
        </w:rPr>
      </w:pPr>
      <w:r w:rsidRPr="00A6409C">
        <w:rPr>
          <w:rFonts w:cs="Times New Roman"/>
          <w:color w:val="000000"/>
        </w:rPr>
        <w:t>- приобретению оборудования (стеллажей и металлических шкафов) для безопасного хранения формы, крупногабаритных макетов учебно-тактической подготовки Казачьего кадетского класса им. Б.П. Крамарова.</w:t>
      </w:r>
    </w:p>
    <w:p w:rsidR="00630F1B" w:rsidRPr="00A6409C" w:rsidRDefault="00630F1B" w:rsidP="00E9539B">
      <w:pPr>
        <w:rPr>
          <w:rFonts w:cs="Times New Roman"/>
          <w:color w:val="000000"/>
        </w:rPr>
      </w:pPr>
      <w:r w:rsidRPr="00A6409C">
        <w:rPr>
          <w:rFonts w:cs="Times New Roman"/>
          <w:color w:val="000000"/>
        </w:rPr>
        <w:t>В рамках реализации мероприятий «Обустройство прилегающих территорий муниципальных образовательных организаций Сосновоборского городского округа» проведены мероприятия по благоустройству территории образовательных организаций:</w:t>
      </w:r>
    </w:p>
    <w:p w:rsidR="00630F1B" w:rsidRPr="00A6409C" w:rsidRDefault="00630F1B" w:rsidP="00E9539B">
      <w:pPr>
        <w:rPr>
          <w:rFonts w:cs="Times New Roman"/>
          <w:color w:val="000000"/>
        </w:rPr>
      </w:pPr>
      <w:r w:rsidRPr="00A6409C">
        <w:rPr>
          <w:rFonts w:cs="Times New Roman"/>
          <w:color w:val="000000"/>
        </w:rPr>
        <w:t>- приобретены и отремонтированы прогулочные веранды и теневые навесы МБДОУ «Детский сад № 9»; МБДОУ «Детский сад № 11», МБДОУ «Центр развития ребенка № 15»;</w:t>
      </w:r>
    </w:p>
    <w:p w:rsidR="00630F1B" w:rsidRPr="00A6409C" w:rsidRDefault="00630F1B" w:rsidP="00E9539B">
      <w:pPr>
        <w:rPr>
          <w:rFonts w:cs="Times New Roman"/>
          <w:color w:val="000000"/>
        </w:rPr>
      </w:pPr>
      <w:r w:rsidRPr="00A6409C">
        <w:rPr>
          <w:rFonts w:cs="Times New Roman"/>
          <w:color w:val="000000"/>
        </w:rPr>
        <w:t>- в рамках реализации инициатив проекта «Я планирую бюджет» выполнены работы по: устройству современных спортивных площадок в МБДОУ «Детский сад № 5» и МБДОУ «Детский сад № 6»; устройству крытой парковочной площадки для хранения колясок, самокатов, велосипедов, санок и установка ящиков для хранения выносного материала (игрушек, леек, лопат) и дорожных знаков для изучение правил дорожного движения МБДОУ «Детский сад № 5»;</w:t>
      </w:r>
    </w:p>
    <w:p w:rsidR="00630F1B" w:rsidRPr="00A6409C" w:rsidRDefault="00630F1B" w:rsidP="00A05BD9">
      <w:pPr>
        <w:rPr>
          <w:rFonts w:cs="Times New Roman"/>
          <w:color w:val="000000"/>
        </w:rPr>
      </w:pPr>
      <w:r w:rsidRPr="00A6409C">
        <w:rPr>
          <w:rFonts w:cs="Times New Roman"/>
          <w:color w:val="000000"/>
        </w:rPr>
        <w:t xml:space="preserve">- выполнены работы по ремонту асфальтового покрытия и крылец МБДОУ «Детский сад № 1», </w:t>
      </w:r>
      <w:bookmarkStart w:id="52" w:name="_Hlk63619244"/>
      <w:r w:rsidRPr="00A6409C">
        <w:rPr>
          <w:rFonts w:cs="Times New Roman"/>
          <w:color w:val="000000"/>
        </w:rPr>
        <w:t xml:space="preserve">МБДОУ «Центр развития ребенка № 2», </w:t>
      </w:r>
      <w:bookmarkEnd w:id="52"/>
      <w:r w:rsidRPr="00A6409C">
        <w:rPr>
          <w:rFonts w:cs="Times New Roman"/>
          <w:color w:val="000000"/>
        </w:rPr>
        <w:t xml:space="preserve">МБДОУ «Детский сад № 3», МБДОУ «Детский сад № 4», МБДОУ «Детский сад № 5», </w:t>
      </w:r>
      <w:bookmarkStart w:id="53" w:name="_Hlk94629993"/>
      <w:r w:rsidRPr="00A6409C">
        <w:rPr>
          <w:rFonts w:cs="Times New Roman"/>
          <w:color w:val="000000"/>
        </w:rPr>
        <w:t>МБДОУ «Детский сад № 8»</w:t>
      </w:r>
      <w:bookmarkEnd w:id="53"/>
      <w:r w:rsidRPr="00A6409C">
        <w:rPr>
          <w:rFonts w:cs="Times New Roman"/>
          <w:color w:val="000000"/>
        </w:rPr>
        <w:t>, МБДОУ «Детский сад № 9», МБДОУ «Детский сад № 11», МБДОУ «Центр развития ребенка № 15», МБДОУ «Центр развития ребенка № 19», МБОУ ДО «ЦРТ»;</w:t>
      </w:r>
    </w:p>
    <w:p w:rsidR="00630F1B" w:rsidRPr="00A6409C" w:rsidRDefault="00630F1B" w:rsidP="00A05BD9">
      <w:pPr>
        <w:rPr>
          <w:rFonts w:cs="Times New Roman"/>
          <w:color w:val="000000"/>
        </w:rPr>
      </w:pPr>
      <w:r w:rsidRPr="00A6409C">
        <w:rPr>
          <w:rFonts w:cs="Times New Roman"/>
          <w:color w:val="000000"/>
        </w:rPr>
        <w:t>- выполнены работы по ремонту хоккейного поля МБОУ ДО «ДЮСШ»;</w:t>
      </w:r>
    </w:p>
    <w:p w:rsidR="00630F1B" w:rsidRPr="00A6409C" w:rsidRDefault="00630F1B" w:rsidP="00A05BD9">
      <w:pPr>
        <w:rPr>
          <w:rFonts w:cs="Times New Roman"/>
          <w:color w:val="000000"/>
        </w:rPr>
      </w:pPr>
      <w:r w:rsidRPr="00A6409C">
        <w:rPr>
          <w:rFonts w:cs="Times New Roman"/>
          <w:color w:val="000000"/>
        </w:rPr>
        <w:t xml:space="preserve">- проведены работы по сносу, омолаживающей и формовочной обрезке деревьев в МБОУ «Гимназия № 5», МБДОУ «Детский сад № 1», </w:t>
      </w:r>
      <w:bookmarkStart w:id="54" w:name="_Hlk63619301"/>
      <w:r w:rsidRPr="00A6409C">
        <w:rPr>
          <w:rFonts w:cs="Times New Roman"/>
          <w:color w:val="000000"/>
        </w:rPr>
        <w:t>МБДОУ «Детский сад № 6»</w:t>
      </w:r>
      <w:bookmarkEnd w:id="54"/>
      <w:r w:rsidRPr="00A6409C">
        <w:rPr>
          <w:rFonts w:cs="Times New Roman"/>
          <w:color w:val="000000"/>
        </w:rPr>
        <w:t>;</w:t>
      </w:r>
    </w:p>
    <w:p w:rsidR="00630F1B" w:rsidRPr="00A6409C" w:rsidRDefault="00630F1B" w:rsidP="00A05BD9">
      <w:pPr>
        <w:ind w:firstLine="540"/>
        <w:rPr>
          <w:rFonts w:cs="Times New Roman"/>
          <w:bCs/>
          <w:color w:val="000000"/>
        </w:rPr>
      </w:pPr>
      <w:r w:rsidRPr="00A6409C">
        <w:rPr>
          <w:rFonts w:cs="Times New Roman"/>
          <w:bCs/>
          <w:color w:val="000000"/>
        </w:rPr>
        <w:t>- проведены завершающие работы по улучшению эстетического состояния внутреннего двора МБОУ «СОШ №3».</w:t>
      </w:r>
    </w:p>
    <w:p w:rsidR="00A36C2D" w:rsidRPr="00A6409C" w:rsidRDefault="00DF7D3F" w:rsidP="00A36C2D">
      <w:pPr>
        <w:ind w:firstLine="540"/>
        <w:rPr>
          <w:rFonts w:cs="Times New Roman"/>
          <w:b/>
          <w:color w:val="000000"/>
        </w:rPr>
      </w:pPr>
      <w:r w:rsidRPr="00A6409C">
        <w:rPr>
          <w:rFonts w:cs="Times New Roman"/>
          <w:b/>
          <w:color w:val="000000"/>
        </w:rPr>
        <w:t>3</w:t>
      </w:r>
      <w:r w:rsidR="00A36C2D" w:rsidRPr="00A6409C">
        <w:rPr>
          <w:rFonts w:cs="Times New Roman"/>
          <w:b/>
          <w:color w:val="000000"/>
        </w:rPr>
        <w:t>. Ход реформирования отрасли,  внедрение новых форм работы</w:t>
      </w:r>
      <w:r w:rsidR="00A516C1" w:rsidRPr="00A6409C">
        <w:rPr>
          <w:rFonts w:cs="Times New Roman"/>
          <w:b/>
          <w:color w:val="000000"/>
        </w:rPr>
        <w:t xml:space="preserve"> и обслуживания населения,</w:t>
      </w:r>
      <w:r w:rsidR="00081504" w:rsidRPr="00A6409C">
        <w:rPr>
          <w:rFonts w:cs="Times New Roman"/>
          <w:b/>
          <w:color w:val="000000"/>
        </w:rPr>
        <w:t xml:space="preserve"> </w:t>
      </w:r>
      <w:r w:rsidR="00A516C1" w:rsidRPr="00A6409C">
        <w:rPr>
          <w:rFonts w:cs="Times New Roman"/>
          <w:b/>
          <w:color w:val="000000"/>
        </w:rPr>
        <w:t>реализация проектов муниципально-частного партнерства, концессионных соглашений</w:t>
      </w:r>
      <w:r w:rsidR="00A36C2D" w:rsidRPr="00A6409C">
        <w:rPr>
          <w:rFonts w:cs="Times New Roman"/>
          <w:b/>
          <w:color w:val="000000"/>
        </w:rPr>
        <w:t>.</w:t>
      </w:r>
    </w:p>
    <w:p w:rsidR="00175091" w:rsidRPr="00A6409C" w:rsidRDefault="00175091" w:rsidP="00175091">
      <w:pPr>
        <w:ind w:firstLine="567"/>
        <w:rPr>
          <w:rFonts w:cs="Times New Roman"/>
          <w:color w:val="000000"/>
        </w:rPr>
      </w:pPr>
      <w:r w:rsidRPr="00A6409C">
        <w:rPr>
          <w:rFonts w:cs="Times New Roman"/>
          <w:color w:val="000000"/>
        </w:rPr>
        <w:t>В 2021 году 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175091" w:rsidRPr="00A6409C" w:rsidRDefault="00175091" w:rsidP="00175091">
      <w:pPr>
        <w:ind w:firstLine="567"/>
        <w:rPr>
          <w:rFonts w:cs="Times New Roman"/>
          <w:color w:val="000000"/>
        </w:rPr>
      </w:pPr>
      <w:r w:rsidRPr="00A6409C">
        <w:rPr>
          <w:rFonts w:cs="Times New Roman"/>
          <w:color w:val="000000"/>
        </w:rPr>
        <w:t>За 2021 год средняя заработная плата педагогических работников:</w:t>
      </w:r>
    </w:p>
    <w:p w:rsidR="00175091" w:rsidRPr="00A6409C" w:rsidRDefault="00175091" w:rsidP="00E9539B">
      <w:pPr>
        <w:pStyle w:val="aff5"/>
        <w:tabs>
          <w:tab w:val="left" w:pos="1134"/>
        </w:tabs>
        <w:ind w:left="0" w:firstLine="567"/>
        <w:jc w:val="both"/>
        <w:rPr>
          <w:bCs/>
          <w:color w:val="000000"/>
        </w:rPr>
      </w:pPr>
      <w:r w:rsidRPr="00A6409C">
        <w:rPr>
          <w:color w:val="000000"/>
        </w:rPr>
        <w:t xml:space="preserve">- дошкольных образовательных учреждений составила 51 903,1 руб. (достигнутое соотношение 106,1 % от средней заработной плате работников общеобразовательных учреждений СГО (48 910,2 </w:t>
      </w:r>
      <w:r w:rsidRPr="00A6409C">
        <w:rPr>
          <w:bCs/>
          <w:color w:val="000000"/>
        </w:rPr>
        <w:t>руб.);</w:t>
      </w:r>
    </w:p>
    <w:p w:rsidR="00175091" w:rsidRPr="00A6409C" w:rsidRDefault="00175091" w:rsidP="00E9539B">
      <w:pPr>
        <w:pStyle w:val="aff5"/>
        <w:tabs>
          <w:tab w:val="left" w:pos="1134"/>
        </w:tabs>
        <w:ind w:left="0" w:firstLine="567"/>
        <w:jc w:val="both"/>
        <w:rPr>
          <w:bCs/>
          <w:color w:val="000000"/>
        </w:rPr>
      </w:pPr>
      <w:r w:rsidRPr="00A6409C">
        <w:rPr>
          <w:color w:val="000000"/>
        </w:rPr>
        <w:t xml:space="preserve">- общеобразовательных учреждений – 48 637,4 руб. (достигнутое соотношение 112,3 % от среднемесячного дохода от трудовой деятельности в Ленинградской области (43 310,0 </w:t>
      </w:r>
      <w:r w:rsidRPr="00A6409C">
        <w:rPr>
          <w:bCs/>
          <w:color w:val="000000"/>
        </w:rPr>
        <w:t>руб.);</w:t>
      </w:r>
    </w:p>
    <w:p w:rsidR="00175091" w:rsidRPr="00A6409C" w:rsidRDefault="00175091" w:rsidP="00E9539B">
      <w:pPr>
        <w:pStyle w:val="aff5"/>
        <w:tabs>
          <w:tab w:val="left" w:pos="1134"/>
        </w:tabs>
        <w:ind w:left="0" w:firstLine="567"/>
        <w:jc w:val="both"/>
        <w:rPr>
          <w:color w:val="000000"/>
        </w:rPr>
      </w:pPr>
      <w:r w:rsidRPr="00A6409C">
        <w:rPr>
          <w:color w:val="000000"/>
        </w:rPr>
        <w:t xml:space="preserve">- учреждениях дополнительного образования – 53 336,4 руб. (достигнутое соотношение 110,0 % от заработной платы учителей общеобразовательных учреждений муниципального образования (48 500,2 </w:t>
      </w:r>
      <w:r w:rsidRPr="00A6409C">
        <w:rPr>
          <w:bCs/>
          <w:color w:val="000000"/>
        </w:rPr>
        <w:t>руб.).</w:t>
      </w:r>
    </w:p>
    <w:p w:rsidR="00175091" w:rsidRPr="00A6409C" w:rsidRDefault="00175091" w:rsidP="00175091">
      <w:pPr>
        <w:rPr>
          <w:rFonts w:cs="Times New Roman"/>
          <w:color w:val="000000"/>
          <w:highlight w:val="yellow"/>
        </w:rPr>
      </w:pPr>
    </w:p>
    <w:p w:rsidR="00175091" w:rsidRPr="00A6409C" w:rsidRDefault="00A05BD9" w:rsidP="00A6409C">
      <w:pPr>
        <w:ind w:firstLine="0"/>
        <w:jc w:val="left"/>
        <w:rPr>
          <w:rFonts w:cs="Times New Roman"/>
          <w:b/>
          <w:color w:val="000000"/>
        </w:rPr>
      </w:pPr>
      <w:r w:rsidRPr="00A6409C">
        <w:rPr>
          <w:rFonts w:cs="Times New Roman"/>
          <w:b/>
          <w:color w:val="000000"/>
        </w:rPr>
        <w:lastRenderedPageBreak/>
        <w:t>4.</w:t>
      </w:r>
      <w:r w:rsidR="00175091" w:rsidRPr="00A6409C">
        <w:rPr>
          <w:rFonts w:cs="Times New Roman"/>
          <w:b/>
          <w:color w:val="000000"/>
        </w:rPr>
        <w:t>Ход решения</w:t>
      </w:r>
      <w:r w:rsidR="00A516C1" w:rsidRPr="00A6409C">
        <w:rPr>
          <w:rFonts w:cs="Times New Roman"/>
          <w:b/>
          <w:color w:val="000000"/>
        </w:rPr>
        <w:t xml:space="preserve"> задач и </w:t>
      </w:r>
      <w:r w:rsidR="00175091" w:rsidRPr="00A6409C">
        <w:rPr>
          <w:rFonts w:cs="Times New Roman"/>
          <w:b/>
          <w:color w:val="000000"/>
        </w:rPr>
        <w:t>проблем развития отрасли, отмеченных</w:t>
      </w:r>
      <w:r w:rsidR="00A516C1" w:rsidRPr="00A6409C">
        <w:rPr>
          <w:rFonts w:cs="Times New Roman"/>
          <w:b/>
          <w:color w:val="000000"/>
        </w:rPr>
        <w:t xml:space="preserve"> ранее</w:t>
      </w:r>
      <w:r w:rsidR="00175091" w:rsidRPr="00A6409C">
        <w:rPr>
          <w:rFonts w:cs="Times New Roman"/>
          <w:b/>
          <w:color w:val="000000"/>
        </w:rPr>
        <w:t xml:space="preserve"> в прогнозе </w:t>
      </w:r>
      <w:r w:rsidR="00A516C1" w:rsidRPr="00A6409C">
        <w:rPr>
          <w:rFonts w:cs="Times New Roman"/>
          <w:b/>
          <w:color w:val="000000"/>
        </w:rPr>
        <w:t>на отчетный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175091" w:rsidRPr="00A6409C" w:rsidTr="00393566">
        <w:tc>
          <w:tcPr>
            <w:tcW w:w="3085" w:type="dxa"/>
            <w:tcBorders>
              <w:top w:val="single" w:sz="4" w:space="0" w:color="auto"/>
              <w:left w:val="single" w:sz="4" w:space="0" w:color="auto"/>
              <w:bottom w:val="single" w:sz="4" w:space="0" w:color="auto"/>
              <w:right w:val="single" w:sz="4" w:space="0" w:color="auto"/>
            </w:tcBorders>
            <w:hideMark/>
          </w:tcPr>
          <w:p w:rsidR="00175091" w:rsidRPr="00A6409C" w:rsidRDefault="00175091" w:rsidP="00393566">
            <w:pPr>
              <w:pStyle w:val="a3"/>
              <w:jc w:val="center"/>
              <w:rPr>
                <w:b/>
                <w:color w:val="000000"/>
              </w:rPr>
            </w:pPr>
            <w:r w:rsidRPr="00A6409C">
              <w:rPr>
                <w:color w:val="000000"/>
              </w:rPr>
              <w:t>Основные проблемы</w:t>
            </w:r>
          </w:p>
        </w:tc>
        <w:tc>
          <w:tcPr>
            <w:tcW w:w="6521" w:type="dxa"/>
            <w:tcBorders>
              <w:top w:val="single" w:sz="4" w:space="0" w:color="auto"/>
              <w:left w:val="single" w:sz="4" w:space="0" w:color="auto"/>
              <w:bottom w:val="single" w:sz="4" w:space="0" w:color="auto"/>
              <w:right w:val="single" w:sz="4" w:space="0" w:color="auto"/>
            </w:tcBorders>
            <w:hideMark/>
          </w:tcPr>
          <w:p w:rsidR="00175091" w:rsidRPr="00A6409C" w:rsidRDefault="00175091" w:rsidP="00393566">
            <w:pPr>
              <w:pStyle w:val="a3"/>
              <w:jc w:val="center"/>
              <w:rPr>
                <w:b/>
                <w:color w:val="000000"/>
              </w:rPr>
            </w:pPr>
            <w:r w:rsidRPr="00A6409C">
              <w:rPr>
                <w:color w:val="000000"/>
              </w:rPr>
              <w:t>Предполагаемые пути решения</w:t>
            </w:r>
          </w:p>
        </w:tc>
      </w:tr>
      <w:tr w:rsidR="00175091" w:rsidRPr="00A6409C" w:rsidTr="00393566">
        <w:tc>
          <w:tcPr>
            <w:tcW w:w="3085" w:type="dxa"/>
            <w:tcBorders>
              <w:top w:val="single" w:sz="4" w:space="0" w:color="auto"/>
              <w:left w:val="single" w:sz="4" w:space="0" w:color="auto"/>
              <w:bottom w:val="single" w:sz="4" w:space="0" w:color="auto"/>
              <w:right w:val="single" w:sz="4" w:space="0" w:color="auto"/>
            </w:tcBorders>
          </w:tcPr>
          <w:p w:rsidR="00175091" w:rsidRPr="00A6409C" w:rsidRDefault="00175091" w:rsidP="00E9539B">
            <w:pPr>
              <w:ind w:firstLine="0"/>
              <w:jc w:val="left"/>
              <w:rPr>
                <w:rFonts w:cs="Times New Roman"/>
                <w:color w:val="000000"/>
              </w:rPr>
            </w:pPr>
            <w:r w:rsidRPr="00A6409C">
              <w:rPr>
                <w:rFonts w:cs="Times New Roman"/>
                <w:color w:val="000000"/>
              </w:rPr>
              <w:t xml:space="preserve"> Сохранение и укрепление здоровья, развитие физической культуры и здорового образа жизни</w:t>
            </w:r>
          </w:p>
        </w:tc>
        <w:tc>
          <w:tcPr>
            <w:tcW w:w="6521" w:type="dxa"/>
            <w:tcBorders>
              <w:top w:val="single" w:sz="4" w:space="0" w:color="auto"/>
              <w:left w:val="single" w:sz="4" w:space="0" w:color="auto"/>
              <w:bottom w:val="single" w:sz="4" w:space="0" w:color="auto"/>
              <w:right w:val="single" w:sz="4" w:space="0" w:color="auto"/>
            </w:tcBorders>
            <w:hideMark/>
          </w:tcPr>
          <w:p w:rsidR="00175091" w:rsidRPr="00A6409C" w:rsidRDefault="00175091" w:rsidP="00A07CDC">
            <w:pPr>
              <w:pStyle w:val="a3"/>
              <w:jc w:val="left"/>
              <w:rPr>
                <w:b/>
                <w:color w:val="000000"/>
              </w:rPr>
            </w:pPr>
            <w:r w:rsidRPr="00A6409C">
              <w:rPr>
                <w:color w:val="000000"/>
              </w:rPr>
              <w:t>Повышение охвата 2-х разовым горячим питанием, совершенствование качества приготовления продукции за счет использования современного технологического оборудования.</w:t>
            </w:r>
          </w:p>
          <w:p w:rsidR="00175091" w:rsidRPr="00A6409C" w:rsidRDefault="00175091" w:rsidP="00A07CDC">
            <w:pPr>
              <w:pStyle w:val="a3"/>
              <w:jc w:val="left"/>
              <w:rPr>
                <w:b/>
                <w:color w:val="000000"/>
                <w:shd w:val="clear" w:color="auto" w:fill="FFFFFF"/>
              </w:rPr>
            </w:pPr>
            <w:r w:rsidRPr="00A6409C">
              <w:rPr>
                <w:color w:val="000000"/>
                <w:shd w:val="clear" w:color="auto" w:fill="FFFFFF"/>
              </w:rPr>
              <w:t xml:space="preserve">Приобретение современного технологического оборудования </w:t>
            </w:r>
            <w:r w:rsidRPr="00A6409C">
              <w:rPr>
                <w:color w:val="000000"/>
              </w:rPr>
              <w:t>для улучшения качества и обеспечение безопасности питания детей</w:t>
            </w:r>
            <w:r w:rsidRPr="00A6409C">
              <w:rPr>
                <w:color w:val="000000"/>
                <w:shd w:val="clear" w:color="auto" w:fill="FFFFFF"/>
              </w:rPr>
              <w:t>.</w:t>
            </w:r>
          </w:p>
          <w:p w:rsidR="00175091" w:rsidRPr="00A6409C" w:rsidRDefault="00175091" w:rsidP="00A07CDC">
            <w:pPr>
              <w:pStyle w:val="a5"/>
              <w:spacing w:after="0"/>
              <w:ind w:left="0"/>
              <w:rPr>
                <w:color w:val="000000"/>
                <w:sz w:val="24"/>
                <w:szCs w:val="24"/>
                <w:shd w:val="clear" w:color="auto" w:fill="FFFFFF"/>
              </w:rPr>
            </w:pPr>
            <w:r w:rsidRPr="00A6409C">
              <w:rPr>
                <w:color w:val="000000"/>
                <w:sz w:val="24"/>
                <w:szCs w:val="24"/>
                <w:shd w:val="clear" w:color="auto" w:fill="FFFFFF"/>
              </w:rPr>
              <w:t>Проведение ремонта физкультурно-оздоровительного комплекса МБДОУ «Центр развития ребенка № 2».</w:t>
            </w:r>
          </w:p>
          <w:p w:rsidR="00175091" w:rsidRPr="00A6409C" w:rsidRDefault="00175091" w:rsidP="00A07CDC">
            <w:pPr>
              <w:pStyle w:val="a5"/>
              <w:spacing w:after="0"/>
              <w:ind w:left="0"/>
              <w:rPr>
                <w:color w:val="000000"/>
                <w:sz w:val="24"/>
                <w:szCs w:val="24"/>
                <w:shd w:val="clear" w:color="auto" w:fill="FFFFFF"/>
              </w:rPr>
            </w:pPr>
            <w:r w:rsidRPr="00A6409C">
              <w:rPr>
                <w:color w:val="000000"/>
                <w:sz w:val="24"/>
                <w:szCs w:val="24"/>
                <w:shd w:val="clear" w:color="auto" w:fill="FFFFFF"/>
              </w:rPr>
              <w:t>Ремонт физкультурного зала и кабинета инструктора с оснащением системы хранения спортивного оборудования и инвентаря МБДОУ «Детский сад  № 18».</w:t>
            </w:r>
          </w:p>
          <w:p w:rsidR="00175091" w:rsidRPr="00A6409C" w:rsidRDefault="00175091" w:rsidP="00A07CDC">
            <w:pPr>
              <w:pStyle w:val="a3"/>
              <w:jc w:val="left"/>
              <w:rPr>
                <w:b/>
                <w:color w:val="000000"/>
              </w:rPr>
            </w:pPr>
            <w:r w:rsidRPr="00A6409C">
              <w:rPr>
                <w:color w:val="000000"/>
              </w:rPr>
              <w:t>Сохранность охвата детей различными формами отдыха и занятости в каникулярное время.</w:t>
            </w:r>
          </w:p>
          <w:p w:rsidR="00175091" w:rsidRPr="00A6409C" w:rsidRDefault="00175091" w:rsidP="00A07CDC">
            <w:pPr>
              <w:pStyle w:val="a3"/>
              <w:jc w:val="left"/>
              <w:rPr>
                <w:b/>
                <w:color w:val="000000"/>
              </w:rPr>
            </w:pPr>
            <w:r w:rsidRPr="00A6409C">
              <w:rPr>
                <w:color w:val="000000"/>
              </w:rPr>
              <w:t>Расширение потенциала системы дополнительного образования детей.</w:t>
            </w:r>
          </w:p>
          <w:p w:rsidR="00175091" w:rsidRPr="00A6409C" w:rsidRDefault="00175091" w:rsidP="00A07CDC">
            <w:pPr>
              <w:pStyle w:val="a3"/>
              <w:jc w:val="left"/>
              <w:rPr>
                <w:b/>
                <w:color w:val="000000"/>
                <w:highlight w:val="yellow"/>
              </w:rPr>
            </w:pPr>
            <w:r w:rsidRPr="00A6409C">
              <w:rPr>
                <w:color w:val="000000"/>
              </w:rPr>
              <w:t>Создание условий для получения дополнительного образования детям с ограниченными возможностями здоровья.</w:t>
            </w:r>
          </w:p>
        </w:tc>
      </w:tr>
    </w:tbl>
    <w:p w:rsidR="00A36C2D" w:rsidRPr="002A5E60" w:rsidRDefault="00A36C2D" w:rsidP="00A36C2D">
      <w:pPr>
        <w:rPr>
          <w:rFonts w:cs="Times New Roman"/>
          <w:color w:val="auto"/>
        </w:rPr>
      </w:pPr>
    </w:p>
    <w:p w:rsidR="00A36C2D" w:rsidRDefault="003A24E7" w:rsidP="003A24E7">
      <w:pPr>
        <w:pStyle w:val="2"/>
        <w:rPr>
          <w:color w:val="000000"/>
        </w:rPr>
      </w:pPr>
      <w:bookmarkStart w:id="55" w:name="_Toc97740420"/>
      <w:r w:rsidRPr="00A6409C">
        <w:rPr>
          <w:color w:val="000000"/>
        </w:rPr>
        <w:t>2</w:t>
      </w:r>
      <w:r w:rsidR="00A36C2D" w:rsidRPr="00A6409C">
        <w:rPr>
          <w:color w:val="000000"/>
        </w:rPr>
        <w:t>.2. Социальная защита населения. Здравоохранение.</w:t>
      </w:r>
      <w:bookmarkEnd w:id="33"/>
      <w:bookmarkEnd w:id="34"/>
      <w:bookmarkEnd w:id="35"/>
      <w:bookmarkEnd w:id="36"/>
      <w:bookmarkEnd w:id="37"/>
      <w:bookmarkEnd w:id="55"/>
    </w:p>
    <w:p w:rsidR="00F52DA7" w:rsidRPr="00F52DA7" w:rsidRDefault="00F52DA7" w:rsidP="00F52DA7"/>
    <w:p w:rsidR="004718C8" w:rsidRPr="00A6409C" w:rsidRDefault="004718C8" w:rsidP="004718C8">
      <w:pPr>
        <w:ind w:firstLine="708"/>
        <w:rPr>
          <w:b/>
          <w:color w:val="000000"/>
        </w:rPr>
      </w:pPr>
      <w:bookmarkStart w:id="56" w:name="_Toc222304989"/>
      <w:bookmarkStart w:id="57" w:name="_Toc262627985"/>
      <w:bookmarkStart w:id="58" w:name="_Toc284593031"/>
      <w:r w:rsidRPr="00A6409C">
        <w:rPr>
          <w:b/>
          <w:color w:val="000000"/>
        </w:rPr>
        <w:t>1.</w:t>
      </w:r>
      <w:r w:rsidR="008C1777" w:rsidRPr="00A6409C">
        <w:rPr>
          <w:rFonts w:cs="Times New Roman"/>
          <w:b/>
          <w:color w:val="000000"/>
        </w:rPr>
        <w:t>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4718C8" w:rsidRPr="00A6409C" w:rsidRDefault="004718C8" w:rsidP="004718C8">
      <w:pPr>
        <w:ind w:firstLine="708"/>
        <w:rPr>
          <w:b/>
          <w:color w:val="000000"/>
        </w:rPr>
      </w:pPr>
      <w:r w:rsidRPr="00A6409C">
        <w:rPr>
          <w:b/>
          <w:color w:val="000000"/>
        </w:rPr>
        <w:t>1.1. Сеть учреждений и организаций социальной защиты населения</w:t>
      </w:r>
      <w:r w:rsidR="008C1777" w:rsidRPr="00A6409C">
        <w:rPr>
          <w:b/>
          <w:color w:val="000000"/>
        </w:rPr>
        <w:t>.</w:t>
      </w:r>
    </w:p>
    <w:p w:rsidR="004718C8" w:rsidRPr="00A6409C" w:rsidRDefault="004718C8" w:rsidP="005C5944">
      <w:pPr>
        <w:ind w:firstLine="708"/>
        <w:rPr>
          <w:color w:val="000000"/>
        </w:rPr>
      </w:pPr>
      <w:r w:rsidRPr="00A6409C">
        <w:rPr>
          <w:color w:val="000000"/>
        </w:rPr>
        <w:t>Система социального обслуживания населения Сосновоборского городского округа представлена:</w:t>
      </w:r>
    </w:p>
    <w:p w:rsidR="004718C8" w:rsidRPr="00A6409C" w:rsidRDefault="004718C8" w:rsidP="00A6409C">
      <w:pPr>
        <w:ind w:firstLine="708"/>
        <w:rPr>
          <w:color w:val="000000"/>
        </w:rPr>
      </w:pPr>
      <w:r w:rsidRPr="00A6409C">
        <w:rPr>
          <w:color w:val="000000"/>
        </w:rPr>
        <w:t xml:space="preserve">-  Отделом социальных программ администрации Сосновоборского городского округа Ленинградской области;  </w:t>
      </w:r>
    </w:p>
    <w:p w:rsidR="004718C8" w:rsidRPr="00A6409C" w:rsidRDefault="004718C8" w:rsidP="00A6409C">
      <w:pPr>
        <w:ind w:firstLine="708"/>
        <w:rPr>
          <w:color w:val="000000"/>
        </w:rPr>
      </w:pPr>
      <w:r w:rsidRPr="00A6409C">
        <w:rPr>
          <w:color w:val="000000"/>
        </w:rPr>
        <w:t>- ЛОГКУ «Центр социальной защиты населения» (ЛОГКУ «ЦСЗН») филиал в Сосновоборском городском округе;</w:t>
      </w:r>
    </w:p>
    <w:p w:rsidR="004718C8" w:rsidRPr="00A6409C" w:rsidRDefault="004718C8" w:rsidP="00A6409C">
      <w:pPr>
        <w:pStyle w:val="a3"/>
        <w:ind w:firstLine="708"/>
        <w:rPr>
          <w:color w:val="000000"/>
        </w:rPr>
      </w:pPr>
      <w:r w:rsidRPr="00A6409C">
        <w:rPr>
          <w:color w:val="000000"/>
        </w:rPr>
        <w:t xml:space="preserve">- ЛОГАУ «Сосновоборский комплексный центр социального обслуживания населения» (ЛОГАУ «Сосновоборский КЦСОН»). </w:t>
      </w:r>
    </w:p>
    <w:p w:rsidR="004718C8" w:rsidRPr="00A6409C" w:rsidRDefault="004718C8" w:rsidP="00A6409C">
      <w:pPr>
        <w:rPr>
          <w:color w:val="000000"/>
        </w:rPr>
      </w:pPr>
      <w:r w:rsidRPr="00A6409C">
        <w:rPr>
          <w:color w:val="000000"/>
        </w:rPr>
        <w:t xml:space="preserve">ЛОГАУ «Сосновоборский КЦСОН»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социальное обслуживание на дому, полустационарная форма, стационарная форма с временным проживанием, а также срочные социальные услуги. </w:t>
      </w:r>
    </w:p>
    <w:p w:rsidR="004718C8" w:rsidRPr="00A6409C" w:rsidRDefault="004718C8" w:rsidP="005C5944">
      <w:pPr>
        <w:rPr>
          <w:color w:val="000000"/>
        </w:rPr>
      </w:pPr>
      <w:r w:rsidRPr="00A6409C">
        <w:rPr>
          <w:color w:val="000000"/>
        </w:rPr>
        <w:t>Законодательство предусматривает получение гражданином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За отчетный период выдано ИППСУ 430 гражданам, признанным нуждающимися в социальном обслуживании.</w:t>
      </w:r>
    </w:p>
    <w:p w:rsidR="004718C8" w:rsidRPr="00A6409C" w:rsidRDefault="004718C8" w:rsidP="005C5944">
      <w:pPr>
        <w:pStyle w:val="a3"/>
        <w:ind w:firstLine="709"/>
        <w:rPr>
          <w:color w:val="000000"/>
        </w:rPr>
      </w:pPr>
      <w:r w:rsidRPr="00A6409C">
        <w:rPr>
          <w:color w:val="000000"/>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КЦСОН», подключенный к единому общероссийскому номеру телефона доверия - 8-800-2000-122, за отчетный период на телефон доверия поступило 10116 обращения, в том числе от детей и подростков - 1114, от родителей – 224.</w:t>
      </w:r>
    </w:p>
    <w:p w:rsidR="004718C8" w:rsidRPr="00A6409C" w:rsidRDefault="004718C8" w:rsidP="004718C8">
      <w:pPr>
        <w:pStyle w:val="a3"/>
        <w:ind w:firstLine="720"/>
        <w:rPr>
          <w:b/>
          <w:color w:val="000000"/>
        </w:rPr>
      </w:pPr>
      <w:r w:rsidRPr="00A6409C">
        <w:rPr>
          <w:b/>
          <w:color w:val="000000"/>
        </w:rPr>
        <w:t>1.2. Сеть учреждений и организаций здравоохранения</w:t>
      </w:r>
    </w:p>
    <w:p w:rsidR="004718C8" w:rsidRPr="00A6409C" w:rsidRDefault="004718C8" w:rsidP="001E2CFD">
      <w:pPr>
        <w:rPr>
          <w:color w:val="000000"/>
        </w:rPr>
      </w:pPr>
      <w:r w:rsidRPr="00A6409C">
        <w:rPr>
          <w:color w:val="000000"/>
        </w:rPr>
        <w:lastRenderedPageBreak/>
        <w:t>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16 аптек и 18 аптечных пунктов (в 2020 г. – 14 аптек и 20 аптечных пунктов); представительства 3 страховых медицинских организаций; 11 частнопрактикующих медицинских учреждений: стоматологические «Элефант», «КЭС «СБорДент», «Сонет», медицинские центры «Здоровье», «Медлайн», «Панацея», «Меридиан», «Центр медицинских анализов», «Центр семейной медицины «ТИТАНМЕД», «ПРОФМЕД», «СБорМед» (равнозначно в 2020 г.). Контроль за санитарно-эпидемиологическим состоянием города осуществляют: Территориальный отдел Межрегионального управления № 122 ФМБА России по г</w:t>
      </w:r>
      <w:r w:rsidR="00DB0FC1" w:rsidRPr="00A6409C">
        <w:rPr>
          <w:color w:val="000000"/>
        </w:rPr>
        <w:t>. С</w:t>
      </w:r>
      <w:r w:rsidRPr="00A6409C">
        <w:rPr>
          <w:color w:val="000000"/>
        </w:rPr>
        <w:t xml:space="preserve">основый Бор Ленинградской области, Федеральное государственное бюджетное учреждение здравоохранения  Центр гигиены и эпидемиологии № 38 ФМБА России. </w:t>
      </w:r>
    </w:p>
    <w:p w:rsidR="004718C8" w:rsidRPr="00A6409C" w:rsidRDefault="004718C8" w:rsidP="001A5DE2">
      <w:pPr>
        <w:rPr>
          <w:color w:val="000000"/>
        </w:rPr>
      </w:pPr>
      <w:r w:rsidRPr="00A6409C">
        <w:rPr>
          <w:color w:val="000000"/>
        </w:rPr>
        <w:t>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всему населению округа в соответствии с Указом Президента РФ от 11.10.2004 года № 1304 (с изм.), распоряжением Правительства РФ 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№38 ФМБА России.</w:t>
      </w:r>
    </w:p>
    <w:p w:rsidR="004718C8" w:rsidRPr="00A6409C" w:rsidRDefault="004718C8" w:rsidP="001F4E18">
      <w:pPr>
        <w:rPr>
          <w:color w:val="000000"/>
        </w:rPr>
      </w:pPr>
      <w:r w:rsidRPr="00A6409C">
        <w:rPr>
          <w:color w:val="000000"/>
        </w:rPr>
        <w:t xml:space="preserve">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В состав ЦМСЧ № 38 входят две поликлиники – городская (взрослая) и детская; стационар на 376 круглосуточных коек (в 2020 г. - 325), отделение дневного пребывания на 40 коек (в 2020 г. - 54). Обеспеченность койками круглосуточного стационара на 10 000 населения – 55,52 (в 2020 г.  – 47,9). </w:t>
      </w:r>
    </w:p>
    <w:p w:rsidR="004718C8" w:rsidRPr="00A6409C" w:rsidRDefault="004718C8" w:rsidP="00551486">
      <w:pPr>
        <w:pStyle w:val="a5"/>
        <w:ind w:left="0" w:firstLine="709"/>
        <w:jc w:val="both"/>
        <w:rPr>
          <w:color w:val="000000"/>
          <w:sz w:val="24"/>
          <w:szCs w:val="24"/>
        </w:rPr>
      </w:pPr>
      <w:r w:rsidRPr="00A6409C">
        <w:rPr>
          <w:color w:val="000000"/>
          <w:sz w:val="24"/>
          <w:szCs w:val="24"/>
        </w:rPr>
        <w:t>Аптеками города за счет средств федерального и областного бюджетов получено льготных лекарственных средств на сумму 68 679,</w:t>
      </w:r>
      <w:r w:rsidR="00F81A3A" w:rsidRPr="00A6409C">
        <w:rPr>
          <w:color w:val="000000"/>
          <w:sz w:val="24"/>
          <w:szCs w:val="24"/>
        </w:rPr>
        <w:t>4</w:t>
      </w:r>
      <w:r w:rsidRPr="00A6409C">
        <w:rPr>
          <w:color w:val="000000"/>
          <w:sz w:val="24"/>
          <w:szCs w:val="24"/>
        </w:rPr>
        <w:t xml:space="preserve"> тыс.руб. с учетом финансирования высоко затратных лекарственных средств (за 2020 год - 60 813,1 тыс.руб.).</w:t>
      </w:r>
    </w:p>
    <w:p w:rsidR="009D1FB5" w:rsidRPr="00A6409C" w:rsidRDefault="009D1FB5" w:rsidP="00551486">
      <w:pPr>
        <w:rPr>
          <w:rFonts w:cs="Times New Roman"/>
          <w:b/>
          <w:color w:val="000000"/>
        </w:rPr>
      </w:pPr>
      <w:r w:rsidRPr="00A6409C">
        <w:rPr>
          <w:rFonts w:cs="Times New Roman"/>
          <w:b/>
          <w:color w:val="000000"/>
        </w:rPr>
        <w:t>2. Итоги функционирования отрасли в отчетном периоде, основные мероприятия и показатели, их динамика по сравнению с соответствующим периодом предыдущего года.</w:t>
      </w:r>
    </w:p>
    <w:p w:rsidR="004718C8" w:rsidRPr="00A6409C" w:rsidRDefault="004718C8" w:rsidP="00551486">
      <w:pPr>
        <w:rPr>
          <w:color w:val="000000"/>
        </w:rPr>
      </w:pPr>
      <w:r w:rsidRPr="00A6409C">
        <w:rPr>
          <w:color w:val="000000"/>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2014-2025 годы», состоящей из пяти подпрограмм: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«Здравоохранение Сосновоборского городского округа», «Развитие мер социальной поддержки отдельных категорий граждан»  является отдел социальных программ администрации Сосновоборского городского округа.</w:t>
      </w:r>
    </w:p>
    <w:p w:rsidR="004718C8" w:rsidRPr="00A6409C" w:rsidRDefault="004718C8" w:rsidP="004718C8">
      <w:pPr>
        <w:ind w:firstLine="708"/>
        <w:rPr>
          <w:b/>
          <w:color w:val="000000"/>
        </w:rPr>
      </w:pPr>
      <w:r w:rsidRPr="00A6409C">
        <w:rPr>
          <w:b/>
          <w:color w:val="000000"/>
        </w:rPr>
        <w:t>2.1. В сфере социальной защиты населения</w:t>
      </w:r>
    </w:p>
    <w:p w:rsidR="004718C8" w:rsidRPr="00A6409C" w:rsidRDefault="004718C8" w:rsidP="00551486">
      <w:pPr>
        <w:ind w:firstLine="720"/>
        <w:rPr>
          <w:color w:val="000000"/>
        </w:rPr>
      </w:pPr>
      <w:r w:rsidRPr="00A6409C">
        <w:rPr>
          <w:color w:val="000000"/>
        </w:rPr>
        <w:t>На исполнение мероприятий муниципальной программы «Медико-социальная поддержка отдельных категорий граждан в Сосновоборском городском округе на 2014-2025 годы» в 2021 г. финансирование составило 13222,1</w:t>
      </w:r>
      <w:r w:rsidRPr="00A6409C">
        <w:rPr>
          <w:b/>
          <w:color w:val="000000"/>
        </w:rPr>
        <w:t xml:space="preserve"> </w:t>
      </w:r>
      <w:r w:rsidRPr="00A6409C">
        <w:rPr>
          <w:color w:val="000000"/>
        </w:rPr>
        <w:t>тыс</w:t>
      </w:r>
      <w:r w:rsidR="00DB0FC1" w:rsidRPr="00A6409C">
        <w:rPr>
          <w:color w:val="000000"/>
        </w:rPr>
        <w:t>. р</w:t>
      </w:r>
      <w:r w:rsidRPr="00A6409C">
        <w:rPr>
          <w:color w:val="000000"/>
        </w:rPr>
        <w:t>уб. (в 2020 г. -  14883,1 тыс</w:t>
      </w:r>
      <w:r w:rsidR="00DB0FC1" w:rsidRPr="00A6409C">
        <w:rPr>
          <w:color w:val="000000"/>
        </w:rPr>
        <w:t>. р</w:t>
      </w:r>
      <w:r w:rsidRPr="00A6409C">
        <w:rPr>
          <w:color w:val="000000"/>
        </w:rPr>
        <w:t xml:space="preserve">уб.), том числе из местного </w:t>
      </w:r>
      <w:r w:rsidRPr="00A6409C">
        <w:rPr>
          <w:color w:val="000000"/>
        </w:rPr>
        <w:lastRenderedPageBreak/>
        <w:t>бюджета 12311,8</w:t>
      </w:r>
      <w:r w:rsidRPr="00A6409C">
        <w:rPr>
          <w:b/>
          <w:color w:val="000000"/>
        </w:rPr>
        <w:t xml:space="preserve"> </w:t>
      </w:r>
      <w:r w:rsidRPr="00A6409C">
        <w:rPr>
          <w:color w:val="000000"/>
        </w:rPr>
        <w:t>тыс</w:t>
      </w:r>
      <w:r w:rsidR="00DB0FC1" w:rsidRPr="00A6409C">
        <w:rPr>
          <w:color w:val="000000"/>
        </w:rPr>
        <w:t>. р</w:t>
      </w:r>
      <w:r w:rsidRPr="00A6409C">
        <w:rPr>
          <w:color w:val="000000"/>
        </w:rPr>
        <w:t>уб. (в 2020 г. - 13182,</w:t>
      </w:r>
      <w:r w:rsidR="00F81A3A" w:rsidRPr="00A6409C">
        <w:rPr>
          <w:color w:val="000000"/>
        </w:rPr>
        <w:t>3</w:t>
      </w:r>
      <w:r w:rsidRPr="00A6409C">
        <w:rPr>
          <w:color w:val="000000"/>
        </w:rPr>
        <w:t xml:space="preserve"> тыс</w:t>
      </w:r>
      <w:r w:rsidR="00DB0FC1" w:rsidRPr="00A6409C">
        <w:rPr>
          <w:color w:val="000000"/>
        </w:rPr>
        <w:t>. р</w:t>
      </w:r>
      <w:r w:rsidRPr="00A6409C">
        <w:rPr>
          <w:color w:val="000000"/>
        </w:rPr>
        <w:t>уб.), из областного бюджета 910,3</w:t>
      </w:r>
      <w:r w:rsidRPr="00A6409C">
        <w:rPr>
          <w:b/>
          <w:color w:val="000000"/>
        </w:rPr>
        <w:t xml:space="preserve"> </w:t>
      </w:r>
      <w:r w:rsidRPr="00A6409C">
        <w:rPr>
          <w:color w:val="000000"/>
        </w:rPr>
        <w:t>тыс</w:t>
      </w:r>
      <w:r w:rsidR="00DB0FC1" w:rsidRPr="00A6409C">
        <w:rPr>
          <w:color w:val="000000"/>
        </w:rPr>
        <w:t>. р</w:t>
      </w:r>
      <w:r w:rsidRPr="00A6409C">
        <w:rPr>
          <w:color w:val="000000"/>
        </w:rPr>
        <w:t>уб. (в 2020 г. - 1700,8</w:t>
      </w:r>
      <w:r w:rsidRPr="00A6409C">
        <w:rPr>
          <w:b/>
          <w:color w:val="000000"/>
        </w:rPr>
        <w:t xml:space="preserve"> </w:t>
      </w:r>
      <w:r w:rsidRPr="00A6409C">
        <w:rPr>
          <w:color w:val="000000"/>
        </w:rPr>
        <w:t>тыс</w:t>
      </w:r>
      <w:r w:rsidR="00DB0FC1" w:rsidRPr="00A6409C">
        <w:rPr>
          <w:color w:val="000000"/>
        </w:rPr>
        <w:t>. р</w:t>
      </w:r>
      <w:r w:rsidRPr="00A6409C">
        <w:rPr>
          <w:color w:val="000000"/>
        </w:rPr>
        <w:t>уб.). На финансирование уставной деятельности общественных организаций направлено: из областного бюджета 910,3</w:t>
      </w:r>
      <w:r w:rsidRPr="00A6409C">
        <w:rPr>
          <w:b/>
          <w:color w:val="000000"/>
        </w:rPr>
        <w:t xml:space="preserve"> </w:t>
      </w:r>
      <w:r w:rsidRPr="00A6409C">
        <w:rPr>
          <w:color w:val="000000"/>
        </w:rPr>
        <w:t>тыс</w:t>
      </w:r>
      <w:r w:rsidR="00DB0FC1" w:rsidRPr="00A6409C">
        <w:rPr>
          <w:color w:val="000000"/>
        </w:rPr>
        <w:t>. р</w:t>
      </w:r>
      <w:r w:rsidRPr="00A6409C">
        <w:rPr>
          <w:color w:val="000000"/>
        </w:rPr>
        <w:t>уб., из местного бюджета 1196,0 тыс.руб.</w:t>
      </w:r>
    </w:p>
    <w:p w:rsidR="004718C8" w:rsidRPr="00A6409C" w:rsidRDefault="004718C8" w:rsidP="00551486">
      <w:pPr>
        <w:rPr>
          <w:color w:val="000000"/>
        </w:rPr>
      </w:pPr>
      <w:r w:rsidRPr="00A6409C">
        <w:rPr>
          <w:color w:val="000000"/>
        </w:rPr>
        <w:t xml:space="preserve"> В 2021 году из местного бюджета осуществлена единовременная денежная выплата в размере 10 тыс.руб. 22 участникам Великой Отечественной войны. на общую сумму 220 тыс.руб. 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в Сосновоборском городском округе на 2014-2025 годы» из бюджета города за отчетный период  администрацией Сосновоборского городского округа оказана материальная помощь 481 чел. на сумму 1 345,6 тыс</w:t>
      </w:r>
      <w:r w:rsidR="00551486" w:rsidRPr="00A6409C">
        <w:rPr>
          <w:color w:val="000000"/>
        </w:rPr>
        <w:t>. р</w:t>
      </w:r>
      <w:r w:rsidRPr="00A6409C">
        <w:rPr>
          <w:color w:val="000000"/>
        </w:rPr>
        <w:t>уб. (в 2020 г. - 553 чел. на сумму 1 382,3 тыс.руб.),</w:t>
      </w:r>
      <w:r w:rsidRPr="00A6409C">
        <w:rPr>
          <w:b/>
          <w:color w:val="000000"/>
        </w:rPr>
        <w:t xml:space="preserve"> </w:t>
      </w:r>
      <w:r w:rsidRPr="00A6409C">
        <w:rPr>
          <w:color w:val="000000"/>
        </w:rPr>
        <w:t>из них</w:t>
      </w:r>
      <w:r w:rsidRPr="00A6409C">
        <w:rPr>
          <w:b/>
          <w:color w:val="000000"/>
        </w:rPr>
        <w:t xml:space="preserve"> </w:t>
      </w:r>
      <w:r w:rsidRPr="00A6409C">
        <w:rPr>
          <w:color w:val="000000"/>
        </w:rPr>
        <w:t>на дополнительное лекарственное обеспечение и медицинские услуги получили помощь 209 чел. на сумму 440,7 тыс. руб. (в 2020 г – 248 чел. на сумму 503,0 тыс. руб.). Одной из форм социальной поддержки в г</w:t>
      </w:r>
      <w:r w:rsidR="00551486" w:rsidRPr="00A6409C">
        <w:rPr>
          <w:color w:val="000000"/>
        </w:rPr>
        <w:t>. С</w:t>
      </w:r>
      <w:r w:rsidRPr="00A6409C">
        <w:rPr>
          <w:color w:val="000000"/>
        </w:rPr>
        <w:t>основый Бор является организация гражданам, неспособным 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1897,</w:t>
      </w:r>
      <w:r w:rsidR="00F81A3A" w:rsidRPr="00A6409C">
        <w:rPr>
          <w:color w:val="000000"/>
        </w:rPr>
        <w:t>5</w:t>
      </w:r>
      <w:r w:rsidRPr="00A6409C">
        <w:rPr>
          <w:color w:val="000000"/>
        </w:rPr>
        <w:t xml:space="preserve"> тыс</w:t>
      </w:r>
      <w:r w:rsidR="00551486" w:rsidRPr="00A6409C">
        <w:rPr>
          <w:color w:val="000000"/>
        </w:rPr>
        <w:t>. р</w:t>
      </w:r>
      <w:r w:rsidRPr="00A6409C">
        <w:rPr>
          <w:color w:val="000000"/>
        </w:rPr>
        <w:t>уб. (в 2020 г. – 1923,</w:t>
      </w:r>
      <w:r w:rsidR="00F81A3A" w:rsidRPr="00A6409C">
        <w:rPr>
          <w:color w:val="000000"/>
        </w:rPr>
        <w:t>6</w:t>
      </w:r>
      <w:r w:rsidRPr="00A6409C">
        <w:rPr>
          <w:color w:val="000000"/>
        </w:rPr>
        <w:t xml:space="preserve"> тыс.руб.).</w:t>
      </w:r>
    </w:p>
    <w:p w:rsidR="004718C8" w:rsidRPr="00A6409C" w:rsidRDefault="004718C8" w:rsidP="00551486">
      <w:pPr>
        <w:ind w:firstLine="567"/>
        <w:rPr>
          <w:color w:val="000000"/>
        </w:rPr>
      </w:pPr>
      <w:r w:rsidRPr="00A6409C">
        <w:rPr>
          <w:color w:val="000000"/>
        </w:rPr>
        <w:t>Единовременную денежную выплату на рождении ребенка из средств местного бюджета в размере 5,72 тыс.руб. (в 2020 г. – 5,5 тыс.руб.) получили граждане при рождении 434 детей на сумму 2482,</w:t>
      </w:r>
      <w:r w:rsidR="00F81A3A" w:rsidRPr="00A6409C">
        <w:rPr>
          <w:color w:val="000000"/>
        </w:rPr>
        <w:t>5</w:t>
      </w:r>
      <w:r w:rsidRPr="00A6409C">
        <w:rPr>
          <w:color w:val="000000"/>
        </w:rPr>
        <w:t xml:space="preserve"> тыс.руб. (в 2020 г. – 452 ребенка на сумму 2486,0 тыс.руб.).</w:t>
      </w:r>
    </w:p>
    <w:p w:rsidR="004718C8" w:rsidRPr="00A6409C" w:rsidRDefault="004718C8" w:rsidP="00551486">
      <w:pPr>
        <w:ind w:firstLine="567"/>
        <w:rPr>
          <w:color w:val="000000"/>
        </w:rPr>
      </w:pPr>
      <w:r w:rsidRPr="00A6409C">
        <w:rPr>
          <w:color w:val="000000"/>
        </w:rPr>
        <w:t>Гранты в форме субсидии (в том числе предоставляемые по результатам конкурсов) для целевого финансирования отдельных общественно - полезных программ (проектов) общественных объединений были выделены:</w:t>
      </w:r>
    </w:p>
    <w:p w:rsidR="004718C8" w:rsidRPr="00A6409C" w:rsidRDefault="004718C8" w:rsidP="00551486">
      <w:pPr>
        <w:ind w:firstLine="567"/>
        <w:rPr>
          <w:color w:val="000000"/>
        </w:rPr>
      </w:pPr>
      <w:r w:rsidRPr="00A6409C">
        <w:rPr>
          <w:color w:val="000000"/>
        </w:rPr>
        <w:t>- по направлению «Охрана здоровья и окружающей среды» в размере 50 тыс.руб. «Федерации футбола МО Сосновоборский городской округа» на социальный проект по обеспечению доступности детей из малообеспеченных семей к занятиям в футбольной секции и участию в спортивных соревнованиях;</w:t>
      </w:r>
    </w:p>
    <w:p w:rsidR="004718C8" w:rsidRPr="00A6409C" w:rsidRDefault="004718C8" w:rsidP="00551486">
      <w:pPr>
        <w:ind w:firstLine="567"/>
        <w:rPr>
          <w:color w:val="000000"/>
        </w:rPr>
      </w:pPr>
      <w:r w:rsidRPr="00A6409C">
        <w:rPr>
          <w:color w:val="000000"/>
        </w:rPr>
        <w:t>- по направлению «Развитие молодежного и детского движения» в размере 50 тыс.руб. РОО «Союз ветеранов локальных войн и военных конфликтов» на социальный проект «Организация полевого выхода и оздоровительных викторин с молодежными клубами города, посвященных Дню защиты детей» и 50 тыс.руб. АНО «ФСЭИИВС» «Дом на колесах» на социальный проект «Создание столярной мастерской по экстремальным видам спорта».</w:t>
      </w:r>
    </w:p>
    <w:p w:rsidR="004718C8" w:rsidRPr="00A6409C" w:rsidRDefault="004718C8" w:rsidP="00551486">
      <w:pPr>
        <w:rPr>
          <w:color w:val="000000"/>
        </w:rPr>
      </w:pPr>
      <w:r w:rsidRPr="00A6409C">
        <w:rPr>
          <w:color w:val="000000"/>
        </w:rPr>
        <w:t xml:space="preserve"> В течение 2021 года осуществлялось предоставление жителям Сосновоборского городского округа Ленинградской области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За 2021 год филиалом ЛОГКУ «ЦСЗН» принято 11670 обращений граждан, в том числе:</w:t>
      </w:r>
    </w:p>
    <w:p w:rsidR="004718C8" w:rsidRPr="00A6409C" w:rsidRDefault="004718C8" w:rsidP="00551486">
      <w:pPr>
        <w:ind w:firstLine="708"/>
        <w:rPr>
          <w:color w:val="000000"/>
        </w:rPr>
      </w:pPr>
      <w:r w:rsidRPr="00A6409C">
        <w:rPr>
          <w:color w:val="000000"/>
        </w:rPr>
        <w:t>-</w:t>
      </w:r>
      <w:r w:rsidR="00A6409C" w:rsidRPr="00A6409C">
        <w:rPr>
          <w:color w:val="000000"/>
        </w:rPr>
        <w:t xml:space="preserve"> </w:t>
      </w:r>
      <w:r w:rsidRPr="00A6409C">
        <w:rPr>
          <w:color w:val="000000"/>
        </w:rPr>
        <w:t>9733 заявления поступило в Сосновоборский филиал через МФЦ Ленинградской области,</w:t>
      </w:r>
    </w:p>
    <w:p w:rsidR="004718C8" w:rsidRPr="00A6409C" w:rsidRDefault="004718C8" w:rsidP="00551486">
      <w:pPr>
        <w:ind w:firstLine="708"/>
        <w:rPr>
          <w:color w:val="000000"/>
        </w:rPr>
      </w:pPr>
      <w:r w:rsidRPr="00A6409C">
        <w:rPr>
          <w:color w:val="000000"/>
        </w:rPr>
        <w:t xml:space="preserve">- </w:t>
      </w:r>
      <w:r w:rsidR="00A6409C" w:rsidRPr="00A6409C">
        <w:rPr>
          <w:color w:val="000000"/>
        </w:rPr>
        <w:t xml:space="preserve"> </w:t>
      </w:r>
      <w:r w:rsidRPr="00A6409C">
        <w:rPr>
          <w:color w:val="000000"/>
        </w:rPr>
        <w:t>761 человек обратился непосредственно в филиал,</w:t>
      </w:r>
    </w:p>
    <w:p w:rsidR="004718C8" w:rsidRPr="00A6409C" w:rsidRDefault="004718C8" w:rsidP="00551486">
      <w:pPr>
        <w:ind w:firstLine="708"/>
        <w:rPr>
          <w:color w:val="000000"/>
        </w:rPr>
      </w:pPr>
      <w:r w:rsidRPr="00A6409C">
        <w:rPr>
          <w:color w:val="000000"/>
        </w:rPr>
        <w:t>-</w:t>
      </w:r>
      <w:r w:rsidR="00A6409C" w:rsidRPr="00A6409C">
        <w:rPr>
          <w:color w:val="000000"/>
        </w:rPr>
        <w:t xml:space="preserve"> </w:t>
      </w:r>
      <w:r w:rsidRPr="00A6409C">
        <w:rPr>
          <w:color w:val="000000"/>
        </w:rPr>
        <w:t xml:space="preserve"> 1176 человек обратились через портал государственных и муниципальных услуг.</w:t>
      </w:r>
    </w:p>
    <w:p w:rsidR="004718C8" w:rsidRPr="00A6409C" w:rsidRDefault="004718C8" w:rsidP="00551486">
      <w:pPr>
        <w:ind w:firstLine="708"/>
        <w:rPr>
          <w:color w:val="000000"/>
        </w:rPr>
      </w:pPr>
      <w:r w:rsidRPr="00A6409C">
        <w:rPr>
          <w:color w:val="000000"/>
        </w:rPr>
        <w:t>По результатам рассмотрения заявлений граждан о предоставлении мер социальной поддержки принято 11672 решения.</w:t>
      </w:r>
    </w:p>
    <w:p w:rsidR="004718C8" w:rsidRPr="00A6409C" w:rsidRDefault="004718C8" w:rsidP="00551486">
      <w:pPr>
        <w:ind w:firstLine="708"/>
        <w:rPr>
          <w:color w:val="000000"/>
        </w:rPr>
      </w:pPr>
      <w:r w:rsidRPr="00A6409C">
        <w:rPr>
          <w:color w:val="000000"/>
        </w:rPr>
        <w:t>Особое внимание уделялось многодетным семьям, на 01.01.2022 состоит на учете 602  многодетные семьи (в 2020 г. – 502).</w:t>
      </w:r>
    </w:p>
    <w:p w:rsidR="004718C8" w:rsidRPr="00A6409C" w:rsidRDefault="004718C8" w:rsidP="00551486">
      <w:pPr>
        <w:pStyle w:val="23"/>
        <w:ind w:firstLine="720"/>
        <w:rPr>
          <w:color w:val="000000"/>
        </w:rPr>
      </w:pPr>
      <w:r w:rsidRPr="00A6409C">
        <w:rPr>
          <w:color w:val="000000"/>
        </w:rPr>
        <w:t xml:space="preserve">Мера социальной поддержки семей в виде </w:t>
      </w:r>
      <w:r w:rsidRPr="00A6409C">
        <w:rPr>
          <w:color w:val="000000"/>
          <w:szCs w:val="28"/>
        </w:rPr>
        <w:t xml:space="preserve">ежемесячной денежной выплаты семьям в случае рождения третьего ребенка и последующих детей в Ленинградской области, в соответствии с </w:t>
      </w:r>
      <w:r w:rsidRPr="00A6409C">
        <w:rPr>
          <w:color w:val="000000"/>
        </w:rPr>
        <w:t>областным законом от 17.11.2017 N 72-оз "Социальный кодекс Ленинградской области»</w:t>
      </w:r>
      <w:r w:rsidRPr="00A6409C">
        <w:rPr>
          <w:color w:val="000000"/>
          <w:szCs w:val="28"/>
        </w:rPr>
        <w:t>, предоставлена 339 семьям</w:t>
      </w:r>
      <w:r w:rsidRPr="00A6409C">
        <w:rPr>
          <w:color w:val="000000"/>
        </w:rPr>
        <w:t xml:space="preserve"> </w:t>
      </w:r>
      <w:r w:rsidRPr="00A6409C">
        <w:rPr>
          <w:color w:val="000000"/>
          <w:szCs w:val="28"/>
        </w:rPr>
        <w:t xml:space="preserve">в отношении 360 детей </w:t>
      </w:r>
      <w:r w:rsidRPr="00A6409C">
        <w:rPr>
          <w:color w:val="000000"/>
        </w:rPr>
        <w:t xml:space="preserve">(в - 2020 г. – </w:t>
      </w:r>
      <w:r w:rsidRPr="00A6409C">
        <w:rPr>
          <w:color w:val="000000"/>
          <w:szCs w:val="28"/>
        </w:rPr>
        <w:t>325 семьям в отношении 336 детей</w:t>
      </w:r>
      <w:r w:rsidRPr="00A6409C">
        <w:rPr>
          <w:color w:val="000000"/>
        </w:rPr>
        <w:t>)</w:t>
      </w:r>
      <w:r w:rsidRPr="00A6409C">
        <w:rPr>
          <w:color w:val="000000"/>
          <w:szCs w:val="28"/>
        </w:rPr>
        <w:t>.</w:t>
      </w:r>
    </w:p>
    <w:p w:rsidR="004718C8" w:rsidRPr="00A6409C" w:rsidRDefault="004718C8" w:rsidP="00551486">
      <w:pPr>
        <w:pStyle w:val="23"/>
        <w:ind w:firstLine="720"/>
        <w:rPr>
          <w:color w:val="000000"/>
        </w:rPr>
      </w:pPr>
      <w:r w:rsidRPr="00A6409C">
        <w:rPr>
          <w:color w:val="000000"/>
        </w:rPr>
        <w:t xml:space="preserve">На учете в ЛОГКУ «ЦСЗН» филиале в Сосновоборском городском округе по состоянию на 01.01.2022 состоит 18355 человек, получающих различные меры социальной поддержки, при этом процент обеспеченности отдельных категорий граждан социальными выплатами  и мерами </w:t>
      </w:r>
      <w:r w:rsidRPr="00A6409C">
        <w:rPr>
          <w:color w:val="000000"/>
        </w:rPr>
        <w:lastRenderedPageBreak/>
        <w:t>социальной поддержки  по исполнению государственных полномочий в сфере социальной защиты населения равен 100%.Важное место в системе мер социальной поддержки занимают денежные выплаты, направленные на снижение уровня бедности.</w:t>
      </w:r>
    </w:p>
    <w:p w:rsidR="004718C8" w:rsidRPr="00A6409C" w:rsidRDefault="004718C8" w:rsidP="00551486">
      <w:pPr>
        <w:ind w:firstLine="708"/>
        <w:rPr>
          <w:color w:val="000000"/>
        </w:rPr>
      </w:pPr>
      <w:r w:rsidRPr="00A6409C">
        <w:rPr>
          <w:color w:val="000000"/>
        </w:rPr>
        <w:t>За отчетный период 386 гражданам предоставлена государственная социальная помощь в виде единовременной выплаты</w:t>
      </w:r>
      <w:r w:rsidRPr="00A6409C">
        <w:rPr>
          <w:i/>
          <w:color w:val="000000"/>
        </w:rPr>
        <w:t xml:space="preserve"> </w:t>
      </w:r>
      <w:r w:rsidRPr="00A6409C">
        <w:rPr>
          <w:color w:val="000000"/>
        </w:rPr>
        <w:t>на сумму 579,0 тыс.руб. Оказана государственная социальная помощь на основании социального контракта со 148 гражданами на сумму 17 606,1 тыс.руб.</w:t>
      </w:r>
    </w:p>
    <w:p w:rsidR="004718C8" w:rsidRPr="00A6409C" w:rsidRDefault="004718C8" w:rsidP="00551486">
      <w:pPr>
        <w:ind w:firstLine="708"/>
        <w:rPr>
          <w:color w:val="000000"/>
        </w:rPr>
      </w:pPr>
      <w:r w:rsidRPr="00A6409C">
        <w:rPr>
          <w:color w:val="000000"/>
        </w:rPr>
        <w:t xml:space="preserve">Стабильно производятся выплаты семьям с детьми: 736 детей из 432 малоимущих семей были обеспечены ежемесячными пособиями (в 2020 г. – 1067 ребенка из 512 малоимущих семей), из них 251 ребенок - компенсациями на питание (в 2020 г. - 388 детей). Единовременное пособие при рождении ребенка из средств областного бюджета получили граждане при рождении 295 детей. </w:t>
      </w:r>
    </w:p>
    <w:p w:rsidR="004718C8" w:rsidRPr="00A6409C" w:rsidRDefault="004718C8" w:rsidP="00EF5515">
      <w:pPr>
        <w:pStyle w:val="a5"/>
        <w:spacing w:after="0" w:line="276" w:lineRule="auto"/>
        <w:ind w:left="0" w:firstLine="709"/>
        <w:rPr>
          <w:b/>
          <w:color w:val="000000"/>
          <w:sz w:val="24"/>
          <w:szCs w:val="24"/>
        </w:rPr>
      </w:pPr>
      <w:r w:rsidRPr="00A6409C">
        <w:rPr>
          <w:b/>
          <w:color w:val="000000"/>
          <w:sz w:val="24"/>
          <w:szCs w:val="24"/>
        </w:rPr>
        <w:t>2.2. В сфере здравоохранения</w:t>
      </w:r>
    </w:p>
    <w:p w:rsidR="004718C8" w:rsidRPr="00A6409C" w:rsidRDefault="004718C8" w:rsidP="00A6409C">
      <w:pPr>
        <w:pStyle w:val="a5"/>
        <w:spacing w:after="0"/>
        <w:ind w:left="0" w:firstLine="709"/>
        <w:rPr>
          <w:color w:val="000000"/>
          <w:sz w:val="24"/>
          <w:szCs w:val="24"/>
          <w:u w:val="single"/>
        </w:rPr>
      </w:pPr>
      <w:r w:rsidRPr="00A6409C">
        <w:rPr>
          <w:color w:val="000000"/>
          <w:sz w:val="24"/>
          <w:szCs w:val="24"/>
          <w:u w:val="single"/>
        </w:rPr>
        <w:t>Демографические показатели</w:t>
      </w:r>
    </w:p>
    <w:p w:rsidR="004718C8" w:rsidRPr="00A6409C" w:rsidRDefault="004718C8" w:rsidP="00551486">
      <w:pPr>
        <w:pStyle w:val="a5"/>
        <w:spacing w:after="0"/>
        <w:ind w:left="0" w:firstLine="709"/>
        <w:jc w:val="both"/>
        <w:rPr>
          <w:color w:val="000000"/>
          <w:sz w:val="24"/>
          <w:szCs w:val="24"/>
        </w:rPr>
      </w:pPr>
      <w:r w:rsidRPr="00A6409C">
        <w:rPr>
          <w:color w:val="000000"/>
          <w:sz w:val="24"/>
          <w:szCs w:val="24"/>
        </w:rPr>
        <w:t>За год родилось (живыми) 539 детей (за 2020 г.– 575), умерло 995 человек (за 2020 г – 868). Показатель рождаемости (на 1000 населения) составил 8,0 (в 2020 г. - 8,49), показатель общей смертности (на 1000 населения) составил 14,8 (в 2020 г. – 12,8). Младенческая  смертность (возраст от 0 до 12 мес.) (на 1000 родившихся живыми) – 3,7 (в 2020 г. – 0), перинатальная смертность (случаев на 1000 родов) – 13,0 (в 2020 г.– 6,9), т.к. показатель рассчитывается на 1000 случаев, при небольшом количестве случаев значительно меняется величина показателя. Материнской смертности не было.</w:t>
      </w:r>
    </w:p>
    <w:p w:rsidR="004718C8" w:rsidRPr="00A6409C" w:rsidRDefault="004718C8" w:rsidP="00A6409C">
      <w:pPr>
        <w:jc w:val="left"/>
        <w:rPr>
          <w:color w:val="000000"/>
          <w:u w:val="single"/>
        </w:rPr>
      </w:pPr>
      <w:r w:rsidRPr="00A6409C">
        <w:rPr>
          <w:color w:val="000000"/>
          <w:u w:val="single"/>
        </w:rPr>
        <w:t>Показатель здоровья населения</w:t>
      </w:r>
    </w:p>
    <w:p w:rsidR="004718C8" w:rsidRPr="00A6409C" w:rsidRDefault="004718C8" w:rsidP="00551486">
      <w:pPr>
        <w:rPr>
          <w:color w:val="000000"/>
        </w:rPr>
      </w:pPr>
      <w:r w:rsidRPr="00A6409C">
        <w:rPr>
          <w:color w:val="000000"/>
        </w:rPr>
        <w:t>Общая заболеваемость населения муниципального образования по обращаемости составила 3656,7 на 1000 населения (в 2020 г.-1700). Количество посещений городской (взрослой) и детской поликлиник ЦМСЧ № 38 за отчетный период составило 694248 (в 2020г. – 600167). План проведения флюорографического обследования выполнен на 87,5% (в 2020г. – 94%). Количество выездов скорой медицинской помощи составило 15890 (в 2020г. - 16563). Время выезда бригады скорой медицинской помощи в течение 4 минут в 99,17% случаев. Время прибытия бригады при дорожно-транспортных происшествиях на место ДТП до 20 минут в 100 % случаев. Удельный вес транспортировок составил 11,96% (в 2020г. – 8,1%).</w:t>
      </w:r>
    </w:p>
    <w:p w:rsidR="004718C8" w:rsidRPr="00A6409C" w:rsidRDefault="004718C8" w:rsidP="00551486">
      <w:pPr>
        <w:ind w:firstLine="540"/>
        <w:rPr>
          <w:b/>
          <w:i/>
          <w:color w:val="000000"/>
        </w:rPr>
      </w:pPr>
      <w:r w:rsidRPr="00A6409C">
        <w:rPr>
          <w:color w:val="000000"/>
        </w:rPr>
        <w:t>Лечебно-консультативную помощь населению города оказывают 11 негосударственных амбулаторно-поликлинических учреждений, которые предлагают медицинские услуги по 45 видам медицинской деятельности. За отчетный период в данные учреждения осуществлено 330 928 посещений (в 2020 г. – 301 004).</w:t>
      </w:r>
    </w:p>
    <w:p w:rsidR="00E0767C" w:rsidRPr="00A6409C" w:rsidRDefault="004718C8" w:rsidP="00E0767C">
      <w:pPr>
        <w:ind w:firstLine="540"/>
        <w:rPr>
          <w:rFonts w:cs="Times New Roman"/>
          <w:b/>
          <w:color w:val="000000"/>
        </w:rPr>
      </w:pPr>
      <w:r w:rsidRPr="00A6409C">
        <w:rPr>
          <w:b/>
          <w:color w:val="000000"/>
        </w:rPr>
        <w:t>3</w:t>
      </w:r>
      <w:r w:rsidR="00E0767C" w:rsidRPr="00A6409C">
        <w:rPr>
          <w:rFonts w:cs="Times New Roman"/>
          <w:b/>
          <w:color w:val="000000"/>
        </w:rPr>
        <w:t>. Ход реформирования отрасли,  внедрение новых форм работы и обслуживания населения,</w:t>
      </w:r>
      <w:r w:rsidR="00081504" w:rsidRPr="00A6409C">
        <w:rPr>
          <w:rFonts w:cs="Times New Roman"/>
          <w:b/>
          <w:color w:val="000000"/>
        </w:rPr>
        <w:t xml:space="preserve"> </w:t>
      </w:r>
      <w:r w:rsidR="00E0767C" w:rsidRPr="00A6409C">
        <w:rPr>
          <w:rFonts w:cs="Times New Roman"/>
          <w:b/>
          <w:color w:val="000000"/>
        </w:rPr>
        <w:t>реализация проектов муниципально-частного партнерства, концессионных соглашений.</w:t>
      </w:r>
    </w:p>
    <w:p w:rsidR="004718C8" w:rsidRPr="00A6409C" w:rsidRDefault="004718C8" w:rsidP="0040364A">
      <w:pPr>
        <w:ind w:firstLine="708"/>
        <w:rPr>
          <w:color w:val="000000"/>
        </w:rPr>
      </w:pPr>
      <w:r w:rsidRPr="00A6409C">
        <w:rPr>
          <w:color w:val="000000"/>
        </w:rPr>
        <w:t>В сфере социального обслуживания:</w:t>
      </w:r>
    </w:p>
    <w:p w:rsidR="004718C8" w:rsidRPr="00A6409C" w:rsidRDefault="0040364A" w:rsidP="0040364A">
      <w:pPr>
        <w:tabs>
          <w:tab w:val="left" w:pos="1134"/>
        </w:tabs>
        <w:ind w:left="568" w:firstLine="0"/>
        <w:rPr>
          <w:color w:val="000000"/>
        </w:rPr>
      </w:pPr>
      <w:r w:rsidRPr="00A6409C">
        <w:rPr>
          <w:color w:val="000000"/>
        </w:rPr>
        <w:t>-р</w:t>
      </w:r>
      <w:r w:rsidR="004718C8" w:rsidRPr="00A6409C">
        <w:rPr>
          <w:color w:val="000000"/>
        </w:rPr>
        <w:t xml:space="preserve">еализация областного закона от 17.11.2017 N 72-оз </w:t>
      </w:r>
      <w:r w:rsidRPr="00A6409C">
        <w:rPr>
          <w:color w:val="000000"/>
        </w:rPr>
        <w:t>«</w:t>
      </w:r>
      <w:r w:rsidR="004718C8" w:rsidRPr="00A6409C">
        <w:rPr>
          <w:color w:val="000000"/>
        </w:rPr>
        <w:t>Социальный кодекс Ленинградской области»;</w:t>
      </w:r>
    </w:p>
    <w:p w:rsidR="004718C8" w:rsidRPr="00A6409C" w:rsidRDefault="0040364A" w:rsidP="0040364A">
      <w:pPr>
        <w:tabs>
          <w:tab w:val="left" w:pos="284"/>
          <w:tab w:val="left" w:pos="993"/>
        </w:tabs>
        <w:ind w:left="568" w:firstLine="0"/>
        <w:rPr>
          <w:color w:val="000000"/>
        </w:rPr>
      </w:pPr>
      <w:r w:rsidRPr="00A6409C">
        <w:rPr>
          <w:color w:val="000000"/>
        </w:rPr>
        <w:t>-п</w:t>
      </w:r>
      <w:r w:rsidR="004718C8" w:rsidRPr="00A6409C">
        <w:rPr>
          <w:color w:val="000000"/>
        </w:rPr>
        <w:t>овышение количества предоставленных муниципальных услуг путем оптимизации административных регламентов в виде увеличения межведомственного взаимодействия для получения необходимой информации.</w:t>
      </w:r>
    </w:p>
    <w:p w:rsidR="00081504" w:rsidRDefault="00081504" w:rsidP="00A36C2D">
      <w:pPr>
        <w:pStyle w:val="2"/>
        <w:rPr>
          <w:color w:val="00B0F0"/>
        </w:rPr>
      </w:pPr>
      <w:bookmarkStart w:id="59" w:name="_Toc64038201"/>
      <w:bookmarkStart w:id="60" w:name="_Toc65767833"/>
    </w:p>
    <w:p w:rsidR="00A36C2D" w:rsidRPr="003143AC" w:rsidRDefault="00BF7046" w:rsidP="00A36C2D">
      <w:pPr>
        <w:pStyle w:val="2"/>
        <w:rPr>
          <w:color w:val="000000"/>
        </w:rPr>
      </w:pPr>
      <w:bookmarkStart w:id="61" w:name="_Toc97740421"/>
      <w:r w:rsidRPr="003143AC">
        <w:rPr>
          <w:color w:val="000000"/>
        </w:rPr>
        <w:t>2</w:t>
      </w:r>
      <w:r w:rsidR="00A36C2D" w:rsidRPr="003143AC">
        <w:rPr>
          <w:color w:val="000000"/>
        </w:rPr>
        <w:t>.3. Культура.</w:t>
      </w:r>
      <w:bookmarkStart w:id="62" w:name="_Toc222304990"/>
      <w:bookmarkStart w:id="63" w:name="_Toc262627986"/>
      <w:bookmarkStart w:id="64" w:name="_Toc284593032"/>
      <w:bookmarkEnd w:id="56"/>
      <w:bookmarkEnd w:id="57"/>
      <w:bookmarkEnd w:id="58"/>
      <w:bookmarkEnd w:id="59"/>
      <w:bookmarkEnd w:id="60"/>
      <w:bookmarkEnd w:id="61"/>
    </w:p>
    <w:p w:rsidR="00BF7046" w:rsidRPr="003143AC" w:rsidRDefault="00BF7046" w:rsidP="00A36C2D">
      <w:pPr>
        <w:tabs>
          <w:tab w:val="left" w:pos="709"/>
          <w:tab w:val="left" w:pos="8800"/>
        </w:tabs>
        <w:ind w:left="360" w:firstLine="0"/>
        <w:rPr>
          <w:rFonts w:cs="Times New Roman"/>
          <w:b/>
          <w:color w:val="000000"/>
        </w:rPr>
      </w:pPr>
    </w:p>
    <w:p w:rsidR="000A7AF2" w:rsidRPr="003143AC" w:rsidRDefault="000A7AF2" w:rsidP="003143AC">
      <w:pPr>
        <w:ind w:firstLine="567"/>
        <w:jc w:val="left"/>
        <w:rPr>
          <w:rFonts w:cs="Times New Roman"/>
          <w:b/>
          <w:color w:val="000000"/>
        </w:rPr>
      </w:pPr>
      <w:bookmarkStart w:id="65" w:name="_Toc64038202"/>
      <w:bookmarkStart w:id="66" w:name="_Toc65767834"/>
      <w:r w:rsidRPr="003143AC">
        <w:rPr>
          <w:rFonts w:cs="Times New Roman"/>
          <w:b/>
          <w:color w:val="000000"/>
        </w:rPr>
        <w:t>1.</w:t>
      </w:r>
      <w:r w:rsidR="003143AC" w:rsidRPr="003143AC">
        <w:rPr>
          <w:rFonts w:cs="Times New Roman"/>
          <w:b/>
          <w:color w:val="000000"/>
        </w:rPr>
        <w:t xml:space="preserve"> </w:t>
      </w:r>
      <w:r w:rsidRPr="003143AC">
        <w:rPr>
          <w:rFonts w:cs="Times New Roman"/>
          <w:b/>
          <w:color w:val="000000"/>
        </w:rPr>
        <w:t>Изменение за отчетный период сети учреждений, организаций отрасли и ее состав на конец периода; обеспеченность отрасли сетью учреждений,</w:t>
      </w:r>
      <w:r w:rsidR="00081504" w:rsidRPr="003143AC">
        <w:rPr>
          <w:rFonts w:cs="Times New Roman"/>
          <w:b/>
          <w:color w:val="000000"/>
        </w:rPr>
        <w:t xml:space="preserve"> </w:t>
      </w:r>
      <w:r w:rsidRPr="003143AC">
        <w:rPr>
          <w:rFonts w:cs="Times New Roman"/>
          <w:b/>
          <w:color w:val="000000"/>
        </w:rPr>
        <w:t>организаций.</w:t>
      </w:r>
    </w:p>
    <w:p w:rsidR="0030083E" w:rsidRPr="003143AC" w:rsidRDefault="0030083E" w:rsidP="003143AC">
      <w:pPr>
        <w:rPr>
          <w:rFonts w:cs="Times New Roman"/>
          <w:color w:val="000000"/>
        </w:rPr>
      </w:pPr>
      <w:r w:rsidRPr="003143AC">
        <w:rPr>
          <w:rFonts w:cs="Times New Roman"/>
          <w:color w:val="000000"/>
        </w:rPr>
        <w:t xml:space="preserve">Сеть муниципальных учреждений культуры - 10 учреждений, осталась неизменной, по сравнению с аналогичным периодом прошлого года. Функциональные особенности и специфика деятельности соответствуют полномочиям органов местного самоуправления по решению вопросов местного значения. </w:t>
      </w:r>
    </w:p>
    <w:p w:rsidR="0030083E" w:rsidRPr="003143AC" w:rsidRDefault="0030083E" w:rsidP="0030083E">
      <w:pPr>
        <w:rPr>
          <w:rFonts w:cs="Times New Roman"/>
          <w:color w:val="000000"/>
        </w:rPr>
      </w:pPr>
      <w:r w:rsidRPr="003143AC">
        <w:rPr>
          <w:rFonts w:cs="Times New Roman"/>
          <w:color w:val="000000"/>
        </w:rPr>
        <w:lastRenderedPageBreak/>
        <w:t>В учреждениях культуры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20 творческих коллективов имеют звание «Народный» и «Образцовый».</w:t>
      </w:r>
    </w:p>
    <w:p w:rsidR="0030083E" w:rsidRPr="003143AC" w:rsidRDefault="0030083E" w:rsidP="0030083E">
      <w:pPr>
        <w:rPr>
          <w:rFonts w:cs="Times New Roman"/>
          <w:color w:val="000000"/>
        </w:rPr>
      </w:pPr>
      <w:r w:rsidRPr="003143AC">
        <w:rPr>
          <w:rFonts w:cs="Times New Roman"/>
          <w:color w:val="000000"/>
        </w:rPr>
        <w:t>Среднесписочная численность работников за 202</w:t>
      </w:r>
      <w:r w:rsidR="00FA7BCF" w:rsidRPr="003143AC">
        <w:rPr>
          <w:rFonts w:cs="Times New Roman"/>
          <w:color w:val="000000"/>
        </w:rPr>
        <w:t>1</w:t>
      </w:r>
      <w:r w:rsidRPr="003143AC">
        <w:rPr>
          <w:rFonts w:cs="Times New Roman"/>
          <w:color w:val="000000"/>
        </w:rPr>
        <w:t xml:space="preserve"> год составила 339,6 человек (статистические данные (форма П-4)), что на 6,8 человек меньше, чем за 2020 год. </w:t>
      </w:r>
    </w:p>
    <w:p w:rsidR="0030083E" w:rsidRPr="003143AC" w:rsidRDefault="0030083E" w:rsidP="00081504">
      <w:pPr>
        <w:tabs>
          <w:tab w:val="left" w:pos="3500"/>
          <w:tab w:val="left" w:pos="8800"/>
        </w:tabs>
        <w:ind w:firstLine="567"/>
        <w:rPr>
          <w:rFonts w:cs="Times New Roman"/>
          <w:b/>
          <w:color w:val="000000"/>
        </w:rPr>
      </w:pPr>
      <w:r w:rsidRPr="003143AC">
        <w:rPr>
          <w:rFonts w:cs="Times New Roman"/>
          <w:b/>
          <w:color w:val="000000"/>
        </w:rPr>
        <w:t xml:space="preserve">2. Итоги функционирования отрасли в отчетном периоде, основные мероприятия и показатели, их динамика по сравнению с соответствующим периодом </w:t>
      </w:r>
      <w:r w:rsidR="004D4B3B" w:rsidRPr="003143AC">
        <w:rPr>
          <w:rFonts w:cs="Times New Roman"/>
          <w:b/>
          <w:color w:val="000000"/>
        </w:rPr>
        <w:t>предыдущего</w:t>
      </w:r>
      <w:r w:rsidRPr="003143AC">
        <w:rPr>
          <w:rFonts w:cs="Times New Roman"/>
          <w:b/>
          <w:color w:val="000000"/>
        </w:rPr>
        <w:t xml:space="preserve"> года.</w:t>
      </w:r>
    </w:p>
    <w:p w:rsidR="0030083E" w:rsidRPr="003143AC" w:rsidRDefault="0030083E" w:rsidP="0030083E">
      <w:pPr>
        <w:pStyle w:val="af0"/>
        <w:spacing w:after="0"/>
        <w:ind w:firstLine="567"/>
        <w:jc w:val="both"/>
        <w:rPr>
          <w:color w:val="000000"/>
          <w:sz w:val="24"/>
          <w:szCs w:val="24"/>
        </w:rPr>
      </w:pPr>
      <w:r w:rsidRPr="003143AC">
        <w:rPr>
          <w:color w:val="000000"/>
          <w:sz w:val="24"/>
          <w:szCs w:val="24"/>
        </w:rPr>
        <w:t>На конец отчетного периода количество клубных формирований составляет 112, что на 2 формирования больше, чем за 2020 год. Число участников клубных формирований - 2109 человек, что на 102 человека больше, чем показатель за 2020 год. За отчётный период учреждениями культуры было проведено 1037 592 мероприятий, что на 445 мероприятий больше, чем в аналогичном периоде предыдущего года. Увеличение количества обусловлено сложной эпидемиологической обстановкой в 2020 году. Количество обучающихся в школах искусств составляет 967 человек, что больше показателя за 2020 год на 147 человек. Количество читателей в городской публичной библиотеке в отчетном периоде составило 23 143 человека, что на 2 096 человек больше, по сравнению с аналогичным периодом 2020 года. Количество посещений библиотеки составило 81 059, что на 15 630 посещений больше по сравнению с прошлым годом. Увеличение посещений связано с ограничениями из-за распространения</w:t>
      </w:r>
      <w:r w:rsidRPr="00FA7BCF">
        <w:rPr>
          <w:color w:val="00B0F0"/>
          <w:sz w:val="24"/>
          <w:szCs w:val="24"/>
        </w:rPr>
        <w:t xml:space="preserve"> </w:t>
      </w:r>
      <w:r w:rsidRPr="003143AC">
        <w:rPr>
          <w:color w:val="000000"/>
          <w:sz w:val="24"/>
          <w:szCs w:val="24"/>
        </w:rPr>
        <w:t xml:space="preserve">коронавирусной инфекции в 2020 году. Количество посещений музея составило 6140 человек, что на 90 человек больше в сравнении с аналогичным периодом 2020 года. </w:t>
      </w:r>
    </w:p>
    <w:p w:rsidR="0030083E" w:rsidRPr="003143AC" w:rsidRDefault="0030083E" w:rsidP="0030083E">
      <w:pPr>
        <w:pStyle w:val="af0"/>
        <w:spacing w:after="0"/>
        <w:ind w:firstLine="567"/>
        <w:jc w:val="both"/>
        <w:rPr>
          <w:b/>
          <w:color w:val="000000"/>
          <w:sz w:val="24"/>
          <w:szCs w:val="24"/>
        </w:rPr>
      </w:pPr>
      <w:r w:rsidRPr="003143AC">
        <w:rPr>
          <w:b/>
          <w:color w:val="000000"/>
          <w:sz w:val="24"/>
          <w:szCs w:val="24"/>
        </w:rPr>
        <w:tab/>
        <w:t>3. Ход реформирования отрасли, внедрение новых форм работы и обслуживания населения</w:t>
      </w:r>
      <w:r w:rsidR="006145E2" w:rsidRPr="003143AC">
        <w:rPr>
          <w:b/>
          <w:color w:val="000000"/>
          <w:sz w:val="24"/>
          <w:szCs w:val="24"/>
        </w:rPr>
        <w:t>,</w:t>
      </w:r>
      <w:r w:rsidR="00081504" w:rsidRPr="003143AC">
        <w:rPr>
          <w:b/>
          <w:color w:val="000000"/>
          <w:sz w:val="24"/>
          <w:szCs w:val="24"/>
        </w:rPr>
        <w:t xml:space="preserve"> </w:t>
      </w:r>
      <w:r w:rsidR="006145E2" w:rsidRPr="003143AC">
        <w:rPr>
          <w:b/>
          <w:color w:val="000000"/>
          <w:sz w:val="24"/>
          <w:szCs w:val="24"/>
        </w:rPr>
        <w:t>реализация проектов муниципально-частного партнерства, концессионных соглашений.</w:t>
      </w:r>
    </w:p>
    <w:p w:rsidR="0030083E" w:rsidRPr="003143AC" w:rsidRDefault="0030083E" w:rsidP="0030083E">
      <w:pPr>
        <w:rPr>
          <w:rFonts w:cs="Times New Roman"/>
          <w:color w:val="000000"/>
        </w:rPr>
      </w:pPr>
      <w:r w:rsidRPr="003143AC">
        <w:rPr>
          <w:rFonts w:cs="Times New Roman"/>
          <w:color w:val="000000"/>
        </w:rPr>
        <w:t>В отчетном периоде деятельность учреждений культуры осуществляется в соответствии с муниципальной программой «Развитие культуры Сосновоборского городского округа на 2019-2024 годы», которая включает в себя  пять подпрограмм:</w:t>
      </w:r>
    </w:p>
    <w:p w:rsidR="0030083E" w:rsidRPr="003143AC" w:rsidRDefault="0030083E" w:rsidP="0030083E">
      <w:pPr>
        <w:pStyle w:val="19"/>
        <w:ind w:firstLine="567"/>
        <w:jc w:val="left"/>
        <w:rPr>
          <w:color w:val="000000"/>
          <w:sz w:val="24"/>
        </w:rPr>
      </w:pPr>
      <w:r w:rsidRPr="003143AC">
        <w:rPr>
          <w:color w:val="000000"/>
          <w:sz w:val="24"/>
        </w:rPr>
        <w:t>1. «Библиотечное обслуживание и популяризация чтения»;</w:t>
      </w:r>
    </w:p>
    <w:p w:rsidR="0030083E" w:rsidRPr="003143AC" w:rsidRDefault="0030083E" w:rsidP="0030083E">
      <w:pPr>
        <w:pStyle w:val="19"/>
        <w:ind w:firstLine="567"/>
        <w:jc w:val="left"/>
        <w:rPr>
          <w:color w:val="000000"/>
          <w:sz w:val="24"/>
        </w:rPr>
      </w:pPr>
      <w:r w:rsidRPr="003143AC">
        <w:rPr>
          <w:color w:val="000000"/>
          <w:sz w:val="24"/>
        </w:rPr>
        <w:t>2. «Сохранение и охрана культурного и исторического наследия Сосновоборского городского округа»;</w:t>
      </w:r>
    </w:p>
    <w:p w:rsidR="0030083E" w:rsidRPr="003143AC" w:rsidRDefault="0030083E" w:rsidP="0030083E">
      <w:pPr>
        <w:pStyle w:val="19"/>
        <w:ind w:firstLine="567"/>
        <w:jc w:val="left"/>
        <w:rPr>
          <w:color w:val="000000"/>
          <w:sz w:val="24"/>
        </w:rPr>
      </w:pPr>
      <w:r w:rsidRPr="003143AC">
        <w:rPr>
          <w:color w:val="000000"/>
          <w:sz w:val="24"/>
        </w:rPr>
        <w:t>3. «Музейная деятельность»;</w:t>
      </w:r>
    </w:p>
    <w:p w:rsidR="0030083E" w:rsidRPr="003143AC" w:rsidRDefault="0030083E" w:rsidP="0030083E">
      <w:pPr>
        <w:pStyle w:val="19"/>
        <w:ind w:firstLine="567"/>
        <w:jc w:val="left"/>
        <w:rPr>
          <w:color w:val="000000"/>
          <w:sz w:val="24"/>
        </w:rPr>
      </w:pPr>
      <w:r w:rsidRPr="003143AC">
        <w:rPr>
          <w:color w:val="000000"/>
          <w:sz w:val="24"/>
        </w:rPr>
        <w:t>4. «Профессиональное искусство, народное творчество и культурно-досуговая деятельность»;</w:t>
      </w:r>
    </w:p>
    <w:p w:rsidR="0030083E" w:rsidRPr="003143AC" w:rsidRDefault="0030083E" w:rsidP="0030083E">
      <w:pPr>
        <w:ind w:firstLine="567"/>
        <w:rPr>
          <w:rFonts w:cs="Times New Roman"/>
          <w:color w:val="000000"/>
        </w:rPr>
      </w:pPr>
      <w:r w:rsidRPr="003143AC">
        <w:rPr>
          <w:rFonts w:cs="Times New Roman"/>
          <w:color w:val="000000"/>
        </w:rPr>
        <w:t>5. «Обеспечение реализации муниципальной программы».</w:t>
      </w:r>
    </w:p>
    <w:p w:rsidR="0030083E" w:rsidRPr="003143AC" w:rsidRDefault="0030083E" w:rsidP="0030083E">
      <w:pPr>
        <w:ind w:firstLine="567"/>
        <w:rPr>
          <w:rFonts w:cs="Times New Roman"/>
          <w:color w:val="000000"/>
        </w:rPr>
      </w:pPr>
      <w:r w:rsidRPr="003143AC">
        <w:rPr>
          <w:rFonts w:cs="Times New Roman"/>
          <w:color w:val="000000"/>
        </w:rPr>
        <w:t>Муниципальная программа утверждена постановлением администрации Сосновоборского</w:t>
      </w:r>
      <w:r w:rsidRPr="002A5E60">
        <w:rPr>
          <w:rFonts w:cs="Times New Roman"/>
        </w:rPr>
        <w:t xml:space="preserve"> </w:t>
      </w:r>
      <w:r w:rsidRPr="003143AC">
        <w:rPr>
          <w:rFonts w:cs="Times New Roman"/>
          <w:color w:val="000000"/>
        </w:rPr>
        <w:t>городского округа от 24.09.2018 года № 2165 (с изменениями).</w:t>
      </w:r>
    </w:p>
    <w:p w:rsidR="0030083E" w:rsidRPr="003143AC" w:rsidRDefault="0030083E" w:rsidP="0030083E">
      <w:pPr>
        <w:ind w:firstLine="567"/>
        <w:rPr>
          <w:rFonts w:cs="Times New Roman"/>
          <w:color w:val="000000"/>
        </w:rPr>
      </w:pPr>
      <w:r w:rsidRPr="003143AC">
        <w:rPr>
          <w:rFonts w:cs="Times New Roman"/>
          <w:color w:val="000000"/>
        </w:rPr>
        <w:t>Продолжается работа по сохранению и развитию творческого потенциала населения, системы художественного образования, совершенствование деятельности библиотек, укрепление материально-технической базы учреждений культуры.</w:t>
      </w:r>
    </w:p>
    <w:p w:rsidR="0030083E" w:rsidRPr="003143AC" w:rsidRDefault="0030083E" w:rsidP="0030083E">
      <w:pPr>
        <w:pStyle w:val="aff5"/>
        <w:ind w:left="0" w:firstLine="567"/>
        <w:jc w:val="both"/>
        <w:rPr>
          <w:color w:val="000000"/>
        </w:rPr>
      </w:pPr>
      <w:r w:rsidRPr="003143AC">
        <w:rPr>
          <w:color w:val="000000"/>
        </w:rPr>
        <w:t xml:space="preserve">Для педагогических работников школ искусств  размер средней заработной платы на 2021 год установлен в сумме 49 882 рублей. Установленный показатель достигнут учреждениями дополнительного образования в сфере культуры на 100,83 % и составил 50 296 рублей. </w:t>
      </w:r>
    </w:p>
    <w:p w:rsidR="0030083E" w:rsidRPr="003143AC" w:rsidRDefault="0030083E" w:rsidP="0030083E">
      <w:pPr>
        <w:pStyle w:val="aff5"/>
        <w:ind w:left="0" w:firstLine="567"/>
        <w:jc w:val="both"/>
        <w:rPr>
          <w:color w:val="000000"/>
        </w:rPr>
      </w:pPr>
      <w:r w:rsidRPr="003143AC">
        <w:rPr>
          <w:color w:val="000000"/>
        </w:rPr>
        <w:t>В 2021 году размер среднемесячной заработной платы для работников учреждений культуры установлен в размере 46 119,</w:t>
      </w:r>
      <w:r w:rsidR="007D0571" w:rsidRPr="003143AC">
        <w:rPr>
          <w:color w:val="000000"/>
        </w:rPr>
        <w:t>1</w:t>
      </w:r>
      <w:r w:rsidRPr="003143AC">
        <w:rPr>
          <w:color w:val="000000"/>
        </w:rPr>
        <w:t xml:space="preserve"> рублей. Учреждения культуры в отчетном периоде достигли установленные показатели в полном объеме. Среднемесячная заработная плата учреждений культуры за 2021 год составила 46 865,2 рублей, что составляет 101,62%.  </w:t>
      </w:r>
    </w:p>
    <w:p w:rsidR="0030083E" w:rsidRPr="003143AC" w:rsidRDefault="0030083E" w:rsidP="0030083E">
      <w:pPr>
        <w:ind w:firstLine="567"/>
        <w:rPr>
          <w:rFonts w:cs="Times New Roman"/>
          <w:color w:val="000000"/>
        </w:rPr>
      </w:pPr>
      <w:r w:rsidRPr="003143AC">
        <w:rPr>
          <w:rFonts w:cs="Times New Roman"/>
          <w:bCs/>
          <w:color w:val="000000"/>
        </w:rPr>
        <w:t xml:space="preserve">В отчетном периоде учреждения продолжают работать в соответствии с </w:t>
      </w:r>
      <w:r w:rsidRPr="003143AC">
        <w:rPr>
          <w:rFonts w:cs="Times New Roman"/>
          <w:color w:val="000000"/>
        </w:rPr>
        <w:t xml:space="preserve">критериями </w:t>
      </w:r>
      <w:r w:rsidR="00081504" w:rsidRPr="003143AC">
        <w:rPr>
          <w:rFonts w:cs="Times New Roman"/>
          <w:color w:val="000000"/>
        </w:rPr>
        <w:t xml:space="preserve">                     </w:t>
      </w:r>
      <w:r w:rsidRPr="003143AC">
        <w:rPr>
          <w:rFonts w:cs="Times New Roman"/>
          <w:color w:val="000000"/>
        </w:rPr>
        <w:t xml:space="preserve">и показателями эффективности и результативности деятельности муниципальных учреждений </w:t>
      </w:r>
      <w:r w:rsidR="00081504" w:rsidRPr="003143AC">
        <w:rPr>
          <w:rFonts w:cs="Times New Roman"/>
          <w:color w:val="000000"/>
        </w:rPr>
        <w:t xml:space="preserve">      </w:t>
      </w:r>
      <w:r w:rsidRPr="003143AC">
        <w:rPr>
          <w:rFonts w:cs="Times New Roman"/>
          <w:color w:val="000000"/>
        </w:rPr>
        <w:t>и их руководителей, в соответствии с Пос</w:t>
      </w:r>
      <w:r w:rsidR="00A70FDF" w:rsidRPr="003143AC">
        <w:rPr>
          <w:rFonts w:cs="Times New Roman"/>
          <w:color w:val="000000"/>
        </w:rPr>
        <w:t>тановлением администрации от 10.</w:t>
      </w:r>
      <w:r w:rsidRPr="003143AC">
        <w:rPr>
          <w:rFonts w:cs="Times New Roman"/>
          <w:color w:val="000000"/>
        </w:rPr>
        <w:t>10</w:t>
      </w:r>
      <w:r w:rsidR="00A70FDF" w:rsidRPr="003143AC">
        <w:rPr>
          <w:rFonts w:cs="Times New Roman"/>
          <w:color w:val="000000"/>
        </w:rPr>
        <w:t>.</w:t>
      </w:r>
      <w:r w:rsidRPr="003143AC">
        <w:rPr>
          <w:rFonts w:cs="Times New Roman"/>
          <w:color w:val="000000"/>
        </w:rPr>
        <w:t>2013 № 2554</w:t>
      </w:r>
      <w:r w:rsidR="00081504" w:rsidRPr="003143AC">
        <w:rPr>
          <w:rFonts w:cs="Times New Roman"/>
          <w:color w:val="000000"/>
        </w:rPr>
        <w:t xml:space="preserve">                    </w:t>
      </w:r>
      <w:r w:rsidRPr="003143AC">
        <w:rPr>
          <w:rFonts w:cs="Times New Roman"/>
          <w:color w:val="000000"/>
        </w:rPr>
        <w:t xml:space="preserve"> (с изменениями).</w:t>
      </w:r>
    </w:p>
    <w:p w:rsidR="0030083E" w:rsidRPr="003143AC" w:rsidRDefault="0030083E" w:rsidP="0030083E">
      <w:pPr>
        <w:ind w:firstLine="567"/>
        <w:jc w:val="left"/>
        <w:rPr>
          <w:rFonts w:cs="Times New Roman"/>
          <w:b/>
          <w:color w:val="000000"/>
        </w:rPr>
      </w:pPr>
      <w:r w:rsidRPr="003143AC">
        <w:rPr>
          <w:rFonts w:cs="Times New Roman"/>
          <w:b/>
          <w:color w:val="000000"/>
        </w:rPr>
        <w:t xml:space="preserve">4. Ход решения </w:t>
      </w:r>
      <w:r w:rsidR="00F63082" w:rsidRPr="003143AC">
        <w:rPr>
          <w:rFonts w:cs="Times New Roman"/>
          <w:b/>
          <w:color w:val="000000"/>
        </w:rPr>
        <w:t xml:space="preserve"> задач и </w:t>
      </w:r>
      <w:r w:rsidRPr="003143AC">
        <w:rPr>
          <w:rFonts w:cs="Times New Roman"/>
          <w:b/>
          <w:color w:val="000000"/>
        </w:rPr>
        <w:t xml:space="preserve">проблем развития отрасли, отмеченных ранее в прогнозе </w:t>
      </w:r>
      <w:r w:rsidR="00F63082" w:rsidRPr="003143AC">
        <w:rPr>
          <w:rFonts w:cs="Times New Roman"/>
          <w:b/>
          <w:color w:val="000000"/>
        </w:rPr>
        <w:t>на отчетный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544"/>
        <w:gridCol w:w="6095"/>
      </w:tblGrid>
      <w:tr w:rsidR="0030083E" w:rsidRPr="003143AC" w:rsidTr="00A70FDF">
        <w:trPr>
          <w:trHeight w:val="298"/>
        </w:trPr>
        <w:tc>
          <w:tcPr>
            <w:tcW w:w="10031" w:type="dxa"/>
            <w:gridSpan w:val="3"/>
            <w:vAlign w:val="center"/>
          </w:tcPr>
          <w:p w:rsidR="0030083E" w:rsidRPr="003143AC" w:rsidRDefault="0030083E" w:rsidP="005E1E60">
            <w:pPr>
              <w:jc w:val="center"/>
              <w:rPr>
                <w:rFonts w:cs="Times New Roman"/>
                <w:b/>
                <w:color w:val="000000"/>
              </w:rPr>
            </w:pPr>
            <w:r w:rsidRPr="003143AC">
              <w:rPr>
                <w:rFonts w:cs="Times New Roman"/>
                <w:b/>
                <w:color w:val="000000"/>
              </w:rPr>
              <w:t>2021 год</w:t>
            </w:r>
          </w:p>
        </w:tc>
      </w:tr>
      <w:tr w:rsidR="0030083E" w:rsidRPr="003143AC" w:rsidTr="00A70FDF">
        <w:trPr>
          <w:trHeight w:val="274"/>
        </w:trPr>
        <w:tc>
          <w:tcPr>
            <w:tcW w:w="392" w:type="dxa"/>
            <w:vAlign w:val="center"/>
          </w:tcPr>
          <w:p w:rsidR="0030083E" w:rsidRPr="003143AC" w:rsidRDefault="0030083E" w:rsidP="00A70FDF">
            <w:pPr>
              <w:ind w:firstLine="0"/>
              <w:jc w:val="center"/>
              <w:rPr>
                <w:rFonts w:cs="Times New Roman"/>
                <w:b/>
                <w:color w:val="000000"/>
              </w:rPr>
            </w:pPr>
            <w:r w:rsidRPr="003143AC">
              <w:rPr>
                <w:rFonts w:cs="Times New Roman"/>
                <w:b/>
                <w:color w:val="000000"/>
              </w:rPr>
              <w:t>№</w:t>
            </w:r>
          </w:p>
        </w:tc>
        <w:tc>
          <w:tcPr>
            <w:tcW w:w="3544" w:type="dxa"/>
            <w:vAlign w:val="center"/>
          </w:tcPr>
          <w:p w:rsidR="0030083E" w:rsidRPr="003143AC" w:rsidRDefault="0030083E" w:rsidP="00A70FDF">
            <w:pPr>
              <w:ind w:firstLine="0"/>
              <w:jc w:val="center"/>
              <w:rPr>
                <w:rFonts w:cs="Times New Roman"/>
                <w:b/>
                <w:color w:val="000000"/>
              </w:rPr>
            </w:pPr>
            <w:r w:rsidRPr="003143AC">
              <w:rPr>
                <w:rFonts w:cs="Times New Roman"/>
                <w:b/>
                <w:color w:val="000000"/>
              </w:rPr>
              <w:t>Основные проблемы</w:t>
            </w:r>
          </w:p>
        </w:tc>
        <w:tc>
          <w:tcPr>
            <w:tcW w:w="6095" w:type="dxa"/>
            <w:vAlign w:val="center"/>
          </w:tcPr>
          <w:p w:rsidR="0030083E" w:rsidRPr="003143AC" w:rsidRDefault="0030083E" w:rsidP="005E1E60">
            <w:pPr>
              <w:jc w:val="center"/>
              <w:rPr>
                <w:rFonts w:cs="Times New Roman"/>
                <w:b/>
                <w:color w:val="000000"/>
              </w:rPr>
            </w:pPr>
            <w:r w:rsidRPr="003143AC">
              <w:rPr>
                <w:rFonts w:cs="Times New Roman"/>
                <w:b/>
                <w:color w:val="000000"/>
              </w:rPr>
              <w:t xml:space="preserve">Ход решения проблемы </w:t>
            </w:r>
          </w:p>
        </w:tc>
      </w:tr>
      <w:tr w:rsidR="0030083E" w:rsidRPr="003143AC" w:rsidTr="00A70FDF">
        <w:trPr>
          <w:trHeight w:val="920"/>
        </w:trPr>
        <w:tc>
          <w:tcPr>
            <w:tcW w:w="392" w:type="dxa"/>
          </w:tcPr>
          <w:p w:rsidR="0030083E" w:rsidRPr="003143AC" w:rsidRDefault="0030083E" w:rsidP="00A70FDF">
            <w:pPr>
              <w:ind w:firstLine="0"/>
              <w:jc w:val="center"/>
              <w:rPr>
                <w:rFonts w:cs="Times New Roman"/>
                <w:color w:val="000000"/>
              </w:rPr>
            </w:pPr>
            <w:r w:rsidRPr="003143AC">
              <w:rPr>
                <w:rFonts w:cs="Times New Roman"/>
                <w:color w:val="000000"/>
              </w:rPr>
              <w:lastRenderedPageBreak/>
              <w:t>1</w:t>
            </w:r>
          </w:p>
        </w:tc>
        <w:tc>
          <w:tcPr>
            <w:tcW w:w="3544" w:type="dxa"/>
          </w:tcPr>
          <w:p w:rsidR="0030083E" w:rsidRPr="003143AC" w:rsidRDefault="0030083E" w:rsidP="0030083E">
            <w:pPr>
              <w:pStyle w:val="21"/>
              <w:ind w:firstLine="0"/>
              <w:jc w:val="left"/>
              <w:rPr>
                <w:color w:val="000000"/>
              </w:rPr>
            </w:pPr>
            <w:r w:rsidRPr="003143AC">
              <w:rPr>
                <w:color w:val="000000"/>
              </w:rPr>
              <w:t>Потребность в помещениях для Сосновоборского музея. Отсутствие выставочного зала.</w:t>
            </w:r>
          </w:p>
        </w:tc>
        <w:tc>
          <w:tcPr>
            <w:tcW w:w="6095" w:type="dxa"/>
          </w:tcPr>
          <w:p w:rsidR="0030083E" w:rsidRPr="003143AC" w:rsidRDefault="0030083E" w:rsidP="0030083E">
            <w:pPr>
              <w:tabs>
                <w:tab w:val="left" w:pos="726"/>
              </w:tabs>
              <w:ind w:firstLine="0"/>
              <w:jc w:val="left"/>
              <w:rPr>
                <w:rFonts w:cs="Times New Roman"/>
                <w:color w:val="000000"/>
              </w:rPr>
            </w:pPr>
            <w:r w:rsidRPr="003143AC">
              <w:rPr>
                <w:rFonts w:cs="Times New Roman"/>
                <w:color w:val="000000"/>
              </w:rPr>
              <w:t>Заключен муниципальный контракт на разработку проектной документации на строительство городского краеведческого музея с сохранением элементов «Дома Петрова» в г. Сосновый Бор, ул. Ленинградская, д.56б. Срок исполнения работ – октябрь 2021 года. В связи с тем, что Правительство Ленинградской области не подтвердило финансирование строительства, подрядчик не смог получить заключение государственной экспертизы.</w:t>
            </w:r>
          </w:p>
        </w:tc>
      </w:tr>
      <w:tr w:rsidR="0030083E" w:rsidRPr="003143AC" w:rsidTr="003143AC">
        <w:trPr>
          <w:trHeight w:val="274"/>
        </w:trPr>
        <w:tc>
          <w:tcPr>
            <w:tcW w:w="392" w:type="dxa"/>
          </w:tcPr>
          <w:p w:rsidR="0030083E" w:rsidRPr="003143AC" w:rsidRDefault="0030083E" w:rsidP="00A70FDF">
            <w:pPr>
              <w:ind w:firstLine="0"/>
              <w:jc w:val="center"/>
              <w:rPr>
                <w:rFonts w:cs="Times New Roman"/>
                <w:color w:val="000000"/>
              </w:rPr>
            </w:pPr>
            <w:r w:rsidRPr="003143AC">
              <w:rPr>
                <w:rFonts w:cs="Times New Roman"/>
                <w:color w:val="000000"/>
              </w:rPr>
              <w:t>2</w:t>
            </w:r>
          </w:p>
        </w:tc>
        <w:tc>
          <w:tcPr>
            <w:tcW w:w="3544" w:type="dxa"/>
          </w:tcPr>
          <w:p w:rsidR="0030083E" w:rsidRPr="003143AC" w:rsidRDefault="0030083E" w:rsidP="00393BAB">
            <w:pPr>
              <w:pStyle w:val="21"/>
              <w:ind w:firstLine="0"/>
              <w:rPr>
                <w:color w:val="000000"/>
              </w:rPr>
            </w:pPr>
            <w:r w:rsidRPr="003143AC">
              <w:rPr>
                <w:color w:val="000000"/>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6095" w:type="dxa"/>
          </w:tcPr>
          <w:p w:rsidR="0030083E" w:rsidRPr="003143AC" w:rsidRDefault="0030083E" w:rsidP="002735C8">
            <w:pPr>
              <w:tabs>
                <w:tab w:val="left" w:pos="907"/>
              </w:tabs>
              <w:ind w:firstLine="0"/>
              <w:jc w:val="left"/>
              <w:rPr>
                <w:rFonts w:cs="Times New Roman"/>
                <w:color w:val="000000"/>
              </w:rPr>
            </w:pPr>
            <w:r w:rsidRPr="003143AC">
              <w:rPr>
                <w:rFonts w:cs="Times New Roman"/>
                <w:color w:val="000000"/>
              </w:rPr>
              <w:t>В ходе реализации плана мероприятий по укреплению общественной инфраструктуры СГО на 2021 год было освоено 5 263 160,</w:t>
            </w:r>
            <w:r w:rsidR="007D4B28" w:rsidRPr="003143AC">
              <w:rPr>
                <w:rFonts w:cs="Times New Roman"/>
                <w:color w:val="000000"/>
              </w:rPr>
              <w:t>2</w:t>
            </w:r>
            <w:r w:rsidRPr="003143AC">
              <w:rPr>
                <w:rFonts w:cs="Times New Roman"/>
                <w:b/>
                <w:color w:val="000000"/>
              </w:rPr>
              <w:t xml:space="preserve"> </w:t>
            </w:r>
            <w:r w:rsidRPr="003143AC">
              <w:rPr>
                <w:rFonts w:cs="Times New Roman"/>
                <w:color w:val="000000"/>
              </w:rPr>
              <w:t>рублей. В том числе:</w:t>
            </w:r>
          </w:p>
          <w:p w:rsidR="0030083E" w:rsidRPr="003143AC" w:rsidRDefault="0030083E" w:rsidP="002735C8">
            <w:pPr>
              <w:tabs>
                <w:tab w:val="left" w:pos="907"/>
              </w:tabs>
              <w:ind w:firstLine="0"/>
              <w:jc w:val="left"/>
              <w:rPr>
                <w:rFonts w:cs="Times New Roman"/>
                <w:color w:val="000000"/>
              </w:rPr>
            </w:pPr>
            <w:r w:rsidRPr="003143AC">
              <w:rPr>
                <w:rFonts w:cs="Times New Roman"/>
                <w:color w:val="000000"/>
              </w:rPr>
              <w:t>Для МАУК «Дворец культуры «Строитель»:</w:t>
            </w:r>
          </w:p>
          <w:p w:rsidR="0030083E" w:rsidRPr="003143AC" w:rsidRDefault="002735C8" w:rsidP="002735C8">
            <w:pPr>
              <w:ind w:firstLine="0"/>
              <w:jc w:val="left"/>
              <w:rPr>
                <w:rFonts w:cs="Times New Roman"/>
                <w:color w:val="000000"/>
              </w:rPr>
            </w:pPr>
            <w:r w:rsidRPr="003143AC">
              <w:rPr>
                <w:rFonts w:cs="Times New Roman"/>
                <w:color w:val="000000"/>
              </w:rPr>
              <w:t>-</w:t>
            </w:r>
            <w:r w:rsidR="0030083E" w:rsidRPr="003143AC">
              <w:rPr>
                <w:rFonts w:cs="Times New Roman"/>
                <w:color w:val="000000"/>
              </w:rPr>
              <w:t xml:space="preserve"> </w:t>
            </w:r>
            <w:r w:rsidR="0030083E" w:rsidRPr="003143AC">
              <w:rPr>
                <w:rFonts w:cs="Times New Roman"/>
                <w:bCs/>
                <w:color w:val="000000"/>
              </w:rPr>
              <w:t>оснащение мебелью, интерактивными информационными сенсорными столами, телевизорами для использования их в качестве информационных табло, а также видео-аудио-аппаратурой</w:t>
            </w:r>
            <w:r w:rsidR="0030083E" w:rsidRPr="003143AC">
              <w:rPr>
                <w:rFonts w:cs="Times New Roman"/>
                <w:color w:val="000000"/>
              </w:rPr>
              <w:t xml:space="preserve"> – 461 256,</w:t>
            </w:r>
            <w:r w:rsidR="007D0571" w:rsidRPr="003143AC">
              <w:rPr>
                <w:rFonts w:cs="Times New Roman"/>
                <w:color w:val="000000"/>
              </w:rPr>
              <w:t>1</w:t>
            </w:r>
            <w:r w:rsidR="0030083E" w:rsidRPr="003143AC">
              <w:rPr>
                <w:rFonts w:cs="Times New Roman"/>
                <w:color w:val="000000"/>
              </w:rPr>
              <w:t xml:space="preserve"> руб.;</w:t>
            </w:r>
          </w:p>
          <w:p w:rsidR="00766E6A" w:rsidRPr="003143AC" w:rsidRDefault="0030083E" w:rsidP="002735C8">
            <w:pPr>
              <w:ind w:firstLine="0"/>
              <w:rPr>
                <w:rFonts w:cs="Times New Roman"/>
                <w:color w:val="000000"/>
              </w:rPr>
            </w:pPr>
            <w:r w:rsidRPr="003143AC">
              <w:rPr>
                <w:rFonts w:cs="Times New Roman"/>
                <w:color w:val="000000"/>
              </w:rPr>
              <w:t xml:space="preserve">- </w:t>
            </w:r>
            <w:r w:rsidRPr="003143AC">
              <w:rPr>
                <w:rFonts w:cs="Times New Roman"/>
                <w:bCs/>
                <w:color w:val="000000"/>
              </w:rPr>
              <w:t>пошив сценических русских народных костюмов, приобретение концертной обуви, музыкальных и электро-музыкальных инструментов самодеятельному творческому коллективу-ансамблю народной песни «Устьяночка»</w:t>
            </w:r>
            <w:r w:rsidRPr="003143AC">
              <w:rPr>
                <w:rFonts w:cs="Times New Roman"/>
                <w:color w:val="000000"/>
              </w:rPr>
              <w:t xml:space="preserve"> - 526 316,0 руб.;</w:t>
            </w:r>
          </w:p>
          <w:p w:rsidR="00766E6A" w:rsidRPr="003143AC" w:rsidRDefault="0030083E" w:rsidP="002735C8">
            <w:pPr>
              <w:ind w:firstLine="0"/>
              <w:jc w:val="left"/>
              <w:rPr>
                <w:rFonts w:cs="Times New Roman"/>
                <w:color w:val="000000"/>
              </w:rPr>
            </w:pPr>
            <w:r w:rsidRPr="003143AC">
              <w:rPr>
                <w:rFonts w:cs="Times New Roman"/>
                <w:color w:val="000000"/>
              </w:rPr>
              <w:t xml:space="preserve">Для </w:t>
            </w:r>
            <w:r w:rsidRPr="003143AC">
              <w:rPr>
                <w:rFonts w:cs="Times New Roman"/>
                <w:bCs/>
                <w:color w:val="000000"/>
              </w:rPr>
              <w:t xml:space="preserve">МАУК «ГКЦ «Арт-Карусель» приобретено музыкального и звукового оборудования, аксессуаров и комплектующих к ним, оргтехники для обеспечения деятельности учреждения на </w:t>
            </w:r>
            <w:r w:rsidRPr="003143AC">
              <w:rPr>
                <w:rFonts w:cs="Times New Roman"/>
                <w:color w:val="000000"/>
              </w:rPr>
              <w:t>315 789,6 руб., также приобретена мебель для детской студии искусств и ремесел, расположенной по адресу: г. Сосновый Бор ул. Ленинградская, д.40 на 1 263 000,0 руб.</w:t>
            </w:r>
          </w:p>
          <w:p w:rsidR="0030083E" w:rsidRPr="003143AC" w:rsidRDefault="0030083E" w:rsidP="002735C8">
            <w:pPr>
              <w:ind w:firstLine="0"/>
              <w:jc w:val="left"/>
              <w:rPr>
                <w:rFonts w:eastAsia="Batang" w:cs="Times New Roman"/>
                <w:color w:val="000000"/>
              </w:rPr>
            </w:pPr>
            <w:r w:rsidRPr="003143AC">
              <w:rPr>
                <w:rFonts w:cs="Times New Roman"/>
                <w:color w:val="000000"/>
              </w:rPr>
              <w:t>Для СМБУК «ЦРЛ «Гармония» оборудованы мебелью вспомогательные помещений Образцового коллектива ансамбля народного танца «Задоринки» СМБУК "ЦРЛ "Гармония на сумму 157 883,0 руб.</w:t>
            </w:r>
          </w:p>
          <w:p w:rsidR="0030083E" w:rsidRPr="003143AC" w:rsidRDefault="0030083E" w:rsidP="007D0571">
            <w:pPr>
              <w:autoSpaceDE w:val="0"/>
              <w:autoSpaceDN w:val="0"/>
              <w:adjustRightInd w:val="0"/>
              <w:ind w:firstLine="0"/>
              <w:jc w:val="left"/>
              <w:rPr>
                <w:rFonts w:cs="Times New Roman"/>
                <w:bCs/>
                <w:color w:val="000000"/>
              </w:rPr>
            </w:pPr>
            <w:r w:rsidRPr="003143AC">
              <w:rPr>
                <w:rFonts w:eastAsia="Batang" w:cs="Times New Roman"/>
                <w:color w:val="000000"/>
              </w:rPr>
              <w:t xml:space="preserve"> В рамках реализации нацпроекта «Культура», в 2021 году произведено </w:t>
            </w:r>
            <w:r w:rsidRPr="003143AC">
              <w:rPr>
                <w:rFonts w:cs="Times New Roman"/>
                <w:color w:val="000000"/>
              </w:rPr>
              <w:t>оснащение МБУ ДО "СДШИ "Балтика", музыкальными инструментами, оборудованием и учебными материалами на сумму 8 333 333,3 руб.</w:t>
            </w:r>
          </w:p>
        </w:tc>
      </w:tr>
      <w:tr w:rsidR="0030083E" w:rsidRPr="003143AC" w:rsidTr="00A70FDF">
        <w:tc>
          <w:tcPr>
            <w:tcW w:w="392" w:type="dxa"/>
          </w:tcPr>
          <w:p w:rsidR="0030083E" w:rsidRPr="003143AC" w:rsidRDefault="00A70FDF" w:rsidP="00A70FDF">
            <w:pPr>
              <w:ind w:firstLine="0"/>
              <w:jc w:val="center"/>
              <w:rPr>
                <w:rFonts w:cs="Times New Roman"/>
                <w:color w:val="000000"/>
              </w:rPr>
            </w:pPr>
            <w:r w:rsidRPr="003143AC">
              <w:rPr>
                <w:rFonts w:cs="Times New Roman"/>
                <w:color w:val="000000"/>
              </w:rPr>
              <w:t>3</w:t>
            </w:r>
          </w:p>
        </w:tc>
        <w:tc>
          <w:tcPr>
            <w:tcW w:w="3544" w:type="dxa"/>
          </w:tcPr>
          <w:p w:rsidR="0030083E" w:rsidRPr="003143AC" w:rsidRDefault="0030083E" w:rsidP="00393BAB">
            <w:pPr>
              <w:pStyle w:val="21"/>
              <w:ind w:left="45" w:firstLine="0"/>
              <w:rPr>
                <w:color w:val="000000"/>
              </w:rPr>
            </w:pPr>
            <w:r w:rsidRPr="003143AC">
              <w:rPr>
                <w:color w:val="000000"/>
              </w:rPr>
              <w:t>Необходимость работ по ремонту объектов учреждений культуры.</w:t>
            </w:r>
          </w:p>
        </w:tc>
        <w:tc>
          <w:tcPr>
            <w:tcW w:w="6095" w:type="dxa"/>
          </w:tcPr>
          <w:p w:rsidR="0030083E" w:rsidRPr="003143AC" w:rsidRDefault="0030083E" w:rsidP="00393BAB">
            <w:pPr>
              <w:ind w:firstLine="0"/>
              <w:rPr>
                <w:rFonts w:cs="Times New Roman"/>
                <w:color w:val="000000"/>
              </w:rPr>
            </w:pPr>
            <w:r w:rsidRPr="003143AC">
              <w:rPr>
                <w:rFonts w:cs="Times New Roman"/>
                <w:color w:val="000000"/>
              </w:rPr>
              <w:t>В ходе реализации плана мероприятий по укреплению общественной инфраструктуры СГО на 2021 год произведен Ремонт фойе 1 этажа МАУК «ДК «Строитель» на сумм</w:t>
            </w:r>
            <w:r w:rsidR="00690322" w:rsidRPr="003143AC">
              <w:rPr>
                <w:rFonts w:cs="Times New Roman"/>
                <w:color w:val="000000"/>
              </w:rPr>
              <w:t>у 4 801 904,</w:t>
            </w:r>
            <w:r w:rsidR="007D0571" w:rsidRPr="003143AC">
              <w:rPr>
                <w:rFonts w:cs="Times New Roman"/>
                <w:color w:val="000000"/>
              </w:rPr>
              <w:t>1</w:t>
            </w:r>
            <w:r w:rsidR="00690322" w:rsidRPr="003143AC">
              <w:rPr>
                <w:rFonts w:cs="Times New Roman"/>
                <w:color w:val="000000"/>
              </w:rPr>
              <w:t xml:space="preserve"> руб., а также р</w:t>
            </w:r>
            <w:r w:rsidRPr="003143AC">
              <w:rPr>
                <w:rFonts w:cs="Times New Roman"/>
                <w:color w:val="000000"/>
              </w:rPr>
              <w:t>емонт вспомогательных помещений Образцового коллектива ансамбля народного танца «Задоринки» СМБУК "ЦРЛ "Гармония" на сумму 699 773,7 руб.</w:t>
            </w:r>
          </w:p>
          <w:p w:rsidR="00430371" w:rsidRPr="003143AC" w:rsidRDefault="0030083E" w:rsidP="00393BAB">
            <w:pPr>
              <w:ind w:firstLine="0"/>
              <w:rPr>
                <w:rFonts w:cs="Times New Roman"/>
                <w:color w:val="000000"/>
              </w:rPr>
            </w:pPr>
            <w:r w:rsidRPr="003143AC">
              <w:rPr>
                <w:rFonts w:cs="Times New Roman"/>
                <w:color w:val="000000"/>
              </w:rPr>
              <w:t>В рамках реализации мероприятия «Ремонт и оснащение объектов учреждений культуры» в 2021 году произведены работы на сумму 7 443 304,0 руб. В т.ч.:</w:t>
            </w:r>
          </w:p>
          <w:p w:rsidR="00430371" w:rsidRPr="003143AC" w:rsidRDefault="00430371" w:rsidP="00393BAB">
            <w:pPr>
              <w:ind w:firstLine="0"/>
              <w:rPr>
                <w:rFonts w:cs="Times New Roman"/>
                <w:color w:val="000000"/>
              </w:rPr>
            </w:pPr>
            <w:r w:rsidRPr="003143AC">
              <w:rPr>
                <w:rFonts w:cs="Times New Roman"/>
                <w:color w:val="000000"/>
              </w:rPr>
              <w:t>-</w:t>
            </w:r>
            <w:r w:rsidR="0030083E" w:rsidRPr="003143AC">
              <w:rPr>
                <w:rFonts w:cs="Times New Roman"/>
                <w:color w:val="000000"/>
              </w:rPr>
              <w:t>ремонт пола в танцевальном и гимнастическом зале МАУК «ГКЦ «Арт-Карусель»</w:t>
            </w:r>
            <w:r w:rsidR="0030083E" w:rsidRPr="003143AC">
              <w:rPr>
                <w:rFonts w:cs="Times New Roman"/>
                <w:bCs/>
                <w:color w:val="000000"/>
              </w:rPr>
              <w:t xml:space="preserve"> на сумму </w:t>
            </w:r>
            <w:r w:rsidR="0030083E" w:rsidRPr="003143AC">
              <w:rPr>
                <w:rFonts w:cs="Times New Roman"/>
                <w:color w:val="000000"/>
              </w:rPr>
              <w:t>959 000,0 руб.;</w:t>
            </w:r>
          </w:p>
          <w:p w:rsidR="00430371" w:rsidRPr="003143AC" w:rsidRDefault="00430371" w:rsidP="00393BAB">
            <w:pPr>
              <w:ind w:firstLine="0"/>
              <w:rPr>
                <w:rFonts w:eastAsia="Batang" w:cs="Times New Roman"/>
                <w:color w:val="000000"/>
              </w:rPr>
            </w:pPr>
            <w:r w:rsidRPr="003143AC">
              <w:rPr>
                <w:rFonts w:cs="Times New Roman"/>
                <w:color w:val="000000"/>
              </w:rPr>
              <w:lastRenderedPageBreak/>
              <w:t>-</w:t>
            </w:r>
            <w:r w:rsidR="0030083E" w:rsidRPr="003143AC">
              <w:rPr>
                <w:rFonts w:cs="Times New Roman"/>
                <w:color w:val="000000"/>
              </w:rPr>
              <w:t xml:space="preserve">замена пола и установка светильников в театрально-концертном зале СМБУК «ЦРЛ «Гармония» </w:t>
            </w:r>
            <w:r w:rsidR="0030083E" w:rsidRPr="003143AC">
              <w:rPr>
                <w:rFonts w:eastAsia="Batang" w:cs="Times New Roman"/>
                <w:color w:val="000000"/>
              </w:rPr>
              <w:t xml:space="preserve"> на сумму </w:t>
            </w:r>
            <w:r w:rsidR="0030083E" w:rsidRPr="003143AC">
              <w:rPr>
                <w:rFonts w:cs="Times New Roman"/>
                <w:color w:val="000000"/>
              </w:rPr>
              <w:t>594 484,</w:t>
            </w:r>
            <w:r w:rsidR="007D0571" w:rsidRPr="003143AC">
              <w:rPr>
                <w:rFonts w:cs="Times New Roman"/>
                <w:color w:val="000000"/>
              </w:rPr>
              <w:t>9</w:t>
            </w:r>
            <w:r w:rsidR="0030083E" w:rsidRPr="003143AC">
              <w:rPr>
                <w:rFonts w:cs="Times New Roman"/>
                <w:color w:val="000000"/>
              </w:rPr>
              <w:t xml:space="preserve"> </w:t>
            </w:r>
            <w:r w:rsidR="0030083E" w:rsidRPr="003143AC">
              <w:rPr>
                <w:rFonts w:eastAsia="Batang" w:cs="Times New Roman"/>
                <w:color w:val="000000"/>
              </w:rPr>
              <w:t>руб.;</w:t>
            </w:r>
          </w:p>
          <w:p w:rsidR="0030083E" w:rsidRPr="003143AC" w:rsidRDefault="00430371" w:rsidP="00393BAB">
            <w:pPr>
              <w:ind w:firstLine="0"/>
              <w:rPr>
                <w:rFonts w:eastAsia="Batang" w:cs="Times New Roman"/>
                <w:color w:val="000000"/>
              </w:rPr>
            </w:pPr>
            <w:r w:rsidRPr="003143AC">
              <w:rPr>
                <w:rFonts w:eastAsia="Batang" w:cs="Times New Roman"/>
                <w:color w:val="000000"/>
              </w:rPr>
              <w:t>-</w:t>
            </w:r>
            <w:r w:rsidR="0030083E" w:rsidRPr="003143AC">
              <w:rPr>
                <w:rFonts w:cs="Times New Roman"/>
                <w:color w:val="000000"/>
              </w:rPr>
              <w:t>частичный ремонт здания МБУ «СГПБ» и разработка проектно-сметной документации по установке АИТП с коммерческим узлом учета по ул. Молодежная, д.46 на сумму 1 053 058,0 руб.;</w:t>
            </w:r>
          </w:p>
          <w:p w:rsidR="0030083E" w:rsidRPr="003143AC" w:rsidRDefault="0030083E" w:rsidP="00393BAB">
            <w:pPr>
              <w:ind w:firstLine="0"/>
              <w:rPr>
                <w:rFonts w:cs="Times New Roman"/>
                <w:color w:val="000000"/>
              </w:rPr>
            </w:pPr>
            <w:r w:rsidRPr="003143AC">
              <w:rPr>
                <w:rFonts w:eastAsia="Batang" w:cs="Times New Roman"/>
                <w:color w:val="000000"/>
              </w:rPr>
              <w:t xml:space="preserve">- </w:t>
            </w:r>
            <w:r w:rsidRPr="003143AC">
              <w:rPr>
                <w:rFonts w:cs="Times New Roman"/>
                <w:color w:val="000000"/>
              </w:rPr>
              <w:t xml:space="preserve">ремонт коридора и помещений 2-го этажа, ограждение лестничного марша между первым и вторым этажами помещений по пр. Героев, д. 5 СДШИ им. О.А. Кипренского </w:t>
            </w:r>
            <w:r w:rsidRPr="003143AC">
              <w:rPr>
                <w:rFonts w:eastAsia="Batang" w:cs="Times New Roman"/>
                <w:color w:val="000000"/>
              </w:rPr>
              <w:t xml:space="preserve">на сумму </w:t>
            </w:r>
            <w:r w:rsidRPr="003143AC">
              <w:rPr>
                <w:rFonts w:cs="Times New Roman"/>
                <w:color w:val="000000"/>
              </w:rPr>
              <w:t>700 254,6 руб.;</w:t>
            </w:r>
          </w:p>
          <w:p w:rsidR="0030083E" w:rsidRPr="003143AC" w:rsidRDefault="0030083E" w:rsidP="007D0571">
            <w:pPr>
              <w:ind w:firstLine="0"/>
              <w:rPr>
                <w:rFonts w:cs="Times New Roman"/>
                <w:color w:val="000000"/>
              </w:rPr>
            </w:pPr>
            <w:r w:rsidRPr="003143AC">
              <w:rPr>
                <w:rFonts w:cs="Times New Roman"/>
                <w:color w:val="000000"/>
              </w:rPr>
              <w:t>- замена автоматической пожарной сигнализации в связи с истечением срока эксплуатации в помещениях МАУК «ГТЦ» пр. Героев, д. 30а  на сумму 1 292 153,2 руб.;</w:t>
            </w:r>
          </w:p>
        </w:tc>
      </w:tr>
      <w:tr w:rsidR="0030083E" w:rsidRPr="003143AC" w:rsidTr="00A70FDF">
        <w:tc>
          <w:tcPr>
            <w:tcW w:w="392" w:type="dxa"/>
          </w:tcPr>
          <w:p w:rsidR="0030083E" w:rsidRPr="003143AC" w:rsidRDefault="0030083E" w:rsidP="00A70FDF">
            <w:pPr>
              <w:ind w:firstLine="0"/>
              <w:jc w:val="center"/>
              <w:rPr>
                <w:rFonts w:cs="Times New Roman"/>
                <w:color w:val="000000"/>
              </w:rPr>
            </w:pPr>
            <w:r w:rsidRPr="003143AC">
              <w:rPr>
                <w:rFonts w:cs="Times New Roman"/>
                <w:color w:val="000000"/>
              </w:rPr>
              <w:lastRenderedPageBreak/>
              <w:t>4</w:t>
            </w:r>
          </w:p>
        </w:tc>
        <w:tc>
          <w:tcPr>
            <w:tcW w:w="3544" w:type="dxa"/>
          </w:tcPr>
          <w:p w:rsidR="0030083E" w:rsidRPr="003143AC" w:rsidRDefault="0030083E" w:rsidP="00DB0FC1">
            <w:pPr>
              <w:pStyle w:val="21"/>
              <w:ind w:firstLine="0"/>
              <w:jc w:val="left"/>
              <w:rPr>
                <w:color w:val="000000"/>
              </w:rPr>
            </w:pPr>
            <w:r w:rsidRPr="003143AC">
              <w:rPr>
                <w:color w:val="000000"/>
              </w:rPr>
              <w:t>Необходимость сохранения и поддержки памятника садово-парковой архитектуры и искусства 70-х годов двадцатого века детского игрового комплекса «Андерсенград»</w:t>
            </w:r>
          </w:p>
        </w:tc>
        <w:tc>
          <w:tcPr>
            <w:tcW w:w="6095" w:type="dxa"/>
          </w:tcPr>
          <w:p w:rsidR="0030083E" w:rsidRPr="003143AC" w:rsidRDefault="0030083E" w:rsidP="00DB0FC1">
            <w:pPr>
              <w:ind w:firstLine="0"/>
              <w:jc w:val="left"/>
              <w:rPr>
                <w:rFonts w:cs="Times New Roman"/>
                <w:color w:val="000000"/>
              </w:rPr>
            </w:pPr>
            <w:r w:rsidRPr="003143AC">
              <w:rPr>
                <w:rFonts w:cs="Times New Roman"/>
                <w:color w:val="000000"/>
              </w:rPr>
              <w:t>Выполнение работ по разработке проекта предмета охраны выявленного объекта культурного наследия ДИК "Андерсенград" на сумму 480 000,0 руб.</w:t>
            </w:r>
          </w:p>
          <w:p w:rsidR="0030083E" w:rsidRPr="003143AC" w:rsidRDefault="0030083E" w:rsidP="00DB0FC1">
            <w:pPr>
              <w:ind w:firstLine="0"/>
              <w:jc w:val="left"/>
              <w:rPr>
                <w:rFonts w:cs="Times New Roman"/>
                <w:color w:val="000000"/>
              </w:rPr>
            </w:pPr>
            <w:r w:rsidRPr="003143AC">
              <w:rPr>
                <w:rFonts w:cs="Times New Roman"/>
                <w:color w:val="000000"/>
              </w:rPr>
              <w:t xml:space="preserve">Работы по инженерно-техническому обследованию для определения текущего технического состояния </w:t>
            </w:r>
            <w:r w:rsidR="00690322" w:rsidRPr="003143AC">
              <w:rPr>
                <w:rFonts w:cs="Times New Roman"/>
                <w:color w:val="000000"/>
              </w:rPr>
              <w:t>м</w:t>
            </w:r>
            <w:r w:rsidRPr="003143AC">
              <w:rPr>
                <w:rFonts w:cs="Times New Roman"/>
                <w:color w:val="000000"/>
              </w:rPr>
              <w:t>оста, входящего в состав ДИК "Андерсенград" на сумму 270 000,0 руб.</w:t>
            </w:r>
          </w:p>
          <w:p w:rsidR="0030083E" w:rsidRPr="003143AC" w:rsidRDefault="0030083E" w:rsidP="00DB0FC1">
            <w:pPr>
              <w:ind w:firstLine="0"/>
              <w:jc w:val="left"/>
              <w:rPr>
                <w:rFonts w:cs="Times New Roman"/>
                <w:color w:val="000000"/>
              </w:rPr>
            </w:pPr>
            <w:r w:rsidRPr="003143AC">
              <w:rPr>
                <w:rFonts w:cs="Times New Roman"/>
                <w:color w:val="000000"/>
              </w:rPr>
              <w:t>Подготовка и проведение государственной историко-культурной экспертизы с целью обоснования включения ДИК «Андерсенград» в Единый государственный реестр объектов культурного наследия на сумму 240 000,0 руб.</w:t>
            </w:r>
          </w:p>
          <w:p w:rsidR="0030083E" w:rsidRPr="003143AC" w:rsidRDefault="00690322" w:rsidP="007D0571">
            <w:pPr>
              <w:ind w:firstLine="0"/>
              <w:jc w:val="left"/>
              <w:rPr>
                <w:rFonts w:cs="Times New Roman"/>
                <w:color w:val="000000"/>
              </w:rPr>
            </w:pPr>
            <w:r w:rsidRPr="003143AC">
              <w:rPr>
                <w:rFonts w:cs="Times New Roman"/>
                <w:color w:val="000000"/>
              </w:rPr>
              <w:t>Проектирование ремонтных работ м</w:t>
            </w:r>
            <w:r w:rsidR="0030083E" w:rsidRPr="003143AC">
              <w:rPr>
                <w:rFonts w:cs="Times New Roman"/>
                <w:color w:val="000000"/>
              </w:rPr>
              <w:t>оста, входящего в состав ДИК «Андерсенград» на сумму 550 000,0 руб. Прохождение коммерческой экспертизы сметно</w:t>
            </w:r>
            <w:r w:rsidRPr="003143AC">
              <w:rPr>
                <w:rFonts w:cs="Times New Roman"/>
                <w:color w:val="000000"/>
              </w:rPr>
              <w:t>й документации ремонтных работ м</w:t>
            </w:r>
            <w:r w:rsidR="0030083E" w:rsidRPr="003143AC">
              <w:rPr>
                <w:rFonts w:cs="Times New Roman"/>
                <w:color w:val="000000"/>
              </w:rPr>
              <w:t>оста на сумму 82 400,0 руб.</w:t>
            </w:r>
          </w:p>
        </w:tc>
      </w:tr>
    </w:tbl>
    <w:p w:rsidR="0030083E" w:rsidRDefault="0030083E" w:rsidP="0030083E">
      <w:pPr>
        <w:ind w:right="424"/>
        <w:rPr>
          <w:rFonts w:cs="Times New Roman"/>
          <w:b/>
          <w:color w:val="FF0000"/>
        </w:rPr>
      </w:pPr>
    </w:p>
    <w:p w:rsidR="00A36C2D" w:rsidRPr="003143AC" w:rsidRDefault="00BF7046" w:rsidP="00A36C2D">
      <w:pPr>
        <w:pStyle w:val="2"/>
        <w:rPr>
          <w:color w:val="000000"/>
        </w:rPr>
      </w:pPr>
      <w:bookmarkStart w:id="67" w:name="_Toc97740422"/>
      <w:r w:rsidRPr="003143AC">
        <w:rPr>
          <w:color w:val="000000"/>
        </w:rPr>
        <w:t>2</w:t>
      </w:r>
      <w:r w:rsidR="00A36C2D" w:rsidRPr="003143AC">
        <w:rPr>
          <w:color w:val="000000"/>
        </w:rPr>
        <w:t>.4. Физическая культура и спорт.</w:t>
      </w:r>
      <w:bookmarkEnd w:id="62"/>
      <w:bookmarkEnd w:id="63"/>
      <w:bookmarkEnd w:id="64"/>
      <w:bookmarkEnd w:id="65"/>
      <w:bookmarkEnd w:id="66"/>
      <w:bookmarkEnd w:id="67"/>
    </w:p>
    <w:p w:rsidR="00BF7046" w:rsidRPr="003143AC" w:rsidRDefault="00BF7046" w:rsidP="00A36C2D">
      <w:pPr>
        <w:shd w:val="clear" w:color="auto" w:fill="FFFFFF"/>
        <w:jc w:val="left"/>
        <w:rPr>
          <w:rFonts w:cs="Times New Roman"/>
          <w:b/>
          <w:color w:val="000000"/>
        </w:rPr>
      </w:pPr>
      <w:bookmarkStart w:id="68" w:name="_Toc64038203"/>
      <w:bookmarkStart w:id="69" w:name="_Toc222304993"/>
      <w:bookmarkStart w:id="70" w:name="_Toc284574147"/>
      <w:bookmarkStart w:id="71" w:name="_Toc331521122"/>
    </w:p>
    <w:p w:rsidR="00A36C2D" w:rsidRPr="003143AC" w:rsidRDefault="00A36C2D" w:rsidP="00A36C2D">
      <w:pPr>
        <w:shd w:val="clear" w:color="auto" w:fill="FFFFFF"/>
        <w:jc w:val="left"/>
        <w:rPr>
          <w:rFonts w:cs="Times New Roman"/>
          <w:b/>
          <w:color w:val="000000"/>
        </w:rPr>
      </w:pPr>
      <w:r w:rsidRPr="003143AC">
        <w:rPr>
          <w:rFonts w:cs="Times New Roman"/>
          <w:b/>
          <w:color w:val="000000"/>
        </w:rPr>
        <w:t xml:space="preserve"> 1.</w:t>
      </w:r>
      <w:r w:rsidR="003143AC">
        <w:rPr>
          <w:rFonts w:cs="Times New Roman"/>
          <w:b/>
          <w:color w:val="000000"/>
        </w:rPr>
        <w:t xml:space="preserve"> </w:t>
      </w:r>
      <w:r w:rsidR="00EC152E" w:rsidRPr="003143AC">
        <w:rPr>
          <w:rFonts w:cs="Times New Roman"/>
          <w:b/>
          <w:color w:val="000000"/>
        </w:rPr>
        <w:t xml:space="preserve">Изменение за отчетный период сети </w:t>
      </w:r>
      <w:r w:rsidRPr="003143AC">
        <w:rPr>
          <w:rFonts w:cs="Times New Roman"/>
          <w:b/>
          <w:color w:val="000000"/>
        </w:rPr>
        <w:t xml:space="preserve">учреждений </w:t>
      </w:r>
      <w:r w:rsidR="00EC152E" w:rsidRPr="003143AC">
        <w:rPr>
          <w:rFonts w:cs="Times New Roman"/>
          <w:b/>
          <w:color w:val="000000"/>
        </w:rPr>
        <w:t>,организаций отрасли и ее состав на конец периода; обеспеченность отрасли сетью учреждений,</w:t>
      </w:r>
      <w:r w:rsidR="00175F32" w:rsidRPr="003143AC">
        <w:rPr>
          <w:rFonts w:cs="Times New Roman"/>
          <w:b/>
          <w:color w:val="000000"/>
        </w:rPr>
        <w:t xml:space="preserve"> </w:t>
      </w:r>
      <w:r w:rsidR="00EC152E" w:rsidRPr="003143AC">
        <w:rPr>
          <w:rFonts w:cs="Times New Roman"/>
          <w:b/>
          <w:color w:val="000000"/>
        </w:rPr>
        <w:t>организаций.</w:t>
      </w:r>
    </w:p>
    <w:p w:rsidR="00EE0FF4" w:rsidRPr="003143AC" w:rsidRDefault="00EE0FF4" w:rsidP="00EE0FF4">
      <w:pPr>
        <w:shd w:val="clear" w:color="auto" w:fill="FFFFFF"/>
        <w:ind w:firstLine="720"/>
        <w:rPr>
          <w:rFonts w:cs="Times New Roman"/>
          <w:color w:val="000000"/>
        </w:rPr>
      </w:pPr>
      <w:r w:rsidRPr="003143AC">
        <w:rPr>
          <w:rFonts w:cs="Times New Roman"/>
          <w:color w:val="000000"/>
        </w:rPr>
        <w:t>В настоящее время на территории Сосновоборского городского округа функционирует 200 спортивных объектов с единовременной пропускной способностью</w:t>
      </w:r>
      <w:r w:rsidRPr="003143AC">
        <w:rPr>
          <w:rFonts w:cs="Times New Roman"/>
          <w:b/>
          <w:color w:val="000000"/>
        </w:rPr>
        <w:t xml:space="preserve"> </w:t>
      </w:r>
      <w:r w:rsidRPr="003143AC">
        <w:rPr>
          <w:rFonts w:cs="Times New Roman"/>
          <w:color w:val="000000"/>
        </w:rPr>
        <w:t xml:space="preserve">4201 человек. </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В объекты входят:</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 xml:space="preserve">- 4 спортивных комплекса общей площадью 28434,7 кв. м; </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- 37 спортивных залов общей площадью 12 268 кв. м;</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- 51 плоскостное спортивное сооружение общей площадью 62 404 кв.м;</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- 4 плавательных бассейна общей площадью 470 кв. м;</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- 1 лыжная база;</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- 5 сооружений для стрелковых видов спорта;</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- 36 других спортивных сооружений.</w:t>
      </w:r>
    </w:p>
    <w:p w:rsidR="009213DA" w:rsidRPr="003143AC" w:rsidRDefault="009213DA" w:rsidP="009213DA">
      <w:pPr>
        <w:shd w:val="clear" w:color="auto" w:fill="FFFFFF"/>
        <w:ind w:firstLine="720"/>
        <w:rPr>
          <w:rFonts w:cs="Times New Roman"/>
          <w:color w:val="000000"/>
        </w:rPr>
      </w:pPr>
      <w:r w:rsidRPr="003143AC">
        <w:rPr>
          <w:rFonts w:cs="Times New Roman"/>
          <w:color w:val="000000"/>
        </w:rPr>
        <w:t>- 62 объекта городской и рекреационной инфраструктуры, приспособленные для занятий физической культурой и спортом.</w:t>
      </w:r>
    </w:p>
    <w:p w:rsidR="00EE0FF4" w:rsidRPr="003143AC" w:rsidRDefault="00EE0FF4" w:rsidP="00EE0FF4">
      <w:pPr>
        <w:shd w:val="clear" w:color="auto" w:fill="FFFFFF"/>
        <w:ind w:firstLine="720"/>
        <w:rPr>
          <w:rFonts w:cs="Times New Roman"/>
          <w:color w:val="000000"/>
        </w:rPr>
      </w:pPr>
      <w:r w:rsidRPr="003143AC">
        <w:rPr>
          <w:rFonts w:cs="Times New Roman"/>
          <w:color w:val="000000"/>
        </w:rPr>
        <w:t xml:space="preserve">Реализация муниципального задания по развитию в округе массовой физической культуры и спорта, осуществляется в трех учреждениях: </w:t>
      </w:r>
    </w:p>
    <w:p w:rsidR="00EE0FF4" w:rsidRPr="003143AC" w:rsidRDefault="00EE0FF4" w:rsidP="00EE0FF4">
      <w:pPr>
        <w:shd w:val="clear" w:color="auto" w:fill="FFFFFF"/>
        <w:ind w:firstLine="720"/>
        <w:rPr>
          <w:rFonts w:cs="Times New Roman"/>
          <w:color w:val="000000"/>
        </w:rPr>
      </w:pPr>
      <w:r w:rsidRPr="003143AC">
        <w:rPr>
          <w:rFonts w:cs="Times New Roman"/>
          <w:color w:val="000000"/>
        </w:rPr>
        <w:t>- муниципальное бюджетное образовательное учреждение дополнительного образования «Детско-юношеская спортивная школа» (директор Павлов А.А.) – подведомственно комитету образования Сосновоборского городского округа;</w:t>
      </w:r>
    </w:p>
    <w:p w:rsidR="00EE0FF4" w:rsidRPr="003143AC" w:rsidRDefault="00EE0FF4" w:rsidP="00EE0FF4">
      <w:pPr>
        <w:shd w:val="clear" w:color="auto" w:fill="FFFFFF"/>
        <w:ind w:firstLine="720"/>
        <w:rPr>
          <w:rFonts w:cs="Times New Roman"/>
          <w:color w:val="000000"/>
        </w:rPr>
      </w:pPr>
      <w:r w:rsidRPr="003143AC">
        <w:rPr>
          <w:rFonts w:cs="Times New Roman"/>
          <w:color w:val="000000"/>
        </w:rPr>
        <w:lastRenderedPageBreak/>
        <w:t>- муниципальное бюджетное образовательное учреждение дополнительного образования Дом детского туризма и экскурсий «Ювента» (директор Маханьков А.П.) – подведомственно комитету образования Сосновоборского городского округа;</w:t>
      </w:r>
    </w:p>
    <w:p w:rsidR="00EE0FF4" w:rsidRPr="003143AC" w:rsidRDefault="00EE0FF4" w:rsidP="00EE0FF4">
      <w:pPr>
        <w:shd w:val="clear" w:color="auto" w:fill="FFFFFF"/>
        <w:rPr>
          <w:rFonts w:cs="Times New Roman"/>
          <w:color w:val="000000"/>
        </w:rPr>
      </w:pPr>
      <w:r w:rsidRPr="003143AC">
        <w:rPr>
          <w:rFonts w:cs="Times New Roman"/>
          <w:color w:val="000000"/>
        </w:rPr>
        <w:t>- муниципальное автономное образовательное учреждение дополнительного образования Спортивно-культурный комплекс «Малахит» (директор Бражников В.А.) – подведомственно отделу по физической культуре и спорту администрации Сосновоборского городского округа</w:t>
      </w:r>
    </w:p>
    <w:p w:rsidR="00A36C2D" w:rsidRPr="003143AC" w:rsidRDefault="00A36C2D" w:rsidP="00EE0FF4">
      <w:pPr>
        <w:shd w:val="clear" w:color="auto" w:fill="FFFFFF"/>
        <w:rPr>
          <w:rFonts w:cs="Times New Roman"/>
          <w:b/>
          <w:color w:val="000000"/>
        </w:rPr>
      </w:pPr>
      <w:r w:rsidRPr="003143AC">
        <w:rPr>
          <w:rFonts w:cs="Times New Roman"/>
          <w:b/>
          <w:color w:val="000000"/>
        </w:rPr>
        <w:t>2.</w:t>
      </w:r>
      <w:r w:rsidR="003143AC">
        <w:rPr>
          <w:rFonts w:cs="Times New Roman"/>
          <w:b/>
          <w:color w:val="000000"/>
        </w:rPr>
        <w:t xml:space="preserve"> </w:t>
      </w:r>
      <w:r w:rsidRPr="003143AC">
        <w:rPr>
          <w:rFonts w:cs="Times New Roman"/>
          <w:b/>
          <w:color w:val="000000"/>
        </w:rPr>
        <w:t>Итоги функционирования отрасли в отчетном периоде, основные мероприятия и показатели, их динамика по сравнению с соответствующим периодом предыдущего года.</w:t>
      </w:r>
    </w:p>
    <w:p w:rsidR="00EE0FF4" w:rsidRPr="003143AC" w:rsidRDefault="00EE0FF4" w:rsidP="00EE0FF4">
      <w:pPr>
        <w:ind w:firstLine="720"/>
        <w:rPr>
          <w:rFonts w:cs="Times New Roman"/>
          <w:color w:val="000000"/>
        </w:rPr>
      </w:pPr>
      <w:bookmarkStart w:id="72" w:name="_Toc65767835"/>
      <w:r w:rsidRPr="003143AC">
        <w:rPr>
          <w:rFonts w:cs="Times New Roman"/>
          <w:color w:val="000000"/>
        </w:rPr>
        <w:t xml:space="preserve">На территории города развивается более 50 видов спорта. Численность занимающихся составляет 26229 человек (100,6% к уровню прошлого года), в том числе: 6952 женщин (107,7% к уровню прошлого года), учащиеся и студенты посещающие занятия по физической культуре в спецмедгруппе 962 человек (105,1 % к уровню прошлого года), численность занимающихся в спортивных учреждениях дополнительного образования составляет 2545 детей (101,5 % к уровню прошлого года). </w:t>
      </w:r>
    </w:p>
    <w:p w:rsidR="00EE0FF4" w:rsidRPr="003143AC" w:rsidRDefault="00EE0FF4" w:rsidP="00EE0FF4">
      <w:pPr>
        <w:ind w:firstLine="720"/>
        <w:rPr>
          <w:rFonts w:cs="Times New Roman"/>
          <w:color w:val="000000"/>
        </w:rPr>
      </w:pPr>
      <w:r w:rsidRPr="003143AC">
        <w:rPr>
          <w:rFonts w:cs="Times New Roman"/>
          <w:color w:val="000000"/>
        </w:rPr>
        <w:t xml:space="preserve">В муниципальном образовании в течение 2021 года проведено 235 спортивно-массовых мероприятий (88,6 % к уровню прошлого года), в том числе: </w:t>
      </w:r>
    </w:p>
    <w:p w:rsidR="00EE0FF4" w:rsidRPr="003143AC" w:rsidRDefault="00EE0FF4" w:rsidP="001A2BAA">
      <w:pPr>
        <w:rPr>
          <w:rFonts w:cs="Times New Roman"/>
          <w:color w:val="000000"/>
        </w:rPr>
      </w:pPr>
      <w:r w:rsidRPr="003143AC">
        <w:rPr>
          <w:rFonts w:cs="Times New Roman"/>
          <w:color w:val="000000"/>
        </w:rPr>
        <w:t>- обеспечение участия в официальных физкультурных (физкультурно-оздоровительных) мероприятиях – 61 (152,5 % к уровню прошлого года);</w:t>
      </w:r>
    </w:p>
    <w:p w:rsidR="00EE0FF4" w:rsidRPr="003143AC" w:rsidRDefault="00EE0FF4" w:rsidP="001A2BAA">
      <w:pPr>
        <w:rPr>
          <w:rFonts w:cs="Times New Roman"/>
          <w:color w:val="000000"/>
        </w:rPr>
      </w:pPr>
      <w:r w:rsidRPr="003143AC">
        <w:rPr>
          <w:rFonts w:cs="Times New Roman"/>
          <w:color w:val="000000"/>
        </w:rPr>
        <w:t>- проведение занятий физкультурно-спортивной направленности по месту проживания граждан на территории МО – 72 (43,3 % к уровню прошлого года);</w:t>
      </w:r>
    </w:p>
    <w:p w:rsidR="00430371" w:rsidRPr="003143AC" w:rsidRDefault="001A2BAA" w:rsidP="00430371">
      <w:pPr>
        <w:rPr>
          <w:rFonts w:cs="Times New Roman"/>
          <w:color w:val="000000"/>
        </w:rPr>
      </w:pPr>
      <w:r w:rsidRPr="003143AC">
        <w:rPr>
          <w:rFonts w:cs="Times New Roman"/>
          <w:color w:val="000000"/>
        </w:rPr>
        <w:t>-</w:t>
      </w:r>
      <w:r w:rsidR="00EE0FF4" w:rsidRPr="003143AC">
        <w:rPr>
          <w:rFonts w:cs="Times New Roman"/>
          <w:color w:val="000000"/>
        </w:rPr>
        <w:t xml:space="preserve"> организация и проведение официальных спортивных мероприятий – 70 (145,8 % к уровню прошлого года).</w:t>
      </w:r>
    </w:p>
    <w:p w:rsidR="00EE0FF4" w:rsidRPr="003143AC" w:rsidRDefault="00EE0FF4" w:rsidP="00430371">
      <w:pPr>
        <w:rPr>
          <w:rFonts w:cs="Times New Roman"/>
          <w:color w:val="000000"/>
        </w:rPr>
      </w:pPr>
      <w:r w:rsidRPr="003143AC">
        <w:rPr>
          <w:rFonts w:cs="Times New Roman"/>
          <w:color w:val="000000"/>
        </w:rPr>
        <w:t>-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 3.</w:t>
      </w:r>
    </w:p>
    <w:p w:rsidR="00EE0FF4" w:rsidRPr="003143AC" w:rsidRDefault="00EE0FF4" w:rsidP="00EE0FF4">
      <w:pPr>
        <w:shd w:val="clear" w:color="auto" w:fill="FFFFFF"/>
        <w:autoSpaceDE w:val="0"/>
        <w:autoSpaceDN w:val="0"/>
        <w:adjustRightInd w:val="0"/>
        <w:spacing w:before="120"/>
        <w:rPr>
          <w:rFonts w:cs="Times New Roman"/>
          <w:color w:val="000000"/>
        </w:rPr>
      </w:pPr>
      <w:r w:rsidRPr="003143AC">
        <w:rPr>
          <w:rFonts w:cs="Times New Roman"/>
          <w:color w:val="000000"/>
        </w:rPr>
        <w:t>Из проведенных мероприятий наиболее значимыми являются:</w:t>
      </w:r>
    </w:p>
    <w:p w:rsidR="00EE0FF4" w:rsidRPr="003143AC" w:rsidRDefault="00EE0FF4" w:rsidP="00EE0FF4">
      <w:pPr>
        <w:pStyle w:val="11"/>
        <w:spacing w:after="0" w:line="240" w:lineRule="auto"/>
        <w:ind w:left="0" w:firstLine="709"/>
        <w:rPr>
          <w:color w:val="000000"/>
        </w:rPr>
      </w:pPr>
      <w:r w:rsidRPr="003143AC">
        <w:rPr>
          <w:color w:val="000000"/>
        </w:rPr>
        <w:t>-всероссийские соревнования по биатлону памяти мастера спорта А.Богомолова;</w:t>
      </w:r>
    </w:p>
    <w:p w:rsidR="00EE0FF4" w:rsidRPr="003143AC" w:rsidRDefault="00EE0FF4" w:rsidP="00EE0FF4">
      <w:pPr>
        <w:pStyle w:val="28"/>
        <w:ind w:left="0" w:firstLine="709"/>
        <w:contextualSpacing w:val="0"/>
        <w:jc w:val="left"/>
        <w:rPr>
          <w:rFonts w:ascii="Times New Roman" w:hAnsi="Times New Roman"/>
          <w:color w:val="000000"/>
        </w:rPr>
      </w:pPr>
      <w:r w:rsidRPr="003143AC">
        <w:rPr>
          <w:rFonts w:ascii="Times New Roman" w:hAnsi="Times New Roman"/>
          <w:color w:val="000000"/>
        </w:rPr>
        <w:t>-мемориал</w:t>
      </w:r>
      <w:r w:rsidR="00175F32" w:rsidRPr="003143AC">
        <w:rPr>
          <w:rFonts w:ascii="Times New Roman" w:hAnsi="Times New Roman"/>
          <w:color w:val="000000"/>
        </w:rPr>
        <w:t xml:space="preserve"> </w:t>
      </w:r>
      <w:r w:rsidRPr="003143AC">
        <w:rPr>
          <w:rFonts w:ascii="Times New Roman" w:hAnsi="Times New Roman"/>
          <w:color w:val="000000"/>
        </w:rPr>
        <w:t xml:space="preserve"> С.Садырова  по спортивному скалолазанию; </w:t>
      </w:r>
    </w:p>
    <w:p w:rsidR="00EE0FF4" w:rsidRPr="003143AC" w:rsidRDefault="00EE0FF4" w:rsidP="00EE0FF4">
      <w:pPr>
        <w:pStyle w:val="28"/>
        <w:ind w:left="0" w:firstLine="709"/>
        <w:contextualSpacing w:val="0"/>
        <w:jc w:val="left"/>
        <w:rPr>
          <w:rFonts w:ascii="Times New Roman" w:hAnsi="Times New Roman"/>
          <w:color w:val="000000"/>
        </w:rPr>
      </w:pPr>
      <w:r w:rsidRPr="003143AC">
        <w:rPr>
          <w:rFonts w:ascii="Times New Roman" w:hAnsi="Times New Roman"/>
          <w:color w:val="000000"/>
        </w:rPr>
        <w:t>-открытое первенство города по дзюдо, посвященное Дню защитника Отечества;</w:t>
      </w:r>
    </w:p>
    <w:p w:rsidR="00EE0FF4" w:rsidRPr="003143AC" w:rsidRDefault="00EE0FF4" w:rsidP="00EE0FF4">
      <w:pPr>
        <w:pStyle w:val="28"/>
        <w:ind w:left="0" w:firstLine="709"/>
        <w:contextualSpacing w:val="0"/>
        <w:jc w:val="left"/>
        <w:rPr>
          <w:rFonts w:ascii="Times New Roman" w:hAnsi="Times New Roman"/>
          <w:color w:val="000000"/>
        </w:rPr>
      </w:pPr>
      <w:r w:rsidRPr="003143AC">
        <w:rPr>
          <w:rFonts w:ascii="Times New Roman" w:hAnsi="Times New Roman"/>
          <w:color w:val="000000"/>
        </w:rPr>
        <w:t>-соревнования по настольному теннису, посвященные Дню настольного тенниса;</w:t>
      </w:r>
    </w:p>
    <w:p w:rsidR="00EE0FF4" w:rsidRPr="003143AC" w:rsidRDefault="00EE0FF4" w:rsidP="00EE0FF4">
      <w:pPr>
        <w:pStyle w:val="11"/>
        <w:spacing w:after="0" w:line="240" w:lineRule="auto"/>
        <w:ind w:left="0" w:firstLine="709"/>
        <w:rPr>
          <w:color w:val="000000"/>
        </w:rPr>
      </w:pPr>
      <w:r w:rsidRPr="003143AC">
        <w:rPr>
          <w:color w:val="000000"/>
        </w:rPr>
        <w:t>-соревнования по спортивному ориентированию «Сосновоборские дюны»;</w:t>
      </w:r>
    </w:p>
    <w:p w:rsidR="00EE0FF4" w:rsidRPr="003143AC" w:rsidRDefault="00EE0FF4" w:rsidP="00EE0FF4">
      <w:pPr>
        <w:pStyle w:val="28"/>
        <w:ind w:left="0" w:firstLine="709"/>
        <w:contextualSpacing w:val="0"/>
        <w:jc w:val="left"/>
        <w:rPr>
          <w:rFonts w:ascii="Times New Roman" w:hAnsi="Times New Roman"/>
          <w:color w:val="000000"/>
        </w:rPr>
      </w:pPr>
      <w:r w:rsidRPr="003143AC">
        <w:rPr>
          <w:rFonts w:ascii="Times New Roman" w:hAnsi="Times New Roman"/>
          <w:color w:val="000000"/>
        </w:rPr>
        <w:t>-традиционный юношеский турнир по дзюдо «Крепыш» памяти А. Куклина;</w:t>
      </w:r>
    </w:p>
    <w:p w:rsidR="00EE0FF4" w:rsidRPr="003143AC" w:rsidRDefault="00EE0FF4" w:rsidP="00EE0FF4">
      <w:pPr>
        <w:pStyle w:val="28"/>
        <w:ind w:left="0" w:firstLine="709"/>
        <w:contextualSpacing w:val="0"/>
        <w:jc w:val="left"/>
        <w:rPr>
          <w:rFonts w:ascii="Times New Roman" w:hAnsi="Times New Roman"/>
          <w:color w:val="000000"/>
        </w:rPr>
      </w:pPr>
      <w:r w:rsidRPr="003143AC">
        <w:rPr>
          <w:rFonts w:ascii="Times New Roman" w:hAnsi="Times New Roman"/>
          <w:color w:val="000000"/>
        </w:rPr>
        <w:t>-турнир по дзюдо, посвящённый снятию блокады г. Ленинграда;</w:t>
      </w:r>
    </w:p>
    <w:p w:rsidR="00EE0FF4" w:rsidRPr="003143AC" w:rsidRDefault="00EE0FF4" w:rsidP="00EE0FF4">
      <w:pPr>
        <w:pStyle w:val="28"/>
        <w:ind w:left="0" w:firstLine="709"/>
        <w:contextualSpacing w:val="0"/>
        <w:jc w:val="left"/>
        <w:rPr>
          <w:rFonts w:ascii="Times New Roman" w:hAnsi="Times New Roman"/>
          <w:color w:val="000000"/>
        </w:rPr>
      </w:pPr>
      <w:r w:rsidRPr="003143AC">
        <w:rPr>
          <w:rFonts w:ascii="Times New Roman" w:hAnsi="Times New Roman"/>
          <w:color w:val="000000"/>
        </w:rPr>
        <w:t>-турнир по дзюдо, посвященный морякам-подводникам;</w:t>
      </w:r>
    </w:p>
    <w:p w:rsidR="00EE0FF4" w:rsidRPr="003143AC" w:rsidRDefault="00EE0FF4" w:rsidP="00EE0FF4">
      <w:pPr>
        <w:pStyle w:val="28"/>
        <w:shd w:val="clear" w:color="auto" w:fill="FFFFFF"/>
        <w:autoSpaceDE w:val="0"/>
        <w:autoSpaceDN w:val="0"/>
        <w:adjustRightInd w:val="0"/>
        <w:ind w:left="0" w:firstLine="709"/>
        <w:contextualSpacing w:val="0"/>
        <w:jc w:val="left"/>
        <w:rPr>
          <w:rFonts w:ascii="Times New Roman" w:hAnsi="Times New Roman"/>
          <w:color w:val="000000"/>
        </w:rPr>
      </w:pPr>
      <w:r w:rsidRPr="003143AC">
        <w:rPr>
          <w:rFonts w:ascii="Times New Roman" w:hAnsi="Times New Roman"/>
          <w:color w:val="000000"/>
        </w:rPr>
        <w:t>-турнир по шахматам «Мемориал А.И. Кобозева»;</w:t>
      </w:r>
    </w:p>
    <w:p w:rsidR="00EE0FF4" w:rsidRPr="003143AC" w:rsidRDefault="00EE0FF4" w:rsidP="00EE0FF4">
      <w:pPr>
        <w:shd w:val="clear" w:color="auto" w:fill="FFFFFF"/>
        <w:tabs>
          <w:tab w:val="left" w:pos="0"/>
        </w:tabs>
        <w:autoSpaceDE w:val="0"/>
        <w:autoSpaceDN w:val="0"/>
        <w:adjustRightInd w:val="0"/>
        <w:spacing w:before="120"/>
        <w:rPr>
          <w:rFonts w:cs="Times New Roman"/>
          <w:color w:val="000000"/>
        </w:rPr>
      </w:pPr>
      <w:r w:rsidRPr="003143AC">
        <w:rPr>
          <w:rFonts w:cs="Times New Roman"/>
          <w:color w:val="000000"/>
        </w:rPr>
        <w:t>В течение года спортсмены города принимали активное участие в соревнованиях международного, всероссийского и регионального уровня.</w:t>
      </w:r>
    </w:p>
    <w:p w:rsidR="00EE0FF4" w:rsidRPr="003143AC" w:rsidRDefault="00EE0FF4" w:rsidP="00EE0FF4">
      <w:pPr>
        <w:shd w:val="clear" w:color="auto" w:fill="FFFFFF"/>
        <w:tabs>
          <w:tab w:val="left" w:pos="0"/>
        </w:tabs>
        <w:autoSpaceDE w:val="0"/>
        <w:autoSpaceDN w:val="0"/>
        <w:adjustRightInd w:val="0"/>
        <w:rPr>
          <w:rFonts w:cs="Times New Roman"/>
          <w:color w:val="000000"/>
        </w:rPr>
      </w:pPr>
      <w:r w:rsidRPr="003143AC">
        <w:rPr>
          <w:rFonts w:cs="Times New Roman"/>
          <w:color w:val="000000"/>
        </w:rPr>
        <w:t>Наиболее высоких результатов добились:</w:t>
      </w:r>
    </w:p>
    <w:p w:rsidR="00EE0FF4" w:rsidRPr="003143AC" w:rsidRDefault="00EE0FF4" w:rsidP="00EE0FF4">
      <w:pPr>
        <w:shd w:val="clear" w:color="auto" w:fill="FFFFFF"/>
        <w:tabs>
          <w:tab w:val="left" w:pos="0"/>
        </w:tabs>
        <w:autoSpaceDE w:val="0"/>
        <w:autoSpaceDN w:val="0"/>
        <w:adjustRightInd w:val="0"/>
        <w:rPr>
          <w:rFonts w:cs="Times New Roman"/>
          <w:color w:val="000000"/>
        </w:rPr>
      </w:pPr>
      <w:r w:rsidRPr="003143AC">
        <w:rPr>
          <w:rFonts w:cs="Times New Roman"/>
          <w:color w:val="000000"/>
        </w:rPr>
        <w:t>Киселев Николай – 1 место на Кубке мира по рукопашному бою;</w:t>
      </w:r>
    </w:p>
    <w:p w:rsidR="00EE0FF4" w:rsidRPr="003143AC" w:rsidRDefault="00EE0FF4" w:rsidP="00EE0FF4">
      <w:pPr>
        <w:shd w:val="clear" w:color="auto" w:fill="FFFFFF"/>
        <w:rPr>
          <w:rFonts w:cs="Times New Roman"/>
          <w:color w:val="000000"/>
        </w:rPr>
      </w:pPr>
      <w:r w:rsidRPr="003143AC">
        <w:rPr>
          <w:rFonts w:cs="Times New Roman"/>
          <w:color w:val="000000"/>
        </w:rPr>
        <w:t xml:space="preserve">Михаил Максименко - 5 место на </w:t>
      </w:r>
      <w:r w:rsidRPr="003143AC">
        <w:rPr>
          <w:rFonts w:cs="Times New Roman"/>
          <w:color w:val="000000"/>
          <w:shd w:val="clear" w:color="auto" w:fill="FFFFFF"/>
        </w:rPr>
        <w:t xml:space="preserve">Первенстве Европы </w:t>
      </w:r>
      <w:r w:rsidRPr="003143AC">
        <w:rPr>
          <w:rFonts w:cs="Times New Roman"/>
          <w:color w:val="000000"/>
        </w:rPr>
        <w:t>по спортивному ориентированию;</w:t>
      </w:r>
    </w:p>
    <w:p w:rsidR="00EE0FF4" w:rsidRPr="003143AC" w:rsidRDefault="00EE0FF4" w:rsidP="00EE0FF4">
      <w:pPr>
        <w:shd w:val="clear" w:color="auto" w:fill="FFFFFF"/>
        <w:rPr>
          <w:rFonts w:cs="Times New Roman"/>
          <w:color w:val="000000"/>
        </w:rPr>
      </w:pPr>
      <w:r w:rsidRPr="003143AC">
        <w:rPr>
          <w:rFonts w:cs="Times New Roman"/>
          <w:color w:val="000000"/>
        </w:rPr>
        <w:t xml:space="preserve">Ушаков Михаил – 1 место на </w:t>
      </w:r>
      <w:r w:rsidRPr="003143AC">
        <w:rPr>
          <w:rFonts w:cs="Times New Roman"/>
          <w:color w:val="000000"/>
          <w:shd w:val="clear" w:color="auto" w:fill="FFFFFF"/>
        </w:rPr>
        <w:t xml:space="preserve">Первенстве России </w:t>
      </w:r>
      <w:r w:rsidRPr="003143AC">
        <w:rPr>
          <w:rFonts w:cs="Times New Roman"/>
          <w:color w:val="000000"/>
        </w:rPr>
        <w:t>по спортивному ориентированию;</w:t>
      </w:r>
    </w:p>
    <w:p w:rsidR="00EE0FF4" w:rsidRPr="003143AC" w:rsidRDefault="00EE0FF4" w:rsidP="00EE0FF4">
      <w:pPr>
        <w:shd w:val="clear" w:color="auto" w:fill="FFFFFF"/>
        <w:rPr>
          <w:rFonts w:cs="Times New Roman"/>
          <w:color w:val="000000"/>
        </w:rPr>
      </w:pPr>
      <w:r w:rsidRPr="003143AC">
        <w:rPr>
          <w:rFonts w:cs="Times New Roman"/>
          <w:color w:val="000000"/>
        </w:rPr>
        <w:t>Киселев Денис – 2 место на Всероссийских соревнованиях по дзюдо;</w:t>
      </w:r>
    </w:p>
    <w:p w:rsidR="00EE0FF4" w:rsidRPr="003143AC" w:rsidRDefault="00EE0FF4" w:rsidP="00EE0FF4">
      <w:pPr>
        <w:shd w:val="clear" w:color="auto" w:fill="FFFFFF"/>
        <w:rPr>
          <w:rFonts w:cs="Times New Roman"/>
          <w:color w:val="000000"/>
        </w:rPr>
      </w:pPr>
      <w:r w:rsidRPr="003143AC">
        <w:rPr>
          <w:rFonts w:cs="Times New Roman"/>
          <w:color w:val="000000"/>
        </w:rPr>
        <w:t xml:space="preserve">Копотев Аркадий и  Диденко Александра – 2 место на </w:t>
      </w:r>
      <w:r w:rsidRPr="003143AC">
        <w:rPr>
          <w:rFonts w:cs="Times New Roman"/>
          <w:color w:val="000000"/>
          <w:shd w:val="clear" w:color="auto" w:fill="FFFFFF"/>
        </w:rPr>
        <w:t xml:space="preserve">Первенстве России </w:t>
      </w:r>
      <w:r w:rsidRPr="003143AC">
        <w:rPr>
          <w:rFonts w:cs="Times New Roman"/>
          <w:color w:val="000000"/>
        </w:rPr>
        <w:t>по настольному теннису среди подростковых клубов;</w:t>
      </w:r>
    </w:p>
    <w:p w:rsidR="00EE0FF4" w:rsidRPr="003143AC" w:rsidRDefault="00EE0FF4" w:rsidP="00EE0FF4">
      <w:pPr>
        <w:shd w:val="clear" w:color="auto" w:fill="FFFFFF"/>
        <w:rPr>
          <w:rFonts w:cs="Times New Roman"/>
          <w:color w:val="000000"/>
        </w:rPr>
      </w:pPr>
      <w:r w:rsidRPr="003143AC">
        <w:rPr>
          <w:rFonts w:cs="Times New Roman"/>
          <w:color w:val="000000"/>
        </w:rPr>
        <w:t xml:space="preserve">Александра Антунович – 1 место на </w:t>
      </w:r>
      <w:r w:rsidR="00775F29" w:rsidRPr="003143AC">
        <w:rPr>
          <w:rFonts w:cs="Times New Roman"/>
          <w:color w:val="000000"/>
          <w:shd w:val="clear" w:color="auto" w:fill="FFFFFF"/>
        </w:rPr>
        <w:t>п</w:t>
      </w:r>
      <w:r w:rsidRPr="003143AC">
        <w:rPr>
          <w:rFonts w:cs="Times New Roman"/>
          <w:color w:val="000000"/>
          <w:shd w:val="clear" w:color="auto" w:fill="FFFFFF"/>
        </w:rPr>
        <w:t xml:space="preserve">ервенстве Северо-Западного федерального округа России </w:t>
      </w:r>
      <w:r w:rsidRPr="003143AC">
        <w:rPr>
          <w:rFonts w:cs="Times New Roman"/>
          <w:color w:val="000000"/>
        </w:rPr>
        <w:t>по скалолазанию;</w:t>
      </w:r>
    </w:p>
    <w:p w:rsidR="00EE0FF4" w:rsidRPr="003143AC" w:rsidRDefault="00EE0FF4" w:rsidP="00EE0FF4">
      <w:pPr>
        <w:shd w:val="clear" w:color="auto" w:fill="FFFFFF"/>
        <w:rPr>
          <w:rFonts w:cs="Times New Roman"/>
          <w:color w:val="000000"/>
        </w:rPr>
      </w:pPr>
      <w:r w:rsidRPr="003143AC">
        <w:rPr>
          <w:rFonts w:cs="Times New Roman"/>
          <w:color w:val="000000"/>
        </w:rPr>
        <w:t xml:space="preserve">Артемий Литвинов - 1 место на </w:t>
      </w:r>
      <w:r w:rsidR="00775F29" w:rsidRPr="003143AC">
        <w:rPr>
          <w:rFonts w:cs="Times New Roman"/>
          <w:color w:val="000000"/>
          <w:shd w:val="clear" w:color="auto" w:fill="FFFFFF"/>
        </w:rPr>
        <w:t>п</w:t>
      </w:r>
      <w:r w:rsidRPr="003143AC">
        <w:rPr>
          <w:rFonts w:cs="Times New Roman"/>
          <w:color w:val="000000"/>
          <w:shd w:val="clear" w:color="auto" w:fill="FFFFFF"/>
        </w:rPr>
        <w:t xml:space="preserve">ервенстве Северо-Западного федерального округа России </w:t>
      </w:r>
      <w:r w:rsidRPr="003143AC">
        <w:rPr>
          <w:rFonts w:cs="Times New Roman"/>
          <w:color w:val="000000"/>
        </w:rPr>
        <w:t>по дзюдо;</w:t>
      </w:r>
    </w:p>
    <w:p w:rsidR="00EE0FF4" w:rsidRPr="003143AC" w:rsidRDefault="00EE0FF4" w:rsidP="00EE0FF4">
      <w:pPr>
        <w:shd w:val="clear" w:color="auto" w:fill="FFFFFF"/>
        <w:rPr>
          <w:rFonts w:cs="Times New Roman"/>
          <w:color w:val="000000"/>
        </w:rPr>
      </w:pPr>
      <w:r w:rsidRPr="003143AC">
        <w:rPr>
          <w:rFonts w:cs="Times New Roman"/>
          <w:color w:val="000000"/>
        </w:rPr>
        <w:t xml:space="preserve">Александр Гараджа  – 1 место на </w:t>
      </w:r>
      <w:r w:rsidR="00775F29" w:rsidRPr="003143AC">
        <w:rPr>
          <w:rFonts w:cs="Times New Roman"/>
          <w:color w:val="000000"/>
          <w:shd w:val="clear" w:color="auto" w:fill="FFFFFF"/>
        </w:rPr>
        <w:t>п</w:t>
      </w:r>
      <w:r w:rsidRPr="003143AC">
        <w:rPr>
          <w:rFonts w:cs="Times New Roman"/>
          <w:color w:val="000000"/>
          <w:shd w:val="clear" w:color="auto" w:fill="FFFFFF"/>
        </w:rPr>
        <w:t xml:space="preserve">ервенстве Северо-Западного федерального округа России </w:t>
      </w:r>
      <w:r w:rsidRPr="003143AC">
        <w:rPr>
          <w:rFonts w:cs="Times New Roman"/>
          <w:color w:val="000000"/>
        </w:rPr>
        <w:t>по дзюдо;</w:t>
      </w:r>
    </w:p>
    <w:p w:rsidR="00EE0FF4" w:rsidRPr="003143AC" w:rsidRDefault="00EE0FF4" w:rsidP="00EE0FF4">
      <w:pPr>
        <w:shd w:val="clear" w:color="auto" w:fill="FFFFFF"/>
        <w:rPr>
          <w:rFonts w:cs="Times New Roman"/>
          <w:color w:val="000000"/>
        </w:rPr>
      </w:pPr>
      <w:r w:rsidRPr="003143AC">
        <w:rPr>
          <w:rFonts w:cs="Times New Roman"/>
          <w:color w:val="000000"/>
        </w:rPr>
        <w:t xml:space="preserve">Филипп Попов -  1 место на </w:t>
      </w:r>
      <w:r w:rsidR="00775F29" w:rsidRPr="003143AC">
        <w:rPr>
          <w:rFonts w:cs="Times New Roman"/>
          <w:color w:val="000000"/>
          <w:shd w:val="clear" w:color="auto" w:fill="FFFFFF"/>
        </w:rPr>
        <w:t>п</w:t>
      </w:r>
      <w:r w:rsidRPr="003143AC">
        <w:rPr>
          <w:rFonts w:cs="Times New Roman"/>
          <w:color w:val="000000"/>
          <w:shd w:val="clear" w:color="auto" w:fill="FFFFFF"/>
        </w:rPr>
        <w:t xml:space="preserve">ервенстве Северо-Западного федерального округа России </w:t>
      </w:r>
      <w:r w:rsidRPr="003143AC">
        <w:rPr>
          <w:rFonts w:cs="Times New Roman"/>
          <w:color w:val="000000"/>
        </w:rPr>
        <w:t>по спортивной борьбе;</w:t>
      </w:r>
    </w:p>
    <w:p w:rsidR="00EE0FF4" w:rsidRPr="003143AC" w:rsidRDefault="00EE0FF4" w:rsidP="00EE0FF4">
      <w:pPr>
        <w:shd w:val="clear" w:color="auto" w:fill="FFFFFF"/>
        <w:rPr>
          <w:rFonts w:cs="Times New Roman"/>
          <w:color w:val="000000"/>
        </w:rPr>
      </w:pPr>
      <w:r w:rsidRPr="003143AC">
        <w:rPr>
          <w:rFonts w:cs="Times New Roman"/>
          <w:color w:val="000000"/>
        </w:rPr>
        <w:lastRenderedPageBreak/>
        <w:t xml:space="preserve">Салулла Кулиев - 1 место на </w:t>
      </w:r>
      <w:r w:rsidR="00775F29" w:rsidRPr="003143AC">
        <w:rPr>
          <w:rFonts w:cs="Times New Roman"/>
          <w:color w:val="000000"/>
          <w:shd w:val="clear" w:color="auto" w:fill="FFFFFF"/>
        </w:rPr>
        <w:t>п</w:t>
      </w:r>
      <w:r w:rsidRPr="003143AC">
        <w:rPr>
          <w:rFonts w:cs="Times New Roman"/>
          <w:color w:val="000000"/>
          <w:shd w:val="clear" w:color="auto" w:fill="FFFFFF"/>
        </w:rPr>
        <w:t xml:space="preserve">ервенстве Северо-Западного федерального округа России </w:t>
      </w:r>
      <w:r w:rsidRPr="003143AC">
        <w:rPr>
          <w:rFonts w:cs="Times New Roman"/>
          <w:color w:val="000000"/>
        </w:rPr>
        <w:t>по спортивной борьбе;</w:t>
      </w:r>
    </w:p>
    <w:p w:rsidR="00EE0FF4" w:rsidRPr="003143AC" w:rsidRDefault="00EE0FF4" w:rsidP="00EE0FF4">
      <w:pPr>
        <w:shd w:val="clear" w:color="auto" w:fill="FFFFFF"/>
        <w:rPr>
          <w:rFonts w:cs="Times New Roman"/>
          <w:color w:val="000000"/>
        </w:rPr>
      </w:pPr>
      <w:r w:rsidRPr="003143AC">
        <w:rPr>
          <w:rFonts w:cs="Times New Roman"/>
          <w:color w:val="000000"/>
        </w:rPr>
        <w:t xml:space="preserve">Мурад Велибеков - 1 место на </w:t>
      </w:r>
      <w:r w:rsidR="00775F29" w:rsidRPr="003143AC">
        <w:rPr>
          <w:rFonts w:cs="Times New Roman"/>
          <w:color w:val="000000"/>
          <w:shd w:val="clear" w:color="auto" w:fill="FFFFFF"/>
        </w:rPr>
        <w:t>п</w:t>
      </w:r>
      <w:r w:rsidRPr="003143AC">
        <w:rPr>
          <w:rFonts w:cs="Times New Roman"/>
          <w:color w:val="000000"/>
          <w:shd w:val="clear" w:color="auto" w:fill="FFFFFF"/>
        </w:rPr>
        <w:t xml:space="preserve">ервенстве Северо-Западного федерального округа России </w:t>
      </w:r>
      <w:r w:rsidRPr="003143AC">
        <w:rPr>
          <w:rFonts w:cs="Times New Roman"/>
          <w:color w:val="000000"/>
        </w:rPr>
        <w:t>по спортивной борьбе;</w:t>
      </w:r>
    </w:p>
    <w:p w:rsidR="00EE0FF4" w:rsidRPr="003143AC" w:rsidRDefault="00EE0FF4" w:rsidP="00EE0FF4">
      <w:pPr>
        <w:rPr>
          <w:rFonts w:cs="Times New Roman"/>
          <w:color w:val="000000"/>
        </w:rPr>
      </w:pPr>
      <w:r w:rsidRPr="003143AC">
        <w:rPr>
          <w:rFonts w:cs="Times New Roman"/>
          <w:color w:val="000000"/>
        </w:rPr>
        <w:t xml:space="preserve">Семёнов Дмитрий </w:t>
      </w:r>
      <w:r w:rsidR="00C135B3" w:rsidRPr="003143AC">
        <w:rPr>
          <w:rFonts w:cs="Times New Roman"/>
          <w:color w:val="000000"/>
        </w:rPr>
        <w:t>-</w:t>
      </w:r>
      <w:r w:rsidRPr="003143AC">
        <w:rPr>
          <w:rFonts w:cs="Times New Roman"/>
          <w:color w:val="000000"/>
        </w:rPr>
        <w:t xml:space="preserve"> 1 место на </w:t>
      </w:r>
      <w:r w:rsidR="00775F29" w:rsidRPr="003143AC">
        <w:rPr>
          <w:rFonts w:cs="Times New Roman"/>
          <w:color w:val="000000"/>
        </w:rPr>
        <w:t>к</w:t>
      </w:r>
      <w:r w:rsidRPr="003143AC">
        <w:rPr>
          <w:rFonts w:cs="Times New Roman"/>
          <w:color w:val="000000"/>
        </w:rPr>
        <w:t>убке Губернатора Ленинградской области по лыжным гонкам (по итогам четырех этапов);</w:t>
      </w:r>
    </w:p>
    <w:p w:rsidR="00EE0FF4" w:rsidRPr="003143AC" w:rsidRDefault="00EE0FF4" w:rsidP="00EE0FF4">
      <w:pPr>
        <w:rPr>
          <w:rFonts w:cs="Times New Roman"/>
          <w:color w:val="000000"/>
        </w:rPr>
      </w:pPr>
      <w:r w:rsidRPr="003143AC">
        <w:rPr>
          <w:rFonts w:cs="Times New Roman"/>
          <w:color w:val="000000"/>
        </w:rPr>
        <w:t xml:space="preserve">Ксения Золотухина - 1 место на </w:t>
      </w:r>
      <w:r w:rsidR="00775F29" w:rsidRPr="003143AC">
        <w:rPr>
          <w:rFonts w:cs="Times New Roman"/>
          <w:color w:val="000000"/>
        </w:rPr>
        <w:t>к</w:t>
      </w:r>
      <w:r w:rsidRPr="003143AC">
        <w:rPr>
          <w:rFonts w:cs="Times New Roman"/>
          <w:color w:val="000000"/>
        </w:rPr>
        <w:t>убке Губернатора Ленинградской области по лыжным гонкам (по итогам четырех этапов).</w:t>
      </w:r>
    </w:p>
    <w:p w:rsidR="00EE0FF4" w:rsidRPr="003143AC" w:rsidRDefault="00EE0FF4" w:rsidP="00EE0FF4">
      <w:pPr>
        <w:spacing w:before="120"/>
        <w:rPr>
          <w:rFonts w:cs="Times New Roman"/>
          <w:color w:val="000000"/>
        </w:rPr>
      </w:pPr>
      <w:r w:rsidRPr="003143AC">
        <w:rPr>
          <w:rFonts w:cs="Times New Roman"/>
          <w:color w:val="000000"/>
        </w:rPr>
        <w:t xml:space="preserve">Информирование о наиболее интересных и значимых событиях в городской спортивной жизни осуществлялось на страницах городских газет, радиостанции «Балтийский берег», «Дорожное радио» и каналах городского телевещания («СТВ» и «ТеРа»). </w:t>
      </w:r>
    </w:p>
    <w:p w:rsidR="00EE0FF4" w:rsidRPr="003143AC" w:rsidRDefault="00EE0FF4" w:rsidP="00EE0FF4">
      <w:pPr>
        <w:spacing w:before="120"/>
        <w:rPr>
          <w:rFonts w:cs="Times New Roman"/>
          <w:color w:val="000000"/>
        </w:rPr>
      </w:pPr>
      <w:r w:rsidRPr="003143AC">
        <w:rPr>
          <w:rFonts w:cs="Times New Roman"/>
          <w:color w:val="000000"/>
        </w:rPr>
        <w:t>Во исполнение Указа Президента РФ от 24.03.2014 г. №172 «О Всероссийском физкультурно-спортивном комплексе «Готов к труду и обороне» (ГТО)» в течение отчетного периода на территории Сосновоборского городского округа проведено 3 физкультурно-спортивных мероприятия, в которых приняли участие 1096 жителей округа, по результатам сдачи норм, знак отличия комплекса ВФСК ГТО присвоен 325 жителям СГО.</w:t>
      </w:r>
    </w:p>
    <w:p w:rsidR="00EE0FF4" w:rsidRPr="003143AC" w:rsidRDefault="00EE0FF4" w:rsidP="00EE0FF4">
      <w:pPr>
        <w:spacing w:before="120"/>
        <w:rPr>
          <w:rFonts w:cs="Times New Roman"/>
          <w:color w:val="000000"/>
        </w:rPr>
      </w:pPr>
      <w:r w:rsidRPr="003143AC">
        <w:rPr>
          <w:rFonts w:cs="Times New Roman"/>
          <w:color w:val="000000"/>
        </w:rPr>
        <w:t>В течение 2021 года работали по договорам 2 тренера - инструктора по месту жительства. Работа строилась на основании ежемесячных планов с привлечением широких слоев населения. За отчетный период ими проведены спортивно-массовые мероприятия, фестивали спортивных семей, спортивные игры и эстафеты.</w:t>
      </w:r>
    </w:p>
    <w:p w:rsidR="00430371" w:rsidRPr="003143AC" w:rsidRDefault="0041772F" w:rsidP="00BC726B">
      <w:pPr>
        <w:rPr>
          <w:rFonts w:cs="Times New Roman"/>
          <w:b/>
          <w:color w:val="000000"/>
        </w:rPr>
      </w:pPr>
      <w:r w:rsidRPr="003143AC">
        <w:rPr>
          <w:rFonts w:cs="Times New Roman"/>
          <w:b/>
          <w:color w:val="000000"/>
        </w:rPr>
        <w:t>3.</w:t>
      </w:r>
      <w:r w:rsidR="00EC152E" w:rsidRPr="003143AC">
        <w:rPr>
          <w:rFonts w:cs="Times New Roman"/>
          <w:b/>
          <w:color w:val="000000"/>
        </w:rPr>
        <w:t>Ход р</w:t>
      </w:r>
      <w:r w:rsidR="00EE0FF4" w:rsidRPr="003143AC">
        <w:rPr>
          <w:rFonts w:cs="Times New Roman"/>
          <w:b/>
          <w:color w:val="000000"/>
        </w:rPr>
        <w:t>еформировани</w:t>
      </w:r>
      <w:r w:rsidR="00EC152E" w:rsidRPr="003143AC">
        <w:rPr>
          <w:rFonts w:cs="Times New Roman"/>
          <w:b/>
          <w:color w:val="000000"/>
        </w:rPr>
        <w:t>я</w:t>
      </w:r>
      <w:r w:rsidR="00EE0FF4" w:rsidRPr="003143AC">
        <w:rPr>
          <w:rFonts w:cs="Times New Roman"/>
          <w:b/>
          <w:color w:val="000000"/>
        </w:rPr>
        <w:t xml:space="preserve"> отрасли физической культуры и </w:t>
      </w:r>
      <w:r w:rsidR="002E7831" w:rsidRPr="003143AC">
        <w:rPr>
          <w:rFonts w:cs="Times New Roman"/>
          <w:b/>
          <w:color w:val="000000"/>
        </w:rPr>
        <w:t>спорта, внедрение</w:t>
      </w:r>
      <w:r w:rsidR="00EE0FF4" w:rsidRPr="003143AC">
        <w:rPr>
          <w:rFonts w:cs="Times New Roman"/>
          <w:b/>
          <w:color w:val="000000"/>
        </w:rPr>
        <w:t xml:space="preserve"> новых форм работы</w:t>
      </w:r>
      <w:r w:rsidR="00EC152E" w:rsidRPr="003143AC">
        <w:rPr>
          <w:rFonts w:cs="Times New Roman"/>
          <w:b/>
          <w:color w:val="000000"/>
        </w:rPr>
        <w:t xml:space="preserve"> и обслуживания населения, реализация проектов муниципально-частного партнерства, концессионных соглашений.</w:t>
      </w:r>
    </w:p>
    <w:p w:rsidR="00EE0FF4" w:rsidRPr="003143AC" w:rsidRDefault="00EE0FF4" w:rsidP="00F7790B">
      <w:pPr>
        <w:rPr>
          <w:rFonts w:cs="Times New Roman"/>
          <w:color w:val="000000"/>
        </w:rPr>
      </w:pPr>
      <w:r w:rsidRPr="003143AC">
        <w:rPr>
          <w:rFonts w:cs="Times New Roman"/>
          <w:color w:val="000000"/>
        </w:rPr>
        <w:t>Во исполнение Указа Президента РФ от 24.03.2014 г. №172 «О Всероссийском физкультурно-спортивном комплексе «Готов к труду и обороне» (ГТО)», в муниципальном автономном образовательном учреждении дополнительного образования Спортивно-культурный комплекс «Малахит» создано структурное подразделение: отделение по приему нормативов ВФСК ГТО, с выделением 3 ставок согласно штатному расписанию.</w:t>
      </w:r>
    </w:p>
    <w:p w:rsidR="00EE0FF4" w:rsidRPr="003143AC" w:rsidRDefault="00EC152E" w:rsidP="00081504">
      <w:pPr>
        <w:rPr>
          <w:rFonts w:cs="Times New Roman"/>
          <w:b/>
          <w:color w:val="000000"/>
        </w:rPr>
      </w:pPr>
      <w:r w:rsidRPr="003143AC">
        <w:rPr>
          <w:rFonts w:cs="Times New Roman"/>
          <w:b/>
          <w:color w:val="000000"/>
        </w:rPr>
        <w:t xml:space="preserve">Ход решения задач и проблем развития </w:t>
      </w:r>
      <w:r w:rsidR="00362394" w:rsidRPr="003143AC">
        <w:rPr>
          <w:rFonts w:cs="Times New Roman"/>
          <w:b/>
          <w:color w:val="000000"/>
        </w:rPr>
        <w:t>отрасли, отмеченных</w:t>
      </w:r>
      <w:r w:rsidRPr="003143AC">
        <w:rPr>
          <w:rFonts w:cs="Times New Roman"/>
          <w:b/>
          <w:color w:val="000000"/>
        </w:rPr>
        <w:t xml:space="preserve"> ранее в прогнозе на отчетный год.</w:t>
      </w:r>
    </w:p>
    <w:p w:rsidR="00EE0FF4" w:rsidRPr="003143AC" w:rsidRDefault="00EE0FF4" w:rsidP="00081504">
      <w:pPr>
        <w:rPr>
          <w:rFonts w:cs="Times New Roman"/>
          <w:color w:val="000000"/>
          <w:u w:val="single"/>
        </w:rPr>
      </w:pPr>
      <w:r w:rsidRPr="003143AC">
        <w:rPr>
          <w:rFonts w:cs="Times New Roman"/>
          <w:color w:val="000000"/>
          <w:u w:val="single"/>
        </w:rPr>
        <w:t>Основные проблемы:</w:t>
      </w:r>
    </w:p>
    <w:p w:rsidR="00EE0FF4" w:rsidRPr="003143AC" w:rsidRDefault="009C56EE" w:rsidP="003D0834">
      <w:pPr>
        <w:pStyle w:val="aff5"/>
        <w:ind w:left="0" w:firstLine="709"/>
        <w:jc w:val="both"/>
        <w:rPr>
          <w:b/>
          <w:color w:val="000000"/>
        </w:rPr>
      </w:pPr>
      <w:r w:rsidRPr="003143AC">
        <w:rPr>
          <w:color w:val="000000"/>
        </w:rPr>
        <w:t>1.</w:t>
      </w:r>
      <w:r w:rsidR="00EE0FF4" w:rsidRPr="003143AC">
        <w:rPr>
          <w:color w:val="000000"/>
        </w:rPr>
        <w:t>Недостаточное количество спортивных залов для занятий игровыми видами спорта.</w:t>
      </w:r>
    </w:p>
    <w:p w:rsidR="00EE0FF4" w:rsidRPr="003143AC" w:rsidRDefault="009C56EE" w:rsidP="003D0834">
      <w:pPr>
        <w:pStyle w:val="aff5"/>
        <w:ind w:left="0" w:firstLine="709"/>
        <w:jc w:val="both"/>
        <w:rPr>
          <w:color w:val="000000"/>
        </w:rPr>
      </w:pPr>
      <w:r w:rsidRPr="003143AC">
        <w:rPr>
          <w:color w:val="000000"/>
        </w:rPr>
        <w:t>2.</w:t>
      </w:r>
      <w:r w:rsidR="00EE0FF4" w:rsidRPr="003143AC">
        <w:rPr>
          <w:color w:val="000000"/>
        </w:rPr>
        <w:t>В городе имеется фактически один плавательный бассейн, отвечающий учебно-тренировочным  требованиям, но не отвечающий требованиям проведения официальных  соревнований.</w:t>
      </w:r>
    </w:p>
    <w:p w:rsidR="00EE0FF4" w:rsidRPr="003143AC" w:rsidRDefault="009C56EE" w:rsidP="003D0834">
      <w:pPr>
        <w:pStyle w:val="aff5"/>
        <w:ind w:left="0" w:firstLine="709"/>
        <w:jc w:val="both"/>
        <w:rPr>
          <w:color w:val="000000"/>
        </w:rPr>
      </w:pPr>
      <w:r w:rsidRPr="003143AC">
        <w:rPr>
          <w:color w:val="000000"/>
        </w:rPr>
        <w:t>3.</w:t>
      </w:r>
      <w:r w:rsidR="00EE0FF4" w:rsidRPr="003143AC">
        <w:rPr>
          <w:color w:val="000000"/>
        </w:rPr>
        <w:t xml:space="preserve">Отсутствует крытый ледовый каток. </w:t>
      </w:r>
    </w:p>
    <w:p w:rsidR="00EE0FF4" w:rsidRPr="003143AC" w:rsidRDefault="009C56EE" w:rsidP="003D0834">
      <w:pPr>
        <w:pStyle w:val="aff5"/>
        <w:ind w:left="0" w:firstLine="709"/>
        <w:jc w:val="both"/>
        <w:rPr>
          <w:color w:val="000000"/>
        </w:rPr>
      </w:pPr>
      <w:r w:rsidRPr="003143AC">
        <w:rPr>
          <w:color w:val="000000"/>
        </w:rPr>
        <w:t>4.</w:t>
      </w:r>
      <w:r w:rsidR="00EE0FF4" w:rsidRPr="003143AC">
        <w:rPr>
          <w:color w:val="000000"/>
        </w:rPr>
        <w:t xml:space="preserve">Недостаточное количество плоскостных сооружений для занятий массовым спортом (велоспорт, футбол, теннис, баскетбол и волейбол). </w:t>
      </w:r>
    </w:p>
    <w:p w:rsidR="00EE0FF4" w:rsidRPr="003143AC" w:rsidRDefault="009C56EE" w:rsidP="003D0834">
      <w:pPr>
        <w:pStyle w:val="aff5"/>
        <w:ind w:left="0" w:firstLine="709"/>
        <w:jc w:val="both"/>
        <w:rPr>
          <w:color w:val="000000"/>
        </w:rPr>
      </w:pPr>
      <w:r w:rsidRPr="003143AC">
        <w:rPr>
          <w:color w:val="000000"/>
        </w:rPr>
        <w:t>5.</w:t>
      </w:r>
      <w:r w:rsidR="00EE0FF4" w:rsidRPr="003143AC">
        <w:rPr>
          <w:color w:val="000000"/>
        </w:rPr>
        <w:t>Лыжная база (с прокатом) требует восстановления и реконструкции.</w:t>
      </w:r>
    </w:p>
    <w:p w:rsidR="00387615" w:rsidRPr="00C22C39" w:rsidRDefault="00EE0FF4" w:rsidP="00C22C39">
      <w:pPr>
        <w:rPr>
          <w:color w:val="auto"/>
        </w:rPr>
      </w:pPr>
      <w:bookmarkStart w:id="73" w:name="_Toc97740038"/>
      <w:r w:rsidRPr="00C22C39">
        <w:rPr>
          <w:color w:val="auto"/>
        </w:rPr>
        <w:t>Пути решения:</w:t>
      </w:r>
      <w:bookmarkEnd w:id="73"/>
      <w:r w:rsidR="00387615" w:rsidRPr="00C22C39">
        <w:rPr>
          <w:color w:val="auto"/>
        </w:rPr>
        <w:t xml:space="preserve"> </w:t>
      </w:r>
    </w:p>
    <w:p w:rsidR="00387615" w:rsidRPr="00C22C39" w:rsidRDefault="00387615" w:rsidP="00C22C39">
      <w:pPr>
        <w:rPr>
          <w:color w:val="auto"/>
        </w:rPr>
      </w:pPr>
      <w:bookmarkStart w:id="74" w:name="_Toc97740039"/>
      <w:r w:rsidRPr="00C22C39">
        <w:rPr>
          <w:color w:val="auto"/>
        </w:rPr>
        <w:t>1.Рассматривается вопрос по строительству крытого манежа для игровых видов спорта, а так же по строительству ледовой арены и бассейна (п.1- п.3).</w:t>
      </w:r>
      <w:bookmarkEnd w:id="74"/>
    </w:p>
    <w:p w:rsidR="00387615" w:rsidRPr="00C22C39" w:rsidRDefault="00387615" w:rsidP="00C22C39">
      <w:pPr>
        <w:rPr>
          <w:color w:val="auto"/>
        </w:rPr>
      </w:pPr>
      <w:bookmarkStart w:id="75" w:name="_Toc97740040"/>
      <w:r w:rsidRPr="00C22C39">
        <w:rPr>
          <w:color w:val="auto"/>
        </w:rPr>
        <w:t>2.На ул. Космонавтов, 26 завершена реконструкция теннисных кортов, площадью 2160 кв.м. (п.4).</w:t>
      </w:r>
      <w:bookmarkEnd w:id="75"/>
    </w:p>
    <w:p w:rsidR="00387615" w:rsidRPr="00C22C39" w:rsidRDefault="00387615" w:rsidP="00C22C39">
      <w:pPr>
        <w:rPr>
          <w:color w:val="auto"/>
        </w:rPr>
      </w:pPr>
      <w:bookmarkStart w:id="76" w:name="_Toc97740041"/>
      <w:r w:rsidRPr="00C22C39">
        <w:rPr>
          <w:color w:val="auto"/>
        </w:rPr>
        <w:t>3.Через муниципальное частное партнерство на ул. Соколова, 19 (Приморский парк) в 2021 году приступили к восстановлению лыжной базы в составе гостинично-спортивного (туристического) комплекса (п.5).</w:t>
      </w:r>
      <w:bookmarkEnd w:id="76"/>
      <w:r w:rsidRPr="00C22C39">
        <w:rPr>
          <w:color w:val="auto"/>
        </w:rPr>
        <w:t xml:space="preserve"> </w:t>
      </w:r>
    </w:p>
    <w:p w:rsidR="00EE0FF4" w:rsidRPr="002A5E60" w:rsidRDefault="00EE0FF4" w:rsidP="00EE0FF4">
      <w:pPr>
        <w:rPr>
          <w:rFonts w:cs="Times New Roman"/>
        </w:rPr>
      </w:pPr>
    </w:p>
    <w:p w:rsidR="00A36C2D" w:rsidRPr="003143AC" w:rsidRDefault="00BF7046" w:rsidP="00A36C2D">
      <w:pPr>
        <w:pStyle w:val="2"/>
        <w:rPr>
          <w:color w:val="000000"/>
        </w:rPr>
      </w:pPr>
      <w:bookmarkStart w:id="77" w:name="_Toc97740423"/>
      <w:r w:rsidRPr="003143AC">
        <w:rPr>
          <w:color w:val="000000"/>
        </w:rPr>
        <w:t>2</w:t>
      </w:r>
      <w:r w:rsidR="00A36C2D" w:rsidRPr="003143AC">
        <w:rPr>
          <w:color w:val="000000"/>
        </w:rPr>
        <w:t>.5. Молодежная политика</w:t>
      </w:r>
      <w:bookmarkEnd w:id="68"/>
      <w:bookmarkEnd w:id="72"/>
      <w:bookmarkEnd w:id="77"/>
    </w:p>
    <w:bookmarkEnd w:id="69"/>
    <w:bookmarkEnd w:id="70"/>
    <w:bookmarkEnd w:id="71"/>
    <w:p w:rsidR="00A36C2D" w:rsidRPr="003143AC" w:rsidRDefault="00A36C2D" w:rsidP="00A36C2D">
      <w:pPr>
        <w:pStyle w:val="23"/>
        <w:rPr>
          <w:color w:val="000000"/>
        </w:rPr>
      </w:pPr>
    </w:p>
    <w:p w:rsidR="00A36C2D" w:rsidRPr="003143AC" w:rsidRDefault="00A36C2D" w:rsidP="00A36C2D">
      <w:pPr>
        <w:pStyle w:val="23"/>
        <w:ind w:firstLine="567"/>
        <w:rPr>
          <w:b/>
          <w:color w:val="000000"/>
        </w:rPr>
      </w:pPr>
      <w:r w:rsidRPr="003143AC">
        <w:rPr>
          <w:b/>
          <w:color w:val="000000"/>
        </w:rPr>
        <w:t>1.Сеть учреждений</w:t>
      </w:r>
      <w:r w:rsidR="00EC152E" w:rsidRPr="003143AC">
        <w:rPr>
          <w:b/>
          <w:color w:val="000000"/>
        </w:rPr>
        <w:t xml:space="preserve">, организаций отрасли и ее состав на конец периода; обеспеченность отрасли сетью </w:t>
      </w:r>
      <w:r w:rsidR="00362394" w:rsidRPr="003143AC">
        <w:rPr>
          <w:b/>
          <w:color w:val="000000"/>
        </w:rPr>
        <w:t>учреждений, организаций</w:t>
      </w:r>
      <w:r w:rsidRPr="003143AC">
        <w:rPr>
          <w:b/>
          <w:color w:val="000000"/>
        </w:rPr>
        <w:t>.</w:t>
      </w:r>
    </w:p>
    <w:p w:rsidR="00443044" w:rsidRPr="003143AC" w:rsidRDefault="00443044" w:rsidP="00443044">
      <w:pPr>
        <w:ind w:firstLine="567"/>
        <w:rPr>
          <w:rFonts w:cs="Times New Roman"/>
          <w:color w:val="000000"/>
        </w:rPr>
      </w:pPr>
      <w:r w:rsidRPr="003143AC">
        <w:rPr>
          <w:rFonts w:cs="Times New Roman"/>
          <w:color w:val="000000"/>
        </w:rPr>
        <w:lastRenderedPageBreak/>
        <w:t>В 2021 году в работе с молодыми жителями Сосновоборского городского округа используется комплексный подход в реализации государственной молодёжной политики.</w:t>
      </w:r>
    </w:p>
    <w:p w:rsidR="00443044" w:rsidRPr="003143AC" w:rsidRDefault="00443044" w:rsidP="00443044">
      <w:pPr>
        <w:ind w:firstLine="567"/>
        <w:rPr>
          <w:rFonts w:cs="Times New Roman"/>
          <w:color w:val="000000"/>
        </w:rPr>
      </w:pPr>
      <w:r w:rsidRPr="003143AC">
        <w:rPr>
          <w:rFonts w:cs="Times New Roman"/>
          <w:color w:val="000000"/>
        </w:rPr>
        <w:t>В целях осуществления деятельности, направленной на создание эффективной системы реализации молодёжной политики, подготовку и проведение молодёжных и спортивно-массовых мероприятий продолжает функционировать муниципальное автономное учреждение «Молодёжный Центр «Диалог».</w:t>
      </w:r>
    </w:p>
    <w:p w:rsidR="00A36C2D" w:rsidRPr="003143AC" w:rsidRDefault="00A36C2D" w:rsidP="00A36C2D">
      <w:pPr>
        <w:ind w:firstLine="567"/>
        <w:rPr>
          <w:rFonts w:cs="Times New Roman"/>
          <w:b/>
          <w:color w:val="000000"/>
        </w:rPr>
      </w:pPr>
      <w:r w:rsidRPr="003143AC">
        <w:rPr>
          <w:rFonts w:cs="Times New Roman"/>
          <w:b/>
          <w:color w:val="000000"/>
        </w:rPr>
        <w:t xml:space="preserve">2.Итоги функционирования </w:t>
      </w:r>
      <w:r w:rsidR="00EC152E" w:rsidRPr="003143AC">
        <w:rPr>
          <w:rFonts w:cs="Times New Roman"/>
          <w:b/>
          <w:color w:val="000000"/>
        </w:rPr>
        <w:t>отрасли</w:t>
      </w:r>
      <w:r w:rsidRPr="003143AC">
        <w:rPr>
          <w:rFonts w:cs="Times New Roman"/>
          <w:b/>
          <w:color w:val="000000"/>
        </w:rPr>
        <w:t xml:space="preserve"> в отчётном периоде, основные мероприятия и показатели, их динамика по сравнению с соответствующим периодом пр</w:t>
      </w:r>
      <w:r w:rsidR="00EC152E" w:rsidRPr="003143AC">
        <w:rPr>
          <w:rFonts w:cs="Times New Roman"/>
          <w:b/>
          <w:color w:val="000000"/>
        </w:rPr>
        <w:t>едыдущего</w:t>
      </w:r>
      <w:r w:rsidRPr="003143AC">
        <w:rPr>
          <w:rFonts w:cs="Times New Roman"/>
          <w:b/>
          <w:color w:val="000000"/>
        </w:rPr>
        <w:t xml:space="preserve"> года.</w:t>
      </w:r>
    </w:p>
    <w:p w:rsidR="00F41849" w:rsidRPr="003143AC" w:rsidRDefault="00F41849" w:rsidP="00F41849">
      <w:pPr>
        <w:rPr>
          <w:rFonts w:cs="Times New Roman"/>
          <w:color w:val="000000"/>
        </w:rPr>
      </w:pPr>
      <w:bookmarkStart w:id="78" w:name="_Toc64038195"/>
      <w:bookmarkStart w:id="79" w:name="_Toc65767827"/>
      <w:r w:rsidRPr="003143AC">
        <w:rPr>
          <w:rFonts w:cs="Times New Roman"/>
          <w:color w:val="000000"/>
        </w:rPr>
        <w:t xml:space="preserve">В 2021 году отдел по молодёжной политике администрации продолжил комплексную реализацию федерального проекта «Социальная активность» национального проекта «Образование». </w:t>
      </w:r>
    </w:p>
    <w:p w:rsidR="00F41849" w:rsidRPr="003143AC" w:rsidRDefault="00F41849" w:rsidP="00F41849">
      <w:pPr>
        <w:rPr>
          <w:rFonts w:cs="Times New Roman"/>
          <w:color w:val="000000"/>
        </w:rPr>
      </w:pPr>
      <w:r w:rsidRPr="003143AC">
        <w:rPr>
          <w:rFonts w:cs="Times New Roman"/>
          <w:color w:val="000000"/>
        </w:rPr>
        <w:t>По состоянию на 01.10.2021 г. на территории Сосновоборского городского округа достигнуты годовые целевые показатели регионального компонента федерального проекта «Социальная активность» национального проекта «Образование».</w:t>
      </w:r>
    </w:p>
    <w:p w:rsidR="00F41849" w:rsidRPr="003143AC" w:rsidRDefault="00F41849" w:rsidP="00F41849">
      <w:pPr>
        <w:rPr>
          <w:rFonts w:cs="Times New Roman"/>
          <w:color w:val="000000"/>
        </w:rPr>
      </w:pPr>
      <w:r w:rsidRPr="003143AC">
        <w:rPr>
          <w:rFonts w:cs="Times New Roman"/>
          <w:color w:val="000000"/>
        </w:rPr>
        <w:t xml:space="preserve">В различные виды добровольческой деятельности в 2021 году вовлечено 18 578 жителей Сосновоборского городского округа (27,43 % от общей численности населения Сосновоборского городского округа). </w:t>
      </w:r>
    </w:p>
    <w:p w:rsidR="00F41849" w:rsidRPr="003143AC" w:rsidRDefault="00F41849" w:rsidP="00F41849">
      <w:pPr>
        <w:rPr>
          <w:rFonts w:cs="Times New Roman"/>
          <w:color w:val="000000"/>
        </w:rPr>
      </w:pPr>
      <w:r w:rsidRPr="003143AC">
        <w:rPr>
          <w:rFonts w:cs="Times New Roman"/>
          <w:color w:val="000000"/>
        </w:rPr>
        <w:t>В 2021 году на территории Сосновоборского городского округа были реализованы региональные проекты «Добрый сосед» и «Тележка добра», а также проект Федерального агентства по делам молодёжи «Мы вместе».</w:t>
      </w:r>
    </w:p>
    <w:p w:rsidR="00F41849" w:rsidRPr="003143AC" w:rsidRDefault="00175F32" w:rsidP="00F41849">
      <w:pPr>
        <w:ind w:firstLine="567"/>
        <w:rPr>
          <w:rFonts w:cs="Times New Roman"/>
          <w:color w:val="000000"/>
        </w:rPr>
      </w:pPr>
      <w:r w:rsidRPr="003143AC">
        <w:rPr>
          <w:rFonts w:cs="Times New Roman"/>
          <w:color w:val="000000"/>
        </w:rPr>
        <w:t xml:space="preserve">  </w:t>
      </w:r>
      <w:r w:rsidR="00F41849" w:rsidRPr="003143AC">
        <w:rPr>
          <w:rFonts w:cs="Times New Roman"/>
          <w:color w:val="000000"/>
        </w:rPr>
        <w:t>В 2021 году в рамках муниципальной программы были проведены мероприятия досуговой и спортивной направленности, организовывалась патронажная служба (помощь на дому пожилым людям, ветеранам Великой Отечественной Войны и людям с ограниченными возможностями здоровья), оказывалась финансовая поддержка деятельности зарегистрированных и неформальных объединений молодёжи. Самым значительным массовым мероприятием стало проведение городского праздника, посвящённого чествованию выпускников школ города.</w:t>
      </w:r>
    </w:p>
    <w:p w:rsidR="00F41849" w:rsidRPr="003143AC" w:rsidRDefault="00F41849" w:rsidP="00F41849">
      <w:pPr>
        <w:ind w:firstLine="567"/>
        <w:rPr>
          <w:rFonts w:cs="Times New Roman"/>
          <w:color w:val="000000"/>
          <w:szCs w:val="28"/>
        </w:rPr>
      </w:pPr>
      <w:r w:rsidRPr="003143AC">
        <w:rPr>
          <w:rFonts w:cs="Times New Roman"/>
          <w:color w:val="000000"/>
          <w:szCs w:val="28"/>
        </w:rPr>
        <w:t xml:space="preserve">Всего за отчётный период </w:t>
      </w:r>
      <w:r w:rsidRPr="003143AC">
        <w:rPr>
          <w:rFonts w:cs="Times New Roman"/>
          <w:color w:val="000000"/>
        </w:rPr>
        <w:t xml:space="preserve">было организовано и проведено 163 мероприятия (на 78 мероприятий больше, чем в отчетный период 2020 года), участие в которых приняли 4410 человек (на 600 человек больше, чем в отчетный период 2020 года). </w:t>
      </w:r>
    </w:p>
    <w:p w:rsidR="00F41849" w:rsidRPr="003143AC" w:rsidRDefault="00F41849" w:rsidP="00F41849">
      <w:pPr>
        <w:ind w:firstLine="567"/>
        <w:rPr>
          <w:rFonts w:cs="Times New Roman"/>
          <w:color w:val="000000"/>
        </w:rPr>
      </w:pPr>
      <w:r w:rsidRPr="003143AC">
        <w:rPr>
          <w:rFonts w:cs="Times New Roman"/>
          <w:color w:val="000000"/>
        </w:rPr>
        <w:t>В рамках содействия трудовой адаптации и занятости молодёжи трудоустроено 630 человек (на 37 человек меньше, чем в отчетный период 2020 года). 70 человек были трудоустроены в учебное время и выполняли работы по благоустройству города, оказанию посильной помощи пожилым людям, людям с ограниченными возможностями здоровья (9 бригад). В летний период 480 человек были трудоустроены и выполняли работы по благоустройству муниципальных дошкольных учреждений, муниципальных учреждений дополнительного образования, муниципальных общеобразовательных учреждений. Из них 360 человек работали в составе молодёжных трудовых бригадах и 120 человек работали в составе Губернаторского молодежного трудового отряда. В течение года осуществляла свою трудовую деятельность бригада молодых людей с ограниченными возможностями здоровья. Всего было трудоустроено 80 человек, которые выполняли р</w:t>
      </w:r>
      <w:r w:rsidR="002C4D5D" w:rsidRPr="003143AC">
        <w:rPr>
          <w:rFonts w:cs="Times New Roman"/>
          <w:color w:val="000000"/>
        </w:rPr>
        <w:t>аботы по благоустройству города.</w:t>
      </w:r>
    </w:p>
    <w:p w:rsidR="00F41849" w:rsidRPr="003143AC" w:rsidRDefault="00F41849" w:rsidP="00F41849">
      <w:pPr>
        <w:rPr>
          <w:rFonts w:cs="Times New Roman"/>
          <w:color w:val="000000"/>
        </w:rPr>
      </w:pPr>
      <w:r w:rsidRPr="003143AC">
        <w:rPr>
          <w:rFonts w:cs="Times New Roman"/>
          <w:color w:val="000000"/>
        </w:rPr>
        <w:t xml:space="preserve">На базе отдела по молодёжной политике администрации Сосновоборского городского округа продолжал функционировать волонтёрский штаб Сосновоборского городского округа по оказанию помощи людям, находящимся в вынужденной самоизоляции. В течение 2021 года, ежедневно проводился инструктаж по технике безопасности волонтёров, отслеживалось состояние здоровья и измерение температуры волонтёров, предоставлялся транспорт для мобильности и безопасности добровольцев, работала горячая линия, систематически доставлялись продукты питания и лекарства жителям города Сосновый Бор. </w:t>
      </w:r>
    </w:p>
    <w:p w:rsidR="00F41849" w:rsidRPr="003143AC" w:rsidRDefault="00F41849" w:rsidP="00F41849">
      <w:pPr>
        <w:ind w:firstLine="567"/>
        <w:rPr>
          <w:rFonts w:cs="Times New Roman"/>
          <w:color w:val="000000"/>
        </w:rPr>
      </w:pPr>
      <w:r w:rsidRPr="003143AC">
        <w:rPr>
          <w:rFonts w:cs="Times New Roman"/>
          <w:color w:val="000000"/>
        </w:rPr>
        <w:t xml:space="preserve">В работе штаба за отчётный период приняли участие 300 добровольцев (на 47 больше, чем в отчётный период 2020 года). Всего на горячую линию было принято более 1600 обращений (на 301 больше, чем в отчётный период 2020 года), оказана адресная помощь 1347 семьям (на 351 семью больше, чем в отчётный период 2020 года), проживающим на территории Сосновоборского городского округа. На постоянном контроле продолжают оставаться 62 семей (на 6 семей больше, чем в отчётный период 2020 года). </w:t>
      </w:r>
    </w:p>
    <w:p w:rsidR="00F41849" w:rsidRPr="003143AC" w:rsidRDefault="00F41849" w:rsidP="00F41849">
      <w:pPr>
        <w:rPr>
          <w:rFonts w:cs="Times New Roman"/>
          <w:color w:val="000000"/>
        </w:rPr>
      </w:pPr>
      <w:r w:rsidRPr="003143AC">
        <w:rPr>
          <w:rFonts w:cs="Times New Roman"/>
          <w:color w:val="000000"/>
        </w:rPr>
        <w:lastRenderedPageBreak/>
        <w:t>В 2021 году в целях развития материально-технической базы муниципального автономного учреждения «Молодёжный центр «Диалог» было приобретено компьютерное оборудование, оргтехника, производственный инвентарь, проектор и радиомикрофоны.</w:t>
      </w:r>
    </w:p>
    <w:p w:rsidR="00EC152E" w:rsidRDefault="00EC152E" w:rsidP="00F41849">
      <w:pPr>
        <w:rPr>
          <w:rFonts w:cs="Times New Roman"/>
        </w:rPr>
      </w:pPr>
    </w:p>
    <w:p w:rsidR="00EC152E" w:rsidRPr="003143AC" w:rsidRDefault="00EC152E" w:rsidP="00F41849">
      <w:pPr>
        <w:rPr>
          <w:rFonts w:cs="Times New Roman"/>
          <w:b/>
          <w:color w:val="000000"/>
        </w:rPr>
      </w:pPr>
      <w:r w:rsidRPr="003143AC">
        <w:rPr>
          <w:rFonts w:cs="Times New Roman"/>
          <w:b/>
          <w:color w:val="000000"/>
        </w:rPr>
        <w:t>3. Ход решения задач и проблем развития отрасли, отмеченных ранее в прогнозе на отчетный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5199"/>
      </w:tblGrid>
      <w:tr w:rsidR="00F41849" w:rsidRPr="003143AC" w:rsidTr="00846203">
        <w:tc>
          <w:tcPr>
            <w:tcW w:w="4820" w:type="dxa"/>
            <w:tcBorders>
              <w:top w:val="single" w:sz="4" w:space="0" w:color="auto"/>
              <w:left w:val="single" w:sz="4" w:space="0" w:color="auto"/>
              <w:bottom w:val="single" w:sz="4" w:space="0" w:color="auto"/>
              <w:right w:val="single" w:sz="4" w:space="0" w:color="auto"/>
            </w:tcBorders>
            <w:hideMark/>
          </w:tcPr>
          <w:p w:rsidR="00F41849" w:rsidRPr="003143AC" w:rsidRDefault="00F41849" w:rsidP="00846203">
            <w:pPr>
              <w:keepNext/>
              <w:tabs>
                <w:tab w:val="num" w:pos="993"/>
              </w:tabs>
              <w:jc w:val="center"/>
              <w:rPr>
                <w:rFonts w:cs="Times New Roman"/>
                <w:bCs/>
                <w:color w:val="000000"/>
              </w:rPr>
            </w:pPr>
            <w:r w:rsidRPr="003143AC">
              <w:rPr>
                <w:rFonts w:cs="Times New Roman"/>
                <w:bCs/>
                <w:color w:val="000000"/>
              </w:rPr>
              <w:t>Основные проблемы</w:t>
            </w:r>
          </w:p>
        </w:tc>
        <w:tc>
          <w:tcPr>
            <w:tcW w:w="5386" w:type="dxa"/>
            <w:tcBorders>
              <w:top w:val="single" w:sz="4" w:space="0" w:color="auto"/>
              <w:left w:val="single" w:sz="4" w:space="0" w:color="auto"/>
              <w:bottom w:val="single" w:sz="4" w:space="0" w:color="auto"/>
              <w:right w:val="single" w:sz="4" w:space="0" w:color="auto"/>
            </w:tcBorders>
            <w:hideMark/>
          </w:tcPr>
          <w:p w:rsidR="00F41849" w:rsidRPr="003143AC" w:rsidRDefault="00F41849" w:rsidP="00846203">
            <w:pPr>
              <w:keepNext/>
              <w:tabs>
                <w:tab w:val="num" w:pos="993"/>
              </w:tabs>
              <w:jc w:val="center"/>
              <w:rPr>
                <w:rFonts w:cs="Times New Roman"/>
                <w:bCs/>
                <w:color w:val="000000"/>
              </w:rPr>
            </w:pPr>
            <w:r w:rsidRPr="003143AC">
              <w:rPr>
                <w:rFonts w:cs="Times New Roman"/>
                <w:bCs/>
                <w:color w:val="000000"/>
              </w:rPr>
              <w:t>Ход решения проблемы</w:t>
            </w:r>
          </w:p>
        </w:tc>
      </w:tr>
      <w:tr w:rsidR="00F41849" w:rsidRPr="003143AC" w:rsidTr="00846203">
        <w:tc>
          <w:tcPr>
            <w:tcW w:w="4820" w:type="dxa"/>
            <w:tcBorders>
              <w:top w:val="single" w:sz="4" w:space="0" w:color="auto"/>
              <w:left w:val="single" w:sz="4" w:space="0" w:color="auto"/>
              <w:bottom w:val="single" w:sz="4" w:space="0" w:color="auto"/>
              <w:right w:val="single" w:sz="4" w:space="0" w:color="auto"/>
            </w:tcBorders>
            <w:hideMark/>
          </w:tcPr>
          <w:p w:rsidR="00F41849" w:rsidRPr="003143AC" w:rsidRDefault="00F41849" w:rsidP="00154C93">
            <w:pPr>
              <w:keepNext/>
              <w:ind w:firstLine="0"/>
              <w:jc w:val="left"/>
              <w:rPr>
                <w:rFonts w:cs="Times New Roman"/>
                <w:bCs/>
                <w:color w:val="000000"/>
              </w:rPr>
            </w:pPr>
            <w:r w:rsidRPr="003143AC">
              <w:rPr>
                <w:rStyle w:val="ab"/>
                <w:rFonts w:cs="Times New Roman"/>
                <w:color w:val="000000"/>
              </w:rPr>
              <w:t>Принятие Федерального Закона «О молодёжной политике Российской Федерации» от 30 декабря 2020 года № 489-ФЗ.</w:t>
            </w:r>
          </w:p>
        </w:tc>
        <w:tc>
          <w:tcPr>
            <w:tcW w:w="5386" w:type="dxa"/>
            <w:tcBorders>
              <w:top w:val="single" w:sz="4" w:space="0" w:color="auto"/>
              <w:left w:val="single" w:sz="4" w:space="0" w:color="auto"/>
              <w:bottom w:val="single" w:sz="4" w:space="0" w:color="auto"/>
              <w:right w:val="single" w:sz="4" w:space="0" w:color="auto"/>
            </w:tcBorders>
            <w:hideMark/>
          </w:tcPr>
          <w:p w:rsidR="00F41849" w:rsidRPr="003143AC" w:rsidRDefault="00F41849" w:rsidP="00154C93">
            <w:pPr>
              <w:keepNext/>
              <w:ind w:firstLine="0"/>
              <w:jc w:val="left"/>
              <w:rPr>
                <w:rFonts w:cs="Times New Roman"/>
                <w:bCs/>
                <w:color w:val="000000"/>
              </w:rPr>
            </w:pPr>
            <w:r w:rsidRPr="003143AC">
              <w:rPr>
                <w:rFonts w:cs="Times New Roman"/>
                <w:bCs/>
                <w:color w:val="000000"/>
              </w:rPr>
              <w:t>Внесение изменений в нормативные правовые акты Сосновоборского городского округа в сфере молодёжной политики.</w:t>
            </w:r>
          </w:p>
        </w:tc>
      </w:tr>
      <w:tr w:rsidR="00F41849" w:rsidRPr="003143AC" w:rsidTr="00E51ACC">
        <w:trPr>
          <w:trHeight w:val="1188"/>
        </w:trPr>
        <w:tc>
          <w:tcPr>
            <w:tcW w:w="4820" w:type="dxa"/>
            <w:tcBorders>
              <w:top w:val="single" w:sz="4" w:space="0" w:color="auto"/>
              <w:left w:val="single" w:sz="4" w:space="0" w:color="auto"/>
              <w:bottom w:val="single" w:sz="4" w:space="0" w:color="auto"/>
              <w:right w:val="single" w:sz="4" w:space="0" w:color="auto"/>
            </w:tcBorders>
            <w:hideMark/>
          </w:tcPr>
          <w:p w:rsidR="00F41849" w:rsidRPr="003143AC" w:rsidRDefault="00F41849" w:rsidP="00154C93">
            <w:pPr>
              <w:pStyle w:val="aff8"/>
              <w:ind w:firstLine="0"/>
              <w:jc w:val="left"/>
              <w:rPr>
                <w:rFonts w:ascii="Times New Roman" w:hAnsi="Times New Roman"/>
                <w:bCs/>
                <w:color w:val="000000"/>
                <w:sz w:val="24"/>
                <w:szCs w:val="24"/>
              </w:rPr>
            </w:pPr>
            <w:r w:rsidRPr="003143AC">
              <w:rPr>
                <w:rFonts w:ascii="Times New Roman" w:hAnsi="Times New Roman"/>
                <w:bCs/>
                <w:color w:val="000000"/>
                <w:sz w:val="24"/>
                <w:szCs w:val="24"/>
              </w:rPr>
              <w:t>Отсутствие муниципального молодёжного форума или другой временной площадки для получения новых компетенций молодёжью;</w:t>
            </w:r>
          </w:p>
          <w:p w:rsidR="00F41849" w:rsidRPr="003143AC" w:rsidRDefault="00F41849" w:rsidP="00154C93">
            <w:pPr>
              <w:pStyle w:val="aff8"/>
              <w:ind w:firstLine="0"/>
              <w:jc w:val="left"/>
              <w:rPr>
                <w:rFonts w:ascii="Times New Roman" w:hAnsi="Times New Roman"/>
                <w:bCs/>
                <w:color w:val="000000"/>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F41849" w:rsidRPr="003143AC" w:rsidRDefault="00F41849" w:rsidP="00154C93">
            <w:pPr>
              <w:tabs>
                <w:tab w:val="left" w:pos="317"/>
              </w:tabs>
              <w:autoSpaceDE w:val="0"/>
              <w:autoSpaceDN w:val="0"/>
              <w:adjustRightInd w:val="0"/>
              <w:ind w:firstLine="0"/>
              <w:jc w:val="left"/>
              <w:rPr>
                <w:rFonts w:cs="Times New Roman"/>
                <w:bCs/>
                <w:color w:val="000000"/>
              </w:rPr>
            </w:pPr>
            <w:r w:rsidRPr="003143AC">
              <w:rPr>
                <w:rFonts w:cs="Times New Roman"/>
                <w:bCs/>
                <w:color w:val="000000"/>
              </w:rPr>
              <w:t>Выделены средства на организацию и проведение первого муниципального молодёжного форума в 2022 году;</w:t>
            </w:r>
          </w:p>
          <w:p w:rsidR="00F41849" w:rsidRPr="003143AC" w:rsidRDefault="00F41849" w:rsidP="00154C93">
            <w:pPr>
              <w:tabs>
                <w:tab w:val="left" w:pos="317"/>
              </w:tabs>
              <w:autoSpaceDE w:val="0"/>
              <w:autoSpaceDN w:val="0"/>
              <w:adjustRightInd w:val="0"/>
              <w:ind w:firstLine="0"/>
              <w:jc w:val="left"/>
              <w:rPr>
                <w:rFonts w:cs="Times New Roman"/>
                <w:bCs/>
                <w:color w:val="000000"/>
              </w:rPr>
            </w:pPr>
          </w:p>
        </w:tc>
      </w:tr>
      <w:tr w:rsidR="00E51ACC" w:rsidRPr="003143AC" w:rsidTr="00E51ACC">
        <w:trPr>
          <w:trHeight w:val="924"/>
        </w:trPr>
        <w:tc>
          <w:tcPr>
            <w:tcW w:w="4820" w:type="dxa"/>
            <w:tcBorders>
              <w:top w:val="single" w:sz="4" w:space="0" w:color="auto"/>
              <w:left w:val="single" w:sz="4" w:space="0" w:color="auto"/>
              <w:bottom w:val="single" w:sz="4" w:space="0" w:color="auto"/>
              <w:right w:val="single" w:sz="4" w:space="0" w:color="auto"/>
            </w:tcBorders>
            <w:hideMark/>
          </w:tcPr>
          <w:p w:rsidR="00E51ACC" w:rsidRPr="003143AC" w:rsidRDefault="00E51ACC" w:rsidP="00154C93">
            <w:pPr>
              <w:pStyle w:val="aff8"/>
              <w:ind w:firstLine="0"/>
              <w:jc w:val="left"/>
              <w:rPr>
                <w:rFonts w:ascii="Times New Roman" w:hAnsi="Times New Roman"/>
                <w:bCs/>
                <w:color w:val="000000"/>
                <w:sz w:val="24"/>
                <w:szCs w:val="24"/>
              </w:rPr>
            </w:pPr>
            <w:r w:rsidRPr="003143AC">
              <w:rPr>
                <w:rFonts w:ascii="Times New Roman" w:hAnsi="Times New Roman"/>
                <w:bCs/>
                <w:color w:val="000000"/>
                <w:sz w:val="24"/>
                <w:szCs w:val="24"/>
              </w:rPr>
              <w:t>Отсутствие новых мероприятий для молодых жителей округа;</w:t>
            </w:r>
            <w:r w:rsidR="00D95154" w:rsidRPr="003143AC">
              <w:rPr>
                <w:rFonts w:ascii="Times New Roman" w:hAnsi="Times New Roman"/>
                <w:bCs/>
                <w:color w:val="000000"/>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E51ACC" w:rsidRPr="003143AC" w:rsidRDefault="00E51ACC" w:rsidP="00154C93">
            <w:pPr>
              <w:tabs>
                <w:tab w:val="left" w:pos="317"/>
              </w:tabs>
              <w:autoSpaceDE w:val="0"/>
              <w:autoSpaceDN w:val="0"/>
              <w:adjustRightInd w:val="0"/>
              <w:ind w:firstLine="0"/>
              <w:jc w:val="left"/>
              <w:rPr>
                <w:rFonts w:cs="Times New Roman"/>
                <w:bCs/>
                <w:color w:val="000000"/>
              </w:rPr>
            </w:pPr>
            <w:r w:rsidRPr="003143AC">
              <w:rPr>
                <w:rFonts w:cs="Times New Roman"/>
                <w:bCs/>
                <w:color w:val="000000"/>
              </w:rPr>
              <w:t>Подготовлены для внедрения инновационные формы работы с молодым населением округа в 2022 году;</w:t>
            </w:r>
          </w:p>
        </w:tc>
      </w:tr>
      <w:tr w:rsidR="00E51ACC" w:rsidRPr="003143AC" w:rsidTr="00A05BD9">
        <w:trPr>
          <w:trHeight w:val="1922"/>
        </w:trPr>
        <w:tc>
          <w:tcPr>
            <w:tcW w:w="4820" w:type="dxa"/>
            <w:tcBorders>
              <w:top w:val="single" w:sz="4" w:space="0" w:color="auto"/>
              <w:left w:val="single" w:sz="4" w:space="0" w:color="auto"/>
              <w:bottom w:val="single" w:sz="4" w:space="0" w:color="auto"/>
              <w:right w:val="single" w:sz="4" w:space="0" w:color="auto"/>
            </w:tcBorders>
            <w:hideMark/>
          </w:tcPr>
          <w:p w:rsidR="00E51ACC" w:rsidRPr="003143AC" w:rsidRDefault="00E51ACC" w:rsidP="00154C93">
            <w:pPr>
              <w:pStyle w:val="aff8"/>
              <w:ind w:firstLine="0"/>
              <w:jc w:val="left"/>
              <w:rPr>
                <w:rFonts w:ascii="Times New Roman" w:hAnsi="Times New Roman"/>
                <w:bCs/>
                <w:color w:val="000000"/>
                <w:sz w:val="24"/>
                <w:szCs w:val="24"/>
              </w:rPr>
            </w:pPr>
            <w:r w:rsidRPr="003143AC">
              <w:rPr>
                <w:rFonts w:ascii="Times New Roman" w:hAnsi="Times New Roman"/>
                <w:bCs/>
                <w:color w:val="000000"/>
                <w:sz w:val="24"/>
                <w:szCs w:val="24"/>
              </w:rPr>
              <w:t>Нехватка качественного и всестороннего обучения для специалистов сферы «Молодёжная политика».</w:t>
            </w:r>
          </w:p>
        </w:tc>
        <w:tc>
          <w:tcPr>
            <w:tcW w:w="5386" w:type="dxa"/>
            <w:tcBorders>
              <w:top w:val="single" w:sz="4" w:space="0" w:color="auto"/>
              <w:left w:val="single" w:sz="4" w:space="0" w:color="auto"/>
              <w:bottom w:val="single" w:sz="4" w:space="0" w:color="auto"/>
              <w:right w:val="single" w:sz="4" w:space="0" w:color="auto"/>
            </w:tcBorders>
            <w:hideMark/>
          </w:tcPr>
          <w:p w:rsidR="00E51ACC" w:rsidRPr="003143AC" w:rsidRDefault="00E51ACC" w:rsidP="00154C93">
            <w:pPr>
              <w:tabs>
                <w:tab w:val="left" w:pos="317"/>
              </w:tabs>
              <w:autoSpaceDE w:val="0"/>
              <w:autoSpaceDN w:val="0"/>
              <w:adjustRightInd w:val="0"/>
              <w:ind w:firstLine="0"/>
              <w:jc w:val="left"/>
              <w:rPr>
                <w:rFonts w:cs="Times New Roman"/>
                <w:bCs/>
                <w:color w:val="000000"/>
              </w:rPr>
            </w:pPr>
            <w:r w:rsidRPr="003143AC">
              <w:rPr>
                <w:rFonts w:cs="Times New Roman"/>
                <w:bCs/>
                <w:color w:val="000000"/>
              </w:rPr>
              <w:t>Подготовлен к реализации в 2022 году проект «Школа специалистов молодёжной политики» (обучение сотрудников отдела по молодёжной политике, МАУ «МЦ «Диалог», начальников и бригадиров молодёжных трудовых бригад, руководителей молодёжных общественных объединений).</w:t>
            </w:r>
          </w:p>
        </w:tc>
      </w:tr>
    </w:tbl>
    <w:p w:rsidR="00F41849" w:rsidRPr="002A5E60" w:rsidRDefault="00F41849" w:rsidP="00F41849">
      <w:pPr>
        <w:ind w:firstLine="540"/>
        <w:rPr>
          <w:rFonts w:cs="Times New Roman"/>
          <w:bCs/>
          <w:color w:val="000000"/>
        </w:rPr>
      </w:pPr>
    </w:p>
    <w:p w:rsidR="0022701A" w:rsidRPr="003143AC" w:rsidRDefault="00BF7046" w:rsidP="00BF7046">
      <w:pPr>
        <w:pStyle w:val="2"/>
        <w:rPr>
          <w:color w:val="000000"/>
        </w:rPr>
      </w:pPr>
      <w:bookmarkStart w:id="80" w:name="_Toc97740424"/>
      <w:r w:rsidRPr="003143AC">
        <w:rPr>
          <w:color w:val="000000"/>
        </w:rPr>
        <w:t>2.6</w:t>
      </w:r>
      <w:r w:rsidR="00E27D29" w:rsidRPr="003143AC">
        <w:rPr>
          <w:color w:val="000000"/>
        </w:rPr>
        <w:t xml:space="preserve">. </w:t>
      </w:r>
      <w:r w:rsidR="00A96B9C" w:rsidRPr="003143AC">
        <w:rPr>
          <w:color w:val="000000"/>
        </w:rPr>
        <w:t>Жи</w:t>
      </w:r>
      <w:r w:rsidR="009647D4" w:rsidRPr="003143AC">
        <w:rPr>
          <w:color w:val="000000"/>
        </w:rPr>
        <w:t>лищно-коммунальное обслуживание</w:t>
      </w:r>
      <w:bookmarkEnd w:id="78"/>
      <w:bookmarkEnd w:id="79"/>
      <w:bookmarkEnd w:id="80"/>
    </w:p>
    <w:p w:rsidR="00E90C98" w:rsidRPr="003143AC" w:rsidRDefault="00E90C98" w:rsidP="00E90C98">
      <w:pPr>
        <w:rPr>
          <w:color w:val="000000"/>
        </w:rPr>
      </w:pPr>
    </w:p>
    <w:p w:rsidR="00600978" w:rsidRPr="003143AC" w:rsidRDefault="00600978" w:rsidP="00600978">
      <w:pPr>
        <w:pStyle w:val="21"/>
        <w:ind w:right="57"/>
        <w:rPr>
          <w:color w:val="000000"/>
        </w:rPr>
      </w:pPr>
      <w:r w:rsidRPr="003143AC">
        <w:rPr>
          <w:color w:val="000000"/>
        </w:rPr>
        <w:t>Основной</w:t>
      </w:r>
      <w:r w:rsidR="0068243F" w:rsidRPr="003143AC">
        <w:rPr>
          <w:color w:val="000000"/>
        </w:rPr>
        <w:t xml:space="preserve"> деятельностью</w:t>
      </w:r>
      <w:r w:rsidRPr="003143AC">
        <w:rPr>
          <w:color w:val="000000"/>
        </w:rPr>
        <w:t xml:space="preserve">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заявлений, жалоб граждан по вопросам, связанных с предоставлением жилищно-коммунальных услуг. </w:t>
      </w:r>
    </w:p>
    <w:p w:rsidR="00600978" w:rsidRPr="003143AC" w:rsidRDefault="00600978" w:rsidP="00600978">
      <w:pPr>
        <w:pStyle w:val="a3"/>
        <w:ind w:firstLine="709"/>
        <w:rPr>
          <w:color w:val="000000"/>
        </w:rPr>
      </w:pPr>
      <w:r w:rsidRPr="003143AC">
        <w:rPr>
          <w:color w:val="000000"/>
        </w:rPr>
        <w:t>В настоящее время в жилищно-коммунальном комплексе Сосновоборского городского округа осуществляют деятельность ресурсоснабжающие организации:</w:t>
      </w:r>
    </w:p>
    <w:p w:rsidR="00600978" w:rsidRPr="003143AC" w:rsidRDefault="00600978" w:rsidP="00600978">
      <w:pPr>
        <w:pStyle w:val="a3"/>
        <w:ind w:firstLine="709"/>
        <w:rPr>
          <w:color w:val="000000"/>
        </w:rPr>
      </w:pPr>
      <w:r w:rsidRPr="003143AC">
        <w:rPr>
          <w:color w:val="000000"/>
        </w:rPr>
        <w:t>1. СМУП «Теплоснабжающее»</w:t>
      </w:r>
      <w:r w:rsidR="00D61E92" w:rsidRPr="003143AC">
        <w:rPr>
          <w:color w:val="000000"/>
        </w:rPr>
        <w:t>,</w:t>
      </w:r>
    </w:p>
    <w:p w:rsidR="00600978" w:rsidRPr="003143AC" w:rsidRDefault="00600978" w:rsidP="00600978">
      <w:pPr>
        <w:pStyle w:val="a3"/>
        <w:ind w:firstLine="709"/>
        <w:rPr>
          <w:color w:val="000000"/>
        </w:rPr>
      </w:pPr>
      <w:r w:rsidRPr="003143AC">
        <w:rPr>
          <w:color w:val="000000"/>
        </w:rPr>
        <w:t>2. СМУП «Водоканал»</w:t>
      </w:r>
      <w:r w:rsidR="00D61E92" w:rsidRPr="003143AC">
        <w:rPr>
          <w:color w:val="000000"/>
        </w:rPr>
        <w:t>,</w:t>
      </w:r>
    </w:p>
    <w:p w:rsidR="00600978" w:rsidRPr="003143AC" w:rsidRDefault="00600978" w:rsidP="00600978">
      <w:pPr>
        <w:pStyle w:val="a3"/>
        <w:ind w:firstLine="709"/>
        <w:rPr>
          <w:color w:val="000000"/>
        </w:rPr>
      </w:pPr>
      <w:r w:rsidRPr="003143AC">
        <w:rPr>
          <w:color w:val="000000"/>
        </w:rPr>
        <w:t>3. ООО «ВОДОКАНАЛ»</w:t>
      </w:r>
      <w:r w:rsidR="00D61E92" w:rsidRPr="003143AC">
        <w:rPr>
          <w:color w:val="000000"/>
        </w:rPr>
        <w:t>,</w:t>
      </w:r>
    </w:p>
    <w:p w:rsidR="00600978" w:rsidRPr="003143AC" w:rsidRDefault="00600978" w:rsidP="00600978">
      <w:pPr>
        <w:pStyle w:val="a3"/>
        <w:ind w:firstLine="709"/>
        <w:rPr>
          <w:color w:val="000000"/>
        </w:rPr>
      </w:pPr>
      <w:r w:rsidRPr="003143AC">
        <w:rPr>
          <w:color w:val="000000"/>
        </w:rPr>
        <w:t>4. ООО «ТСП»</w:t>
      </w:r>
      <w:r w:rsidR="00D61E92" w:rsidRPr="003143AC">
        <w:rPr>
          <w:color w:val="000000"/>
        </w:rPr>
        <w:t>,</w:t>
      </w:r>
    </w:p>
    <w:p w:rsidR="00600978" w:rsidRPr="003143AC" w:rsidRDefault="00600978" w:rsidP="00600978">
      <w:pPr>
        <w:pStyle w:val="a3"/>
        <w:ind w:firstLine="709"/>
        <w:rPr>
          <w:color w:val="000000"/>
        </w:rPr>
      </w:pPr>
      <w:r w:rsidRPr="003143AC">
        <w:rPr>
          <w:color w:val="000000"/>
        </w:rPr>
        <w:t>5. ООО «Газпром межрегионгаз Санкт-Петербург»</w:t>
      </w:r>
      <w:r w:rsidR="00D61E92" w:rsidRPr="003143AC">
        <w:rPr>
          <w:color w:val="000000"/>
        </w:rPr>
        <w:t>,</w:t>
      </w:r>
    </w:p>
    <w:p w:rsidR="00600978" w:rsidRPr="003143AC" w:rsidRDefault="00600978" w:rsidP="00600978">
      <w:pPr>
        <w:pStyle w:val="a3"/>
        <w:ind w:firstLine="709"/>
        <w:rPr>
          <w:color w:val="000000"/>
        </w:rPr>
      </w:pPr>
      <w:r w:rsidRPr="003143AC">
        <w:rPr>
          <w:color w:val="000000"/>
        </w:rPr>
        <w:t>6. ООО «РКС-энерго»</w:t>
      </w:r>
      <w:r w:rsidR="00D61E92" w:rsidRPr="003143AC">
        <w:rPr>
          <w:color w:val="000000"/>
        </w:rPr>
        <w:t>,</w:t>
      </w:r>
    </w:p>
    <w:p w:rsidR="00D008E4" w:rsidRPr="003143AC" w:rsidRDefault="00600978" w:rsidP="00D008E4">
      <w:pPr>
        <w:pStyle w:val="a3"/>
        <w:ind w:firstLine="709"/>
        <w:rPr>
          <w:color w:val="000000"/>
        </w:rPr>
      </w:pPr>
      <w:r w:rsidRPr="003143AC">
        <w:rPr>
          <w:color w:val="000000"/>
        </w:rPr>
        <w:t>7</w:t>
      </w:r>
      <w:r w:rsidR="007B69FD" w:rsidRPr="003143AC">
        <w:rPr>
          <w:color w:val="000000"/>
        </w:rPr>
        <w:t xml:space="preserve">. В области водоснабжения и водоотведения </w:t>
      </w:r>
      <w:r w:rsidR="00154C93" w:rsidRPr="003143AC">
        <w:rPr>
          <w:color w:val="000000"/>
        </w:rPr>
        <w:t>(</w:t>
      </w:r>
      <w:r w:rsidR="007B69FD" w:rsidRPr="003143AC">
        <w:rPr>
          <w:color w:val="000000"/>
        </w:rPr>
        <w:t>с декабря 2021 года</w:t>
      </w:r>
      <w:r w:rsidR="00154C93" w:rsidRPr="003143AC">
        <w:rPr>
          <w:color w:val="000000"/>
        </w:rPr>
        <w:t>)</w:t>
      </w:r>
      <w:r w:rsidR="00B4448B" w:rsidRPr="003143AC">
        <w:rPr>
          <w:color w:val="000000"/>
        </w:rPr>
        <w:t xml:space="preserve"> осуществляет деятельность </w:t>
      </w:r>
      <w:r w:rsidR="00FC4C1B" w:rsidRPr="003143AC">
        <w:rPr>
          <w:color w:val="000000"/>
        </w:rPr>
        <w:t xml:space="preserve">филиал ООО «АТЭС» («АтомТеплоЭлектроСеть») </w:t>
      </w:r>
      <w:r w:rsidR="00B4448B" w:rsidRPr="003143AC">
        <w:rPr>
          <w:color w:val="000000"/>
        </w:rPr>
        <w:t xml:space="preserve"> - специализированная дочерняя компания АО «Концерн Росэнергоатом», регулирующая деятельность по водоснабжению и водоотведению в городах-спутниках атомных станций.</w:t>
      </w:r>
    </w:p>
    <w:p w:rsidR="00600978" w:rsidRPr="003143AC" w:rsidRDefault="00600978" w:rsidP="00600978">
      <w:pPr>
        <w:pStyle w:val="a3"/>
        <w:ind w:firstLine="709"/>
        <w:rPr>
          <w:color w:val="000000"/>
        </w:rPr>
      </w:pPr>
      <w:r w:rsidRPr="003143AC">
        <w:rPr>
          <w:color w:val="000000"/>
        </w:rPr>
        <w:t>Деятельность по управлению многоквартирных домов осуществляют 11</w:t>
      </w:r>
      <w:r w:rsidR="00154C93" w:rsidRPr="003143AC">
        <w:rPr>
          <w:color w:val="000000"/>
        </w:rPr>
        <w:t xml:space="preserve"> </w:t>
      </w:r>
      <w:r w:rsidRPr="003143AC">
        <w:rPr>
          <w:color w:val="000000"/>
        </w:rPr>
        <w:t xml:space="preserve">управляющих организаций: </w:t>
      </w:r>
    </w:p>
    <w:p w:rsidR="00600978" w:rsidRPr="003143AC" w:rsidRDefault="00600978" w:rsidP="00600978">
      <w:pPr>
        <w:pStyle w:val="a3"/>
        <w:ind w:firstLine="709"/>
        <w:rPr>
          <w:color w:val="000000"/>
        </w:rPr>
      </w:pPr>
      <w:r w:rsidRPr="003143AC">
        <w:rPr>
          <w:color w:val="000000"/>
        </w:rPr>
        <w:t>1. АО «Агентство эксплуатации недвижимости» - 130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2. ООО «Социум-Строй» - 105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3. ООО «Титанжилком» - 9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lastRenderedPageBreak/>
        <w:t>4. ООО «УК Единение» - 1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5. ООО «Дом СБ» - 4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6. ООО «СИТИ-Сервис» - 43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7. ООО «Квартал СБ» - 1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8. ООО «Управление домами – Соснового Бора» - 26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9. ООО «Домус» - 11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10. ООО «РИТЦ» - 3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11. ООО «ЖКО-ЛАЭС» - 1 МКД</w:t>
      </w:r>
      <w:r w:rsidR="008B7F00" w:rsidRPr="003143AC">
        <w:rPr>
          <w:color w:val="000000"/>
        </w:rPr>
        <w:t>.</w:t>
      </w:r>
    </w:p>
    <w:p w:rsidR="00600978" w:rsidRPr="003143AC" w:rsidRDefault="00600978" w:rsidP="00600978">
      <w:pPr>
        <w:pStyle w:val="a3"/>
        <w:ind w:firstLine="709"/>
        <w:rPr>
          <w:color w:val="000000"/>
        </w:rPr>
      </w:pPr>
      <w:r w:rsidRPr="003143AC">
        <w:rPr>
          <w:color w:val="000000"/>
        </w:rPr>
        <w:t>Также управление многоквартирными домами осуществляют 4 товарищества собственников жилья:</w:t>
      </w:r>
    </w:p>
    <w:p w:rsidR="00600978" w:rsidRPr="003A23FC" w:rsidRDefault="00600978" w:rsidP="00600978">
      <w:pPr>
        <w:pStyle w:val="a3"/>
        <w:ind w:firstLine="709"/>
        <w:rPr>
          <w:color w:val="000000"/>
        </w:rPr>
      </w:pPr>
      <w:r w:rsidRPr="003A23FC">
        <w:rPr>
          <w:color w:val="000000"/>
        </w:rPr>
        <w:t>1. ТСЖ «Союз 66» - ул. Ленинградская, д.66</w:t>
      </w:r>
      <w:r w:rsidR="008B7F00" w:rsidRPr="003A23FC">
        <w:rPr>
          <w:color w:val="000000"/>
        </w:rPr>
        <w:t>,</w:t>
      </w:r>
    </w:p>
    <w:p w:rsidR="00600978" w:rsidRPr="003A23FC" w:rsidRDefault="00600978" w:rsidP="00600978">
      <w:pPr>
        <w:pStyle w:val="a3"/>
        <w:ind w:firstLine="709"/>
        <w:rPr>
          <w:color w:val="000000"/>
        </w:rPr>
      </w:pPr>
      <w:r w:rsidRPr="003A23FC">
        <w:rPr>
          <w:color w:val="000000"/>
        </w:rPr>
        <w:t>2. ТСЖ «Лепесток» - пр. Героев, д.46</w:t>
      </w:r>
      <w:r w:rsidR="008B7F00" w:rsidRPr="003A23FC">
        <w:rPr>
          <w:color w:val="000000"/>
        </w:rPr>
        <w:t>,</w:t>
      </w:r>
    </w:p>
    <w:p w:rsidR="00600978" w:rsidRPr="003A23FC" w:rsidRDefault="00600978" w:rsidP="00600978">
      <w:pPr>
        <w:pStyle w:val="a3"/>
        <w:ind w:firstLine="709"/>
        <w:rPr>
          <w:color w:val="000000"/>
        </w:rPr>
      </w:pPr>
      <w:r w:rsidRPr="003A23FC">
        <w:rPr>
          <w:color w:val="000000"/>
        </w:rPr>
        <w:t>3. ТСЖ «Липовский – 19» - Липовский проезд, д.19</w:t>
      </w:r>
      <w:r w:rsidR="008B7F00" w:rsidRPr="003A23FC">
        <w:rPr>
          <w:color w:val="000000"/>
        </w:rPr>
        <w:t>,</w:t>
      </w:r>
    </w:p>
    <w:p w:rsidR="00600978" w:rsidRPr="003A23FC" w:rsidRDefault="00600978" w:rsidP="00600978">
      <w:pPr>
        <w:pStyle w:val="a3"/>
        <w:ind w:firstLine="709"/>
        <w:rPr>
          <w:color w:val="000000"/>
        </w:rPr>
      </w:pPr>
      <w:r w:rsidRPr="003A23FC">
        <w:rPr>
          <w:color w:val="000000"/>
        </w:rPr>
        <w:t>4. ТСЖ «Липовский» - Липовский проезд, д.1</w:t>
      </w:r>
      <w:r w:rsidR="008B7F00" w:rsidRPr="003A23FC">
        <w:rPr>
          <w:color w:val="000000"/>
        </w:rPr>
        <w:t>,</w:t>
      </w:r>
    </w:p>
    <w:p w:rsidR="00600978" w:rsidRPr="003A23FC" w:rsidRDefault="00600978" w:rsidP="00600978">
      <w:pPr>
        <w:pStyle w:val="a3"/>
        <w:ind w:firstLine="709"/>
        <w:rPr>
          <w:color w:val="000000"/>
        </w:rPr>
      </w:pPr>
      <w:r w:rsidRPr="003A23FC">
        <w:rPr>
          <w:color w:val="000000"/>
        </w:rPr>
        <w:t xml:space="preserve">Под непосредственным управлением </w:t>
      </w:r>
      <w:r w:rsidR="003473F3" w:rsidRPr="003A23FC">
        <w:rPr>
          <w:color w:val="000000"/>
        </w:rPr>
        <w:t xml:space="preserve"> жителей </w:t>
      </w:r>
      <w:r w:rsidRPr="003A23FC">
        <w:rPr>
          <w:color w:val="000000"/>
        </w:rPr>
        <w:t>4 МКД</w:t>
      </w:r>
      <w:r w:rsidR="00C30AF0" w:rsidRPr="003A23FC">
        <w:rPr>
          <w:color w:val="000000"/>
        </w:rPr>
        <w:t>.</w:t>
      </w:r>
      <w:r w:rsidRPr="003A23FC">
        <w:rPr>
          <w:color w:val="000000"/>
        </w:rPr>
        <w:t xml:space="preserve"> </w:t>
      </w:r>
    </w:p>
    <w:p w:rsidR="00600978" w:rsidRPr="003A23FC" w:rsidRDefault="00600978" w:rsidP="00600978">
      <w:pPr>
        <w:pStyle w:val="a3"/>
        <w:ind w:firstLine="709"/>
        <w:rPr>
          <w:color w:val="000000"/>
        </w:rPr>
      </w:pPr>
      <w:r w:rsidRPr="003A23FC">
        <w:rPr>
          <w:color w:val="000000"/>
        </w:rPr>
        <w:t>Ведомственные дома содержатся:</w:t>
      </w:r>
    </w:p>
    <w:p w:rsidR="00600978" w:rsidRPr="003A23FC" w:rsidRDefault="00600978" w:rsidP="00600978">
      <w:pPr>
        <w:pStyle w:val="a3"/>
        <w:ind w:firstLine="709"/>
        <w:rPr>
          <w:color w:val="000000"/>
        </w:rPr>
      </w:pPr>
      <w:r w:rsidRPr="003A23FC">
        <w:rPr>
          <w:color w:val="000000"/>
        </w:rPr>
        <w:t>1. ФГАУ «Росжилкомплекс» МО РФ - ул. Солнечная, д.27, 27а</w:t>
      </w:r>
      <w:r w:rsidR="008B7F00" w:rsidRPr="003A23FC">
        <w:rPr>
          <w:color w:val="000000"/>
        </w:rPr>
        <w:t>;</w:t>
      </w:r>
    </w:p>
    <w:p w:rsidR="00600978" w:rsidRPr="003A23FC" w:rsidRDefault="00600978" w:rsidP="00600978">
      <w:pPr>
        <w:pStyle w:val="a3"/>
        <w:ind w:firstLine="709"/>
        <w:rPr>
          <w:color w:val="000000"/>
        </w:rPr>
      </w:pPr>
      <w:r w:rsidRPr="003A23FC">
        <w:rPr>
          <w:color w:val="000000"/>
        </w:rPr>
        <w:t>2. ФГУП НИТИ им. А.П. Александрова – ул. Красных Фортов, д.11/2</w:t>
      </w:r>
      <w:r w:rsidR="008B7F00" w:rsidRPr="003A23FC">
        <w:rPr>
          <w:color w:val="000000"/>
        </w:rPr>
        <w:t>.</w:t>
      </w:r>
    </w:p>
    <w:p w:rsidR="00C87B17" w:rsidRPr="008B7F00" w:rsidRDefault="00C87B17" w:rsidP="00600978">
      <w:pPr>
        <w:pStyle w:val="a3"/>
        <w:ind w:firstLine="709"/>
        <w:rPr>
          <w:color w:val="00B0F0"/>
        </w:rPr>
      </w:pPr>
    </w:p>
    <w:p w:rsidR="00600978" w:rsidRPr="003A23FC" w:rsidRDefault="00600978" w:rsidP="00600978">
      <w:pPr>
        <w:spacing w:line="276" w:lineRule="auto"/>
        <w:rPr>
          <w:rFonts w:cs="Times New Roman"/>
          <w:color w:val="000000"/>
        </w:rPr>
      </w:pPr>
      <w:r w:rsidRPr="003A23FC">
        <w:rPr>
          <w:rFonts w:cs="Times New Roman"/>
          <w:color w:val="000000"/>
        </w:rPr>
        <w:t>В течени</w:t>
      </w:r>
      <w:r w:rsidR="00796C9B" w:rsidRPr="003A23FC">
        <w:rPr>
          <w:rFonts w:cs="Times New Roman"/>
          <w:color w:val="000000"/>
        </w:rPr>
        <w:t>е</w:t>
      </w:r>
      <w:r w:rsidRPr="003A23FC">
        <w:rPr>
          <w:rFonts w:cs="Times New Roman"/>
          <w:color w:val="000000"/>
        </w:rPr>
        <w:t xml:space="preserve"> 2021 года отделом ЖКХ в соответствии с п.4 ст.158 Жилищного кодекса РФ и Порядком установления размера платы за содержание и ремонт жилого помещения на территории муниципального образования Сосновоборский городской округ Ленинградской области, утвержденного постановлением администрации Сосновоборского городского округа от 01.04.2015 № 1034, в виду того, что собственники помещений в многоквартирных домах на их общем собрании не приняли решение об установлении размера платы за содержание жилого помещения с учетом предложений АО «АЭН» и ООО «Социум-Строй», администрацией были установлены соответствующие тарифы.</w:t>
      </w:r>
    </w:p>
    <w:p w:rsidR="00600978" w:rsidRPr="00C4005E" w:rsidRDefault="00600978" w:rsidP="00600978">
      <w:pPr>
        <w:ind w:right="57"/>
        <w:jc w:val="center"/>
        <w:rPr>
          <w:rFonts w:cs="Times New Roman"/>
          <w:b/>
          <w:color w:val="000000"/>
        </w:rPr>
      </w:pPr>
      <w:r w:rsidRPr="00C4005E">
        <w:rPr>
          <w:rFonts w:cs="Times New Roman"/>
          <w:b/>
          <w:color w:val="000000"/>
        </w:rPr>
        <w:t>Капитальный ремонт общего имущества многоквартирных домов</w:t>
      </w:r>
    </w:p>
    <w:p w:rsidR="00600978" w:rsidRPr="00C4005E" w:rsidRDefault="00600978" w:rsidP="00600978">
      <w:pPr>
        <w:ind w:right="57"/>
        <w:rPr>
          <w:rFonts w:cs="Times New Roman"/>
          <w:color w:val="000000"/>
        </w:rPr>
      </w:pPr>
      <w:r w:rsidRPr="00C4005E">
        <w:rPr>
          <w:rFonts w:cs="Times New Roman"/>
          <w:color w:val="000000"/>
        </w:rPr>
        <w:t>С целью реализации в 2021 году Региональной программы капитального ремонта общего имущества в многоквартирных домах, расположенных на территории Лен</w:t>
      </w:r>
      <w:r w:rsidR="004E5162" w:rsidRPr="00C4005E">
        <w:rPr>
          <w:rFonts w:cs="Times New Roman"/>
          <w:color w:val="000000"/>
        </w:rPr>
        <w:t>инградской области, в 2014-2043</w:t>
      </w:r>
      <w:r w:rsidRPr="00C4005E">
        <w:rPr>
          <w:rFonts w:cs="Times New Roman"/>
          <w:color w:val="000000"/>
        </w:rPr>
        <w:t>г.г. на территории Сосновоборского городского округа были запланированы следующие работы/услуги по капитальному ремонту в многоквартирных домах:</w:t>
      </w:r>
    </w:p>
    <w:p w:rsidR="00600978" w:rsidRPr="00C4005E" w:rsidRDefault="00600978" w:rsidP="00600978">
      <w:pPr>
        <w:ind w:right="57"/>
        <w:rPr>
          <w:rFonts w:cs="Times New Roman"/>
          <w:color w:val="000000"/>
        </w:rPr>
      </w:pPr>
      <w:r w:rsidRPr="00C4005E">
        <w:rPr>
          <w:rFonts w:cs="Times New Roman"/>
          <w:color w:val="000000"/>
        </w:rPr>
        <w:t>капитальный ремонт крыши – в 3 многоквартирных домах (ул. Комсомольская, д.12, ул. Ленинградская, д.24, Копорское шоссе, д.6), на общую сумму 21105,</w:t>
      </w:r>
      <w:r w:rsidR="006C09C3" w:rsidRPr="00C4005E">
        <w:rPr>
          <w:rFonts w:cs="Times New Roman"/>
          <w:color w:val="000000"/>
        </w:rPr>
        <w:t>1</w:t>
      </w:r>
      <w:r w:rsidRPr="00C4005E">
        <w:rPr>
          <w:rFonts w:cs="Times New Roman"/>
          <w:color w:val="000000"/>
        </w:rPr>
        <w:t xml:space="preserve"> тыс.руб.</w:t>
      </w:r>
      <w:r w:rsidR="00B5409C" w:rsidRPr="00C4005E">
        <w:rPr>
          <w:rFonts w:cs="Times New Roman"/>
          <w:color w:val="000000"/>
        </w:rPr>
        <w:t>;</w:t>
      </w:r>
    </w:p>
    <w:p w:rsidR="00600978" w:rsidRPr="00C4005E" w:rsidRDefault="00600978" w:rsidP="00600978">
      <w:pPr>
        <w:ind w:right="57"/>
        <w:rPr>
          <w:rFonts w:cs="Times New Roman"/>
          <w:color w:val="000000"/>
        </w:rPr>
      </w:pPr>
      <w:r w:rsidRPr="00C4005E">
        <w:rPr>
          <w:rFonts w:cs="Times New Roman"/>
          <w:color w:val="000000"/>
        </w:rPr>
        <w:t>капитальный ремонт фасада – в 3 многоквартирных домах (ул. Ленинградская, д.12, пр. Героев, д.11, ул. Солнечная, д. 25а), на общую сумму 40320,8 тыс.руб.</w:t>
      </w:r>
      <w:r w:rsidR="00B5409C" w:rsidRPr="00C4005E">
        <w:rPr>
          <w:rFonts w:cs="Times New Roman"/>
          <w:color w:val="000000"/>
        </w:rPr>
        <w:t>;</w:t>
      </w:r>
    </w:p>
    <w:p w:rsidR="00600978" w:rsidRPr="00C4005E" w:rsidRDefault="00600978" w:rsidP="00600978">
      <w:pPr>
        <w:ind w:firstLine="708"/>
        <w:rPr>
          <w:rFonts w:cs="Times New Roman"/>
          <w:color w:val="000000"/>
        </w:rPr>
      </w:pPr>
      <w:r w:rsidRPr="00C4005E">
        <w:rPr>
          <w:rFonts w:cs="Times New Roman"/>
          <w:color w:val="000000"/>
        </w:rPr>
        <w:t>капитальный ремонт электросетей – в 4 многоквартирных домах (ул. Комсомольская, д.12, ул. Ленинградская, д.8, ул. Ленинская, д.1, ул. Солнечная, д.25) на общую сумму 5239,</w:t>
      </w:r>
      <w:r w:rsidR="006C09C3" w:rsidRPr="00C4005E">
        <w:rPr>
          <w:rFonts w:cs="Times New Roman"/>
          <w:color w:val="000000"/>
        </w:rPr>
        <w:t>6</w:t>
      </w:r>
      <w:r w:rsidRPr="00C4005E">
        <w:rPr>
          <w:rFonts w:cs="Times New Roman"/>
          <w:color w:val="000000"/>
        </w:rPr>
        <w:t xml:space="preserve"> тыс. руб.</w:t>
      </w:r>
      <w:r w:rsidR="00B5409C" w:rsidRPr="00C4005E">
        <w:rPr>
          <w:rFonts w:cs="Times New Roman"/>
          <w:color w:val="000000"/>
        </w:rPr>
        <w:t>;</w:t>
      </w:r>
    </w:p>
    <w:p w:rsidR="00600978" w:rsidRPr="00C4005E" w:rsidRDefault="00600978" w:rsidP="00600978">
      <w:pPr>
        <w:ind w:firstLine="708"/>
        <w:rPr>
          <w:rFonts w:cs="Times New Roman"/>
          <w:color w:val="000000"/>
        </w:rPr>
      </w:pPr>
      <w:r w:rsidRPr="00C4005E">
        <w:rPr>
          <w:rFonts w:cs="Times New Roman"/>
          <w:color w:val="000000"/>
        </w:rPr>
        <w:t>капитальный ремонт лифтового оборудования</w:t>
      </w:r>
      <w:r w:rsidR="00A16292" w:rsidRPr="00C4005E">
        <w:rPr>
          <w:rFonts w:cs="Times New Roman"/>
          <w:color w:val="000000"/>
        </w:rPr>
        <w:t xml:space="preserve"> </w:t>
      </w:r>
      <w:r w:rsidRPr="00C4005E">
        <w:rPr>
          <w:rFonts w:cs="Times New Roman"/>
          <w:color w:val="000000"/>
        </w:rPr>
        <w:t>– в 2 многоквартирных домах (ул. Парковая, д.70, ул. Ленинградская, д.38) на общую сумму 5454,7 тыс. руб.</w:t>
      </w:r>
      <w:r w:rsidR="00B5409C" w:rsidRPr="00C4005E">
        <w:rPr>
          <w:rFonts w:cs="Times New Roman"/>
          <w:color w:val="000000"/>
        </w:rPr>
        <w:t>;</w:t>
      </w:r>
    </w:p>
    <w:p w:rsidR="00600978" w:rsidRPr="00C4005E" w:rsidRDefault="00600978" w:rsidP="00600978">
      <w:pPr>
        <w:ind w:firstLine="708"/>
        <w:rPr>
          <w:rFonts w:cs="Times New Roman"/>
          <w:color w:val="000000"/>
        </w:rPr>
      </w:pPr>
      <w:r w:rsidRPr="00C4005E">
        <w:rPr>
          <w:rFonts w:cs="Times New Roman"/>
          <w:color w:val="000000"/>
        </w:rPr>
        <w:t>капитальный ремонт подвальных помещений</w:t>
      </w:r>
      <w:r w:rsidR="00A16292" w:rsidRPr="00C4005E">
        <w:rPr>
          <w:rFonts w:cs="Times New Roman"/>
          <w:color w:val="000000"/>
        </w:rPr>
        <w:t xml:space="preserve"> </w:t>
      </w:r>
      <w:r w:rsidRPr="00C4005E">
        <w:rPr>
          <w:rFonts w:cs="Times New Roman"/>
          <w:color w:val="000000"/>
        </w:rPr>
        <w:t>– в 1 многоквартирном доме (ул. Ленинская, д.7), на общую сумму 581,1 тыс. руб.;</w:t>
      </w:r>
    </w:p>
    <w:p w:rsidR="00600978" w:rsidRPr="00C4005E" w:rsidRDefault="00600978" w:rsidP="00600978">
      <w:pPr>
        <w:ind w:firstLine="708"/>
        <w:rPr>
          <w:rFonts w:cs="Times New Roman"/>
          <w:color w:val="000000"/>
        </w:rPr>
      </w:pPr>
      <w:r w:rsidRPr="00C4005E">
        <w:rPr>
          <w:rFonts w:cs="Times New Roman"/>
          <w:color w:val="000000"/>
        </w:rPr>
        <w:t>капитальный ремонт ХВС, ГВС, ТС – в 1 многоквартирном доме в 1 многоквартирном доме (ул. Красных Фортов, д.15), на общую сумму 4 702,4 тыс. руб.</w:t>
      </w:r>
    </w:p>
    <w:p w:rsidR="00600978" w:rsidRPr="00C4005E" w:rsidRDefault="00B5409C" w:rsidP="00600978">
      <w:pPr>
        <w:ind w:firstLine="708"/>
        <w:rPr>
          <w:rFonts w:cs="Times New Roman"/>
          <w:color w:val="000000"/>
        </w:rPr>
      </w:pPr>
      <w:r w:rsidRPr="00C4005E">
        <w:rPr>
          <w:rFonts w:cs="Times New Roman"/>
          <w:color w:val="000000"/>
        </w:rPr>
        <w:t>П</w:t>
      </w:r>
      <w:r w:rsidR="00600978" w:rsidRPr="00C4005E">
        <w:rPr>
          <w:rFonts w:cs="Times New Roman"/>
          <w:color w:val="000000"/>
        </w:rPr>
        <w:t>роектно-изыскательские работы – по 7 видам капитального ремонта, на общую сумму 13 992,</w:t>
      </w:r>
      <w:r w:rsidR="006C09C3" w:rsidRPr="00C4005E">
        <w:rPr>
          <w:rFonts w:cs="Times New Roman"/>
          <w:color w:val="000000"/>
        </w:rPr>
        <w:t>7</w:t>
      </w:r>
      <w:r w:rsidR="00600978" w:rsidRPr="00C4005E">
        <w:rPr>
          <w:rFonts w:cs="Times New Roman"/>
          <w:color w:val="000000"/>
        </w:rPr>
        <w:t xml:space="preserve"> тыс. руб.:</w:t>
      </w:r>
    </w:p>
    <w:p w:rsidR="00600978" w:rsidRPr="00C4005E" w:rsidRDefault="00600978" w:rsidP="004E5162">
      <w:pPr>
        <w:ind w:left="709" w:hanging="142"/>
        <w:rPr>
          <w:rFonts w:cs="Times New Roman"/>
          <w:color w:val="000000"/>
        </w:rPr>
      </w:pPr>
      <w:r w:rsidRPr="00C4005E">
        <w:rPr>
          <w:rFonts w:cs="Times New Roman"/>
          <w:color w:val="000000"/>
        </w:rPr>
        <w:tab/>
        <w:t>1. Ремонт крыши (9 МКД):</w:t>
      </w:r>
    </w:p>
    <w:p w:rsidR="00600978" w:rsidRPr="00C4005E" w:rsidRDefault="00600978" w:rsidP="004E5162">
      <w:pPr>
        <w:ind w:left="709" w:hanging="142"/>
        <w:rPr>
          <w:rFonts w:cs="Times New Roman"/>
          <w:color w:val="000000"/>
        </w:rPr>
      </w:pPr>
      <w:r w:rsidRPr="00C4005E">
        <w:rPr>
          <w:rFonts w:cs="Times New Roman"/>
          <w:color w:val="000000"/>
        </w:rPr>
        <w:tab/>
        <w:t>- ул. 50 лет Октября, д.8, д.10, д.12, д.14</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Высотная, д.3</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Ленинградская, д.18</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пр. Героев, д.8</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Комсомольская, д.20</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lastRenderedPageBreak/>
        <w:tab/>
        <w:t>- ул. Космонавтов, д.20</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2. Ремонт теплосетей, УУ и ПУ (9 МКД)</w:t>
      </w:r>
      <w:r w:rsidR="003E05FA"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50 лет Октября, д.15</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Комсомольская, д.4, д.12, д.21а</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Ленинградская, д. 6, д.16, д.22, д.24</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Сибирская, д.10</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3. Ремонт сетей ХВС, ГВС,ВО, УУ и ПУ  (4 МКД)</w:t>
      </w:r>
      <w:r w:rsidR="003E05FA"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Красных Фортов, д.5, д.20</w:t>
      </w:r>
      <w:r w:rsidR="00B63AF8" w:rsidRPr="00C4005E">
        <w:rPr>
          <w:rFonts w:cs="Times New Roman"/>
          <w:color w:val="000000"/>
        </w:rPr>
        <w:t>,</w:t>
      </w:r>
      <w:r w:rsidRPr="00C4005E">
        <w:rPr>
          <w:rFonts w:cs="Times New Roman"/>
          <w:color w:val="000000"/>
        </w:rPr>
        <w:t xml:space="preserve"> </w:t>
      </w:r>
    </w:p>
    <w:p w:rsidR="00600978" w:rsidRPr="00C4005E" w:rsidRDefault="00600978" w:rsidP="004E5162">
      <w:pPr>
        <w:ind w:left="709" w:hanging="142"/>
        <w:rPr>
          <w:rFonts w:cs="Times New Roman"/>
          <w:color w:val="000000"/>
        </w:rPr>
      </w:pPr>
      <w:r w:rsidRPr="00C4005E">
        <w:rPr>
          <w:rFonts w:cs="Times New Roman"/>
          <w:color w:val="000000"/>
        </w:rPr>
        <w:tab/>
        <w:t>- Копорское шоссе, д.6</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Солнечная, д.15</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4. Ремонт электросетей (5 МКД)</w:t>
      </w:r>
      <w:r w:rsidR="003E05FA"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Красных Фортов, д.4</w:t>
      </w:r>
      <w:r w:rsidR="00B63AF8" w:rsidRPr="00C4005E">
        <w:rPr>
          <w:rFonts w:cs="Times New Roman"/>
          <w:color w:val="000000"/>
        </w:rPr>
        <w:t>,</w:t>
      </w:r>
      <w:r w:rsidRPr="00C4005E">
        <w:rPr>
          <w:rFonts w:cs="Times New Roman"/>
          <w:color w:val="000000"/>
        </w:rPr>
        <w:t xml:space="preserve"> </w:t>
      </w:r>
    </w:p>
    <w:p w:rsidR="00600978" w:rsidRPr="00C4005E" w:rsidRDefault="00600978" w:rsidP="004E5162">
      <w:pPr>
        <w:ind w:left="709" w:hanging="142"/>
        <w:rPr>
          <w:rFonts w:cs="Times New Roman"/>
          <w:color w:val="000000"/>
        </w:rPr>
      </w:pPr>
      <w:r w:rsidRPr="00C4005E">
        <w:rPr>
          <w:rFonts w:cs="Times New Roman"/>
          <w:color w:val="000000"/>
        </w:rPr>
        <w:tab/>
      </w:r>
      <w:r w:rsidR="00B63AF8" w:rsidRPr="00C4005E">
        <w:rPr>
          <w:rFonts w:cs="Times New Roman"/>
          <w:color w:val="000000"/>
        </w:rPr>
        <w:t>- ул. Ленинградская, д.10, д.26,</w:t>
      </w:r>
    </w:p>
    <w:p w:rsidR="00600978" w:rsidRPr="00C4005E" w:rsidRDefault="00600978" w:rsidP="004E5162">
      <w:pPr>
        <w:ind w:left="709" w:hanging="142"/>
        <w:rPr>
          <w:rFonts w:cs="Times New Roman"/>
          <w:color w:val="000000"/>
        </w:rPr>
      </w:pPr>
      <w:r w:rsidRPr="00C4005E">
        <w:rPr>
          <w:rFonts w:cs="Times New Roman"/>
          <w:color w:val="000000"/>
        </w:rPr>
        <w:tab/>
        <w:t>- ул. Космонавтов, д.20</w:t>
      </w:r>
      <w:r w:rsidR="00B63AF8" w:rsidRPr="00C4005E">
        <w:rPr>
          <w:rFonts w:cs="Times New Roman"/>
          <w:color w:val="000000"/>
        </w:rPr>
        <w:t>,</w:t>
      </w:r>
    </w:p>
    <w:p w:rsidR="00600978" w:rsidRPr="00C4005E" w:rsidRDefault="00600978" w:rsidP="004E5162">
      <w:pPr>
        <w:ind w:left="709" w:hanging="142"/>
        <w:rPr>
          <w:rFonts w:cs="Times New Roman"/>
          <w:color w:val="000000"/>
        </w:rPr>
      </w:pPr>
      <w:r w:rsidRPr="00C4005E">
        <w:rPr>
          <w:rFonts w:cs="Times New Roman"/>
          <w:color w:val="000000"/>
        </w:rPr>
        <w:tab/>
        <w:t>- ул. Солнечная, д.17</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5. Ремонт фасада (4 МКД)</w:t>
      </w:r>
      <w:r w:rsidR="003E05FA"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 пр. Героев, д.8</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 ул. Комсомольская, д.20</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 ул. Солнечная, д.43</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 ул. Космонавтов, д.20</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6. Ремонт подвальных помещений (4 МКД):</w:t>
      </w:r>
    </w:p>
    <w:p w:rsidR="00600978" w:rsidRPr="00C4005E" w:rsidRDefault="00600978" w:rsidP="004E5162">
      <w:pPr>
        <w:ind w:left="709" w:firstLine="0"/>
        <w:rPr>
          <w:rFonts w:cs="Times New Roman"/>
          <w:color w:val="000000"/>
        </w:rPr>
      </w:pPr>
      <w:r w:rsidRPr="00C4005E">
        <w:rPr>
          <w:rFonts w:cs="Times New Roman"/>
          <w:color w:val="000000"/>
        </w:rPr>
        <w:t>- пр. Героев, д.8</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 ул. Комсомольская, д.20</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 ул. Солнечная, д.43</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 ул. Космонавтов, д.20</w:t>
      </w:r>
      <w:r w:rsidR="00B63AF8" w:rsidRPr="00C4005E">
        <w:rPr>
          <w:rFonts w:cs="Times New Roman"/>
          <w:color w:val="000000"/>
        </w:rPr>
        <w:t>.</w:t>
      </w:r>
    </w:p>
    <w:p w:rsidR="00600978" w:rsidRPr="00C4005E" w:rsidRDefault="00600978" w:rsidP="004E5162">
      <w:pPr>
        <w:ind w:left="709" w:firstLine="0"/>
        <w:rPr>
          <w:rFonts w:cs="Times New Roman"/>
          <w:color w:val="000000"/>
        </w:rPr>
      </w:pPr>
      <w:r w:rsidRPr="00C4005E">
        <w:rPr>
          <w:rFonts w:cs="Times New Roman"/>
          <w:color w:val="000000"/>
        </w:rPr>
        <w:t>7. Ремонт сетей ВО (1 МКД):</w:t>
      </w:r>
    </w:p>
    <w:p w:rsidR="00600978" w:rsidRPr="00C4005E" w:rsidRDefault="00E77F6C" w:rsidP="004E5162">
      <w:pPr>
        <w:ind w:left="709" w:firstLine="0"/>
        <w:rPr>
          <w:rFonts w:cs="Times New Roman"/>
          <w:color w:val="000000"/>
        </w:rPr>
      </w:pPr>
      <w:r w:rsidRPr="00C4005E">
        <w:rPr>
          <w:rFonts w:cs="Times New Roman"/>
          <w:color w:val="000000"/>
        </w:rPr>
        <w:t xml:space="preserve"> </w:t>
      </w:r>
      <w:r w:rsidR="00600978" w:rsidRPr="00C4005E">
        <w:rPr>
          <w:rFonts w:cs="Times New Roman"/>
          <w:color w:val="000000"/>
        </w:rPr>
        <w:t>- ул. Солнечная, д.25</w:t>
      </w:r>
      <w:r w:rsidR="00155C3C" w:rsidRPr="00C4005E">
        <w:rPr>
          <w:rFonts w:cs="Times New Roman"/>
          <w:color w:val="000000"/>
        </w:rPr>
        <w:t>.</w:t>
      </w:r>
    </w:p>
    <w:p w:rsidR="00600978" w:rsidRPr="00C4005E" w:rsidRDefault="00600978" w:rsidP="00600978">
      <w:pPr>
        <w:rPr>
          <w:rFonts w:cs="Times New Roman"/>
          <w:color w:val="000000"/>
        </w:rPr>
      </w:pPr>
      <w:r w:rsidRPr="00C4005E">
        <w:rPr>
          <w:rFonts w:cs="Times New Roman"/>
          <w:color w:val="000000"/>
        </w:rPr>
        <w:t xml:space="preserve">Некоммерческой организацией «Фонд капитального ремонта многоквартирных домов Ленинградской области» (далее – Региональный оператор) проведены конкурсные процедуры по отбору подрядных организаций для выполнения работ/услуг по капитальному ремонту общего имущества в многоквартирных домах, включенных в Краткосрочный план реализации в 2021 году. </w:t>
      </w:r>
    </w:p>
    <w:p w:rsidR="00600978" w:rsidRPr="00C4005E" w:rsidRDefault="00600978" w:rsidP="00600978">
      <w:pPr>
        <w:rPr>
          <w:rFonts w:cs="Times New Roman"/>
          <w:color w:val="000000"/>
        </w:rPr>
      </w:pPr>
      <w:r w:rsidRPr="00C4005E">
        <w:rPr>
          <w:rFonts w:cs="Times New Roman"/>
          <w:color w:val="000000"/>
        </w:rPr>
        <w:t>С подрядная организацией ООО «Волга» Региональный оператор расторг договор. На 28.01.2022 года выбрана подрядная организация для завершения капитального ремонта, где ранее ООО «Волга» приступила к объектам:</w:t>
      </w:r>
    </w:p>
    <w:p w:rsidR="00600978" w:rsidRPr="00C4005E" w:rsidRDefault="00155C3C" w:rsidP="00600978">
      <w:pPr>
        <w:rPr>
          <w:rFonts w:cs="Times New Roman"/>
          <w:color w:val="000000"/>
        </w:rPr>
      </w:pPr>
      <w:r w:rsidRPr="00C4005E">
        <w:rPr>
          <w:rFonts w:cs="Times New Roman"/>
          <w:color w:val="000000"/>
        </w:rPr>
        <w:t>к</w:t>
      </w:r>
      <w:r w:rsidR="00600978" w:rsidRPr="00C4005E">
        <w:rPr>
          <w:rFonts w:cs="Times New Roman"/>
          <w:color w:val="000000"/>
        </w:rPr>
        <w:t>рыши – ул. Ленинградская, д.24</w:t>
      </w:r>
      <w:r w:rsidR="00B63AF8" w:rsidRPr="00C4005E">
        <w:rPr>
          <w:rFonts w:cs="Times New Roman"/>
          <w:color w:val="000000"/>
        </w:rPr>
        <w:t>,</w:t>
      </w:r>
    </w:p>
    <w:p w:rsidR="00600978" w:rsidRPr="00C4005E" w:rsidRDefault="00155C3C" w:rsidP="00600978">
      <w:pPr>
        <w:rPr>
          <w:rFonts w:cs="Times New Roman"/>
          <w:color w:val="000000"/>
        </w:rPr>
      </w:pPr>
      <w:r w:rsidRPr="00C4005E">
        <w:rPr>
          <w:rFonts w:cs="Times New Roman"/>
          <w:color w:val="000000"/>
        </w:rPr>
        <w:t>ф</w:t>
      </w:r>
      <w:r w:rsidR="00600978" w:rsidRPr="00C4005E">
        <w:rPr>
          <w:rFonts w:cs="Times New Roman"/>
          <w:color w:val="000000"/>
        </w:rPr>
        <w:t>асада – ул. Ленинградская, д.12</w:t>
      </w:r>
      <w:r w:rsidR="00B63AF8" w:rsidRPr="00C4005E">
        <w:rPr>
          <w:rFonts w:cs="Times New Roman"/>
          <w:color w:val="000000"/>
        </w:rPr>
        <w:t>,</w:t>
      </w:r>
    </w:p>
    <w:p w:rsidR="00600978" w:rsidRPr="00C4005E" w:rsidRDefault="00155C3C" w:rsidP="00600978">
      <w:pPr>
        <w:rPr>
          <w:rFonts w:cs="Times New Roman"/>
          <w:color w:val="000000"/>
        </w:rPr>
      </w:pPr>
      <w:r w:rsidRPr="00C4005E">
        <w:rPr>
          <w:rFonts w:cs="Times New Roman"/>
          <w:color w:val="000000"/>
        </w:rPr>
        <w:t>электро</w:t>
      </w:r>
      <w:r w:rsidR="00600978" w:rsidRPr="00C4005E">
        <w:rPr>
          <w:rFonts w:cs="Times New Roman"/>
          <w:color w:val="000000"/>
        </w:rPr>
        <w:t>сети – Солнечная, д.25</w:t>
      </w:r>
      <w:r w:rsidR="001747D3" w:rsidRPr="00C4005E">
        <w:rPr>
          <w:rFonts w:cs="Times New Roman"/>
          <w:color w:val="000000"/>
        </w:rPr>
        <w:t>.</w:t>
      </w:r>
    </w:p>
    <w:p w:rsidR="00600978" w:rsidRPr="00C4005E" w:rsidRDefault="00600978" w:rsidP="00600978">
      <w:pPr>
        <w:rPr>
          <w:rFonts w:cs="Times New Roman"/>
          <w:color w:val="000000"/>
        </w:rPr>
      </w:pPr>
      <w:r w:rsidRPr="00C4005E">
        <w:rPr>
          <w:rFonts w:cs="Times New Roman"/>
          <w:color w:val="000000"/>
        </w:rPr>
        <w:t>Для выполнения ПИРов – также отобрана подрядная организация, так как ПИРы также должна была подготовить подрядная организация ООО «Волга».</w:t>
      </w:r>
    </w:p>
    <w:p w:rsidR="00600978" w:rsidRPr="00C4005E" w:rsidRDefault="00600978" w:rsidP="00600978">
      <w:pPr>
        <w:rPr>
          <w:rFonts w:cs="Times New Roman"/>
          <w:color w:val="000000"/>
        </w:rPr>
      </w:pPr>
      <w:r w:rsidRPr="00C4005E">
        <w:rPr>
          <w:rFonts w:cs="Times New Roman"/>
          <w:color w:val="000000"/>
        </w:rPr>
        <w:t>Подрядной организацией ООО «ГТ-Строй-Выборг» на 28.01.2022 не завершены работы по капитальному ремонт:</w:t>
      </w:r>
    </w:p>
    <w:p w:rsidR="00600978" w:rsidRPr="00C4005E" w:rsidRDefault="001747D3" w:rsidP="00600978">
      <w:pPr>
        <w:rPr>
          <w:rFonts w:cs="Times New Roman"/>
          <w:color w:val="000000"/>
        </w:rPr>
      </w:pPr>
      <w:r w:rsidRPr="00C4005E">
        <w:rPr>
          <w:rFonts w:cs="Times New Roman"/>
          <w:color w:val="000000"/>
        </w:rPr>
        <w:t>к</w:t>
      </w:r>
      <w:r w:rsidR="00600978" w:rsidRPr="00C4005E">
        <w:rPr>
          <w:rFonts w:cs="Times New Roman"/>
          <w:color w:val="000000"/>
        </w:rPr>
        <w:t>рыши – ул. Комсомольская, д.12</w:t>
      </w:r>
      <w:r w:rsidR="00B63AF8" w:rsidRPr="00C4005E">
        <w:rPr>
          <w:rFonts w:cs="Times New Roman"/>
          <w:color w:val="000000"/>
        </w:rPr>
        <w:t>,</w:t>
      </w:r>
    </w:p>
    <w:p w:rsidR="00600978" w:rsidRPr="00C4005E" w:rsidRDefault="001747D3" w:rsidP="00600978">
      <w:pPr>
        <w:rPr>
          <w:rFonts w:cs="Times New Roman"/>
          <w:color w:val="000000"/>
        </w:rPr>
      </w:pPr>
      <w:r w:rsidRPr="00C4005E">
        <w:rPr>
          <w:rFonts w:cs="Times New Roman"/>
          <w:color w:val="000000"/>
        </w:rPr>
        <w:t>фа</w:t>
      </w:r>
      <w:r w:rsidR="00600978" w:rsidRPr="00C4005E">
        <w:rPr>
          <w:rFonts w:cs="Times New Roman"/>
          <w:color w:val="000000"/>
        </w:rPr>
        <w:t>сада – ул. Солнечная, д.25 а</w:t>
      </w:r>
      <w:r w:rsidR="00B63AF8" w:rsidRPr="00C4005E">
        <w:rPr>
          <w:rFonts w:cs="Times New Roman"/>
          <w:color w:val="000000"/>
        </w:rPr>
        <w:t>,</w:t>
      </w:r>
    </w:p>
    <w:p w:rsidR="00600978" w:rsidRPr="00C4005E" w:rsidRDefault="001747D3" w:rsidP="00600978">
      <w:pPr>
        <w:rPr>
          <w:rFonts w:cs="Times New Roman"/>
          <w:color w:val="000000"/>
        </w:rPr>
      </w:pPr>
      <w:r w:rsidRPr="00C4005E">
        <w:rPr>
          <w:rFonts w:cs="Times New Roman"/>
          <w:color w:val="000000"/>
        </w:rPr>
        <w:t>и</w:t>
      </w:r>
      <w:r w:rsidR="00600978" w:rsidRPr="00C4005E">
        <w:rPr>
          <w:rFonts w:cs="Times New Roman"/>
          <w:color w:val="000000"/>
        </w:rPr>
        <w:t>нженерных сетей – ул. Красных Фортов, д.15</w:t>
      </w:r>
      <w:r w:rsidR="00B63AF8" w:rsidRPr="00C4005E">
        <w:rPr>
          <w:rFonts w:cs="Times New Roman"/>
          <w:color w:val="000000"/>
        </w:rPr>
        <w:t>,</w:t>
      </w:r>
    </w:p>
    <w:p w:rsidR="00600978" w:rsidRPr="00C4005E" w:rsidRDefault="001747D3" w:rsidP="00600978">
      <w:pPr>
        <w:rPr>
          <w:rFonts w:cs="Times New Roman"/>
          <w:color w:val="000000"/>
        </w:rPr>
      </w:pPr>
      <w:r w:rsidRPr="00C4005E">
        <w:rPr>
          <w:rFonts w:cs="Times New Roman"/>
          <w:color w:val="000000"/>
        </w:rPr>
        <w:t xml:space="preserve">электросети </w:t>
      </w:r>
      <w:r w:rsidR="00600978" w:rsidRPr="00C4005E">
        <w:rPr>
          <w:rFonts w:cs="Times New Roman"/>
          <w:color w:val="000000"/>
        </w:rPr>
        <w:t>- ул. Комсомольская, д.12, ул. Ленинградская, д.8, ул. Ленинская, д.1</w:t>
      </w:r>
      <w:r w:rsidRPr="00C4005E">
        <w:rPr>
          <w:rFonts w:cs="Times New Roman"/>
          <w:color w:val="000000"/>
        </w:rPr>
        <w:t>.</w:t>
      </w:r>
    </w:p>
    <w:p w:rsidR="00600978" w:rsidRPr="00C4005E" w:rsidRDefault="00600978" w:rsidP="00600978">
      <w:pPr>
        <w:rPr>
          <w:rFonts w:cs="Times New Roman"/>
          <w:color w:val="000000"/>
        </w:rPr>
      </w:pPr>
      <w:r w:rsidRPr="00C4005E">
        <w:rPr>
          <w:rFonts w:cs="Times New Roman"/>
          <w:color w:val="000000"/>
        </w:rPr>
        <w:t>Подрядная организация АО «ЩЛЗ» - выполнила капитальный ремонт лифтового оборудования в многоквартирных домах ул. Парковая, д.70, ул. Ленинградская, д.38, с нарушением срока в 1 месяц.</w:t>
      </w:r>
    </w:p>
    <w:p w:rsidR="00600978" w:rsidRPr="00C4005E" w:rsidRDefault="00600978" w:rsidP="00600978">
      <w:pPr>
        <w:rPr>
          <w:rFonts w:cs="Times New Roman"/>
          <w:color w:val="000000"/>
        </w:rPr>
      </w:pPr>
      <w:r w:rsidRPr="00C4005E">
        <w:rPr>
          <w:rFonts w:cs="Times New Roman"/>
          <w:color w:val="000000"/>
        </w:rPr>
        <w:t>Краткосрочный план реализации в 2021 году реализован на территории Сосновоборского городского округа с низким процентом (13%), о чем администрация Сосновоборского городского округа сигнализировала в Комитет по ЖКХ Ленинградской области и Региональному оператору.</w:t>
      </w:r>
    </w:p>
    <w:p w:rsidR="00600978" w:rsidRPr="00C4005E" w:rsidRDefault="00600978" w:rsidP="002F7355">
      <w:pPr>
        <w:ind w:firstLine="0"/>
        <w:jc w:val="center"/>
        <w:rPr>
          <w:rFonts w:cs="Times New Roman"/>
          <w:color w:val="000000"/>
          <w:u w:val="single"/>
        </w:rPr>
      </w:pPr>
      <w:r w:rsidRPr="00C4005E">
        <w:rPr>
          <w:rFonts w:cs="Times New Roman"/>
          <w:color w:val="000000"/>
          <w:u w:val="single"/>
        </w:rPr>
        <w:t>М</w:t>
      </w:r>
      <w:r w:rsidR="00577F6C" w:rsidRPr="00C4005E">
        <w:rPr>
          <w:rFonts w:cs="Times New Roman"/>
          <w:color w:val="000000"/>
          <w:u w:val="single"/>
        </w:rPr>
        <w:t xml:space="preserve">униципальная программа </w:t>
      </w:r>
      <w:r w:rsidRPr="00C4005E">
        <w:rPr>
          <w:rFonts w:cs="Times New Roman"/>
          <w:color w:val="000000"/>
          <w:u w:val="single"/>
        </w:rPr>
        <w:t>«Городское хозяйство»</w:t>
      </w:r>
    </w:p>
    <w:p w:rsidR="00600978" w:rsidRPr="00C4005E" w:rsidRDefault="00600978" w:rsidP="00600978">
      <w:pPr>
        <w:tabs>
          <w:tab w:val="num" w:pos="-2127"/>
        </w:tabs>
        <w:rPr>
          <w:rFonts w:cs="Times New Roman"/>
          <w:i/>
          <w:color w:val="000000"/>
        </w:rPr>
      </w:pPr>
      <w:r w:rsidRPr="00C4005E">
        <w:rPr>
          <w:rFonts w:cs="Times New Roman"/>
          <w:color w:val="000000"/>
        </w:rPr>
        <w:lastRenderedPageBreak/>
        <w:t>За 2021</w:t>
      </w:r>
      <w:r w:rsidR="006D4CC4" w:rsidRPr="00C4005E">
        <w:rPr>
          <w:rFonts w:cs="Times New Roman"/>
          <w:color w:val="000000"/>
        </w:rPr>
        <w:t xml:space="preserve"> </w:t>
      </w:r>
      <w:r w:rsidRPr="00C4005E">
        <w:rPr>
          <w:rFonts w:cs="Times New Roman"/>
          <w:color w:val="000000"/>
        </w:rPr>
        <w:t xml:space="preserve">год объем финансирования мероприятий по подпрограмме 7 </w:t>
      </w:r>
      <w:r w:rsidR="009E580D" w:rsidRPr="00C4005E">
        <w:rPr>
          <w:rFonts w:cs="Times New Roman"/>
          <w:color w:val="000000"/>
        </w:rPr>
        <w:t>муниципальн</w:t>
      </w:r>
      <w:r w:rsidR="00886B45" w:rsidRPr="00C4005E">
        <w:rPr>
          <w:rFonts w:cs="Times New Roman"/>
          <w:color w:val="000000"/>
        </w:rPr>
        <w:t>ой</w:t>
      </w:r>
      <w:r w:rsidR="009E580D" w:rsidRPr="00C4005E">
        <w:rPr>
          <w:rFonts w:cs="Times New Roman"/>
          <w:color w:val="000000"/>
        </w:rPr>
        <w:t xml:space="preserve"> программ</w:t>
      </w:r>
      <w:r w:rsidR="00886B45" w:rsidRPr="00C4005E">
        <w:rPr>
          <w:rFonts w:cs="Times New Roman"/>
          <w:color w:val="000000"/>
        </w:rPr>
        <w:t>ы</w:t>
      </w:r>
      <w:r w:rsidRPr="00C4005E">
        <w:rPr>
          <w:rFonts w:cs="Times New Roman"/>
          <w:color w:val="000000"/>
        </w:rPr>
        <w:t xml:space="preserve"> «Городск</w:t>
      </w:r>
      <w:r w:rsidR="003522C3" w:rsidRPr="00C4005E">
        <w:rPr>
          <w:rFonts w:cs="Times New Roman"/>
          <w:color w:val="000000"/>
        </w:rPr>
        <w:t>ое хозяйство» составил 72439,</w:t>
      </w:r>
      <w:r w:rsidR="00F81A3A" w:rsidRPr="00C4005E">
        <w:rPr>
          <w:rFonts w:cs="Times New Roman"/>
          <w:color w:val="000000"/>
        </w:rPr>
        <w:t>0</w:t>
      </w:r>
      <w:r w:rsidRPr="00C4005E">
        <w:rPr>
          <w:rFonts w:cs="Times New Roman"/>
          <w:color w:val="000000"/>
        </w:rPr>
        <w:t xml:space="preserve"> тыс. руб. Исполнение за отчетный период по подпрограмме 7 –</w:t>
      </w:r>
      <w:r w:rsidR="006922A7" w:rsidRPr="00C4005E">
        <w:rPr>
          <w:rFonts w:cs="Times New Roman"/>
          <w:color w:val="000000"/>
        </w:rPr>
        <w:t xml:space="preserve"> </w:t>
      </w:r>
      <w:r w:rsidRPr="00C4005E">
        <w:rPr>
          <w:rFonts w:cs="Times New Roman"/>
          <w:color w:val="000000"/>
        </w:rPr>
        <w:t>66,9 %.</w:t>
      </w:r>
    </w:p>
    <w:p w:rsidR="00600978" w:rsidRDefault="00600978" w:rsidP="00600978">
      <w:pPr>
        <w:rPr>
          <w:rFonts w:cs="Times New Roman"/>
          <w:color w:val="000000"/>
        </w:rPr>
      </w:pPr>
      <w:r w:rsidRPr="00C4005E">
        <w:rPr>
          <w:rFonts w:cs="Times New Roman"/>
          <w:color w:val="000000"/>
        </w:rPr>
        <w:t>В рамках реализации подпрограммы 7 МП «Городское хозяйство» выполнены следующие мероприятия:</w:t>
      </w:r>
    </w:p>
    <w:p w:rsidR="00C4005E" w:rsidRPr="00C4005E" w:rsidRDefault="00C4005E" w:rsidP="00600978">
      <w:pPr>
        <w:rPr>
          <w:rFonts w:cs="Times New Roman"/>
          <w:color w:val="000000"/>
        </w:rPr>
      </w:pPr>
    </w:p>
    <w:tbl>
      <w:tblPr>
        <w:tblW w:w="4863"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32"/>
        <w:gridCol w:w="4390"/>
        <w:gridCol w:w="2404"/>
        <w:gridCol w:w="2269"/>
      </w:tblGrid>
      <w:tr w:rsidR="00F01F84" w:rsidRPr="00C4005E" w:rsidTr="005551CE">
        <w:trPr>
          <w:tblHeader/>
          <w:tblCellSpacing w:w="5" w:type="nil"/>
        </w:trPr>
        <w:tc>
          <w:tcPr>
            <w:tcW w:w="326" w:type="pct"/>
          </w:tcPr>
          <w:p w:rsidR="00863D58" w:rsidRPr="00C4005E" w:rsidRDefault="00C4005E" w:rsidP="00C4005E">
            <w:pPr>
              <w:widowControl w:val="0"/>
              <w:tabs>
                <w:tab w:val="left" w:pos="709"/>
              </w:tabs>
              <w:autoSpaceDE w:val="0"/>
              <w:autoSpaceDN w:val="0"/>
              <w:adjustRightInd w:val="0"/>
              <w:ind w:left="-328" w:firstLine="0"/>
              <w:jc w:val="center"/>
              <w:rPr>
                <w:rFonts w:cs="Times New Roman"/>
                <w:b/>
                <w:color w:val="000000"/>
              </w:rPr>
            </w:pPr>
            <w:r>
              <w:rPr>
                <w:rFonts w:cs="Times New Roman"/>
                <w:b/>
                <w:color w:val="000000"/>
              </w:rPr>
              <w:t xml:space="preserve">    </w:t>
            </w:r>
            <w:r w:rsidR="00863D58" w:rsidRPr="00C4005E">
              <w:rPr>
                <w:rFonts w:cs="Times New Roman"/>
                <w:b/>
                <w:color w:val="000000"/>
              </w:rPr>
              <w:t>№</w:t>
            </w:r>
          </w:p>
          <w:p w:rsidR="00600978" w:rsidRPr="00C4005E" w:rsidRDefault="00C4005E" w:rsidP="00C4005E">
            <w:pPr>
              <w:widowControl w:val="0"/>
              <w:tabs>
                <w:tab w:val="left" w:pos="709"/>
              </w:tabs>
              <w:autoSpaceDE w:val="0"/>
              <w:autoSpaceDN w:val="0"/>
              <w:adjustRightInd w:val="0"/>
              <w:ind w:left="-328" w:firstLine="0"/>
              <w:jc w:val="center"/>
              <w:rPr>
                <w:rFonts w:cs="Times New Roman"/>
                <w:b/>
                <w:color w:val="000000"/>
              </w:rPr>
            </w:pPr>
            <w:r>
              <w:rPr>
                <w:rFonts w:cs="Times New Roman"/>
                <w:b/>
                <w:color w:val="000000"/>
              </w:rPr>
              <w:t xml:space="preserve">    </w:t>
            </w:r>
            <w:r w:rsidR="00863D58" w:rsidRPr="00C4005E">
              <w:rPr>
                <w:rFonts w:cs="Times New Roman"/>
                <w:b/>
                <w:color w:val="000000"/>
              </w:rPr>
              <w:t>п/п</w:t>
            </w:r>
          </w:p>
        </w:tc>
        <w:tc>
          <w:tcPr>
            <w:tcW w:w="2264" w:type="pct"/>
          </w:tcPr>
          <w:p w:rsidR="00600978" w:rsidRPr="00C4005E" w:rsidRDefault="00600978" w:rsidP="00C4005E">
            <w:pPr>
              <w:widowControl w:val="0"/>
              <w:autoSpaceDE w:val="0"/>
              <w:autoSpaceDN w:val="0"/>
              <w:adjustRightInd w:val="0"/>
              <w:ind w:hanging="75"/>
              <w:jc w:val="center"/>
              <w:rPr>
                <w:rFonts w:cs="Times New Roman"/>
                <w:b/>
                <w:color w:val="000000"/>
              </w:rPr>
            </w:pPr>
            <w:r w:rsidRPr="00C4005E">
              <w:rPr>
                <w:rFonts w:cs="Times New Roman"/>
                <w:b/>
                <w:color w:val="000000"/>
              </w:rPr>
              <w:t>Наименование подпрограмм, основных мероприятий, ведомственных целевых программ и мероприятий</w:t>
            </w:r>
          </w:p>
        </w:tc>
        <w:tc>
          <w:tcPr>
            <w:tcW w:w="1240" w:type="pct"/>
            <w:vAlign w:val="center"/>
          </w:tcPr>
          <w:p w:rsidR="00600978" w:rsidRPr="00C4005E" w:rsidRDefault="00600978" w:rsidP="00C4005E">
            <w:pPr>
              <w:widowControl w:val="0"/>
              <w:autoSpaceDE w:val="0"/>
              <w:autoSpaceDN w:val="0"/>
              <w:adjustRightInd w:val="0"/>
              <w:ind w:firstLine="0"/>
              <w:jc w:val="center"/>
              <w:rPr>
                <w:rFonts w:cs="Times New Roman"/>
                <w:b/>
                <w:color w:val="000000"/>
              </w:rPr>
            </w:pPr>
            <w:r w:rsidRPr="00C4005E">
              <w:rPr>
                <w:rFonts w:cs="Times New Roman"/>
                <w:b/>
                <w:color w:val="000000"/>
              </w:rPr>
              <w:t>Исполнение, руб.</w:t>
            </w:r>
          </w:p>
        </w:tc>
        <w:tc>
          <w:tcPr>
            <w:tcW w:w="1170" w:type="pct"/>
            <w:vAlign w:val="center"/>
          </w:tcPr>
          <w:p w:rsidR="00600978" w:rsidRPr="00C4005E" w:rsidRDefault="00600978" w:rsidP="00C4005E">
            <w:pPr>
              <w:widowControl w:val="0"/>
              <w:autoSpaceDE w:val="0"/>
              <w:autoSpaceDN w:val="0"/>
              <w:adjustRightInd w:val="0"/>
              <w:ind w:firstLine="0"/>
              <w:jc w:val="center"/>
              <w:rPr>
                <w:rFonts w:cs="Times New Roman"/>
                <w:b/>
                <w:color w:val="000000"/>
              </w:rPr>
            </w:pPr>
            <w:r w:rsidRPr="00C4005E">
              <w:rPr>
                <w:rFonts w:cs="Times New Roman"/>
                <w:b/>
                <w:color w:val="000000"/>
              </w:rPr>
              <w:t>Исполнение, %</w:t>
            </w:r>
          </w:p>
        </w:tc>
      </w:tr>
      <w:tr w:rsidR="00F01F84" w:rsidRPr="00C4005E" w:rsidTr="005551CE">
        <w:trPr>
          <w:tblCellSpacing w:w="5" w:type="nil"/>
        </w:trPr>
        <w:tc>
          <w:tcPr>
            <w:tcW w:w="326" w:type="pct"/>
          </w:tcPr>
          <w:p w:rsidR="00600978" w:rsidRPr="00C4005E" w:rsidRDefault="00600978" w:rsidP="00F01F84">
            <w:pPr>
              <w:widowControl w:val="0"/>
              <w:tabs>
                <w:tab w:val="left" w:pos="426"/>
              </w:tabs>
              <w:autoSpaceDE w:val="0"/>
              <w:autoSpaceDN w:val="0"/>
              <w:adjustRightInd w:val="0"/>
              <w:ind w:left="-328" w:firstLine="0"/>
              <w:jc w:val="center"/>
              <w:rPr>
                <w:rFonts w:cs="Times New Roman"/>
                <w:color w:val="000000"/>
              </w:rPr>
            </w:pPr>
          </w:p>
        </w:tc>
        <w:tc>
          <w:tcPr>
            <w:tcW w:w="2264" w:type="pct"/>
          </w:tcPr>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Подпрограмма 7</w:t>
            </w:r>
          </w:p>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«Энергосбережение и повышение энергетической эффективности, повышение эффективности функционирования городского хозяйства»</w:t>
            </w:r>
          </w:p>
        </w:tc>
        <w:tc>
          <w:tcPr>
            <w:tcW w:w="1240" w:type="pct"/>
            <w:vAlign w:val="center"/>
          </w:tcPr>
          <w:p w:rsidR="00600978" w:rsidRPr="00C4005E" w:rsidRDefault="003522C3" w:rsidP="00DE5F3B">
            <w:pPr>
              <w:widowControl w:val="0"/>
              <w:autoSpaceDE w:val="0"/>
              <w:autoSpaceDN w:val="0"/>
              <w:adjustRightInd w:val="0"/>
              <w:rPr>
                <w:rFonts w:cs="Times New Roman"/>
                <w:color w:val="000000"/>
              </w:rPr>
            </w:pPr>
            <w:r w:rsidRPr="00C4005E">
              <w:rPr>
                <w:rFonts w:cs="Times New Roman"/>
                <w:color w:val="000000"/>
              </w:rPr>
              <w:t>72 439,5</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66,9</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1</w:t>
            </w:r>
          </w:p>
        </w:tc>
        <w:tc>
          <w:tcPr>
            <w:tcW w:w="2264" w:type="pct"/>
            <w:vAlign w:val="center"/>
          </w:tcPr>
          <w:p w:rsidR="008D03C2"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 xml:space="preserve">Основное мероприятие 1. </w:t>
            </w:r>
          </w:p>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Мероприятия по капитальному ремонту сетей коммунального хозяйства</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25 877,</w:t>
            </w:r>
            <w:r w:rsidR="003522C3" w:rsidRPr="00C4005E">
              <w:rPr>
                <w:rFonts w:cs="Times New Roman"/>
                <w:color w:val="000000"/>
              </w:rPr>
              <w:t>1</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100</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2</w:t>
            </w:r>
          </w:p>
        </w:tc>
        <w:tc>
          <w:tcPr>
            <w:tcW w:w="2264" w:type="pct"/>
            <w:vAlign w:val="center"/>
          </w:tcPr>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Основное мероприятие 2.</w:t>
            </w:r>
          </w:p>
          <w:p w:rsidR="00600978" w:rsidRPr="00C4005E" w:rsidRDefault="00600978" w:rsidP="006C09C3">
            <w:pPr>
              <w:widowControl w:val="0"/>
              <w:autoSpaceDE w:val="0"/>
              <w:autoSpaceDN w:val="0"/>
              <w:adjustRightInd w:val="0"/>
              <w:ind w:firstLine="0"/>
              <w:jc w:val="left"/>
              <w:rPr>
                <w:rFonts w:cs="Times New Roman"/>
                <w:color w:val="000000"/>
              </w:rPr>
            </w:pPr>
            <w:r w:rsidRPr="00C4005E">
              <w:rPr>
                <w:rFonts w:cs="Times New Roman"/>
                <w:color w:val="000000"/>
              </w:rPr>
              <w:t>Замена приборов учета тепловой энергии в бюджетных учреждениях: осуществлены работы по установке приборов учета коммунальных услуг холодного водоснабжения в МБОУ «Гимназия №5» на сумму 14,0 тыс. руб., осуществлены работы по установке приборов учета коммунальных услуг по тепловой энергии и горячего водоснабжения МАОУ СКК «МАЛАХИТ» на сумму 43,50 тыс. руб., установлен прибор учета тепловой энергии в МБОУ «Лицей № 8» на сумму 350,0 тыс. рублей.</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409,5</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95,6</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3</w:t>
            </w:r>
          </w:p>
        </w:tc>
        <w:tc>
          <w:tcPr>
            <w:tcW w:w="2264" w:type="pct"/>
            <w:vAlign w:val="center"/>
          </w:tcPr>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Основное мероприятие 3.</w:t>
            </w:r>
          </w:p>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Оплата доли муниципального имущества в части обязательств по капитальному ремонту многоквартирных домов</w:t>
            </w:r>
          </w:p>
        </w:tc>
        <w:tc>
          <w:tcPr>
            <w:tcW w:w="1240" w:type="pct"/>
            <w:vAlign w:val="center"/>
          </w:tcPr>
          <w:p w:rsidR="00600978" w:rsidRPr="00C4005E" w:rsidRDefault="00600978" w:rsidP="00DE5F3B">
            <w:pPr>
              <w:widowControl w:val="0"/>
              <w:autoSpaceDE w:val="0"/>
              <w:autoSpaceDN w:val="0"/>
              <w:adjustRightInd w:val="0"/>
              <w:rPr>
                <w:rFonts w:cs="Times New Roman"/>
                <w:color w:val="000000"/>
                <w:lang w:val="en-US"/>
              </w:rPr>
            </w:pPr>
            <w:r w:rsidRPr="00C4005E">
              <w:rPr>
                <w:rFonts w:cs="Times New Roman"/>
                <w:color w:val="000000"/>
              </w:rPr>
              <w:t>7 066,1</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98,9</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4</w:t>
            </w:r>
          </w:p>
        </w:tc>
        <w:tc>
          <w:tcPr>
            <w:tcW w:w="2264" w:type="pct"/>
            <w:vAlign w:val="center"/>
          </w:tcPr>
          <w:p w:rsidR="008D03C2"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Основное мероприятие 4.</w:t>
            </w:r>
          </w:p>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Доставка питьевой воды в бывшие деревни</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1 742,9</w:t>
            </w:r>
          </w:p>
        </w:tc>
        <w:tc>
          <w:tcPr>
            <w:tcW w:w="1170" w:type="pct"/>
            <w:vAlign w:val="center"/>
          </w:tcPr>
          <w:p w:rsidR="00600978" w:rsidRPr="00C4005E" w:rsidRDefault="00DE5F3B" w:rsidP="00DE5F3B">
            <w:pPr>
              <w:widowControl w:val="0"/>
              <w:autoSpaceDE w:val="0"/>
              <w:autoSpaceDN w:val="0"/>
              <w:adjustRightInd w:val="0"/>
              <w:rPr>
                <w:rFonts w:cs="Times New Roman"/>
                <w:color w:val="000000"/>
              </w:rPr>
            </w:pPr>
            <w:r w:rsidRPr="00C4005E">
              <w:rPr>
                <w:rFonts w:cs="Times New Roman"/>
                <w:color w:val="000000"/>
              </w:rPr>
              <w:t>95,1</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5</w:t>
            </w:r>
          </w:p>
        </w:tc>
        <w:tc>
          <w:tcPr>
            <w:tcW w:w="2264" w:type="pct"/>
            <w:vAlign w:val="center"/>
          </w:tcPr>
          <w:p w:rsidR="008D03C2"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 xml:space="preserve">Основное мероприятие 5. </w:t>
            </w:r>
          </w:p>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Осуществление мероприятий по перевозке пассажиров транспортом общего пользования. Обеспечение исполнения муниципального контракта с ООО «Ленинградская АЭС-Авто»</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16,</w:t>
            </w:r>
            <w:r w:rsidR="00DE5F3B" w:rsidRPr="00C4005E">
              <w:rPr>
                <w:rFonts w:cs="Times New Roman"/>
                <w:color w:val="000000"/>
              </w:rPr>
              <w:t>8</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100</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6</w:t>
            </w:r>
          </w:p>
        </w:tc>
        <w:tc>
          <w:tcPr>
            <w:tcW w:w="2264" w:type="pct"/>
            <w:vAlign w:val="center"/>
          </w:tcPr>
          <w:p w:rsidR="008D03C2"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 xml:space="preserve">Основное мероприятие 6. </w:t>
            </w:r>
          </w:p>
          <w:p w:rsidR="00600978" w:rsidRPr="00C4005E" w:rsidRDefault="00600978" w:rsidP="00444BD7">
            <w:pPr>
              <w:widowControl w:val="0"/>
              <w:autoSpaceDE w:val="0"/>
              <w:autoSpaceDN w:val="0"/>
              <w:adjustRightInd w:val="0"/>
              <w:ind w:firstLine="0"/>
              <w:jc w:val="left"/>
              <w:rPr>
                <w:rFonts w:cs="Times New Roman"/>
                <w:color w:val="000000"/>
              </w:rPr>
            </w:pPr>
            <w:r w:rsidRPr="00C4005E">
              <w:rPr>
                <w:rFonts w:cs="Times New Roman"/>
                <w:color w:val="000000"/>
              </w:rPr>
              <w:t xml:space="preserve">Содержание бесхозяйных коммунальных сетей </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312,0</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100</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7</w:t>
            </w:r>
          </w:p>
        </w:tc>
        <w:tc>
          <w:tcPr>
            <w:tcW w:w="2264" w:type="pct"/>
            <w:vAlign w:val="center"/>
          </w:tcPr>
          <w:p w:rsidR="00600978" w:rsidRPr="00C4005E" w:rsidRDefault="00600978" w:rsidP="00444BD7">
            <w:pPr>
              <w:ind w:firstLine="0"/>
              <w:jc w:val="left"/>
              <w:rPr>
                <w:rFonts w:cs="Times New Roman"/>
                <w:color w:val="000000"/>
              </w:rPr>
            </w:pPr>
            <w:r w:rsidRPr="00C4005E">
              <w:rPr>
                <w:rFonts w:cs="Times New Roman"/>
                <w:color w:val="000000"/>
              </w:rPr>
              <w:t>Основное мероприятие 7.</w:t>
            </w:r>
          </w:p>
          <w:p w:rsidR="00600978" w:rsidRPr="00C4005E" w:rsidRDefault="00600978" w:rsidP="00444BD7">
            <w:pPr>
              <w:ind w:firstLine="0"/>
              <w:jc w:val="left"/>
              <w:rPr>
                <w:rFonts w:cs="Times New Roman"/>
                <w:color w:val="000000"/>
              </w:rPr>
            </w:pPr>
            <w:r w:rsidRPr="00C4005E">
              <w:rPr>
                <w:rFonts w:cs="Times New Roman"/>
                <w:color w:val="000000"/>
              </w:rPr>
              <w:t xml:space="preserve">Мероприятия по оплате доли муниципального имущества в части </w:t>
            </w:r>
            <w:r w:rsidRPr="00C4005E">
              <w:rPr>
                <w:rFonts w:cs="Times New Roman"/>
                <w:color w:val="000000"/>
              </w:rPr>
              <w:lastRenderedPageBreak/>
              <w:t>обязательств по капитальному ремонту многоквартирных домов и обязательств по оплате расходов на содержание общего имущества в многоквартирном доме</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lastRenderedPageBreak/>
              <w:t>119,9</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93,</w:t>
            </w:r>
            <w:r w:rsidR="00DE5F3B" w:rsidRPr="00C4005E">
              <w:rPr>
                <w:rFonts w:cs="Times New Roman"/>
                <w:color w:val="000000"/>
              </w:rPr>
              <w:t>6</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lastRenderedPageBreak/>
              <w:t xml:space="preserve">   </w:t>
            </w:r>
            <w:r w:rsidR="005551CE" w:rsidRPr="00C4005E">
              <w:rPr>
                <w:rFonts w:cs="Times New Roman"/>
                <w:color w:val="000000"/>
              </w:rPr>
              <w:t>8</w:t>
            </w:r>
          </w:p>
        </w:tc>
        <w:tc>
          <w:tcPr>
            <w:tcW w:w="2264" w:type="pct"/>
            <w:vAlign w:val="center"/>
          </w:tcPr>
          <w:p w:rsidR="00600978" w:rsidRPr="00C4005E" w:rsidRDefault="00600978" w:rsidP="00444BD7">
            <w:pPr>
              <w:ind w:firstLine="0"/>
              <w:jc w:val="left"/>
              <w:rPr>
                <w:rFonts w:cs="Times New Roman"/>
                <w:color w:val="000000"/>
              </w:rPr>
            </w:pPr>
            <w:r w:rsidRPr="00C4005E">
              <w:rPr>
                <w:rFonts w:cs="Times New Roman"/>
                <w:color w:val="000000"/>
              </w:rPr>
              <w:t>Основное мероприятие 8.</w:t>
            </w:r>
          </w:p>
          <w:p w:rsidR="00600978" w:rsidRPr="00C4005E" w:rsidRDefault="00600978" w:rsidP="00444BD7">
            <w:pPr>
              <w:ind w:firstLine="0"/>
              <w:jc w:val="left"/>
              <w:rPr>
                <w:rFonts w:cs="Times New Roman"/>
                <w:color w:val="000000"/>
              </w:rPr>
            </w:pPr>
            <w:r w:rsidRPr="00C4005E">
              <w:rPr>
                <w:rFonts w:cs="Times New Roman"/>
                <w:color w:val="000000"/>
              </w:rPr>
              <w:t>Мероприятия по предоставлению в рамках концессионного соглашения на модернизацию и реконструкцию сетей:</w:t>
            </w:r>
            <w:r w:rsidR="008D03C2" w:rsidRPr="00C4005E">
              <w:rPr>
                <w:rFonts w:cs="Times New Roman"/>
                <w:color w:val="000000"/>
              </w:rPr>
              <w:t xml:space="preserve"> </w:t>
            </w:r>
            <w:r w:rsidRPr="00C4005E">
              <w:rPr>
                <w:rFonts w:cs="Times New Roman"/>
                <w:color w:val="000000"/>
              </w:rPr>
              <w:t>в целях модернизации и/или реконструкция муниципального имущества, составляющего объекты водоснабжения и водоотведения 28 июля 2020 года заключено Концессионное соглашение в отношении отдельных объектов водоснабжения, водоотведения, предназначенных для водоснабжения и водоотведения на 30 лет, на общую сумму 1 505 356,5 тыс.</w:t>
            </w:r>
            <w:r w:rsidR="00B75A75" w:rsidRPr="00C4005E">
              <w:rPr>
                <w:rFonts w:cs="Times New Roman"/>
                <w:color w:val="000000"/>
              </w:rPr>
              <w:t xml:space="preserve"> </w:t>
            </w:r>
            <w:r w:rsidRPr="00C4005E">
              <w:rPr>
                <w:rFonts w:cs="Times New Roman"/>
                <w:color w:val="000000"/>
              </w:rPr>
              <w:t>руб.:</w:t>
            </w:r>
          </w:p>
          <w:p w:rsidR="00600978" w:rsidRPr="00C4005E" w:rsidRDefault="00600978" w:rsidP="00444BD7">
            <w:pPr>
              <w:pStyle w:val="ConsPlusNonformat"/>
              <w:ind w:right="141" w:firstLine="567"/>
              <w:jc w:val="left"/>
              <w:rPr>
                <w:rFonts w:ascii="Times New Roman" w:hAnsi="Times New Roman" w:cs="Times New Roman"/>
                <w:color w:val="000000"/>
              </w:rPr>
            </w:pPr>
            <w:r w:rsidRPr="00C4005E">
              <w:rPr>
                <w:rFonts w:ascii="Times New Roman" w:hAnsi="Times New Roman" w:cs="Times New Roman"/>
                <w:color w:val="000000"/>
              </w:rPr>
              <w:t>2020 год - 29 260, 4 тыс. руб.;</w:t>
            </w:r>
          </w:p>
          <w:p w:rsidR="00600978" w:rsidRPr="00C4005E" w:rsidRDefault="00600978" w:rsidP="00444BD7">
            <w:pPr>
              <w:pStyle w:val="ConsPlusNonformat"/>
              <w:ind w:right="141" w:firstLine="567"/>
              <w:jc w:val="left"/>
              <w:rPr>
                <w:rFonts w:ascii="Times New Roman" w:hAnsi="Times New Roman" w:cs="Times New Roman"/>
                <w:color w:val="000000"/>
              </w:rPr>
            </w:pPr>
            <w:r w:rsidRPr="00C4005E">
              <w:rPr>
                <w:rFonts w:ascii="Times New Roman" w:hAnsi="Times New Roman" w:cs="Times New Roman"/>
                <w:color w:val="000000"/>
              </w:rPr>
              <w:t>2021 год - 34 532,4 тыс. руб.;</w:t>
            </w:r>
          </w:p>
          <w:p w:rsidR="00600978" w:rsidRPr="00C4005E" w:rsidRDefault="00600978" w:rsidP="00444BD7">
            <w:pPr>
              <w:pStyle w:val="ConsPlusNonformat"/>
              <w:ind w:right="141" w:firstLine="567"/>
              <w:jc w:val="left"/>
              <w:rPr>
                <w:rFonts w:ascii="Times New Roman" w:hAnsi="Times New Roman" w:cs="Times New Roman"/>
                <w:color w:val="000000"/>
              </w:rPr>
            </w:pPr>
            <w:r w:rsidRPr="00C4005E">
              <w:rPr>
                <w:rFonts w:ascii="Times New Roman" w:hAnsi="Times New Roman" w:cs="Times New Roman"/>
                <w:color w:val="000000"/>
              </w:rPr>
              <w:t>2022 год -36 562,6 тыс. руб.;</w:t>
            </w:r>
          </w:p>
          <w:p w:rsidR="00600978" w:rsidRPr="00C4005E" w:rsidRDefault="00600978" w:rsidP="006C09C3">
            <w:pPr>
              <w:pStyle w:val="ConsPlusNonformat"/>
              <w:ind w:right="141" w:firstLine="567"/>
              <w:jc w:val="left"/>
              <w:rPr>
                <w:rFonts w:ascii="Times New Roman" w:hAnsi="Times New Roman" w:cs="Times New Roman"/>
                <w:color w:val="000000"/>
              </w:rPr>
            </w:pPr>
            <w:r w:rsidRPr="00C4005E">
              <w:rPr>
                <w:rFonts w:ascii="Times New Roman" w:hAnsi="Times New Roman" w:cs="Times New Roman"/>
                <w:color w:val="000000"/>
              </w:rPr>
              <w:t>2023 год – 36 071,2 тыс. руб.</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34 532,4</w:t>
            </w:r>
          </w:p>
        </w:tc>
        <w:tc>
          <w:tcPr>
            <w:tcW w:w="1170" w:type="pct"/>
            <w:vAlign w:val="center"/>
          </w:tcPr>
          <w:p w:rsidR="00600978" w:rsidRPr="00C4005E" w:rsidRDefault="00DE5F3B" w:rsidP="00DE5F3B">
            <w:pPr>
              <w:widowControl w:val="0"/>
              <w:autoSpaceDE w:val="0"/>
              <w:autoSpaceDN w:val="0"/>
              <w:adjustRightInd w:val="0"/>
              <w:rPr>
                <w:rFonts w:cs="Times New Roman"/>
                <w:color w:val="000000"/>
              </w:rPr>
            </w:pPr>
            <w:r w:rsidRPr="00C4005E">
              <w:rPr>
                <w:rFonts w:cs="Times New Roman"/>
                <w:color w:val="000000"/>
              </w:rPr>
              <w:t>31,3</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9</w:t>
            </w:r>
          </w:p>
        </w:tc>
        <w:tc>
          <w:tcPr>
            <w:tcW w:w="2264" w:type="pct"/>
            <w:vAlign w:val="center"/>
          </w:tcPr>
          <w:p w:rsidR="00600978" w:rsidRPr="00C4005E" w:rsidRDefault="00600978" w:rsidP="00444BD7">
            <w:pPr>
              <w:ind w:firstLine="0"/>
              <w:jc w:val="left"/>
              <w:rPr>
                <w:rFonts w:cs="Times New Roman"/>
                <w:color w:val="000000"/>
              </w:rPr>
            </w:pPr>
            <w:r w:rsidRPr="00C4005E">
              <w:rPr>
                <w:rFonts w:cs="Times New Roman"/>
                <w:color w:val="000000"/>
              </w:rPr>
              <w:t>Основное мероприятие 9.</w:t>
            </w:r>
          </w:p>
          <w:p w:rsidR="00600978" w:rsidRPr="00C4005E" w:rsidRDefault="00600978" w:rsidP="00444BD7">
            <w:pPr>
              <w:ind w:right="-75" w:firstLine="0"/>
              <w:jc w:val="left"/>
              <w:rPr>
                <w:rFonts w:cs="Times New Roman"/>
                <w:color w:val="000000"/>
              </w:rPr>
            </w:pPr>
            <w:r w:rsidRPr="00C4005E">
              <w:rPr>
                <w:rFonts w:cs="Times New Roman"/>
                <w:color w:val="000000"/>
              </w:rPr>
              <w:t>Техническое обслуживание и текущий ремонт распределительных газопроводов</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1537,8</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100</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10</w:t>
            </w:r>
          </w:p>
        </w:tc>
        <w:tc>
          <w:tcPr>
            <w:tcW w:w="2264" w:type="pct"/>
            <w:vAlign w:val="center"/>
          </w:tcPr>
          <w:p w:rsidR="00600978" w:rsidRPr="00C4005E" w:rsidRDefault="00600978" w:rsidP="00444BD7">
            <w:pPr>
              <w:ind w:firstLine="0"/>
              <w:jc w:val="left"/>
              <w:rPr>
                <w:rFonts w:cs="Times New Roman"/>
                <w:color w:val="000000"/>
              </w:rPr>
            </w:pPr>
            <w:r w:rsidRPr="00C4005E">
              <w:rPr>
                <w:rFonts w:cs="Times New Roman"/>
                <w:color w:val="000000"/>
              </w:rPr>
              <w:t>Основное мероприятие 10.</w:t>
            </w:r>
          </w:p>
          <w:p w:rsidR="00600978" w:rsidRPr="00C4005E" w:rsidRDefault="00600978" w:rsidP="00444BD7">
            <w:pPr>
              <w:ind w:firstLine="0"/>
              <w:jc w:val="left"/>
              <w:rPr>
                <w:rFonts w:cs="Times New Roman"/>
                <w:color w:val="000000"/>
              </w:rPr>
            </w:pPr>
            <w:r w:rsidRPr="00C4005E">
              <w:rPr>
                <w:rFonts w:cs="Times New Roman"/>
                <w:color w:val="000000"/>
              </w:rPr>
              <w:t>Проведение технической экспертизы многоквартирного дома специализированной организацией</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141,0</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100</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11</w:t>
            </w:r>
          </w:p>
        </w:tc>
        <w:tc>
          <w:tcPr>
            <w:tcW w:w="2264" w:type="pct"/>
            <w:vAlign w:val="center"/>
          </w:tcPr>
          <w:p w:rsidR="00600978" w:rsidRPr="00C4005E" w:rsidRDefault="00600978" w:rsidP="00444BD7">
            <w:pPr>
              <w:ind w:firstLine="0"/>
              <w:jc w:val="left"/>
              <w:rPr>
                <w:rFonts w:cs="Times New Roman"/>
                <w:color w:val="000000"/>
              </w:rPr>
            </w:pPr>
            <w:r w:rsidRPr="00C4005E">
              <w:rPr>
                <w:rFonts w:cs="Times New Roman"/>
                <w:color w:val="000000"/>
              </w:rPr>
              <w:t>Основное мероприятие 11.</w:t>
            </w:r>
          </w:p>
          <w:p w:rsidR="00600978" w:rsidRPr="00C4005E" w:rsidRDefault="00600978" w:rsidP="00444BD7">
            <w:pPr>
              <w:ind w:firstLine="0"/>
              <w:jc w:val="left"/>
              <w:rPr>
                <w:rFonts w:cs="Times New Roman"/>
                <w:color w:val="000000"/>
              </w:rPr>
            </w:pPr>
            <w:r w:rsidRPr="00C4005E">
              <w:rPr>
                <w:rFonts w:cs="Times New Roman"/>
                <w:color w:val="000000"/>
              </w:rPr>
              <w:t>Проведение обучения правовой грамотности населения в сфере жилищно-коммунального хозяйства</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85,0</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100</w:t>
            </w:r>
          </w:p>
        </w:tc>
      </w:tr>
      <w:tr w:rsidR="00F01F84" w:rsidRPr="00C4005E" w:rsidTr="00344EF7">
        <w:trPr>
          <w:tblCellSpacing w:w="5" w:type="nil"/>
        </w:trPr>
        <w:tc>
          <w:tcPr>
            <w:tcW w:w="326" w:type="pct"/>
            <w:vAlign w:val="center"/>
          </w:tcPr>
          <w:p w:rsidR="00600978" w:rsidRPr="00C4005E" w:rsidRDefault="00344EF7" w:rsidP="00344EF7">
            <w:pPr>
              <w:widowControl w:val="0"/>
              <w:tabs>
                <w:tab w:val="left" w:pos="567"/>
              </w:tabs>
              <w:autoSpaceDE w:val="0"/>
              <w:autoSpaceDN w:val="0"/>
              <w:adjustRightInd w:val="0"/>
              <w:ind w:left="-328" w:firstLine="0"/>
              <w:jc w:val="center"/>
              <w:rPr>
                <w:rFonts w:cs="Times New Roman"/>
                <w:color w:val="000000"/>
              </w:rPr>
            </w:pPr>
            <w:r w:rsidRPr="00C4005E">
              <w:rPr>
                <w:rFonts w:cs="Times New Roman"/>
                <w:color w:val="000000"/>
              </w:rPr>
              <w:t xml:space="preserve">   </w:t>
            </w:r>
            <w:r w:rsidR="005551CE" w:rsidRPr="00C4005E">
              <w:rPr>
                <w:rFonts w:cs="Times New Roman"/>
                <w:color w:val="000000"/>
              </w:rPr>
              <w:t>12</w:t>
            </w:r>
          </w:p>
        </w:tc>
        <w:tc>
          <w:tcPr>
            <w:tcW w:w="2264" w:type="pct"/>
            <w:vAlign w:val="center"/>
          </w:tcPr>
          <w:p w:rsidR="00600978" w:rsidRPr="00C4005E" w:rsidRDefault="00600978" w:rsidP="00444BD7">
            <w:pPr>
              <w:ind w:firstLine="0"/>
              <w:jc w:val="left"/>
              <w:rPr>
                <w:rFonts w:cs="Times New Roman"/>
                <w:color w:val="000000"/>
              </w:rPr>
            </w:pPr>
            <w:r w:rsidRPr="00C4005E">
              <w:rPr>
                <w:rFonts w:cs="Times New Roman"/>
                <w:color w:val="000000"/>
              </w:rPr>
              <w:t>Основное мероприятие 12.</w:t>
            </w:r>
          </w:p>
          <w:p w:rsidR="00600978" w:rsidRPr="00C4005E" w:rsidRDefault="00600978" w:rsidP="00444BD7">
            <w:pPr>
              <w:ind w:firstLine="0"/>
              <w:jc w:val="left"/>
              <w:rPr>
                <w:rFonts w:cs="Times New Roman"/>
                <w:color w:val="000000"/>
              </w:rPr>
            </w:pPr>
            <w:r w:rsidRPr="00C4005E">
              <w:rPr>
                <w:rFonts w:cs="Times New Roman"/>
                <w:color w:val="000000"/>
              </w:rPr>
              <w:t>Разработка схемы теплоснабжения, водоснабжения, водоотведения, программы комплексного развития системы коммунальной инфраструктуры</w:t>
            </w:r>
          </w:p>
        </w:tc>
        <w:tc>
          <w:tcPr>
            <w:tcW w:w="124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599,0</w:t>
            </w:r>
          </w:p>
        </w:tc>
        <w:tc>
          <w:tcPr>
            <w:tcW w:w="1170" w:type="pct"/>
            <w:vAlign w:val="center"/>
          </w:tcPr>
          <w:p w:rsidR="00600978" w:rsidRPr="00C4005E" w:rsidRDefault="00600978" w:rsidP="00DE5F3B">
            <w:pPr>
              <w:widowControl w:val="0"/>
              <w:autoSpaceDE w:val="0"/>
              <w:autoSpaceDN w:val="0"/>
              <w:adjustRightInd w:val="0"/>
              <w:rPr>
                <w:rFonts w:cs="Times New Roman"/>
                <w:color w:val="000000"/>
              </w:rPr>
            </w:pPr>
            <w:r w:rsidRPr="00C4005E">
              <w:rPr>
                <w:rFonts w:cs="Times New Roman"/>
                <w:color w:val="000000"/>
              </w:rPr>
              <w:t>100</w:t>
            </w:r>
          </w:p>
        </w:tc>
      </w:tr>
    </w:tbl>
    <w:p w:rsidR="00600978" w:rsidRPr="002A5E60" w:rsidRDefault="00600978" w:rsidP="00600978">
      <w:pPr>
        <w:ind w:right="57"/>
        <w:rPr>
          <w:rFonts w:cs="Times New Roman"/>
          <w:b/>
          <w:color w:val="0070C0"/>
          <w:u w:val="single"/>
        </w:rPr>
      </w:pPr>
    </w:p>
    <w:p w:rsidR="00600978" w:rsidRPr="007D4BA6" w:rsidRDefault="00600978" w:rsidP="00600978">
      <w:pPr>
        <w:ind w:firstLine="708"/>
        <w:rPr>
          <w:rFonts w:cs="Times New Roman"/>
          <w:color w:val="000000"/>
        </w:rPr>
      </w:pPr>
      <w:r w:rsidRPr="007D4BA6">
        <w:rPr>
          <w:rFonts w:cs="Times New Roman"/>
          <w:color w:val="000000"/>
        </w:rPr>
        <w:t>Между субъектом Российской Федерации - Ленинградская область, от имени которой выступает Губернатор Ленинградской области,</w:t>
      </w:r>
      <w:r w:rsidR="00110607" w:rsidRPr="007D4BA6">
        <w:rPr>
          <w:rFonts w:cs="Times New Roman"/>
          <w:color w:val="000000"/>
        </w:rPr>
        <w:t xml:space="preserve"> </w:t>
      </w:r>
      <w:r w:rsidRPr="007D4BA6">
        <w:rPr>
          <w:rFonts w:cs="Times New Roman"/>
          <w:color w:val="000000"/>
        </w:rPr>
        <w:t>муниципальным образованием Сосновоборский городской округ Ленинградской области, в лице администрации</w:t>
      </w:r>
      <w:r w:rsidR="00110607" w:rsidRPr="007D4BA6">
        <w:rPr>
          <w:rFonts w:cs="Times New Roman"/>
          <w:color w:val="000000"/>
        </w:rPr>
        <w:t xml:space="preserve"> </w:t>
      </w:r>
      <w:r w:rsidRPr="007D4BA6">
        <w:rPr>
          <w:rFonts w:cs="Times New Roman"/>
          <w:color w:val="000000"/>
        </w:rPr>
        <w:t>Сосновоборского городского округа, СМУП «Водоканал», ООО «Водоканал»</w:t>
      </w:r>
      <w:r w:rsidR="007B6927" w:rsidRPr="007D4BA6">
        <w:rPr>
          <w:rFonts w:cs="Times New Roman"/>
          <w:color w:val="000000"/>
        </w:rPr>
        <w:t xml:space="preserve"> </w:t>
      </w:r>
      <w:r w:rsidRPr="007D4BA6">
        <w:rPr>
          <w:rFonts w:cs="Times New Roman"/>
          <w:color w:val="000000"/>
        </w:rPr>
        <w:t>28 июля 2020 года заключено концессионное соглашение в отношении отдельных объектов водоснабжения, водоотведения, предназначенных для водоснабжения и водоотведения Сосновоборского городского округа.</w:t>
      </w:r>
    </w:p>
    <w:p w:rsidR="00D43032" w:rsidRPr="007D4BA6" w:rsidRDefault="00D43032" w:rsidP="00D43032">
      <w:pPr>
        <w:rPr>
          <w:color w:val="000000"/>
        </w:rPr>
      </w:pPr>
      <w:r w:rsidRPr="007D4BA6">
        <w:rPr>
          <w:color w:val="000000"/>
        </w:rPr>
        <w:t>Статус гарантирующей организации, осуществляющей холодное водоснабжение и водоотведение в муниципальном образовании Сосновоборский городской округ Ленинградской области ООО «Водоканал» получил 1 октября 2020 года.</w:t>
      </w:r>
    </w:p>
    <w:p w:rsidR="00E20827" w:rsidRPr="007D4BA6" w:rsidRDefault="00E20827" w:rsidP="00E20827">
      <w:pPr>
        <w:autoSpaceDE w:val="0"/>
        <w:autoSpaceDN w:val="0"/>
        <w:rPr>
          <w:color w:val="000000"/>
        </w:rPr>
      </w:pPr>
      <w:r w:rsidRPr="007D4BA6">
        <w:rPr>
          <w:color w:val="000000"/>
        </w:rPr>
        <w:lastRenderedPageBreak/>
        <w:t>Процент выполнения запланированных 19 мероприятий за 2020 год составил 15,7%.</w:t>
      </w:r>
    </w:p>
    <w:p w:rsidR="00D43032" w:rsidRPr="007D4BA6" w:rsidRDefault="00D43032" w:rsidP="00D43032">
      <w:pPr>
        <w:autoSpaceDE w:val="0"/>
        <w:autoSpaceDN w:val="0"/>
        <w:rPr>
          <w:color w:val="000000"/>
        </w:rPr>
      </w:pPr>
      <w:r w:rsidRPr="007D4BA6">
        <w:rPr>
          <w:color w:val="000000"/>
        </w:rPr>
        <w:t>По состоянию на конец 2021 года выполнены 3 мероприятия</w:t>
      </w:r>
      <w:r w:rsidR="00E20827" w:rsidRPr="007D4BA6">
        <w:rPr>
          <w:color w:val="000000"/>
        </w:rPr>
        <w:t xml:space="preserve">, </w:t>
      </w:r>
      <w:r w:rsidRPr="007D4BA6">
        <w:rPr>
          <w:color w:val="000000"/>
        </w:rPr>
        <w:t>не относящиеся к особым обстоятельствам:</w:t>
      </w:r>
    </w:p>
    <w:p w:rsidR="00D43032" w:rsidRPr="007D4BA6" w:rsidRDefault="00D43032" w:rsidP="00D43032">
      <w:pPr>
        <w:autoSpaceDE w:val="0"/>
        <w:autoSpaceDN w:val="0"/>
        <w:rPr>
          <w:color w:val="000000"/>
        </w:rPr>
      </w:pPr>
      <w:r w:rsidRPr="007D4BA6">
        <w:rPr>
          <w:color w:val="000000"/>
        </w:rPr>
        <w:t xml:space="preserve">- мероприятия по модернизации сетей канализации НК от ВК по ул. Высотной до колодца-гашения напора по ул. Ленинской 2 мкр. - 638264,6 руб. </w:t>
      </w:r>
    </w:p>
    <w:p w:rsidR="00D43032" w:rsidRPr="007D4BA6" w:rsidRDefault="00D43032" w:rsidP="00D43032">
      <w:pPr>
        <w:autoSpaceDE w:val="0"/>
        <w:autoSpaceDN w:val="0"/>
        <w:rPr>
          <w:color w:val="000000"/>
        </w:rPr>
      </w:pPr>
      <w:r w:rsidRPr="007D4BA6">
        <w:rPr>
          <w:color w:val="000000"/>
        </w:rPr>
        <w:t>- мероприятия по модернизации сетей канализации НК №2 от ВК - по ул. Высотной, д.3 до колодца гасителя напора напротив здания  ВНИПИЭТ, 2,4 мкр. - 4 462 193,</w:t>
      </w:r>
      <w:r w:rsidR="006C09C3" w:rsidRPr="007D4BA6">
        <w:rPr>
          <w:color w:val="000000"/>
        </w:rPr>
        <w:t>3</w:t>
      </w:r>
      <w:r w:rsidRPr="007D4BA6">
        <w:rPr>
          <w:color w:val="000000"/>
        </w:rPr>
        <w:t xml:space="preserve"> руб. </w:t>
      </w:r>
    </w:p>
    <w:p w:rsidR="00D43032" w:rsidRPr="007D4BA6" w:rsidRDefault="00D43032" w:rsidP="00D43032">
      <w:pPr>
        <w:autoSpaceDE w:val="0"/>
        <w:autoSpaceDN w:val="0"/>
        <w:rPr>
          <w:color w:val="000000"/>
        </w:rPr>
      </w:pPr>
      <w:r w:rsidRPr="007D4BA6">
        <w:rPr>
          <w:color w:val="000000"/>
        </w:rPr>
        <w:t>- мероприятия модернизация сетей канализации НК №1 от ВК</w:t>
      </w:r>
      <w:r w:rsidR="00D420E4" w:rsidRPr="007D4BA6">
        <w:rPr>
          <w:color w:val="000000"/>
        </w:rPr>
        <w:t xml:space="preserve"> </w:t>
      </w:r>
      <w:r w:rsidRPr="007D4BA6">
        <w:rPr>
          <w:color w:val="000000"/>
        </w:rPr>
        <w:t>- по ул. 50 лет Октября до колодца гасителя напора напротив зд. ВНИПИЭТ 2,3,4 мкр</w:t>
      </w:r>
      <w:r w:rsidR="00D420E4" w:rsidRPr="007D4BA6">
        <w:rPr>
          <w:color w:val="000000"/>
        </w:rPr>
        <w:t>.</w:t>
      </w:r>
      <w:r w:rsidRPr="007D4BA6">
        <w:rPr>
          <w:color w:val="000000"/>
        </w:rPr>
        <w:t xml:space="preserve"> -</w:t>
      </w:r>
      <w:r w:rsidR="00D420E4" w:rsidRPr="007D4BA6">
        <w:rPr>
          <w:color w:val="000000"/>
        </w:rPr>
        <w:t xml:space="preserve"> </w:t>
      </w:r>
      <w:r w:rsidRPr="007D4BA6">
        <w:rPr>
          <w:color w:val="000000"/>
        </w:rPr>
        <w:t xml:space="preserve">5 664 600 руб. </w:t>
      </w:r>
    </w:p>
    <w:p w:rsidR="00D43032" w:rsidRPr="007D4BA6" w:rsidRDefault="00D43032" w:rsidP="00D43032">
      <w:pPr>
        <w:autoSpaceDE w:val="0"/>
        <w:autoSpaceDN w:val="0"/>
        <w:rPr>
          <w:color w:val="000000"/>
        </w:rPr>
      </w:pPr>
      <w:r w:rsidRPr="007D4BA6">
        <w:rPr>
          <w:color w:val="000000"/>
        </w:rPr>
        <w:t>Администрация Сосновоборского городского округа, являясь Концедентом, произвела 100% оплату выполненных работ в размере 10 765, </w:t>
      </w:r>
      <w:r w:rsidR="00E20827" w:rsidRPr="007D4BA6">
        <w:rPr>
          <w:color w:val="000000"/>
        </w:rPr>
        <w:t>1</w:t>
      </w:r>
      <w:r w:rsidRPr="007D4BA6">
        <w:rPr>
          <w:color w:val="000000"/>
        </w:rPr>
        <w:t xml:space="preserve"> тыс. руб. и концессионной платы согласно Концессионного соглашения в размере 34,</w:t>
      </w:r>
      <w:r w:rsidR="00E20827" w:rsidRPr="007D4BA6">
        <w:rPr>
          <w:color w:val="000000"/>
        </w:rPr>
        <w:t>4</w:t>
      </w:r>
      <w:r w:rsidRPr="007D4BA6">
        <w:rPr>
          <w:color w:val="000000"/>
        </w:rPr>
        <w:t xml:space="preserve"> тыс. руб.</w:t>
      </w:r>
    </w:p>
    <w:p w:rsidR="00600978" w:rsidRPr="00FC57FB" w:rsidRDefault="00600978" w:rsidP="00600978">
      <w:pPr>
        <w:autoSpaceDE w:val="0"/>
        <w:autoSpaceDN w:val="0"/>
        <w:adjustRightInd w:val="0"/>
        <w:rPr>
          <w:rFonts w:cs="Times New Roman"/>
          <w:color w:val="000000"/>
        </w:rPr>
      </w:pPr>
      <w:r w:rsidRPr="00FC57FB">
        <w:rPr>
          <w:rFonts w:cs="Times New Roman"/>
          <w:color w:val="000000"/>
        </w:rPr>
        <w:t>В 2021 году Концессионным соглашением предусмотрен</w:t>
      </w:r>
      <w:r w:rsidR="009E6A15" w:rsidRPr="00FC57FB">
        <w:rPr>
          <w:rFonts w:cs="Times New Roman"/>
          <w:color w:val="000000"/>
        </w:rPr>
        <w:t>ы</w:t>
      </w:r>
      <w:r w:rsidRPr="00FC57FB">
        <w:rPr>
          <w:rFonts w:cs="Times New Roman"/>
          <w:color w:val="000000"/>
        </w:rPr>
        <w:t xml:space="preserve"> следующие мероприятия:</w:t>
      </w:r>
    </w:p>
    <w:p w:rsidR="00600978" w:rsidRPr="00FC57FB" w:rsidRDefault="00600978" w:rsidP="00600978">
      <w:pPr>
        <w:autoSpaceDE w:val="0"/>
        <w:autoSpaceDN w:val="0"/>
        <w:adjustRightInd w:val="0"/>
        <w:rPr>
          <w:rFonts w:cs="Times New Roman"/>
          <w:color w:val="000000"/>
        </w:rPr>
      </w:pPr>
      <w:r w:rsidRPr="00FC57FB">
        <w:rPr>
          <w:rFonts w:cs="Times New Roman"/>
          <w:color w:val="000000"/>
        </w:rPr>
        <w:t xml:space="preserve">- </w:t>
      </w:r>
      <w:r w:rsidR="002B635F" w:rsidRPr="00FC57FB">
        <w:rPr>
          <w:rFonts w:cs="Times New Roman"/>
          <w:color w:val="000000"/>
        </w:rPr>
        <w:t>м</w:t>
      </w:r>
      <w:r w:rsidRPr="00FC57FB">
        <w:rPr>
          <w:rFonts w:cs="Times New Roman"/>
          <w:color w:val="000000"/>
        </w:rPr>
        <w:t>одернизация существующих 5 объектов централизованных систем водоснабжения,</w:t>
      </w:r>
      <w:r w:rsidR="008F4582" w:rsidRPr="00FC57FB">
        <w:rPr>
          <w:rFonts w:cs="Times New Roman"/>
          <w:color w:val="000000"/>
        </w:rPr>
        <w:t xml:space="preserve"> </w:t>
      </w:r>
      <w:r w:rsidRPr="00FC57FB">
        <w:rPr>
          <w:rFonts w:cs="Times New Roman"/>
          <w:color w:val="000000"/>
        </w:rPr>
        <w:t>из них 2 объекта - особы</w:t>
      </w:r>
      <w:r w:rsidR="002B635F" w:rsidRPr="00FC57FB">
        <w:rPr>
          <w:rFonts w:cs="Times New Roman"/>
          <w:color w:val="000000"/>
        </w:rPr>
        <w:t>е</w:t>
      </w:r>
      <w:r w:rsidR="00B10E47" w:rsidRPr="00FC57FB">
        <w:rPr>
          <w:rFonts w:cs="Times New Roman"/>
          <w:color w:val="000000"/>
        </w:rPr>
        <w:t xml:space="preserve"> условия,</w:t>
      </w:r>
      <w:r w:rsidRPr="00FC57FB">
        <w:rPr>
          <w:rFonts w:cs="Times New Roman"/>
          <w:color w:val="000000"/>
        </w:rPr>
        <w:t xml:space="preserve"> </w:t>
      </w:r>
    </w:p>
    <w:p w:rsidR="00600978" w:rsidRPr="00FC57FB" w:rsidRDefault="00600978" w:rsidP="00600978">
      <w:pPr>
        <w:autoSpaceDE w:val="0"/>
        <w:autoSpaceDN w:val="0"/>
        <w:adjustRightInd w:val="0"/>
        <w:rPr>
          <w:rFonts w:cs="Times New Roman"/>
          <w:color w:val="000000"/>
        </w:rPr>
      </w:pPr>
      <w:r w:rsidRPr="00FC57FB">
        <w:rPr>
          <w:rFonts w:cs="Times New Roman"/>
          <w:color w:val="000000"/>
        </w:rPr>
        <w:t xml:space="preserve">- </w:t>
      </w:r>
      <w:r w:rsidR="002B635F" w:rsidRPr="00FC57FB">
        <w:rPr>
          <w:rFonts w:cs="Times New Roman"/>
          <w:color w:val="000000"/>
        </w:rPr>
        <w:t>м</w:t>
      </w:r>
      <w:r w:rsidRPr="00FC57FB">
        <w:rPr>
          <w:rFonts w:cs="Times New Roman"/>
          <w:color w:val="000000"/>
        </w:rPr>
        <w:t>одернизация/ реконструкция существующих 6 объектов централизованных систем водоотведения, из них 2 объекта - особы</w:t>
      </w:r>
      <w:r w:rsidR="002B635F" w:rsidRPr="00FC57FB">
        <w:rPr>
          <w:rFonts w:cs="Times New Roman"/>
          <w:color w:val="000000"/>
        </w:rPr>
        <w:t>е</w:t>
      </w:r>
      <w:r w:rsidR="00B10E47" w:rsidRPr="00FC57FB">
        <w:rPr>
          <w:rFonts w:cs="Times New Roman"/>
          <w:color w:val="000000"/>
        </w:rPr>
        <w:t xml:space="preserve"> условия,</w:t>
      </w:r>
    </w:p>
    <w:p w:rsidR="00600978" w:rsidRPr="00FC57FB" w:rsidRDefault="002B635F" w:rsidP="00600978">
      <w:pPr>
        <w:autoSpaceDE w:val="0"/>
        <w:autoSpaceDN w:val="0"/>
        <w:adjustRightInd w:val="0"/>
        <w:rPr>
          <w:rFonts w:cs="Times New Roman"/>
          <w:color w:val="000000"/>
        </w:rPr>
      </w:pPr>
      <w:r w:rsidRPr="00FC57FB">
        <w:rPr>
          <w:rFonts w:cs="Times New Roman"/>
          <w:color w:val="000000"/>
        </w:rPr>
        <w:t>- р</w:t>
      </w:r>
      <w:r w:rsidR="00600978" w:rsidRPr="00FC57FB">
        <w:rPr>
          <w:rFonts w:cs="Times New Roman"/>
          <w:color w:val="000000"/>
        </w:rPr>
        <w:t>еконструкция КОС, 1-й этап (</w:t>
      </w:r>
      <w:r w:rsidR="00120A8B" w:rsidRPr="00FC57FB">
        <w:rPr>
          <w:rFonts w:cs="Times New Roman"/>
          <w:color w:val="000000"/>
        </w:rPr>
        <w:t>р</w:t>
      </w:r>
      <w:r w:rsidR="00600978" w:rsidRPr="00FC57FB">
        <w:rPr>
          <w:rFonts w:cs="Times New Roman"/>
          <w:color w:val="000000"/>
        </w:rPr>
        <w:t>еконструкция песколовок, первичных отстойников, контактных резервуаров, разработка РД на реконструкцию КОС).</w:t>
      </w:r>
    </w:p>
    <w:p w:rsidR="00600978" w:rsidRPr="00FC57FB" w:rsidRDefault="00E44DEB" w:rsidP="00600978">
      <w:pPr>
        <w:autoSpaceDE w:val="0"/>
        <w:autoSpaceDN w:val="0"/>
        <w:adjustRightInd w:val="0"/>
        <w:rPr>
          <w:rFonts w:cs="Times New Roman"/>
          <w:color w:val="000000"/>
          <w:u w:val="single"/>
        </w:rPr>
      </w:pPr>
      <w:r w:rsidRPr="00FC57FB">
        <w:rPr>
          <w:rFonts w:cs="Times New Roman"/>
          <w:color w:val="000000"/>
        </w:rPr>
        <w:t xml:space="preserve">Запланированные на 2021 год мероприятия </w:t>
      </w:r>
      <w:r w:rsidR="00600978" w:rsidRPr="00FC57FB">
        <w:rPr>
          <w:rFonts w:cs="Times New Roman"/>
          <w:color w:val="000000"/>
        </w:rPr>
        <w:t xml:space="preserve"> концессионером не выполнены.</w:t>
      </w:r>
    </w:p>
    <w:p w:rsidR="00600978" w:rsidRPr="00FC57FB" w:rsidRDefault="00600978" w:rsidP="00600978">
      <w:pPr>
        <w:ind w:right="57"/>
        <w:rPr>
          <w:rFonts w:cs="Times New Roman"/>
          <w:color w:val="000000"/>
          <w:u w:val="single"/>
        </w:rPr>
      </w:pPr>
      <w:r w:rsidRPr="00FC57FB">
        <w:rPr>
          <w:rFonts w:cs="Times New Roman"/>
          <w:color w:val="000000"/>
          <w:u w:val="single"/>
        </w:rPr>
        <w:t>Жилищный фонд</w:t>
      </w:r>
    </w:p>
    <w:p w:rsidR="00600978" w:rsidRPr="00FC57FB" w:rsidRDefault="00600978" w:rsidP="00600978">
      <w:pPr>
        <w:rPr>
          <w:rFonts w:cs="Times New Roman"/>
          <w:color w:val="000000"/>
        </w:rPr>
      </w:pPr>
      <w:r w:rsidRPr="00FC57FB">
        <w:rPr>
          <w:rFonts w:cs="Times New Roman"/>
          <w:color w:val="000000"/>
        </w:rPr>
        <w:t>Основной задачей управляющих организаций является выполнение мероприятий по поддержанию жилищного фонда города в надлежащем</w:t>
      </w:r>
      <w:r w:rsidR="00882B87" w:rsidRPr="00FC57FB">
        <w:rPr>
          <w:rFonts w:cs="Times New Roman"/>
          <w:color w:val="000000"/>
        </w:rPr>
        <w:t xml:space="preserve"> </w:t>
      </w:r>
      <w:r w:rsidRPr="00FC57FB">
        <w:rPr>
          <w:rFonts w:cs="Times New Roman"/>
          <w:color w:val="000000"/>
        </w:rPr>
        <w:t>техническом состоянии и подготовке его к осенне-зимнему периоду.</w:t>
      </w:r>
    </w:p>
    <w:p w:rsidR="00600978" w:rsidRPr="00FC57FB" w:rsidRDefault="00600978" w:rsidP="00600978">
      <w:pPr>
        <w:rPr>
          <w:rFonts w:cs="Times New Roman"/>
          <w:color w:val="000000"/>
        </w:rPr>
      </w:pPr>
      <w:r w:rsidRPr="00FC57FB">
        <w:rPr>
          <w:rFonts w:cs="Times New Roman"/>
          <w:color w:val="000000"/>
        </w:rPr>
        <w:t>Все управляющие организации города формировали план мероприятий по подготовке жилищного фонда города к работе в осенне-зимний период 2021 – 2022 годов.</w:t>
      </w:r>
    </w:p>
    <w:p w:rsidR="00600978" w:rsidRPr="00FC57FB" w:rsidRDefault="00600978" w:rsidP="00600978">
      <w:pPr>
        <w:rPr>
          <w:rFonts w:cs="Times New Roman"/>
          <w:color w:val="000000"/>
        </w:rPr>
      </w:pPr>
      <w:r w:rsidRPr="00FC57FB">
        <w:rPr>
          <w:rFonts w:cs="Times New Roman"/>
          <w:color w:val="000000"/>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600978" w:rsidRPr="00FC57FB" w:rsidRDefault="00600978" w:rsidP="00600978">
      <w:pPr>
        <w:tabs>
          <w:tab w:val="num" w:pos="-2127"/>
        </w:tabs>
        <w:ind w:right="57"/>
        <w:rPr>
          <w:rFonts w:cs="Times New Roman"/>
          <w:color w:val="000000"/>
        </w:rPr>
      </w:pPr>
      <w:r w:rsidRPr="00FC57FB">
        <w:rPr>
          <w:rFonts w:cs="Times New Roman"/>
          <w:color w:val="000000"/>
        </w:rPr>
        <w:t>Специалистами отдела ЖКХ</w:t>
      </w:r>
      <w:r w:rsidR="00D71383" w:rsidRPr="00FC57FB">
        <w:rPr>
          <w:rFonts w:cs="Times New Roman"/>
          <w:color w:val="000000"/>
        </w:rPr>
        <w:t xml:space="preserve"> администрации </w:t>
      </w:r>
      <w:r w:rsidRPr="00FC57FB">
        <w:rPr>
          <w:rFonts w:cs="Times New Roman"/>
          <w:color w:val="000000"/>
        </w:rPr>
        <w:t>осуществляется мониторинг исполнения управляющими организациями условий договора управления в части уборки придомовых территорий, содержания общего имущества.</w:t>
      </w:r>
    </w:p>
    <w:p w:rsidR="00600978" w:rsidRPr="00FC57FB" w:rsidRDefault="00600978" w:rsidP="00600978">
      <w:pPr>
        <w:ind w:right="57"/>
        <w:rPr>
          <w:rFonts w:cs="Times New Roman"/>
          <w:color w:val="000000"/>
        </w:rPr>
      </w:pPr>
      <w:r w:rsidRPr="00FC57FB">
        <w:rPr>
          <w:rFonts w:cs="Times New Roman"/>
          <w:color w:val="000000"/>
        </w:rPr>
        <w:t>В настоящее время приборами учета коммунальных ресурсов оборудовано:</w:t>
      </w:r>
    </w:p>
    <w:p w:rsidR="00600978" w:rsidRPr="00FC57FB" w:rsidRDefault="00600978" w:rsidP="00600978">
      <w:pPr>
        <w:ind w:right="57"/>
        <w:rPr>
          <w:rFonts w:cs="Times New Roman"/>
          <w:color w:val="000000"/>
        </w:rPr>
      </w:pPr>
      <w:r w:rsidRPr="00FC57FB">
        <w:rPr>
          <w:rFonts w:cs="Times New Roman"/>
          <w:color w:val="000000"/>
        </w:rPr>
        <w:t>- холодного водоснабжения 19 396 квартир, что составляет 69 % от общего количества квартир в многоквартирных домах;</w:t>
      </w:r>
    </w:p>
    <w:p w:rsidR="00600978" w:rsidRPr="00FC57FB" w:rsidRDefault="00600978" w:rsidP="00600978">
      <w:pPr>
        <w:ind w:right="57"/>
        <w:rPr>
          <w:rFonts w:cs="Times New Roman"/>
          <w:color w:val="000000"/>
        </w:rPr>
      </w:pPr>
      <w:r w:rsidRPr="00FC57FB">
        <w:rPr>
          <w:rFonts w:cs="Times New Roman"/>
          <w:color w:val="000000"/>
        </w:rPr>
        <w:t>- горячего водоснабжения 18223 квартир, что составляет 64,7 % от общего количества квартир многоквартирных жилых домов;</w:t>
      </w:r>
    </w:p>
    <w:p w:rsidR="00600978" w:rsidRPr="00FC57FB" w:rsidRDefault="00600978" w:rsidP="00600978">
      <w:pPr>
        <w:ind w:right="57"/>
        <w:rPr>
          <w:rFonts w:cs="Times New Roman"/>
          <w:color w:val="000000"/>
        </w:rPr>
      </w:pPr>
      <w:r w:rsidRPr="00FC57FB">
        <w:rPr>
          <w:rFonts w:cs="Times New Roman"/>
          <w:color w:val="000000"/>
        </w:rPr>
        <w:t>- электрической энергии 28 132 квартир, что составляет 100 % от общего количества квартир в многоквартирных домах.</w:t>
      </w:r>
    </w:p>
    <w:p w:rsidR="00600978" w:rsidRPr="00FC57FB" w:rsidRDefault="00600978" w:rsidP="00600978">
      <w:pPr>
        <w:ind w:right="57"/>
        <w:rPr>
          <w:rFonts w:cs="Times New Roman"/>
          <w:color w:val="000000"/>
        </w:rPr>
      </w:pPr>
      <w:r w:rsidRPr="00FC57FB">
        <w:rPr>
          <w:rFonts w:cs="Times New Roman"/>
          <w:color w:val="000000"/>
        </w:rPr>
        <w:t>По состоянию на 31 декабря 2021 года:</w:t>
      </w:r>
    </w:p>
    <w:p w:rsidR="005D7602" w:rsidRPr="00FC57FB" w:rsidRDefault="00600978" w:rsidP="00600978">
      <w:pPr>
        <w:ind w:right="57"/>
        <w:rPr>
          <w:rFonts w:cs="Times New Roman"/>
          <w:color w:val="000000"/>
        </w:rPr>
      </w:pPr>
      <w:r w:rsidRPr="00FC57FB">
        <w:rPr>
          <w:rFonts w:cs="Times New Roman"/>
          <w:color w:val="000000"/>
        </w:rPr>
        <w:t>- по тепловой энергии и ГВС74 МКД оснащены общедомовыми приборами учета, из которых в 32-и домах 37 приборов учета введены в эксплуатацию. В остальных домах общедомовые приборы учета не эксплуатируются по причине окончания срока поверки или необходимости их замены;</w:t>
      </w:r>
    </w:p>
    <w:p w:rsidR="00600978" w:rsidRPr="00FC57FB" w:rsidRDefault="00600978" w:rsidP="00600978">
      <w:pPr>
        <w:ind w:right="57"/>
        <w:rPr>
          <w:rFonts w:cs="Times New Roman"/>
          <w:color w:val="000000"/>
        </w:rPr>
      </w:pPr>
      <w:r w:rsidRPr="00FC57FB">
        <w:rPr>
          <w:rFonts w:cs="Times New Roman"/>
          <w:color w:val="000000"/>
        </w:rPr>
        <w:t>- по холодной воде 69 МКД оснащены общедомовыми приборами учета, из которых в 38 домах введены в эксплуатацию 62 прибор</w:t>
      </w:r>
      <w:r w:rsidR="00D71383" w:rsidRPr="00FC57FB">
        <w:rPr>
          <w:rFonts w:cs="Times New Roman"/>
          <w:color w:val="000000"/>
        </w:rPr>
        <w:t>а</w:t>
      </w:r>
      <w:r w:rsidRPr="00FC57FB">
        <w:rPr>
          <w:rFonts w:cs="Times New Roman"/>
          <w:color w:val="000000"/>
        </w:rPr>
        <w:t xml:space="preserve"> учета. В остальных домах общедомовые приборы учета не эксплуатируются по причине окончания срока поверки или необходимости их замены</w:t>
      </w:r>
    </w:p>
    <w:p w:rsidR="00600978" w:rsidRPr="00FC57FB" w:rsidRDefault="00600978" w:rsidP="00600978">
      <w:pPr>
        <w:ind w:right="57"/>
        <w:rPr>
          <w:rFonts w:cs="Times New Roman"/>
          <w:color w:val="000000"/>
        </w:rPr>
      </w:pPr>
      <w:r w:rsidRPr="00FC57FB">
        <w:rPr>
          <w:rFonts w:cs="Times New Roman"/>
          <w:color w:val="000000"/>
        </w:rPr>
        <w:t xml:space="preserve">Замена общедомовых приборов учета в многоквартирных домах осуществляется по решению общего собрания собственников. </w:t>
      </w:r>
    </w:p>
    <w:p w:rsidR="006C7A4E" w:rsidRPr="00FC57FB" w:rsidRDefault="006C7A4E" w:rsidP="00600978">
      <w:pPr>
        <w:ind w:right="57"/>
        <w:rPr>
          <w:rFonts w:cs="Times New Roman"/>
          <w:color w:val="000000"/>
        </w:rPr>
      </w:pPr>
    </w:p>
    <w:p w:rsidR="007B39A7" w:rsidRPr="00D3176E" w:rsidRDefault="006C7A4E" w:rsidP="00D3176E">
      <w:pPr>
        <w:ind w:firstLine="0"/>
        <w:jc w:val="center"/>
        <w:rPr>
          <w:rFonts w:cs="Times New Roman"/>
          <w:b/>
          <w:color w:val="000000"/>
        </w:rPr>
      </w:pPr>
      <w:r w:rsidRPr="00D3176E">
        <w:rPr>
          <w:rFonts w:cs="Times New Roman"/>
          <w:b/>
          <w:color w:val="000000"/>
        </w:rPr>
        <w:t xml:space="preserve">Ход решения задач и проблем развития отрасли, </w:t>
      </w:r>
    </w:p>
    <w:p w:rsidR="006C7A4E" w:rsidRPr="00D3176E" w:rsidRDefault="008E4184" w:rsidP="00D3176E">
      <w:pPr>
        <w:ind w:firstLine="0"/>
        <w:jc w:val="center"/>
        <w:rPr>
          <w:rFonts w:cs="Times New Roman"/>
          <w:b/>
          <w:color w:val="000000"/>
        </w:rPr>
      </w:pPr>
      <w:r w:rsidRPr="00D3176E">
        <w:rPr>
          <w:rFonts w:cs="Times New Roman"/>
          <w:b/>
          <w:color w:val="000000"/>
        </w:rPr>
        <w:t>о</w:t>
      </w:r>
      <w:r w:rsidR="006C7A4E" w:rsidRPr="00D3176E">
        <w:rPr>
          <w:rFonts w:cs="Times New Roman"/>
          <w:b/>
          <w:color w:val="000000"/>
        </w:rPr>
        <w:t>тмеченных</w:t>
      </w:r>
      <w:r w:rsidR="007B39A7" w:rsidRPr="00D3176E">
        <w:rPr>
          <w:rFonts w:cs="Times New Roman"/>
          <w:b/>
          <w:color w:val="000000"/>
        </w:rPr>
        <w:t xml:space="preserve"> </w:t>
      </w:r>
      <w:r w:rsidR="006C7A4E" w:rsidRPr="00D3176E">
        <w:rPr>
          <w:rFonts w:cs="Times New Roman"/>
          <w:b/>
          <w:color w:val="000000"/>
        </w:rPr>
        <w:t>р</w:t>
      </w:r>
      <w:r w:rsidR="00FC57FB" w:rsidRPr="00D3176E">
        <w:rPr>
          <w:rFonts w:cs="Times New Roman"/>
          <w:b/>
          <w:color w:val="000000"/>
        </w:rPr>
        <w:t>анее в прогнозе на отчетный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8"/>
        <w:gridCol w:w="4778"/>
      </w:tblGrid>
      <w:tr w:rsidR="006C7A4E" w:rsidRPr="00D3176E" w:rsidTr="00D3176E">
        <w:tc>
          <w:tcPr>
            <w:tcW w:w="4828" w:type="dxa"/>
            <w:tcMar>
              <w:top w:w="0" w:type="dxa"/>
              <w:left w:w="108" w:type="dxa"/>
              <w:bottom w:w="0" w:type="dxa"/>
              <w:right w:w="108" w:type="dxa"/>
            </w:tcMar>
            <w:hideMark/>
          </w:tcPr>
          <w:p w:rsidR="006C7A4E" w:rsidRPr="00D3176E" w:rsidRDefault="006C7A4E" w:rsidP="00867931">
            <w:pPr>
              <w:spacing w:line="252" w:lineRule="auto"/>
              <w:jc w:val="center"/>
              <w:rPr>
                <w:b/>
                <w:bCs/>
                <w:color w:val="000000"/>
              </w:rPr>
            </w:pPr>
            <w:r w:rsidRPr="00D3176E">
              <w:rPr>
                <w:b/>
                <w:bCs/>
                <w:color w:val="000000"/>
              </w:rPr>
              <w:t>Основные проблемы</w:t>
            </w:r>
          </w:p>
        </w:tc>
        <w:tc>
          <w:tcPr>
            <w:tcW w:w="4778" w:type="dxa"/>
            <w:tcMar>
              <w:top w:w="0" w:type="dxa"/>
              <w:left w:w="108" w:type="dxa"/>
              <w:bottom w:w="0" w:type="dxa"/>
              <w:right w:w="108" w:type="dxa"/>
            </w:tcMar>
            <w:hideMark/>
          </w:tcPr>
          <w:p w:rsidR="006C7A4E" w:rsidRPr="00D3176E" w:rsidRDefault="00D43032" w:rsidP="00867931">
            <w:pPr>
              <w:spacing w:line="252" w:lineRule="auto"/>
              <w:jc w:val="center"/>
              <w:rPr>
                <w:b/>
                <w:bCs/>
                <w:color w:val="000000"/>
              </w:rPr>
            </w:pPr>
            <w:r w:rsidRPr="00D3176E">
              <w:rPr>
                <w:b/>
                <w:bCs/>
                <w:color w:val="000000"/>
              </w:rPr>
              <w:t>Ход решения проблем</w:t>
            </w:r>
          </w:p>
        </w:tc>
      </w:tr>
      <w:tr w:rsidR="006C7A4E" w:rsidRPr="00D3176E" w:rsidTr="00D3176E">
        <w:tc>
          <w:tcPr>
            <w:tcW w:w="4828" w:type="dxa"/>
            <w:tcMar>
              <w:top w:w="0" w:type="dxa"/>
              <w:left w:w="108" w:type="dxa"/>
              <w:bottom w:w="0" w:type="dxa"/>
              <w:right w:w="108" w:type="dxa"/>
            </w:tcMar>
            <w:vAlign w:val="center"/>
            <w:hideMark/>
          </w:tcPr>
          <w:p w:rsidR="006C7A4E" w:rsidRPr="00D3176E" w:rsidRDefault="00D3176E" w:rsidP="00D3176E">
            <w:pPr>
              <w:pStyle w:val="Heading"/>
              <w:spacing w:line="252" w:lineRule="auto"/>
              <w:ind w:firstLine="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lastRenderedPageBreak/>
              <w:t>1.</w:t>
            </w:r>
            <w:r w:rsidR="006C7A4E" w:rsidRPr="00D3176E">
              <w:rPr>
                <w:rFonts w:ascii="Times New Roman" w:hAnsi="Times New Roman" w:cs="Times New Roman"/>
                <w:b w:val="0"/>
                <w:bCs w:val="0"/>
                <w:color w:val="000000"/>
                <w:sz w:val="24"/>
                <w:szCs w:val="24"/>
              </w:rPr>
              <w:t>В большинстве случаев отдельные инженерные системы и оборудование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канал</w:t>
            </w:r>
            <w:r>
              <w:rPr>
                <w:rFonts w:ascii="Times New Roman" w:hAnsi="Times New Roman" w:cs="Times New Roman"/>
                <w:b w:val="0"/>
                <w:bCs w:val="0"/>
                <w:color w:val="000000"/>
                <w:sz w:val="24"/>
                <w:szCs w:val="24"/>
              </w:rPr>
              <w:t>изации и лифтового оборудования</w:t>
            </w:r>
          </w:p>
        </w:tc>
        <w:tc>
          <w:tcPr>
            <w:tcW w:w="4778" w:type="dxa"/>
            <w:tcMar>
              <w:top w:w="0" w:type="dxa"/>
              <w:left w:w="108" w:type="dxa"/>
              <w:bottom w:w="0" w:type="dxa"/>
              <w:right w:w="108" w:type="dxa"/>
            </w:tcMar>
            <w:hideMark/>
          </w:tcPr>
          <w:p w:rsidR="006C7A4E" w:rsidRPr="00D3176E" w:rsidRDefault="008D62E7" w:rsidP="00D3176E">
            <w:pPr>
              <w:pStyle w:val="Heading"/>
              <w:spacing w:line="252" w:lineRule="auto"/>
              <w:ind w:firstLine="0"/>
              <w:rPr>
                <w:rFonts w:ascii="Times New Roman" w:hAnsi="Times New Roman" w:cs="Times New Roman"/>
                <w:b w:val="0"/>
                <w:bCs w:val="0"/>
                <w:color w:val="000000"/>
                <w:sz w:val="24"/>
                <w:szCs w:val="24"/>
              </w:rPr>
            </w:pPr>
            <w:r w:rsidRPr="00D3176E">
              <w:rPr>
                <w:rFonts w:ascii="Times New Roman" w:hAnsi="Times New Roman" w:cs="Times New Roman"/>
                <w:b w:val="0"/>
                <w:bCs w:val="0"/>
                <w:color w:val="000000"/>
                <w:sz w:val="24"/>
                <w:szCs w:val="24"/>
              </w:rPr>
              <w:t>Выполнение капитального ремонта в многоквартирных жилых домах с привлечением средств некоммерческой организации «Фонд капитального ремонта многоквартирных домов Ленинградской области, муниципального бюджета, собственников жилых помещений</w:t>
            </w:r>
          </w:p>
        </w:tc>
      </w:tr>
      <w:tr w:rsidR="00611084" w:rsidRPr="00D3176E" w:rsidTr="00D3176E">
        <w:tc>
          <w:tcPr>
            <w:tcW w:w="4828" w:type="dxa"/>
            <w:tcMar>
              <w:top w:w="0" w:type="dxa"/>
              <w:left w:w="108" w:type="dxa"/>
              <w:bottom w:w="0" w:type="dxa"/>
              <w:right w:w="108" w:type="dxa"/>
            </w:tcMar>
            <w:hideMark/>
          </w:tcPr>
          <w:p w:rsidR="00611084" w:rsidRPr="00D3176E" w:rsidRDefault="00D3176E" w:rsidP="006C7A4E">
            <w:pPr>
              <w:pStyle w:val="Heading"/>
              <w:spacing w:line="252" w:lineRule="auto"/>
              <w:ind w:firstLine="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2.</w:t>
            </w:r>
            <w:r w:rsidR="00611084" w:rsidRPr="00D3176E">
              <w:rPr>
                <w:rFonts w:ascii="Times New Roman" w:hAnsi="Times New Roman" w:cs="Times New Roman"/>
                <w:b w:val="0"/>
                <w:bCs w:val="0"/>
                <w:color w:val="000000"/>
                <w:sz w:val="24"/>
                <w:szCs w:val="24"/>
              </w:rPr>
              <w:t>Наличие просроченной задолженности за жилищно-</w:t>
            </w:r>
            <w:r>
              <w:rPr>
                <w:rFonts w:ascii="Times New Roman" w:hAnsi="Times New Roman" w:cs="Times New Roman"/>
                <w:b w:val="0"/>
                <w:bCs w:val="0"/>
                <w:color w:val="000000"/>
                <w:sz w:val="24"/>
                <w:szCs w:val="24"/>
              </w:rPr>
              <w:t>коммунальные услуги</w:t>
            </w:r>
          </w:p>
        </w:tc>
        <w:tc>
          <w:tcPr>
            <w:tcW w:w="4778" w:type="dxa"/>
            <w:tcMar>
              <w:top w:w="0" w:type="dxa"/>
              <w:left w:w="108" w:type="dxa"/>
              <w:bottom w:w="0" w:type="dxa"/>
              <w:right w:w="108" w:type="dxa"/>
            </w:tcMar>
            <w:hideMark/>
          </w:tcPr>
          <w:p w:rsidR="00611084" w:rsidRPr="00D3176E" w:rsidRDefault="00611084" w:rsidP="00F81A3A">
            <w:pPr>
              <w:pStyle w:val="21"/>
              <w:ind w:left="16" w:right="57" w:hanging="24"/>
              <w:jc w:val="left"/>
              <w:rPr>
                <w:b/>
                <w:bCs/>
                <w:color w:val="000000"/>
              </w:rPr>
            </w:pPr>
            <w:r w:rsidRPr="00D3176E">
              <w:rPr>
                <w:color w:val="000000"/>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За 2021 год оформлено 651 исковых заявлений на неплательщиков на общую сумму 121 708 тыс. руб., подписано 173 соглашени</w:t>
            </w:r>
            <w:r w:rsidR="008D62E7" w:rsidRPr="00D3176E">
              <w:rPr>
                <w:color w:val="000000"/>
              </w:rPr>
              <w:t>я с неплательщиками о п</w:t>
            </w:r>
            <w:r w:rsidRPr="00D3176E">
              <w:rPr>
                <w:color w:val="000000"/>
              </w:rPr>
              <w:t>огашении задолженности в рассрочку на общую сумму 7 141,3 тыс.руб., проведено 7301</w:t>
            </w:r>
            <w:r w:rsidR="008D62E7" w:rsidRPr="00D3176E">
              <w:rPr>
                <w:color w:val="000000"/>
              </w:rPr>
              <w:t xml:space="preserve"> </w:t>
            </w:r>
            <w:r w:rsidRPr="00D3176E">
              <w:rPr>
                <w:color w:val="000000"/>
              </w:rPr>
              <w:t>профилактических бесед с неплательщиками, а также вручен</w:t>
            </w:r>
            <w:r w:rsidR="008D62E7" w:rsidRPr="00D3176E">
              <w:rPr>
                <w:color w:val="000000"/>
              </w:rPr>
              <w:t>о</w:t>
            </w:r>
            <w:r w:rsidRPr="00D3176E">
              <w:rPr>
                <w:color w:val="000000"/>
              </w:rPr>
              <w:t xml:space="preserve"> 4001 письмо о необходимости погашения задолженности</w:t>
            </w:r>
          </w:p>
        </w:tc>
      </w:tr>
      <w:tr w:rsidR="00611084" w:rsidRPr="00D3176E" w:rsidTr="00D3176E">
        <w:tc>
          <w:tcPr>
            <w:tcW w:w="4828" w:type="dxa"/>
            <w:tcMar>
              <w:top w:w="0" w:type="dxa"/>
              <w:left w:w="108" w:type="dxa"/>
              <w:bottom w:w="0" w:type="dxa"/>
              <w:right w:w="108" w:type="dxa"/>
            </w:tcMar>
            <w:vAlign w:val="center"/>
            <w:hideMark/>
          </w:tcPr>
          <w:p w:rsidR="00611084" w:rsidRPr="00D3176E" w:rsidRDefault="00D3176E" w:rsidP="00D3176E">
            <w:pPr>
              <w:pStyle w:val="a5"/>
              <w:spacing w:after="0" w:line="252" w:lineRule="auto"/>
              <w:ind w:left="0"/>
              <w:rPr>
                <w:color w:val="000000"/>
                <w:sz w:val="24"/>
                <w:szCs w:val="24"/>
              </w:rPr>
            </w:pPr>
            <w:r>
              <w:rPr>
                <w:color w:val="000000"/>
                <w:sz w:val="24"/>
                <w:szCs w:val="24"/>
              </w:rPr>
              <w:t>3.</w:t>
            </w:r>
            <w:r w:rsidR="00611084" w:rsidRPr="00D3176E">
              <w:rPr>
                <w:color w:val="000000"/>
                <w:sz w:val="24"/>
                <w:szCs w:val="24"/>
              </w:rPr>
              <w:t>Привлечение частного капитала в сферу жилищно-коммунального обслуживания, развитие конкуренции на р</w:t>
            </w:r>
            <w:r>
              <w:rPr>
                <w:color w:val="000000"/>
                <w:sz w:val="24"/>
                <w:szCs w:val="24"/>
              </w:rPr>
              <w:t>ынке жилищно-коммунальных услуг</w:t>
            </w:r>
          </w:p>
        </w:tc>
        <w:tc>
          <w:tcPr>
            <w:tcW w:w="4778" w:type="dxa"/>
            <w:tcMar>
              <w:top w:w="0" w:type="dxa"/>
              <w:left w:w="108" w:type="dxa"/>
              <w:bottom w:w="0" w:type="dxa"/>
              <w:right w:w="108" w:type="dxa"/>
            </w:tcMar>
            <w:hideMark/>
          </w:tcPr>
          <w:p w:rsidR="00611084" w:rsidRPr="00D3176E" w:rsidRDefault="00611084" w:rsidP="007667B6">
            <w:pPr>
              <w:ind w:hanging="23"/>
              <w:rPr>
                <w:color w:val="000000"/>
              </w:rPr>
            </w:pPr>
            <w:r w:rsidRPr="00D3176E">
              <w:rPr>
                <w:color w:val="000000"/>
              </w:rPr>
              <w:t>Отделом ЖКХ проведен открытый конкурс по отбору управляющей организации для управления домом №</w:t>
            </w:r>
            <w:r w:rsidR="00DE6823" w:rsidRPr="00D3176E">
              <w:rPr>
                <w:color w:val="000000"/>
              </w:rPr>
              <w:t xml:space="preserve"> </w:t>
            </w:r>
            <w:r w:rsidRPr="00D3176E">
              <w:rPr>
                <w:color w:val="000000"/>
              </w:rPr>
              <w:t>19 по ул. Набере</w:t>
            </w:r>
            <w:r w:rsidR="00D3176E">
              <w:rPr>
                <w:color w:val="000000"/>
              </w:rPr>
              <w:t>жная</w:t>
            </w:r>
          </w:p>
        </w:tc>
      </w:tr>
      <w:tr w:rsidR="00611084" w:rsidRPr="00D3176E" w:rsidTr="00D3176E">
        <w:tc>
          <w:tcPr>
            <w:tcW w:w="4828" w:type="dxa"/>
            <w:tcMar>
              <w:top w:w="0" w:type="dxa"/>
              <w:left w:w="108" w:type="dxa"/>
              <w:bottom w:w="0" w:type="dxa"/>
              <w:right w:w="108" w:type="dxa"/>
            </w:tcMar>
            <w:vAlign w:val="center"/>
            <w:hideMark/>
          </w:tcPr>
          <w:p w:rsidR="00611084" w:rsidRPr="00D3176E" w:rsidRDefault="00D3176E" w:rsidP="00D3176E">
            <w:pPr>
              <w:pStyle w:val="a5"/>
              <w:spacing w:after="0" w:line="252" w:lineRule="auto"/>
              <w:ind w:left="0"/>
              <w:rPr>
                <w:color w:val="000000"/>
                <w:sz w:val="24"/>
                <w:szCs w:val="24"/>
              </w:rPr>
            </w:pPr>
            <w:r>
              <w:rPr>
                <w:color w:val="000000"/>
                <w:sz w:val="24"/>
                <w:szCs w:val="24"/>
              </w:rPr>
              <w:t>4.</w:t>
            </w:r>
            <w:r w:rsidR="00611084" w:rsidRPr="00D3176E">
              <w:rPr>
                <w:color w:val="000000"/>
                <w:sz w:val="24"/>
                <w:szCs w:val="24"/>
              </w:rPr>
              <w:t>Проведение модернизации и развития объектов коммунального хозяйства в муниципальных</w:t>
            </w:r>
            <w:r>
              <w:rPr>
                <w:color w:val="000000"/>
                <w:sz w:val="24"/>
                <w:szCs w:val="24"/>
              </w:rPr>
              <w:t xml:space="preserve"> ресурсоснабжающих предприятиях</w:t>
            </w:r>
          </w:p>
        </w:tc>
        <w:tc>
          <w:tcPr>
            <w:tcW w:w="4778" w:type="dxa"/>
            <w:tcMar>
              <w:top w:w="0" w:type="dxa"/>
              <w:left w:w="108" w:type="dxa"/>
              <w:bottom w:w="0" w:type="dxa"/>
              <w:right w:w="108" w:type="dxa"/>
            </w:tcMar>
            <w:hideMark/>
          </w:tcPr>
          <w:p w:rsidR="007712AE" w:rsidRPr="00D3176E" w:rsidRDefault="00F351E0" w:rsidP="00F81A3A">
            <w:pPr>
              <w:pStyle w:val="ConsPlusCell"/>
              <w:widowControl/>
              <w:ind w:firstLine="0"/>
              <w:jc w:val="left"/>
              <w:rPr>
                <w:rFonts w:ascii="Times New Roman" w:hAnsi="Times New Roman" w:cs="Times New Roman"/>
                <w:color w:val="000000"/>
                <w:sz w:val="24"/>
                <w:szCs w:val="24"/>
              </w:rPr>
            </w:pPr>
            <w:r w:rsidRPr="00D3176E">
              <w:rPr>
                <w:rFonts w:ascii="Times New Roman" w:hAnsi="Times New Roman" w:cs="Times New Roman"/>
                <w:bCs/>
                <w:color w:val="000000"/>
                <w:sz w:val="24"/>
                <w:szCs w:val="24"/>
              </w:rPr>
              <w:t xml:space="preserve">В </w:t>
            </w:r>
            <w:r w:rsidR="00611084" w:rsidRPr="00D3176E">
              <w:rPr>
                <w:rFonts w:ascii="Times New Roman" w:hAnsi="Times New Roman" w:cs="Times New Roman"/>
                <w:bCs/>
                <w:color w:val="000000"/>
                <w:sz w:val="24"/>
                <w:szCs w:val="24"/>
              </w:rPr>
              <w:t xml:space="preserve">рамках подпрограммы </w:t>
            </w:r>
            <w:r w:rsidR="007712AE" w:rsidRPr="00D3176E">
              <w:rPr>
                <w:rFonts w:ascii="Times New Roman" w:hAnsi="Times New Roman" w:cs="Times New Roman"/>
                <w:color w:val="000000"/>
                <w:sz w:val="24"/>
                <w:szCs w:val="24"/>
              </w:rPr>
              <w:t xml:space="preserve">«Энергосбережение и повышение энергетической эффективности, повышение эффективности </w:t>
            </w:r>
          </w:p>
          <w:p w:rsidR="00611084" w:rsidRPr="00D3176E" w:rsidRDefault="007712AE" w:rsidP="00F81A3A">
            <w:pPr>
              <w:tabs>
                <w:tab w:val="num" w:pos="-2127"/>
              </w:tabs>
              <w:ind w:hanging="23"/>
              <w:jc w:val="left"/>
              <w:rPr>
                <w:rFonts w:cs="Times New Roman"/>
                <w:bCs/>
                <w:color w:val="000000"/>
              </w:rPr>
            </w:pPr>
            <w:r w:rsidRPr="00D3176E">
              <w:rPr>
                <w:rFonts w:cs="Times New Roman"/>
                <w:color w:val="000000"/>
              </w:rPr>
              <w:t>функционирования городского хозяйства»</w:t>
            </w:r>
            <w:r w:rsidR="00F351E0" w:rsidRPr="00D3176E">
              <w:rPr>
                <w:rFonts w:cs="Times New Roman"/>
                <w:bCs/>
                <w:color w:val="000000"/>
              </w:rPr>
              <w:t xml:space="preserve"> выполнены:</w:t>
            </w:r>
          </w:p>
          <w:p w:rsidR="00611084" w:rsidRPr="00D3176E" w:rsidRDefault="00611084" w:rsidP="00F81A3A">
            <w:pPr>
              <w:tabs>
                <w:tab w:val="num" w:pos="-2127"/>
              </w:tabs>
              <w:ind w:hanging="23"/>
              <w:jc w:val="left"/>
              <w:rPr>
                <w:rFonts w:cs="Times New Roman"/>
                <w:bCs/>
                <w:color w:val="000000"/>
              </w:rPr>
            </w:pPr>
            <w:r w:rsidRPr="00D3176E">
              <w:rPr>
                <w:rFonts w:cs="Times New Roman"/>
                <w:bCs/>
                <w:color w:val="000000"/>
              </w:rPr>
              <w:t>- работ</w:t>
            </w:r>
            <w:r w:rsidR="00F351E0" w:rsidRPr="00D3176E">
              <w:rPr>
                <w:rFonts w:cs="Times New Roman"/>
                <w:bCs/>
                <w:color w:val="000000"/>
              </w:rPr>
              <w:t>ы</w:t>
            </w:r>
            <w:r w:rsidRPr="00D3176E">
              <w:rPr>
                <w:rFonts w:cs="Times New Roman"/>
                <w:bCs/>
                <w:color w:val="000000"/>
              </w:rPr>
              <w:t xml:space="preserve"> по капитальному ремонту водогрейного котла ПТВМ-50 на</w:t>
            </w:r>
            <w:r w:rsidR="0010130A" w:rsidRPr="00D3176E">
              <w:rPr>
                <w:rFonts w:cs="Times New Roman"/>
                <w:bCs/>
                <w:color w:val="000000"/>
              </w:rPr>
              <w:t xml:space="preserve"> сумму</w:t>
            </w:r>
            <w:r w:rsidRPr="00D3176E">
              <w:rPr>
                <w:rFonts w:cs="Times New Roman"/>
                <w:bCs/>
                <w:color w:val="000000"/>
              </w:rPr>
              <w:t xml:space="preserve"> 24 68</w:t>
            </w:r>
            <w:r w:rsidR="00E6113A" w:rsidRPr="00D3176E">
              <w:rPr>
                <w:rFonts w:cs="Times New Roman"/>
                <w:bCs/>
                <w:color w:val="000000"/>
              </w:rPr>
              <w:t>7</w:t>
            </w:r>
            <w:r w:rsidRPr="00D3176E">
              <w:rPr>
                <w:rFonts w:cs="Times New Roman"/>
                <w:bCs/>
                <w:color w:val="000000"/>
              </w:rPr>
              <w:t xml:space="preserve"> т</w:t>
            </w:r>
            <w:r w:rsidR="00C4683F" w:rsidRPr="00D3176E">
              <w:rPr>
                <w:rFonts w:cs="Times New Roman"/>
                <w:bCs/>
                <w:color w:val="000000"/>
              </w:rPr>
              <w:t>ы</w:t>
            </w:r>
            <w:r w:rsidRPr="00D3176E">
              <w:rPr>
                <w:rFonts w:cs="Times New Roman"/>
                <w:bCs/>
                <w:color w:val="000000"/>
              </w:rPr>
              <w:t>с.</w:t>
            </w:r>
            <w:r w:rsidR="00C4683F" w:rsidRPr="00D3176E">
              <w:rPr>
                <w:rFonts w:cs="Times New Roman"/>
                <w:bCs/>
                <w:color w:val="000000"/>
              </w:rPr>
              <w:t xml:space="preserve"> </w:t>
            </w:r>
            <w:r w:rsidRPr="00D3176E">
              <w:rPr>
                <w:rFonts w:cs="Times New Roman"/>
                <w:bCs/>
                <w:color w:val="000000"/>
              </w:rPr>
              <w:t>руб</w:t>
            </w:r>
            <w:r w:rsidR="00C4683F" w:rsidRPr="00D3176E">
              <w:rPr>
                <w:rFonts w:cs="Times New Roman"/>
                <w:bCs/>
                <w:color w:val="000000"/>
              </w:rPr>
              <w:t>.</w:t>
            </w:r>
            <w:r w:rsidR="00E6113A" w:rsidRPr="00D3176E">
              <w:rPr>
                <w:rFonts w:cs="Times New Roman"/>
                <w:bCs/>
                <w:color w:val="000000"/>
              </w:rPr>
              <w:t>,</w:t>
            </w:r>
          </w:p>
          <w:p w:rsidR="00611084" w:rsidRPr="00D3176E" w:rsidRDefault="00611084" w:rsidP="00F81A3A">
            <w:pPr>
              <w:tabs>
                <w:tab w:val="num" w:pos="-2127"/>
              </w:tabs>
              <w:ind w:hanging="23"/>
              <w:jc w:val="left"/>
              <w:rPr>
                <w:color w:val="000000"/>
              </w:rPr>
            </w:pPr>
            <w:r w:rsidRPr="00D3176E">
              <w:rPr>
                <w:rFonts w:cs="Times New Roman"/>
                <w:bCs/>
                <w:color w:val="000000"/>
              </w:rPr>
              <w:t>- мероприятия по выполнению работ реконструкции трубопровода коллектора в здании 720 на сумм</w:t>
            </w:r>
            <w:r w:rsidR="00C4683F" w:rsidRPr="00D3176E">
              <w:rPr>
                <w:rFonts w:cs="Times New Roman"/>
                <w:bCs/>
                <w:color w:val="000000"/>
              </w:rPr>
              <w:t>у</w:t>
            </w:r>
            <w:r w:rsidRPr="00D3176E">
              <w:rPr>
                <w:rFonts w:cs="Times New Roman"/>
                <w:bCs/>
                <w:color w:val="000000"/>
              </w:rPr>
              <w:t xml:space="preserve"> 1 168 тыс.</w:t>
            </w:r>
            <w:r w:rsidR="00C4683F" w:rsidRPr="00D3176E">
              <w:rPr>
                <w:rFonts w:cs="Times New Roman"/>
                <w:bCs/>
                <w:color w:val="000000"/>
              </w:rPr>
              <w:t xml:space="preserve"> </w:t>
            </w:r>
            <w:r w:rsidRPr="00D3176E">
              <w:rPr>
                <w:rFonts w:cs="Times New Roman"/>
                <w:bCs/>
                <w:color w:val="000000"/>
              </w:rPr>
              <w:t>руб</w:t>
            </w:r>
            <w:r w:rsidR="00C4683F" w:rsidRPr="00D3176E">
              <w:rPr>
                <w:rFonts w:cs="Times New Roman"/>
                <w:bCs/>
                <w:color w:val="000000"/>
              </w:rPr>
              <w:t>.</w:t>
            </w:r>
          </w:p>
        </w:tc>
      </w:tr>
      <w:tr w:rsidR="00611084" w:rsidRPr="00D3176E" w:rsidTr="00D3176E">
        <w:tc>
          <w:tcPr>
            <w:tcW w:w="4828" w:type="dxa"/>
            <w:tcMar>
              <w:top w:w="0" w:type="dxa"/>
              <w:left w:w="108" w:type="dxa"/>
              <w:bottom w:w="0" w:type="dxa"/>
              <w:right w:w="108" w:type="dxa"/>
            </w:tcMar>
            <w:vAlign w:val="center"/>
          </w:tcPr>
          <w:p w:rsidR="00611084" w:rsidRPr="00D3176E" w:rsidRDefault="00611084" w:rsidP="00D3176E">
            <w:pPr>
              <w:pStyle w:val="a5"/>
              <w:spacing w:after="0" w:line="252" w:lineRule="auto"/>
              <w:ind w:left="0"/>
              <w:rPr>
                <w:color w:val="000000"/>
                <w:sz w:val="24"/>
                <w:szCs w:val="24"/>
              </w:rPr>
            </w:pPr>
            <w:r w:rsidRPr="00D3176E">
              <w:rPr>
                <w:color w:val="000000"/>
                <w:sz w:val="24"/>
                <w:szCs w:val="24"/>
              </w:rPr>
              <w:t>5. Изношенность городских инженерных сетей.</w:t>
            </w:r>
          </w:p>
        </w:tc>
        <w:tc>
          <w:tcPr>
            <w:tcW w:w="4778" w:type="dxa"/>
            <w:tcMar>
              <w:top w:w="0" w:type="dxa"/>
              <w:left w:w="108" w:type="dxa"/>
              <w:bottom w:w="0" w:type="dxa"/>
              <w:right w:w="108" w:type="dxa"/>
            </w:tcMar>
          </w:tcPr>
          <w:p w:rsidR="00611084" w:rsidRPr="00D3176E" w:rsidRDefault="0010130A" w:rsidP="0010130A">
            <w:pPr>
              <w:autoSpaceDE w:val="0"/>
              <w:autoSpaceDN w:val="0"/>
              <w:adjustRightInd w:val="0"/>
              <w:ind w:hanging="23"/>
              <w:rPr>
                <w:color w:val="000000"/>
              </w:rPr>
            </w:pPr>
            <w:r w:rsidRPr="00D3176E">
              <w:rPr>
                <w:color w:val="000000"/>
              </w:rPr>
              <w:t xml:space="preserve">В рамках </w:t>
            </w:r>
            <w:r w:rsidR="00611084" w:rsidRPr="00D3176E">
              <w:rPr>
                <w:color w:val="000000"/>
              </w:rPr>
              <w:t>заключен</w:t>
            </w:r>
            <w:r w:rsidRPr="00D3176E">
              <w:rPr>
                <w:color w:val="000000"/>
              </w:rPr>
              <w:t>н</w:t>
            </w:r>
            <w:r w:rsidR="00611084" w:rsidRPr="00D3176E">
              <w:rPr>
                <w:color w:val="000000"/>
              </w:rPr>
              <w:t>о</w:t>
            </w:r>
            <w:r w:rsidRPr="00D3176E">
              <w:rPr>
                <w:color w:val="000000"/>
              </w:rPr>
              <w:t>го концессионного</w:t>
            </w:r>
            <w:r w:rsidR="00611084" w:rsidRPr="00D3176E">
              <w:rPr>
                <w:color w:val="000000"/>
              </w:rPr>
              <w:t xml:space="preserve"> соглашени</w:t>
            </w:r>
            <w:r w:rsidRPr="00D3176E">
              <w:rPr>
                <w:color w:val="000000"/>
              </w:rPr>
              <w:t>я,</w:t>
            </w:r>
            <w:r w:rsidR="00611084" w:rsidRPr="00D3176E">
              <w:rPr>
                <w:color w:val="000000"/>
              </w:rPr>
              <w:t xml:space="preserve"> в отношении отдельных объектов водоснабжения, водоотведения, </w:t>
            </w:r>
            <w:r w:rsidRPr="00D3176E">
              <w:rPr>
                <w:color w:val="000000"/>
              </w:rPr>
              <w:t>а</w:t>
            </w:r>
            <w:r w:rsidR="00611084" w:rsidRPr="00D3176E">
              <w:rPr>
                <w:color w:val="000000"/>
              </w:rPr>
              <w:t>дминистрация Сосновоборского городского округа, являясь Концедентом, произвела 100</w:t>
            </w:r>
            <w:r w:rsidR="008E46F9" w:rsidRPr="00D3176E">
              <w:rPr>
                <w:color w:val="000000"/>
              </w:rPr>
              <w:t xml:space="preserve"> </w:t>
            </w:r>
            <w:r w:rsidR="00611084" w:rsidRPr="00D3176E">
              <w:rPr>
                <w:color w:val="000000"/>
              </w:rPr>
              <w:t>% оплату выполненных работ в общем размере 10 765, </w:t>
            </w:r>
            <w:r w:rsidR="008E46F9" w:rsidRPr="00D3176E">
              <w:rPr>
                <w:color w:val="000000"/>
              </w:rPr>
              <w:t>1</w:t>
            </w:r>
            <w:r w:rsidR="00611084" w:rsidRPr="00D3176E">
              <w:rPr>
                <w:color w:val="000000"/>
              </w:rPr>
              <w:t xml:space="preserve"> тыс.</w:t>
            </w:r>
            <w:r w:rsidR="00B73FFE" w:rsidRPr="00D3176E">
              <w:rPr>
                <w:color w:val="000000"/>
              </w:rPr>
              <w:t xml:space="preserve"> </w:t>
            </w:r>
            <w:r w:rsidR="00611084" w:rsidRPr="00D3176E">
              <w:rPr>
                <w:color w:val="000000"/>
              </w:rPr>
              <w:t>руб. и концессионной платы в размере 34,</w:t>
            </w:r>
            <w:r w:rsidR="00B73FFE" w:rsidRPr="00D3176E">
              <w:rPr>
                <w:color w:val="000000"/>
              </w:rPr>
              <w:t>4</w:t>
            </w:r>
            <w:r w:rsidR="00611084" w:rsidRPr="00D3176E">
              <w:rPr>
                <w:color w:val="000000"/>
              </w:rPr>
              <w:t xml:space="preserve"> тыс.</w:t>
            </w:r>
            <w:r w:rsidR="00B9515A" w:rsidRPr="00D3176E">
              <w:rPr>
                <w:color w:val="000000"/>
              </w:rPr>
              <w:t xml:space="preserve"> </w:t>
            </w:r>
            <w:r w:rsidR="00611084" w:rsidRPr="00D3176E">
              <w:rPr>
                <w:color w:val="000000"/>
              </w:rPr>
              <w:t>руб.</w:t>
            </w:r>
          </w:p>
        </w:tc>
      </w:tr>
      <w:tr w:rsidR="00611084" w:rsidRPr="00D3176E" w:rsidTr="00D3176E">
        <w:tc>
          <w:tcPr>
            <w:tcW w:w="4828" w:type="dxa"/>
            <w:tcMar>
              <w:top w:w="0" w:type="dxa"/>
              <w:left w:w="108" w:type="dxa"/>
              <w:bottom w:w="0" w:type="dxa"/>
              <w:right w:w="108" w:type="dxa"/>
            </w:tcMar>
            <w:vAlign w:val="center"/>
          </w:tcPr>
          <w:p w:rsidR="00611084" w:rsidRPr="00D3176E" w:rsidRDefault="00611084" w:rsidP="00D3176E">
            <w:pPr>
              <w:pStyle w:val="a5"/>
              <w:spacing w:after="0" w:line="252" w:lineRule="auto"/>
              <w:ind w:left="0"/>
              <w:rPr>
                <w:color w:val="000000"/>
                <w:sz w:val="24"/>
                <w:szCs w:val="24"/>
              </w:rPr>
            </w:pPr>
            <w:r w:rsidRPr="00D3176E">
              <w:rPr>
                <w:color w:val="000000"/>
                <w:sz w:val="24"/>
                <w:szCs w:val="24"/>
              </w:rPr>
              <w:t xml:space="preserve">6. Отсутствие централизованной системы холодного водоснабжения в некоторых </w:t>
            </w:r>
            <w:r w:rsidRPr="00D3176E">
              <w:rPr>
                <w:color w:val="000000"/>
                <w:sz w:val="24"/>
                <w:szCs w:val="24"/>
              </w:rPr>
              <w:lastRenderedPageBreak/>
              <w:t>микрорайонах городского округа (бывшие деревни)</w:t>
            </w:r>
            <w:r w:rsidR="008D62E7" w:rsidRPr="00D3176E">
              <w:rPr>
                <w:color w:val="000000"/>
                <w:sz w:val="24"/>
                <w:szCs w:val="24"/>
              </w:rPr>
              <w:t>.</w:t>
            </w:r>
          </w:p>
        </w:tc>
        <w:tc>
          <w:tcPr>
            <w:tcW w:w="4778" w:type="dxa"/>
            <w:tcMar>
              <w:top w:w="0" w:type="dxa"/>
              <w:left w:w="108" w:type="dxa"/>
              <w:bottom w:w="0" w:type="dxa"/>
              <w:right w:w="108" w:type="dxa"/>
            </w:tcMar>
          </w:tcPr>
          <w:p w:rsidR="00611084" w:rsidRPr="00D3176E" w:rsidRDefault="00611084" w:rsidP="005E2D32">
            <w:pPr>
              <w:ind w:hanging="23"/>
              <w:rPr>
                <w:color w:val="000000"/>
              </w:rPr>
            </w:pPr>
            <w:r w:rsidRPr="00D3176E">
              <w:rPr>
                <w:color w:val="000000"/>
              </w:rPr>
              <w:lastRenderedPageBreak/>
              <w:t>Осуществлена доставка питьевой воды в бывшие деревни на общую сумму 1 742,9 тыс.</w:t>
            </w:r>
            <w:r w:rsidR="00C4683F" w:rsidRPr="00D3176E">
              <w:rPr>
                <w:color w:val="000000"/>
              </w:rPr>
              <w:t xml:space="preserve"> </w:t>
            </w:r>
            <w:r w:rsidRPr="00D3176E">
              <w:rPr>
                <w:color w:val="000000"/>
              </w:rPr>
              <w:t>руб.</w:t>
            </w:r>
          </w:p>
        </w:tc>
      </w:tr>
      <w:tr w:rsidR="00611084" w:rsidRPr="00D3176E" w:rsidTr="00D3176E">
        <w:tc>
          <w:tcPr>
            <w:tcW w:w="4828" w:type="dxa"/>
            <w:tcMar>
              <w:top w:w="0" w:type="dxa"/>
              <w:left w:w="108" w:type="dxa"/>
              <w:bottom w:w="0" w:type="dxa"/>
              <w:right w:w="108" w:type="dxa"/>
            </w:tcMar>
            <w:vAlign w:val="center"/>
          </w:tcPr>
          <w:p w:rsidR="00611084" w:rsidRPr="00D3176E" w:rsidRDefault="00611084" w:rsidP="00D3176E">
            <w:pPr>
              <w:pStyle w:val="a5"/>
              <w:spacing w:after="0" w:line="252" w:lineRule="auto"/>
              <w:ind w:left="0"/>
              <w:rPr>
                <w:color w:val="000000"/>
                <w:sz w:val="24"/>
                <w:szCs w:val="24"/>
              </w:rPr>
            </w:pPr>
            <w:r w:rsidRPr="00D3176E">
              <w:rPr>
                <w:color w:val="000000"/>
                <w:sz w:val="24"/>
                <w:szCs w:val="24"/>
              </w:rPr>
              <w:lastRenderedPageBreak/>
              <w:t>7. Низкий уровень грамотности населения в сфере ЖКХ</w:t>
            </w:r>
            <w:r w:rsidR="008D62E7" w:rsidRPr="00D3176E">
              <w:rPr>
                <w:color w:val="000000"/>
                <w:sz w:val="24"/>
                <w:szCs w:val="24"/>
              </w:rPr>
              <w:t>.</w:t>
            </w:r>
          </w:p>
        </w:tc>
        <w:tc>
          <w:tcPr>
            <w:tcW w:w="4778" w:type="dxa"/>
            <w:tcMar>
              <w:top w:w="0" w:type="dxa"/>
              <w:left w:w="108" w:type="dxa"/>
              <w:bottom w:w="0" w:type="dxa"/>
              <w:right w:w="108" w:type="dxa"/>
            </w:tcMar>
          </w:tcPr>
          <w:p w:rsidR="00611084" w:rsidRPr="00D3176E" w:rsidRDefault="00611084" w:rsidP="005E2D32">
            <w:pPr>
              <w:ind w:hanging="23"/>
              <w:rPr>
                <w:color w:val="000000"/>
              </w:rPr>
            </w:pPr>
            <w:r w:rsidRPr="00D3176E">
              <w:rPr>
                <w:color w:val="000000"/>
              </w:rPr>
              <w:t>Проведено обучение населения в сфере ЖКХ</w:t>
            </w:r>
          </w:p>
        </w:tc>
      </w:tr>
    </w:tbl>
    <w:p w:rsidR="001B113B" w:rsidRDefault="001B113B" w:rsidP="0068337D">
      <w:pPr>
        <w:pStyle w:val="21"/>
        <w:rPr>
          <w:bCs/>
          <w:color w:val="00B0F0"/>
        </w:rPr>
      </w:pPr>
    </w:p>
    <w:p w:rsidR="001017D2" w:rsidRPr="00D3176E" w:rsidRDefault="001017D2" w:rsidP="0068337D">
      <w:pPr>
        <w:pStyle w:val="21"/>
        <w:rPr>
          <w:color w:val="000000"/>
        </w:rPr>
      </w:pPr>
      <w:r w:rsidRPr="00D3176E">
        <w:rPr>
          <w:bCs/>
          <w:color w:val="000000"/>
        </w:rPr>
        <w:t xml:space="preserve">Доля расходов местного бюджета </w:t>
      </w:r>
      <w:r w:rsidRPr="00D3176E">
        <w:rPr>
          <w:color w:val="000000"/>
        </w:rPr>
        <w:t xml:space="preserve">на содержание жилищно-коммунального хозяйства составила </w:t>
      </w:r>
      <w:r w:rsidR="00DE1B43" w:rsidRPr="00D3176E">
        <w:rPr>
          <w:color w:val="000000"/>
        </w:rPr>
        <w:t>9,9</w:t>
      </w:r>
      <w:r w:rsidRPr="00D3176E">
        <w:rPr>
          <w:color w:val="000000"/>
        </w:rPr>
        <w:t xml:space="preserve"> %  против </w:t>
      </w:r>
      <w:r w:rsidR="00DE1B43" w:rsidRPr="00D3176E">
        <w:rPr>
          <w:color w:val="000000"/>
        </w:rPr>
        <w:t>10,7</w:t>
      </w:r>
      <w:r w:rsidRPr="00D3176E">
        <w:rPr>
          <w:color w:val="000000"/>
        </w:rPr>
        <w:t xml:space="preserve"> %  </w:t>
      </w:r>
      <w:r w:rsidR="00112454" w:rsidRPr="00D3176E">
        <w:rPr>
          <w:color w:val="000000"/>
        </w:rPr>
        <w:t>уровня, достигнутого в</w:t>
      </w:r>
      <w:r w:rsidRPr="00D3176E">
        <w:rPr>
          <w:color w:val="000000"/>
        </w:rPr>
        <w:t xml:space="preserve"> </w:t>
      </w:r>
      <w:r w:rsidR="00D30161" w:rsidRPr="00D3176E">
        <w:rPr>
          <w:color w:val="000000"/>
        </w:rPr>
        <w:t>2020</w:t>
      </w:r>
      <w:r w:rsidR="00A1797D" w:rsidRPr="00D3176E">
        <w:rPr>
          <w:color w:val="000000"/>
        </w:rPr>
        <w:t xml:space="preserve"> г</w:t>
      </w:r>
      <w:r w:rsidRPr="00D3176E">
        <w:rPr>
          <w:color w:val="000000"/>
        </w:rPr>
        <w:t>од</w:t>
      </w:r>
      <w:r w:rsidR="00112454" w:rsidRPr="00D3176E">
        <w:rPr>
          <w:color w:val="000000"/>
        </w:rPr>
        <w:t>у</w:t>
      </w:r>
      <w:r w:rsidRPr="00D3176E">
        <w:rPr>
          <w:color w:val="000000"/>
        </w:rPr>
        <w:t>.</w:t>
      </w:r>
    </w:p>
    <w:p w:rsidR="00E37749" w:rsidRPr="002A5E60" w:rsidRDefault="00E37749" w:rsidP="0068337D">
      <w:pPr>
        <w:rPr>
          <w:rFonts w:cs="Times New Roman"/>
          <w:color w:val="auto"/>
        </w:rPr>
      </w:pPr>
    </w:p>
    <w:p w:rsidR="00B03B73" w:rsidRPr="00D3176E" w:rsidRDefault="00BF7046" w:rsidP="00BF7046">
      <w:pPr>
        <w:pStyle w:val="2"/>
        <w:rPr>
          <w:color w:val="000000"/>
        </w:rPr>
      </w:pPr>
      <w:bookmarkStart w:id="81" w:name="_Toc64038196"/>
      <w:bookmarkStart w:id="82" w:name="_Toc65767828"/>
      <w:bookmarkStart w:id="83" w:name="_Toc97740425"/>
      <w:r w:rsidRPr="00D3176E">
        <w:rPr>
          <w:color w:val="000000"/>
        </w:rPr>
        <w:t>2.7</w:t>
      </w:r>
      <w:r w:rsidR="00375DC1" w:rsidRPr="00D3176E">
        <w:rPr>
          <w:color w:val="000000"/>
        </w:rPr>
        <w:t xml:space="preserve">. </w:t>
      </w:r>
      <w:r w:rsidR="00B03B73" w:rsidRPr="00D3176E">
        <w:rPr>
          <w:color w:val="000000"/>
        </w:rPr>
        <w:t>Благоустройство</w:t>
      </w:r>
      <w:bookmarkEnd w:id="81"/>
      <w:bookmarkEnd w:id="82"/>
      <w:bookmarkEnd w:id="83"/>
    </w:p>
    <w:p w:rsidR="00375DC1" w:rsidRPr="00D3176E" w:rsidRDefault="00375DC1" w:rsidP="0068337D">
      <w:pPr>
        <w:rPr>
          <w:rFonts w:cs="Times New Roman"/>
          <w:color w:val="000000"/>
        </w:rPr>
      </w:pPr>
    </w:p>
    <w:p w:rsidR="000A26DD" w:rsidRPr="00D3176E" w:rsidRDefault="000A26DD" w:rsidP="000A26DD">
      <w:pPr>
        <w:rPr>
          <w:rFonts w:cs="Times New Roman"/>
          <w:color w:val="000000"/>
        </w:rPr>
      </w:pPr>
      <w:r w:rsidRPr="00D3176E">
        <w:rPr>
          <w:rFonts w:cs="Times New Roman"/>
          <w:color w:val="000000"/>
        </w:rPr>
        <w:t>В течение 2021 года проводились мероприятия по содержанию объектов внешнего благоустройства Сосновоборского городского</w:t>
      </w:r>
      <w:r w:rsidR="003A3287">
        <w:rPr>
          <w:rFonts w:cs="Times New Roman"/>
          <w:color w:val="000000"/>
        </w:rPr>
        <w:t xml:space="preserve"> округа. Все мероприятия проводились</w:t>
      </w:r>
      <w:r w:rsidRPr="00D3176E">
        <w:rPr>
          <w:rFonts w:cs="Times New Roman"/>
          <w:color w:val="000000"/>
        </w:rPr>
        <w:t xml:space="preserve"> на основании муниципальных контрактов, заключенных по результатам рассмотрения заявок на участие в открытом аукционе, конкурсе, а так же в соответствии с муниципальным заданием СМБУ «Спецавтотранс».</w:t>
      </w:r>
    </w:p>
    <w:p w:rsidR="00804B6C" w:rsidRPr="00D3176E" w:rsidRDefault="00804B6C" w:rsidP="00804B6C">
      <w:pPr>
        <w:autoSpaceDE w:val="0"/>
        <w:autoSpaceDN w:val="0"/>
        <w:adjustRightInd w:val="0"/>
        <w:ind w:firstLine="567"/>
        <w:rPr>
          <w:rFonts w:cs="Times New Roman"/>
          <w:color w:val="000000"/>
        </w:rPr>
      </w:pPr>
      <w:r w:rsidRPr="00D3176E">
        <w:rPr>
          <w:rFonts w:cs="Times New Roman"/>
          <w:color w:val="000000"/>
        </w:rPr>
        <w:t xml:space="preserve">Отдел внешнего благоустройства и дорожного хозяйства (ОВБиДХ) обеспечивает выполнение работ по: </w:t>
      </w:r>
    </w:p>
    <w:p w:rsidR="00804B6C" w:rsidRPr="00D3176E" w:rsidRDefault="00804B6C" w:rsidP="00804B6C">
      <w:pPr>
        <w:numPr>
          <w:ilvl w:val="0"/>
          <w:numId w:val="35"/>
        </w:numPr>
        <w:autoSpaceDE w:val="0"/>
        <w:autoSpaceDN w:val="0"/>
        <w:adjustRightInd w:val="0"/>
        <w:rPr>
          <w:rFonts w:cs="Times New Roman"/>
          <w:color w:val="000000"/>
        </w:rPr>
      </w:pPr>
      <w:r w:rsidRPr="00D3176E">
        <w:rPr>
          <w:rFonts w:cs="Times New Roman"/>
          <w:color w:val="000000"/>
        </w:rPr>
        <w:t>санитарному содержанию и эксплуатации дорог, территорий общего пользования, объектов благоустройства, дренажно-ливневой канализации;</w:t>
      </w:r>
    </w:p>
    <w:p w:rsidR="00804B6C" w:rsidRPr="00D3176E" w:rsidRDefault="00804B6C" w:rsidP="00804B6C">
      <w:pPr>
        <w:numPr>
          <w:ilvl w:val="0"/>
          <w:numId w:val="35"/>
        </w:numPr>
        <w:autoSpaceDE w:val="0"/>
        <w:autoSpaceDN w:val="0"/>
        <w:adjustRightInd w:val="0"/>
        <w:rPr>
          <w:rFonts w:cs="Times New Roman"/>
          <w:color w:val="000000"/>
        </w:rPr>
      </w:pPr>
      <w:r w:rsidRPr="00D3176E">
        <w:rPr>
          <w:rFonts w:cs="Times New Roman"/>
          <w:color w:val="000000"/>
        </w:rPr>
        <w:t>обеспечению безопасности дорожного движения;</w:t>
      </w:r>
    </w:p>
    <w:p w:rsidR="00804B6C" w:rsidRPr="00D3176E" w:rsidRDefault="00804B6C" w:rsidP="00804B6C">
      <w:pPr>
        <w:numPr>
          <w:ilvl w:val="0"/>
          <w:numId w:val="35"/>
        </w:numPr>
        <w:autoSpaceDE w:val="0"/>
        <w:autoSpaceDN w:val="0"/>
        <w:adjustRightInd w:val="0"/>
        <w:rPr>
          <w:rFonts w:cs="Times New Roman"/>
          <w:color w:val="000000"/>
        </w:rPr>
      </w:pPr>
      <w:r w:rsidRPr="00D3176E">
        <w:rPr>
          <w:rFonts w:cs="Times New Roman"/>
          <w:color w:val="000000"/>
        </w:rPr>
        <w:t>ремонту дорог;</w:t>
      </w:r>
    </w:p>
    <w:p w:rsidR="00804B6C" w:rsidRPr="00D3176E" w:rsidRDefault="00804B6C" w:rsidP="00804B6C">
      <w:pPr>
        <w:numPr>
          <w:ilvl w:val="0"/>
          <w:numId w:val="35"/>
        </w:numPr>
        <w:autoSpaceDE w:val="0"/>
        <w:autoSpaceDN w:val="0"/>
        <w:adjustRightInd w:val="0"/>
        <w:rPr>
          <w:rFonts w:cs="Times New Roman"/>
          <w:color w:val="000000"/>
        </w:rPr>
      </w:pPr>
      <w:r w:rsidRPr="00D3176E">
        <w:rPr>
          <w:rFonts w:cs="Times New Roman"/>
          <w:color w:val="000000"/>
        </w:rPr>
        <w:t>освещению территорий общего пользования;</w:t>
      </w:r>
    </w:p>
    <w:p w:rsidR="00804B6C" w:rsidRPr="00D3176E" w:rsidRDefault="00804B6C" w:rsidP="00804B6C">
      <w:pPr>
        <w:numPr>
          <w:ilvl w:val="0"/>
          <w:numId w:val="35"/>
        </w:numPr>
        <w:autoSpaceDE w:val="0"/>
        <w:autoSpaceDN w:val="0"/>
        <w:adjustRightInd w:val="0"/>
        <w:rPr>
          <w:rFonts w:cs="Times New Roman"/>
          <w:color w:val="000000"/>
        </w:rPr>
      </w:pPr>
      <w:r w:rsidRPr="00D3176E">
        <w:rPr>
          <w:rFonts w:cs="Times New Roman"/>
          <w:color w:val="000000"/>
        </w:rPr>
        <w:t>озеленению;</w:t>
      </w:r>
    </w:p>
    <w:p w:rsidR="00804B6C" w:rsidRPr="00D3176E" w:rsidRDefault="00804B6C" w:rsidP="00804B6C">
      <w:pPr>
        <w:numPr>
          <w:ilvl w:val="0"/>
          <w:numId w:val="35"/>
        </w:numPr>
        <w:autoSpaceDE w:val="0"/>
        <w:autoSpaceDN w:val="0"/>
        <w:adjustRightInd w:val="0"/>
        <w:rPr>
          <w:rFonts w:cs="Times New Roman"/>
          <w:color w:val="000000"/>
        </w:rPr>
      </w:pPr>
      <w:r w:rsidRPr="00D3176E">
        <w:rPr>
          <w:rFonts w:cs="Times New Roman"/>
          <w:color w:val="000000"/>
        </w:rPr>
        <w:t>обращению с отходами в селитебной части города и территорий кладбищ.</w:t>
      </w:r>
    </w:p>
    <w:p w:rsidR="00804B6C" w:rsidRPr="00D3176E" w:rsidRDefault="00804B6C" w:rsidP="00804B6C">
      <w:pPr>
        <w:ind w:firstLine="567"/>
        <w:rPr>
          <w:rFonts w:cs="Times New Roman"/>
          <w:color w:val="000000"/>
          <w:u w:val="single"/>
          <w:vertAlign w:val="superscript"/>
        </w:rPr>
      </w:pPr>
      <w:r w:rsidRPr="00D3176E">
        <w:rPr>
          <w:rFonts w:cs="Times New Roman"/>
          <w:color w:val="000000"/>
        </w:rPr>
        <w:t>Обслуживаемая площадь территорий общего пользования Сосновоборского городского округа (пляжи, газоны, парки, проезжая часть, тротуары) – 4 784 654,3 м</w:t>
      </w:r>
      <w:r w:rsidRPr="00D3176E">
        <w:rPr>
          <w:rFonts w:cs="Times New Roman"/>
          <w:color w:val="000000"/>
          <w:vertAlign w:val="superscript"/>
        </w:rPr>
        <w:t>2</w:t>
      </w:r>
    </w:p>
    <w:p w:rsidR="00804B6C" w:rsidRPr="00D3176E" w:rsidRDefault="00804B6C" w:rsidP="00804B6C">
      <w:pPr>
        <w:ind w:firstLine="567"/>
        <w:rPr>
          <w:rFonts w:cs="Times New Roman"/>
          <w:color w:val="000000"/>
        </w:rPr>
      </w:pPr>
      <w:r w:rsidRPr="00D3176E">
        <w:rPr>
          <w:rFonts w:cs="Times New Roman"/>
          <w:color w:val="000000"/>
        </w:rPr>
        <w:t xml:space="preserve">Протяженность дорог и проездов в асфальтобетонном покрытии – 57,7 км, </w:t>
      </w:r>
    </w:p>
    <w:p w:rsidR="00804B6C" w:rsidRPr="00D3176E" w:rsidRDefault="00804B6C" w:rsidP="00804B6C">
      <w:pPr>
        <w:ind w:firstLine="567"/>
        <w:rPr>
          <w:rFonts w:cs="Times New Roman"/>
          <w:color w:val="000000"/>
        </w:rPr>
      </w:pPr>
      <w:r w:rsidRPr="00D3176E">
        <w:rPr>
          <w:rFonts w:cs="Times New Roman"/>
          <w:color w:val="000000"/>
        </w:rPr>
        <w:t>Автомобильных мостов – 3 шт.</w:t>
      </w:r>
    </w:p>
    <w:p w:rsidR="00804B6C" w:rsidRPr="00D3176E" w:rsidRDefault="00804B6C" w:rsidP="00804B6C">
      <w:pPr>
        <w:ind w:firstLine="567"/>
        <w:rPr>
          <w:rFonts w:cs="Times New Roman"/>
          <w:color w:val="000000"/>
        </w:rPr>
      </w:pPr>
      <w:r w:rsidRPr="00D3176E">
        <w:rPr>
          <w:rFonts w:cs="Times New Roman"/>
          <w:color w:val="000000"/>
        </w:rPr>
        <w:t>Пешеходных мостов – 3 шт.</w:t>
      </w:r>
    </w:p>
    <w:p w:rsidR="00804B6C" w:rsidRPr="00D3176E" w:rsidRDefault="00804B6C" w:rsidP="00804B6C">
      <w:pPr>
        <w:ind w:firstLine="567"/>
        <w:rPr>
          <w:rFonts w:cs="Times New Roman"/>
          <w:color w:val="000000"/>
        </w:rPr>
      </w:pPr>
      <w:r w:rsidRPr="00D3176E">
        <w:rPr>
          <w:rFonts w:cs="Times New Roman"/>
          <w:color w:val="000000"/>
        </w:rPr>
        <w:t>Водопропускных сооружений</w:t>
      </w:r>
      <w:r w:rsidR="00770CDC">
        <w:rPr>
          <w:rFonts w:cs="Times New Roman"/>
          <w:color w:val="000000"/>
        </w:rPr>
        <w:t xml:space="preserve"> </w:t>
      </w:r>
      <w:r w:rsidR="00770CDC" w:rsidRPr="00D3176E">
        <w:rPr>
          <w:rFonts w:cs="Times New Roman"/>
          <w:color w:val="000000"/>
        </w:rPr>
        <w:t xml:space="preserve">– </w:t>
      </w:r>
      <w:r w:rsidRPr="00D3176E">
        <w:rPr>
          <w:rFonts w:cs="Times New Roman"/>
          <w:color w:val="000000"/>
        </w:rPr>
        <w:t>8 шт.</w:t>
      </w:r>
    </w:p>
    <w:p w:rsidR="00804B6C" w:rsidRPr="00D3176E" w:rsidRDefault="00804B6C" w:rsidP="00804B6C">
      <w:pPr>
        <w:ind w:firstLine="567"/>
        <w:rPr>
          <w:rFonts w:cs="Times New Roman"/>
          <w:color w:val="000000"/>
        </w:rPr>
      </w:pPr>
      <w:r w:rsidRPr="00D3176E">
        <w:rPr>
          <w:rFonts w:cs="Times New Roman"/>
          <w:color w:val="000000"/>
        </w:rPr>
        <w:t>Объемы финансирования и основные виды курируемых отделом работ:</w:t>
      </w:r>
    </w:p>
    <w:p w:rsidR="00804B6C" w:rsidRPr="00D3176E" w:rsidRDefault="0020260A" w:rsidP="00804B6C">
      <w:pPr>
        <w:ind w:firstLine="567"/>
        <w:rPr>
          <w:rFonts w:cs="Times New Roman"/>
          <w:color w:val="000000"/>
        </w:rPr>
      </w:pPr>
      <w:r w:rsidRPr="00D3176E">
        <w:rPr>
          <w:rFonts w:cs="Times New Roman"/>
          <w:color w:val="000000"/>
        </w:rPr>
        <w:t>1.</w:t>
      </w:r>
      <w:r w:rsidR="00804B6C" w:rsidRPr="00D3176E">
        <w:rPr>
          <w:rFonts w:cs="Times New Roman"/>
          <w:color w:val="000000"/>
        </w:rPr>
        <w:t xml:space="preserve"> Уборка дорог и городских территорий, содержание территорий общего пользования, в т.ч. пляжей, парк Приморский, Экотропа – 127,7 млн.</w:t>
      </w:r>
      <w:r w:rsidR="00A53CD0" w:rsidRPr="00D3176E">
        <w:rPr>
          <w:rFonts w:cs="Times New Roman"/>
          <w:color w:val="000000"/>
        </w:rPr>
        <w:t xml:space="preserve"> </w:t>
      </w:r>
      <w:r w:rsidR="00804B6C" w:rsidRPr="00D3176E">
        <w:rPr>
          <w:rFonts w:cs="Times New Roman"/>
          <w:color w:val="000000"/>
        </w:rPr>
        <w:t>руб.</w:t>
      </w:r>
    </w:p>
    <w:p w:rsidR="00804B6C" w:rsidRPr="00D3176E" w:rsidRDefault="00804B6C" w:rsidP="00804B6C">
      <w:pPr>
        <w:ind w:firstLine="567"/>
        <w:rPr>
          <w:rFonts w:cs="Times New Roman"/>
          <w:color w:val="000000"/>
        </w:rPr>
      </w:pPr>
      <w:r w:rsidRPr="00D3176E">
        <w:rPr>
          <w:rFonts w:cs="Times New Roman"/>
          <w:color w:val="000000"/>
        </w:rPr>
        <w:t xml:space="preserve">Для улучшения качества уборки и в помощь работникам СМБУ </w:t>
      </w:r>
      <w:r w:rsidR="00D3176E">
        <w:rPr>
          <w:rFonts w:cs="Times New Roman"/>
          <w:color w:val="000000"/>
        </w:rPr>
        <w:t>«</w:t>
      </w:r>
      <w:r w:rsidRPr="00D3176E">
        <w:rPr>
          <w:rFonts w:cs="Times New Roman"/>
          <w:color w:val="000000"/>
        </w:rPr>
        <w:t>Спецавтотранс</w:t>
      </w:r>
      <w:r w:rsidR="00D3176E">
        <w:rPr>
          <w:rFonts w:cs="Times New Roman"/>
          <w:color w:val="000000"/>
        </w:rPr>
        <w:t>»</w:t>
      </w:r>
      <w:r w:rsidRPr="00D3176E">
        <w:rPr>
          <w:rFonts w:cs="Times New Roman"/>
          <w:color w:val="000000"/>
        </w:rPr>
        <w:t xml:space="preserve"> была приобретена следующая уборочная техника:</w:t>
      </w:r>
    </w:p>
    <w:p w:rsidR="00804B6C" w:rsidRPr="00D3176E" w:rsidRDefault="00804B6C" w:rsidP="00804B6C">
      <w:pPr>
        <w:numPr>
          <w:ilvl w:val="0"/>
          <w:numId w:val="36"/>
        </w:numPr>
        <w:rPr>
          <w:rFonts w:cs="Times New Roman"/>
          <w:color w:val="000000"/>
        </w:rPr>
      </w:pPr>
      <w:r w:rsidRPr="00D3176E">
        <w:rPr>
          <w:rFonts w:cs="Times New Roman"/>
          <w:color w:val="000000"/>
        </w:rPr>
        <w:t>по договору купли-продажи на сумму 21,1 млн. приобретено</w:t>
      </w:r>
      <w:r w:rsidR="002A26C0">
        <w:rPr>
          <w:rFonts w:cs="Times New Roman"/>
          <w:color w:val="000000"/>
        </w:rPr>
        <w:t>:</w:t>
      </w:r>
    </w:p>
    <w:p w:rsidR="00804B6C" w:rsidRPr="00D3176E" w:rsidRDefault="00804B6C" w:rsidP="000C6CD7">
      <w:pPr>
        <w:numPr>
          <w:ilvl w:val="0"/>
          <w:numId w:val="37"/>
        </w:numPr>
        <w:ind w:left="709"/>
        <w:rPr>
          <w:rFonts w:cs="Times New Roman"/>
          <w:color w:val="000000"/>
        </w:rPr>
      </w:pPr>
      <w:r w:rsidRPr="00D3176E">
        <w:rPr>
          <w:rFonts w:cs="Times New Roman"/>
          <w:color w:val="000000"/>
        </w:rPr>
        <w:t>машина дорожная строительная универсальная МДСУ 1500 –  1 ед.;</w:t>
      </w:r>
    </w:p>
    <w:p w:rsidR="00804B6C" w:rsidRPr="00D3176E" w:rsidRDefault="00804B6C" w:rsidP="000C6CD7">
      <w:pPr>
        <w:numPr>
          <w:ilvl w:val="0"/>
          <w:numId w:val="37"/>
        </w:numPr>
        <w:ind w:left="709"/>
        <w:rPr>
          <w:rFonts w:cs="Times New Roman"/>
          <w:color w:val="000000"/>
        </w:rPr>
      </w:pPr>
      <w:r w:rsidRPr="00D3176E">
        <w:rPr>
          <w:rFonts w:cs="Times New Roman"/>
          <w:color w:val="000000"/>
        </w:rPr>
        <w:t xml:space="preserve">КДМ на базе </w:t>
      </w:r>
      <w:r w:rsidR="00D3176E" w:rsidRPr="00D3176E">
        <w:rPr>
          <w:rFonts w:cs="Times New Roman"/>
          <w:color w:val="000000"/>
        </w:rPr>
        <w:t>КАМАЗ</w:t>
      </w:r>
      <w:r w:rsidRPr="00D3176E">
        <w:rPr>
          <w:rFonts w:cs="Times New Roman"/>
          <w:color w:val="000000"/>
        </w:rPr>
        <w:t xml:space="preserve"> с отвалом и щеткой–  1 ед.;</w:t>
      </w:r>
    </w:p>
    <w:p w:rsidR="00804B6C" w:rsidRPr="00D3176E" w:rsidRDefault="00804B6C" w:rsidP="000C6CD7">
      <w:pPr>
        <w:numPr>
          <w:ilvl w:val="0"/>
          <w:numId w:val="37"/>
        </w:numPr>
        <w:ind w:left="709"/>
        <w:rPr>
          <w:rFonts w:cs="Times New Roman"/>
          <w:color w:val="000000"/>
        </w:rPr>
      </w:pPr>
      <w:r w:rsidRPr="00D3176E">
        <w:rPr>
          <w:rFonts w:cs="Times New Roman"/>
          <w:color w:val="000000"/>
        </w:rPr>
        <w:t>машина дорожная строительная МДСУ 2000 –  1 ед.;</w:t>
      </w:r>
    </w:p>
    <w:p w:rsidR="00804B6C" w:rsidRPr="00D3176E" w:rsidRDefault="00804B6C" w:rsidP="000C6CD7">
      <w:pPr>
        <w:numPr>
          <w:ilvl w:val="0"/>
          <w:numId w:val="37"/>
        </w:numPr>
        <w:ind w:left="709"/>
        <w:rPr>
          <w:rFonts w:cs="Times New Roman"/>
          <w:color w:val="000000"/>
        </w:rPr>
      </w:pPr>
      <w:r w:rsidRPr="00D3176E">
        <w:rPr>
          <w:rFonts w:cs="Times New Roman"/>
          <w:color w:val="000000"/>
        </w:rPr>
        <w:t>машина коммунальная N4К.03 на базе трактора «БЕЛАРУС-82.1» с дополнительным оборудованием –  1 ед.;</w:t>
      </w:r>
    </w:p>
    <w:p w:rsidR="00804B6C" w:rsidRPr="00D3176E" w:rsidRDefault="00804B6C" w:rsidP="000C6CD7">
      <w:pPr>
        <w:numPr>
          <w:ilvl w:val="0"/>
          <w:numId w:val="37"/>
        </w:numPr>
        <w:ind w:left="709"/>
        <w:rPr>
          <w:rFonts w:cs="Times New Roman"/>
          <w:color w:val="000000"/>
        </w:rPr>
      </w:pPr>
      <w:r w:rsidRPr="00D3176E">
        <w:rPr>
          <w:rFonts w:cs="Times New Roman"/>
          <w:color w:val="000000"/>
        </w:rPr>
        <w:t>машина коммунальная Беларус -</w:t>
      </w:r>
      <w:r w:rsidR="009B1E1A" w:rsidRPr="00D3176E">
        <w:rPr>
          <w:rFonts w:cs="Times New Roman"/>
          <w:color w:val="000000"/>
        </w:rPr>
        <w:t xml:space="preserve"> </w:t>
      </w:r>
      <w:r w:rsidRPr="00D3176E">
        <w:rPr>
          <w:rFonts w:cs="Times New Roman"/>
          <w:color w:val="000000"/>
        </w:rPr>
        <w:t>320.4 МК с дополнительным оборудованием –  1 ед.;</w:t>
      </w:r>
    </w:p>
    <w:p w:rsidR="00804B6C" w:rsidRPr="00D3176E" w:rsidRDefault="00804B6C" w:rsidP="00804B6C">
      <w:pPr>
        <w:numPr>
          <w:ilvl w:val="0"/>
          <w:numId w:val="36"/>
        </w:numPr>
        <w:rPr>
          <w:rFonts w:cs="Times New Roman"/>
          <w:color w:val="000000"/>
        </w:rPr>
      </w:pPr>
      <w:r w:rsidRPr="00D3176E">
        <w:rPr>
          <w:rFonts w:cs="Times New Roman"/>
          <w:color w:val="000000"/>
        </w:rPr>
        <w:t>по договору лизинга на сумму 37,7 млн. приобретено</w:t>
      </w:r>
      <w:r w:rsidR="002A26C0">
        <w:rPr>
          <w:rFonts w:cs="Times New Roman"/>
          <w:color w:val="000000"/>
        </w:rPr>
        <w:t>:</w:t>
      </w:r>
    </w:p>
    <w:p w:rsidR="00804B6C" w:rsidRPr="00D3176E" w:rsidRDefault="00804B6C" w:rsidP="000C6CD7">
      <w:pPr>
        <w:numPr>
          <w:ilvl w:val="0"/>
          <w:numId w:val="38"/>
        </w:numPr>
        <w:ind w:left="709"/>
        <w:rPr>
          <w:rFonts w:cs="Times New Roman"/>
          <w:color w:val="000000"/>
        </w:rPr>
      </w:pPr>
      <w:r w:rsidRPr="00D3176E">
        <w:rPr>
          <w:rFonts w:cs="Times New Roman"/>
          <w:color w:val="000000"/>
        </w:rPr>
        <w:t>мини-погрузчик ЧЕТРА МКСМ серии А – 2 ед.;</w:t>
      </w:r>
    </w:p>
    <w:p w:rsidR="00804B6C" w:rsidRPr="00D3176E" w:rsidRDefault="00804B6C" w:rsidP="000C6CD7">
      <w:pPr>
        <w:numPr>
          <w:ilvl w:val="0"/>
          <w:numId w:val="38"/>
        </w:numPr>
        <w:ind w:left="709"/>
        <w:rPr>
          <w:rFonts w:cs="Times New Roman"/>
          <w:color w:val="000000"/>
        </w:rPr>
      </w:pPr>
      <w:r w:rsidRPr="00D3176E">
        <w:rPr>
          <w:rFonts w:cs="Times New Roman"/>
          <w:color w:val="000000"/>
        </w:rPr>
        <w:t>подметально-вакуумная коммунальная машина ЭД244КМ (ВКМ 6000) на базе шасси КАМАЗ 53605 в комплектации с передним поворотным отвалом и задней щеткой – 1 ед.</w:t>
      </w:r>
    </w:p>
    <w:p w:rsidR="00804B6C" w:rsidRPr="002A5E60" w:rsidRDefault="00804B6C" w:rsidP="00804B6C">
      <w:pPr>
        <w:ind w:left="1440"/>
        <w:rPr>
          <w:rFonts w:cs="Times New Roman"/>
          <w:color w:val="0070C0"/>
        </w:rPr>
      </w:pPr>
    </w:p>
    <w:p w:rsidR="00804B6C" w:rsidRPr="00D3176E" w:rsidRDefault="0020260A" w:rsidP="00804B6C">
      <w:pPr>
        <w:ind w:firstLine="567"/>
        <w:rPr>
          <w:rFonts w:cs="Times New Roman"/>
          <w:color w:val="000000"/>
        </w:rPr>
      </w:pPr>
      <w:r w:rsidRPr="00D3176E">
        <w:rPr>
          <w:rFonts w:cs="Times New Roman"/>
          <w:color w:val="000000"/>
        </w:rPr>
        <w:t>2.</w:t>
      </w:r>
      <w:r w:rsidR="00804B6C" w:rsidRPr="00D3176E">
        <w:rPr>
          <w:rFonts w:cs="Times New Roman"/>
          <w:color w:val="000000"/>
        </w:rPr>
        <w:t xml:space="preserve"> Ремонт дорог – </w:t>
      </w:r>
      <w:r w:rsidR="00621D53" w:rsidRPr="00D3176E">
        <w:rPr>
          <w:rFonts w:cs="Times New Roman"/>
          <w:color w:val="000000"/>
        </w:rPr>
        <w:t>о</w:t>
      </w:r>
      <w:r w:rsidR="00804B6C" w:rsidRPr="00D3176E">
        <w:rPr>
          <w:rFonts w:cs="Times New Roman"/>
          <w:color w:val="000000"/>
        </w:rPr>
        <w:t>тремонтировано автомобильных дорог общего пользования – 63 919 м²</w:t>
      </w:r>
    </w:p>
    <w:p w:rsidR="00804B6C" w:rsidRPr="00D3176E" w:rsidRDefault="00804B6C" w:rsidP="00804B6C">
      <w:pPr>
        <w:rPr>
          <w:rFonts w:cs="Times New Roman"/>
          <w:color w:val="000000"/>
        </w:rPr>
      </w:pPr>
      <w:r w:rsidRPr="00D3176E">
        <w:rPr>
          <w:rFonts w:cs="Times New Roman"/>
          <w:color w:val="000000"/>
        </w:rPr>
        <w:t xml:space="preserve">на сумму 95,7 млн. руб. (в т.ч. 53,1 млн. руб. – средства областного бюджета; 42,6 млн. руб. – средства местного бюджета). </w:t>
      </w:r>
    </w:p>
    <w:p w:rsidR="00804B6C" w:rsidRPr="00D3176E" w:rsidRDefault="00804B6C" w:rsidP="00804B6C">
      <w:pPr>
        <w:rPr>
          <w:rFonts w:cs="Times New Roman"/>
          <w:color w:val="000000"/>
        </w:rPr>
      </w:pPr>
      <w:r w:rsidRPr="00D3176E">
        <w:rPr>
          <w:rFonts w:cs="Times New Roman"/>
          <w:color w:val="000000"/>
        </w:rPr>
        <w:t>Отремонтированные участки:</w:t>
      </w:r>
    </w:p>
    <w:p w:rsidR="00804B6C" w:rsidRPr="00D3176E" w:rsidRDefault="00804B6C" w:rsidP="00804B6C">
      <w:pPr>
        <w:numPr>
          <w:ilvl w:val="0"/>
          <w:numId w:val="36"/>
        </w:numPr>
        <w:rPr>
          <w:rFonts w:cs="Times New Roman"/>
          <w:color w:val="000000"/>
        </w:rPr>
      </w:pPr>
      <w:r w:rsidRPr="00D3176E">
        <w:rPr>
          <w:rFonts w:cs="Times New Roman"/>
          <w:color w:val="000000"/>
        </w:rPr>
        <w:lastRenderedPageBreak/>
        <w:t xml:space="preserve">Ремонт асфальтобетонного покрытия участка Копорского шоссе от км 97+100 до км 100+300 протяженностью 3,2 км. Ремонт проводился в рамках софинансирования из областного бюджета. Общая стоимость ремонта составила 68,3 млн. руб. (в т.ч. ОБ – 51,2 млн. руб., МБ – 17,1 млн. руб.). </w:t>
      </w:r>
    </w:p>
    <w:p w:rsidR="00804B6C" w:rsidRPr="00D3176E" w:rsidRDefault="00804B6C" w:rsidP="00804B6C">
      <w:pPr>
        <w:numPr>
          <w:ilvl w:val="0"/>
          <w:numId w:val="36"/>
        </w:numPr>
        <w:rPr>
          <w:rFonts w:cs="Times New Roman"/>
          <w:color w:val="000000"/>
        </w:rPr>
      </w:pPr>
      <w:r w:rsidRPr="00D3176E">
        <w:rPr>
          <w:rFonts w:cs="Times New Roman"/>
          <w:color w:val="000000"/>
        </w:rPr>
        <w:t>Ремонт участка ул. Комсомольская (от ул. 50 лет Октября до ул. Космонавтов) протяженностью 0,240 км. Ремонт проводился в рамках софинансирования из областного бюджета. Общая стоимость ремонта составила 2,6 млн. руб. (в т.ч. ОБ – 1,9 млн. руб., МБ – 0,7 млн. руб.).</w:t>
      </w:r>
    </w:p>
    <w:p w:rsidR="00804B6C" w:rsidRPr="00D3176E" w:rsidRDefault="00804B6C" w:rsidP="00804B6C">
      <w:pPr>
        <w:numPr>
          <w:ilvl w:val="0"/>
          <w:numId w:val="36"/>
        </w:numPr>
        <w:rPr>
          <w:rFonts w:cs="Times New Roman"/>
          <w:color w:val="000000"/>
        </w:rPr>
      </w:pPr>
      <w:r w:rsidRPr="00D3176E">
        <w:rPr>
          <w:rFonts w:cs="Times New Roman"/>
          <w:color w:val="000000"/>
        </w:rPr>
        <w:t>Ремонт улично-дорожной сети общей площадью 17 686 м ² стоимостью 24,9 млн. руб. за счет местного бюджета:</w:t>
      </w:r>
    </w:p>
    <w:p w:rsidR="00804B6C" w:rsidRPr="00D3176E" w:rsidRDefault="00804B6C" w:rsidP="009B1E1A">
      <w:pPr>
        <w:numPr>
          <w:ilvl w:val="0"/>
          <w:numId w:val="39"/>
        </w:numPr>
        <w:ind w:left="709"/>
        <w:rPr>
          <w:rFonts w:cs="Times New Roman"/>
          <w:color w:val="000000"/>
        </w:rPr>
      </w:pPr>
      <w:r w:rsidRPr="00D3176E">
        <w:rPr>
          <w:rFonts w:cs="Times New Roman"/>
          <w:color w:val="000000"/>
        </w:rPr>
        <w:t>ул. Набережная от жд переезда 80 км. до Кольца (с автомобильным заездом  10 м.);</w:t>
      </w:r>
    </w:p>
    <w:p w:rsidR="00804B6C" w:rsidRPr="00D3176E" w:rsidRDefault="00804B6C" w:rsidP="009B1E1A">
      <w:pPr>
        <w:numPr>
          <w:ilvl w:val="0"/>
          <w:numId w:val="39"/>
        </w:numPr>
        <w:ind w:left="709"/>
        <w:jc w:val="left"/>
        <w:rPr>
          <w:rFonts w:cs="Times New Roman"/>
          <w:color w:val="000000"/>
        </w:rPr>
      </w:pPr>
      <w:r w:rsidRPr="00D3176E">
        <w:rPr>
          <w:rFonts w:cs="Times New Roman"/>
          <w:color w:val="000000"/>
        </w:rPr>
        <w:t>ул. Соколова (от ул.</w:t>
      </w:r>
      <w:r w:rsidR="004A18A9">
        <w:rPr>
          <w:rFonts w:cs="Times New Roman"/>
          <w:color w:val="000000"/>
        </w:rPr>
        <w:t xml:space="preserve"> </w:t>
      </w:r>
      <w:r w:rsidRPr="00D3176E">
        <w:rPr>
          <w:rFonts w:cs="Times New Roman"/>
          <w:color w:val="000000"/>
        </w:rPr>
        <w:t>Ленинградской до ул. Боровой);</w:t>
      </w:r>
    </w:p>
    <w:p w:rsidR="00804B6C" w:rsidRPr="00D3176E" w:rsidRDefault="00804B6C" w:rsidP="009B1E1A">
      <w:pPr>
        <w:numPr>
          <w:ilvl w:val="0"/>
          <w:numId w:val="39"/>
        </w:numPr>
        <w:ind w:left="709"/>
        <w:rPr>
          <w:rFonts w:cs="Times New Roman"/>
          <w:color w:val="000000"/>
        </w:rPr>
      </w:pPr>
      <w:r w:rsidRPr="00D3176E">
        <w:rPr>
          <w:rFonts w:cs="Times New Roman"/>
          <w:color w:val="000000"/>
        </w:rPr>
        <w:t>ул. Комсомольская  д.2а ДДТ - д.8 с площадкой;</w:t>
      </w:r>
    </w:p>
    <w:p w:rsidR="00804B6C" w:rsidRPr="00D3176E" w:rsidRDefault="00804B6C" w:rsidP="009B1E1A">
      <w:pPr>
        <w:numPr>
          <w:ilvl w:val="0"/>
          <w:numId w:val="39"/>
        </w:numPr>
        <w:ind w:left="709"/>
        <w:rPr>
          <w:rFonts w:cs="Times New Roman"/>
          <w:color w:val="000000"/>
        </w:rPr>
      </w:pPr>
      <w:r w:rsidRPr="00D3176E">
        <w:rPr>
          <w:rFonts w:cs="Times New Roman"/>
          <w:color w:val="000000"/>
        </w:rPr>
        <w:t>ул. Ленинградская  д. 2  (внутридворовой проезд);</w:t>
      </w:r>
    </w:p>
    <w:p w:rsidR="00804B6C" w:rsidRPr="00D3176E" w:rsidRDefault="00804B6C" w:rsidP="009B1E1A">
      <w:pPr>
        <w:numPr>
          <w:ilvl w:val="0"/>
          <w:numId w:val="39"/>
        </w:numPr>
        <w:ind w:left="709"/>
        <w:rPr>
          <w:rFonts w:cs="Times New Roman"/>
          <w:color w:val="000000"/>
        </w:rPr>
      </w:pPr>
      <w:r w:rsidRPr="00D3176E">
        <w:rPr>
          <w:rFonts w:cs="Times New Roman"/>
          <w:color w:val="000000"/>
        </w:rPr>
        <w:t xml:space="preserve">автомобильная дорога на СНТ </w:t>
      </w:r>
      <w:r w:rsidR="00D3176E">
        <w:rPr>
          <w:rFonts w:cs="Times New Roman"/>
          <w:color w:val="000000"/>
        </w:rPr>
        <w:t>«</w:t>
      </w:r>
      <w:r w:rsidRPr="00D3176E">
        <w:rPr>
          <w:rFonts w:cs="Times New Roman"/>
          <w:color w:val="000000"/>
        </w:rPr>
        <w:t>Строитель</w:t>
      </w:r>
      <w:r w:rsidR="00D3176E">
        <w:rPr>
          <w:rFonts w:cs="Times New Roman"/>
          <w:color w:val="000000"/>
        </w:rPr>
        <w:t>»</w:t>
      </w:r>
      <w:r w:rsidRPr="00D3176E">
        <w:rPr>
          <w:rFonts w:cs="Times New Roman"/>
          <w:color w:val="000000"/>
        </w:rPr>
        <w:t xml:space="preserve"> (от поворота на СН</w:t>
      </w:r>
      <w:r w:rsidR="00D3176E">
        <w:rPr>
          <w:rFonts w:cs="Times New Roman"/>
          <w:color w:val="000000"/>
        </w:rPr>
        <w:t>Т «Строитель» до съезда на СНТ «</w:t>
      </w:r>
      <w:r w:rsidRPr="00D3176E">
        <w:rPr>
          <w:rFonts w:cs="Times New Roman"/>
          <w:color w:val="000000"/>
        </w:rPr>
        <w:t>Заозерное</w:t>
      </w:r>
      <w:r w:rsidR="00D3176E">
        <w:rPr>
          <w:rFonts w:cs="Times New Roman"/>
          <w:color w:val="000000"/>
        </w:rPr>
        <w:t>»</w:t>
      </w:r>
      <w:r w:rsidRPr="00D3176E">
        <w:rPr>
          <w:rFonts w:cs="Times New Roman"/>
          <w:color w:val="000000"/>
        </w:rPr>
        <w:t>);</w:t>
      </w:r>
    </w:p>
    <w:p w:rsidR="00804B6C" w:rsidRPr="00D3176E" w:rsidRDefault="00804B6C" w:rsidP="009B1E1A">
      <w:pPr>
        <w:numPr>
          <w:ilvl w:val="0"/>
          <w:numId w:val="39"/>
        </w:numPr>
        <w:ind w:left="709"/>
        <w:rPr>
          <w:rFonts w:cs="Times New Roman"/>
          <w:color w:val="000000"/>
        </w:rPr>
      </w:pPr>
      <w:r w:rsidRPr="00D3176E">
        <w:rPr>
          <w:rFonts w:cs="Times New Roman"/>
          <w:color w:val="000000"/>
        </w:rPr>
        <w:t>ремонт грунтовой автомобильной дороги в м-не «Восточный» (щебень) – 0,8 км.</w:t>
      </w:r>
    </w:p>
    <w:p w:rsidR="00804B6C" w:rsidRPr="00D3176E" w:rsidRDefault="00804B6C" w:rsidP="009B1E1A">
      <w:pPr>
        <w:numPr>
          <w:ilvl w:val="0"/>
          <w:numId w:val="39"/>
        </w:numPr>
        <w:ind w:left="709"/>
        <w:rPr>
          <w:rFonts w:cs="Times New Roman"/>
          <w:color w:val="000000"/>
        </w:rPr>
      </w:pPr>
      <w:r w:rsidRPr="00D3176E">
        <w:rPr>
          <w:rFonts w:cs="Times New Roman"/>
          <w:color w:val="000000"/>
        </w:rPr>
        <w:t>ремонт Картами (перекрестки на автомобильных дорогах, участки на автомобильных дорогах).</w:t>
      </w:r>
    </w:p>
    <w:p w:rsidR="00804B6C" w:rsidRPr="00D3176E" w:rsidRDefault="00804B6C" w:rsidP="00804B6C">
      <w:pPr>
        <w:rPr>
          <w:rFonts w:cs="Times New Roman"/>
          <w:color w:val="000000"/>
        </w:rPr>
      </w:pPr>
      <w:r w:rsidRPr="00D3176E">
        <w:rPr>
          <w:rFonts w:cs="Times New Roman"/>
          <w:color w:val="000000"/>
        </w:rPr>
        <w:t>Проведен ремонт 14 пешеходных</w:t>
      </w:r>
      <w:r w:rsidR="009B1E1A" w:rsidRPr="00D3176E">
        <w:rPr>
          <w:rFonts w:cs="Times New Roman"/>
          <w:color w:val="000000"/>
        </w:rPr>
        <w:t xml:space="preserve"> дорожек общей площадью 6 032 м</w:t>
      </w:r>
      <w:r w:rsidR="009B1E1A" w:rsidRPr="00D3176E">
        <w:rPr>
          <w:rFonts w:cs="Times New Roman"/>
          <w:color w:val="000000"/>
          <w:vertAlign w:val="superscript"/>
        </w:rPr>
        <w:t xml:space="preserve">2  </w:t>
      </w:r>
      <w:r w:rsidRPr="00D3176E">
        <w:rPr>
          <w:rFonts w:cs="Times New Roman"/>
          <w:color w:val="000000"/>
        </w:rPr>
        <w:t>стоимостью 9,6 млн. руб. за счет средств местного бюджета по следующим адресам:</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вдоль ограждения детского сада  № 4 по пр. Героев, д. 7 (от дома №</w:t>
      </w:r>
      <w:r w:rsidR="00053A03">
        <w:rPr>
          <w:rFonts w:cs="Times New Roman"/>
          <w:color w:val="000000"/>
        </w:rPr>
        <w:t> </w:t>
      </w:r>
      <w:r w:rsidRPr="00D3176E">
        <w:rPr>
          <w:rFonts w:cs="Times New Roman"/>
          <w:color w:val="000000"/>
        </w:rPr>
        <w:t>5 по пр. Героев до ступеней);</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от дома №</w:t>
      </w:r>
      <w:r w:rsidR="00053A03">
        <w:rPr>
          <w:rFonts w:cs="Times New Roman"/>
          <w:color w:val="000000"/>
        </w:rPr>
        <w:t xml:space="preserve"> </w:t>
      </w:r>
      <w:r w:rsidRPr="00D3176E">
        <w:rPr>
          <w:rFonts w:cs="Times New Roman"/>
          <w:color w:val="000000"/>
        </w:rPr>
        <w:t>7 по ул. Молодежная вдоль спортивной площадки к детскому саду № 15 по ул. Молодежная, д. 35;</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между домами №</w:t>
      </w:r>
      <w:r w:rsidR="00A128A6">
        <w:rPr>
          <w:rFonts w:cs="Times New Roman"/>
          <w:color w:val="000000"/>
        </w:rPr>
        <w:t xml:space="preserve"> </w:t>
      </w:r>
      <w:r w:rsidRPr="00D3176E">
        <w:rPr>
          <w:rFonts w:cs="Times New Roman"/>
          <w:color w:val="000000"/>
        </w:rPr>
        <w:t>12-14 по ул. Малая Земля + пешеходная дорожка  к детскому  саду №11</w:t>
      </w:r>
      <w:r w:rsidR="00DF6AC7" w:rsidRPr="00D3176E">
        <w:rPr>
          <w:rFonts w:cs="Times New Roman"/>
          <w:color w:val="000000"/>
        </w:rPr>
        <w:t xml:space="preserve"> </w:t>
      </w:r>
      <w:r w:rsidRPr="00D3176E">
        <w:rPr>
          <w:rFonts w:cs="Times New Roman"/>
          <w:color w:val="000000"/>
        </w:rPr>
        <w:t xml:space="preserve">(у. Малая </w:t>
      </w:r>
      <w:r w:rsidR="00A128A6">
        <w:rPr>
          <w:rFonts w:cs="Times New Roman"/>
          <w:color w:val="000000"/>
        </w:rPr>
        <w:t>З</w:t>
      </w:r>
      <w:r w:rsidRPr="00D3176E">
        <w:rPr>
          <w:rFonts w:cs="Times New Roman"/>
          <w:color w:val="000000"/>
        </w:rPr>
        <w:t>емля 16);</w:t>
      </w:r>
    </w:p>
    <w:p w:rsidR="00804B6C" w:rsidRPr="00D3176E" w:rsidRDefault="00804B6C" w:rsidP="009B1E1A">
      <w:pPr>
        <w:numPr>
          <w:ilvl w:val="0"/>
          <w:numId w:val="39"/>
        </w:numPr>
        <w:ind w:left="709"/>
        <w:rPr>
          <w:rFonts w:cs="Times New Roman"/>
          <w:color w:val="000000"/>
        </w:rPr>
      </w:pPr>
      <w:r w:rsidRPr="00D3176E">
        <w:rPr>
          <w:rFonts w:cs="Times New Roman"/>
          <w:color w:val="000000"/>
        </w:rPr>
        <w:t xml:space="preserve">пешеходная дорожка вдоль забор школы № 5 в направлении к </w:t>
      </w:r>
      <w:r w:rsidR="005D549D">
        <w:rPr>
          <w:rFonts w:cs="Times New Roman"/>
          <w:color w:val="000000"/>
        </w:rPr>
        <w:t xml:space="preserve">ул. </w:t>
      </w:r>
      <w:r w:rsidRPr="00D3176E">
        <w:rPr>
          <w:rFonts w:cs="Times New Roman"/>
          <w:color w:val="000000"/>
        </w:rPr>
        <w:t>Солнечной, 45;</w:t>
      </w:r>
    </w:p>
    <w:p w:rsidR="00804B6C" w:rsidRPr="00D3176E" w:rsidRDefault="00804B6C" w:rsidP="009B1E1A">
      <w:pPr>
        <w:numPr>
          <w:ilvl w:val="0"/>
          <w:numId w:val="39"/>
        </w:numPr>
        <w:ind w:left="709"/>
        <w:rPr>
          <w:rFonts w:cs="Times New Roman"/>
          <w:color w:val="000000"/>
        </w:rPr>
      </w:pPr>
      <w:r w:rsidRPr="00D3176E">
        <w:rPr>
          <w:rFonts w:cs="Times New Roman"/>
          <w:color w:val="000000"/>
        </w:rPr>
        <w:t>ремонт пешеходной дорожки по ул. Ленинградской через лесной массив напротив дома «2 и 2А до автобусной остановке «Пождепо»;</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по ул. Ленинградская  на пересечении с ул. Комсомольской и с</w:t>
      </w:r>
      <w:r w:rsidR="00CD35B6">
        <w:rPr>
          <w:rFonts w:cs="Times New Roman"/>
          <w:color w:val="000000"/>
        </w:rPr>
        <w:t> </w:t>
      </w:r>
      <w:r w:rsidRPr="00D3176E">
        <w:rPr>
          <w:rFonts w:cs="Times New Roman"/>
          <w:color w:val="000000"/>
        </w:rPr>
        <w:t>ул.</w:t>
      </w:r>
      <w:r w:rsidR="00CD35B6">
        <w:rPr>
          <w:rFonts w:cs="Times New Roman"/>
          <w:color w:val="000000"/>
        </w:rPr>
        <w:t> </w:t>
      </w:r>
      <w:r w:rsidRPr="00D3176E">
        <w:rPr>
          <w:rFonts w:cs="Times New Roman"/>
          <w:color w:val="000000"/>
        </w:rPr>
        <w:t>Соколова;</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по ул.</w:t>
      </w:r>
      <w:r w:rsidR="00937E49" w:rsidRPr="00D3176E">
        <w:rPr>
          <w:rFonts w:cs="Times New Roman"/>
          <w:color w:val="000000"/>
        </w:rPr>
        <w:t xml:space="preserve"> </w:t>
      </w:r>
      <w:r w:rsidRPr="00D3176E">
        <w:rPr>
          <w:rFonts w:cs="Times New Roman"/>
          <w:color w:val="000000"/>
        </w:rPr>
        <w:t>Ленинградская – от магазина Воронеж до пересечения с</w:t>
      </w:r>
      <w:r w:rsidR="00CB23AD">
        <w:rPr>
          <w:rFonts w:cs="Times New Roman"/>
          <w:color w:val="000000"/>
        </w:rPr>
        <w:t> </w:t>
      </w:r>
      <w:r w:rsidRPr="00D3176E">
        <w:rPr>
          <w:rFonts w:cs="Times New Roman"/>
          <w:color w:val="000000"/>
        </w:rPr>
        <w:t>ул.</w:t>
      </w:r>
      <w:r w:rsidR="00CB23AD">
        <w:rPr>
          <w:rFonts w:cs="Times New Roman"/>
          <w:color w:val="000000"/>
        </w:rPr>
        <w:t> </w:t>
      </w:r>
      <w:r w:rsidRPr="00D3176E">
        <w:rPr>
          <w:rFonts w:cs="Times New Roman"/>
          <w:color w:val="000000"/>
        </w:rPr>
        <w:t>Комсомольская;</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пешеходный тротуар по ул. Красных Фортов – от дома 41 до пр. Героев (проезд Москва);</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по ул. Ленинградская от спорт</w:t>
      </w:r>
      <w:r w:rsidR="003140B9" w:rsidRPr="00D3176E">
        <w:rPr>
          <w:rFonts w:cs="Times New Roman"/>
          <w:color w:val="000000"/>
        </w:rPr>
        <w:t>ивного</w:t>
      </w:r>
      <w:r w:rsidRPr="00D3176E">
        <w:rPr>
          <w:rFonts w:cs="Times New Roman"/>
          <w:color w:val="000000"/>
        </w:rPr>
        <w:t xml:space="preserve"> кластера </w:t>
      </w:r>
      <w:r w:rsidR="003140B9" w:rsidRPr="00D3176E">
        <w:rPr>
          <w:rFonts w:cs="Times New Roman"/>
          <w:color w:val="000000"/>
        </w:rPr>
        <w:t>«</w:t>
      </w:r>
      <w:r w:rsidRPr="00D3176E">
        <w:rPr>
          <w:rFonts w:cs="Times New Roman"/>
          <w:color w:val="000000"/>
        </w:rPr>
        <w:t>Бабочка</w:t>
      </w:r>
      <w:r w:rsidR="003140B9" w:rsidRPr="00D3176E">
        <w:rPr>
          <w:rFonts w:cs="Times New Roman"/>
          <w:color w:val="000000"/>
        </w:rPr>
        <w:t xml:space="preserve">» до дома № </w:t>
      </w:r>
      <w:r w:rsidRPr="00D3176E">
        <w:rPr>
          <w:rFonts w:cs="Times New Roman"/>
          <w:color w:val="000000"/>
        </w:rPr>
        <w:t>70 (тротуар);</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пешеходный переход с пешеходной дорожкой у ТЦ «Иртыш» по  ул.</w:t>
      </w:r>
      <w:r w:rsidR="00937E49" w:rsidRPr="00D3176E">
        <w:rPr>
          <w:rFonts w:cs="Times New Roman"/>
          <w:color w:val="000000"/>
        </w:rPr>
        <w:t xml:space="preserve"> </w:t>
      </w:r>
      <w:r w:rsidRPr="00D3176E">
        <w:rPr>
          <w:rFonts w:cs="Times New Roman"/>
          <w:color w:val="000000"/>
        </w:rPr>
        <w:t>Молодежная - пр.</w:t>
      </w:r>
      <w:r w:rsidR="00F8788B">
        <w:rPr>
          <w:rFonts w:cs="Times New Roman"/>
          <w:color w:val="000000"/>
        </w:rPr>
        <w:t> </w:t>
      </w:r>
      <w:r w:rsidRPr="00D3176E">
        <w:rPr>
          <w:rFonts w:cs="Times New Roman"/>
          <w:color w:val="000000"/>
        </w:rPr>
        <w:t>Героев;</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по ул. Молодёжная</w:t>
      </w:r>
      <w:r w:rsidR="003140B9" w:rsidRPr="00D3176E">
        <w:rPr>
          <w:rFonts w:cs="Times New Roman"/>
          <w:color w:val="000000"/>
        </w:rPr>
        <w:t>,</w:t>
      </w:r>
      <w:r w:rsidRPr="00D3176E">
        <w:rPr>
          <w:rFonts w:cs="Times New Roman"/>
          <w:color w:val="000000"/>
        </w:rPr>
        <w:t xml:space="preserve"> д.37-41;</w:t>
      </w:r>
    </w:p>
    <w:p w:rsidR="00804B6C" w:rsidRPr="00D3176E" w:rsidRDefault="00804B6C" w:rsidP="009B1E1A">
      <w:pPr>
        <w:numPr>
          <w:ilvl w:val="0"/>
          <w:numId w:val="39"/>
        </w:numPr>
        <w:ind w:left="709"/>
        <w:rPr>
          <w:rFonts w:cs="Times New Roman"/>
          <w:color w:val="000000"/>
        </w:rPr>
      </w:pPr>
      <w:r w:rsidRPr="00D3176E">
        <w:rPr>
          <w:rFonts w:cs="Times New Roman"/>
          <w:color w:val="000000"/>
        </w:rPr>
        <w:t xml:space="preserve">спортивная площадка у МБУ школа №6 </w:t>
      </w:r>
      <w:r w:rsidR="009B1E1A" w:rsidRPr="00D3176E">
        <w:rPr>
          <w:rFonts w:cs="Times New Roman"/>
          <w:color w:val="000000"/>
        </w:rPr>
        <w:t>«</w:t>
      </w:r>
      <w:r w:rsidRPr="00D3176E">
        <w:rPr>
          <w:rFonts w:cs="Times New Roman"/>
          <w:color w:val="000000"/>
        </w:rPr>
        <w:t>Скейт рампа</w:t>
      </w:r>
      <w:r w:rsidR="009B1E1A" w:rsidRPr="00D3176E">
        <w:rPr>
          <w:rFonts w:cs="Times New Roman"/>
          <w:color w:val="000000"/>
        </w:rPr>
        <w:t>»</w:t>
      </w:r>
      <w:r w:rsidRPr="00D3176E">
        <w:rPr>
          <w:rFonts w:cs="Times New Roman"/>
          <w:color w:val="000000"/>
        </w:rPr>
        <w:t>;</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по ул. Красных Фортов</w:t>
      </w:r>
      <w:r w:rsidR="00845F88" w:rsidRPr="00D3176E">
        <w:rPr>
          <w:rFonts w:cs="Times New Roman"/>
          <w:color w:val="000000"/>
        </w:rPr>
        <w:t>,</w:t>
      </w:r>
      <w:r w:rsidRPr="00D3176E">
        <w:rPr>
          <w:rFonts w:cs="Times New Roman"/>
          <w:color w:val="000000"/>
        </w:rPr>
        <w:t xml:space="preserve">  д.16;</w:t>
      </w:r>
    </w:p>
    <w:p w:rsidR="00804B6C" w:rsidRPr="00D3176E" w:rsidRDefault="00804B6C" w:rsidP="009B1E1A">
      <w:pPr>
        <w:numPr>
          <w:ilvl w:val="0"/>
          <w:numId w:val="39"/>
        </w:numPr>
        <w:ind w:left="709"/>
        <w:rPr>
          <w:rFonts w:cs="Times New Roman"/>
          <w:color w:val="000000"/>
        </w:rPr>
      </w:pPr>
      <w:r w:rsidRPr="00D3176E">
        <w:rPr>
          <w:rFonts w:cs="Times New Roman"/>
          <w:color w:val="000000"/>
        </w:rPr>
        <w:t>пешеходная дорожка по ул. Ленинградская</w:t>
      </w:r>
      <w:r w:rsidR="00845F88" w:rsidRPr="00D3176E">
        <w:rPr>
          <w:rFonts w:cs="Times New Roman"/>
          <w:color w:val="000000"/>
        </w:rPr>
        <w:t>,</w:t>
      </w:r>
      <w:r w:rsidRPr="00D3176E">
        <w:rPr>
          <w:rFonts w:cs="Times New Roman"/>
          <w:color w:val="000000"/>
        </w:rPr>
        <w:t xml:space="preserve">  д.58</w:t>
      </w:r>
      <w:r w:rsidR="004E31CF" w:rsidRPr="00D3176E">
        <w:rPr>
          <w:rFonts w:cs="Times New Roman"/>
          <w:color w:val="000000"/>
        </w:rPr>
        <w:t>.</w:t>
      </w:r>
    </w:p>
    <w:p w:rsidR="00804B6C" w:rsidRPr="00D3176E" w:rsidRDefault="00804B6C" w:rsidP="00804B6C">
      <w:pPr>
        <w:rPr>
          <w:rFonts w:cs="Times New Roman"/>
          <w:color w:val="000000"/>
        </w:rPr>
      </w:pPr>
      <w:r w:rsidRPr="00D3176E">
        <w:rPr>
          <w:rFonts w:cs="Times New Roman"/>
          <w:color w:val="000000"/>
        </w:rPr>
        <w:t>Силами СМБУ «С</w:t>
      </w:r>
      <w:r w:rsidR="00D07D9A" w:rsidRPr="00D3176E">
        <w:rPr>
          <w:rFonts w:cs="Times New Roman"/>
          <w:color w:val="000000"/>
        </w:rPr>
        <w:t>пецавтотранс»</w:t>
      </w:r>
      <w:r w:rsidR="005C326C" w:rsidRPr="00D3176E">
        <w:rPr>
          <w:rFonts w:cs="Times New Roman"/>
          <w:color w:val="000000"/>
        </w:rPr>
        <w:t xml:space="preserve"> </w:t>
      </w:r>
      <w:r w:rsidRPr="00D3176E">
        <w:rPr>
          <w:rFonts w:cs="Times New Roman"/>
          <w:color w:val="000000"/>
        </w:rPr>
        <w:t>проведен ямочный ремонт асфальтобетонного покрытия улично-дорожной сети на площади 9 639 м</w:t>
      </w:r>
      <w:r w:rsidRPr="00D3176E">
        <w:rPr>
          <w:rFonts w:cs="Times New Roman"/>
          <w:color w:val="000000"/>
          <w:vertAlign w:val="superscript"/>
        </w:rPr>
        <w:t xml:space="preserve">2 </w:t>
      </w:r>
      <w:r w:rsidRPr="00D3176E">
        <w:rPr>
          <w:rFonts w:cs="Times New Roman"/>
          <w:color w:val="000000"/>
        </w:rPr>
        <w:t xml:space="preserve">общей стоимостью 10,5 млн. руб. </w:t>
      </w:r>
    </w:p>
    <w:p w:rsidR="00804B6C" w:rsidRPr="00D3176E" w:rsidRDefault="00804B6C" w:rsidP="00804B6C">
      <w:pPr>
        <w:pStyle w:val="aff5"/>
        <w:tabs>
          <w:tab w:val="left" w:pos="8265"/>
        </w:tabs>
        <w:ind w:left="0" w:firstLine="567"/>
        <w:jc w:val="both"/>
        <w:rPr>
          <w:color w:val="000000"/>
        </w:rPr>
      </w:pPr>
      <w:r w:rsidRPr="00D3176E">
        <w:rPr>
          <w:color w:val="000000"/>
        </w:rPr>
        <w:t>В части касающейся ремонта пешеходных дорожек</w:t>
      </w:r>
      <w:r w:rsidR="004C3D3A" w:rsidRPr="00D3176E">
        <w:rPr>
          <w:color w:val="000000"/>
        </w:rPr>
        <w:t xml:space="preserve"> а</w:t>
      </w:r>
      <w:r w:rsidRPr="00D3176E">
        <w:rPr>
          <w:color w:val="000000"/>
        </w:rPr>
        <w:t>дминистрация Сосновоборского городского округа производит работы по ремонту пешеходных дорожек согласно Адресному плану ремонта пешеходных дорожек и тротуаров на территории города Сосновый Бор на 2019-2025 гг., утвержденно</w:t>
      </w:r>
      <w:r w:rsidR="00F55CA2" w:rsidRPr="00D3176E">
        <w:rPr>
          <w:color w:val="000000"/>
        </w:rPr>
        <w:t>му с</w:t>
      </w:r>
      <w:r w:rsidRPr="00D3176E">
        <w:rPr>
          <w:color w:val="000000"/>
        </w:rPr>
        <w:t>оветом депутатов.</w:t>
      </w:r>
    </w:p>
    <w:p w:rsidR="00804B6C" w:rsidRPr="00D3176E" w:rsidRDefault="00737ECB" w:rsidP="00804B6C">
      <w:pPr>
        <w:ind w:firstLine="567"/>
        <w:rPr>
          <w:rFonts w:cs="Times New Roman"/>
          <w:bCs/>
          <w:color w:val="000000"/>
        </w:rPr>
      </w:pPr>
      <w:r w:rsidRPr="00D3176E">
        <w:rPr>
          <w:rFonts w:cs="Times New Roman"/>
          <w:bCs/>
          <w:color w:val="000000"/>
        </w:rPr>
        <w:t>3</w:t>
      </w:r>
      <w:r w:rsidR="00804B6C" w:rsidRPr="00D3176E">
        <w:rPr>
          <w:rFonts w:cs="Times New Roman"/>
          <w:bCs/>
          <w:color w:val="000000"/>
        </w:rPr>
        <w:t xml:space="preserve">. Мероприятия по обеспечению безопасности дорожного движения – затрачено 40,4 </w:t>
      </w:r>
      <w:r w:rsidR="00804B6C" w:rsidRPr="00D3176E">
        <w:rPr>
          <w:rFonts w:cs="Times New Roman"/>
          <w:color w:val="000000"/>
        </w:rPr>
        <w:t>млн. рублей. П</w:t>
      </w:r>
      <w:r w:rsidR="00804B6C" w:rsidRPr="00D3176E">
        <w:rPr>
          <w:rFonts w:cs="Times New Roman"/>
          <w:bCs/>
          <w:color w:val="000000"/>
        </w:rPr>
        <w:t xml:space="preserve">роведены следующие мероприятия: </w:t>
      </w:r>
    </w:p>
    <w:p w:rsidR="00804B6C" w:rsidRPr="00D3176E" w:rsidRDefault="00804B6C" w:rsidP="00804B6C">
      <w:pPr>
        <w:numPr>
          <w:ilvl w:val="0"/>
          <w:numId w:val="40"/>
        </w:numPr>
        <w:ind w:left="0" w:firstLine="360"/>
        <w:rPr>
          <w:rFonts w:cs="Times New Roman"/>
          <w:color w:val="000000"/>
        </w:rPr>
      </w:pPr>
      <w:r w:rsidRPr="00D3176E">
        <w:rPr>
          <w:rFonts w:cs="Times New Roman"/>
          <w:color w:val="000000"/>
        </w:rPr>
        <w:lastRenderedPageBreak/>
        <w:t>установлены пешеходные ограждения – 830 м.п.;  искусственные дорожные неровности (ИДН) – 143 м.п.;</w:t>
      </w:r>
    </w:p>
    <w:p w:rsidR="00804B6C" w:rsidRPr="00D3176E" w:rsidRDefault="00804B6C" w:rsidP="00804B6C">
      <w:pPr>
        <w:numPr>
          <w:ilvl w:val="0"/>
          <w:numId w:val="40"/>
        </w:numPr>
        <w:ind w:left="0" w:firstLine="360"/>
        <w:rPr>
          <w:rFonts w:cs="Times New Roman"/>
          <w:color w:val="000000"/>
        </w:rPr>
      </w:pPr>
      <w:r w:rsidRPr="00D3176E">
        <w:rPr>
          <w:rFonts w:cs="Times New Roman"/>
          <w:color w:val="000000"/>
        </w:rPr>
        <w:t>на опорах уличного освещения установлены элементы вертикальной разметки в количестве 105 шт.;</w:t>
      </w:r>
    </w:p>
    <w:p w:rsidR="00804B6C" w:rsidRPr="00D3176E" w:rsidRDefault="00804B6C" w:rsidP="00804B6C">
      <w:pPr>
        <w:numPr>
          <w:ilvl w:val="0"/>
          <w:numId w:val="40"/>
        </w:numPr>
        <w:ind w:left="0" w:firstLine="360"/>
        <w:rPr>
          <w:rFonts w:cs="Times New Roman"/>
          <w:color w:val="000000"/>
        </w:rPr>
      </w:pPr>
      <w:r w:rsidRPr="00D3176E">
        <w:rPr>
          <w:rFonts w:cs="Times New Roman"/>
          <w:color w:val="000000"/>
        </w:rPr>
        <w:t>в рамках ПОДД установлено 111 дорожных знаков;</w:t>
      </w:r>
    </w:p>
    <w:p w:rsidR="00804B6C" w:rsidRPr="00D3176E" w:rsidRDefault="00804B6C" w:rsidP="00804B6C">
      <w:pPr>
        <w:numPr>
          <w:ilvl w:val="0"/>
          <w:numId w:val="40"/>
        </w:numPr>
        <w:ind w:left="0" w:firstLine="360"/>
        <w:rPr>
          <w:rFonts w:cs="Times New Roman"/>
          <w:color w:val="000000"/>
        </w:rPr>
      </w:pPr>
      <w:r w:rsidRPr="00D3176E">
        <w:rPr>
          <w:rFonts w:cs="Times New Roman"/>
          <w:color w:val="000000"/>
        </w:rPr>
        <w:t>выполнена дорожная разметка износостойкими материалами, холодным пластиком и дорожной краской общей площадью 10 300 м²;</w:t>
      </w:r>
    </w:p>
    <w:p w:rsidR="00804B6C" w:rsidRPr="00D3176E" w:rsidRDefault="00804B6C" w:rsidP="00804B6C">
      <w:pPr>
        <w:numPr>
          <w:ilvl w:val="0"/>
          <w:numId w:val="40"/>
        </w:numPr>
        <w:ind w:left="0" w:firstLine="360"/>
        <w:rPr>
          <w:rFonts w:cs="Times New Roman"/>
          <w:color w:val="000000"/>
        </w:rPr>
      </w:pPr>
      <w:r w:rsidRPr="00D3176E">
        <w:rPr>
          <w:rFonts w:cs="Times New Roman"/>
          <w:color w:val="000000"/>
        </w:rPr>
        <w:t>техническое обслуживание дорожных знаков (2 866 шт.) и светофорных постов (9 шт.).</w:t>
      </w:r>
    </w:p>
    <w:p w:rsidR="00804B6C" w:rsidRPr="00D3176E" w:rsidRDefault="00804B6C" w:rsidP="00804B6C">
      <w:pPr>
        <w:rPr>
          <w:rFonts w:cs="Times New Roman"/>
          <w:color w:val="000000"/>
        </w:rPr>
      </w:pPr>
      <w:r w:rsidRPr="00D3176E">
        <w:rPr>
          <w:rFonts w:cs="Times New Roman"/>
          <w:color w:val="000000"/>
        </w:rPr>
        <w:t>Оплата по договорам энергопотребления в городе и промзоне составила 20,8 млн. руб. Общее количество светильников на конец года составляет 4 174 шт. Проведена замена светильников на светодиодные, вдоль дорог и внутриквартальных проездов – за год заменили более 1 850 шт.</w:t>
      </w:r>
    </w:p>
    <w:p w:rsidR="00804B6C" w:rsidRPr="00D3176E" w:rsidRDefault="00737ECB" w:rsidP="00804B6C">
      <w:pPr>
        <w:ind w:firstLine="567"/>
        <w:rPr>
          <w:rFonts w:cs="Times New Roman"/>
          <w:color w:val="000000"/>
        </w:rPr>
      </w:pPr>
      <w:r w:rsidRPr="00D3176E">
        <w:rPr>
          <w:rFonts w:cs="Times New Roman"/>
          <w:color w:val="000000"/>
        </w:rPr>
        <w:t>4</w:t>
      </w:r>
      <w:r w:rsidR="00804B6C" w:rsidRPr="00D3176E">
        <w:rPr>
          <w:rFonts w:cs="Times New Roman"/>
          <w:color w:val="000000"/>
        </w:rPr>
        <w:t>. Содержание и ремонт объектов благоустройства</w:t>
      </w:r>
    </w:p>
    <w:p w:rsidR="00804B6C" w:rsidRPr="00D3176E" w:rsidRDefault="00804B6C" w:rsidP="00804B6C">
      <w:pPr>
        <w:ind w:firstLine="567"/>
        <w:rPr>
          <w:rFonts w:cs="Times New Roman"/>
          <w:color w:val="000000"/>
        </w:rPr>
      </w:pPr>
      <w:r w:rsidRPr="00D3176E">
        <w:rPr>
          <w:rFonts w:cs="Times New Roman"/>
          <w:color w:val="000000"/>
        </w:rPr>
        <w:t>Общая сумма выделенных средств составила 21,2 млн. руб. За год были проведены следующие мероприятия:</w:t>
      </w:r>
    </w:p>
    <w:p w:rsidR="00804B6C" w:rsidRPr="00D3176E" w:rsidRDefault="00804B6C" w:rsidP="00804B6C">
      <w:pPr>
        <w:numPr>
          <w:ilvl w:val="0"/>
          <w:numId w:val="41"/>
        </w:numPr>
        <w:rPr>
          <w:rFonts w:cs="Times New Roman"/>
          <w:color w:val="000000"/>
        </w:rPr>
      </w:pPr>
      <w:r w:rsidRPr="00D3176E">
        <w:rPr>
          <w:rFonts w:cs="Times New Roman"/>
          <w:color w:val="000000"/>
        </w:rPr>
        <w:t xml:space="preserve">благоустройство сквера </w:t>
      </w:r>
      <w:r w:rsidR="00622491">
        <w:rPr>
          <w:rFonts w:cs="Times New Roman"/>
          <w:color w:val="000000"/>
        </w:rPr>
        <w:t>«</w:t>
      </w:r>
      <w:r w:rsidRPr="00D3176E">
        <w:rPr>
          <w:rFonts w:cs="Times New Roman"/>
          <w:color w:val="000000"/>
        </w:rPr>
        <w:t>Ликвидаторам ядерных катастроф</w:t>
      </w:r>
      <w:r w:rsidR="00622491">
        <w:rPr>
          <w:rFonts w:cs="Times New Roman"/>
          <w:color w:val="000000"/>
        </w:rPr>
        <w:t>»</w:t>
      </w:r>
      <w:r w:rsidRPr="00D3176E">
        <w:rPr>
          <w:rFonts w:cs="Times New Roman"/>
          <w:color w:val="000000"/>
        </w:rPr>
        <w:t>;</w:t>
      </w:r>
    </w:p>
    <w:p w:rsidR="00804B6C" w:rsidRPr="00D3176E" w:rsidRDefault="00804B6C" w:rsidP="00804B6C">
      <w:pPr>
        <w:numPr>
          <w:ilvl w:val="0"/>
          <w:numId w:val="41"/>
        </w:numPr>
        <w:rPr>
          <w:rFonts w:cs="Times New Roman"/>
          <w:color w:val="000000"/>
        </w:rPr>
      </w:pPr>
      <w:r w:rsidRPr="00D3176E">
        <w:rPr>
          <w:rFonts w:cs="Times New Roman"/>
          <w:color w:val="000000"/>
        </w:rPr>
        <w:t xml:space="preserve">выполнение ремонтных работ на мемориальном комплексе </w:t>
      </w:r>
      <w:r w:rsidR="00622491">
        <w:rPr>
          <w:rFonts w:cs="Times New Roman"/>
          <w:color w:val="000000"/>
        </w:rPr>
        <w:t>«Защитникам Отечества»</w:t>
      </w:r>
      <w:r w:rsidRPr="00D3176E">
        <w:rPr>
          <w:rFonts w:cs="Times New Roman"/>
          <w:color w:val="000000"/>
        </w:rPr>
        <w:t>, у обелиска Славы;</w:t>
      </w:r>
    </w:p>
    <w:p w:rsidR="00804B6C" w:rsidRPr="00D3176E" w:rsidRDefault="00804B6C" w:rsidP="00804B6C">
      <w:pPr>
        <w:numPr>
          <w:ilvl w:val="0"/>
          <w:numId w:val="41"/>
        </w:numPr>
        <w:rPr>
          <w:rFonts w:cs="Times New Roman"/>
          <w:color w:val="000000"/>
        </w:rPr>
      </w:pPr>
      <w:r w:rsidRPr="00D3176E">
        <w:rPr>
          <w:rFonts w:cs="Times New Roman"/>
          <w:color w:val="000000"/>
        </w:rPr>
        <w:t>ремонт малых форм города (остановки, скамейки, ограждения, вазоны, стенды);</w:t>
      </w:r>
    </w:p>
    <w:p w:rsidR="00804B6C" w:rsidRPr="00D3176E" w:rsidRDefault="00804B6C" w:rsidP="00804B6C">
      <w:pPr>
        <w:numPr>
          <w:ilvl w:val="0"/>
          <w:numId w:val="41"/>
        </w:numPr>
        <w:rPr>
          <w:rFonts w:cs="Times New Roman"/>
          <w:color w:val="000000"/>
        </w:rPr>
      </w:pPr>
      <w:r w:rsidRPr="00D3176E">
        <w:rPr>
          <w:rFonts w:cs="Times New Roman"/>
          <w:color w:val="000000"/>
        </w:rPr>
        <w:t>содержание и ремонт общественных туалетов;</w:t>
      </w:r>
    </w:p>
    <w:p w:rsidR="00804B6C" w:rsidRPr="00D3176E" w:rsidRDefault="00804B6C" w:rsidP="00804B6C">
      <w:pPr>
        <w:numPr>
          <w:ilvl w:val="0"/>
          <w:numId w:val="41"/>
        </w:numPr>
        <w:rPr>
          <w:rFonts w:cs="Times New Roman"/>
          <w:color w:val="000000"/>
        </w:rPr>
      </w:pPr>
      <w:r w:rsidRPr="00D3176E">
        <w:rPr>
          <w:rFonts w:cs="Times New Roman"/>
          <w:color w:val="000000"/>
        </w:rPr>
        <w:t>поставка малых форм</w:t>
      </w:r>
      <w:r w:rsidR="00622491">
        <w:rPr>
          <w:rFonts w:cs="Times New Roman"/>
          <w:color w:val="000000"/>
        </w:rPr>
        <w:t xml:space="preserve"> (д</w:t>
      </w:r>
      <w:r w:rsidRPr="00D3176E">
        <w:rPr>
          <w:rFonts w:cs="Times New Roman"/>
          <w:color w:val="000000"/>
        </w:rPr>
        <w:t>ля благоустройства города приобретены бетонные вазоны для цветов (12 шт.), металлические вазонные комплексы (10</w:t>
      </w:r>
      <w:r w:rsidR="00622491">
        <w:rPr>
          <w:rFonts w:cs="Times New Roman"/>
          <w:color w:val="000000"/>
        </w:rPr>
        <w:t xml:space="preserve"> </w:t>
      </w:r>
      <w:r w:rsidRPr="00D3176E">
        <w:rPr>
          <w:rFonts w:cs="Times New Roman"/>
          <w:color w:val="000000"/>
        </w:rPr>
        <w:t>шт.), ограничители движения (полусферы) в количестве 50 шт., 20 скамеек, 3 велопарк</w:t>
      </w:r>
      <w:r w:rsidR="00622491">
        <w:rPr>
          <w:rFonts w:cs="Times New Roman"/>
          <w:color w:val="000000"/>
        </w:rPr>
        <w:t>овки, пляжные лежаки и шезлонги);</w:t>
      </w:r>
    </w:p>
    <w:p w:rsidR="00804B6C" w:rsidRPr="00D3176E" w:rsidRDefault="00804B6C" w:rsidP="00804B6C">
      <w:pPr>
        <w:numPr>
          <w:ilvl w:val="0"/>
          <w:numId w:val="41"/>
        </w:numPr>
        <w:rPr>
          <w:rFonts w:cs="Times New Roman"/>
          <w:color w:val="000000"/>
        </w:rPr>
      </w:pPr>
      <w:r w:rsidRPr="00D3176E">
        <w:rPr>
          <w:rFonts w:cs="Times New Roman"/>
          <w:color w:val="000000"/>
        </w:rPr>
        <w:t>ремонт детских площадок;</w:t>
      </w:r>
    </w:p>
    <w:p w:rsidR="00804B6C" w:rsidRPr="00D3176E" w:rsidRDefault="00804B6C" w:rsidP="00804B6C">
      <w:pPr>
        <w:numPr>
          <w:ilvl w:val="0"/>
          <w:numId w:val="41"/>
        </w:numPr>
        <w:rPr>
          <w:rFonts w:cs="Times New Roman"/>
          <w:color w:val="000000"/>
        </w:rPr>
      </w:pPr>
      <w:r w:rsidRPr="00D3176E">
        <w:rPr>
          <w:rFonts w:cs="Times New Roman"/>
          <w:color w:val="000000"/>
        </w:rPr>
        <w:t>установка системы видеонаблюдения на Музыкальной площадке в парке «Приморский».</w:t>
      </w:r>
    </w:p>
    <w:p w:rsidR="00804B6C" w:rsidRPr="00D3176E" w:rsidRDefault="00804B6C" w:rsidP="00804B6C">
      <w:pPr>
        <w:ind w:firstLine="567"/>
        <w:rPr>
          <w:rFonts w:cs="Times New Roman"/>
          <w:color w:val="000000"/>
        </w:rPr>
      </w:pPr>
      <w:r w:rsidRPr="00D3176E">
        <w:rPr>
          <w:rFonts w:cs="Times New Roman"/>
          <w:color w:val="000000"/>
        </w:rPr>
        <w:t>В 2021 году были  приобретены новогодние украшения на сумму 8 млн. руб. Улицы города были украшены гирляндами и консолями, произведена подсветка деревьев, установлены новые свет</w:t>
      </w:r>
      <w:r w:rsidR="00D3176E">
        <w:rPr>
          <w:rFonts w:cs="Times New Roman"/>
          <w:color w:val="000000"/>
        </w:rPr>
        <w:t>одиодные объемные конструкции: е</w:t>
      </w:r>
      <w:r w:rsidRPr="00D3176E">
        <w:rPr>
          <w:rFonts w:cs="Times New Roman"/>
          <w:color w:val="000000"/>
        </w:rPr>
        <w:t>ль «Спирал</w:t>
      </w:r>
      <w:r w:rsidR="00D3176E">
        <w:rPr>
          <w:rFonts w:cs="Times New Roman"/>
          <w:color w:val="000000"/>
        </w:rPr>
        <w:t>ьная», ель «Звездная» (2 шт.), «Фонтан в</w:t>
      </w:r>
      <w:r w:rsidRPr="00D3176E">
        <w:rPr>
          <w:rFonts w:cs="Times New Roman"/>
          <w:color w:val="000000"/>
        </w:rPr>
        <w:t>еличественный</w:t>
      </w:r>
      <w:r w:rsidR="00D3176E">
        <w:rPr>
          <w:rFonts w:cs="Times New Roman"/>
          <w:color w:val="000000"/>
        </w:rPr>
        <w:t>»</w:t>
      </w:r>
      <w:r w:rsidRPr="00D3176E">
        <w:rPr>
          <w:rFonts w:cs="Times New Roman"/>
          <w:color w:val="000000"/>
        </w:rPr>
        <w:t xml:space="preserve">, </w:t>
      </w:r>
      <w:r w:rsidR="00D3176E">
        <w:rPr>
          <w:rFonts w:cs="Times New Roman"/>
          <w:color w:val="000000"/>
        </w:rPr>
        <w:t>«</w:t>
      </w:r>
      <w:r w:rsidRPr="00D3176E">
        <w:rPr>
          <w:rFonts w:cs="Times New Roman"/>
          <w:color w:val="000000"/>
        </w:rPr>
        <w:t>Подарок</w:t>
      </w:r>
      <w:r w:rsidR="00D3176E">
        <w:rPr>
          <w:rFonts w:cs="Times New Roman"/>
          <w:color w:val="000000"/>
        </w:rPr>
        <w:t>»</w:t>
      </w:r>
      <w:r w:rsidRPr="00D3176E">
        <w:rPr>
          <w:rFonts w:cs="Times New Roman"/>
          <w:color w:val="000000"/>
        </w:rPr>
        <w:t>.</w:t>
      </w:r>
    </w:p>
    <w:p w:rsidR="00804B6C" w:rsidRPr="00D3176E" w:rsidRDefault="00804B6C" w:rsidP="00804B6C">
      <w:pPr>
        <w:ind w:firstLine="567"/>
        <w:rPr>
          <w:rFonts w:cs="Times New Roman"/>
          <w:color w:val="000000"/>
        </w:rPr>
      </w:pPr>
      <w:r w:rsidRPr="00D3176E">
        <w:rPr>
          <w:rFonts w:cs="Times New Roman"/>
          <w:color w:val="000000"/>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были осуществлены следующие мероприятия:</w:t>
      </w:r>
    </w:p>
    <w:p w:rsidR="00BC2DB1" w:rsidRPr="00D3176E" w:rsidRDefault="00804B6C" w:rsidP="00804B6C">
      <w:pPr>
        <w:numPr>
          <w:ilvl w:val="0"/>
          <w:numId w:val="42"/>
        </w:numPr>
        <w:rPr>
          <w:rFonts w:cs="Times New Roman"/>
          <w:color w:val="000000"/>
        </w:rPr>
      </w:pPr>
      <w:r w:rsidRPr="00D3176E">
        <w:rPr>
          <w:rFonts w:cs="Times New Roman"/>
          <w:color w:val="000000"/>
        </w:rPr>
        <w:t>приобретены малые архитектурные формы (топиарии)</w:t>
      </w:r>
      <w:r w:rsidR="00BC2DB1" w:rsidRPr="00D3176E">
        <w:rPr>
          <w:rFonts w:cs="Times New Roman"/>
          <w:color w:val="000000"/>
          <w:lang w:bidi="ru-RU"/>
        </w:rPr>
        <w:t xml:space="preserve"> для дальнейшей установки </w:t>
      </w:r>
      <w:r w:rsidR="00BC2DB1" w:rsidRPr="00D3176E">
        <w:rPr>
          <w:rFonts w:cs="Times New Roman"/>
          <w:color w:val="000000"/>
        </w:rPr>
        <w:t>в парке «Приморский» и на ул. Соколова:</w:t>
      </w:r>
      <w:r w:rsidRPr="00D3176E">
        <w:rPr>
          <w:rFonts w:cs="Times New Roman"/>
          <w:color w:val="000000"/>
        </w:rPr>
        <w:t xml:space="preserve"> композиция «Музыканты», композиция «Львы»</w:t>
      </w:r>
      <w:r w:rsidR="00BC2DB1" w:rsidRPr="00D3176E">
        <w:rPr>
          <w:rFonts w:cs="Times New Roman"/>
          <w:color w:val="000000"/>
        </w:rPr>
        <w:t xml:space="preserve">, - </w:t>
      </w:r>
      <w:r w:rsidRPr="00D3176E">
        <w:rPr>
          <w:rFonts w:cs="Times New Roman"/>
          <w:color w:val="000000"/>
        </w:rPr>
        <w:t xml:space="preserve"> на общую сумму 1,1 млн. руб.</w:t>
      </w:r>
      <w:r w:rsidR="00BC2DB1" w:rsidRPr="00D3176E">
        <w:rPr>
          <w:rFonts w:cs="Times New Roman"/>
          <w:color w:val="000000"/>
        </w:rPr>
        <w:t>, в том числе средства областного бюджета составили</w:t>
      </w:r>
      <w:r w:rsidRPr="00D3176E">
        <w:rPr>
          <w:rFonts w:cs="Times New Roman"/>
          <w:color w:val="000000"/>
          <w:lang w:bidi="ru-RU"/>
        </w:rPr>
        <w:t xml:space="preserve"> 825 тыс. руб.</w:t>
      </w:r>
      <w:r w:rsidR="00BC2DB1" w:rsidRPr="00D3176E">
        <w:rPr>
          <w:rFonts w:cs="Times New Roman"/>
          <w:color w:val="000000"/>
          <w:lang w:bidi="ru-RU"/>
        </w:rPr>
        <w:t xml:space="preserve">,  </w:t>
      </w:r>
    </w:p>
    <w:p w:rsidR="00804B6C" w:rsidRPr="00D3176E" w:rsidRDefault="00804B6C" w:rsidP="00804B6C">
      <w:pPr>
        <w:numPr>
          <w:ilvl w:val="0"/>
          <w:numId w:val="42"/>
        </w:numPr>
        <w:rPr>
          <w:rFonts w:cs="Times New Roman"/>
          <w:color w:val="000000"/>
        </w:rPr>
      </w:pPr>
      <w:r w:rsidRPr="00D3176E">
        <w:rPr>
          <w:rFonts w:cs="Times New Roman"/>
          <w:color w:val="000000"/>
        </w:rPr>
        <w:t>выполнено благоустройство сквера «Оянкюля» на территории ТОС «Ручьи» (создание «Аллеи истории») на общую сумму 504 тыс. руб.</w:t>
      </w:r>
      <w:r w:rsidR="002D42C7" w:rsidRPr="00D3176E">
        <w:rPr>
          <w:rFonts w:cs="Times New Roman"/>
          <w:color w:val="000000"/>
        </w:rPr>
        <w:t>, в том числе</w:t>
      </w:r>
      <w:r w:rsidRPr="00D3176E">
        <w:rPr>
          <w:rFonts w:cs="Times New Roman"/>
          <w:color w:val="000000"/>
          <w:lang w:bidi="ru-RU"/>
        </w:rPr>
        <w:t xml:space="preserve"> областны</w:t>
      </w:r>
      <w:r w:rsidR="002D42C7" w:rsidRPr="00D3176E">
        <w:rPr>
          <w:rFonts w:cs="Times New Roman"/>
          <w:color w:val="000000"/>
          <w:lang w:bidi="ru-RU"/>
        </w:rPr>
        <w:t>е</w:t>
      </w:r>
      <w:r w:rsidRPr="00D3176E">
        <w:rPr>
          <w:rFonts w:cs="Times New Roman"/>
          <w:color w:val="000000"/>
          <w:lang w:bidi="ru-RU"/>
        </w:rPr>
        <w:t xml:space="preserve"> средств</w:t>
      </w:r>
      <w:r w:rsidR="002D42C7" w:rsidRPr="00D3176E">
        <w:rPr>
          <w:rFonts w:cs="Times New Roman"/>
          <w:color w:val="000000"/>
          <w:lang w:bidi="ru-RU"/>
        </w:rPr>
        <w:t>а</w:t>
      </w:r>
      <w:r w:rsidRPr="00D3176E">
        <w:rPr>
          <w:rFonts w:cs="Times New Roman"/>
          <w:color w:val="000000"/>
          <w:lang w:bidi="ru-RU"/>
        </w:rPr>
        <w:t xml:space="preserve"> – 378</w:t>
      </w:r>
      <w:r w:rsidR="002D42C7" w:rsidRPr="00D3176E">
        <w:rPr>
          <w:rFonts w:cs="Times New Roman"/>
          <w:color w:val="000000"/>
          <w:lang w:bidi="ru-RU"/>
        </w:rPr>
        <w:t> </w:t>
      </w:r>
      <w:r w:rsidRPr="00D3176E">
        <w:rPr>
          <w:rFonts w:cs="Times New Roman"/>
          <w:color w:val="000000"/>
          <w:lang w:bidi="ru-RU"/>
        </w:rPr>
        <w:t>тыс. руб.).</w:t>
      </w:r>
    </w:p>
    <w:p w:rsidR="00804B6C" w:rsidRPr="00D3176E" w:rsidRDefault="00737ECB" w:rsidP="00804B6C">
      <w:pPr>
        <w:rPr>
          <w:rFonts w:cs="Times New Roman"/>
          <w:color w:val="000000"/>
        </w:rPr>
      </w:pPr>
      <w:r w:rsidRPr="00D3176E">
        <w:rPr>
          <w:rFonts w:cs="Times New Roman"/>
          <w:color w:val="000000"/>
        </w:rPr>
        <w:t>5</w:t>
      </w:r>
      <w:r w:rsidR="00804B6C" w:rsidRPr="00D3176E">
        <w:rPr>
          <w:rFonts w:cs="Times New Roman"/>
          <w:color w:val="000000"/>
        </w:rPr>
        <w:t>. Мероприятия по обращению с отходами – 26,1 млн. руб.</w:t>
      </w:r>
    </w:p>
    <w:p w:rsidR="00804B6C" w:rsidRPr="00D3176E" w:rsidRDefault="00804B6C" w:rsidP="00804B6C">
      <w:pPr>
        <w:rPr>
          <w:rFonts w:cs="Times New Roman"/>
          <w:color w:val="000000"/>
        </w:rPr>
      </w:pPr>
      <w:r w:rsidRPr="00D3176E">
        <w:rPr>
          <w:rFonts w:cs="Times New Roman"/>
          <w:color w:val="000000"/>
        </w:rPr>
        <w:t>В рамках обеспечения санитарного состояния территорий города были приобретены металлические контейнеры для замены и установки на площадках ТКО</w:t>
      </w:r>
      <w:r w:rsidR="00341002">
        <w:rPr>
          <w:rFonts w:cs="Times New Roman"/>
          <w:color w:val="000000"/>
        </w:rPr>
        <w:t>:</w:t>
      </w:r>
    </w:p>
    <w:p w:rsidR="00804B6C" w:rsidRPr="00D3176E" w:rsidRDefault="00804B6C" w:rsidP="00804B6C">
      <w:pPr>
        <w:numPr>
          <w:ilvl w:val="0"/>
          <w:numId w:val="43"/>
        </w:numPr>
        <w:rPr>
          <w:rFonts w:cs="Times New Roman"/>
          <w:color w:val="000000"/>
        </w:rPr>
      </w:pPr>
      <w:r w:rsidRPr="00D3176E">
        <w:rPr>
          <w:rFonts w:cs="Times New Roman"/>
          <w:color w:val="000000"/>
        </w:rPr>
        <w:t>объемом 1,1 м</w:t>
      </w:r>
      <w:r w:rsidRPr="00D3176E">
        <w:rPr>
          <w:rFonts w:cs="Times New Roman"/>
          <w:color w:val="000000"/>
          <w:vertAlign w:val="superscript"/>
        </w:rPr>
        <w:t>3</w:t>
      </w:r>
      <w:r w:rsidRPr="00D3176E">
        <w:rPr>
          <w:rFonts w:cs="Times New Roman"/>
          <w:color w:val="000000"/>
        </w:rPr>
        <w:t>, в количестве 111 шт.;</w:t>
      </w:r>
    </w:p>
    <w:p w:rsidR="00804B6C" w:rsidRPr="00D3176E" w:rsidRDefault="00804B6C" w:rsidP="00804B6C">
      <w:pPr>
        <w:numPr>
          <w:ilvl w:val="0"/>
          <w:numId w:val="43"/>
        </w:numPr>
        <w:rPr>
          <w:rFonts w:cs="Times New Roman"/>
          <w:color w:val="000000"/>
        </w:rPr>
      </w:pPr>
      <w:r w:rsidRPr="00D3176E">
        <w:rPr>
          <w:rFonts w:cs="Times New Roman"/>
          <w:color w:val="000000"/>
        </w:rPr>
        <w:t>объемом 8 м³, в количестве 111 шт.</w:t>
      </w:r>
    </w:p>
    <w:p w:rsidR="00804B6C" w:rsidRPr="00D3176E" w:rsidRDefault="00804B6C" w:rsidP="00804B6C">
      <w:pPr>
        <w:rPr>
          <w:rFonts w:cs="Times New Roman"/>
          <w:color w:val="000000"/>
        </w:rPr>
      </w:pPr>
      <w:r w:rsidRPr="00D3176E">
        <w:rPr>
          <w:rFonts w:cs="Times New Roman"/>
          <w:color w:val="000000"/>
        </w:rPr>
        <w:t xml:space="preserve">Закупка всех контейнеров проводилась за счет субсидий, предоставленных Ленинградской </w:t>
      </w:r>
      <w:r w:rsidR="00325D1F" w:rsidRPr="00D3176E">
        <w:rPr>
          <w:rFonts w:cs="Times New Roman"/>
          <w:color w:val="000000"/>
        </w:rPr>
        <w:t xml:space="preserve">областью. Общий размер субсидии - </w:t>
      </w:r>
      <w:r w:rsidRPr="00D3176E">
        <w:rPr>
          <w:rFonts w:cs="Times New Roman"/>
          <w:color w:val="000000"/>
        </w:rPr>
        <w:t>8,4 млн. руб., в т</w:t>
      </w:r>
      <w:r w:rsidR="00325D1F" w:rsidRPr="00D3176E">
        <w:rPr>
          <w:rFonts w:cs="Times New Roman"/>
          <w:color w:val="000000"/>
        </w:rPr>
        <w:t>ом числе</w:t>
      </w:r>
      <w:r w:rsidRPr="00D3176E">
        <w:rPr>
          <w:rFonts w:cs="Times New Roman"/>
          <w:color w:val="000000"/>
        </w:rPr>
        <w:t xml:space="preserve">  за счет обла</w:t>
      </w:r>
      <w:r w:rsidR="00325D1F" w:rsidRPr="00D3176E">
        <w:rPr>
          <w:rFonts w:cs="Times New Roman"/>
          <w:color w:val="000000"/>
        </w:rPr>
        <w:t>стных средств</w:t>
      </w:r>
      <w:r w:rsidRPr="00D3176E">
        <w:rPr>
          <w:rFonts w:cs="Times New Roman"/>
          <w:color w:val="000000"/>
        </w:rPr>
        <w:t xml:space="preserve"> – 6,3 млн. руб.</w:t>
      </w:r>
    </w:p>
    <w:p w:rsidR="00804B6C" w:rsidRPr="00D3176E" w:rsidRDefault="00325D1F" w:rsidP="00804B6C">
      <w:pPr>
        <w:rPr>
          <w:rFonts w:cs="Times New Roman"/>
          <w:color w:val="000000"/>
        </w:rPr>
      </w:pPr>
      <w:r w:rsidRPr="00D3176E">
        <w:rPr>
          <w:rFonts w:cs="Times New Roman"/>
          <w:color w:val="000000"/>
        </w:rPr>
        <w:t>П</w:t>
      </w:r>
      <w:r w:rsidR="00804B6C" w:rsidRPr="00D3176E">
        <w:rPr>
          <w:rFonts w:cs="Times New Roman"/>
          <w:color w:val="000000"/>
        </w:rPr>
        <w:t>риобретены пластиковые контейнеры для раздельного сбора отходов (в рамках нацпроекта «Экология»):</w:t>
      </w:r>
    </w:p>
    <w:p w:rsidR="00804B6C" w:rsidRPr="00D3176E" w:rsidRDefault="00804B6C" w:rsidP="00804B6C">
      <w:pPr>
        <w:numPr>
          <w:ilvl w:val="0"/>
          <w:numId w:val="44"/>
        </w:numPr>
        <w:rPr>
          <w:rFonts w:cs="Times New Roman"/>
          <w:color w:val="000000"/>
        </w:rPr>
      </w:pPr>
      <w:r w:rsidRPr="00D3176E">
        <w:rPr>
          <w:rFonts w:cs="Times New Roman"/>
          <w:color w:val="000000"/>
        </w:rPr>
        <w:t>контейнеры объемом 1,1 м³ для накопления ПЭТ в количестве 41 шт.;</w:t>
      </w:r>
    </w:p>
    <w:p w:rsidR="00804B6C" w:rsidRPr="00D3176E" w:rsidRDefault="00804B6C" w:rsidP="00804B6C">
      <w:pPr>
        <w:numPr>
          <w:ilvl w:val="0"/>
          <w:numId w:val="44"/>
        </w:numPr>
        <w:rPr>
          <w:rFonts w:cs="Times New Roman"/>
          <w:color w:val="000000"/>
        </w:rPr>
      </w:pPr>
      <w:r w:rsidRPr="00D3176E">
        <w:rPr>
          <w:rFonts w:cs="Times New Roman"/>
          <w:color w:val="000000"/>
        </w:rPr>
        <w:lastRenderedPageBreak/>
        <w:t>контейнеры объемом 0,36 м³ для накопления стекла в количестве 44 шт.</w:t>
      </w:r>
    </w:p>
    <w:p w:rsidR="00804B6C" w:rsidRPr="00D3176E" w:rsidRDefault="00804B6C" w:rsidP="00804B6C">
      <w:pPr>
        <w:rPr>
          <w:rFonts w:cs="Times New Roman"/>
          <w:color w:val="000000"/>
        </w:rPr>
      </w:pPr>
      <w:r w:rsidRPr="00D3176E">
        <w:rPr>
          <w:rFonts w:cs="Times New Roman"/>
          <w:color w:val="000000"/>
        </w:rPr>
        <w:t xml:space="preserve">На данную закупку выделены </w:t>
      </w:r>
      <w:r w:rsidR="00325D1F" w:rsidRPr="00D3176E">
        <w:rPr>
          <w:rFonts w:cs="Times New Roman"/>
          <w:color w:val="000000"/>
        </w:rPr>
        <w:t xml:space="preserve">средства </w:t>
      </w:r>
      <w:r w:rsidRPr="00D3176E">
        <w:rPr>
          <w:rFonts w:cs="Times New Roman"/>
          <w:color w:val="000000"/>
        </w:rPr>
        <w:t>федеральн</w:t>
      </w:r>
      <w:r w:rsidR="00325D1F" w:rsidRPr="00D3176E">
        <w:rPr>
          <w:rFonts w:cs="Times New Roman"/>
          <w:color w:val="000000"/>
        </w:rPr>
        <w:t>ого бюджета</w:t>
      </w:r>
      <w:r w:rsidRPr="00D3176E">
        <w:rPr>
          <w:rFonts w:cs="Times New Roman"/>
          <w:color w:val="000000"/>
        </w:rPr>
        <w:t xml:space="preserve"> в сумме 611 тыс. руб.</w:t>
      </w:r>
    </w:p>
    <w:p w:rsidR="00804B6C" w:rsidRPr="00737ECB" w:rsidRDefault="00804B6C" w:rsidP="00804B6C">
      <w:pPr>
        <w:ind w:firstLine="567"/>
        <w:rPr>
          <w:rFonts w:cs="Times New Roman"/>
        </w:rPr>
      </w:pPr>
    </w:p>
    <w:p w:rsidR="00804B6C" w:rsidRPr="00D3176E" w:rsidRDefault="00804B6C" w:rsidP="00804B6C">
      <w:pPr>
        <w:ind w:firstLine="567"/>
        <w:rPr>
          <w:rFonts w:cs="Times New Roman"/>
          <w:color w:val="000000"/>
        </w:rPr>
      </w:pPr>
      <w:r w:rsidRPr="00D3176E">
        <w:rPr>
          <w:rFonts w:cs="Times New Roman"/>
          <w:color w:val="000000"/>
        </w:rPr>
        <w:t>Заключены контракты с региональным оператором на вывоз и размещение отходов с селитебной части города, мемориалов и кла</w:t>
      </w:r>
      <w:r w:rsidR="001E68CE" w:rsidRPr="00D3176E">
        <w:rPr>
          <w:rFonts w:cs="Times New Roman"/>
          <w:color w:val="000000"/>
        </w:rPr>
        <w:t xml:space="preserve">дбищ на сумму 6,5 млн. руб., в </w:t>
      </w:r>
      <w:r w:rsidRPr="00D3176E">
        <w:rPr>
          <w:rFonts w:cs="Times New Roman"/>
          <w:color w:val="000000"/>
        </w:rPr>
        <w:t>т</w:t>
      </w:r>
      <w:r w:rsidR="001E68CE" w:rsidRPr="00D3176E">
        <w:rPr>
          <w:rFonts w:cs="Times New Roman"/>
          <w:color w:val="000000"/>
        </w:rPr>
        <w:t>ом числе:</w:t>
      </w:r>
      <w:r w:rsidRPr="00D3176E">
        <w:rPr>
          <w:rFonts w:cs="Times New Roman"/>
          <w:color w:val="000000"/>
        </w:rPr>
        <w:t xml:space="preserve"> </w:t>
      </w:r>
    </w:p>
    <w:p w:rsidR="00804B6C" w:rsidRPr="00D3176E" w:rsidRDefault="00804B6C" w:rsidP="00804B6C">
      <w:pPr>
        <w:numPr>
          <w:ilvl w:val="0"/>
          <w:numId w:val="45"/>
        </w:numPr>
        <w:rPr>
          <w:rFonts w:cs="Times New Roman"/>
          <w:color w:val="000000"/>
        </w:rPr>
      </w:pPr>
      <w:r w:rsidRPr="00D3176E">
        <w:rPr>
          <w:rFonts w:cs="Times New Roman"/>
          <w:color w:val="000000"/>
        </w:rPr>
        <w:t>объем услуг по вывозу и размещению ТКО составил 2 930 м³ на сумму 2,4 млн. руб.;</w:t>
      </w:r>
    </w:p>
    <w:p w:rsidR="00D3176E" w:rsidRDefault="00804B6C" w:rsidP="00804B6C">
      <w:pPr>
        <w:numPr>
          <w:ilvl w:val="0"/>
          <w:numId w:val="45"/>
        </w:numPr>
        <w:rPr>
          <w:rFonts w:cs="Times New Roman"/>
          <w:color w:val="000000"/>
        </w:rPr>
      </w:pPr>
      <w:r w:rsidRPr="00D3176E">
        <w:rPr>
          <w:rFonts w:cs="Times New Roman"/>
          <w:color w:val="000000"/>
        </w:rPr>
        <w:t>объем услуг по вывозу и размещению строительных отх</w:t>
      </w:r>
      <w:r w:rsidR="00D3176E">
        <w:rPr>
          <w:rFonts w:cs="Times New Roman"/>
          <w:color w:val="000000"/>
        </w:rPr>
        <w:t>одов составил 1 724 м³ на сумму</w:t>
      </w:r>
    </w:p>
    <w:p w:rsidR="00804B6C" w:rsidRPr="00D3176E" w:rsidRDefault="00D3176E" w:rsidP="00D3176E">
      <w:pPr>
        <w:ind w:firstLine="0"/>
        <w:rPr>
          <w:rFonts w:cs="Times New Roman"/>
          <w:color w:val="000000"/>
        </w:rPr>
      </w:pPr>
      <w:r>
        <w:rPr>
          <w:rFonts w:cs="Times New Roman"/>
          <w:color w:val="000000"/>
        </w:rPr>
        <w:t xml:space="preserve"> </w:t>
      </w:r>
      <w:r w:rsidR="00804B6C" w:rsidRPr="00D3176E">
        <w:rPr>
          <w:rFonts w:cs="Times New Roman"/>
          <w:color w:val="000000"/>
        </w:rPr>
        <w:t>4,1 млн. руб.</w:t>
      </w:r>
    </w:p>
    <w:p w:rsidR="00804B6C" w:rsidRPr="00D3176E" w:rsidRDefault="00804B6C" w:rsidP="00804B6C">
      <w:pPr>
        <w:ind w:firstLine="567"/>
        <w:rPr>
          <w:rFonts w:cs="Times New Roman"/>
          <w:color w:val="000000"/>
        </w:rPr>
      </w:pPr>
      <w:r w:rsidRPr="00D3176E">
        <w:rPr>
          <w:rFonts w:cs="Times New Roman"/>
          <w:color w:val="000000"/>
        </w:rPr>
        <w:t>За 2021 год собрано</w:t>
      </w:r>
      <w:r w:rsidR="004B6A05" w:rsidRPr="00D3176E">
        <w:rPr>
          <w:rFonts w:cs="Times New Roman"/>
          <w:color w:val="000000"/>
        </w:rPr>
        <w:t xml:space="preserve"> и</w:t>
      </w:r>
      <w:r w:rsidRPr="00D3176E">
        <w:rPr>
          <w:rFonts w:cs="Times New Roman"/>
          <w:color w:val="000000"/>
        </w:rPr>
        <w:t xml:space="preserve"> вывезено на утилизацию 1 170 м</w:t>
      </w:r>
      <w:r w:rsidRPr="00D3176E">
        <w:rPr>
          <w:rFonts w:cs="Times New Roman"/>
          <w:color w:val="000000"/>
          <w:vertAlign w:val="superscript"/>
        </w:rPr>
        <w:t>3</w:t>
      </w:r>
      <w:r w:rsidRPr="00D3176E">
        <w:rPr>
          <w:rFonts w:cs="Times New Roman"/>
          <w:color w:val="000000"/>
        </w:rPr>
        <w:t xml:space="preserve"> автомобильных шин.</w:t>
      </w:r>
    </w:p>
    <w:p w:rsidR="00804B6C" w:rsidRPr="00D3176E" w:rsidRDefault="00737ECB" w:rsidP="00804B6C">
      <w:pPr>
        <w:rPr>
          <w:rFonts w:cs="Times New Roman"/>
          <w:color w:val="000000"/>
        </w:rPr>
      </w:pPr>
      <w:r w:rsidRPr="00D3176E">
        <w:rPr>
          <w:rFonts w:cs="Times New Roman"/>
          <w:color w:val="000000"/>
        </w:rPr>
        <w:t>6</w:t>
      </w:r>
      <w:r w:rsidR="00804B6C" w:rsidRPr="00D3176E">
        <w:rPr>
          <w:rFonts w:cs="Times New Roman"/>
          <w:color w:val="000000"/>
        </w:rPr>
        <w:t>.</w:t>
      </w:r>
      <w:r w:rsidR="008F51A2">
        <w:rPr>
          <w:rFonts w:cs="Times New Roman"/>
          <w:color w:val="000000"/>
        </w:rPr>
        <w:t xml:space="preserve"> </w:t>
      </w:r>
      <w:r w:rsidR="00D6350A" w:rsidRPr="00D3176E">
        <w:rPr>
          <w:rFonts w:cs="Times New Roman"/>
          <w:color w:val="000000"/>
        </w:rPr>
        <w:t>На с</w:t>
      </w:r>
      <w:r w:rsidR="00804B6C" w:rsidRPr="00D3176E">
        <w:rPr>
          <w:rFonts w:cs="Times New Roman"/>
          <w:color w:val="000000"/>
        </w:rPr>
        <w:t>одержание и капитальный ремонт элементов системы дренажно-ливневой канализации  в 2021 году выделено и освоено 13,3 млн. руб.</w:t>
      </w:r>
    </w:p>
    <w:p w:rsidR="00804B6C" w:rsidRPr="00D3176E" w:rsidRDefault="00737ECB" w:rsidP="00737ECB">
      <w:pPr>
        <w:rPr>
          <w:rFonts w:cs="Times New Roman"/>
          <w:color w:val="000000"/>
        </w:rPr>
      </w:pPr>
      <w:r w:rsidRPr="00D3176E">
        <w:rPr>
          <w:rFonts w:cs="Times New Roman"/>
          <w:color w:val="000000"/>
        </w:rPr>
        <w:t>7</w:t>
      </w:r>
      <w:r w:rsidR="00804B6C" w:rsidRPr="00D3176E">
        <w:rPr>
          <w:rFonts w:cs="Times New Roman"/>
          <w:color w:val="000000"/>
        </w:rPr>
        <w:t>. В 202</w:t>
      </w:r>
      <w:r w:rsidR="00D6350A" w:rsidRPr="00D3176E">
        <w:rPr>
          <w:rFonts w:cs="Times New Roman"/>
          <w:color w:val="000000"/>
        </w:rPr>
        <w:t>1</w:t>
      </w:r>
      <w:r w:rsidR="00804B6C" w:rsidRPr="00D3176E">
        <w:rPr>
          <w:rFonts w:cs="Times New Roman"/>
          <w:color w:val="000000"/>
        </w:rPr>
        <w:t xml:space="preserve"> году на содержание и уход за зелеными насаждениями было предусмотрено 32,5 млн. руб., а именно:</w:t>
      </w:r>
    </w:p>
    <w:p w:rsidR="00804B6C" w:rsidRPr="00D3176E" w:rsidRDefault="00804B6C" w:rsidP="00804B6C">
      <w:pPr>
        <w:numPr>
          <w:ilvl w:val="0"/>
          <w:numId w:val="46"/>
        </w:numPr>
        <w:rPr>
          <w:rFonts w:cs="Times New Roman"/>
          <w:color w:val="000000"/>
        </w:rPr>
      </w:pPr>
      <w:r w:rsidRPr="00D3176E">
        <w:rPr>
          <w:rFonts w:cs="Times New Roman"/>
          <w:color w:val="000000"/>
        </w:rPr>
        <w:t xml:space="preserve">проводились работы по </w:t>
      </w:r>
      <w:r w:rsidR="00652F54">
        <w:rPr>
          <w:rFonts w:cs="Times New Roman"/>
          <w:color w:val="000000"/>
        </w:rPr>
        <w:t>уходу</w:t>
      </w:r>
      <w:r w:rsidRPr="00D3176E">
        <w:rPr>
          <w:rFonts w:cs="Times New Roman"/>
          <w:color w:val="000000"/>
        </w:rPr>
        <w:t xml:space="preserve"> за деревьями и кустарниками (4,5 млн. руб.); </w:t>
      </w:r>
    </w:p>
    <w:p w:rsidR="00804B6C" w:rsidRPr="00D3176E" w:rsidRDefault="00804B6C" w:rsidP="00804B6C">
      <w:pPr>
        <w:numPr>
          <w:ilvl w:val="0"/>
          <w:numId w:val="46"/>
        </w:numPr>
        <w:rPr>
          <w:rFonts w:cs="Times New Roman"/>
          <w:color w:val="000000"/>
        </w:rPr>
      </w:pPr>
      <w:r w:rsidRPr="00D3176E">
        <w:rPr>
          <w:rFonts w:cs="Times New Roman"/>
          <w:color w:val="000000"/>
        </w:rPr>
        <w:t xml:space="preserve">проводился покос газонов (15,1 млн. руб.); </w:t>
      </w:r>
    </w:p>
    <w:p w:rsidR="00804B6C" w:rsidRPr="00D3176E" w:rsidRDefault="00804B6C" w:rsidP="00804B6C">
      <w:pPr>
        <w:numPr>
          <w:ilvl w:val="0"/>
          <w:numId w:val="46"/>
        </w:numPr>
        <w:rPr>
          <w:rFonts w:cs="Times New Roman"/>
          <w:color w:val="000000"/>
        </w:rPr>
      </w:pPr>
      <w:r w:rsidRPr="00D3176E">
        <w:rPr>
          <w:rFonts w:cs="Times New Roman"/>
          <w:color w:val="000000"/>
        </w:rPr>
        <w:t xml:space="preserve">выполнялись работы по посадке и уходу за цветниками (11,5 млн. руб.); </w:t>
      </w:r>
    </w:p>
    <w:p w:rsidR="00804B6C" w:rsidRPr="00D3176E" w:rsidRDefault="00804B6C" w:rsidP="00804B6C">
      <w:pPr>
        <w:numPr>
          <w:ilvl w:val="0"/>
          <w:numId w:val="46"/>
        </w:numPr>
        <w:rPr>
          <w:rFonts w:cs="Times New Roman"/>
          <w:color w:val="000000"/>
        </w:rPr>
      </w:pPr>
      <w:r w:rsidRPr="00D3176E">
        <w:rPr>
          <w:rFonts w:cs="Times New Roman"/>
          <w:color w:val="000000"/>
        </w:rPr>
        <w:t xml:space="preserve">продолжалась борьба с борщевиком Сосновского (0,3 млн. руб.); </w:t>
      </w:r>
    </w:p>
    <w:p w:rsidR="00804B6C" w:rsidRPr="00D3176E" w:rsidRDefault="00804B6C" w:rsidP="00804B6C">
      <w:pPr>
        <w:numPr>
          <w:ilvl w:val="0"/>
          <w:numId w:val="46"/>
        </w:numPr>
        <w:rPr>
          <w:rFonts w:cs="Times New Roman"/>
          <w:color w:val="000000"/>
        </w:rPr>
      </w:pPr>
      <w:r w:rsidRPr="00D3176E">
        <w:rPr>
          <w:rFonts w:cs="Times New Roman"/>
          <w:color w:val="000000"/>
        </w:rPr>
        <w:t>проводилась акарицидная обработка детских оздоровительных лагерей и общественных территорий города (0,3 млн. руб.);</w:t>
      </w:r>
    </w:p>
    <w:p w:rsidR="00804B6C" w:rsidRPr="00D3176E" w:rsidRDefault="00804B6C" w:rsidP="00804B6C">
      <w:pPr>
        <w:numPr>
          <w:ilvl w:val="0"/>
          <w:numId w:val="46"/>
        </w:numPr>
        <w:rPr>
          <w:rFonts w:cs="Times New Roman"/>
          <w:color w:val="000000"/>
        </w:rPr>
      </w:pPr>
      <w:r w:rsidRPr="00D3176E">
        <w:rPr>
          <w:rFonts w:cs="Times New Roman"/>
          <w:color w:val="000000"/>
        </w:rPr>
        <w:t>приобретены кустарники Пузыреплодника калинолистного в количестве 1 466 шт. (0,6</w:t>
      </w:r>
      <w:r w:rsidR="00D6350A" w:rsidRPr="00D3176E">
        <w:rPr>
          <w:rFonts w:cs="Times New Roman"/>
          <w:color w:val="000000"/>
        </w:rPr>
        <w:t> </w:t>
      </w:r>
      <w:r w:rsidR="006D5DDD">
        <w:rPr>
          <w:rFonts w:cs="Times New Roman"/>
          <w:color w:val="000000"/>
        </w:rPr>
        <w:t>млн. руб.), его</w:t>
      </w:r>
      <w:r w:rsidRPr="00D3176E">
        <w:rPr>
          <w:rFonts w:cs="Times New Roman"/>
          <w:color w:val="000000"/>
        </w:rPr>
        <w:t xml:space="preserve"> высадка планируется в конце апреля – начале мая </w:t>
      </w:r>
      <w:r w:rsidR="00D6350A" w:rsidRPr="00D3176E">
        <w:rPr>
          <w:rFonts w:cs="Times New Roman"/>
          <w:color w:val="000000"/>
        </w:rPr>
        <w:t xml:space="preserve">2022 года </w:t>
      </w:r>
      <w:r w:rsidRPr="00D3176E">
        <w:rPr>
          <w:rFonts w:cs="Times New Roman"/>
          <w:color w:val="000000"/>
        </w:rPr>
        <w:t>в сквере им</w:t>
      </w:r>
      <w:r w:rsidR="00D6350A" w:rsidRPr="00D3176E">
        <w:rPr>
          <w:rFonts w:cs="Times New Roman"/>
          <w:color w:val="000000"/>
        </w:rPr>
        <w:t>ени</w:t>
      </w:r>
      <w:r w:rsidRPr="00D3176E">
        <w:rPr>
          <w:rFonts w:cs="Times New Roman"/>
          <w:color w:val="000000"/>
        </w:rPr>
        <w:t xml:space="preserve"> </w:t>
      </w:r>
      <w:r w:rsidR="00D6350A" w:rsidRPr="00D3176E">
        <w:rPr>
          <w:rFonts w:cs="Times New Roman"/>
          <w:color w:val="000000"/>
        </w:rPr>
        <w:t>А.В.</w:t>
      </w:r>
      <w:r w:rsidRPr="00D3176E">
        <w:rPr>
          <w:rFonts w:cs="Times New Roman"/>
          <w:color w:val="000000"/>
        </w:rPr>
        <w:t>Воскресенского</w:t>
      </w:r>
      <w:r w:rsidR="00D6350A" w:rsidRPr="00D3176E">
        <w:rPr>
          <w:rFonts w:cs="Times New Roman"/>
          <w:color w:val="000000"/>
        </w:rPr>
        <w:t>. К</w:t>
      </w:r>
      <w:r w:rsidRPr="00D3176E">
        <w:rPr>
          <w:rFonts w:cs="Times New Roman"/>
          <w:color w:val="000000"/>
        </w:rPr>
        <w:t>устарники находятся на ответственно</w:t>
      </w:r>
      <w:r w:rsidR="00D6350A" w:rsidRPr="00D3176E">
        <w:rPr>
          <w:rFonts w:cs="Times New Roman"/>
          <w:color w:val="000000"/>
        </w:rPr>
        <w:t>м хранении в питомнике растений</w:t>
      </w:r>
      <w:r w:rsidR="00721AF6">
        <w:rPr>
          <w:rFonts w:cs="Times New Roman"/>
          <w:color w:val="000000"/>
        </w:rPr>
        <w:t>.</w:t>
      </w:r>
      <w:r w:rsidR="00D6350A" w:rsidRPr="00D3176E">
        <w:rPr>
          <w:rFonts w:cs="Times New Roman"/>
          <w:color w:val="000000"/>
        </w:rPr>
        <w:t>;</w:t>
      </w:r>
    </w:p>
    <w:p w:rsidR="00804B6C" w:rsidRPr="00D3176E" w:rsidRDefault="00804B6C" w:rsidP="00804B6C">
      <w:pPr>
        <w:numPr>
          <w:ilvl w:val="0"/>
          <w:numId w:val="46"/>
        </w:numPr>
        <w:rPr>
          <w:rFonts w:cs="Times New Roman"/>
          <w:color w:val="000000"/>
        </w:rPr>
      </w:pPr>
      <w:r w:rsidRPr="00D3176E">
        <w:rPr>
          <w:rFonts w:cs="Times New Roman"/>
          <w:color w:val="000000"/>
        </w:rPr>
        <w:t>в рамках реализации инициативы участника проекта ЯПБ «Камни и цветы Соснового Бора» выполнены работы по устройству клумб на участках у ТРК «Галактика», у</w:t>
      </w:r>
      <w:r w:rsidR="00D6350A" w:rsidRPr="00D3176E">
        <w:rPr>
          <w:rFonts w:cs="Times New Roman"/>
          <w:color w:val="000000"/>
        </w:rPr>
        <w:t> </w:t>
      </w:r>
      <w:r w:rsidRPr="00D3176E">
        <w:rPr>
          <w:rFonts w:cs="Times New Roman"/>
          <w:color w:val="000000"/>
        </w:rPr>
        <w:t>остановки «Почта», у школы №</w:t>
      </w:r>
      <w:r w:rsidR="00D6350A" w:rsidRPr="00D3176E">
        <w:rPr>
          <w:rFonts w:cs="Times New Roman"/>
          <w:color w:val="000000"/>
        </w:rPr>
        <w:t xml:space="preserve"> 6, у дома</w:t>
      </w:r>
      <w:r w:rsidRPr="00D3176E">
        <w:rPr>
          <w:rFonts w:cs="Times New Roman"/>
          <w:color w:val="000000"/>
        </w:rPr>
        <w:t xml:space="preserve"> 22</w:t>
      </w:r>
      <w:r w:rsidR="00D6350A" w:rsidRPr="00D3176E">
        <w:rPr>
          <w:rFonts w:cs="Times New Roman"/>
          <w:color w:val="000000"/>
        </w:rPr>
        <w:t xml:space="preserve"> «</w:t>
      </w:r>
      <w:r w:rsidRPr="00D3176E">
        <w:rPr>
          <w:rFonts w:cs="Times New Roman"/>
          <w:color w:val="000000"/>
        </w:rPr>
        <w:t>Б</w:t>
      </w:r>
      <w:r w:rsidR="00D6350A" w:rsidRPr="00D3176E">
        <w:rPr>
          <w:rFonts w:cs="Times New Roman"/>
          <w:color w:val="000000"/>
        </w:rPr>
        <w:t>»</w:t>
      </w:r>
      <w:r w:rsidRPr="00D3176E">
        <w:rPr>
          <w:rFonts w:cs="Times New Roman"/>
          <w:color w:val="000000"/>
        </w:rPr>
        <w:t xml:space="preserve"> по ул. Молодежная. Стоимость работ составила 0,2 млн. руб.  </w:t>
      </w:r>
    </w:p>
    <w:p w:rsidR="00D6350A" w:rsidRPr="00D3176E" w:rsidRDefault="00D6350A" w:rsidP="00D6350A">
      <w:pPr>
        <w:ind w:left="720" w:firstLine="0"/>
        <w:rPr>
          <w:rFonts w:cs="Times New Roman"/>
          <w:color w:val="000000"/>
        </w:rPr>
      </w:pPr>
    </w:p>
    <w:p w:rsidR="00804B6C" w:rsidRPr="00D3176E" w:rsidRDefault="00804B6C" w:rsidP="00804B6C">
      <w:pPr>
        <w:pStyle w:val="29"/>
        <w:shd w:val="clear" w:color="auto" w:fill="auto"/>
        <w:spacing w:before="0" w:after="0" w:line="240" w:lineRule="auto"/>
        <w:ind w:firstLine="709"/>
        <w:rPr>
          <w:rFonts w:ascii="Times New Roman" w:hAnsi="Times New Roman" w:cs="Times New Roman"/>
          <w:color w:val="000000"/>
          <w:sz w:val="24"/>
          <w:szCs w:val="24"/>
        </w:rPr>
      </w:pPr>
      <w:r w:rsidRPr="00D3176E">
        <w:rPr>
          <w:rFonts w:ascii="Times New Roman" w:hAnsi="Times New Roman" w:cs="Times New Roman"/>
          <w:color w:val="000000"/>
          <w:sz w:val="24"/>
          <w:szCs w:val="24"/>
        </w:rPr>
        <w:t xml:space="preserve">Ход решения задач и проблем развития отрасли, отмеченных ранее </w:t>
      </w:r>
    </w:p>
    <w:p w:rsidR="00804B6C" w:rsidRPr="00D3176E" w:rsidRDefault="00804B6C" w:rsidP="00804B6C">
      <w:pPr>
        <w:pStyle w:val="29"/>
        <w:shd w:val="clear" w:color="auto" w:fill="auto"/>
        <w:spacing w:before="0" w:after="0" w:line="240" w:lineRule="auto"/>
        <w:ind w:firstLine="709"/>
        <w:rPr>
          <w:rFonts w:ascii="Times New Roman" w:hAnsi="Times New Roman" w:cs="Times New Roman"/>
          <w:color w:val="000000"/>
          <w:sz w:val="24"/>
          <w:szCs w:val="24"/>
        </w:rPr>
      </w:pPr>
      <w:r w:rsidRPr="00D3176E">
        <w:rPr>
          <w:rFonts w:ascii="Times New Roman" w:hAnsi="Times New Roman" w:cs="Times New Roman"/>
          <w:color w:val="000000"/>
          <w:sz w:val="24"/>
          <w:szCs w:val="24"/>
        </w:rPr>
        <w:t>в прогнозе на отчетный год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386"/>
      </w:tblGrid>
      <w:tr w:rsidR="00804B6C" w:rsidRPr="00D3176E" w:rsidTr="009F0B22">
        <w:tc>
          <w:tcPr>
            <w:tcW w:w="4820" w:type="dxa"/>
          </w:tcPr>
          <w:p w:rsidR="00804B6C" w:rsidRPr="00D3176E" w:rsidRDefault="00804B6C" w:rsidP="009F0B22">
            <w:pPr>
              <w:ind w:firstLine="34"/>
              <w:jc w:val="center"/>
              <w:rPr>
                <w:rFonts w:cs="Times New Roman"/>
                <w:b/>
                <w:color w:val="000000"/>
              </w:rPr>
            </w:pPr>
            <w:r w:rsidRPr="00D3176E">
              <w:rPr>
                <w:rFonts w:cs="Times New Roman"/>
                <w:b/>
                <w:color w:val="000000"/>
              </w:rPr>
              <w:t>Основные проблемы</w:t>
            </w:r>
          </w:p>
        </w:tc>
        <w:tc>
          <w:tcPr>
            <w:tcW w:w="5386" w:type="dxa"/>
          </w:tcPr>
          <w:p w:rsidR="00804B6C" w:rsidRPr="00D3176E" w:rsidRDefault="008B08CD" w:rsidP="009F0B22">
            <w:pPr>
              <w:ind w:firstLine="34"/>
              <w:jc w:val="center"/>
              <w:rPr>
                <w:rFonts w:cs="Times New Roman"/>
                <w:b/>
                <w:color w:val="000000"/>
              </w:rPr>
            </w:pPr>
            <w:r w:rsidRPr="00D3176E">
              <w:rPr>
                <w:b/>
                <w:bCs/>
                <w:color w:val="000000"/>
              </w:rPr>
              <w:t>Ход решения проблем</w:t>
            </w:r>
          </w:p>
        </w:tc>
      </w:tr>
      <w:tr w:rsidR="00804B6C" w:rsidRPr="00D3176E" w:rsidTr="009F0B22">
        <w:tc>
          <w:tcPr>
            <w:tcW w:w="4820" w:type="dxa"/>
          </w:tcPr>
          <w:p w:rsidR="00804B6C" w:rsidRPr="00D3176E" w:rsidRDefault="00804B6C" w:rsidP="00EB6EE2">
            <w:pPr>
              <w:ind w:firstLine="34"/>
              <w:rPr>
                <w:rFonts w:cs="Times New Roman"/>
                <w:bCs/>
                <w:color w:val="000000"/>
              </w:rPr>
            </w:pPr>
            <w:r w:rsidRPr="00D3176E">
              <w:rPr>
                <w:rFonts w:cs="Times New Roman"/>
                <w:bCs/>
                <w:color w:val="000000"/>
              </w:rPr>
              <w:t xml:space="preserve">Физический и моральный износ объектов внешнего благоустройства, в связи с этим, нецелесообразность выполнения ремонтов. </w:t>
            </w:r>
          </w:p>
        </w:tc>
        <w:tc>
          <w:tcPr>
            <w:tcW w:w="5386" w:type="dxa"/>
          </w:tcPr>
          <w:p w:rsidR="00EB6EE2" w:rsidRPr="00D3176E" w:rsidRDefault="00EB6EE2" w:rsidP="00A456BB">
            <w:pPr>
              <w:ind w:firstLine="0"/>
              <w:jc w:val="left"/>
              <w:rPr>
                <w:color w:val="000000"/>
              </w:rPr>
            </w:pPr>
            <w:r w:rsidRPr="00D3176E">
              <w:rPr>
                <w:color w:val="000000"/>
              </w:rPr>
              <w:t xml:space="preserve">Производилась реконструкция изношенных объектов. </w:t>
            </w:r>
          </w:p>
          <w:p w:rsidR="00804B6C" w:rsidRPr="00D3176E" w:rsidRDefault="00EB6EE2" w:rsidP="00A456BB">
            <w:pPr>
              <w:ind w:firstLine="0"/>
              <w:jc w:val="left"/>
              <w:rPr>
                <w:rFonts w:cs="Times New Roman"/>
                <w:bCs/>
                <w:color w:val="000000"/>
              </w:rPr>
            </w:pPr>
            <w:r w:rsidRPr="00D3176E">
              <w:rPr>
                <w:color w:val="000000"/>
              </w:rPr>
              <w:t>Предусмотрены средства в бюджете на продолжение  финансирования качественно  выполненных работ по содержанию объектов благоустройства.</w:t>
            </w:r>
          </w:p>
        </w:tc>
      </w:tr>
    </w:tbl>
    <w:p w:rsidR="00156665" w:rsidRPr="002A5E60" w:rsidRDefault="00156665" w:rsidP="0068337D">
      <w:pPr>
        <w:rPr>
          <w:rFonts w:cs="Times New Roman"/>
          <w:color w:val="auto"/>
        </w:rPr>
      </w:pPr>
    </w:p>
    <w:p w:rsidR="001653A2" w:rsidRPr="00CD14DF" w:rsidRDefault="00BF7046" w:rsidP="00BF7046">
      <w:pPr>
        <w:pStyle w:val="2"/>
      </w:pPr>
      <w:bookmarkStart w:id="84" w:name="_Toc64038197"/>
      <w:bookmarkStart w:id="85" w:name="_Toc65767829"/>
      <w:bookmarkStart w:id="86" w:name="_Toc97740426"/>
      <w:r w:rsidRPr="00CD14DF">
        <w:t>2.8</w:t>
      </w:r>
      <w:r w:rsidR="0052185E" w:rsidRPr="00CD14DF">
        <w:t>. Улучшение жилищных условий</w:t>
      </w:r>
      <w:bookmarkEnd w:id="84"/>
      <w:bookmarkEnd w:id="85"/>
      <w:bookmarkEnd w:id="86"/>
    </w:p>
    <w:p w:rsidR="0052185E" w:rsidRPr="00CD14DF" w:rsidRDefault="0052185E" w:rsidP="0068337D">
      <w:pPr>
        <w:rPr>
          <w:rFonts w:cs="Times New Roman"/>
          <w:color w:val="auto"/>
        </w:rPr>
      </w:pPr>
    </w:p>
    <w:p w:rsidR="008D3C7D" w:rsidRPr="0011014A" w:rsidRDefault="008D3C7D" w:rsidP="008D3C7D">
      <w:pPr>
        <w:rPr>
          <w:rFonts w:cs="Times New Roman"/>
          <w:color w:val="000000"/>
        </w:rPr>
      </w:pPr>
      <w:r w:rsidRPr="0011014A">
        <w:rPr>
          <w:rFonts w:cs="Times New Roman"/>
          <w:color w:val="000000"/>
        </w:rPr>
        <w:t xml:space="preserve">На 01.01.2022 на учете в качестве нуждающихся в жилых помещениях, предоставляемых по договорам социального найма, состоят 422 семьи, в том числе льготной категории </w:t>
      </w:r>
      <w:r w:rsidR="00334603" w:rsidRPr="0011014A">
        <w:rPr>
          <w:rFonts w:cs="Times New Roman"/>
          <w:color w:val="000000"/>
        </w:rPr>
        <w:t xml:space="preserve">              </w:t>
      </w:r>
      <w:r w:rsidRPr="0011014A">
        <w:rPr>
          <w:rFonts w:cs="Times New Roman"/>
          <w:color w:val="000000"/>
        </w:rPr>
        <w:t>граждан - 131 семья.</w:t>
      </w:r>
    </w:p>
    <w:p w:rsidR="008D3C7D" w:rsidRPr="0011014A" w:rsidRDefault="008D3C7D" w:rsidP="008D3C7D">
      <w:pPr>
        <w:rPr>
          <w:rFonts w:cs="Times New Roman"/>
          <w:color w:val="000000"/>
        </w:rPr>
      </w:pPr>
      <w:r w:rsidRPr="0011014A">
        <w:rPr>
          <w:rFonts w:cs="Times New Roman"/>
          <w:color w:val="000000"/>
        </w:rPr>
        <w:t>За 2021 год:</w:t>
      </w:r>
    </w:p>
    <w:p w:rsidR="008D3C7D" w:rsidRPr="0011014A" w:rsidRDefault="008D3C7D" w:rsidP="00334603">
      <w:pPr>
        <w:pStyle w:val="aff5"/>
        <w:numPr>
          <w:ilvl w:val="0"/>
          <w:numId w:val="24"/>
        </w:numPr>
        <w:ind w:left="0" w:firstLine="709"/>
        <w:jc w:val="both"/>
        <w:rPr>
          <w:color w:val="000000"/>
        </w:rPr>
      </w:pPr>
      <w:r w:rsidRPr="0011014A">
        <w:rPr>
          <w:color w:val="000000"/>
        </w:rPr>
        <w:t xml:space="preserve"> принято на учет в качестве нуждающихся в жилых помещениях, предоставляемых </w:t>
      </w:r>
      <w:r w:rsidR="00334603" w:rsidRPr="0011014A">
        <w:rPr>
          <w:color w:val="000000"/>
        </w:rPr>
        <w:t xml:space="preserve">              </w:t>
      </w:r>
      <w:r w:rsidRPr="0011014A">
        <w:rPr>
          <w:color w:val="000000"/>
        </w:rPr>
        <w:t>по договорам социального найма</w:t>
      </w:r>
      <w:r w:rsidR="00737ECB" w:rsidRPr="0011014A">
        <w:rPr>
          <w:color w:val="000000"/>
        </w:rPr>
        <w:t xml:space="preserve"> </w:t>
      </w:r>
      <w:r w:rsidRPr="0011014A">
        <w:rPr>
          <w:color w:val="000000"/>
        </w:rPr>
        <w:t xml:space="preserve">- 0 семей; </w:t>
      </w:r>
    </w:p>
    <w:p w:rsidR="008D3C7D" w:rsidRPr="0011014A" w:rsidRDefault="008D3C7D" w:rsidP="00334603">
      <w:pPr>
        <w:pStyle w:val="aff5"/>
        <w:numPr>
          <w:ilvl w:val="0"/>
          <w:numId w:val="24"/>
        </w:numPr>
        <w:ind w:left="0" w:firstLine="709"/>
        <w:jc w:val="both"/>
        <w:rPr>
          <w:color w:val="000000"/>
        </w:rPr>
      </w:pPr>
      <w:r w:rsidRPr="0011014A">
        <w:rPr>
          <w:color w:val="000000"/>
        </w:rPr>
        <w:t xml:space="preserve"> сняты с учета</w:t>
      </w:r>
      <w:r w:rsidR="00737ECB" w:rsidRPr="0011014A">
        <w:rPr>
          <w:color w:val="000000"/>
        </w:rPr>
        <w:t xml:space="preserve"> </w:t>
      </w:r>
      <w:r w:rsidRPr="0011014A">
        <w:rPr>
          <w:color w:val="000000"/>
        </w:rPr>
        <w:t xml:space="preserve">- 19 семей; </w:t>
      </w:r>
    </w:p>
    <w:p w:rsidR="008D3C7D" w:rsidRPr="0011014A" w:rsidRDefault="008D3C7D" w:rsidP="00334603">
      <w:pPr>
        <w:pStyle w:val="aff5"/>
        <w:numPr>
          <w:ilvl w:val="0"/>
          <w:numId w:val="24"/>
        </w:numPr>
        <w:ind w:left="0" w:firstLine="709"/>
        <w:jc w:val="both"/>
        <w:rPr>
          <w:color w:val="000000"/>
        </w:rPr>
      </w:pPr>
      <w:r w:rsidRPr="0011014A">
        <w:rPr>
          <w:color w:val="000000"/>
        </w:rPr>
        <w:t xml:space="preserve"> признаны нуждающимися в улучшении жилищных условий (без принятия на учет) </w:t>
      </w:r>
      <w:r w:rsidR="00334603" w:rsidRPr="0011014A">
        <w:rPr>
          <w:color w:val="000000"/>
        </w:rPr>
        <w:t xml:space="preserve">              </w:t>
      </w:r>
      <w:r w:rsidRPr="0011014A">
        <w:rPr>
          <w:color w:val="000000"/>
        </w:rPr>
        <w:t>в целях участия в жилищных программах</w:t>
      </w:r>
      <w:r w:rsidR="00737ECB" w:rsidRPr="0011014A">
        <w:rPr>
          <w:color w:val="000000"/>
        </w:rPr>
        <w:t xml:space="preserve"> </w:t>
      </w:r>
      <w:r w:rsidRPr="0011014A">
        <w:rPr>
          <w:color w:val="000000"/>
        </w:rPr>
        <w:t xml:space="preserve">- 27 семей. </w:t>
      </w:r>
    </w:p>
    <w:p w:rsidR="008D3C7D" w:rsidRPr="0011014A" w:rsidRDefault="008D3C7D" w:rsidP="008D3C7D">
      <w:pPr>
        <w:rPr>
          <w:rFonts w:cs="Times New Roman"/>
          <w:color w:val="000000"/>
        </w:rPr>
      </w:pPr>
      <w:r w:rsidRPr="0011014A">
        <w:rPr>
          <w:rFonts w:cs="Times New Roman"/>
          <w:color w:val="000000"/>
        </w:rPr>
        <w:t>Поступило 38 жилых помещений из них: 16 квартир и 22 комнаты, общей площадью 1113,6 кв. м, которые распределены следующим образом:</w:t>
      </w:r>
    </w:p>
    <w:p w:rsidR="008D3C7D" w:rsidRPr="0011014A" w:rsidRDefault="00AB0A9A" w:rsidP="008D3C7D">
      <w:pPr>
        <w:pStyle w:val="aff5"/>
        <w:numPr>
          <w:ilvl w:val="0"/>
          <w:numId w:val="24"/>
        </w:numPr>
        <w:ind w:left="0" w:firstLine="709"/>
        <w:jc w:val="both"/>
        <w:rPr>
          <w:color w:val="000000"/>
        </w:rPr>
      </w:pPr>
      <w:r w:rsidRPr="0011014A">
        <w:rPr>
          <w:color w:val="000000"/>
        </w:rPr>
        <w:lastRenderedPageBreak/>
        <w:t xml:space="preserve">7 квартир (184,1 </w:t>
      </w:r>
      <w:r w:rsidR="008D3C7D" w:rsidRPr="0011014A">
        <w:rPr>
          <w:color w:val="000000"/>
        </w:rPr>
        <w:t>м</w:t>
      </w:r>
      <w:r w:rsidRPr="0011014A">
        <w:rPr>
          <w:color w:val="000000"/>
        </w:rPr>
        <w:t>²</w:t>
      </w:r>
      <w:r w:rsidR="008D3C7D" w:rsidRPr="0011014A">
        <w:rPr>
          <w:color w:val="000000"/>
        </w:rPr>
        <w:t>) и 13 комнат (282,7 м</w:t>
      </w:r>
      <w:r w:rsidRPr="0011014A">
        <w:rPr>
          <w:color w:val="000000"/>
        </w:rPr>
        <w:t>²</w:t>
      </w:r>
      <w:r w:rsidR="008D3C7D" w:rsidRPr="0011014A">
        <w:rPr>
          <w:color w:val="000000"/>
        </w:rPr>
        <w:t>) предоставлены по договорам коммерческого найма;</w:t>
      </w:r>
    </w:p>
    <w:p w:rsidR="008D3C7D" w:rsidRPr="0011014A" w:rsidRDefault="008D3C7D" w:rsidP="008D3C7D">
      <w:pPr>
        <w:pStyle w:val="aff5"/>
        <w:numPr>
          <w:ilvl w:val="0"/>
          <w:numId w:val="24"/>
        </w:numPr>
        <w:ind w:left="0" w:firstLine="709"/>
        <w:jc w:val="both"/>
        <w:rPr>
          <w:color w:val="000000"/>
        </w:rPr>
      </w:pPr>
      <w:r w:rsidRPr="0011014A">
        <w:rPr>
          <w:color w:val="000000"/>
        </w:rPr>
        <w:t>5 квартир (180,8 м</w:t>
      </w:r>
      <w:r w:rsidR="00AB0A9A" w:rsidRPr="0011014A">
        <w:rPr>
          <w:color w:val="000000"/>
        </w:rPr>
        <w:t>²</w:t>
      </w:r>
      <w:r w:rsidRPr="0011014A">
        <w:rPr>
          <w:color w:val="000000"/>
        </w:rPr>
        <w:t>) предоставлены по договору найма специализированного жилого помещения (дети-сироты);</w:t>
      </w:r>
    </w:p>
    <w:p w:rsidR="008D3C7D" w:rsidRPr="0011014A" w:rsidRDefault="008D3C7D" w:rsidP="008D3C7D">
      <w:pPr>
        <w:pStyle w:val="aff5"/>
        <w:numPr>
          <w:ilvl w:val="0"/>
          <w:numId w:val="24"/>
        </w:numPr>
        <w:ind w:left="0" w:firstLine="709"/>
        <w:jc w:val="both"/>
        <w:rPr>
          <w:color w:val="000000"/>
        </w:rPr>
      </w:pPr>
      <w:r w:rsidRPr="0011014A">
        <w:rPr>
          <w:color w:val="000000"/>
        </w:rPr>
        <w:t xml:space="preserve">9 комнат в общежитии (253,1 </w:t>
      </w:r>
      <w:r w:rsidR="00AB0A9A" w:rsidRPr="0011014A">
        <w:rPr>
          <w:color w:val="000000"/>
        </w:rPr>
        <w:t>м²</w:t>
      </w:r>
      <w:r w:rsidRPr="0011014A">
        <w:rPr>
          <w:color w:val="000000"/>
        </w:rPr>
        <w:t>) предоставлены по договору найма специализированного жилого помещения;</w:t>
      </w:r>
    </w:p>
    <w:p w:rsidR="008D3C7D" w:rsidRPr="0011014A" w:rsidRDefault="008D3C7D" w:rsidP="008D3C7D">
      <w:pPr>
        <w:pStyle w:val="aff5"/>
        <w:numPr>
          <w:ilvl w:val="0"/>
          <w:numId w:val="24"/>
        </w:numPr>
        <w:ind w:left="0" w:firstLine="709"/>
        <w:jc w:val="both"/>
        <w:rPr>
          <w:color w:val="000000"/>
        </w:rPr>
      </w:pPr>
      <w:r w:rsidRPr="0011014A">
        <w:rPr>
          <w:color w:val="000000"/>
        </w:rPr>
        <w:t xml:space="preserve">4 квартиры (212,9 </w:t>
      </w:r>
      <w:r w:rsidR="00AB0A9A" w:rsidRPr="0011014A">
        <w:rPr>
          <w:color w:val="000000"/>
        </w:rPr>
        <w:t>м²</w:t>
      </w:r>
      <w:r w:rsidRPr="0011014A">
        <w:rPr>
          <w:color w:val="000000"/>
        </w:rPr>
        <w:t>) предоставлена по договору найма служебного жилого помещения.</w:t>
      </w:r>
    </w:p>
    <w:p w:rsidR="00650CD5" w:rsidRPr="0011014A" w:rsidRDefault="00650CD5" w:rsidP="00650CD5">
      <w:pPr>
        <w:rPr>
          <w:rFonts w:cs="Times New Roman"/>
          <w:color w:val="000000"/>
        </w:rPr>
      </w:pPr>
      <w:r w:rsidRPr="0011014A">
        <w:rPr>
          <w:rFonts w:cs="Times New Roman"/>
          <w:color w:val="000000"/>
        </w:rPr>
        <w:t xml:space="preserve">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 – 7 квартир (240,2 </w:t>
      </w:r>
      <w:r w:rsidRPr="0011014A">
        <w:rPr>
          <w:color w:val="000000"/>
        </w:rPr>
        <w:t>м²</w:t>
      </w:r>
      <w:r w:rsidRPr="0011014A">
        <w:rPr>
          <w:rFonts w:cs="Times New Roman"/>
          <w:color w:val="000000"/>
        </w:rPr>
        <w:t>).</w:t>
      </w:r>
    </w:p>
    <w:p w:rsidR="00650CD5" w:rsidRPr="0011014A" w:rsidRDefault="00650CD5" w:rsidP="00650CD5">
      <w:pPr>
        <w:rPr>
          <w:rFonts w:cs="Times New Roman"/>
          <w:color w:val="000000"/>
        </w:rPr>
      </w:pPr>
      <w:r w:rsidRPr="0011014A">
        <w:rPr>
          <w:rFonts w:cs="Times New Roman"/>
          <w:color w:val="000000"/>
        </w:rPr>
        <w:t>Оформлено договоров социального найма – 53; договоров найма (общежития, служебного, коммерческого) – 171.</w:t>
      </w:r>
    </w:p>
    <w:p w:rsidR="00650CD5" w:rsidRPr="0011014A" w:rsidRDefault="00650CD5" w:rsidP="00650CD5">
      <w:pPr>
        <w:pStyle w:val="aff5"/>
        <w:ind w:left="0" w:firstLine="709"/>
        <w:jc w:val="both"/>
        <w:rPr>
          <w:color w:val="000000"/>
        </w:rPr>
      </w:pPr>
      <w:r w:rsidRPr="0011014A">
        <w:rPr>
          <w:color w:val="000000"/>
        </w:rPr>
        <w:t>Анализ  работы:</w:t>
      </w:r>
    </w:p>
    <w:p w:rsidR="00650CD5" w:rsidRPr="0011014A" w:rsidRDefault="00650CD5" w:rsidP="00650CD5">
      <w:pPr>
        <w:rPr>
          <w:rFonts w:cs="Times New Roman"/>
          <w:color w:val="000000"/>
        </w:rPr>
      </w:pPr>
      <w:r w:rsidRPr="0011014A">
        <w:rPr>
          <w:rFonts w:cs="Times New Roman"/>
          <w:color w:val="000000"/>
        </w:rPr>
        <w:t>По сравнению с аналогичным периодом 2020 года:</w:t>
      </w:r>
    </w:p>
    <w:p w:rsidR="00650CD5" w:rsidRPr="0011014A" w:rsidRDefault="00650CD5" w:rsidP="00650CD5">
      <w:pPr>
        <w:pStyle w:val="aff5"/>
        <w:numPr>
          <w:ilvl w:val="0"/>
          <w:numId w:val="47"/>
        </w:numPr>
        <w:ind w:left="0" w:firstLine="709"/>
        <w:jc w:val="both"/>
        <w:rPr>
          <w:color w:val="000000"/>
        </w:rPr>
      </w:pPr>
      <w:r w:rsidRPr="0011014A">
        <w:rPr>
          <w:color w:val="000000"/>
        </w:rPr>
        <w:t>поступило на 7 квартир меньше и на 7 комнат больше. Общей площади на 181,6 кв.м. меньше;</w:t>
      </w:r>
    </w:p>
    <w:p w:rsidR="00650CD5" w:rsidRPr="0011014A" w:rsidRDefault="00650CD5" w:rsidP="00650CD5">
      <w:pPr>
        <w:pStyle w:val="aff5"/>
        <w:numPr>
          <w:ilvl w:val="0"/>
          <w:numId w:val="47"/>
        </w:numPr>
        <w:ind w:left="0" w:firstLine="709"/>
        <w:jc w:val="both"/>
        <w:rPr>
          <w:color w:val="000000"/>
        </w:rPr>
      </w:pPr>
      <w:r w:rsidRPr="0011014A">
        <w:rPr>
          <w:color w:val="000000"/>
        </w:rPr>
        <w:t>количество семей очередников общей очереди сократилось на 19 семей, льготной очереди  на 15 семей.</w:t>
      </w:r>
    </w:p>
    <w:p w:rsidR="00650CD5" w:rsidRPr="0011014A" w:rsidRDefault="00650CD5" w:rsidP="00650CD5">
      <w:pPr>
        <w:rPr>
          <w:rFonts w:cs="Times New Roman"/>
          <w:color w:val="000000"/>
        </w:rPr>
      </w:pPr>
      <w:r w:rsidRPr="0011014A">
        <w:rPr>
          <w:rFonts w:cs="Times New Roman"/>
          <w:color w:val="000000"/>
        </w:rPr>
        <w:t>В рамках реализации государственных полномочий по обеспечению жильем отдельных категорий граждан – семей ветеранов Великой Отечественной войны, ветеранов боевых действий, инвалидам, семей, имеющих детей–инвалидов, жилые помещения/субсидии в 2021 году не предоставлялись.</w:t>
      </w:r>
    </w:p>
    <w:p w:rsidR="00650CD5" w:rsidRPr="0011014A" w:rsidRDefault="00650CD5" w:rsidP="00650CD5">
      <w:pPr>
        <w:rPr>
          <w:rFonts w:cs="Times New Roman"/>
          <w:color w:val="000000"/>
        </w:rPr>
      </w:pPr>
      <w:r w:rsidRPr="0011014A">
        <w:rPr>
          <w:rFonts w:cs="Times New Roman"/>
          <w:color w:val="000000"/>
        </w:rPr>
        <w:t>В рамках реализации государственных и областных жилищных программ, влияющих на достижение целей национального проекта «Жилье и городская среда»:</w:t>
      </w:r>
    </w:p>
    <w:p w:rsidR="00650CD5" w:rsidRPr="0011014A" w:rsidRDefault="00F3354D" w:rsidP="00650CD5">
      <w:pPr>
        <w:pStyle w:val="29"/>
        <w:numPr>
          <w:ilvl w:val="0"/>
          <w:numId w:val="48"/>
        </w:numPr>
        <w:shd w:val="clear" w:color="auto" w:fill="auto"/>
        <w:spacing w:before="0" w:after="0" w:line="240" w:lineRule="auto"/>
        <w:ind w:left="0" w:firstLine="709"/>
        <w:jc w:val="both"/>
        <w:rPr>
          <w:rFonts w:ascii="Times New Roman" w:hAnsi="Times New Roman" w:cs="Times New Roman"/>
          <w:color w:val="000000"/>
          <w:sz w:val="24"/>
          <w:szCs w:val="24"/>
        </w:rPr>
      </w:pPr>
      <w:r w:rsidRPr="0011014A">
        <w:rPr>
          <w:rFonts w:ascii="Times New Roman" w:hAnsi="Times New Roman" w:cs="Times New Roman"/>
          <w:color w:val="000000"/>
          <w:sz w:val="24"/>
          <w:szCs w:val="24"/>
        </w:rPr>
        <w:t>в</w:t>
      </w:r>
      <w:r w:rsidR="00650CD5" w:rsidRPr="0011014A">
        <w:rPr>
          <w:rFonts w:ascii="Times New Roman" w:hAnsi="Times New Roman" w:cs="Times New Roman"/>
          <w:color w:val="000000"/>
          <w:sz w:val="24"/>
          <w:szCs w:val="24"/>
        </w:rPr>
        <w:t xml:space="preserve"> 2021 году государственный жилищный сертификат предоставлен 1 семье переселенца из зоны аварии на ЧАЭС,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Семья приобрела двухкомнатную квартиру общей площадью 43,5 кв.м.</w:t>
      </w:r>
    </w:p>
    <w:p w:rsidR="00650CD5" w:rsidRPr="0011014A" w:rsidRDefault="00F3354D" w:rsidP="00650CD5">
      <w:pPr>
        <w:pStyle w:val="aff5"/>
        <w:numPr>
          <w:ilvl w:val="0"/>
          <w:numId w:val="49"/>
        </w:numPr>
        <w:ind w:left="0" w:firstLine="709"/>
        <w:jc w:val="both"/>
        <w:rPr>
          <w:color w:val="000000"/>
        </w:rPr>
      </w:pPr>
      <w:r w:rsidRPr="0011014A">
        <w:rPr>
          <w:color w:val="000000"/>
        </w:rPr>
        <w:t>в</w:t>
      </w:r>
      <w:r w:rsidR="00650CD5" w:rsidRPr="0011014A">
        <w:rPr>
          <w:color w:val="000000"/>
        </w:rPr>
        <w:t xml:space="preserve"> 2021 году 1 молодая семья - участник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стала претендентом на получение средств социальной выплаты. </w:t>
      </w:r>
    </w:p>
    <w:p w:rsidR="00650CD5" w:rsidRPr="0011014A" w:rsidRDefault="00650CD5" w:rsidP="00650CD5">
      <w:pPr>
        <w:rPr>
          <w:rFonts w:cs="Times New Roman"/>
          <w:color w:val="000000"/>
        </w:rPr>
      </w:pPr>
      <w:r w:rsidRPr="0011014A">
        <w:rPr>
          <w:rFonts w:cs="Times New Roman"/>
          <w:color w:val="000000"/>
        </w:rPr>
        <w:t xml:space="preserve">Семья направила средства социальной выплаты на погашение основной суммы долга и уплату процентов по ипотечному жилищному кредиту на приобретение двухкомнатной квартиры, общей площадью 48,2 кв.м. </w:t>
      </w:r>
    </w:p>
    <w:p w:rsidR="002319E2" w:rsidRPr="0011014A" w:rsidRDefault="002319E2" w:rsidP="002319E2">
      <w:pPr>
        <w:pStyle w:val="29"/>
        <w:shd w:val="clear" w:color="auto" w:fill="auto"/>
        <w:spacing w:before="0" w:after="0" w:line="240" w:lineRule="auto"/>
        <w:ind w:firstLine="709"/>
        <w:jc w:val="both"/>
        <w:rPr>
          <w:rFonts w:ascii="Times New Roman" w:hAnsi="Times New Roman" w:cs="Times New Roman"/>
          <w:b/>
          <w:color w:val="000000"/>
          <w:sz w:val="24"/>
          <w:szCs w:val="24"/>
          <w:highlight w:val="yellow"/>
        </w:rPr>
      </w:pPr>
    </w:p>
    <w:p w:rsidR="002319E2" w:rsidRPr="0011014A" w:rsidRDefault="002319E2" w:rsidP="002319E2">
      <w:pPr>
        <w:pStyle w:val="29"/>
        <w:shd w:val="clear" w:color="auto" w:fill="auto"/>
        <w:spacing w:before="0" w:after="0" w:line="240" w:lineRule="auto"/>
        <w:ind w:firstLine="709"/>
        <w:rPr>
          <w:rFonts w:ascii="Times New Roman" w:hAnsi="Times New Roman" w:cs="Times New Roman"/>
          <w:b/>
          <w:color w:val="000000"/>
          <w:sz w:val="24"/>
          <w:szCs w:val="24"/>
        </w:rPr>
      </w:pPr>
      <w:r w:rsidRPr="0011014A">
        <w:rPr>
          <w:rFonts w:ascii="Times New Roman" w:hAnsi="Times New Roman" w:cs="Times New Roman"/>
          <w:b/>
          <w:color w:val="000000"/>
          <w:sz w:val="24"/>
          <w:szCs w:val="24"/>
        </w:rPr>
        <w:t>Ход решения задач и проблем развития отрасли, отмеченных</w:t>
      </w:r>
    </w:p>
    <w:p w:rsidR="002319E2" w:rsidRPr="0011014A" w:rsidRDefault="002319E2" w:rsidP="002319E2">
      <w:pPr>
        <w:pStyle w:val="29"/>
        <w:shd w:val="clear" w:color="auto" w:fill="auto"/>
        <w:spacing w:before="0" w:after="0" w:line="240" w:lineRule="auto"/>
        <w:ind w:firstLine="709"/>
        <w:rPr>
          <w:rFonts w:ascii="Times New Roman" w:hAnsi="Times New Roman" w:cs="Times New Roman"/>
          <w:b/>
          <w:color w:val="000000"/>
          <w:sz w:val="24"/>
          <w:szCs w:val="24"/>
        </w:rPr>
      </w:pPr>
      <w:r w:rsidRPr="0011014A">
        <w:rPr>
          <w:rFonts w:ascii="Times New Roman" w:hAnsi="Times New Roman" w:cs="Times New Roman"/>
          <w:b/>
          <w:color w:val="000000"/>
          <w:sz w:val="24"/>
          <w:szCs w:val="24"/>
        </w:rPr>
        <w:t>ранее в прогнозе на отчетный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5670"/>
      </w:tblGrid>
      <w:tr w:rsidR="008D3C7D" w:rsidRPr="0011014A" w:rsidTr="0011014A">
        <w:tc>
          <w:tcPr>
            <w:tcW w:w="2268" w:type="dxa"/>
            <w:vAlign w:val="center"/>
          </w:tcPr>
          <w:p w:rsidR="008D3C7D" w:rsidRPr="0011014A" w:rsidRDefault="008D3C7D" w:rsidP="00D0091A">
            <w:pPr>
              <w:ind w:firstLine="34"/>
              <w:jc w:val="center"/>
              <w:rPr>
                <w:rFonts w:cs="Times New Roman"/>
                <w:b/>
                <w:color w:val="000000"/>
              </w:rPr>
            </w:pPr>
            <w:r w:rsidRPr="0011014A">
              <w:rPr>
                <w:rFonts w:cs="Times New Roman"/>
                <w:b/>
                <w:color w:val="000000"/>
              </w:rPr>
              <w:t>Основные проблемы</w:t>
            </w:r>
          </w:p>
        </w:tc>
        <w:tc>
          <w:tcPr>
            <w:tcW w:w="2127" w:type="dxa"/>
            <w:vAlign w:val="center"/>
          </w:tcPr>
          <w:p w:rsidR="008D3C7D" w:rsidRPr="0011014A" w:rsidRDefault="008D3C7D" w:rsidP="00D0091A">
            <w:pPr>
              <w:ind w:firstLine="34"/>
              <w:jc w:val="center"/>
              <w:rPr>
                <w:rFonts w:cs="Times New Roman"/>
                <w:b/>
                <w:color w:val="000000"/>
              </w:rPr>
            </w:pPr>
            <w:r w:rsidRPr="0011014A">
              <w:rPr>
                <w:rFonts w:cs="Times New Roman"/>
                <w:b/>
                <w:color w:val="000000"/>
              </w:rPr>
              <w:t>Предполагаемые</w:t>
            </w:r>
          </w:p>
          <w:p w:rsidR="008D3C7D" w:rsidRPr="0011014A" w:rsidRDefault="008D3C7D" w:rsidP="00D0091A">
            <w:pPr>
              <w:ind w:firstLine="34"/>
              <w:jc w:val="center"/>
              <w:rPr>
                <w:rFonts w:cs="Times New Roman"/>
                <w:color w:val="000000"/>
              </w:rPr>
            </w:pPr>
            <w:r w:rsidRPr="0011014A">
              <w:rPr>
                <w:rFonts w:cs="Times New Roman"/>
                <w:b/>
                <w:color w:val="000000"/>
              </w:rPr>
              <w:t>пути решения</w:t>
            </w:r>
          </w:p>
        </w:tc>
        <w:tc>
          <w:tcPr>
            <w:tcW w:w="5670" w:type="dxa"/>
            <w:vAlign w:val="center"/>
          </w:tcPr>
          <w:p w:rsidR="008D3C7D" w:rsidRPr="0011014A" w:rsidRDefault="008D3C7D" w:rsidP="00D0091A">
            <w:pPr>
              <w:ind w:firstLine="34"/>
              <w:jc w:val="center"/>
              <w:rPr>
                <w:rFonts w:cs="Times New Roman"/>
                <w:b/>
                <w:color w:val="000000"/>
              </w:rPr>
            </w:pPr>
            <w:r w:rsidRPr="0011014A">
              <w:rPr>
                <w:rFonts w:cs="Times New Roman"/>
                <w:b/>
                <w:color w:val="000000"/>
              </w:rPr>
              <w:t>Результаты 2021 года</w:t>
            </w:r>
          </w:p>
        </w:tc>
      </w:tr>
      <w:tr w:rsidR="008D3C7D" w:rsidRPr="0011014A" w:rsidTr="0011014A">
        <w:tc>
          <w:tcPr>
            <w:tcW w:w="2268" w:type="dxa"/>
          </w:tcPr>
          <w:p w:rsidR="00760B3D" w:rsidRPr="0011014A" w:rsidRDefault="00A456BB" w:rsidP="007D4B28">
            <w:pPr>
              <w:ind w:firstLine="0"/>
              <w:jc w:val="left"/>
              <w:rPr>
                <w:rFonts w:cs="Times New Roman"/>
                <w:color w:val="000000"/>
              </w:rPr>
            </w:pPr>
            <w:r w:rsidRPr="0011014A">
              <w:rPr>
                <w:rFonts w:cs="Times New Roman"/>
                <w:color w:val="000000"/>
              </w:rPr>
              <w:t>1.</w:t>
            </w:r>
            <w:r w:rsidR="008D3C7D" w:rsidRPr="0011014A">
              <w:rPr>
                <w:rFonts w:cs="Times New Roman"/>
                <w:color w:val="000000"/>
              </w:rPr>
              <w:t xml:space="preserve"> Отсутствие средств в местном бюджете на строительство или приобретение жилья, предоставляемого по договорам социального найма. </w:t>
            </w:r>
            <w:r w:rsidR="008D3C7D" w:rsidRPr="0011014A">
              <w:rPr>
                <w:rFonts w:cs="Times New Roman"/>
                <w:color w:val="000000"/>
              </w:rPr>
              <w:lastRenderedPageBreak/>
              <w:t xml:space="preserve">Время ожидания получения жилья </w:t>
            </w:r>
          </w:p>
          <w:p w:rsidR="00760B3D" w:rsidRPr="0011014A" w:rsidRDefault="008D3C7D" w:rsidP="007D4B28">
            <w:pPr>
              <w:ind w:firstLine="0"/>
              <w:jc w:val="left"/>
              <w:rPr>
                <w:rFonts w:cs="Times New Roman"/>
                <w:color w:val="000000"/>
              </w:rPr>
            </w:pPr>
            <w:r w:rsidRPr="0011014A">
              <w:rPr>
                <w:rFonts w:cs="Times New Roman"/>
                <w:color w:val="000000"/>
              </w:rPr>
              <w:t>в порядке очереди</w:t>
            </w:r>
          </w:p>
          <w:p w:rsidR="008D3C7D" w:rsidRPr="0011014A" w:rsidRDefault="008D3C7D" w:rsidP="0011014A">
            <w:pPr>
              <w:ind w:firstLine="0"/>
              <w:jc w:val="left"/>
              <w:rPr>
                <w:rFonts w:cs="Times New Roman"/>
                <w:color w:val="000000"/>
              </w:rPr>
            </w:pPr>
            <w:r w:rsidRPr="0011014A">
              <w:rPr>
                <w:rFonts w:cs="Times New Roman"/>
                <w:color w:val="000000"/>
              </w:rPr>
              <w:t>на 1</w:t>
            </w:r>
            <w:r w:rsidR="00760B3D" w:rsidRPr="0011014A">
              <w:rPr>
                <w:rFonts w:cs="Times New Roman"/>
                <w:color w:val="000000"/>
              </w:rPr>
              <w:t>.01.</w:t>
            </w:r>
            <w:r w:rsidRPr="0011014A">
              <w:rPr>
                <w:rFonts w:cs="Times New Roman"/>
                <w:color w:val="000000"/>
              </w:rPr>
              <w:t>2022 года достигло 37 лет.</w:t>
            </w:r>
          </w:p>
        </w:tc>
        <w:tc>
          <w:tcPr>
            <w:tcW w:w="2127" w:type="dxa"/>
          </w:tcPr>
          <w:p w:rsidR="008D3C7D" w:rsidRPr="0011014A" w:rsidRDefault="008D3C7D" w:rsidP="007D4B28">
            <w:pPr>
              <w:ind w:firstLine="0"/>
              <w:jc w:val="left"/>
              <w:rPr>
                <w:rFonts w:cs="Times New Roman"/>
                <w:color w:val="000000"/>
              </w:rPr>
            </w:pPr>
            <w:r w:rsidRPr="0011014A">
              <w:rPr>
                <w:rFonts w:cs="Times New Roman"/>
                <w:color w:val="000000"/>
              </w:rPr>
              <w:lastRenderedPageBreak/>
              <w:t>Изыскивать в бюджете средства на строительство или приобретение жилья для очередников общегородской очереди.</w:t>
            </w:r>
          </w:p>
        </w:tc>
        <w:tc>
          <w:tcPr>
            <w:tcW w:w="5670" w:type="dxa"/>
          </w:tcPr>
          <w:p w:rsidR="008D3C7D" w:rsidRPr="0011014A" w:rsidRDefault="00760B3D" w:rsidP="007D4B28">
            <w:pPr>
              <w:ind w:firstLine="0"/>
              <w:jc w:val="left"/>
              <w:rPr>
                <w:rFonts w:cs="Times New Roman"/>
                <w:color w:val="000000"/>
              </w:rPr>
            </w:pPr>
            <w:r w:rsidRPr="0011014A">
              <w:rPr>
                <w:rFonts w:cs="Times New Roman"/>
                <w:color w:val="000000"/>
              </w:rPr>
              <w:t xml:space="preserve">  </w:t>
            </w:r>
            <w:r w:rsidR="008D3C7D" w:rsidRPr="0011014A">
              <w:rPr>
                <w:rFonts w:cs="Times New Roman"/>
                <w:color w:val="000000"/>
              </w:rPr>
              <w:t>В бюджете 2021 года не были предусмотрены средства на строительство или приобретение жилых помещений для предоставления их семьям, состоящим на учете в качестве нуждающихся в жилых помещениях, предоставляемых по договорам социального найма.</w:t>
            </w:r>
          </w:p>
          <w:p w:rsidR="008D3C7D" w:rsidRPr="0011014A" w:rsidRDefault="008D3C7D" w:rsidP="007D4B28">
            <w:pPr>
              <w:ind w:firstLine="0"/>
              <w:jc w:val="left"/>
              <w:rPr>
                <w:rFonts w:cs="Times New Roman"/>
                <w:color w:val="000000"/>
              </w:rPr>
            </w:pPr>
            <w:r w:rsidRPr="0011014A">
              <w:rPr>
                <w:rFonts w:cs="Times New Roman"/>
                <w:color w:val="000000"/>
              </w:rPr>
              <w:t xml:space="preserve">В связи с проведенной работой по проверке прав граждан состоять в общегородской очереди на получение жилых помещений по договору </w:t>
            </w:r>
            <w:r w:rsidRPr="0011014A">
              <w:rPr>
                <w:rFonts w:cs="Times New Roman"/>
                <w:color w:val="000000"/>
              </w:rPr>
              <w:lastRenderedPageBreak/>
              <w:t>социального найма сняты с учета 19 семей, из которых 11 семей самостоятельно улучшили свои жилищные условия.</w:t>
            </w:r>
          </w:p>
        </w:tc>
      </w:tr>
      <w:tr w:rsidR="008D3C7D" w:rsidRPr="0011014A" w:rsidTr="0011014A">
        <w:tc>
          <w:tcPr>
            <w:tcW w:w="2268" w:type="dxa"/>
          </w:tcPr>
          <w:p w:rsidR="008D3C7D" w:rsidRPr="0011014A" w:rsidRDefault="008D3C7D" w:rsidP="00760B3D">
            <w:pPr>
              <w:ind w:firstLine="0"/>
              <w:jc w:val="left"/>
              <w:rPr>
                <w:rFonts w:cs="Times New Roman"/>
                <w:color w:val="000000"/>
              </w:rPr>
            </w:pPr>
            <w:r w:rsidRPr="0011014A">
              <w:rPr>
                <w:rFonts w:cs="Times New Roman"/>
                <w:color w:val="000000"/>
              </w:rPr>
              <w:lastRenderedPageBreak/>
              <w:t>2. Недостаточность средств областного и местного бюджетов на предоставление финансовой поддержки при улучшении жилищных условий гражданам - участникам программ, изъявившим желание получить финансовую поддержку на приобретение (строительство) жилья.</w:t>
            </w:r>
          </w:p>
        </w:tc>
        <w:tc>
          <w:tcPr>
            <w:tcW w:w="2127" w:type="dxa"/>
          </w:tcPr>
          <w:p w:rsidR="008D3C7D" w:rsidRPr="0011014A" w:rsidRDefault="008D3C7D" w:rsidP="00760B3D">
            <w:pPr>
              <w:ind w:firstLine="34"/>
              <w:jc w:val="left"/>
              <w:rPr>
                <w:rFonts w:cs="Times New Roman"/>
                <w:color w:val="000000"/>
              </w:rPr>
            </w:pPr>
            <w:r w:rsidRPr="0011014A">
              <w:rPr>
                <w:rFonts w:cs="Times New Roman"/>
                <w:color w:val="000000"/>
              </w:rPr>
              <w:t>Продолжать реализацию жилищных программ и увеличить их финансирование</w:t>
            </w:r>
          </w:p>
        </w:tc>
        <w:tc>
          <w:tcPr>
            <w:tcW w:w="5670" w:type="dxa"/>
          </w:tcPr>
          <w:p w:rsidR="008D3C7D" w:rsidRPr="0011014A" w:rsidRDefault="00760B3D" w:rsidP="00760B3D">
            <w:pPr>
              <w:ind w:firstLine="0"/>
              <w:rPr>
                <w:rFonts w:cs="Times New Roman"/>
                <w:color w:val="000000"/>
              </w:rPr>
            </w:pPr>
            <w:r w:rsidRPr="0011014A">
              <w:rPr>
                <w:rFonts w:cs="Times New Roman"/>
                <w:color w:val="000000"/>
              </w:rPr>
              <w:t xml:space="preserve">  </w:t>
            </w:r>
            <w:r w:rsidR="008D3C7D" w:rsidRPr="0011014A">
              <w:rPr>
                <w:rFonts w:cs="Times New Roman"/>
                <w:color w:val="000000"/>
              </w:rPr>
              <w:t xml:space="preserve">Средства на предоставление адресных социальных выплат, запланированные в 2021 году, реализованы в полном объеме, а именно: </w:t>
            </w:r>
          </w:p>
          <w:p w:rsidR="008D3C7D" w:rsidRPr="0011014A" w:rsidRDefault="008D3C7D" w:rsidP="008D3C7D">
            <w:pPr>
              <w:numPr>
                <w:ilvl w:val="0"/>
                <w:numId w:val="3"/>
              </w:numPr>
              <w:ind w:left="0" w:firstLine="357"/>
              <w:rPr>
                <w:rFonts w:cs="Times New Roman"/>
                <w:color w:val="000000"/>
              </w:rPr>
            </w:pPr>
            <w:r w:rsidRPr="0011014A">
              <w:rPr>
                <w:rFonts w:cs="Times New Roman"/>
                <w:color w:val="000000"/>
              </w:rPr>
              <w:t>В рамках реализации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8D3C7D" w:rsidRPr="0011014A" w:rsidRDefault="0049094A" w:rsidP="0049094A">
            <w:pPr>
              <w:pStyle w:val="aff8"/>
              <w:ind w:firstLine="0"/>
              <w:rPr>
                <w:rFonts w:ascii="Times New Roman" w:hAnsi="Times New Roman"/>
                <w:color w:val="000000"/>
                <w:sz w:val="24"/>
                <w:szCs w:val="24"/>
              </w:rPr>
            </w:pPr>
            <w:r w:rsidRPr="0011014A">
              <w:rPr>
                <w:rFonts w:ascii="Times New Roman" w:hAnsi="Times New Roman"/>
                <w:color w:val="000000"/>
                <w:sz w:val="24"/>
                <w:szCs w:val="24"/>
              </w:rPr>
              <w:t xml:space="preserve">  </w:t>
            </w:r>
            <w:r w:rsidR="008D3C7D" w:rsidRPr="0011014A">
              <w:rPr>
                <w:rFonts w:ascii="Times New Roman" w:hAnsi="Times New Roman"/>
                <w:color w:val="000000"/>
                <w:sz w:val="24"/>
                <w:szCs w:val="24"/>
              </w:rPr>
              <w:t>Предоставлены социальные выплаты 4 молодым семьям.</w:t>
            </w:r>
            <w:r w:rsidR="008D3C7D" w:rsidRPr="0011014A">
              <w:rPr>
                <w:rFonts w:ascii="Times New Roman" w:hAnsi="Times New Roman"/>
                <w:i/>
                <w:color w:val="000000"/>
                <w:sz w:val="24"/>
                <w:szCs w:val="24"/>
              </w:rPr>
              <w:t xml:space="preserve"> </w:t>
            </w:r>
            <w:r w:rsidR="008D3C7D" w:rsidRPr="0011014A">
              <w:rPr>
                <w:rFonts w:ascii="Times New Roman" w:hAnsi="Times New Roman"/>
                <w:color w:val="000000"/>
                <w:sz w:val="24"/>
                <w:szCs w:val="24"/>
              </w:rPr>
              <w:t>Общая сумма социальных выплат составила 8 206 504,2 рублей (средства областного бюджета). Семьями приобретены жилые помещения общей площадью 230,4 кв.м.</w:t>
            </w:r>
          </w:p>
          <w:p w:rsidR="008D3C7D" w:rsidRPr="0011014A" w:rsidRDefault="008D3C7D" w:rsidP="008D3C7D">
            <w:pPr>
              <w:pStyle w:val="aff8"/>
              <w:numPr>
                <w:ilvl w:val="0"/>
                <w:numId w:val="3"/>
              </w:numPr>
              <w:ind w:left="0" w:firstLine="357"/>
              <w:rPr>
                <w:rFonts w:ascii="Times New Roman" w:hAnsi="Times New Roman"/>
                <w:color w:val="000000"/>
                <w:sz w:val="24"/>
                <w:szCs w:val="24"/>
              </w:rPr>
            </w:pPr>
            <w:r w:rsidRPr="0011014A">
              <w:rPr>
                <w:rFonts w:ascii="Times New Roman" w:hAnsi="Times New Roman"/>
                <w:color w:val="000000"/>
                <w:sz w:val="24"/>
                <w:szCs w:val="24"/>
              </w:rPr>
              <w:t>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D3C7D" w:rsidRPr="0011014A" w:rsidRDefault="0046721A" w:rsidP="0046721A">
            <w:pPr>
              <w:pStyle w:val="aff8"/>
              <w:ind w:firstLine="0"/>
              <w:rPr>
                <w:rFonts w:ascii="Times New Roman" w:hAnsi="Times New Roman"/>
                <w:color w:val="000000"/>
                <w:sz w:val="24"/>
                <w:szCs w:val="24"/>
              </w:rPr>
            </w:pPr>
            <w:r w:rsidRPr="0011014A">
              <w:rPr>
                <w:rFonts w:ascii="Times New Roman" w:hAnsi="Times New Roman"/>
                <w:color w:val="000000"/>
                <w:sz w:val="24"/>
                <w:szCs w:val="24"/>
              </w:rPr>
              <w:t xml:space="preserve">  </w:t>
            </w:r>
            <w:r w:rsidR="008D3C7D" w:rsidRPr="0011014A">
              <w:rPr>
                <w:rFonts w:ascii="Times New Roman" w:hAnsi="Times New Roman"/>
                <w:color w:val="000000"/>
                <w:sz w:val="24"/>
                <w:szCs w:val="24"/>
              </w:rPr>
              <w:t>Предоставлена социальная выплата 1 молодой семье. Сумма социальной выплаты составила 1 517 238,0 рублей (средства федерального, областного и местного бюджетов). Семья направила средства социальной выплаты на погашение основной суммы долга и процентов по ипотечному кредиту на приобретение квартиры общей площадью 48,2 кв.м.</w:t>
            </w:r>
          </w:p>
          <w:p w:rsidR="008D3C7D" w:rsidRPr="0011014A" w:rsidRDefault="008D3C7D" w:rsidP="00111B92">
            <w:pPr>
              <w:pStyle w:val="aff8"/>
              <w:numPr>
                <w:ilvl w:val="0"/>
                <w:numId w:val="3"/>
              </w:numPr>
              <w:ind w:left="0" w:firstLine="317"/>
              <w:rPr>
                <w:rFonts w:ascii="Times New Roman" w:hAnsi="Times New Roman"/>
                <w:color w:val="000000"/>
                <w:sz w:val="24"/>
                <w:szCs w:val="24"/>
              </w:rPr>
            </w:pPr>
            <w:r w:rsidRPr="0011014A">
              <w:rPr>
                <w:rFonts w:ascii="Times New Roman" w:hAnsi="Times New Roman"/>
                <w:color w:val="000000"/>
                <w:sz w:val="24"/>
                <w:szCs w:val="24"/>
              </w:rPr>
              <w:t xml:space="preserve">В рамках реализации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
          <w:p w:rsidR="008D3C7D" w:rsidRPr="0011014A" w:rsidRDefault="006377A3" w:rsidP="006377A3">
            <w:pPr>
              <w:pStyle w:val="aff8"/>
              <w:ind w:firstLine="0"/>
              <w:rPr>
                <w:rFonts w:ascii="Times New Roman" w:hAnsi="Times New Roman"/>
                <w:i/>
                <w:color w:val="000000"/>
                <w:sz w:val="24"/>
                <w:szCs w:val="24"/>
              </w:rPr>
            </w:pPr>
            <w:r w:rsidRPr="0011014A">
              <w:rPr>
                <w:rFonts w:ascii="Times New Roman" w:hAnsi="Times New Roman"/>
                <w:color w:val="000000"/>
                <w:sz w:val="24"/>
                <w:szCs w:val="24"/>
              </w:rPr>
              <w:t xml:space="preserve">  </w:t>
            </w:r>
            <w:r w:rsidR="008D3C7D" w:rsidRPr="0011014A">
              <w:rPr>
                <w:rFonts w:ascii="Times New Roman" w:hAnsi="Times New Roman"/>
                <w:color w:val="000000"/>
                <w:sz w:val="24"/>
                <w:szCs w:val="24"/>
              </w:rPr>
              <w:t>Предоставлены социальные выплаты 3 семьям. Одна семья использовала социальную выплату на погашение основной суммы долга и процентов по ипотечному кредиту на приобретение жилого помещения общей площадью 42,5 кв.м.</w:t>
            </w:r>
            <w:r w:rsidR="008D3C7D" w:rsidRPr="0011014A">
              <w:rPr>
                <w:rFonts w:ascii="Times New Roman" w:hAnsi="Times New Roman"/>
                <w:i/>
                <w:color w:val="000000"/>
                <w:sz w:val="24"/>
                <w:szCs w:val="24"/>
              </w:rPr>
              <w:t xml:space="preserve"> </w:t>
            </w:r>
            <w:r w:rsidR="008D3C7D" w:rsidRPr="0011014A">
              <w:rPr>
                <w:rFonts w:ascii="Times New Roman" w:hAnsi="Times New Roman"/>
                <w:color w:val="000000"/>
                <w:sz w:val="24"/>
                <w:szCs w:val="24"/>
              </w:rPr>
              <w:t xml:space="preserve">Две семьи использовали социальную выплату на приобретение жилых помещений общей площадью 132,6 кв.м. </w:t>
            </w:r>
            <w:r w:rsidR="008D3C7D" w:rsidRPr="0011014A">
              <w:rPr>
                <w:rFonts w:ascii="Times New Roman" w:hAnsi="Times New Roman"/>
                <w:color w:val="000000"/>
                <w:sz w:val="24"/>
                <w:szCs w:val="24"/>
              </w:rPr>
              <w:lastRenderedPageBreak/>
              <w:t>Общее финансирование составило 7 063 826,4 руб. (средства областного бюджета).</w:t>
            </w:r>
            <w:r w:rsidR="008D3C7D" w:rsidRPr="0011014A">
              <w:rPr>
                <w:rFonts w:ascii="Times New Roman" w:hAnsi="Times New Roman"/>
                <w:i/>
                <w:color w:val="000000"/>
                <w:sz w:val="24"/>
                <w:szCs w:val="24"/>
              </w:rPr>
              <w:t xml:space="preserve"> </w:t>
            </w:r>
            <w:r w:rsidR="008D3C7D" w:rsidRPr="0011014A">
              <w:rPr>
                <w:rFonts w:ascii="Times New Roman" w:hAnsi="Times New Roman"/>
                <w:color w:val="000000"/>
                <w:sz w:val="24"/>
                <w:szCs w:val="24"/>
              </w:rPr>
              <w:t xml:space="preserve">5 семьям из средств областного бюджета предоставлена компенсация уплаченных за период с 01 августа 2019 по 31 июля 2020 года процентов по ипотечному кредиту в размере 177 548,6 руб. </w:t>
            </w:r>
          </w:p>
          <w:p w:rsidR="008D3C7D" w:rsidRPr="0011014A" w:rsidRDefault="008D3C7D" w:rsidP="008D3C7D">
            <w:pPr>
              <w:pStyle w:val="aff8"/>
              <w:numPr>
                <w:ilvl w:val="0"/>
                <w:numId w:val="3"/>
              </w:numPr>
              <w:ind w:left="0" w:firstLine="357"/>
              <w:rPr>
                <w:rFonts w:ascii="Times New Roman" w:hAnsi="Times New Roman"/>
                <w:color w:val="000000"/>
                <w:sz w:val="24"/>
                <w:szCs w:val="24"/>
              </w:rPr>
            </w:pPr>
            <w:r w:rsidRPr="0011014A">
              <w:rPr>
                <w:rFonts w:ascii="Times New Roman" w:hAnsi="Times New Roman"/>
                <w:color w:val="000000"/>
                <w:sz w:val="24"/>
                <w:szCs w:val="24"/>
              </w:rPr>
              <w:t xml:space="preserve">В рамках реализации подпрограммы «Поддержка граждан, нуждающихся в улучшении жилищных условий, на основе принципов ипотечного кредитования» муниципальной программы Сосновоборского городского округа «Жилище на 2014-2020 годы»: </w:t>
            </w:r>
          </w:p>
          <w:p w:rsidR="008D3C7D" w:rsidRPr="0011014A" w:rsidRDefault="00760B3D" w:rsidP="00760B3D">
            <w:pPr>
              <w:pStyle w:val="aff8"/>
              <w:ind w:firstLine="0"/>
              <w:rPr>
                <w:rFonts w:ascii="Times New Roman" w:hAnsi="Times New Roman"/>
                <w:color w:val="000000"/>
                <w:sz w:val="24"/>
                <w:szCs w:val="24"/>
              </w:rPr>
            </w:pPr>
            <w:r w:rsidRPr="0011014A">
              <w:rPr>
                <w:rFonts w:ascii="Times New Roman" w:hAnsi="Times New Roman"/>
                <w:color w:val="000000"/>
                <w:sz w:val="24"/>
                <w:szCs w:val="24"/>
              </w:rPr>
              <w:t xml:space="preserve">  </w:t>
            </w:r>
            <w:r w:rsidR="008D3C7D" w:rsidRPr="0011014A">
              <w:rPr>
                <w:rFonts w:ascii="Times New Roman" w:hAnsi="Times New Roman"/>
                <w:color w:val="000000"/>
                <w:sz w:val="24"/>
                <w:szCs w:val="24"/>
              </w:rPr>
              <w:t>Предоставлены социальные выплаты 3 семьям. Все семьи использовали социальные выплаты на приобретение жилых помещений общей площадью 144,3 кв.м. Финансирование за счет средств местного бюджета составило 5 157 013,9 руб.</w:t>
            </w:r>
          </w:p>
          <w:p w:rsidR="008D3C7D" w:rsidRPr="0011014A" w:rsidRDefault="008D3C7D" w:rsidP="008D3C7D">
            <w:pPr>
              <w:pStyle w:val="aff8"/>
              <w:numPr>
                <w:ilvl w:val="0"/>
                <w:numId w:val="3"/>
              </w:numPr>
              <w:ind w:left="0" w:firstLine="357"/>
              <w:rPr>
                <w:rFonts w:ascii="Times New Roman" w:hAnsi="Times New Roman"/>
                <w:color w:val="000000"/>
                <w:sz w:val="24"/>
                <w:szCs w:val="24"/>
              </w:rPr>
            </w:pPr>
            <w:r w:rsidRPr="0011014A">
              <w:rPr>
                <w:rFonts w:ascii="Times New Roman" w:hAnsi="Times New Roman"/>
                <w:color w:val="000000"/>
                <w:sz w:val="24"/>
                <w:szCs w:val="24"/>
              </w:rPr>
              <w:t>В рамках реализации подпрограммы «Обеспечение жилыми помещениями работников бюджетной сферы Сосновоборского городского округа» муниципальной программы Сосновоборского городского округа «Жилище на 2014-2020 годы»:</w:t>
            </w:r>
          </w:p>
          <w:p w:rsidR="008D3C7D" w:rsidRPr="0011014A" w:rsidRDefault="00760B3D" w:rsidP="00760B3D">
            <w:pPr>
              <w:pStyle w:val="aff8"/>
              <w:ind w:firstLine="0"/>
              <w:rPr>
                <w:rFonts w:ascii="Times New Roman" w:hAnsi="Times New Roman"/>
                <w:color w:val="000000"/>
                <w:sz w:val="24"/>
                <w:szCs w:val="24"/>
              </w:rPr>
            </w:pPr>
            <w:r w:rsidRPr="0011014A">
              <w:rPr>
                <w:rFonts w:ascii="Times New Roman" w:hAnsi="Times New Roman"/>
                <w:color w:val="000000"/>
                <w:sz w:val="24"/>
                <w:szCs w:val="24"/>
              </w:rPr>
              <w:t xml:space="preserve">  </w:t>
            </w:r>
            <w:r w:rsidR="008D3C7D" w:rsidRPr="0011014A">
              <w:rPr>
                <w:rFonts w:ascii="Times New Roman" w:hAnsi="Times New Roman"/>
                <w:color w:val="000000"/>
                <w:sz w:val="24"/>
                <w:szCs w:val="24"/>
              </w:rPr>
              <w:t>Предоставлены социальные выплаты 2 семьям. Семьями приобретены жилые помещения общей площадью 65,3 кв.м. Финансирование за счет средств местного бюджета составило 1 965 818,4 руб.</w:t>
            </w:r>
          </w:p>
          <w:p w:rsidR="008D3C7D" w:rsidRPr="0011014A" w:rsidRDefault="00760B3D" w:rsidP="00760B3D">
            <w:pPr>
              <w:pStyle w:val="aff8"/>
              <w:ind w:firstLine="0"/>
              <w:rPr>
                <w:rFonts w:ascii="Times New Roman" w:hAnsi="Times New Roman"/>
                <w:color w:val="000000"/>
                <w:sz w:val="24"/>
                <w:szCs w:val="24"/>
              </w:rPr>
            </w:pPr>
            <w:r w:rsidRPr="0011014A">
              <w:rPr>
                <w:rFonts w:ascii="Times New Roman" w:hAnsi="Times New Roman"/>
                <w:color w:val="000000"/>
                <w:sz w:val="24"/>
                <w:szCs w:val="24"/>
              </w:rPr>
              <w:t xml:space="preserve">  </w:t>
            </w:r>
            <w:r w:rsidR="008D3C7D" w:rsidRPr="0011014A">
              <w:rPr>
                <w:rFonts w:ascii="Times New Roman" w:hAnsi="Times New Roman"/>
                <w:color w:val="000000"/>
                <w:sz w:val="24"/>
                <w:szCs w:val="24"/>
              </w:rPr>
              <w:t xml:space="preserve">7 семьям предоставлена компенсация части суммы процентов, уплаченных по ипотечным жилищным кредитам (займам) за 2020 год в размере 177 983,6 руб. из средств местного бюджета. </w:t>
            </w:r>
          </w:p>
        </w:tc>
      </w:tr>
    </w:tbl>
    <w:p w:rsidR="00C002CB" w:rsidRPr="002A5E60" w:rsidRDefault="00C002CB" w:rsidP="0068337D">
      <w:pPr>
        <w:rPr>
          <w:rFonts w:cs="Times New Roman"/>
          <w:color w:val="auto"/>
        </w:rPr>
      </w:pPr>
    </w:p>
    <w:p w:rsidR="00332DAB" w:rsidRPr="0011014A" w:rsidRDefault="00332DAB" w:rsidP="0068337D">
      <w:pPr>
        <w:rPr>
          <w:rFonts w:cs="Times New Roman"/>
          <w:color w:val="000000"/>
        </w:rPr>
      </w:pPr>
      <w:r w:rsidRPr="0011014A">
        <w:rPr>
          <w:rFonts w:cs="Times New Roman"/>
          <w:b/>
          <w:bCs/>
          <w:color w:val="000000"/>
        </w:rPr>
        <w:t xml:space="preserve">Средняя обеспеченность общей площадью </w:t>
      </w:r>
      <w:r w:rsidRPr="0011014A">
        <w:rPr>
          <w:rFonts w:cs="Times New Roman"/>
          <w:bCs/>
          <w:color w:val="000000"/>
        </w:rPr>
        <w:t>на одного жителя</w:t>
      </w:r>
      <w:r w:rsidRPr="0011014A">
        <w:rPr>
          <w:rFonts w:cs="Times New Roman"/>
          <w:color w:val="000000"/>
        </w:rPr>
        <w:t xml:space="preserve"> на 01.01.20</w:t>
      </w:r>
      <w:r w:rsidR="004C2B01" w:rsidRPr="0011014A">
        <w:rPr>
          <w:rFonts w:cs="Times New Roman"/>
          <w:color w:val="000000"/>
        </w:rPr>
        <w:t>2</w:t>
      </w:r>
      <w:r w:rsidR="00A81714">
        <w:rPr>
          <w:rFonts w:cs="Times New Roman"/>
          <w:color w:val="000000"/>
        </w:rPr>
        <w:t>2</w:t>
      </w:r>
      <w:r w:rsidRPr="0011014A">
        <w:rPr>
          <w:rFonts w:cs="Times New Roman"/>
          <w:color w:val="000000"/>
        </w:rPr>
        <w:t xml:space="preserve"> составила </w:t>
      </w:r>
      <w:r w:rsidR="00A3587E" w:rsidRPr="0011014A">
        <w:rPr>
          <w:rFonts w:cs="Times New Roman"/>
          <w:color w:val="000000"/>
        </w:rPr>
        <w:t>2</w:t>
      </w:r>
      <w:r w:rsidR="00A81714">
        <w:rPr>
          <w:rFonts w:cs="Times New Roman"/>
          <w:color w:val="000000"/>
        </w:rPr>
        <w:t>3,5</w:t>
      </w:r>
      <w:r w:rsidR="0068337D" w:rsidRPr="0011014A">
        <w:rPr>
          <w:rFonts w:cs="Times New Roman"/>
          <w:color w:val="000000"/>
        </w:rPr>
        <w:t xml:space="preserve"> кв.м., на начало</w:t>
      </w:r>
      <w:r w:rsidR="00A3587E" w:rsidRPr="0011014A">
        <w:rPr>
          <w:rFonts w:cs="Times New Roman"/>
          <w:color w:val="000000"/>
        </w:rPr>
        <w:t xml:space="preserve"> 20</w:t>
      </w:r>
      <w:r w:rsidR="00D16437" w:rsidRPr="0011014A">
        <w:rPr>
          <w:rFonts w:cs="Times New Roman"/>
          <w:color w:val="000000"/>
        </w:rPr>
        <w:t>2</w:t>
      </w:r>
      <w:r w:rsidR="00A81714">
        <w:rPr>
          <w:rFonts w:cs="Times New Roman"/>
          <w:color w:val="000000"/>
        </w:rPr>
        <w:t>1</w:t>
      </w:r>
      <w:r w:rsidR="00A3587E" w:rsidRPr="0011014A">
        <w:rPr>
          <w:rFonts w:cs="Times New Roman"/>
          <w:color w:val="000000"/>
        </w:rPr>
        <w:t xml:space="preserve"> года</w:t>
      </w:r>
      <w:r w:rsidR="00F34D15" w:rsidRPr="0011014A">
        <w:rPr>
          <w:rFonts w:cs="Times New Roman"/>
          <w:color w:val="000000"/>
        </w:rPr>
        <w:t xml:space="preserve"> – 2</w:t>
      </w:r>
      <w:r w:rsidR="00A81714">
        <w:rPr>
          <w:rFonts w:cs="Times New Roman"/>
          <w:color w:val="000000"/>
        </w:rPr>
        <w:t>3,1</w:t>
      </w:r>
      <w:r w:rsidR="00F34D15" w:rsidRPr="0011014A">
        <w:rPr>
          <w:rFonts w:cs="Times New Roman"/>
          <w:color w:val="000000"/>
        </w:rPr>
        <w:t xml:space="preserve"> кв.м.</w:t>
      </w:r>
      <w:r w:rsidRPr="0011014A">
        <w:rPr>
          <w:rFonts w:cs="Times New Roman"/>
          <w:color w:val="000000"/>
        </w:rPr>
        <w:t xml:space="preserve"> </w:t>
      </w:r>
    </w:p>
    <w:p w:rsidR="00A1662F" w:rsidRPr="002A5E60" w:rsidRDefault="00A1662F" w:rsidP="00146845">
      <w:pPr>
        <w:pStyle w:val="3"/>
        <w:rPr>
          <w:sz w:val="24"/>
          <w:szCs w:val="24"/>
        </w:rPr>
      </w:pPr>
      <w:bookmarkStart w:id="87" w:name="_Toc222304985"/>
    </w:p>
    <w:p w:rsidR="006E2234" w:rsidRPr="0011014A" w:rsidRDefault="00BF7046" w:rsidP="00BF7046">
      <w:pPr>
        <w:pStyle w:val="2"/>
        <w:rPr>
          <w:color w:val="000000"/>
        </w:rPr>
      </w:pPr>
      <w:bookmarkStart w:id="88" w:name="_Toc262627991"/>
      <w:bookmarkStart w:id="89" w:name="_Toc64038205"/>
      <w:bookmarkStart w:id="90" w:name="_Toc65767837"/>
      <w:bookmarkStart w:id="91" w:name="_Toc97740427"/>
      <w:bookmarkEnd w:id="87"/>
      <w:r w:rsidRPr="0011014A">
        <w:rPr>
          <w:color w:val="000000"/>
        </w:rPr>
        <w:t>2.</w:t>
      </w:r>
      <w:r w:rsidR="00CD14DF">
        <w:rPr>
          <w:color w:val="000000"/>
        </w:rPr>
        <w:t>9</w:t>
      </w:r>
      <w:r w:rsidR="006E2234" w:rsidRPr="0011014A">
        <w:rPr>
          <w:color w:val="000000"/>
        </w:rPr>
        <w:t>. П</w:t>
      </w:r>
      <w:bookmarkEnd w:id="88"/>
      <w:r w:rsidR="006E2234" w:rsidRPr="0011014A">
        <w:rPr>
          <w:color w:val="000000"/>
        </w:rPr>
        <w:t>риродопользование и экологическая безопасность</w:t>
      </w:r>
      <w:bookmarkEnd w:id="89"/>
      <w:bookmarkEnd w:id="90"/>
      <w:bookmarkEnd w:id="91"/>
    </w:p>
    <w:p w:rsidR="00FE44BB" w:rsidRPr="0011014A" w:rsidRDefault="00FE44BB" w:rsidP="0011014A">
      <w:pPr>
        <w:jc w:val="left"/>
        <w:rPr>
          <w:rFonts w:cs="Times New Roman"/>
          <w:b/>
          <w:color w:val="000000"/>
        </w:rPr>
      </w:pPr>
      <w:bookmarkStart w:id="92" w:name="_Toc435441516"/>
    </w:p>
    <w:p w:rsidR="00117096" w:rsidRPr="0011014A" w:rsidRDefault="00D36C24" w:rsidP="0011014A">
      <w:pPr>
        <w:rPr>
          <w:rFonts w:cs="Times New Roman"/>
          <w:b/>
          <w:color w:val="000000"/>
        </w:rPr>
      </w:pPr>
      <w:r w:rsidRPr="0011014A">
        <w:rPr>
          <w:rFonts w:cs="Times New Roman"/>
          <w:b/>
          <w:color w:val="000000"/>
        </w:rPr>
        <w:t>1.</w:t>
      </w:r>
      <w:r w:rsidR="009968E2" w:rsidRPr="0011014A">
        <w:rPr>
          <w:rFonts w:cs="Times New Roman"/>
          <w:b/>
          <w:color w:val="000000"/>
        </w:rPr>
        <w:t>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117096" w:rsidRPr="0011014A" w:rsidRDefault="00117096" w:rsidP="0011014A">
      <w:pPr>
        <w:ind w:firstLine="357"/>
        <w:rPr>
          <w:rFonts w:cs="Times New Roman"/>
          <w:color w:val="000000"/>
        </w:rPr>
      </w:pPr>
      <w:r w:rsidRPr="0011014A">
        <w:rPr>
          <w:rFonts w:cs="Times New Roman"/>
          <w:color w:val="000000"/>
        </w:rPr>
        <w:t>На территории Сосновоборского городского округа осуществляют природоохранную деятельность 10 предприятий (за 2020 год – 14 предприятий): Ленинградское отделение филиала СЗТО ФГУП «ФЭО» (комплексное обращение с РАО и обращение с отходами I и II классов опасности), СМБУ «Спецавтотранс», ООО «Город Сервис» (сбор, транспортировка твердых коммунальных отходов), СМУП «Водоканал» (очистка хозяйственно-бытовых стоков), ЗАО «Экомет-С» (</w:t>
      </w:r>
      <w:r w:rsidRPr="0011014A">
        <w:rPr>
          <w:rFonts w:cs="Times New Roman"/>
          <w:color w:val="000000"/>
          <w:shd w:val="clear" w:color="auto" w:fill="FFFFFF"/>
        </w:rPr>
        <w:t>обращение с твердыми радиоактивными отходами</w:t>
      </w:r>
      <w:r w:rsidRPr="0011014A">
        <w:rPr>
          <w:rFonts w:cs="Times New Roman"/>
          <w:color w:val="000000"/>
        </w:rPr>
        <w:t>), ООО «СКАТ» (демеркуризация ртутных ламп), ООО «НПП «Полихим» (комплексные очистные сооружения и системы очистки), ООО «Ресурс», ООО «БАЗИС-МЕТ», ИП А.И.Оборовский (сбор металлолома).</w:t>
      </w:r>
    </w:p>
    <w:p w:rsidR="00D36C24" w:rsidRPr="0011014A" w:rsidRDefault="00D36C24" w:rsidP="0011014A">
      <w:pPr>
        <w:tabs>
          <w:tab w:val="left" w:pos="3500"/>
          <w:tab w:val="left" w:pos="8800"/>
        </w:tabs>
        <w:jc w:val="center"/>
        <w:rPr>
          <w:rFonts w:cs="Times New Roman"/>
          <w:b/>
          <w:color w:val="000000"/>
        </w:rPr>
      </w:pPr>
      <w:r w:rsidRPr="0011014A">
        <w:rPr>
          <w:rFonts w:cs="Times New Roman"/>
          <w:b/>
          <w:color w:val="000000"/>
        </w:rPr>
        <w:t>2. Итоги функционирования отрасли в отчетном периоде, основные мероприятия и показатели, их динамика по сравнению с соответствующим периодом пр</w:t>
      </w:r>
      <w:r w:rsidR="009968E2" w:rsidRPr="0011014A">
        <w:rPr>
          <w:rFonts w:cs="Times New Roman"/>
          <w:b/>
          <w:color w:val="000000"/>
        </w:rPr>
        <w:t xml:space="preserve">едыдущего </w:t>
      </w:r>
      <w:r w:rsidRPr="0011014A">
        <w:rPr>
          <w:rFonts w:cs="Times New Roman"/>
          <w:b/>
          <w:color w:val="000000"/>
        </w:rPr>
        <w:t>года.</w:t>
      </w:r>
    </w:p>
    <w:p w:rsidR="00117096" w:rsidRPr="0011014A" w:rsidRDefault="00117096" w:rsidP="00D36C24">
      <w:pPr>
        <w:ind w:firstLine="357"/>
        <w:rPr>
          <w:rFonts w:cs="Times New Roman"/>
          <w:color w:val="000000"/>
        </w:rPr>
      </w:pPr>
      <w:r w:rsidRPr="0011014A">
        <w:rPr>
          <w:rFonts w:cs="Times New Roman"/>
          <w:color w:val="000000"/>
        </w:rPr>
        <w:t xml:space="preserve">В 2021 году, в связи с письмом, поступившим в администрацию Сосновоборского городского округа из АО «Концерн Росэнергоатом», приостановлена работа по организации водоснабжения населения и предприятий города на случай ЧС из защищенного подземного источника, которая </w:t>
      </w:r>
      <w:r w:rsidRPr="0011014A">
        <w:rPr>
          <w:rFonts w:cs="Times New Roman"/>
          <w:color w:val="000000"/>
        </w:rPr>
        <w:lastRenderedPageBreak/>
        <w:t>проводилась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w:t>
      </w:r>
    </w:p>
    <w:p w:rsidR="00117096" w:rsidRPr="0011014A" w:rsidRDefault="00117096" w:rsidP="00D36C24">
      <w:pPr>
        <w:ind w:firstLine="357"/>
        <w:rPr>
          <w:rFonts w:cs="Times New Roman"/>
          <w:color w:val="000000"/>
        </w:rPr>
      </w:pPr>
      <w:r w:rsidRPr="0011014A">
        <w:rPr>
          <w:rFonts w:cs="Times New Roman"/>
          <w:color w:val="000000"/>
        </w:rPr>
        <w:t>Отдел</w:t>
      </w:r>
      <w:r w:rsidRPr="0011014A">
        <w:rPr>
          <w:rFonts w:cs="Times New Roman"/>
          <w:b/>
          <w:color w:val="000000"/>
        </w:rPr>
        <w:t xml:space="preserve"> </w:t>
      </w:r>
      <w:r w:rsidRPr="0011014A">
        <w:rPr>
          <w:rFonts w:cs="Times New Roman"/>
          <w:color w:val="000000"/>
        </w:rPr>
        <w:t xml:space="preserve">природопользования и экологической безопасности в 2021 году взаимодействовал с Комитетами Правительства Ленинградской области по вопросам радиационно-гигиенической паспортизации предприятий г. Сосновый Бор, очистки водных объектов, охраны и защиты диких животных, проведения историко–культурной экспертизы. </w:t>
      </w:r>
    </w:p>
    <w:p w:rsidR="00117096" w:rsidRPr="0011014A" w:rsidRDefault="00117096" w:rsidP="00D36C24">
      <w:pPr>
        <w:ind w:firstLine="357"/>
        <w:rPr>
          <w:rFonts w:cs="Times New Roman"/>
          <w:bCs/>
          <w:color w:val="000000"/>
        </w:rPr>
      </w:pPr>
      <w:r w:rsidRPr="0011014A">
        <w:rPr>
          <w:rFonts w:cs="Times New Roman"/>
          <w:bCs/>
          <w:color w:val="000000"/>
        </w:rPr>
        <w:t>По заявлениям граждан и юридических лиц предоставлялась муниципальная услуга по выдаче разрешений на снос и пересадку зеленых насаждений в соответствии с административным регламентом, утвержденным постановлением администрации Сосновоборского городского округа от 13.12.2018 № 2665.</w:t>
      </w:r>
    </w:p>
    <w:p w:rsidR="00117096" w:rsidRPr="0011014A" w:rsidRDefault="00117096" w:rsidP="00D36C24">
      <w:pPr>
        <w:ind w:firstLine="360"/>
        <w:rPr>
          <w:rFonts w:cs="Times New Roman"/>
          <w:color w:val="000000"/>
        </w:rPr>
      </w:pPr>
      <w:r w:rsidRPr="0011014A">
        <w:rPr>
          <w:rFonts w:cs="Times New Roman"/>
          <w:color w:val="000000"/>
        </w:rPr>
        <w:t>За 2021 год</w:t>
      </w:r>
      <w:r w:rsidRPr="0011014A">
        <w:rPr>
          <w:rFonts w:cs="Times New Roman"/>
          <w:bCs/>
          <w:color w:val="000000"/>
        </w:rPr>
        <w:t xml:space="preserve"> издано 141 постановление администрации Сосновоборского городского округа, из них 114 постановлений администрации без внесения восстановительной стоимости зеленых насаждений в местный бюджет и 27 постановлений администрации – с внесением восстановительной стоимости. </w:t>
      </w:r>
      <w:r w:rsidRPr="0011014A">
        <w:rPr>
          <w:rFonts w:cs="Times New Roman"/>
          <w:color w:val="000000"/>
        </w:rPr>
        <w:t>Восстановительная стоимость зеленых насаждений, рассчитанная за 2021 год, составила 137 105 318 (сто тридцать семь миллионов сто пять тысяч триста восемнадцать) рублей 39 копеек, с аналогичным периодом прошлого года сравнению не подлежит.</w:t>
      </w:r>
    </w:p>
    <w:p w:rsidR="00117096" w:rsidRPr="0011014A" w:rsidRDefault="00117096" w:rsidP="00D36C24">
      <w:pPr>
        <w:ind w:firstLine="360"/>
        <w:rPr>
          <w:rFonts w:cs="Times New Roman"/>
          <w:color w:val="000000"/>
        </w:rPr>
      </w:pPr>
      <w:r w:rsidRPr="0011014A">
        <w:rPr>
          <w:rFonts w:cs="Times New Roman"/>
          <w:color w:val="000000"/>
        </w:rPr>
        <w:t>Твердые коммунальные отходы с территории Сосновоборского городского округа вывозились организацией ООО «Город Сервис», СМБУ «Спецавтотранс» за пределы Сосновоборского городского округа на полигон, находящийся в ведении регионального оператора по обращению с твердыми коммунальными отходами – АО «Управляющая компания по обращению с отходами в Ленинградской области».</w:t>
      </w:r>
    </w:p>
    <w:p w:rsidR="00117096" w:rsidRPr="0011014A" w:rsidRDefault="00117096" w:rsidP="00D36C24">
      <w:pPr>
        <w:pStyle w:val="ConsPlusCell"/>
        <w:rPr>
          <w:rFonts w:ascii="Times New Roman" w:hAnsi="Times New Roman" w:cs="Times New Roman"/>
          <w:color w:val="000000"/>
          <w:sz w:val="24"/>
          <w:szCs w:val="24"/>
        </w:rPr>
      </w:pPr>
      <w:r w:rsidRPr="0011014A">
        <w:rPr>
          <w:rFonts w:ascii="Times New Roman" w:hAnsi="Times New Roman" w:cs="Times New Roman"/>
          <w:color w:val="000000"/>
          <w:sz w:val="24"/>
          <w:szCs w:val="24"/>
        </w:rPr>
        <w:t xml:space="preserve">В 2021 году в рамках реализации муниципальной подпрограммы № 8 «Организация мероприятий по охране окружающей среды на территории Сосновоборского городского округа на 2014-2024 годы» муниципальной программы «Городское хозяйство на 2014-2024 годы» был заключен муниципальный контракт </w:t>
      </w:r>
      <w:r w:rsidRPr="0011014A">
        <w:rPr>
          <w:rFonts w:ascii="Times New Roman" w:hAnsi="Times New Roman" w:cs="Times New Roman"/>
          <w:color w:val="000000"/>
          <w:kern w:val="32"/>
          <w:sz w:val="24"/>
          <w:szCs w:val="24"/>
        </w:rPr>
        <w:t>№</w:t>
      </w:r>
      <w:r w:rsidRPr="0011014A">
        <w:rPr>
          <w:rFonts w:ascii="Times New Roman" w:hAnsi="Times New Roman" w:cs="Times New Roman"/>
          <w:b/>
          <w:color w:val="000000"/>
          <w:kern w:val="32"/>
          <w:sz w:val="24"/>
          <w:szCs w:val="24"/>
        </w:rPr>
        <w:t xml:space="preserve"> </w:t>
      </w:r>
      <w:r w:rsidRPr="0011014A">
        <w:rPr>
          <w:rFonts w:ascii="Times New Roman" w:hAnsi="Times New Roman" w:cs="Times New Roman"/>
          <w:color w:val="000000"/>
          <w:kern w:val="32"/>
          <w:sz w:val="24"/>
          <w:szCs w:val="24"/>
        </w:rPr>
        <w:t>0145300000121000054</w:t>
      </w:r>
      <w:r w:rsidRPr="0011014A">
        <w:rPr>
          <w:rFonts w:ascii="Times New Roman" w:hAnsi="Times New Roman" w:cs="Times New Roman"/>
          <w:b/>
          <w:color w:val="000000"/>
          <w:kern w:val="32"/>
          <w:sz w:val="24"/>
          <w:szCs w:val="24"/>
        </w:rPr>
        <w:t>-</w:t>
      </w:r>
      <w:r w:rsidRPr="0011014A">
        <w:rPr>
          <w:rFonts w:ascii="Times New Roman" w:hAnsi="Times New Roman" w:cs="Times New Roman"/>
          <w:color w:val="000000"/>
          <w:kern w:val="32"/>
          <w:sz w:val="24"/>
          <w:szCs w:val="24"/>
        </w:rPr>
        <w:t xml:space="preserve">01 </w:t>
      </w:r>
      <w:r w:rsidRPr="0011014A">
        <w:rPr>
          <w:rFonts w:ascii="Times New Roman" w:hAnsi="Times New Roman" w:cs="Times New Roman"/>
          <w:color w:val="000000"/>
          <w:sz w:val="24"/>
          <w:szCs w:val="24"/>
        </w:rPr>
        <w:t>от 17.05.2021 с ИП Кириленко Н.А. на «Оказание услуг по охране и защите зон зеленых насаждений на территории муниципального образования Сосновоборский городской округ» на сумму 671, 625 тыс. рублей в результате исполнения, которого были выполнены мероприятия: уход за минерализованными полосами зон зеленых насаждений, снос сухостойных, ветровальных и аварийных зеленых насаждений, механическая расчистка береговой полосы в районе водозаборной площадки садоводства «Берёзовая роща» и озера Калищенское, очистка зон зеленых насаждений от захламления, ремонт дорог противопожарного назначения.</w:t>
      </w:r>
    </w:p>
    <w:p w:rsidR="00117096" w:rsidRPr="0011014A" w:rsidRDefault="00117096" w:rsidP="00D36C24">
      <w:pPr>
        <w:pStyle w:val="ConsPlusCell"/>
        <w:rPr>
          <w:rFonts w:ascii="Times New Roman" w:hAnsi="Times New Roman" w:cs="Times New Roman"/>
          <w:color w:val="000000"/>
          <w:sz w:val="24"/>
          <w:szCs w:val="24"/>
        </w:rPr>
      </w:pPr>
      <w:r w:rsidRPr="0011014A">
        <w:rPr>
          <w:rFonts w:ascii="Times New Roman" w:hAnsi="Times New Roman" w:cs="Times New Roman"/>
          <w:color w:val="000000"/>
          <w:sz w:val="24"/>
          <w:szCs w:val="24"/>
        </w:rPr>
        <w:t xml:space="preserve">В 2021 году был выполнен муниципальный контракт на «Проведение изысканий и разработку рабочей документации на устройство 2-х временных противопожарных водоёмов и 2-х разворотных площадок в районе г.Сосновый Бор «Ракопежи» </w:t>
      </w:r>
      <w:r w:rsidRPr="0011014A">
        <w:rPr>
          <w:rFonts w:ascii="Times New Roman" w:hAnsi="Times New Roman" w:cs="Times New Roman"/>
          <w:color w:val="000000"/>
          <w:kern w:val="32"/>
          <w:sz w:val="24"/>
          <w:szCs w:val="24"/>
        </w:rPr>
        <w:t xml:space="preserve">№ </w:t>
      </w:r>
      <w:r w:rsidRPr="0011014A">
        <w:rPr>
          <w:rFonts w:ascii="Times New Roman" w:hAnsi="Times New Roman" w:cs="Times New Roman"/>
          <w:color w:val="000000"/>
          <w:sz w:val="24"/>
          <w:szCs w:val="24"/>
        </w:rPr>
        <w:t>0145300000120000296-01 от 10.11.2020 на сумму 700,59995 тыс. рублей, заключённый в 2020 году (куратор отдел капитального строительства).</w:t>
      </w:r>
    </w:p>
    <w:p w:rsidR="00117096" w:rsidRPr="0011014A" w:rsidRDefault="00117096" w:rsidP="00D36C24">
      <w:pPr>
        <w:ind w:firstLine="360"/>
        <w:rPr>
          <w:rFonts w:cs="Times New Roman"/>
          <w:color w:val="000000"/>
        </w:rPr>
      </w:pPr>
      <w:r w:rsidRPr="0011014A">
        <w:rPr>
          <w:rFonts w:cs="Times New Roman"/>
          <w:color w:val="000000"/>
        </w:rPr>
        <w:t xml:space="preserve">Поддерживался раздел «Экология» на официальном сайте Сосновоборского городского округа. </w:t>
      </w:r>
    </w:p>
    <w:p w:rsidR="00117096" w:rsidRPr="0011014A" w:rsidRDefault="00F678DC" w:rsidP="002E2990">
      <w:pPr>
        <w:rPr>
          <w:rFonts w:cs="Times New Roman"/>
          <w:b/>
          <w:color w:val="000000"/>
        </w:rPr>
      </w:pPr>
      <w:r w:rsidRPr="0011014A">
        <w:rPr>
          <w:rFonts w:cs="Times New Roman"/>
          <w:b/>
          <w:color w:val="000000"/>
        </w:rPr>
        <w:t>3.</w:t>
      </w:r>
      <w:r w:rsidR="00117096" w:rsidRPr="0011014A">
        <w:rPr>
          <w:rFonts w:cs="Times New Roman"/>
          <w:b/>
          <w:color w:val="000000"/>
        </w:rPr>
        <w:t>Ход решения</w:t>
      </w:r>
      <w:r w:rsidRPr="0011014A">
        <w:rPr>
          <w:rFonts w:cs="Times New Roman"/>
          <w:b/>
          <w:color w:val="000000"/>
        </w:rPr>
        <w:t xml:space="preserve"> задач и</w:t>
      </w:r>
      <w:r w:rsidR="00117096" w:rsidRPr="0011014A">
        <w:rPr>
          <w:rFonts w:cs="Times New Roman"/>
          <w:b/>
          <w:color w:val="000000"/>
        </w:rPr>
        <w:t xml:space="preserve"> проблем развития отрасли, отмеченных ранее в прогнозе </w:t>
      </w:r>
      <w:r w:rsidRPr="0011014A">
        <w:rPr>
          <w:rFonts w:cs="Times New Roman"/>
          <w:b/>
          <w:color w:val="000000"/>
        </w:rPr>
        <w:t>на отчетный год.</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08"/>
        <w:gridCol w:w="5463"/>
      </w:tblGrid>
      <w:tr w:rsidR="00117096" w:rsidRPr="0011014A" w:rsidTr="0011014A">
        <w:trPr>
          <w:trHeight w:val="608"/>
        </w:trPr>
        <w:tc>
          <w:tcPr>
            <w:tcW w:w="4708" w:type="dxa"/>
            <w:tcMar>
              <w:top w:w="0" w:type="dxa"/>
              <w:left w:w="108" w:type="dxa"/>
              <w:bottom w:w="0" w:type="dxa"/>
              <w:right w:w="108" w:type="dxa"/>
            </w:tcMar>
          </w:tcPr>
          <w:p w:rsidR="00117096" w:rsidRPr="0011014A" w:rsidRDefault="00117096" w:rsidP="00DE33E3">
            <w:pPr>
              <w:pStyle w:val="a5"/>
              <w:spacing w:before="120"/>
              <w:jc w:val="center"/>
              <w:rPr>
                <w:b/>
                <w:color w:val="000000"/>
                <w:sz w:val="24"/>
                <w:szCs w:val="24"/>
              </w:rPr>
            </w:pPr>
            <w:r w:rsidRPr="0011014A">
              <w:rPr>
                <w:color w:val="000000"/>
                <w:sz w:val="24"/>
                <w:szCs w:val="24"/>
              </w:rPr>
              <w:t>Основные проблемы</w:t>
            </w:r>
          </w:p>
        </w:tc>
        <w:tc>
          <w:tcPr>
            <w:tcW w:w="5463" w:type="dxa"/>
            <w:tcMar>
              <w:top w:w="0" w:type="dxa"/>
              <w:left w:w="108" w:type="dxa"/>
              <w:bottom w:w="0" w:type="dxa"/>
              <w:right w:w="108" w:type="dxa"/>
            </w:tcMar>
          </w:tcPr>
          <w:p w:rsidR="00117096" w:rsidRPr="0011014A" w:rsidRDefault="00117096" w:rsidP="00DE33E3">
            <w:pPr>
              <w:pStyle w:val="a5"/>
              <w:spacing w:before="120"/>
              <w:jc w:val="center"/>
              <w:rPr>
                <w:b/>
                <w:color w:val="000000"/>
                <w:sz w:val="24"/>
                <w:szCs w:val="24"/>
              </w:rPr>
            </w:pPr>
            <w:r w:rsidRPr="0011014A">
              <w:rPr>
                <w:color w:val="000000"/>
                <w:sz w:val="24"/>
                <w:szCs w:val="24"/>
              </w:rPr>
              <w:t>Ход решения проблем</w:t>
            </w:r>
          </w:p>
        </w:tc>
      </w:tr>
      <w:tr w:rsidR="00117096" w:rsidRPr="0011014A" w:rsidTr="0011014A">
        <w:trPr>
          <w:trHeight w:val="2614"/>
        </w:trPr>
        <w:tc>
          <w:tcPr>
            <w:tcW w:w="4708" w:type="dxa"/>
            <w:tcMar>
              <w:top w:w="0" w:type="dxa"/>
              <w:left w:w="108" w:type="dxa"/>
              <w:bottom w:w="0" w:type="dxa"/>
              <w:right w:w="108" w:type="dxa"/>
            </w:tcMar>
          </w:tcPr>
          <w:p w:rsidR="00117096" w:rsidRPr="0011014A" w:rsidRDefault="00117096" w:rsidP="00A35486">
            <w:pPr>
              <w:pStyle w:val="a5"/>
              <w:spacing w:after="0"/>
              <w:ind w:left="0"/>
              <w:rPr>
                <w:color w:val="000000"/>
                <w:sz w:val="24"/>
                <w:szCs w:val="24"/>
              </w:rPr>
            </w:pPr>
            <w:r w:rsidRPr="0011014A">
              <w:rPr>
                <w:color w:val="000000"/>
                <w:sz w:val="24"/>
                <w:szCs w:val="24"/>
              </w:rPr>
              <w:lastRenderedPageBreak/>
              <w:t>1. В части водоснабжения: недостаточные объемы и качество вод незащищенного поверхностного источника водоснабжения – р. Систа.</w:t>
            </w:r>
          </w:p>
          <w:p w:rsidR="00117096" w:rsidRPr="0011014A" w:rsidRDefault="00117096" w:rsidP="00A35486">
            <w:pPr>
              <w:pStyle w:val="a5"/>
              <w:spacing w:after="0"/>
              <w:ind w:left="0"/>
              <w:rPr>
                <w:b/>
                <w:color w:val="000000"/>
                <w:sz w:val="24"/>
                <w:szCs w:val="24"/>
              </w:rPr>
            </w:pPr>
            <w:r w:rsidRPr="0011014A">
              <w:rPr>
                <w:color w:val="000000"/>
                <w:sz w:val="24"/>
                <w:szCs w:val="24"/>
              </w:rPr>
              <w:t>Требование законодательства РФ о необходимости иметь защищенный подземный источник хозяйственно-питьевого водоснабжения.</w:t>
            </w:r>
          </w:p>
        </w:tc>
        <w:tc>
          <w:tcPr>
            <w:tcW w:w="5463" w:type="dxa"/>
            <w:tcMar>
              <w:top w:w="0" w:type="dxa"/>
              <w:left w:w="108" w:type="dxa"/>
              <w:bottom w:w="0" w:type="dxa"/>
              <w:right w:w="108" w:type="dxa"/>
            </w:tcMar>
          </w:tcPr>
          <w:p w:rsidR="00117096" w:rsidRPr="0011014A" w:rsidRDefault="00117096" w:rsidP="00A35486">
            <w:pPr>
              <w:pStyle w:val="a5"/>
              <w:spacing w:after="0"/>
              <w:ind w:left="0"/>
              <w:rPr>
                <w:b/>
                <w:color w:val="000000"/>
                <w:sz w:val="24"/>
                <w:szCs w:val="24"/>
              </w:rPr>
            </w:pPr>
            <w:r w:rsidRPr="0011014A">
              <w:rPr>
                <w:color w:val="000000"/>
                <w:sz w:val="24"/>
                <w:szCs w:val="24"/>
              </w:rPr>
              <w:t>Приостановлена работа по организации водоснабжения населения  и предприятий города на случай ЧС из защищенного подземного источника.</w:t>
            </w:r>
          </w:p>
        </w:tc>
      </w:tr>
      <w:tr w:rsidR="00117096" w:rsidRPr="0011014A" w:rsidTr="0011014A">
        <w:trPr>
          <w:trHeight w:val="2290"/>
        </w:trPr>
        <w:tc>
          <w:tcPr>
            <w:tcW w:w="4708" w:type="dxa"/>
            <w:tcMar>
              <w:top w:w="0" w:type="dxa"/>
              <w:left w:w="108" w:type="dxa"/>
              <w:bottom w:w="0" w:type="dxa"/>
              <w:right w:w="108" w:type="dxa"/>
            </w:tcMar>
          </w:tcPr>
          <w:p w:rsidR="00117096" w:rsidRPr="0011014A" w:rsidRDefault="00117096" w:rsidP="00A35486">
            <w:pPr>
              <w:pStyle w:val="a5"/>
              <w:spacing w:after="0"/>
              <w:ind w:left="0"/>
              <w:rPr>
                <w:color w:val="000000"/>
                <w:sz w:val="24"/>
                <w:szCs w:val="24"/>
              </w:rPr>
            </w:pPr>
            <w:r w:rsidRPr="0011014A">
              <w:rPr>
                <w:color w:val="000000"/>
                <w:sz w:val="24"/>
                <w:szCs w:val="24"/>
              </w:rPr>
              <w:t>2. В части организации очистки ливневых стоков:</w:t>
            </w:r>
          </w:p>
          <w:p w:rsidR="00117096" w:rsidRPr="0011014A" w:rsidRDefault="00117096" w:rsidP="00A35486">
            <w:pPr>
              <w:pStyle w:val="a5"/>
              <w:spacing w:after="0"/>
              <w:ind w:left="0"/>
              <w:rPr>
                <w:b/>
                <w:color w:val="000000"/>
                <w:sz w:val="24"/>
                <w:szCs w:val="24"/>
              </w:rPr>
            </w:pPr>
            <w:r w:rsidRPr="0011014A">
              <w:rPr>
                <w:color w:val="000000"/>
                <w:sz w:val="24"/>
                <w:szCs w:val="24"/>
              </w:rPr>
              <w:t xml:space="preserve"> отсутствует система очистки ливневых стоков с территории города.</w:t>
            </w:r>
          </w:p>
        </w:tc>
        <w:tc>
          <w:tcPr>
            <w:tcW w:w="5463" w:type="dxa"/>
            <w:tcMar>
              <w:top w:w="0" w:type="dxa"/>
              <w:left w:w="108" w:type="dxa"/>
              <w:bottom w:w="0" w:type="dxa"/>
              <w:right w:w="108" w:type="dxa"/>
            </w:tcMar>
          </w:tcPr>
          <w:p w:rsidR="00117096" w:rsidRPr="0011014A" w:rsidRDefault="00117096" w:rsidP="00A35486">
            <w:pPr>
              <w:pStyle w:val="a5"/>
              <w:spacing w:after="0"/>
              <w:ind w:left="0"/>
              <w:rPr>
                <w:b/>
                <w:color w:val="000000"/>
                <w:sz w:val="24"/>
                <w:szCs w:val="24"/>
              </w:rPr>
            </w:pPr>
            <w:r w:rsidRPr="0011014A">
              <w:rPr>
                <w:color w:val="000000"/>
                <w:sz w:val="24"/>
                <w:szCs w:val="24"/>
              </w:rPr>
              <w:t> СМУП «Водоканал» утвержден  и согласован с администрацией СГО план снижения сбросов на период с 2018 по 2024 годы, который предусматривает проектирование и строительство (при наличии финансирования) локальных очистных сооружений на пяти ливневых выпусках с территории г. Сосновый Бор.</w:t>
            </w:r>
          </w:p>
        </w:tc>
      </w:tr>
      <w:tr w:rsidR="00117096" w:rsidRPr="0011014A" w:rsidTr="0011014A">
        <w:trPr>
          <w:trHeight w:val="1307"/>
        </w:trPr>
        <w:tc>
          <w:tcPr>
            <w:tcW w:w="4708" w:type="dxa"/>
            <w:tcMar>
              <w:top w:w="0" w:type="dxa"/>
              <w:left w:w="108" w:type="dxa"/>
              <w:bottom w:w="0" w:type="dxa"/>
              <w:right w:w="108" w:type="dxa"/>
            </w:tcMar>
          </w:tcPr>
          <w:p w:rsidR="00117096" w:rsidRPr="0011014A" w:rsidRDefault="00117096" w:rsidP="00A35486">
            <w:pPr>
              <w:pStyle w:val="a5"/>
              <w:spacing w:after="0"/>
              <w:ind w:left="0"/>
              <w:rPr>
                <w:b/>
                <w:color w:val="000000"/>
                <w:sz w:val="24"/>
                <w:szCs w:val="24"/>
              </w:rPr>
            </w:pPr>
            <w:r w:rsidRPr="0011014A">
              <w:rPr>
                <w:color w:val="000000"/>
                <w:sz w:val="24"/>
                <w:szCs w:val="24"/>
              </w:rPr>
              <w:t>3. В части берегоукрепления: угроза инженерным сетям и разрушение берега реки Коваши в районе ул. Комсомольская.</w:t>
            </w:r>
          </w:p>
        </w:tc>
        <w:tc>
          <w:tcPr>
            <w:tcW w:w="5463" w:type="dxa"/>
            <w:tcMar>
              <w:top w:w="0" w:type="dxa"/>
              <w:left w:w="108" w:type="dxa"/>
              <w:bottom w:w="0" w:type="dxa"/>
              <w:right w:w="108" w:type="dxa"/>
            </w:tcMar>
          </w:tcPr>
          <w:p w:rsidR="00117096" w:rsidRPr="0011014A" w:rsidRDefault="00117096" w:rsidP="00A35486">
            <w:pPr>
              <w:pStyle w:val="a5"/>
              <w:spacing w:after="0"/>
              <w:ind w:left="0"/>
              <w:rPr>
                <w:color w:val="000000"/>
                <w:sz w:val="24"/>
                <w:szCs w:val="24"/>
              </w:rPr>
            </w:pPr>
            <w:r w:rsidRPr="0011014A">
              <w:rPr>
                <w:color w:val="000000"/>
                <w:sz w:val="24"/>
                <w:szCs w:val="24"/>
              </w:rPr>
              <w:t>Проблема берегоукрепления не решается ввиду отсутствия финансирования.</w:t>
            </w:r>
          </w:p>
          <w:p w:rsidR="00117096" w:rsidRPr="0011014A" w:rsidRDefault="00117096" w:rsidP="00A35486">
            <w:pPr>
              <w:pStyle w:val="a5"/>
              <w:spacing w:after="0"/>
              <w:ind w:left="0"/>
              <w:rPr>
                <w:b/>
                <w:color w:val="000000"/>
                <w:sz w:val="24"/>
                <w:szCs w:val="24"/>
              </w:rPr>
            </w:pPr>
            <w:r w:rsidRPr="0011014A">
              <w:rPr>
                <w:color w:val="000000"/>
                <w:sz w:val="24"/>
                <w:szCs w:val="24"/>
              </w:rPr>
              <w:t>Строительство капитальных объектов вблизи проблемных участков не планируется.</w:t>
            </w:r>
          </w:p>
        </w:tc>
      </w:tr>
      <w:tr w:rsidR="00117096" w:rsidRPr="0011014A" w:rsidTr="0011014A">
        <w:trPr>
          <w:trHeight w:val="983"/>
        </w:trPr>
        <w:tc>
          <w:tcPr>
            <w:tcW w:w="4708" w:type="dxa"/>
            <w:tcMar>
              <w:top w:w="0" w:type="dxa"/>
              <w:left w:w="108" w:type="dxa"/>
              <w:bottom w:w="0" w:type="dxa"/>
              <w:right w:w="108" w:type="dxa"/>
            </w:tcMar>
          </w:tcPr>
          <w:p w:rsidR="00117096" w:rsidRPr="0011014A" w:rsidRDefault="00117096" w:rsidP="00A35486">
            <w:pPr>
              <w:pStyle w:val="a5"/>
              <w:spacing w:after="0"/>
              <w:ind w:left="0"/>
              <w:rPr>
                <w:color w:val="000000"/>
                <w:sz w:val="24"/>
                <w:szCs w:val="24"/>
              </w:rPr>
            </w:pPr>
            <w:r w:rsidRPr="0011014A">
              <w:rPr>
                <w:color w:val="000000"/>
                <w:sz w:val="24"/>
                <w:szCs w:val="24"/>
              </w:rPr>
              <w:t>4. В части очистки водных объектов, расположенных в границах города.</w:t>
            </w:r>
          </w:p>
        </w:tc>
        <w:tc>
          <w:tcPr>
            <w:tcW w:w="5463" w:type="dxa"/>
            <w:tcMar>
              <w:top w:w="0" w:type="dxa"/>
              <w:left w:w="108" w:type="dxa"/>
              <w:bottom w:w="0" w:type="dxa"/>
              <w:right w:w="108" w:type="dxa"/>
            </w:tcMar>
          </w:tcPr>
          <w:p w:rsidR="00117096" w:rsidRPr="0011014A" w:rsidRDefault="00117096" w:rsidP="00F678DC">
            <w:pPr>
              <w:pStyle w:val="a5"/>
              <w:spacing w:after="0"/>
              <w:ind w:left="0"/>
              <w:rPr>
                <w:color w:val="000000"/>
                <w:sz w:val="24"/>
                <w:szCs w:val="24"/>
              </w:rPr>
            </w:pPr>
            <w:r w:rsidRPr="0011014A">
              <w:rPr>
                <w:color w:val="000000"/>
                <w:sz w:val="24"/>
                <w:szCs w:val="24"/>
              </w:rPr>
              <w:t xml:space="preserve">Комитетом по природным ресурсам  Правительства Ленинградской области проводится мониторинг водных объектов. </w:t>
            </w:r>
          </w:p>
        </w:tc>
      </w:tr>
    </w:tbl>
    <w:p w:rsidR="00117096" w:rsidRPr="002A5E60" w:rsidRDefault="00117096" w:rsidP="00117096">
      <w:pPr>
        <w:rPr>
          <w:rFonts w:cs="Times New Roman"/>
          <w:color w:val="000000"/>
        </w:rPr>
      </w:pPr>
    </w:p>
    <w:p w:rsidR="006B73F4" w:rsidRPr="0011014A" w:rsidRDefault="006B73F4" w:rsidP="007057A7">
      <w:pPr>
        <w:ind w:firstLine="360"/>
        <w:rPr>
          <w:rFonts w:cs="Times New Roman"/>
          <w:color w:val="000000"/>
        </w:rPr>
      </w:pPr>
    </w:p>
    <w:p w:rsidR="0090087D" w:rsidRPr="0011014A" w:rsidRDefault="006B73F4" w:rsidP="006B73F4">
      <w:pPr>
        <w:pStyle w:val="2"/>
        <w:rPr>
          <w:color w:val="000000"/>
        </w:rPr>
      </w:pPr>
      <w:bookmarkStart w:id="93" w:name="_Toc64038206"/>
      <w:bookmarkStart w:id="94" w:name="_Toc65767838"/>
      <w:bookmarkStart w:id="95" w:name="_Toc97740428"/>
      <w:r w:rsidRPr="0011014A">
        <w:rPr>
          <w:color w:val="000000"/>
        </w:rPr>
        <w:t>2.</w:t>
      </w:r>
      <w:r w:rsidR="00CD14DF">
        <w:rPr>
          <w:color w:val="000000"/>
        </w:rPr>
        <w:t>10</w:t>
      </w:r>
      <w:r w:rsidR="0090087D" w:rsidRPr="0011014A">
        <w:rPr>
          <w:color w:val="000000"/>
        </w:rPr>
        <w:t>. Правопорядок и безопасность.</w:t>
      </w:r>
      <w:bookmarkEnd w:id="92"/>
      <w:bookmarkEnd w:id="93"/>
      <w:bookmarkEnd w:id="94"/>
      <w:bookmarkEnd w:id="95"/>
    </w:p>
    <w:p w:rsidR="00FD687B" w:rsidRPr="0011014A" w:rsidRDefault="00FD687B" w:rsidP="0068337D">
      <w:pPr>
        <w:rPr>
          <w:rFonts w:cs="Times New Roman"/>
          <w:color w:val="000000"/>
        </w:rPr>
      </w:pPr>
    </w:p>
    <w:p w:rsidR="0090087D" w:rsidRPr="0011014A" w:rsidRDefault="0090087D" w:rsidP="0068337D">
      <w:pPr>
        <w:rPr>
          <w:rFonts w:cs="Times New Roman"/>
          <w:color w:val="000000"/>
          <w:u w:val="single"/>
        </w:rPr>
      </w:pPr>
      <w:r w:rsidRPr="0011014A">
        <w:rPr>
          <w:rFonts w:cs="Times New Roman"/>
          <w:color w:val="000000"/>
          <w:u w:val="single"/>
        </w:rPr>
        <w:t>Основные показатели.</w:t>
      </w:r>
    </w:p>
    <w:p w:rsidR="0090087D" w:rsidRPr="0011014A" w:rsidRDefault="0090087D" w:rsidP="00B45943">
      <w:pPr>
        <w:rPr>
          <w:rFonts w:cs="Times New Roman"/>
          <w:color w:val="000000"/>
        </w:rPr>
      </w:pPr>
      <w:r w:rsidRPr="0011014A">
        <w:rPr>
          <w:rFonts w:cs="Times New Roman"/>
          <w:color w:val="000000"/>
        </w:rPr>
        <w:t>По данным ОМВД России по г. Сосновый Бор за 20</w:t>
      </w:r>
      <w:r w:rsidR="00E3497D" w:rsidRPr="0011014A">
        <w:rPr>
          <w:rFonts w:cs="Times New Roman"/>
          <w:color w:val="000000"/>
        </w:rPr>
        <w:t>2</w:t>
      </w:r>
      <w:r w:rsidR="00911D56" w:rsidRPr="0011014A">
        <w:rPr>
          <w:rFonts w:cs="Times New Roman"/>
          <w:color w:val="000000"/>
        </w:rPr>
        <w:t>1</w:t>
      </w:r>
      <w:r w:rsidRPr="0011014A">
        <w:rPr>
          <w:rFonts w:cs="Times New Roman"/>
          <w:color w:val="000000"/>
        </w:rPr>
        <w:t xml:space="preserve"> год:</w:t>
      </w:r>
    </w:p>
    <w:p w:rsidR="0090087D" w:rsidRPr="0011014A" w:rsidRDefault="0090087D" w:rsidP="00B45943">
      <w:pPr>
        <w:rPr>
          <w:rFonts w:cs="Times New Roman"/>
          <w:color w:val="000000"/>
        </w:rPr>
      </w:pPr>
      <w:r w:rsidRPr="0011014A">
        <w:rPr>
          <w:rFonts w:cs="Times New Roman"/>
          <w:color w:val="000000"/>
        </w:rPr>
        <w:t>-</w:t>
      </w:r>
      <w:r w:rsidR="00A74AED" w:rsidRPr="0011014A">
        <w:rPr>
          <w:rFonts w:cs="Times New Roman"/>
          <w:color w:val="000000"/>
        </w:rPr>
        <w:t xml:space="preserve"> </w:t>
      </w:r>
      <w:r w:rsidRPr="0011014A">
        <w:rPr>
          <w:rFonts w:cs="Times New Roman"/>
          <w:color w:val="000000"/>
        </w:rPr>
        <w:t xml:space="preserve">зарегистрировано </w:t>
      </w:r>
      <w:r w:rsidR="000A2C36" w:rsidRPr="0011014A">
        <w:rPr>
          <w:rFonts w:cs="Times New Roman"/>
          <w:color w:val="000000"/>
        </w:rPr>
        <w:t>888</w:t>
      </w:r>
      <w:r w:rsidR="000979D6" w:rsidRPr="0011014A">
        <w:rPr>
          <w:rFonts w:cs="Times New Roman"/>
          <w:color w:val="000000"/>
        </w:rPr>
        <w:t xml:space="preserve"> </w:t>
      </w:r>
      <w:r w:rsidR="00664FF3" w:rsidRPr="0011014A">
        <w:rPr>
          <w:rFonts w:cs="Times New Roman"/>
          <w:color w:val="000000"/>
        </w:rPr>
        <w:t>преступлени</w:t>
      </w:r>
      <w:r w:rsidR="00E3497D" w:rsidRPr="0011014A">
        <w:rPr>
          <w:rFonts w:cs="Times New Roman"/>
          <w:color w:val="000000"/>
        </w:rPr>
        <w:t>й</w:t>
      </w:r>
      <w:r w:rsidR="000979D6" w:rsidRPr="0011014A">
        <w:rPr>
          <w:rFonts w:cs="Times New Roman"/>
          <w:color w:val="000000"/>
        </w:rPr>
        <w:t xml:space="preserve"> </w:t>
      </w:r>
      <w:r w:rsidRPr="0011014A">
        <w:rPr>
          <w:rFonts w:cs="Times New Roman"/>
          <w:color w:val="000000"/>
        </w:rPr>
        <w:t>(</w:t>
      </w:r>
      <w:r w:rsidR="00664FF3" w:rsidRPr="0011014A">
        <w:rPr>
          <w:rFonts w:cs="Times New Roman"/>
          <w:color w:val="000000"/>
        </w:rPr>
        <w:t>за</w:t>
      </w:r>
      <w:r w:rsidRPr="0011014A">
        <w:rPr>
          <w:rFonts w:cs="Times New Roman"/>
          <w:color w:val="000000"/>
        </w:rPr>
        <w:t xml:space="preserve"> ан</w:t>
      </w:r>
      <w:r w:rsidR="00A315D1" w:rsidRPr="0011014A">
        <w:rPr>
          <w:rFonts w:cs="Times New Roman"/>
          <w:color w:val="000000"/>
        </w:rPr>
        <w:t>алогичный период прошлого года</w:t>
      </w:r>
      <w:r w:rsidR="00944561" w:rsidRPr="0011014A">
        <w:rPr>
          <w:rFonts w:cs="Times New Roman"/>
          <w:color w:val="000000"/>
        </w:rPr>
        <w:t xml:space="preserve"> – </w:t>
      </w:r>
      <w:r w:rsidR="000A2C36" w:rsidRPr="0011014A">
        <w:rPr>
          <w:rFonts w:cs="Times New Roman"/>
          <w:color w:val="000000"/>
        </w:rPr>
        <w:t>867</w:t>
      </w:r>
      <w:r w:rsidR="00A315D1" w:rsidRPr="0011014A">
        <w:rPr>
          <w:rFonts w:cs="Times New Roman"/>
          <w:color w:val="000000"/>
        </w:rPr>
        <w:t>),</w:t>
      </w:r>
    </w:p>
    <w:p w:rsidR="0090087D" w:rsidRPr="0011014A" w:rsidRDefault="0090087D" w:rsidP="00B45943">
      <w:pPr>
        <w:rPr>
          <w:rFonts w:cs="Times New Roman"/>
          <w:color w:val="000000"/>
        </w:rPr>
      </w:pPr>
      <w:r w:rsidRPr="0011014A">
        <w:rPr>
          <w:rFonts w:cs="Times New Roman"/>
          <w:color w:val="000000"/>
        </w:rPr>
        <w:t>-</w:t>
      </w:r>
      <w:r w:rsidR="00A74AED" w:rsidRPr="0011014A">
        <w:rPr>
          <w:rFonts w:cs="Times New Roman"/>
          <w:color w:val="000000"/>
        </w:rPr>
        <w:t xml:space="preserve"> </w:t>
      </w:r>
      <w:r w:rsidRPr="0011014A">
        <w:rPr>
          <w:rFonts w:cs="Times New Roman"/>
          <w:color w:val="000000"/>
        </w:rPr>
        <w:t xml:space="preserve">число зарегистрированных тяжких преступлений составило </w:t>
      </w:r>
      <w:r w:rsidR="000A2C36" w:rsidRPr="0011014A">
        <w:rPr>
          <w:rFonts w:cs="Times New Roman"/>
          <w:color w:val="000000"/>
        </w:rPr>
        <w:t>280</w:t>
      </w:r>
      <w:r w:rsidRPr="0011014A">
        <w:rPr>
          <w:rFonts w:cs="Times New Roman"/>
          <w:color w:val="000000"/>
        </w:rPr>
        <w:t xml:space="preserve"> (за аналогичный период </w:t>
      </w:r>
      <w:r w:rsidR="00911D56" w:rsidRPr="0011014A">
        <w:rPr>
          <w:rFonts w:cs="Times New Roman"/>
          <w:color w:val="000000"/>
        </w:rPr>
        <w:t>прошлого</w:t>
      </w:r>
      <w:r w:rsidRPr="0011014A">
        <w:rPr>
          <w:rFonts w:cs="Times New Roman"/>
          <w:color w:val="000000"/>
        </w:rPr>
        <w:t xml:space="preserve"> года – </w:t>
      </w:r>
      <w:r w:rsidR="000A2C36" w:rsidRPr="0011014A">
        <w:rPr>
          <w:rFonts w:cs="Times New Roman"/>
          <w:color w:val="000000"/>
        </w:rPr>
        <w:t>256</w:t>
      </w:r>
      <w:r w:rsidR="00A315D1" w:rsidRPr="0011014A">
        <w:rPr>
          <w:rFonts w:cs="Times New Roman"/>
          <w:color w:val="000000"/>
        </w:rPr>
        <w:t>),</w:t>
      </w:r>
    </w:p>
    <w:p w:rsidR="0090087D" w:rsidRPr="0011014A" w:rsidRDefault="0090087D" w:rsidP="00B45943">
      <w:pPr>
        <w:rPr>
          <w:rFonts w:cs="Times New Roman"/>
          <w:color w:val="000000"/>
        </w:rPr>
      </w:pPr>
      <w:r w:rsidRPr="0011014A">
        <w:rPr>
          <w:rFonts w:cs="Times New Roman"/>
          <w:color w:val="000000"/>
        </w:rPr>
        <w:t>-</w:t>
      </w:r>
      <w:r w:rsidR="0098411E" w:rsidRPr="0011014A">
        <w:rPr>
          <w:rFonts w:cs="Times New Roman"/>
          <w:color w:val="000000"/>
        </w:rPr>
        <w:t xml:space="preserve"> </w:t>
      </w:r>
      <w:r w:rsidR="00944561" w:rsidRPr="0011014A">
        <w:rPr>
          <w:rFonts w:cs="Times New Roman"/>
          <w:color w:val="000000"/>
        </w:rPr>
        <w:t xml:space="preserve">зарегистрировано </w:t>
      </w:r>
      <w:r w:rsidRPr="0011014A">
        <w:rPr>
          <w:rFonts w:cs="Times New Roman"/>
          <w:color w:val="000000"/>
        </w:rPr>
        <w:t>преступлений эконо</w:t>
      </w:r>
      <w:r w:rsidR="00944561" w:rsidRPr="0011014A">
        <w:rPr>
          <w:rFonts w:cs="Times New Roman"/>
          <w:color w:val="000000"/>
        </w:rPr>
        <w:t>мической направленности</w:t>
      </w:r>
      <w:r w:rsidRPr="0011014A">
        <w:rPr>
          <w:rFonts w:cs="Times New Roman"/>
          <w:color w:val="000000"/>
        </w:rPr>
        <w:t xml:space="preserve"> </w:t>
      </w:r>
      <w:r w:rsidR="000A2C36" w:rsidRPr="0011014A">
        <w:rPr>
          <w:rFonts w:cs="Times New Roman"/>
          <w:color w:val="000000"/>
        </w:rPr>
        <w:t>24</w:t>
      </w:r>
      <w:r w:rsidR="0098411E" w:rsidRPr="0011014A">
        <w:rPr>
          <w:rFonts w:cs="Times New Roman"/>
          <w:color w:val="000000"/>
        </w:rPr>
        <w:t xml:space="preserve"> </w:t>
      </w:r>
      <w:r w:rsidRPr="0011014A">
        <w:rPr>
          <w:rFonts w:cs="Times New Roman"/>
          <w:color w:val="000000"/>
        </w:rPr>
        <w:t>(за</w:t>
      </w:r>
      <w:r w:rsidR="00A315D1" w:rsidRPr="0011014A">
        <w:rPr>
          <w:rFonts w:cs="Times New Roman"/>
          <w:color w:val="000000"/>
        </w:rPr>
        <w:t> </w:t>
      </w:r>
      <w:r w:rsidRPr="0011014A">
        <w:rPr>
          <w:rFonts w:cs="Times New Roman"/>
          <w:color w:val="000000"/>
        </w:rPr>
        <w:t>аналогичный период 20</w:t>
      </w:r>
      <w:r w:rsidR="00911D56" w:rsidRPr="0011014A">
        <w:rPr>
          <w:rFonts w:cs="Times New Roman"/>
          <w:color w:val="000000"/>
        </w:rPr>
        <w:t>20</w:t>
      </w:r>
      <w:r w:rsidR="000979D6" w:rsidRPr="0011014A">
        <w:rPr>
          <w:rFonts w:cs="Times New Roman"/>
          <w:color w:val="000000"/>
        </w:rPr>
        <w:t xml:space="preserve"> </w:t>
      </w:r>
      <w:r w:rsidRPr="0011014A">
        <w:rPr>
          <w:rFonts w:cs="Times New Roman"/>
          <w:color w:val="000000"/>
        </w:rPr>
        <w:t xml:space="preserve">года </w:t>
      </w:r>
      <w:r w:rsidR="00664FF3" w:rsidRPr="0011014A">
        <w:rPr>
          <w:rFonts w:cs="Times New Roman"/>
          <w:color w:val="000000"/>
        </w:rPr>
        <w:t xml:space="preserve">– </w:t>
      </w:r>
      <w:r w:rsidR="000A2C36" w:rsidRPr="0011014A">
        <w:rPr>
          <w:rFonts w:cs="Times New Roman"/>
          <w:color w:val="000000"/>
        </w:rPr>
        <w:t>39</w:t>
      </w:r>
      <w:r w:rsidR="00A17241" w:rsidRPr="0011014A">
        <w:rPr>
          <w:rFonts w:cs="Times New Roman"/>
          <w:color w:val="000000"/>
        </w:rPr>
        <w:t>)</w:t>
      </w:r>
      <w:r w:rsidR="00A315D1" w:rsidRPr="0011014A">
        <w:rPr>
          <w:rFonts w:cs="Times New Roman"/>
          <w:color w:val="000000"/>
        </w:rPr>
        <w:t>,</w:t>
      </w:r>
    </w:p>
    <w:p w:rsidR="00944561" w:rsidRPr="0011014A" w:rsidRDefault="0090087D" w:rsidP="00B45943">
      <w:pPr>
        <w:rPr>
          <w:rFonts w:cs="Times New Roman"/>
          <w:color w:val="000000"/>
        </w:rPr>
      </w:pPr>
      <w:r w:rsidRPr="0011014A">
        <w:rPr>
          <w:rFonts w:cs="Times New Roman"/>
          <w:color w:val="000000"/>
        </w:rPr>
        <w:t>-</w:t>
      </w:r>
      <w:r w:rsidR="00A74AED" w:rsidRPr="0011014A">
        <w:rPr>
          <w:rFonts w:cs="Times New Roman"/>
          <w:color w:val="000000"/>
        </w:rPr>
        <w:t xml:space="preserve"> </w:t>
      </w:r>
      <w:r w:rsidR="0098411E" w:rsidRPr="0011014A">
        <w:rPr>
          <w:rFonts w:cs="Times New Roman"/>
          <w:color w:val="000000"/>
        </w:rPr>
        <w:t xml:space="preserve">произошло </w:t>
      </w:r>
      <w:r w:rsidR="000A2C36" w:rsidRPr="0011014A">
        <w:rPr>
          <w:rFonts w:cs="Times New Roman"/>
          <w:color w:val="000000"/>
        </w:rPr>
        <w:t>660</w:t>
      </w:r>
      <w:r w:rsidR="0098411E" w:rsidRPr="0011014A">
        <w:rPr>
          <w:rFonts w:cs="Times New Roman"/>
          <w:color w:val="000000"/>
        </w:rPr>
        <w:t xml:space="preserve"> </w:t>
      </w:r>
      <w:r w:rsidRPr="0011014A">
        <w:rPr>
          <w:rFonts w:cs="Times New Roman"/>
          <w:color w:val="000000"/>
        </w:rPr>
        <w:t>д</w:t>
      </w:r>
      <w:r w:rsidR="00944561" w:rsidRPr="0011014A">
        <w:rPr>
          <w:rFonts w:cs="Times New Roman"/>
          <w:color w:val="000000"/>
        </w:rPr>
        <w:t>орожно-транспортных происшествий</w:t>
      </w:r>
      <w:r w:rsidRPr="0011014A">
        <w:rPr>
          <w:rFonts w:cs="Times New Roman"/>
          <w:color w:val="000000"/>
        </w:rPr>
        <w:t xml:space="preserve"> (</w:t>
      </w:r>
      <w:r w:rsidR="00A315D1" w:rsidRPr="0011014A">
        <w:rPr>
          <w:rFonts w:cs="Times New Roman"/>
          <w:color w:val="000000"/>
        </w:rPr>
        <w:t xml:space="preserve">в </w:t>
      </w:r>
      <w:r w:rsidRPr="0011014A">
        <w:rPr>
          <w:rFonts w:cs="Times New Roman"/>
          <w:color w:val="000000"/>
        </w:rPr>
        <w:t>аналогичн</w:t>
      </w:r>
      <w:r w:rsidR="00A315D1" w:rsidRPr="0011014A">
        <w:rPr>
          <w:rFonts w:cs="Times New Roman"/>
          <w:color w:val="000000"/>
        </w:rPr>
        <w:t>ом</w:t>
      </w:r>
      <w:r w:rsidRPr="0011014A">
        <w:rPr>
          <w:rFonts w:cs="Times New Roman"/>
          <w:color w:val="000000"/>
        </w:rPr>
        <w:t xml:space="preserve"> период</w:t>
      </w:r>
      <w:r w:rsidR="00A315D1" w:rsidRPr="0011014A">
        <w:rPr>
          <w:rFonts w:cs="Times New Roman"/>
          <w:color w:val="000000"/>
        </w:rPr>
        <w:t>е</w:t>
      </w:r>
      <w:r w:rsidRPr="0011014A">
        <w:rPr>
          <w:rFonts w:cs="Times New Roman"/>
          <w:color w:val="000000"/>
        </w:rPr>
        <w:t xml:space="preserve"> </w:t>
      </w:r>
      <w:r w:rsidR="00BB59B6" w:rsidRPr="0011014A">
        <w:rPr>
          <w:rFonts w:cs="Times New Roman"/>
          <w:color w:val="000000"/>
        </w:rPr>
        <w:t>прошлого года</w:t>
      </w:r>
      <w:r w:rsidR="00944561" w:rsidRPr="0011014A">
        <w:rPr>
          <w:rFonts w:cs="Times New Roman"/>
          <w:color w:val="000000"/>
        </w:rPr>
        <w:t xml:space="preserve"> – </w:t>
      </w:r>
      <w:r w:rsidR="000A2C36" w:rsidRPr="0011014A">
        <w:rPr>
          <w:rFonts w:cs="Times New Roman"/>
          <w:color w:val="000000"/>
        </w:rPr>
        <w:t>727</w:t>
      </w:r>
      <w:r w:rsidR="00BB59B6" w:rsidRPr="0011014A">
        <w:rPr>
          <w:rFonts w:cs="Times New Roman"/>
          <w:color w:val="000000"/>
        </w:rPr>
        <w:t xml:space="preserve">), </w:t>
      </w:r>
    </w:p>
    <w:p w:rsidR="00690BF4" w:rsidRPr="0011014A" w:rsidRDefault="00944561" w:rsidP="00B45943">
      <w:pPr>
        <w:rPr>
          <w:rFonts w:cs="Times New Roman"/>
          <w:color w:val="000000"/>
        </w:rPr>
      </w:pPr>
      <w:r w:rsidRPr="0011014A">
        <w:rPr>
          <w:rFonts w:cs="Times New Roman"/>
          <w:color w:val="000000"/>
        </w:rPr>
        <w:t xml:space="preserve">- </w:t>
      </w:r>
      <w:r w:rsidR="00BB59B6" w:rsidRPr="0011014A">
        <w:rPr>
          <w:rFonts w:cs="Times New Roman"/>
          <w:color w:val="000000"/>
        </w:rPr>
        <w:t xml:space="preserve">в ДТП ранено </w:t>
      </w:r>
      <w:r w:rsidR="000A2C36" w:rsidRPr="0011014A">
        <w:rPr>
          <w:rFonts w:cs="Times New Roman"/>
          <w:color w:val="000000"/>
        </w:rPr>
        <w:t>5</w:t>
      </w:r>
      <w:r w:rsidR="00911D56" w:rsidRPr="0011014A">
        <w:rPr>
          <w:rFonts w:cs="Times New Roman"/>
          <w:color w:val="000000"/>
        </w:rPr>
        <w:t>3</w:t>
      </w:r>
      <w:r w:rsidR="000979D6" w:rsidRPr="0011014A">
        <w:rPr>
          <w:rFonts w:cs="Times New Roman"/>
          <w:color w:val="000000"/>
        </w:rPr>
        <w:t xml:space="preserve"> </w:t>
      </w:r>
      <w:r w:rsidR="0090087D" w:rsidRPr="0011014A">
        <w:rPr>
          <w:rFonts w:cs="Times New Roman"/>
          <w:color w:val="000000"/>
        </w:rPr>
        <w:t>человек</w:t>
      </w:r>
      <w:r w:rsidR="0098411E" w:rsidRPr="0011014A">
        <w:rPr>
          <w:rFonts w:cs="Times New Roman"/>
          <w:color w:val="000000"/>
        </w:rPr>
        <w:t>а</w:t>
      </w:r>
      <w:r w:rsidR="0090087D" w:rsidRPr="0011014A">
        <w:rPr>
          <w:rFonts w:cs="Times New Roman"/>
          <w:color w:val="000000"/>
        </w:rPr>
        <w:t xml:space="preserve"> (за аналогичный период прошлого года – </w:t>
      </w:r>
      <w:r w:rsidR="000A2C36" w:rsidRPr="0011014A">
        <w:rPr>
          <w:rFonts w:cs="Times New Roman"/>
          <w:color w:val="000000"/>
        </w:rPr>
        <w:t>84</w:t>
      </w:r>
      <w:r w:rsidRPr="0011014A">
        <w:rPr>
          <w:rFonts w:cs="Times New Roman"/>
          <w:color w:val="000000"/>
        </w:rPr>
        <w:t xml:space="preserve"> </w:t>
      </w:r>
      <w:r w:rsidR="0090087D" w:rsidRPr="0011014A">
        <w:rPr>
          <w:rFonts w:cs="Times New Roman"/>
          <w:color w:val="000000"/>
        </w:rPr>
        <w:t>человек</w:t>
      </w:r>
      <w:r w:rsidR="000A2C36" w:rsidRPr="0011014A">
        <w:rPr>
          <w:rFonts w:cs="Times New Roman"/>
          <w:color w:val="000000"/>
        </w:rPr>
        <w:t>а</w:t>
      </w:r>
      <w:r w:rsidR="0090087D" w:rsidRPr="0011014A">
        <w:rPr>
          <w:rFonts w:cs="Times New Roman"/>
          <w:color w:val="000000"/>
        </w:rPr>
        <w:t xml:space="preserve">), </w:t>
      </w:r>
    </w:p>
    <w:p w:rsidR="00495566" w:rsidRPr="0011014A" w:rsidRDefault="00690BF4" w:rsidP="00B45943">
      <w:pPr>
        <w:rPr>
          <w:rFonts w:cs="Times New Roman"/>
          <w:color w:val="000000"/>
        </w:rPr>
      </w:pPr>
      <w:r w:rsidRPr="0011014A">
        <w:rPr>
          <w:rFonts w:cs="Times New Roman"/>
          <w:color w:val="000000"/>
        </w:rPr>
        <w:t>-</w:t>
      </w:r>
      <w:r w:rsidR="00A74AED" w:rsidRPr="0011014A">
        <w:rPr>
          <w:rFonts w:cs="Times New Roman"/>
          <w:color w:val="000000"/>
        </w:rPr>
        <w:t xml:space="preserve"> </w:t>
      </w:r>
      <w:r w:rsidR="0090087D" w:rsidRPr="0011014A">
        <w:rPr>
          <w:rFonts w:cs="Times New Roman"/>
          <w:color w:val="000000"/>
        </w:rPr>
        <w:t>погиб</w:t>
      </w:r>
      <w:r w:rsidR="000A2C36" w:rsidRPr="0011014A">
        <w:rPr>
          <w:rFonts w:cs="Times New Roman"/>
          <w:color w:val="000000"/>
        </w:rPr>
        <w:t>ло</w:t>
      </w:r>
      <w:r w:rsidR="00234A7F" w:rsidRPr="0011014A">
        <w:rPr>
          <w:rFonts w:cs="Times New Roman"/>
          <w:color w:val="000000"/>
        </w:rPr>
        <w:t xml:space="preserve"> в</w:t>
      </w:r>
      <w:r w:rsidR="00666809" w:rsidRPr="0011014A">
        <w:rPr>
          <w:rFonts w:cs="Times New Roman"/>
          <w:color w:val="000000"/>
        </w:rPr>
        <w:t xml:space="preserve"> ДТП</w:t>
      </w:r>
      <w:r w:rsidR="00E57CE1" w:rsidRPr="0011014A">
        <w:rPr>
          <w:rFonts w:cs="Times New Roman"/>
          <w:color w:val="000000"/>
        </w:rPr>
        <w:t xml:space="preserve"> </w:t>
      </w:r>
      <w:r w:rsidR="000A2C36" w:rsidRPr="0011014A">
        <w:rPr>
          <w:rFonts w:cs="Times New Roman"/>
          <w:color w:val="000000"/>
        </w:rPr>
        <w:t>2</w:t>
      </w:r>
      <w:r w:rsidR="004867B2" w:rsidRPr="0011014A">
        <w:rPr>
          <w:rFonts w:cs="Times New Roman"/>
          <w:color w:val="000000"/>
        </w:rPr>
        <w:t xml:space="preserve"> </w:t>
      </w:r>
      <w:r w:rsidR="009D59D9" w:rsidRPr="0011014A">
        <w:rPr>
          <w:rFonts w:cs="Times New Roman"/>
          <w:color w:val="000000"/>
        </w:rPr>
        <w:t>человек</w:t>
      </w:r>
      <w:r w:rsidR="000A2C36" w:rsidRPr="0011014A">
        <w:rPr>
          <w:rFonts w:cs="Times New Roman"/>
          <w:color w:val="000000"/>
        </w:rPr>
        <w:t>а</w:t>
      </w:r>
      <w:r w:rsidR="0090087D" w:rsidRPr="0011014A">
        <w:rPr>
          <w:rFonts w:cs="Times New Roman"/>
          <w:color w:val="000000"/>
        </w:rPr>
        <w:t xml:space="preserve"> (за аналогичный период 20</w:t>
      </w:r>
      <w:r w:rsidR="00911D56" w:rsidRPr="0011014A">
        <w:rPr>
          <w:rFonts w:cs="Times New Roman"/>
          <w:color w:val="000000"/>
        </w:rPr>
        <w:t>20</w:t>
      </w:r>
      <w:r w:rsidR="00A315D1" w:rsidRPr="0011014A">
        <w:rPr>
          <w:rFonts w:cs="Times New Roman"/>
          <w:color w:val="000000"/>
        </w:rPr>
        <w:t xml:space="preserve"> </w:t>
      </w:r>
      <w:r w:rsidR="0090087D" w:rsidRPr="0011014A">
        <w:rPr>
          <w:rFonts w:cs="Times New Roman"/>
          <w:color w:val="000000"/>
        </w:rPr>
        <w:t>года –</w:t>
      </w:r>
      <w:r w:rsidR="00AB2352" w:rsidRPr="0011014A">
        <w:rPr>
          <w:rFonts w:cs="Times New Roman"/>
          <w:color w:val="000000"/>
        </w:rPr>
        <w:t xml:space="preserve"> </w:t>
      </w:r>
      <w:r w:rsidR="000A2C36" w:rsidRPr="0011014A">
        <w:rPr>
          <w:rFonts w:cs="Times New Roman"/>
          <w:color w:val="000000"/>
        </w:rPr>
        <w:t>3</w:t>
      </w:r>
      <w:r w:rsidR="0090087D" w:rsidRPr="0011014A">
        <w:rPr>
          <w:rFonts w:cs="Times New Roman"/>
          <w:color w:val="000000"/>
        </w:rPr>
        <w:t xml:space="preserve"> человек</w:t>
      </w:r>
      <w:r w:rsidR="00E3497D" w:rsidRPr="0011014A">
        <w:rPr>
          <w:rFonts w:cs="Times New Roman"/>
          <w:color w:val="000000"/>
        </w:rPr>
        <w:t>а</w:t>
      </w:r>
      <w:r w:rsidR="0090087D" w:rsidRPr="0011014A">
        <w:rPr>
          <w:rFonts w:cs="Times New Roman"/>
          <w:color w:val="000000"/>
        </w:rPr>
        <w:t>).</w:t>
      </w:r>
    </w:p>
    <w:sectPr w:rsidR="00495566" w:rsidRPr="0011014A" w:rsidSect="005D5933">
      <w:footerReference w:type="even" r:id="rId18"/>
      <w:footerReference w:type="default" r:id="rId19"/>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2B" w:rsidRDefault="009B112B" w:rsidP="007F18C8">
      <w:r>
        <w:separator/>
      </w:r>
    </w:p>
  </w:endnote>
  <w:endnote w:type="continuationSeparator" w:id="0">
    <w:p w:rsidR="009B112B" w:rsidRDefault="009B112B"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70" w:rsidRDefault="005A5570" w:rsidP="007F18C8">
    <w:pPr>
      <w:pStyle w:val="ac"/>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5A5570" w:rsidRDefault="005A5570" w:rsidP="007F18C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70" w:rsidRDefault="00EB1D72">
    <w:pPr>
      <w:pStyle w:val="ac"/>
      <w:jc w:val="right"/>
    </w:pPr>
    <w:r>
      <w:fldChar w:fldCharType="begin"/>
    </w:r>
    <w:r>
      <w:instrText xml:space="preserve"> PAGE   \* MERGEFORMAT </w:instrText>
    </w:r>
    <w:r>
      <w:fldChar w:fldCharType="separate"/>
    </w:r>
    <w:r w:rsidR="00B048FB">
      <w:rPr>
        <w:noProof/>
      </w:rPr>
      <w:t>7</w:t>
    </w:r>
    <w:r>
      <w:rPr>
        <w:noProof/>
      </w:rPr>
      <w:fldChar w:fldCharType="end"/>
    </w:r>
  </w:p>
  <w:p w:rsidR="005A5570" w:rsidRDefault="005A5570" w:rsidP="007F18C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2B" w:rsidRDefault="009B112B" w:rsidP="007F18C8">
      <w:r>
        <w:separator/>
      </w:r>
    </w:p>
  </w:footnote>
  <w:footnote w:type="continuationSeparator" w:id="0">
    <w:p w:rsidR="009B112B" w:rsidRDefault="009B112B" w:rsidP="007F1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BB3492"/>
    <w:multiLevelType w:val="hybridMultilevel"/>
    <w:tmpl w:val="7C30A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5B3C"/>
    <w:multiLevelType w:val="hybridMultilevel"/>
    <w:tmpl w:val="9B44F5D4"/>
    <w:lvl w:ilvl="0" w:tplc="2AAC72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63968"/>
    <w:multiLevelType w:val="hybridMultilevel"/>
    <w:tmpl w:val="0262ADCC"/>
    <w:lvl w:ilvl="0" w:tplc="15BAE55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910A96"/>
    <w:multiLevelType w:val="hybridMultilevel"/>
    <w:tmpl w:val="E7E61B06"/>
    <w:lvl w:ilvl="0" w:tplc="45FEA82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6660A"/>
    <w:multiLevelType w:val="hybridMultilevel"/>
    <w:tmpl w:val="B9E867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217E0580"/>
    <w:multiLevelType w:val="hybridMultilevel"/>
    <w:tmpl w:val="247624A8"/>
    <w:lvl w:ilvl="0" w:tplc="FA72A2D4">
      <w:start w:val="6"/>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A6DB2"/>
    <w:multiLevelType w:val="hybridMultilevel"/>
    <w:tmpl w:val="1B98EA3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6A7E74"/>
    <w:multiLevelType w:val="hybridMultilevel"/>
    <w:tmpl w:val="93940AAC"/>
    <w:lvl w:ilvl="0" w:tplc="D6AE8062">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31A4143B"/>
    <w:multiLevelType w:val="hybridMultilevel"/>
    <w:tmpl w:val="6F6AD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DB62F7"/>
    <w:multiLevelType w:val="hybridMultilevel"/>
    <w:tmpl w:val="C9762F18"/>
    <w:lvl w:ilvl="0" w:tplc="C3460AF6">
      <w:start w:val="1"/>
      <w:numFmt w:val="decimal"/>
      <w:lvlText w:val="%1)"/>
      <w:lvlJc w:val="left"/>
      <w:pPr>
        <w:ind w:left="2874" w:hanging="102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3" w15:restartNumberingAfterBreak="0">
    <w:nsid w:val="36F643D9"/>
    <w:multiLevelType w:val="hybridMultilevel"/>
    <w:tmpl w:val="E1FE8D18"/>
    <w:lvl w:ilvl="0" w:tplc="A75E6E4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D36B90"/>
    <w:multiLevelType w:val="hybridMultilevel"/>
    <w:tmpl w:val="7B1E92E4"/>
    <w:lvl w:ilvl="0" w:tplc="2AAC72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952E6F"/>
    <w:multiLevelType w:val="hybridMultilevel"/>
    <w:tmpl w:val="A3603F9E"/>
    <w:lvl w:ilvl="0" w:tplc="B478DC0E">
      <w:start w:val="1"/>
      <w:numFmt w:val="decimal"/>
      <w:lvlText w:val="%1."/>
      <w:lvlJc w:val="left"/>
      <w:pPr>
        <w:ind w:left="1712" w:hanging="360"/>
      </w:pPr>
      <w:rPr>
        <w:rFonts w:hint="default"/>
        <w:b w:val="0"/>
        <w:color w:val="00000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7" w15:restartNumberingAfterBreak="0">
    <w:nsid w:val="43473AA2"/>
    <w:multiLevelType w:val="hybridMultilevel"/>
    <w:tmpl w:val="2C4CB78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48F6286"/>
    <w:multiLevelType w:val="hybridMultilevel"/>
    <w:tmpl w:val="E06E5C8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676DAA"/>
    <w:multiLevelType w:val="hybridMultilevel"/>
    <w:tmpl w:val="C75822D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8B5244"/>
    <w:multiLevelType w:val="hybridMultilevel"/>
    <w:tmpl w:val="8EA6E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CF4372"/>
    <w:multiLevelType w:val="hybridMultilevel"/>
    <w:tmpl w:val="68A4BA06"/>
    <w:lvl w:ilvl="0" w:tplc="48D2EFF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A7D60EF"/>
    <w:multiLevelType w:val="hybridMultilevel"/>
    <w:tmpl w:val="FCBC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3E7613"/>
    <w:multiLevelType w:val="hybridMultilevel"/>
    <w:tmpl w:val="D11CB8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E403874"/>
    <w:multiLevelType w:val="hybridMultilevel"/>
    <w:tmpl w:val="7E2C0556"/>
    <w:lvl w:ilvl="0" w:tplc="A114E3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9A2603"/>
    <w:multiLevelType w:val="hybridMultilevel"/>
    <w:tmpl w:val="DD2EC72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302582"/>
    <w:multiLevelType w:val="hybridMultilevel"/>
    <w:tmpl w:val="23E20A30"/>
    <w:lvl w:ilvl="0" w:tplc="092065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070D9"/>
    <w:multiLevelType w:val="hybridMultilevel"/>
    <w:tmpl w:val="18BC47F0"/>
    <w:lvl w:ilvl="0" w:tplc="5E1247D4">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073BAC"/>
    <w:multiLevelType w:val="hybridMultilevel"/>
    <w:tmpl w:val="5D169D6E"/>
    <w:lvl w:ilvl="0" w:tplc="EE1C515A">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31"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4A690D"/>
    <w:multiLevelType w:val="hybridMultilevel"/>
    <w:tmpl w:val="B76A140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C7F4931"/>
    <w:multiLevelType w:val="hybridMultilevel"/>
    <w:tmpl w:val="52DE976A"/>
    <w:lvl w:ilvl="0" w:tplc="2AAC72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50D6F1B"/>
    <w:multiLevelType w:val="hybridMultilevel"/>
    <w:tmpl w:val="429838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B555B9"/>
    <w:multiLevelType w:val="hybridMultilevel"/>
    <w:tmpl w:val="ACB67220"/>
    <w:lvl w:ilvl="0" w:tplc="D1FA1FF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AE5F10"/>
    <w:multiLevelType w:val="hybridMultilevel"/>
    <w:tmpl w:val="57AC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682F4B"/>
    <w:multiLevelType w:val="hybridMultilevel"/>
    <w:tmpl w:val="8CF0427A"/>
    <w:lvl w:ilvl="0" w:tplc="217E26D8">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8250E1"/>
    <w:multiLevelType w:val="hybridMultilevel"/>
    <w:tmpl w:val="88BC029E"/>
    <w:lvl w:ilvl="0" w:tplc="6F800FC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EA628CB"/>
    <w:multiLevelType w:val="hybridMultilevel"/>
    <w:tmpl w:val="92CE549E"/>
    <w:lvl w:ilvl="0" w:tplc="4548533C">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830C27"/>
    <w:multiLevelType w:val="hybridMultilevel"/>
    <w:tmpl w:val="C9240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4631C4"/>
    <w:multiLevelType w:val="hybridMultilevel"/>
    <w:tmpl w:val="E5847BF4"/>
    <w:lvl w:ilvl="0" w:tplc="2AAC72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DBB5441"/>
    <w:multiLevelType w:val="hybridMultilevel"/>
    <w:tmpl w:val="7108E20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76" w:hanging="360"/>
      </w:pPr>
      <w:rPr>
        <w:rFonts w:ascii="Courier New" w:hAnsi="Courier New" w:hint="default"/>
      </w:rPr>
    </w:lvl>
    <w:lvl w:ilvl="2" w:tplc="04190005">
      <w:start w:val="1"/>
      <w:numFmt w:val="bullet"/>
      <w:lvlText w:val=""/>
      <w:lvlJc w:val="left"/>
      <w:pPr>
        <w:ind w:left="1996" w:hanging="360"/>
      </w:pPr>
      <w:rPr>
        <w:rFonts w:ascii="Wingdings" w:hAnsi="Wingdings" w:hint="default"/>
      </w:rPr>
    </w:lvl>
    <w:lvl w:ilvl="3" w:tplc="04190001">
      <w:start w:val="1"/>
      <w:numFmt w:val="bullet"/>
      <w:lvlText w:val=""/>
      <w:lvlJc w:val="left"/>
      <w:pPr>
        <w:ind w:left="2716" w:hanging="360"/>
      </w:pPr>
      <w:rPr>
        <w:rFonts w:ascii="Symbol" w:hAnsi="Symbol" w:hint="default"/>
      </w:rPr>
    </w:lvl>
    <w:lvl w:ilvl="4" w:tplc="04190003">
      <w:start w:val="1"/>
      <w:numFmt w:val="bullet"/>
      <w:lvlText w:val="o"/>
      <w:lvlJc w:val="left"/>
      <w:pPr>
        <w:ind w:left="3436" w:hanging="360"/>
      </w:pPr>
      <w:rPr>
        <w:rFonts w:ascii="Courier New" w:hAnsi="Courier New" w:hint="default"/>
      </w:rPr>
    </w:lvl>
    <w:lvl w:ilvl="5" w:tplc="04190005">
      <w:start w:val="1"/>
      <w:numFmt w:val="bullet"/>
      <w:lvlText w:val=""/>
      <w:lvlJc w:val="left"/>
      <w:pPr>
        <w:ind w:left="4156" w:hanging="360"/>
      </w:pPr>
      <w:rPr>
        <w:rFonts w:ascii="Wingdings" w:hAnsi="Wingdings" w:hint="default"/>
      </w:rPr>
    </w:lvl>
    <w:lvl w:ilvl="6" w:tplc="04190001">
      <w:start w:val="1"/>
      <w:numFmt w:val="bullet"/>
      <w:lvlText w:val=""/>
      <w:lvlJc w:val="left"/>
      <w:pPr>
        <w:ind w:left="4876" w:hanging="360"/>
      </w:pPr>
      <w:rPr>
        <w:rFonts w:ascii="Symbol" w:hAnsi="Symbol" w:hint="default"/>
      </w:rPr>
    </w:lvl>
    <w:lvl w:ilvl="7" w:tplc="04190003">
      <w:start w:val="1"/>
      <w:numFmt w:val="bullet"/>
      <w:lvlText w:val="o"/>
      <w:lvlJc w:val="left"/>
      <w:pPr>
        <w:ind w:left="5596" w:hanging="360"/>
      </w:pPr>
      <w:rPr>
        <w:rFonts w:ascii="Courier New" w:hAnsi="Courier New" w:hint="default"/>
      </w:rPr>
    </w:lvl>
    <w:lvl w:ilvl="8" w:tplc="04190005">
      <w:start w:val="1"/>
      <w:numFmt w:val="bullet"/>
      <w:lvlText w:val=""/>
      <w:lvlJc w:val="left"/>
      <w:pPr>
        <w:ind w:left="6316" w:hanging="360"/>
      </w:pPr>
      <w:rPr>
        <w:rFonts w:ascii="Wingdings" w:hAnsi="Wingdings" w:hint="default"/>
      </w:rPr>
    </w:lvl>
  </w:abstractNum>
  <w:num w:numId="1">
    <w:abstractNumId w:val="43"/>
  </w:num>
  <w:num w:numId="2">
    <w:abstractNumId w:val="12"/>
  </w:num>
  <w:num w:numId="3">
    <w:abstractNumId w:val="5"/>
  </w:num>
  <w:num w:numId="4">
    <w:abstractNumId w:val="39"/>
  </w:num>
  <w:num w:numId="5">
    <w:abstractNumId w:val="32"/>
  </w:num>
  <w:num w:numId="6">
    <w:abstractNumId w:val="9"/>
  </w:num>
  <w:num w:numId="7">
    <w:abstractNumId w:val="17"/>
  </w:num>
  <w:num w:numId="8">
    <w:abstractNumId w:val="34"/>
  </w:num>
  <w:num w:numId="9">
    <w:abstractNumId w:val="41"/>
  </w:num>
  <w:num w:numId="10">
    <w:abstractNumId w:val="2"/>
  </w:num>
  <w:num w:numId="11">
    <w:abstractNumId w:val="36"/>
  </w:num>
  <w:num w:numId="12">
    <w:abstractNumId w:val="35"/>
  </w:num>
  <w:num w:numId="13">
    <w:abstractNumId w:val="7"/>
  </w:num>
  <w:num w:numId="14">
    <w:abstractNumId w:val="13"/>
  </w:num>
  <w:num w:numId="15">
    <w:abstractNumId w:val="16"/>
  </w:num>
  <w:num w:numId="16">
    <w:abstractNumId w:val="27"/>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0"/>
  </w:num>
  <w:num w:numId="22">
    <w:abstractNumId w:val="23"/>
  </w:num>
  <w:num w:numId="23">
    <w:abstractNumId w:val="11"/>
  </w:num>
  <w:num w:numId="24">
    <w:abstractNumId w:val="40"/>
  </w:num>
  <w:num w:numId="25">
    <w:abstractNumId w:val="15"/>
  </w:num>
  <w:num w:numId="26">
    <w:abstractNumId w:val="38"/>
  </w:num>
  <w:num w:numId="27">
    <w:abstractNumId w:val="25"/>
  </w:num>
  <w:num w:numId="28">
    <w:abstractNumId w:val="4"/>
  </w:num>
  <w:num w:numId="29">
    <w:abstractNumId w:val="1"/>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42"/>
  </w:num>
  <w:num w:numId="38">
    <w:abstractNumId w:val="33"/>
  </w:num>
  <w:num w:numId="39">
    <w:abstractNumId w:val="14"/>
  </w:num>
  <w:num w:numId="40">
    <w:abstractNumId w:val="8"/>
  </w:num>
  <w:num w:numId="41">
    <w:abstractNumId w:val="3"/>
  </w:num>
  <w:num w:numId="42">
    <w:abstractNumId w:val="31"/>
  </w:num>
  <w:num w:numId="43">
    <w:abstractNumId w:val="18"/>
  </w:num>
  <w:num w:numId="44">
    <w:abstractNumId w:val="26"/>
  </w:num>
  <w:num w:numId="45">
    <w:abstractNumId w:val="29"/>
  </w:num>
  <w:num w:numId="46">
    <w:abstractNumId w:val="19"/>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716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E9A"/>
    <w:rsid w:val="00000F03"/>
    <w:rsid w:val="00001893"/>
    <w:rsid w:val="000018B3"/>
    <w:rsid w:val="00001C3A"/>
    <w:rsid w:val="00001CE7"/>
    <w:rsid w:val="00001D01"/>
    <w:rsid w:val="00001EDA"/>
    <w:rsid w:val="0000221C"/>
    <w:rsid w:val="000022CB"/>
    <w:rsid w:val="00002360"/>
    <w:rsid w:val="0000250C"/>
    <w:rsid w:val="000027B3"/>
    <w:rsid w:val="0000282D"/>
    <w:rsid w:val="00002C95"/>
    <w:rsid w:val="00002CB6"/>
    <w:rsid w:val="00002D18"/>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977"/>
    <w:rsid w:val="00004A50"/>
    <w:rsid w:val="00004A7A"/>
    <w:rsid w:val="00004D38"/>
    <w:rsid w:val="00005153"/>
    <w:rsid w:val="000051B8"/>
    <w:rsid w:val="0000546E"/>
    <w:rsid w:val="0000547F"/>
    <w:rsid w:val="00005A9A"/>
    <w:rsid w:val="00005AA7"/>
    <w:rsid w:val="00005C25"/>
    <w:rsid w:val="00005C73"/>
    <w:rsid w:val="00005D61"/>
    <w:rsid w:val="00005F9F"/>
    <w:rsid w:val="0000600D"/>
    <w:rsid w:val="00006109"/>
    <w:rsid w:val="000061A8"/>
    <w:rsid w:val="0000628D"/>
    <w:rsid w:val="000062F3"/>
    <w:rsid w:val="00006320"/>
    <w:rsid w:val="000065BA"/>
    <w:rsid w:val="000066C7"/>
    <w:rsid w:val="0000678A"/>
    <w:rsid w:val="00006942"/>
    <w:rsid w:val="00006A90"/>
    <w:rsid w:val="00006BC3"/>
    <w:rsid w:val="00006CBF"/>
    <w:rsid w:val="00006EB3"/>
    <w:rsid w:val="000070C3"/>
    <w:rsid w:val="000071B9"/>
    <w:rsid w:val="000073DF"/>
    <w:rsid w:val="00007654"/>
    <w:rsid w:val="00007833"/>
    <w:rsid w:val="00007A1E"/>
    <w:rsid w:val="00007B18"/>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677"/>
    <w:rsid w:val="00011950"/>
    <w:rsid w:val="0001197F"/>
    <w:rsid w:val="000119DB"/>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435"/>
    <w:rsid w:val="00017491"/>
    <w:rsid w:val="00017728"/>
    <w:rsid w:val="000177E0"/>
    <w:rsid w:val="0001781D"/>
    <w:rsid w:val="00017A2A"/>
    <w:rsid w:val="00017A62"/>
    <w:rsid w:val="00017AF1"/>
    <w:rsid w:val="00017B7A"/>
    <w:rsid w:val="00017E3B"/>
    <w:rsid w:val="00017E94"/>
    <w:rsid w:val="0002017E"/>
    <w:rsid w:val="000201FD"/>
    <w:rsid w:val="00020218"/>
    <w:rsid w:val="00020222"/>
    <w:rsid w:val="0002033A"/>
    <w:rsid w:val="000203B8"/>
    <w:rsid w:val="000203F1"/>
    <w:rsid w:val="00020672"/>
    <w:rsid w:val="00020868"/>
    <w:rsid w:val="00020AC3"/>
    <w:rsid w:val="00020AFD"/>
    <w:rsid w:val="00020B62"/>
    <w:rsid w:val="00020B6C"/>
    <w:rsid w:val="00020BC7"/>
    <w:rsid w:val="00020C05"/>
    <w:rsid w:val="00020E6D"/>
    <w:rsid w:val="0002109D"/>
    <w:rsid w:val="000210B2"/>
    <w:rsid w:val="000210ED"/>
    <w:rsid w:val="0002110C"/>
    <w:rsid w:val="000211EF"/>
    <w:rsid w:val="0002120E"/>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D37"/>
    <w:rsid w:val="00023E2B"/>
    <w:rsid w:val="000240D8"/>
    <w:rsid w:val="0002416F"/>
    <w:rsid w:val="0002450A"/>
    <w:rsid w:val="0002475C"/>
    <w:rsid w:val="00024910"/>
    <w:rsid w:val="000253B2"/>
    <w:rsid w:val="00025506"/>
    <w:rsid w:val="000256CD"/>
    <w:rsid w:val="000258CB"/>
    <w:rsid w:val="00025E74"/>
    <w:rsid w:val="00025F52"/>
    <w:rsid w:val="00025F73"/>
    <w:rsid w:val="000267F7"/>
    <w:rsid w:val="00026936"/>
    <w:rsid w:val="00026946"/>
    <w:rsid w:val="00026C88"/>
    <w:rsid w:val="00026D18"/>
    <w:rsid w:val="000270F4"/>
    <w:rsid w:val="000273B2"/>
    <w:rsid w:val="00027433"/>
    <w:rsid w:val="000274C5"/>
    <w:rsid w:val="00027826"/>
    <w:rsid w:val="000278B1"/>
    <w:rsid w:val="0002793A"/>
    <w:rsid w:val="00027943"/>
    <w:rsid w:val="00027AE4"/>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D86"/>
    <w:rsid w:val="00032DAA"/>
    <w:rsid w:val="00032E3C"/>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807"/>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883"/>
    <w:rsid w:val="00041B04"/>
    <w:rsid w:val="00041B65"/>
    <w:rsid w:val="00041C67"/>
    <w:rsid w:val="00041CA6"/>
    <w:rsid w:val="00041F4E"/>
    <w:rsid w:val="000420F0"/>
    <w:rsid w:val="000422A8"/>
    <w:rsid w:val="000424F7"/>
    <w:rsid w:val="00042524"/>
    <w:rsid w:val="000427F6"/>
    <w:rsid w:val="00042B8E"/>
    <w:rsid w:val="00042BFF"/>
    <w:rsid w:val="00042C36"/>
    <w:rsid w:val="00042CFD"/>
    <w:rsid w:val="00042DF8"/>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7BF"/>
    <w:rsid w:val="00045ADE"/>
    <w:rsid w:val="00045D57"/>
    <w:rsid w:val="00045EFE"/>
    <w:rsid w:val="00045FC1"/>
    <w:rsid w:val="000460DC"/>
    <w:rsid w:val="0004612F"/>
    <w:rsid w:val="00046289"/>
    <w:rsid w:val="000462FC"/>
    <w:rsid w:val="0004657A"/>
    <w:rsid w:val="000466CB"/>
    <w:rsid w:val="000468DC"/>
    <w:rsid w:val="00046A13"/>
    <w:rsid w:val="00046A7A"/>
    <w:rsid w:val="00046A9D"/>
    <w:rsid w:val="00046CC8"/>
    <w:rsid w:val="00046F5D"/>
    <w:rsid w:val="000470DE"/>
    <w:rsid w:val="0004755D"/>
    <w:rsid w:val="00047564"/>
    <w:rsid w:val="000476A6"/>
    <w:rsid w:val="00047818"/>
    <w:rsid w:val="000478AB"/>
    <w:rsid w:val="000478CC"/>
    <w:rsid w:val="00047913"/>
    <w:rsid w:val="000479F1"/>
    <w:rsid w:val="000479F5"/>
    <w:rsid w:val="00047ECD"/>
    <w:rsid w:val="00050110"/>
    <w:rsid w:val="00050415"/>
    <w:rsid w:val="0005043F"/>
    <w:rsid w:val="00050738"/>
    <w:rsid w:val="000509A7"/>
    <w:rsid w:val="00050DDA"/>
    <w:rsid w:val="00051062"/>
    <w:rsid w:val="000510CE"/>
    <w:rsid w:val="00051756"/>
    <w:rsid w:val="00051A98"/>
    <w:rsid w:val="00051AD0"/>
    <w:rsid w:val="00051D22"/>
    <w:rsid w:val="00051F3D"/>
    <w:rsid w:val="0005210F"/>
    <w:rsid w:val="000522DC"/>
    <w:rsid w:val="0005256D"/>
    <w:rsid w:val="0005266E"/>
    <w:rsid w:val="000526DF"/>
    <w:rsid w:val="0005272A"/>
    <w:rsid w:val="0005289F"/>
    <w:rsid w:val="000529F0"/>
    <w:rsid w:val="000529F9"/>
    <w:rsid w:val="00052B34"/>
    <w:rsid w:val="00052B58"/>
    <w:rsid w:val="00052BDB"/>
    <w:rsid w:val="00052CBB"/>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E20"/>
    <w:rsid w:val="00054E84"/>
    <w:rsid w:val="0005516F"/>
    <w:rsid w:val="00055374"/>
    <w:rsid w:val="000554AD"/>
    <w:rsid w:val="000555B0"/>
    <w:rsid w:val="00055751"/>
    <w:rsid w:val="00055762"/>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D88"/>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C09"/>
    <w:rsid w:val="00064CB2"/>
    <w:rsid w:val="00064DE1"/>
    <w:rsid w:val="00064DF4"/>
    <w:rsid w:val="00064E85"/>
    <w:rsid w:val="00064E9D"/>
    <w:rsid w:val="00064F5C"/>
    <w:rsid w:val="00065568"/>
    <w:rsid w:val="00065B85"/>
    <w:rsid w:val="00065F54"/>
    <w:rsid w:val="000660C2"/>
    <w:rsid w:val="000660F1"/>
    <w:rsid w:val="00066117"/>
    <w:rsid w:val="00066273"/>
    <w:rsid w:val="0006659C"/>
    <w:rsid w:val="0006667A"/>
    <w:rsid w:val="000666FD"/>
    <w:rsid w:val="00066816"/>
    <w:rsid w:val="00066895"/>
    <w:rsid w:val="00066DC3"/>
    <w:rsid w:val="00066EBE"/>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F1B"/>
    <w:rsid w:val="00071050"/>
    <w:rsid w:val="00071095"/>
    <w:rsid w:val="0007120A"/>
    <w:rsid w:val="00071228"/>
    <w:rsid w:val="0007125E"/>
    <w:rsid w:val="00071475"/>
    <w:rsid w:val="000714E7"/>
    <w:rsid w:val="00071511"/>
    <w:rsid w:val="00071B7D"/>
    <w:rsid w:val="00071C2B"/>
    <w:rsid w:val="0007237F"/>
    <w:rsid w:val="00072652"/>
    <w:rsid w:val="0007269D"/>
    <w:rsid w:val="00072C52"/>
    <w:rsid w:val="00072E4E"/>
    <w:rsid w:val="00072FF5"/>
    <w:rsid w:val="00073627"/>
    <w:rsid w:val="000737E4"/>
    <w:rsid w:val="00073872"/>
    <w:rsid w:val="000739B7"/>
    <w:rsid w:val="00073A6E"/>
    <w:rsid w:val="00073BC5"/>
    <w:rsid w:val="00073BEB"/>
    <w:rsid w:val="000740AD"/>
    <w:rsid w:val="0007419C"/>
    <w:rsid w:val="0007438A"/>
    <w:rsid w:val="0007452A"/>
    <w:rsid w:val="0007467D"/>
    <w:rsid w:val="00074AA7"/>
    <w:rsid w:val="000751EB"/>
    <w:rsid w:val="0007522B"/>
    <w:rsid w:val="000752F7"/>
    <w:rsid w:val="00075379"/>
    <w:rsid w:val="0007565F"/>
    <w:rsid w:val="000758AE"/>
    <w:rsid w:val="00075967"/>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6A8"/>
    <w:rsid w:val="00076733"/>
    <w:rsid w:val="00076742"/>
    <w:rsid w:val="00076891"/>
    <w:rsid w:val="00076904"/>
    <w:rsid w:val="0007693E"/>
    <w:rsid w:val="00076B77"/>
    <w:rsid w:val="000771AF"/>
    <w:rsid w:val="000772F4"/>
    <w:rsid w:val="00077488"/>
    <w:rsid w:val="00077501"/>
    <w:rsid w:val="00077931"/>
    <w:rsid w:val="0007799E"/>
    <w:rsid w:val="00077BB5"/>
    <w:rsid w:val="00077D12"/>
    <w:rsid w:val="00077D7A"/>
    <w:rsid w:val="000800DD"/>
    <w:rsid w:val="0008022C"/>
    <w:rsid w:val="00080298"/>
    <w:rsid w:val="00080616"/>
    <w:rsid w:val="000808DA"/>
    <w:rsid w:val="00080DA3"/>
    <w:rsid w:val="00080F24"/>
    <w:rsid w:val="00080F7B"/>
    <w:rsid w:val="00081165"/>
    <w:rsid w:val="00081398"/>
    <w:rsid w:val="00081452"/>
    <w:rsid w:val="00081504"/>
    <w:rsid w:val="00081794"/>
    <w:rsid w:val="0008196B"/>
    <w:rsid w:val="00081B66"/>
    <w:rsid w:val="00081C8D"/>
    <w:rsid w:val="00081D84"/>
    <w:rsid w:val="00081F62"/>
    <w:rsid w:val="000820AD"/>
    <w:rsid w:val="000820E7"/>
    <w:rsid w:val="0008244C"/>
    <w:rsid w:val="000824FD"/>
    <w:rsid w:val="0008260C"/>
    <w:rsid w:val="000827DF"/>
    <w:rsid w:val="00082A9F"/>
    <w:rsid w:val="00082BF2"/>
    <w:rsid w:val="00082DE7"/>
    <w:rsid w:val="00082FF0"/>
    <w:rsid w:val="0008314A"/>
    <w:rsid w:val="0008320F"/>
    <w:rsid w:val="0008325D"/>
    <w:rsid w:val="000832AB"/>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66D"/>
    <w:rsid w:val="00087B71"/>
    <w:rsid w:val="00087C08"/>
    <w:rsid w:val="00087CC4"/>
    <w:rsid w:val="00087E2A"/>
    <w:rsid w:val="00087EBC"/>
    <w:rsid w:val="00087FEE"/>
    <w:rsid w:val="000900F7"/>
    <w:rsid w:val="0009021C"/>
    <w:rsid w:val="00090481"/>
    <w:rsid w:val="00090808"/>
    <w:rsid w:val="00090AA8"/>
    <w:rsid w:val="00090BCA"/>
    <w:rsid w:val="00090CD6"/>
    <w:rsid w:val="00090F68"/>
    <w:rsid w:val="00090FE7"/>
    <w:rsid w:val="00091074"/>
    <w:rsid w:val="00091778"/>
    <w:rsid w:val="000918DC"/>
    <w:rsid w:val="0009191B"/>
    <w:rsid w:val="0009194D"/>
    <w:rsid w:val="0009195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305A"/>
    <w:rsid w:val="00093097"/>
    <w:rsid w:val="00093113"/>
    <w:rsid w:val="00093285"/>
    <w:rsid w:val="0009328A"/>
    <w:rsid w:val="000933A7"/>
    <w:rsid w:val="00093A81"/>
    <w:rsid w:val="00093BE5"/>
    <w:rsid w:val="00093CDF"/>
    <w:rsid w:val="00093D43"/>
    <w:rsid w:val="00093E92"/>
    <w:rsid w:val="00093F53"/>
    <w:rsid w:val="00093F59"/>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35"/>
    <w:rsid w:val="0009611E"/>
    <w:rsid w:val="000963EB"/>
    <w:rsid w:val="00096616"/>
    <w:rsid w:val="0009677F"/>
    <w:rsid w:val="00096902"/>
    <w:rsid w:val="00096AA8"/>
    <w:rsid w:val="00096AEB"/>
    <w:rsid w:val="00096BCB"/>
    <w:rsid w:val="00096C53"/>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66"/>
    <w:rsid w:val="000A16AA"/>
    <w:rsid w:val="000A16E8"/>
    <w:rsid w:val="000A180D"/>
    <w:rsid w:val="000A18F0"/>
    <w:rsid w:val="000A1A4C"/>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60A5"/>
    <w:rsid w:val="000A62D6"/>
    <w:rsid w:val="000A63CB"/>
    <w:rsid w:val="000A655E"/>
    <w:rsid w:val="000A68DC"/>
    <w:rsid w:val="000A6BF0"/>
    <w:rsid w:val="000A6D0D"/>
    <w:rsid w:val="000A70DF"/>
    <w:rsid w:val="000A727A"/>
    <w:rsid w:val="000A734F"/>
    <w:rsid w:val="000A76B6"/>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1093"/>
    <w:rsid w:val="000B159A"/>
    <w:rsid w:val="000B180C"/>
    <w:rsid w:val="000B184C"/>
    <w:rsid w:val="000B1AB5"/>
    <w:rsid w:val="000B1C57"/>
    <w:rsid w:val="000B1DAA"/>
    <w:rsid w:val="000B23FE"/>
    <w:rsid w:val="000B25FF"/>
    <w:rsid w:val="000B27A6"/>
    <w:rsid w:val="000B27FA"/>
    <w:rsid w:val="000B289F"/>
    <w:rsid w:val="000B28E2"/>
    <w:rsid w:val="000B29C2"/>
    <w:rsid w:val="000B2C2E"/>
    <w:rsid w:val="000B2DB3"/>
    <w:rsid w:val="000B3555"/>
    <w:rsid w:val="000B3572"/>
    <w:rsid w:val="000B3851"/>
    <w:rsid w:val="000B38BA"/>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4B"/>
    <w:rsid w:val="000B54F0"/>
    <w:rsid w:val="000B5966"/>
    <w:rsid w:val="000B5ABC"/>
    <w:rsid w:val="000B5C81"/>
    <w:rsid w:val="000B5D7D"/>
    <w:rsid w:val="000B5DD1"/>
    <w:rsid w:val="000B5E72"/>
    <w:rsid w:val="000B62D3"/>
    <w:rsid w:val="000B679F"/>
    <w:rsid w:val="000B67CC"/>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B2"/>
    <w:rsid w:val="000C27AF"/>
    <w:rsid w:val="000C27B4"/>
    <w:rsid w:val="000C2904"/>
    <w:rsid w:val="000C29A6"/>
    <w:rsid w:val="000C2E1E"/>
    <w:rsid w:val="000C2E3A"/>
    <w:rsid w:val="000C31BA"/>
    <w:rsid w:val="000C3376"/>
    <w:rsid w:val="000C3507"/>
    <w:rsid w:val="000C37C3"/>
    <w:rsid w:val="000C3A2F"/>
    <w:rsid w:val="000C3BCC"/>
    <w:rsid w:val="000C3D6E"/>
    <w:rsid w:val="000C3D89"/>
    <w:rsid w:val="000C3DA8"/>
    <w:rsid w:val="000C428D"/>
    <w:rsid w:val="000C42EF"/>
    <w:rsid w:val="000C43FE"/>
    <w:rsid w:val="000C4756"/>
    <w:rsid w:val="000C4C9F"/>
    <w:rsid w:val="000C4DAB"/>
    <w:rsid w:val="000C4EB9"/>
    <w:rsid w:val="000C5463"/>
    <w:rsid w:val="000C5BCF"/>
    <w:rsid w:val="000C5CBB"/>
    <w:rsid w:val="000C600B"/>
    <w:rsid w:val="000C60DC"/>
    <w:rsid w:val="000C60F1"/>
    <w:rsid w:val="000C63A5"/>
    <w:rsid w:val="000C6496"/>
    <w:rsid w:val="000C67EB"/>
    <w:rsid w:val="000C6860"/>
    <w:rsid w:val="000C68BD"/>
    <w:rsid w:val="000C6ACB"/>
    <w:rsid w:val="000C6CD7"/>
    <w:rsid w:val="000C6F0E"/>
    <w:rsid w:val="000C6F63"/>
    <w:rsid w:val="000C70FF"/>
    <w:rsid w:val="000C7145"/>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258"/>
    <w:rsid w:val="000D1532"/>
    <w:rsid w:val="000D1535"/>
    <w:rsid w:val="000D1550"/>
    <w:rsid w:val="000D19F9"/>
    <w:rsid w:val="000D1AD1"/>
    <w:rsid w:val="000D1D61"/>
    <w:rsid w:val="000D1E39"/>
    <w:rsid w:val="000D1F0F"/>
    <w:rsid w:val="000D213E"/>
    <w:rsid w:val="000D2203"/>
    <w:rsid w:val="000D2469"/>
    <w:rsid w:val="000D274B"/>
    <w:rsid w:val="000D286F"/>
    <w:rsid w:val="000D2892"/>
    <w:rsid w:val="000D2B09"/>
    <w:rsid w:val="000D2BC4"/>
    <w:rsid w:val="000D2C20"/>
    <w:rsid w:val="000D2CF4"/>
    <w:rsid w:val="000D2ED1"/>
    <w:rsid w:val="000D312D"/>
    <w:rsid w:val="000D32B0"/>
    <w:rsid w:val="000D3342"/>
    <w:rsid w:val="000D342F"/>
    <w:rsid w:val="000D3537"/>
    <w:rsid w:val="000D3540"/>
    <w:rsid w:val="000D3755"/>
    <w:rsid w:val="000D3B29"/>
    <w:rsid w:val="000D3BC8"/>
    <w:rsid w:val="000D3CCD"/>
    <w:rsid w:val="000D3D29"/>
    <w:rsid w:val="000D3F25"/>
    <w:rsid w:val="000D3F56"/>
    <w:rsid w:val="000D41B7"/>
    <w:rsid w:val="000D4266"/>
    <w:rsid w:val="000D4A77"/>
    <w:rsid w:val="000D4E0C"/>
    <w:rsid w:val="000D4F47"/>
    <w:rsid w:val="000D4FA3"/>
    <w:rsid w:val="000D51B9"/>
    <w:rsid w:val="000D52CC"/>
    <w:rsid w:val="000D5680"/>
    <w:rsid w:val="000D56A1"/>
    <w:rsid w:val="000D5920"/>
    <w:rsid w:val="000D5A02"/>
    <w:rsid w:val="000D5A40"/>
    <w:rsid w:val="000D5B2B"/>
    <w:rsid w:val="000D5C48"/>
    <w:rsid w:val="000D6048"/>
    <w:rsid w:val="000D611E"/>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DA8"/>
    <w:rsid w:val="000E023A"/>
    <w:rsid w:val="000E048E"/>
    <w:rsid w:val="000E061A"/>
    <w:rsid w:val="000E072E"/>
    <w:rsid w:val="000E074D"/>
    <w:rsid w:val="000E080D"/>
    <w:rsid w:val="000E0BB5"/>
    <w:rsid w:val="000E0FD7"/>
    <w:rsid w:val="000E1020"/>
    <w:rsid w:val="000E10D9"/>
    <w:rsid w:val="000E14D4"/>
    <w:rsid w:val="000E14E0"/>
    <w:rsid w:val="000E174E"/>
    <w:rsid w:val="000E1792"/>
    <w:rsid w:val="000E17C6"/>
    <w:rsid w:val="000E18D9"/>
    <w:rsid w:val="000E19C2"/>
    <w:rsid w:val="000E1B17"/>
    <w:rsid w:val="000E1D18"/>
    <w:rsid w:val="000E1D56"/>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34F"/>
    <w:rsid w:val="000E471A"/>
    <w:rsid w:val="000E492A"/>
    <w:rsid w:val="000E4D3F"/>
    <w:rsid w:val="000E4F25"/>
    <w:rsid w:val="000E4F9D"/>
    <w:rsid w:val="000E5158"/>
    <w:rsid w:val="000E51F6"/>
    <w:rsid w:val="000E545A"/>
    <w:rsid w:val="000E556A"/>
    <w:rsid w:val="000E578B"/>
    <w:rsid w:val="000E5894"/>
    <w:rsid w:val="000E58E4"/>
    <w:rsid w:val="000E59EA"/>
    <w:rsid w:val="000E5A03"/>
    <w:rsid w:val="000E5AB7"/>
    <w:rsid w:val="000E5CD7"/>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7A"/>
    <w:rsid w:val="000F2BA1"/>
    <w:rsid w:val="000F2C2B"/>
    <w:rsid w:val="000F2C75"/>
    <w:rsid w:val="000F2CB6"/>
    <w:rsid w:val="000F2D46"/>
    <w:rsid w:val="000F2D66"/>
    <w:rsid w:val="000F30A5"/>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711"/>
    <w:rsid w:val="000F4956"/>
    <w:rsid w:val="000F4968"/>
    <w:rsid w:val="000F4C3D"/>
    <w:rsid w:val="000F4CCD"/>
    <w:rsid w:val="000F4CE1"/>
    <w:rsid w:val="000F4F60"/>
    <w:rsid w:val="000F52E0"/>
    <w:rsid w:val="000F53D3"/>
    <w:rsid w:val="000F5643"/>
    <w:rsid w:val="000F568C"/>
    <w:rsid w:val="000F5A14"/>
    <w:rsid w:val="000F5B2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4F1"/>
    <w:rsid w:val="001005A0"/>
    <w:rsid w:val="001006A5"/>
    <w:rsid w:val="001006AE"/>
    <w:rsid w:val="00100797"/>
    <w:rsid w:val="00100E1D"/>
    <w:rsid w:val="00100F75"/>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5AD"/>
    <w:rsid w:val="001025D7"/>
    <w:rsid w:val="00102763"/>
    <w:rsid w:val="00102831"/>
    <w:rsid w:val="001028FB"/>
    <w:rsid w:val="00102A4B"/>
    <w:rsid w:val="00102D03"/>
    <w:rsid w:val="00102D21"/>
    <w:rsid w:val="00102EDB"/>
    <w:rsid w:val="00102FE9"/>
    <w:rsid w:val="001030B9"/>
    <w:rsid w:val="00103533"/>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48C"/>
    <w:rsid w:val="001075E2"/>
    <w:rsid w:val="00107656"/>
    <w:rsid w:val="0010765A"/>
    <w:rsid w:val="001076F8"/>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7E4"/>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82"/>
    <w:rsid w:val="00120020"/>
    <w:rsid w:val="00120040"/>
    <w:rsid w:val="00120719"/>
    <w:rsid w:val="001208DA"/>
    <w:rsid w:val="00120A8B"/>
    <w:rsid w:val="00120CD8"/>
    <w:rsid w:val="00120CE9"/>
    <w:rsid w:val="00120F23"/>
    <w:rsid w:val="00121155"/>
    <w:rsid w:val="0012136C"/>
    <w:rsid w:val="001213CA"/>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D33"/>
    <w:rsid w:val="00123E5E"/>
    <w:rsid w:val="00123E7C"/>
    <w:rsid w:val="00124125"/>
    <w:rsid w:val="001241DA"/>
    <w:rsid w:val="001243AD"/>
    <w:rsid w:val="001244F0"/>
    <w:rsid w:val="001245B5"/>
    <w:rsid w:val="00124735"/>
    <w:rsid w:val="00124884"/>
    <w:rsid w:val="0012493C"/>
    <w:rsid w:val="001249CA"/>
    <w:rsid w:val="00124B7C"/>
    <w:rsid w:val="00124BD0"/>
    <w:rsid w:val="00124F4C"/>
    <w:rsid w:val="00125076"/>
    <w:rsid w:val="00125349"/>
    <w:rsid w:val="00125586"/>
    <w:rsid w:val="001256D6"/>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9A"/>
    <w:rsid w:val="00135122"/>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F01"/>
    <w:rsid w:val="00137FAC"/>
    <w:rsid w:val="00140071"/>
    <w:rsid w:val="001400D2"/>
    <w:rsid w:val="001401B8"/>
    <w:rsid w:val="00140429"/>
    <w:rsid w:val="001404DA"/>
    <w:rsid w:val="0014071D"/>
    <w:rsid w:val="0014071E"/>
    <w:rsid w:val="00140BB4"/>
    <w:rsid w:val="00140D26"/>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8"/>
    <w:rsid w:val="00146845"/>
    <w:rsid w:val="001469D4"/>
    <w:rsid w:val="00146A1E"/>
    <w:rsid w:val="00146AC8"/>
    <w:rsid w:val="00146BA0"/>
    <w:rsid w:val="00147163"/>
    <w:rsid w:val="00147183"/>
    <w:rsid w:val="0014731B"/>
    <w:rsid w:val="0014739A"/>
    <w:rsid w:val="0014754A"/>
    <w:rsid w:val="001475F8"/>
    <w:rsid w:val="00147869"/>
    <w:rsid w:val="00147B2B"/>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EB"/>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4CB"/>
    <w:rsid w:val="00155620"/>
    <w:rsid w:val="0015588B"/>
    <w:rsid w:val="001559C3"/>
    <w:rsid w:val="001559DB"/>
    <w:rsid w:val="00155ACE"/>
    <w:rsid w:val="00155C3C"/>
    <w:rsid w:val="00155D62"/>
    <w:rsid w:val="0015610B"/>
    <w:rsid w:val="00156256"/>
    <w:rsid w:val="0015646C"/>
    <w:rsid w:val="001564E3"/>
    <w:rsid w:val="001565BB"/>
    <w:rsid w:val="00156665"/>
    <w:rsid w:val="001567D1"/>
    <w:rsid w:val="00156A54"/>
    <w:rsid w:val="00156E7C"/>
    <w:rsid w:val="0015703F"/>
    <w:rsid w:val="00157166"/>
    <w:rsid w:val="0015727F"/>
    <w:rsid w:val="0015738C"/>
    <w:rsid w:val="00157637"/>
    <w:rsid w:val="001577DB"/>
    <w:rsid w:val="00157850"/>
    <w:rsid w:val="00160267"/>
    <w:rsid w:val="00160419"/>
    <w:rsid w:val="001605EE"/>
    <w:rsid w:val="00160797"/>
    <w:rsid w:val="001607F7"/>
    <w:rsid w:val="001608E9"/>
    <w:rsid w:val="00160DF6"/>
    <w:rsid w:val="00160F10"/>
    <w:rsid w:val="00161001"/>
    <w:rsid w:val="001610F8"/>
    <w:rsid w:val="00161288"/>
    <w:rsid w:val="001614DD"/>
    <w:rsid w:val="001614F7"/>
    <w:rsid w:val="00161501"/>
    <w:rsid w:val="001617AF"/>
    <w:rsid w:val="001618A5"/>
    <w:rsid w:val="0016190B"/>
    <w:rsid w:val="00161C21"/>
    <w:rsid w:val="00161DF5"/>
    <w:rsid w:val="00162293"/>
    <w:rsid w:val="00162445"/>
    <w:rsid w:val="0016248D"/>
    <w:rsid w:val="00162668"/>
    <w:rsid w:val="0016269D"/>
    <w:rsid w:val="0016299C"/>
    <w:rsid w:val="00162CAD"/>
    <w:rsid w:val="00162F04"/>
    <w:rsid w:val="00163108"/>
    <w:rsid w:val="00163462"/>
    <w:rsid w:val="0016363A"/>
    <w:rsid w:val="0016385C"/>
    <w:rsid w:val="001638E2"/>
    <w:rsid w:val="00163A51"/>
    <w:rsid w:val="00163C4B"/>
    <w:rsid w:val="00163D1D"/>
    <w:rsid w:val="00163DDC"/>
    <w:rsid w:val="00164115"/>
    <w:rsid w:val="001642E9"/>
    <w:rsid w:val="0016458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B1D"/>
    <w:rsid w:val="00165C18"/>
    <w:rsid w:val="00165C7C"/>
    <w:rsid w:val="00165EAF"/>
    <w:rsid w:val="001661B6"/>
    <w:rsid w:val="001665BD"/>
    <w:rsid w:val="00166643"/>
    <w:rsid w:val="0016664E"/>
    <w:rsid w:val="00166663"/>
    <w:rsid w:val="001669BB"/>
    <w:rsid w:val="00166B11"/>
    <w:rsid w:val="00166BF1"/>
    <w:rsid w:val="00166C7C"/>
    <w:rsid w:val="00166D1A"/>
    <w:rsid w:val="00166DCD"/>
    <w:rsid w:val="0016702E"/>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61"/>
    <w:rsid w:val="00171DA3"/>
    <w:rsid w:val="00171E06"/>
    <w:rsid w:val="0017224A"/>
    <w:rsid w:val="001722EA"/>
    <w:rsid w:val="0017239A"/>
    <w:rsid w:val="001725DF"/>
    <w:rsid w:val="00172B9F"/>
    <w:rsid w:val="00172D2F"/>
    <w:rsid w:val="00172E74"/>
    <w:rsid w:val="00173013"/>
    <w:rsid w:val="001730AE"/>
    <w:rsid w:val="00173249"/>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768"/>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87A"/>
    <w:rsid w:val="0018088B"/>
    <w:rsid w:val="001808CA"/>
    <w:rsid w:val="00180A85"/>
    <w:rsid w:val="00180ADC"/>
    <w:rsid w:val="00180AF0"/>
    <w:rsid w:val="00180D77"/>
    <w:rsid w:val="00180F29"/>
    <w:rsid w:val="0018150F"/>
    <w:rsid w:val="001816DE"/>
    <w:rsid w:val="00181962"/>
    <w:rsid w:val="001819A2"/>
    <w:rsid w:val="00181A0E"/>
    <w:rsid w:val="00181F6C"/>
    <w:rsid w:val="0018206B"/>
    <w:rsid w:val="0018226F"/>
    <w:rsid w:val="00182488"/>
    <w:rsid w:val="001826CF"/>
    <w:rsid w:val="00182964"/>
    <w:rsid w:val="00182B79"/>
    <w:rsid w:val="00182D60"/>
    <w:rsid w:val="00182E39"/>
    <w:rsid w:val="0018390B"/>
    <w:rsid w:val="00183ADC"/>
    <w:rsid w:val="00183C93"/>
    <w:rsid w:val="00183CF9"/>
    <w:rsid w:val="00183D10"/>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C9"/>
    <w:rsid w:val="00187045"/>
    <w:rsid w:val="0018724C"/>
    <w:rsid w:val="001873D8"/>
    <w:rsid w:val="00187518"/>
    <w:rsid w:val="001875AD"/>
    <w:rsid w:val="001875F2"/>
    <w:rsid w:val="00187607"/>
    <w:rsid w:val="00187613"/>
    <w:rsid w:val="0018790C"/>
    <w:rsid w:val="00187D31"/>
    <w:rsid w:val="00187E43"/>
    <w:rsid w:val="00187FE3"/>
    <w:rsid w:val="00190416"/>
    <w:rsid w:val="001904FE"/>
    <w:rsid w:val="00190599"/>
    <w:rsid w:val="001908C1"/>
    <w:rsid w:val="0019091E"/>
    <w:rsid w:val="00190936"/>
    <w:rsid w:val="0019098E"/>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D86"/>
    <w:rsid w:val="00192F3A"/>
    <w:rsid w:val="001931A2"/>
    <w:rsid w:val="00193344"/>
    <w:rsid w:val="001934F9"/>
    <w:rsid w:val="001935A2"/>
    <w:rsid w:val="001937D7"/>
    <w:rsid w:val="001938EE"/>
    <w:rsid w:val="001939D2"/>
    <w:rsid w:val="00193AD8"/>
    <w:rsid w:val="00193AFB"/>
    <w:rsid w:val="00193E13"/>
    <w:rsid w:val="00193E6D"/>
    <w:rsid w:val="00193E95"/>
    <w:rsid w:val="00193EEA"/>
    <w:rsid w:val="00193F95"/>
    <w:rsid w:val="00193FDE"/>
    <w:rsid w:val="001940F5"/>
    <w:rsid w:val="00194335"/>
    <w:rsid w:val="00194775"/>
    <w:rsid w:val="00194838"/>
    <w:rsid w:val="00194CCC"/>
    <w:rsid w:val="00194F48"/>
    <w:rsid w:val="00195033"/>
    <w:rsid w:val="0019504E"/>
    <w:rsid w:val="00195212"/>
    <w:rsid w:val="00195285"/>
    <w:rsid w:val="00195582"/>
    <w:rsid w:val="001956A0"/>
    <w:rsid w:val="0019592D"/>
    <w:rsid w:val="00195975"/>
    <w:rsid w:val="00195CF7"/>
    <w:rsid w:val="00195DE0"/>
    <w:rsid w:val="00196038"/>
    <w:rsid w:val="001962F9"/>
    <w:rsid w:val="00196599"/>
    <w:rsid w:val="00196618"/>
    <w:rsid w:val="001969A4"/>
    <w:rsid w:val="00196A2B"/>
    <w:rsid w:val="00196EA1"/>
    <w:rsid w:val="0019719F"/>
    <w:rsid w:val="0019755F"/>
    <w:rsid w:val="00197617"/>
    <w:rsid w:val="00197668"/>
    <w:rsid w:val="001976DD"/>
    <w:rsid w:val="001976FE"/>
    <w:rsid w:val="001978AD"/>
    <w:rsid w:val="001979B7"/>
    <w:rsid w:val="00197AAD"/>
    <w:rsid w:val="00197CFA"/>
    <w:rsid w:val="00197D58"/>
    <w:rsid w:val="00197DC0"/>
    <w:rsid w:val="00197FFE"/>
    <w:rsid w:val="001A06E4"/>
    <w:rsid w:val="001A0862"/>
    <w:rsid w:val="001A09D8"/>
    <w:rsid w:val="001A0A6D"/>
    <w:rsid w:val="001A0CBB"/>
    <w:rsid w:val="001A0F80"/>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E9C"/>
    <w:rsid w:val="001A3235"/>
    <w:rsid w:val="001A32E9"/>
    <w:rsid w:val="001A36AC"/>
    <w:rsid w:val="001A3994"/>
    <w:rsid w:val="001A3B5A"/>
    <w:rsid w:val="001A3E2A"/>
    <w:rsid w:val="001A404D"/>
    <w:rsid w:val="001A4114"/>
    <w:rsid w:val="001A4158"/>
    <w:rsid w:val="001A4361"/>
    <w:rsid w:val="001A43AE"/>
    <w:rsid w:val="001A4650"/>
    <w:rsid w:val="001A49B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216"/>
    <w:rsid w:val="001A72CF"/>
    <w:rsid w:val="001A7375"/>
    <w:rsid w:val="001A7475"/>
    <w:rsid w:val="001A753E"/>
    <w:rsid w:val="001A764D"/>
    <w:rsid w:val="001A7D7E"/>
    <w:rsid w:val="001B0236"/>
    <w:rsid w:val="001B0250"/>
    <w:rsid w:val="001B03B2"/>
    <w:rsid w:val="001B062F"/>
    <w:rsid w:val="001B068D"/>
    <w:rsid w:val="001B07AA"/>
    <w:rsid w:val="001B07B5"/>
    <w:rsid w:val="001B07F9"/>
    <w:rsid w:val="001B0870"/>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C7A"/>
    <w:rsid w:val="001B3E88"/>
    <w:rsid w:val="001B42FF"/>
    <w:rsid w:val="001B460E"/>
    <w:rsid w:val="001B4AD8"/>
    <w:rsid w:val="001B4B11"/>
    <w:rsid w:val="001B4B8F"/>
    <w:rsid w:val="001B4D57"/>
    <w:rsid w:val="001B4D5A"/>
    <w:rsid w:val="001B4F51"/>
    <w:rsid w:val="001B4FD0"/>
    <w:rsid w:val="001B5017"/>
    <w:rsid w:val="001B503E"/>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3A3"/>
    <w:rsid w:val="001B742F"/>
    <w:rsid w:val="001B760E"/>
    <w:rsid w:val="001B7707"/>
    <w:rsid w:val="001B7724"/>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37"/>
    <w:rsid w:val="001C29AB"/>
    <w:rsid w:val="001C2A25"/>
    <w:rsid w:val="001C2A90"/>
    <w:rsid w:val="001C2EAF"/>
    <w:rsid w:val="001C2EE6"/>
    <w:rsid w:val="001C3121"/>
    <w:rsid w:val="001C323F"/>
    <w:rsid w:val="001C3908"/>
    <w:rsid w:val="001C3962"/>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E0"/>
    <w:rsid w:val="001C6C2F"/>
    <w:rsid w:val="001C6C72"/>
    <w:rsid w:val="001C6D13"/>
    <w:rsid w:val="001C6D43"/>
    <w:rsid w:val="001C6D9F"/>
    <w:rsid w:val="001C6FB6"/>
    <w:rsid w:val="001C7141"/>
    <w:rsid w:val="001C7335"/>
    <w:rsid w:val="001C7609"/>
    <w:rsid w:val="001C77CB"/>
    <w:rsid w:val="001C7916"/>
    <w:rsid w:val="001C7B44"/>
    <w:rsid w:val="001C7C09"/>
    <w:rsid w:val="001C7D34"/>
    <w:rsid w:val="001C7D96"/>
    <w:rsid w:val="001C7DF7"/>
    <w:rsid w:val="001D00E2"/>
    <w:rsid w:val="001D0384"/>
    <w:rsid w:val="001D04E6"/>
    <w:rsid w:val="001D06B7"/>
    <w:rsid w:val="001D0775"/>
    <w:rsid w:val="001D08D0"/>
    <w:rsid w:val="001D0BD3"/>
    <w:rsid w:val="001D0ED2"/>
    <w:rsid w:val="001D0EE0"/>
    <w:rsid w:val="001D0F64"/>
    <w:rsid w:val="001D1002"/>
    <w:rsid w:val="001D102A"/>
    <w:rsid w:val="001D12E4"/>
    <w:rsid w:val="001D13A5"/>
    <w:rsid w:val="001D13E5"/>
    <w:rsid w:val="001D147C"/>
    <w:rsid w:val="001D14B0"/>
    <w:rsid w:val="001D164E"/>
    <w:rsid w:val="001D18F3"/>
    <w:rsid w:val="001D1ADA"/>
    <w:rsid w:val="001D1DF5"/>
    <w:rsid w:val="001D228C"/>
    <w:rsid w:val="001D2355"/>
    <w:rsid w:val="001D2398"/>
    <w:rsid w:val="001D247F"/>
    <w:rsid w:val="001D2483"/>
    <w:rsid w:val="001D2488"/>
    <w:rsid w:val="001D2593"/>
    <w:rsid w:val="001D27D4"/>
    <w:rsid w:val="001D282F"/>
    <w:rsid w:val="001D2963"/>
    <w:rsid w:val="001D2CC5"/>
    <w:rsid w:val="001D2EBD"/>
    <w:rsid w:val="001D30EE"/>
    <w:rsid w:val="001D3101"/>
    <w:rsid w:val="001D31A3"/>
    <w:rsid w:val="001D31F3"/>
    <w:rsid w:val="001D325F"/>
    <w:rsid w:val="001D329A"/>
    <w:rsid w:val="001D32FC"/>
    <w:rsid w:val="001D34DB"/>
    <w:rsid w:val="001D35AF"/>
    <w:rsid w:val="001D38E2"/>
    <w:rsid w:val="001D39E2"/>
    <w:rsid w:val="001D3BE7"/>
    <w:rsid w:val="001D40F7"/>
    <w:rsid w:val="001D4133"/>
    <w:rsid w:val="001D42D1"/>
    <w:rsid w:val="001D452C"/>
    <w:rsid w:val="001D4B04"/>
    <w:rsid w:val="001D4FB4"/>
    <w:rsid w:val="001D4FD1"/>
    <w:rsid w:val="001D50C3"/>
    <w:rsid w:val="001D5337"/>
    <w:rsid w:val="001D5341"/>
    <w:rsid w:val="001D53CE"/>
    <w:rsid w:val="001D5435"/>
    <w:rsid w:val="001D5D35"/>
    <w:rsid w:val="001D5D55"/>
    <w:rsid w:val="001D5D7E"/>
    <w:rsid w:val="001D5DA7"/>
    <w:rsid w:val="001D5DA9"/>
    <w:rsid w:val="001D5DB3"/>
    <w:rsid w:val="001D5E10"/>
    <w:rsid w:val="001D6156"/>
    <w:rsid w:val="001D6173"/>
    <w:rsid w:val="001D6893"/>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539"/>
    <w:rsid w:val="001E187E"/>
    <w:rsid w:val="001E18D4"/>
    <w:rsid w:val="001E1A3B"/>
    <w:rsid w:val="001E1CE2"/>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E41"/>
    <w:rsid w:val="001E5F10"/>
    <w:rsid w:val="001E5FBF"/>
    <w:rsid w:val="001E61A3"/>
    <w:rsid w:val="001E6489"/>
    <w:rsid w:val="001E6777"/>
    <w:rsid w:val="001E68CE"/>
    <w:rsid w:val="001E6B4E"/>
    <w:rsid w:val="001E6D38"/>
    <w:rsid w:val="001E6EF9"/>
    <w:rsid w:val="001E71F6"/>
    <w:rsid w:val="001E737A"/>
    <w:rsid w:val="001E7669"/>
    <w:rsid w:val="001E787C"/>
    <w:rsid w:val="001E7965"/>
    <w:rsid w:val="001E7981"/>
    <w:rsid w:val="001E7BD9"/>
    <w:rsid w:val="001E7D36"/>
    <w:rsid w:val="001F00F2"/>
    <w:rsid w:val="001F0193"/>
    <w:rsid w:val="001F0268"/>
    <w:rsid w:val="001F03AE"/>
    <w:rsid w:val="001F058E"/>
    <w:rsid w:val="001F09C4"/>
    <w:rsid w:val="001F09FE"/>
    <w:rsid w:val="001F0DF7"/>
    <w:rsid w:val="001F0E56"/>
    <w:rsid w:val="001F1792"/>
    <w:rsid w:val="001F1857"/>
    <w:rsid w:val="001F1E9E"/>
    <w:rsid w:val="001F27F3"/>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407"/>
    <w:rsid w:val="001F44A0"/>
    <w:rsid w:val="001F46F8"/>
    <w:rsid w:val="001F4740"/>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D76"/>
    <w:rsid w:val="00201D77"/>
    <w:rsid w:val="002020BB"/>
    <w:rsid w:val="002021F4"/>
    <w:rsid w:val="00202362"/>
    <w:rsid w:val="0020239B"/>
    <w:rsid w:val="002024DF"/>
    <w:rsid w:val="00202591"/>
    <w:rsid w:val="0020260A"/>
    <w:rsid w:val="00202651"/>
    <w:rsid w:val="00202D55"/>
    <w:rsid w:val="00202E7E"/>
    <w:rsid w:val="0020306D"/>
    <w:rsid w:val="00203078"/>
    <w:rsid w:val="002030BE"/>
    <w:rsid w:val="0020315A"/>
    <w:rsid w:val="00203183"/>
    <w:rsid w:val="0020328F"/>
    <w:rsid w:val="002032E9"/>
    <w:rsid w:val="00203604"/>
    <w:rsid w:val="002036F9"/>
    <w:rsid w:val="00203C0A"/>
    <w:rsid w:val="00203CC5"/>
    <w:rsid w:val="00203D6E"/>
    <w:rsid w:val="00203EC2"/>
    <w:rsid w:val="00203F13"/>
    <w:rsid w:val="00203F46"/>
    <w:rsid w:val="00204129"/>
    <w:rsid w:val="00204216"/>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80F"/>
    <w:rsid w:val="00207C81"/>
    <w:rsid w:val="00207CC8"/>
    <w:rsid w:val="00207E7A"/>
    <w:rsid w:val="00207FB2"/>
    <w:rsid w:val="0021012A"/>
    <w:rsid w:val="00210206"/>
    <w:rsid w:val="00210247"/>
    <w:rsid w:val="00210389"/>
    <w:rsid w:val="0021038A"/>
    <w:rsid w:val="00210622"/>
    <w:rsid w:val="0021082C"/>
    <w:rsid w:val="00210CCE"/>
    <w:rsid w:val="00210CD9"/>
    <w:rsid w:val="00210F1E"/>
    <w:rsid w:val="0021105F"/>
    <w:rsid w:val="00211145"/>
    <w:rsid w:val="0021147D"/>
    <w:rsid w:val="00211490"/>
    <w:rsid w:val="002115B6"/>
    <w:rsid w:val="0021193A"/>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806"/>
    <w:rsid w:val="0021389B"/>
    <w:rsid w:val="002138B9"/>
    <w:rsid w:val="0021396A"/>
    <w:rsid w:val="00213E8B"/>
    <w:rsid w:val="002142AF"/>
    <w:rsid w:val="002142FA"/>
    <w:rsid w:val="0021458A"/>
    <w:rsid w:val="0021463B"/>
    <w:rsid w:val="00214641"/>
    <w:rsid w:val="00214685"/>
    <w:rsid w:val="00214852"/>
    <w:rsid w:val="0021490F"/>
    <w:rsid w:val="00214B7E"/>
    <w:rsid w:val="00214D0F"/>
    <w:rsid w:val="00214FA0"/>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61E"/>
    <w:rsid w:val="00223701"/>
    <w:rsid w:val="0022378B"/>
    <w:rsid w:val="00223E7F"/>
    <w:rsid w:val="00223EF6"/>
    <w:rsid w:val="002241B4"/>
    <w:rsid w:val="002241C4"/>
    <w:rsid w:val="0022451B"/>
    <w:rsid w:val="00224545"/>
    <w:rsid w:val="00224733"/>
    <w:rsid w:val="00224B75"/>
    <w:rsid w:val="002250E8"/>
    <w:rsid w:val="002254BE"/>
    <w:rsid w:val="00225820"/>
    <w:rsid w:val="002259B0"/>
    <w:rsid w:val="00225A1C"/>
    <w:rsid w:val="00225AE3"/>
    <w:rsid w:val="00225C92"/>
    <w:rsid w:val="00225E66"/>
    <w:rsid w:val="002263DE"/>
    <w:rsid w:val="00226962"/>
    <w:rsid w:val="00226B11"/>
    <w:rsid w:val="00226D46"/>
    <w:rsid w:val="00226D6D"/>
    <w:rsid w:val="00226E62"/>
    <w:rsid w:val="00226EAB"/>
    <w:rsid w:val="00226F3B"/>
    <w:rsid w:val="0022701A"/>
    <w:rsid w:val="00227253"/>
    <w:rsid w:val="00227718"/>
    <w:rsid w:val="0022796E"/>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A89"/>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6DC"/>
    <w:rsid w:val="00241758"/>
    <w:rsid w:val="002419AE"/>
    <w:rsid w:val="00241A89"/>
    <w:rsid w:val="00241AE4"/>
    <w:rsid w:val="00241C7D"/>
    <w:rsid w:val="00241CDD"/>
    <w:rsid w:val="00241FBB"/>
    <w:rsid w:val="00242067"/>
    <w:rsid w:val="00242170"/>
    <w:rsid w:val="00242184"/>
    <w:rsid w:val="00242902"/>
    <w:rsid w:val="002429EC"/>
    <w:rsid w:val="00242A5C"/>
    <w:rsid w:val="00242B16"/>
    <w:rsid w:val="00242B62"/>
    <w:rsid w:val="00242BC8"/>
    <w:rsid w:val="00242D0E"/>
    <w:rsid w:val="0024308F"/>
    <w:rsid w:val="00243859"/>
    <w:rsid w:val="002438E5"/>
    <w:rsid w:val="002439DC"/>
    <w:rsid w:val="00243D0E"/>
    <w:rsid w:val="002440D3"/>
    <w:rsid w:val="00244233"/>
    <w:rsid w:val="002446AF"/>
    <w:rsid w:val="00244AA7"/>
    <w:rsid w:val="00244D70"/>
    <w:rsid w:val="00244F30"/>
    <w:rsid w:val="00244FF6"/>
    <w:rsid w:val="00245199"/>
    <w:rsid w:val="00245995"/>
    <w:rsid w:val="002459BE"/>
    <w:rsid w:val="00245A05"/>
    <w:rsid w:val="00245B55"/>
    <w:rsid w:val="00245B6A"/>
    <w:rsid w:val="00245C55"/>
    <w:rsid w:val="00245D71"/>
    <w:rsid w:val="00245E10"/>
    <w:rsid w:val="00245E13"/>
    <w:rsid w:val="00245FF9"/>
    <w:rsid w:val="0024607D"/>
    <w:rsid w:val="0024613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B7"/>
    <w:rsid w:val="00247DE8"/>
    <w:rsid w:val="00247F60"/>
    <w:rsid w:val="00250020"/>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DA"/>
    <w:rsid w:val="00251C89"/>
    <w:rsid w:val="00251E17"/>
    <w:rsid w:val="00251E27"/>
    <w:rsid w:val="0025209B"/>
    <w:rsid w:val="002521DE"/>
    <w:rsid w:val="0025237E"/>
    <w:rsid w:val="00252397"/>
    <w:rsid w:val="002524D3"/>
    <w:rsid w:val="00252528"/>
    <w:rsid w:val="002526EA"/>
    <w:rsid w:val="00252730"/>
    <w:rsid w:val="00252BF2"/>
    <w:rsid w:val="0025304C"/>
    <w:rsid w:val="002530B4"/>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DD9"/>
    <w:rsid w:val="00254E04"/>
    <w:rsid w:val="00254E1A"/>
    <w:rsid w:val="00254EB9"/>
    <w:rsid w:val="0025529C"/>
    <w:rsid w:val="002553CD"/>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8ED"/>
    <w:rsid w:val="0025793B"/>
    <w:rsid w:val="002579F5"/>
    <w:rsid w:val="00257B2B"/>
    <w:rsid w:val="00257CCE"/>
    <w:rsid w:val="00257E32"/>
    <w:rsid w:val="00260153"/>
    <w:rsid w:val="002601FA"/>
    <w:rsid w:val="00260450"/>
    <w:rsid w:val="002605B0"/>
    <w:rsid w:val="002605E4"/>
    <w:rsid w:val="002609B5"/>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7A0"/>
    <w:rsid w:val="002639E3"/>
    <w:rsid w:val="00263BF9"/>
    <w:rsid w:val="00263C88"/>
    <w:rsid w:val="00263C92"/>
    <w:rsid w:val="00263ED8"/>
    <w:rsid w:val="00263F79"/>
    <w:rsid w:val="00264068"/>
    <w:rsid w:val="0026411F"/>
    <w:rsid w:val="002642AA"/>
    <w:rsid w:val="002642B6"/>
    <w:rsid w:val="0026443A"/>
    <w:rsid w:val="0026445E"/>
    <w:rsid w:val="002645CC"/>
    <w:rsid w:val="0026490E"/>
    <w:rsid w:val="00264A87"/>
    <w:rsid w:val="00264B54"/>
    <w:rsid w:val="00264C48"/>
    <w:rsid w:val="00264D9B"/>
    <w:rsid w:val="00264E1B"/>
    <w:rsid w:val="00264E2C"/>
    <w:rsid w:val="00264E7C"/>
    <w:rsid w:val="00264EE6"/>
    <w:rsid w:val="002652AC"/>
    <w:rsid w:val="0026582C"/>
    <w:rsid w:val="00265917"/>
    <w:rsid w:val="00265991"/>
    <w:rsid w:val="00265AB4"/>
    <w:rsid w:val="00265C51"/>
    <w:rsid w:val="00265D3D"/>
    <w:rsid w:val="00265FEF"/>
    <w:rsid w:val="00266044"/>
    <w:rsid w:val="002665FF"/>
    <w:rsid w:val="002667A4"/>
    <w:rsid w:val="00266B88"/>
    <w:rsid w:val="00266C1C"/>
    <w:rsid w:val="00266D09"/>
    <w:rsid w:val="00266DDC"/>
    <w:rsid w:val="00266EEF"/>
    <w:rsid w:val="0026701C"/>
    <w:rsid w:val="002670C9"/>
    <w:rsid w:val="002673F1"/>
    <w:rsid w:val="00267549"/>
    <w:rsid w:val="0026756E"/>
    <w:rsid w:val="00267984"/>
    <w:rsid w:val="002679DA"/>
    <w:rsid w:val="00267A46"/>
    <w:rsid w:val="00267BCF"/>
    <w:rsid w:val="0027052F"/>
    <w:rsid w:val="00270691"/>
    <w:rsid w:val="00270891"/>
    <w:rsid w:val="002708DA"/>
    <w:rsid w:val="00270A44"/>
    <w:rsid w:val="00270B1D"/>
    <w:rsid w:val="00270E3F"/>
    <w:rsid w:val="00270F79"/>
    <w:rsid w:val="00270FD4"/>
    <w:rsid w:val="0027127F"/>
    <w:rsid w:val="002712C0"/>
    <w:rsid w:val="002712C6"/>
    <w:rsid w:val="00271755"/>
    <w:rsid w:val="00271AD9"/>
    <w:rsid w:val="00271ED5"/>
    <w:rsid w:val="0027205A"/>
    <w:rsid w:val="00272137"/>
    <w:rsid w:val="002721F0"/>
    <w:rsid w:val="00272216"/>
    <w:rsid w:val="00272238"/>
    <w:rsid w:val="0027224B"/>
    <w:rsid w:val="002723DE"/>
    <w:rsid w:val="0027254E"/>
    <w:rsid w:val="0027268F"/>
    <w:rsid w:val="0027270E"/>
    <w:rsid w:val="00272865"/>
    <w:rsid w:val="00272A43"/>
    <w:rsid w:val="00272AEE"/>
    <w:rsid w:val="00272CFD"/>
    <w:rsid w:val="00272F1E"/>
    <w:rsid w:val="00273121"/>
    <w:rsid w:val="002731F0"/>
    <w:rsid w:val="002733FE"/>
    <w:rsid w:val="002734E5"/>
    <w:rsid w:val="002735C8"/>
    <w:rsid w:val="002737BE"/>
    <w:rsid w:val="0027392F"/>
    <w:rsid w:val="00273AAC"/>
    <w:rsid w:val="00273D11"/>
    <w:rsid w:val="00273DB7"/>
    <w:rsid w:val="00274166"/>
    <w:rsid w:val="00274233"/>
    <w:rsid w:val="0027433E"/>
    <w:rsid w:val="0027442B"/>
    <w:rsid w:val="00274431"/>
    <w:rsid w:val="00274615"/>
    <w:rsid w:val="002747D9"/>
    <w:rsid w:val="00274974"/>
    <w:rsid w:val="00274B14"/>
    <w:rsid w:val="00274D5A"/>
    <w:rsid w:val="00274D7F"/>
    <w:rsid w:val="00274DDC"/>
    <w:rsid w:val="00274E6B"/>
    <w:rsid w:val="00274F91"/>
    <w:rsid w:val="00275091"/>
    <w:rsid w:val="002752CD"/>
    <w:rsid w:val="002754D8"/>
    <w:rsid w:val="002754ED"/>
    <w:rsid w:val="002758F7"/>
    <w:rsid w:val="00275A45"/>
    <w:rsid w:val="00275C0F"/>
    <w:rsid w:val="00275C51"/>
    <w:rsid w:val="00275D3D"/>
    <w:rsid w:val="00275DBA"/>
    <w:rsid w:val="00275F72"/>
    <w:rsid w:val="00276075"/>
    <w:rsid w:val="00276259"/>
    <w:rsid w:val="00276437"/>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9E2"/>
    <w:rsid w:val="00277BD9"/>
    <w:rsid w:val="00277D8B"/>
    <w:rsid w:val="00277E4D"/>
    <w:rsid w:val="00277FB2"/>
    <w:rsid w:val="0028001D"/>
    <w:rsid w:val="00280417"/>
    <w:rsid w:val="00280433"/>
    <w:rsid w:val="00280B3C"/>
    <w:rsid w:val="00280CF9"/>
    <w:rsid w:val="00280E6B"/>
    <w:rsid w:val="00280F13"/>
    <w:rsid w:val="00280F38"/>
    <w:rsid w:val="0028124B"/>
    <w:rsid w:val="0028134F"/>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59"/>
    <w:rsid w:val="0028346D"/>
    <w:rsid w:val="00283640"/>
    <w:rsid w:val="00283B3A"/>
    <w:rsid w:val="00283FCE"/>
    <w:rsid w:val="00284493"/>
    <w:rsid w:val="0028459D"/>
    <w:rsid w:val="00284888"/>
    <w:rsid w:val="00284928"/>
    <w:rsid w:val="00284B6A"/>
    <w:rsid w:val="00284C8D"/>
    <w:rsid w:val="002852B9"/>
    <w:rsid w:val="00285551"/>
    <w:rsid w:val="0028564C"/>
    <w:rsid w:val="0028587F"/>
    <w:rsid w:val="00285CD2"/>
    <w:rsid w:val="00285E46"/>
    <w:rsid w:val="0028629E"/>
    <w:rsid w:val="002863D9"/>
    <w:rsid w:val="00286744"/>
    <w:rsid w:val="002868B7"/>
    <w:rsid w:val="002868DD"/>
    <w:rsid w:val="00286944"/>
    <w:rsid w:val="00286B68"/>
    <w:rsid w:val="00286C4A"/>
    <w:rsid w:val="00286D8B"/>
    <w:rsid w:val="00286EB2"/>
    <w:rsid w:val="00286F48"/>
    <w:rsid w:val="002872EF"/>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E10"/>
    <w:rsid w:val="0029605A"/>
    <w:rsid w:val="002960F9"/>
    <w:rsid w:val="0029621D"/>
    <w:rsid w:val="002962D0"/>
    <w:rsid w:val="0029657B"/>
    <w:rsid w:val="0029668F"/>
    <w:rsid w:val="00296800"/>
    <w:rsid w:val="0029681D"/>
    <w:rsid w:val="00296BC6"/>
    <w:rsid w:val="00296EFF"/>
    <w:rsid w:val="00297213"/>
    <w:rsid w:val="0029731E"/>
    <w:rsid w:val="002973D9"/>
    <w:rsid w:val="002975C8"/>
    <w:rsid w:val="002975D0"/>
    <w:rsid w:val="002978B8"/>
    <w:rsid w:val="002979C3"/>
    <w:rsid w:val="00297A78"/>
    <w:rsid w:val="00297B4A"/>
    <w:rsid w:val="00297C15"/>
    <w:rsid w:val="002A0053"/>
    <w:rsid w:val="002A00FB"/>
    <w:rsid w:val="002A0584"/>
    <w:rsid w:val="002A0698"/>
    <w:rsid w:val="002A07F0"/>
    <w:rsid w:val="002A0F42"/>
    <w:rsid w:val="002A0FCA"/>
    <w:rsid w:val="002A115C"/>
    <w:rsid w:val="002A1544"/>
    <w:rsid w:val="002A1634"/>
    <w:rsid w:val="002A1687"/>
    <w:rsid w:val="002A1731"/>
    <w:rsid w:val="002A18FF"/>
    <w:rsid w:val="002A19C6"/>
    <w:rsid w:val="002A1B5C"/>
    <w:rsid w:val="002A1BD0"/>
    <w:rsid w:val="002A1CC0"/>
    <w:rsid w:val="002A1CE2"/>
    <w:rsid w:val="002A26AC"/>
    <w:rsid w:val="002A26C0"/>
    <w:rsid w:val="002A2970"/>
    <w:rsid w:val="002A2CA1"/>
    <w:rsid w:val="002A2CBD"/>
    <w:rsid w:val="002A2CD0"/>
    <w:rsid w:val="002A2EA4"/>
    <w:rsid w:val="002A35C9"/>
    <w:rsid w:val="002A3737"/>
    <w:rsid w:val="002A38C9"/>
    <w:rsid w:val="002A3CCE"/>
    <w:rsid w:val="002A3E2C"/>
    <w:rsid w:val="002A42AC"/>
    <w:rsid w:val="002A433D"/>
    <w:rsid w:val="002A43F6"/>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EE"/>
    <w:rsid w:val="002A7A16"/>
    <w:rsid w:val="002A7A8A"/>
    <w:rsid w:val="002A7C0E"/>
    <w:rsid w:val="002A7CDA"/>
    <w:rsid w:val="002A7CEE"/>
    <w:rsid w:val="002A7D56"/>
    <w:rsid w:val="002A7E08"/>
    <w:rsid w:val="002B00D9"/>
    <w:rsid w:val="002B0377"/>
    <w:rsid w:val="002B07B6"/>
    <w:rsid w:val="002B07D1"/>
    <w:rsid w:val="002B0B48"/>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A1"/>
    <w:rsid w:val="002B1DB3"/>
    <w:rsid w:val="002B1E6B"/>
    <w:rsid w:val="002B20FA"/>
    <w:rsid w:val="002B2190"/>
    <w:rsid w:val="002B21F7"/>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FF"/>
    <w:rsid w:val="002B3949"/>
    <w:rsid w:val="002B3A48"/>
    <w:rsid w:val="002B3A6B"/>
    <w:rsid w:val="002B3B44"/>
    <w:rsid w:val="002B3BE0"/>
    <w:rsid w:val="002B40AF"/>
    <w:rsid w:val="002B42FC"/>
    <w:rsid w:val="002B43C3"/>
    <w:rsid w:val="002B4438"/>
    <w:rsid w:val="002B4471"/>
    <w:rsid w:val="002B4565"/>
    <w:rsid w:val="002B4A19"/>
    <w:rsid w:val="002B4B06"/>
    <w:rsid w:val="002B4B6F"/>
    <w:rsid w:val="002B4BC9"/>
    <w:rsid w:val="002B4C1D"/>
    <w:rsid w:val="002B4EDE"/>
    <w:rsid w:val="002B5578"/>
    <w:rsid w:val="002B5658"/>
    <w:rsid w:val="002B56B3"/>
    <w:rsid w:val="002B56C7"/>
    <w:rsid w:val="002B5768"/>
    <w:rsid w:val="002B5863"/>
    <w:rsid w:val="002B5ADB"/>
    <w:rsid w:val="002B5B02"/>
    <w:rsid w:val="002B5C03"/>
    <w:rsid w:val="002B5C71"/>
    <w:rsid w:val="002B5C86"/>
    <w:rsid w:val="002B5CA5"/>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E6"/>
    <w:rsid w:val="002B7FCE"/>
    <w:rsid w:val="002C01F7"/>
    <w:rsid w:val="002C0288"/>
    <w:rsid w:val="002C057E"/>
    <w:rsid w:val="002C070E"/>
    <w:rsid w:val="002C0840"/>
    <w:rsid w:val="002C097A"/>
    <w:rsid w:val="002C0C3D"/>
    <w:rsid w:val="002C0F41"/>
    <w:rsid w:val="002C10BB"/>
    <w:rsid w:val="002C1428"/>
    <w:rsid w:val="002C14DF"/>
    <w:rsid w:val="002C16C9"/>
    <w:rsid w:val="002C1758"/>
    <w:rsid w:val="002C2011"/>
    <w:rsid w:val="002C2149"/>
    <w:rsid w:val="002C23F5"/>
    <w:rsid w:val="002C2A1B"/>
    <w:rsid w:val="002C2A99"/>
    <w:rsid w:val="002C2B4F"/>
    <w:rsid w:val="002C2FBE"/>
    <w:rsid w:val="002C306F"/>
    <w:rsid w:val="002C3095"/>
    <w:rsid w:val="002C30E8"/>
    <w:rsid w:val="002C337C"/>
    <w:rsid w:val="002C36B3"/>
    <w:rsid w:val="002C37AE"/>
    <w:rsid w:val="002C3A82"/>
    <w:rsid w:val="002C3AA4"/>
    <w:rsid w:val="002C3B53"/>
    <w:rsid w:val="002C3BAA"/>
    <w:rsid w:val="002C3BED"/>
    <w:rsid w:val="002C3E65"/>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75F"/>
    <w:rsid w:val="002C77FF"/>
    <w:rsid w:val="002C7907"/>
    <w:rsid w:val="002C794F"/>
    <w:rsid w:val="002C7960"/>
    <w:rsid w:val="002C7A67"/>
    <w:rsid w:val="002C7F40"/>
    <w:rsid w:val="002D004C"/>
    <w:rsid w:val="002D0405"/>
    <w:rsid w:val="002D06FB"/>
    <w:rsid w:val="002D0827"/>
    <w:rsid w:val="002D0A47"/>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F2"/>
    <w:rsid w:val="002D226C"/>
    <w:rsid w:val="002D228F"/>
    <w:rsid w:val="002D259F"/>
    <w:rsid w:val="002D273A"/>
    <w:rsid w:val="002D27FF"/>
    <w:rsid w:val="002D2864"/>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82"/>
    <w:rsid w:val="002D5451"/>
    <w:rsid w:val="002D58B2"/>
    <w:rsid w:val="002D5984"/>
    <w:rsid w:val="002D59F3"/>
    <w:rsid w:val="002D5A5B"/>
    <w:rsid w:val="002D60E8"/>
    <w:rsid w:val="002D6201"/>
    <w:rsid w:val="002D62C4"/>
    <w:rsid w:val="002D64C0"/>
    <w:rsid w:val="002D64DB"/>
    <w:rsid w:val="002D65B9"/>
    <w:rsid w:val="002D65E1"/>
    <w:rsid w:val="002D65E7"/>
    <w:rsid w:val="002D661A"/>
    <w:rsid w:val="002D66E4"/>
    <w:rsid w:val="002D685B"/>
    <w:rsid w:val="002D6D81"/>
    <w:rsid w:val="002D6DC5"/>
    <w:rsid w:val="002D7255"/>
    <w:rsid w:val="002D769D"/>
    <w:rsid w:val="002D7784"/>
    <w:rsid w:val="002D77BC"/>
    <w:rsid w:val="002D7A97"/>
    <w:rsid w:val="002D7D74"/>
    <w:rsid w:val="002D7F70"/>
    <w:rsid w:val="002E0082"/>
    <w:rsid w:val="002E010C"/>
    <w:rsid w:val="002E0117"/>
    <w:rsid w:val="002E0186"/>
    <w:rsid w:val="002E0252"/>
    <w:rsid w:val="002E03B0"/>
    <w:rsid w:val="002E0694"/>
    <w:rsid w:val="002E07C3"/>
    <w:rsid w:val="002E08FD"/>
    <w:rsid w:val="002E09E3"/>
    <w:rsid w:val="002E0E93"/>
    <w:rsid w:val="002E14FB"/>
    <w:rsid w:val="002E1793"/>
    <w:rsid w:val="002E18E7"/>
    <w:rsid w:val="002E197A"/>
    <w:rsid w:val="002E1C56"/>
    <w:rsid w:val="002E1D02"/>
    <w:rsid w:val="002E1DB8"/>
    <w:rsid w:val="002E1EB5"/>
    <w:rsid w:val="002E208C"/>
    <w:rsid w:val="002E253B"/>
    <w:rsid w:val="002E2585"/>
    <w:rsid w:val="002E2990"/>
    <w:rsid w:val="002E2B05"/>
    <w:rsid w:val="002E2B9C"/>
    <w:rsid w:val="002E3147"/>
    <w:rsid w:val="002E3316"/>
    <w:rsid w:val="002E36E4"/>
    <w:rsid w:val="002E3799"/>
    <w:rsid w:val="002E389A"/>
    <w:rsid w:val="002E3975"/>
    <w:rsid w:val="002E39B4"/>
    <w:rsid w:val="002E3F1B"/>
    <w:rsid w:val="002E3FBA"/>
    <w:rsid w:val="002E4187"/>
    <w:rsid w:val="002E462E"/>
    <w:rsid w:val="002E47A8"/>
    <w:rsid w:val="002E4903"/>
    <w:rsid w:val="002E4955"/>
    <w:rsid w:val="002E49B2"/>
    <w:rsid w:val="002E4A1B"/>
    <w:rsid w:val="002E4AB0"/>
    <w:rsid w:val="002E4B1E"/>
    <w:rsid w:val="002E4BF6"/>
    <w:rsid w:val="002E4CFA"/>
    <w:rsid w:val="002E4D7D"/>
    <w:rsid w:val="002E4E67"/>
    <w:rsid w:val="002E5135"/>
    <w:rsid w:val="002E53F5"/>
    <w:rsid w:val="002E5584"/>
    <w:rsid w:val="002E55E9"/>
    <w:rsid w:val="002E5636"/>
    <w:rsid w:val="002E569D"/>
    <w:rsid w:val="002E5772"/>
    <w:rsid w:val="002E59BB"/>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7B0"/>
    <w:rsid w:val="002F0BF7"/>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CF"/>
    <w:rsid w:val="002F3618"/>
    <w:rsid w:val="002F38EA"/>
    <w:rsid w:val="002F39B7"/>
    <w:rsid w:val="002F39D1"/>
    <w:rsid w:val="002F3C09"/>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355"/>
    <w:rsid w:val="002F78CA"/>
    <w:rsid w:val="002F7CB5"/>
    <w:rsid w:val="002F7D16"/>
    <w:rsid w:val="002F7E27"/>
    <w:rsid w:val="002F7E7A"/>
    <w:rsid w:val="002F7F3A"/>
    <w:rsid w:val="002F7F66"/>
    <w:rsid w:val="0030047D"/>
    <w:rsid w:val="003006D4"/>
    <w:rsid w:val="0030071A"/>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B2"/>
    <w:rsid w:val="00302CB4"/>
    <w:rsid w:val="003030C5"/>
    <w:rsid w:val="003030FD"/>
    <w:rsid w:val="003031D9"/>
    <w:rsid w:val="0030325F"/>
    <w:rsid w:val="00303356"/>
    <w:rsid w:val="0030367D"/>
    <w:rsid w:val="00303680"/>
    <w:rsid w:val="003036B0"/>
    <w:rsid w:val="003036E3"/>
    <w:rsid w:val="00303714"/>
    <w:rsid w:val="0030375A"/>
    <w:rsid w:val="0030392A"/>
    <w:rsid w:val="00303A30"/>
    <w:rsid w:val="00303B62"/>
    <w:rsid w:val="00303BD9"/>
    <w:rsid w:val="00303F07"/>
    <w:rsid w:val="00303F1D"/>
    <w:rsid w:val="0030409E"/>
    <w:rsid w:val="003040D3"/>
    <w:rsid w:val="003041F3"/>
    <w:rsid w:val="0030439B"/>
    <w:rsid w:val="003045D6"/>
    <w:rsid w:val="003049C7"/>
    <w:rsid w:val="00304A31"/>
    <w:rsid w:val="00305204"/>
    <w:rsid w:val="0030523E"/>
    <w:rsid w:val="00305493"/>
    <w:rsid w:val="003054B6"/>
    <w:rsid w:val="003056BB"/>
    <w:rsid w:val="003056D9"/>
    <w:rsid w:val="00305932"/>
    <w:rsid w:val="00305959"/>
    <w:rsid w:val="00305D5C"/>
    <w:rsid w:val="00305FEB"/>
    <w:rsid w:val="00306021"/>
    <w:rsid w:val="003061C1"/>
    <w:rsid w:val="00306323"/>
    <w:rsid w:val="003068D5"/>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1246"/>
    <w:rsid w:val="003113A3"/>
    <w:rsid w:val="003117C3"/>
    <w:rsid w:val="0031189F"/>
    <w:rsid w:val="00311ED7"/>
    <w:rsid w:val="00311F89"/>
    <w:rsid w:val="00312024"/>
    <w:rsid w:val="00312066"/>
    <w:rsid w:val="003120CA"/>
    <w:rsid w:val="00312108"/>
    <w:rsid w:val="0031225D"/>
    <w:rsid w:val="0031230F"/>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403"/>
    <w:rsid w:val="003154F0"/>
    <w:rsid w:val="00315797"/>
    <w:rsid w:val="00315812"/>
    <w:rsid w:val="00315872"/>
    <w:rsid w:val="003158C2"/>
    <w:rsid w:val="00315AE8"/>
    <w:rsid w:val="00315B27"/>
    <w:rsid w:val="00315E4C"/>
    <w:rsid w:val="00315EED"/>
    <w:rsid w:val="0031624F"/>
    <w:rsid w:val="003163CF"/>
    <w:rsid w:val="00316486"/>
    <w:rsid w:val="003165E9"/>
    <w:rsid w:val="00316C03"/>
    <w:rsid w:val="00316ED6"/>
    <w:rsid w:val="00316F70"/>
    <w:rsid w:val="00316FE1"/>
    <w:rsid w:val="00316FFC"/>
    <w:rsid w:val="0031720C"/>
    <w:rsid w:val="0031722C"/>
    <w:rsid w:val="00317357"/>
    <w:rsid w:val="003176F3"/>
    <w:rsid w:val="00317DEC"/>
    <w:rsid w:val="00317E68"/>
    <w:rsid w:val="003202F4"/>
    <w:rsid w:val="00320425"/>
    <w:rsid w:val="00320583"/>
    <w:rsid w:val="003205CC"/>
    <w:rsid w:val="00320628"/>
    <w:rsid w:val="003206EC"/>
    <w:rsid w:val="003207F9"/>
    <w:rsid w:val="0032080F"/>
    <w:rsid w:val="00320A0E"/>
    <w:rsid w:val="00320D88"/>
    <w:rsid w:val="00320DAE"/>
    <w:rsid w:val="0032110C"/>
    <w:rsid w:val="00321161"/>
    <w:rsid w:val="003212D7"/>
    <w:rsid w:val="0032147C"/>
    <w:rsid w:val="0032151F"/>
    <w:rsid w:val="00321656"/>
    <w:rsid w:val="0032168E"/>
    <w:rsid w:val="00321AB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C45"/>
    <w:rsid w:val="00322C67"/>
    <w:rsid w:val="0032301E"/>
    <w:rsid w:val="00323132"/>
    <w:rsid w:val="0032355E"/>
    <w:rsid w:val="00323764"/>
    <w:rsid w:val="00323907"/>
    <w:rsid w:val="00323992"/>
    <w:rsid w:val="003239AF"/>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B"/>
    <w:rsid w:val="003264E9"/>
    <w:rsid w:val="00326757"/>
    <w:rsid w:val="0032678B"/>
    <w:rsid w:val="0032688C"/>
    <w:rsid w:val="00326CC4"/>
    <w:rsid w:val="003272BD"/>
    <w:rsid w:val="0032786E"/>
    <w:rsid w:val="00327BB4"/>
    <w:rsid w:val="00327F27"/>
    <w:rsid w:val="00327F2C"/>
    <w:rsid w:val="00330309"/>
    <w:rsid w:val="0033038E"/>
    <w:rsid w:val="003305E4"/>
    <w:rsid w:val="003307D4"/>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A6"/>
    <w:rsid w:val="00337C85"/>
    <w:rsid w:val="00337D8A"/>
    <w:rsid w:val="00337DCD"/>
    <w:rsid w:val="00337E42"/>
    <w:rsid w:val="00337EBE"/>
    <w:rsid w:val="0034036C"/>
    <w:rsid w:val="00340434"/>
    <w:rsid w:val="00340A9D"/>
    <w:rsid w:val="00340B84"/>
    <w:rsid w:val="00340BA6"/>
    <w:rsid w:val="00340DBE"/>
    <w:rsid w:val="00341002"/>
    <w:rsid w:val="00341331"/>
    <w:rsid w:val="00341416"/>
    <w:rsid w:val="003414D7"/>
    <w:rsid w:val="00341662"/>
    <w:rsid w:val="00341696"/>
    <w:rsid w:val="0034181B"/>
    <w:rsid w:val="0034181F"/>
    <w:rsid w:val="00341831"/>
    <w:rsid w:val="00341952"/>
    <w:rsid w:val="00341B7F"/>
    <w:rsid w:val="00341BAF"/>
    <w:rsid w:val="00341F65"/>
    <w:rsid w:val="00342076"/>
    <w:rsid w:val="003423BE"/>
    <w:rsid w:val="00342549"/>
    <w:rsid w:val="003425C0"/>
    <w:rsid w:val="00342CD8"/>
    <w:rsid w:val="00343144"/>
    <w:rsid w:val="0034315A"/>
    <w:rsid w:val="003435B4"/>
    <w:rsid w:val="00343642"/>
    <w:rsid w:val="00343876"/>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9"/>
    <w:rsid w:val="00347882"/>
    <w:rsid w:val="003478C7"/>
    <w:rsid w:val="00347AEF"/>
    <w:rsid w:val="00347B2E"/>
    <w:rsid w:val="00347B90"/>
    <w:rsid w:val="00347DE1"/>
    <w:rsid w:val="00347E56"/>
    <w:rsid w:val="00347F50"/>
    <w:rsid w:val="003503D2"/>
    <w:rsid w:val="00350489"/>
    <w:rsid w:val="00350661"/>
    <w:rsid w:val="0035067C"/>
    <w:rsid w:val="003507AE"/>
    <w:rsid w:val="003509D2"/>
    <w:rsid w:val="00350CD1"/>
    <w:rsid w:val="00350D6C"/>
    <w:rsid w:val="00350EFB"/>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5DF"/>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8EA"/>
    <w:rsid w:val="00360915"/>
    <w:rsid w:val="00360A32"/>
    <w:rsid w:val="00360AB4"/>
    <w:rsid w:val="00360BED"/>
    <w:rsid w:val="00360D88"/>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3043"/>
    <w:rsid w:val="00363181"/>
    <w:rsid w:val="003632D0"/>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EBA"/>
    <w:rsid w:val="003650BE"/>
    <w:rsid w:val="00365238"/>
    <w:rsid w:val="00365579"/>
    <w:rsid w:val="003659D5"/>
    <w:rsid w:val="00365A9E"/>
    <w:rsid w:val="00365AE1"/>
    <w:rsid w:val="00365DA2"/>
    <w:rsid w:val="00365F09"/>
    <w:rsid w:val="00365F64"/>
    <w:rsid w:val="003661A3"/>
    <w:rsid w:val="003663A4"/>
    <w:rsid w:val="0036647E"/>
    <w:rsid w:val="00366563"/>
    <w:rsid w:val="00366695"/>
    <w:rsid w:val="00366724"/>
    <w:rsid w:val="0036688F"/>
    <w:rsid w:val="00366910"/>
    <w:rsid w:val="003669BB"/>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62E"/>
    <w:rsid w:val="00370674"/>
    <w:rsid w:val="0037074B"/>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F7E"/>
    <w:rsid w:val="00371FFA"/>
    <w:rsid w:val="00372334"/>
    <w:rsid w:val="003723AF"/>
    <w:rsid w:val="00372788"/>
    <w:rsid w:val="0037280F"/>
    <w:rsid w:val="00372A48"/>
    <w:rsid w:val="00372CEC"/>
    <w:rsid w:val="00372DD4"/>
    <w:rsid w:val="00372E29"/>
    <w:rsid w:val="003731CC"/>
    <w:rsid w:val="00373206"/>
    <w:rsid w:val="003733B7"/>
    <w:rsid w:val="00373669"/>
    <w:rsid w:val="003736B1"/>
    <w:rsid w:val="0037370B"/>
    <w:rsid w:val="0037374A"/>
    <w:rsid w:val="00373A43"/>
    <w:rsid w:val="00373EA5"/>
    <w:rsid w:val="0037401A"/>
    <w:rsid w:val="003741DF"/>
    <w:rsid w:val="00374362"/>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320"/>
    <w:rsid w:val="003815A7"/>
    <w:rsid w:val="0038166A"/>
    <w:rsid w:val="003817FE"/>
    <w:rsid w:val="00381AE9"/>
    <w:rsid w:val="00381B1B"/>
    <w:rsid w:val="00381E00"/>
    <w:rsid w:val="00381E34"/>
    <w:rsid w:val="00381EB2"/>
    <w:rsid w:val="0038209C"/>
    <w:rsid w:val="00382183"/>
    <w:rsid w:val="0038224F"/>
    <w:rsid w:val="003822E5"/>
    <w:rsid w:val="00382392"/>
    <w:rsid w:val="003824AD"/>
    <w:rsid w:val="003825DE"/>
    <w:rsid w:val="00382760"/>
    <w:rsid w:val="0038296F"/>
    <w:rsid w:val="00382BB1"/>
    <w:rsid w:val="00382C87"/>
    <w:rsid w:val="00382DB8"/>
    <w:rsid w:val="00382E3A"/>
    <w:rsid w:val="003830DE"/>
    <w:rsid w:val="003831BF"/>
    <w:rsid w:val="00383295"/>
    <w:rsid w:val="003837AC"/>
    <w:rsid w:val="00383889"/>
    <w:rsid w:val="00383A78"/>
    <w:rsid w:val="00383B39"/>
    <w:rsid w:val="00383BB6"/>
    <w:rsid w:val="00383C2F"/>
    <w:rsid w:val="00383D10"/>
    <w:rsid w:val="00383F08"/>
    <w:rsid w:val="00383F61"/>
    <w:rsid w:val="00384316"/>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D7A"/>
    <w:rsid w:val="00385E14"/>
    <w:rsid w:val="00385EC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3E8"/>
    <w:rsid w:val="003915CD"/>
    <w:rsid w:val="0039180F"/>
    <w:rsid w:val="003919FB"/>
    <w:rsid w:val="00391A00"/>
    <w:rsid w:val="00391A52"/>
    <w:rsid w:val="00391B00"/>
    <w:rsid w:val="00391D69"/>
    <w:rsid w:val="00391F06"/>
    <w:rsid w:val="00392312"/>
    <w:rsid w:val="0039238C"/>
    <w:rsid w:val="003923B1"/>
    <w:rsid w:val="0039261F"/>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A2A"/>
    <w:rsid w:val="003A0A33"/>
    <w:rsid w:val="003A0A8F"/>
    <w:rsid w:val="003A0AD5"/>
    <w:rsid w:val="003A0B04"/>
    <w:rsid w:val="003A0CC3"/>
    <w:rsid w:val="003A13B2"/>
    <w:rsid w:val="003A13C1"/>
    <w:rsid w:val="003A15A5"/>
    <w:rsid w:val="003A168B"/>
    <w:rsid w:val="003A1719"/>
    <w:rsid w:val="003A1C61"/>
    <w:rsid w:val="003A23FC"/>
    <w:rsid w:val="003A2462"/>
    <w:rsid w:val="003A24E7"/>
    <w:rsid w:val="003A2576"/>
    <w:rsid w:val="003A27F2"/>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D3C"/>
    <w:rsid w:val="003A7F89"/>
    <w:rsid w:val="003B02BC"/>
    <w:rsid w:val="003B0586"/>
    <w:rsid w:val="003B088C"/>
    <w:rsid w:val="003B0919"/>
    <w:rsid w:val="003B0A77"/>
    <w:rsid w:val="003B0BDA"/>
    <w:rsid w:val="003B0C76"/>
    <w:rsid w:val="003B0DF1"/>
    <w:rsid w:val="003B0F50"/>
    <w:rsid w:val="003B16D7"/>
    <w:rsid w:val="003B19F4"/>
    <w:rsid w:val="003B1BC7"/>
    <w:rsid w:val="003B1BCC"/>
    <w:rsid w:val="003B1EB1"/>
    <w:rsid w:val="003B208E"/>
    <w:rsid w:val="003B2317"/>
    <w:rsid w:val="003B2402"/>
    <w:rsid w:val="003B2BBB"/>
    <w:rsid w:val="003B2D71"/>
    <w:rsid w:val="003B3012"/>
    <w:rsid w:val="003B31E5"/>
    <w:rsid w:val="003B33C0"/>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EB"/>
    <w:rsid w:val="003B5032"/>
    <w:rsid w:val="003B5230"/>
    <w:rsid w:val="003B5689"/>
    <w:rsid w:val="003B5697"/>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AAD"/>
    <w:rsid w:val="003C0B0F"/>
    <w:rsid w:val="003C0B99"/>
    <w:rsid w:val="003C0C26"/>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558C"/>
    <w:rsid w:val="003C5974"/>
    <w:rsid w:val="003C5A49"/>
    <w:rsid w:val="003C5A79"/>
    <w:rsid w:val="003C5B56"/>
    <w:rsid w:val="003C5BC3"/>
    <w:rsid w:val="003C5E1D"/>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9E"/>
    <w:rsid w:val="003C7F25"/>
    <w:rsid w:val="003D0141"/>
    <w:rsid w:val="003D0233"/>
    <w:rsid w:val="003D02B5"/>
    <w:rsid w:val="003D0473"/>
    <w:rsid w:val="003D052E"/>
    <w:rsid w:val="003D0720"/>
    <w:rsid w:val="003D0834"/>
    <w:rsid w:val="003D1049"/>
    <w:rsid w:val="003D108B"/>
    <w:rsid w:val="003D11AF"/>
    <w:rsid w:val="003D11F2"/>
    <w:rsid w:val="003D120E"/>
    <w:rsid w:val="003D13E5"/>
    <w:rsid w:val="003D1A47"/>
    <w:rsid w:val="003D1AAB"/>
    <w:rsid w:val="003D227F"/>
    <w:rsid w:val="003D2371"/>
    <w:rsid w:val="003D2396"/>
    <w:rsid w:val="003D2546"/>
    <w:rsid w:val="003D271C"/>
    <w:rsid w:val="003D2A39"/>
    <w:rsid w:val="003D2A81"/>
    <w:rsid w:val="003D2C2B"/>
    <w:rsid w:val="003D2C44"/>
    <w:rsid w:val="003D2D70"/>
    <w:rsid w:val="003D30FF"/>
    <w:rsid w:val="003D3335"/>
    <w:rsid w:val="003D34C2"/>
    <w:rsid w:val="003D354E"/>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A04"/>
    <w:rsid w:val="003D4FCE"/>
    <w:rsid w:val="003D51FB"/>
    <w:rsid w:val="003D584A"/>
    <w:rsid w:val="003D5980"/>
    <w:rsid w:val="003D5C9C"/>
    <w:rsid w:val="003D5D0C"/>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6CF"/>
    <w:rsid w:val="003D77E8"/>
    <w:rsid w:val="003E00B4"/>
    <w:rsid w:val="003E00D4"/>
    <w:rsid w:val="003E0123"/>
    <w:rsid w:val="003E0284"/>
    <w:rsid w:val="003E03DF"/>
    <w:rsid w:val="003E0479"/>
    <w:rsid w:val="003E05FA"/>
    <w:rsid w:val="003E0800"/>
    <w:rsid w:val="003E08D0"/>
    <w:rsid w:val="003E0AE7"/>
    <w:rsid w:val="003E0F12"/>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39C"/>
    <w:rsid w:val="003E36E4"/>
    <w:rsid w:val="003E37E6"/>
    <w:rsid w:val="003E3A25"/>
    <w:rsid w:val="003E3A7A"/>
    <w:rsid w:val="003E3AA4"/>
    <w:rsid w:val="003E3C22"/>
    <w:rsid w:val="003E3D82"/>
    <w:rsid w:val="003E40D7"/>
    <w:rsid w:val="003E41D9"/>
    <w:rsid w:val="003E451E"/>
    <w:rsid w:val="003E470C"/>
    <w:rsid w:val="003E49E4"/>
    <w:rsid w:val="003E4D10"/>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80"/>
    <w:rsid w:val="003E7834"/>
    <w:rsid w:val="003E78B3"/>
    <w:rsid w:val="003E7925"/>
    <w:rsid w:val="003E7ACC"/>
    <w:rsid w:val="003E7AE1"/>
    <w:rsid w:val="003E7C3D"/>
    <w:rsid w:val="003F0042"/>
    <w:rsid w:val="003F004E"/>
    <w:rsid w:val="003F019A"/>
    <w:rsid w:val="003F0825"/>
    <w:rsid w:val="003F0B1A"/>
    <w:rsid w:val="003F0FD3"/>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B38"/>
    <w:rsid w:val="003F3065"/>
    <w:rsid w:val="003F31C1"/>
    <w:rsid w:val="003F322C"/>
    <w:rsid w:val="003F3310"/>
    <w:rsid w:val="003F34AC"/>
    <w:rsid w:val="003F3637"/>
    <w:rsid w:val="003F38B1"/>
    <w:rsid w:val="003F3AB1"/>
    <w:rsid w:val="003F3B09"/>
    <w:rsid w:val="003F3C6A"/>
    <w:rsid w:val="003F3D0A"/>
    <w:rsid w:val="003F3DA9"/>
    <w:rsid w:val="003F4128"/>
    <w:rsid w:val="003F424F"/>
    <w:rsid w:val="003F43B1"/>
    <w:rsid w:val="003F446D"/>
    <w:rsid w:val="003F44ED"/>
    <w:rsid w:val="003F4A21"/>
    <w:rsid w:val="003F4C56"/>
    <w:rsid w:val="003F4D89"/>
    <w:rsid w:val="003F4DCC"/>
    <w:rsid w:val="003F5186"/>
    <w:rsid w:val="003F5475"/>
    <w:rsid w:val="003F54A9"/>
    <w:rsid w:val="003F5788"/>
    <w:rsid w:val="003F590E"/>
    <w:rsid w:val="003F5C5B"/>
    <w:rsid w:val="003F5C65"/>
    <w:rsid w:val="003F5E82"/>
    <w:rsid w:val="003F5E86"/>
    <w:rsid w:val="003F60B0"/>
    <w:rsid w:val="003F6326"/>
    <w:rsid w:val="003F6473"/>
    <w:rsid w:val="003F670D"/>
    <w:rsid w:val="003F6B03"/>
    <w:rsid w:val="003F6D2D"/>
    <w:rsid w:val="003F6D3C"/>
    <w:rsid w:val="003F6E1F"/>
    <w:rsid w:val="003F6E8D"/>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F4"/>
    <w:rsid w:val="00400E19"/>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9AD"/>
    <w:rsid w:val="00402A57"/>
    <w:rsid w:val="00402DDD"/>
    <w:rsid w:val="00402E58"/>
    <w:rsid w:val="00402F75"/>
    <w:rsid w:val="00403049"/>
    <w:rsid w:val="00403223"/>
    <w:rsid w:val="00403255"/>
    <w:rsid w:val="004033C1"/>
    <w:rsid w:val="004035FD"/>
    <w:rsid w:val="0040364A"/>
    <w:rsid w:val="00403B87"/>
    <w:rsid w:val="00403C67"/>
    <w:rsid w:val="00403C73"/>
    <w:rsid w:val="00403EEC"/>
    <w:rsid w:val="00403F43"/>
    <w:rsid w:val="00404404"/>
    <w:rsid w:val="0040498C"/>
    <w:rsid w:val="00404F87"/>
    <w:rsid w:val="00404FA1"/>
    <w:rsid w:val="004050F6"/>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6"/>
    <w:rsid w:val="004068D5"/>
    <w:rsid w:val="00406909"/>
    <w:rsid w:val="00406AE8"/>
    <w:rsid w:val="00406CF6"/>
    <w:rsid w:val="00406D82"/>
    <w:rsid w:val="00406EA7"/>
    <w:rsid w:val="00406F04"/>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808"/>
    <w:rsid w:val="00412B36"/>
    <w:rsid w:val="00412C54"/>
    <w:rsid w:val="00412E46"/>
    <w:rsid w:val="00412E51"/>
    <w:rsid w:val="00412F63"/>
    <w:rsid w:val="00413028"/>
    <w:rsid w:val="004132A9"/>
    <w:rsid w:val="004132BB"/>
    <w:rsid w:val="004137D3"/>
    <w:rsid w:val="00413831"/>
    <w:rsid w:val="00413920"/>
    <w:rsid w:val="0041393B"/>
    <w:rsid w:val="0041395E"/>
    <w:rsid w:val="00413982"/>
    <w:rsid w:val="00413990"/>
    <w:rsid w:val="00413A3B"/>
    <w:rsid w:val="00413A9B"/>
    <w:rsid w:val="00413AE3"/>
    <w:rsid w:val="00413AE6"/>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6012"/>
    <w:rsid w:val="004160F3"/>
    <w:rsid w:val="00416273"/>
    <w:rsid w:val="004162EA"/>
    <w:rsid w:val="00416346"/>
    <w:rsid w:val="004164EC"/>
    <w:rsid w:val="00416992"/>
    <w:rsid w:val="00416AA2"/>
    <w:rsid w:val="00416D4A"/>
    <w:rsid w:val="00416E96"/>
    <w:rsid w:val="00417509"/>
    <w:rsid w:val="00417688"/>
    <w:rsid w:val="004176AA"/>
    <w:rsid w:val="0041772F"/>
    <w:rsid w:val="004178A3"/>
    <w:rsid w:val="004178C7"/>
    <w:rsid w:val="004179B5"/>
    <w:rsid w:val="00417A0D"/>
    <w:rsid w:val="00417F38"/>
    <w:rsid w:val="00420033"/>
    <w:rsid w:val="004200CE"/>
    <w:rsid w:val="004202F3"/>
    <w:rsid w:val="00420519"/>
    <w:rsid w:val="00420C77"/>
    <w:rsid w:val="00420DF4"/>
    <w:rsid w:val="00420E29"/>
    <w:rsid w:val="00420E4F"/>
    <w:rsid w:val="004210BC"/>
    <w:rsid w:val="0042121B"/>
    <w:rsid w:val="00421499"/>
    <w:rsid w:val="00421512"/>
    <w:rsid w:val="00421816"/>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20A"/>
    <w:rsid w:val="00423415"/>
    <w:rsid w:val="00423495"/>
    <w:rsid w:val="00423639"/>
    <w:rsid w:val="0042373F"/>
    <w:rsid w:val="004239AF"/>
    <w:rsid w:val="00423B3B"/>
    <w:rsid w:val="00423C2A"/>
    <w:rsid w:val="0042410F"/>
    <w:rsid w:val="00424130"/>
    <w:rsid w:val="00424222"/>
    <w:rsid w:val="00424252"/>
    <w:rsid w:val="00424487"/>
    <w:rsid w:val="004246B1"/>
    <w:rsid w:val="00424AEF"/>
    <w:rsid w:val="00424B80"/>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894"/>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481"/>
    <w:rsid w:val="004415D7"/>
    <w:rsid w:val="0044171D"/>
    <w:rsid w:val="004418CB"/>
    <w:rsid w:val="004419C5"/>
    <w:rsid w:val="00441A20"/>
    <w:rsid w:val="00441B77"/>
    <w:rsid w:val="00441C51"/>
    <w:rsid w:val="00441C94"/>
    <w:rsid w:val="00441CE1"/>
    <w:rsid w:val="00441E1E"/>
    <w:rsid w:val="004423C6"/>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8FA"/>
    <w:rsid w:val="00444BCF"/>
    <w:rsid w:val="00444BD7"/>
    <w:rsid w:val="00444D47"/>
    <w:rsid w:val="00445054"/>
    <w:rsid w:val="004450B3"/>
    <w:rsid w:val="00445220"/>
    <w:rsid w:val="004452B9"/>
    <w:rsid w:val="00445415"/>
    <w:rsid w:val="004456DE"/>
    <w:rsid w:val="004459B8"/>
    <w:rsid w:val="00445A60"/>
    <w:rsid w:val="00445C40"/>
    <w:rsid w:val="00445EC5"/>
    <w:rsid w:val="00445F15"/>
    <w:rsid w:val="00445FF1"/>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324"/>
    <w:rsid w:val="0044753C"/>
    <w:rsid w:val="00447ABD"/>
    <w:rsid w:val="00447AC7"/>
    <w:rsid w:val="00447CFC"/>
    <w:rsid w:val="00447FBF"/>
    <w:rsid w:val="00450287"/>
    <w:rsid w:val="004502C8"/>
    <w:rsid w:val="004503A1"/>
    <w:rsid w:val="004507E0"/>
    <w:rsid w:val="00450803"/>
    <w:rsid w:val="00450978"/>
    <w:rsid w:val="004509BA"/>
    <w:rsid w:val="00450A10"/>
    <w:rsid w:val="00450A35"/>
    <w:rsid w:val="00450AF9"/>
    <w:rsid w:val="00450B89"/>
    <w:rsid w:val="00450C66"/>
    <w:rsid w:val="00450CD4"/>
    <w:rsid w:val="00450E35"/>
    <w:rsid w:val="00450EEE"/>
    <w:rsid w:val="00450F58"/>
    <w:rsid w:val="004514DC"/>
    <w:rsid w:val="004517D6"/>
    <w:rsid w:val="00451811"/>
    <w:rsid w:val="004518FB"/>
    <w:rsid w:val="004519CD"/>
    <w:rsid w:val="00451B27"/>
    <w:rsid w:val="00451C50"/>
    <w:rsid w:val="00451E64"/>
    <w:rsid w:val="00451EAA"/>
    <w:rsid w:val="00452076"/>
    <w:rsid w:val="0045207B"/>
    <w:rsid w:val="0045207E"/>
    <w:rsid w:val="004521A3"/>
    <w:rsid w:val="00452616"/>
    <w:rsid w:val="00452761"/>
    <w:rsid w:val="0045280E"/>
    <w:rsid w:val="0045294F"/>
    <w:rsid w:val="00452C2A"/>
    <w:rsid w:val="00453055"/>
    <w:rsid w:val="004533F3"/>
    <w:rsid w:val="0045376D"/>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C3"/>
    <w:rsid w:val="004565AC"/>
    <w:rsid w:val="004566FA"/>
    <w:rsid w:val="004568B8"/>
    <w:rsid w:val="00456970"/>
    <w:rsid w:val="00456A2B"/>
    <w:rsid w:val="00456C1A"/>
    <w:rsid w:val="00456CE2"/>
    <w:rsid w:val="0045739A"/>
    <w:rsid w:val="00457462"/>
    <w:rsid w:val="00457512"/>
    <w:rsid w:val="00457681"/>
    <w:rsid w:val="004578A7"/>
    <w:rsid w:val="004579F3"/>
    <w:rsid w:val="00457B2E"/>
    <w:rsid w:val="00457E1C"/>
    <w:rsid w:val="00457F4F"/>
    <w:rsid w:val="00457F55"/>
    <w:rsid w:val="004600AA"/>
    <w:rsid w:val="0046010C"/>
    <w:rsid w:val="0046051D"/>
    <w:rsid w:val="004607A0"/>
    <w:rsid w:val="00460B14"/>
    <w:rsid w:val="00460BCA"/>
    <w:rsid w:val="00460BF4"/>
    <w:rsid w:val="00460CAC"/>
    <w:rsid w:val="00460D8B"/>
    <w:rsid w:val="00460DD8"/>
    <w:rsid w:val="00460E3B"/>
    <w:rsid w:val="00460F58"/>
    <w:rsid w:val="00460F75"/>
    <w:rsid w:val="004610AC"/>
    <w:rsid w:val="0046114D"/>
    <w:rsid w:val="0046195B"/>
    <w:rsid w:val="00461AC7"/>
    <w:rsid w:val="00461AF4"/>
    <w:rsid w:val="00461B24"/>
    <w:rsid w:val="00461D0E"/>
    <w:rsid w:val="00461DAE"/>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EE8"/>
    <w:rsid w:val="00464F69"/>
    <w:rsid w:val="004650A5"/>
    <w:rsid w:val="00465271"/>
    <w:rsid w:val="004652E3"/>
    <w:rsid w:val="004653BD"/>
    <w:rsid w:val="004656C5"/>
    <w:rsid w:val="004657AC"/>
    <w:rsid w:val="00465C17"/>
    <w:rsid w:val="00465D09"/>
    <w:rsid w:val="00465F2C"/>
    <w:rsid w:val="0046613F"/>
    <w:rsid w:val="004661E0"/>
    <w:rsid w:val="004661FF"/>
    <w:rsid w:val="004664CD"/>
    <w:rsid w:val="004666BD"/>
    <w:rsid w:val="00466822"/>
    <w:rsid w:val="00466862"/>
    <w:rsid w:val="00466D7E"/>
    <w:rsid w:val="00466F4A"/>
    <w:rsid w:val="00466F77"/>
    <w:rsid w:val="004670B8"/>
    <w:rsid w:val="0046721A"/>
    <w:rsid w:val="00467297"/>
    <w:rsid w:val="004674A3"/>
    <w:rsid w:val="004674BC"/>
    <w:rsid w:val="00467506"/>
    <w:rsid w:val="004676AD"/>
    <w:rsid w:val="00467782"/>
    <w:rsid w:val="004678BA"/>
    <w:rsid w:val="004679BC"/>
    <w:rsid w:val="00467A81"/>
    <w:rsid w:val="00467C60"/>
    <w:rsid w:val="00467CB8"/>
    <w:rsid w:val="00467D5C"/>
    <w:rsid w:val="00467E64"/>
    <w:rsid w:val="00470296"/>
    <w:rsid w:val="004702B7"/>
    <w:rsid w:val="00470574"/>
    <w:rsid w:val="004705E3"/>
    <w:rsid w:val="0047067E"/>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256"/>
    <w:rsid w:val="00472372"/>
    <w:rsid w:val="00472398"/>
    <w:rsid w:val="004724C6"/>
    <w:rsid w:val="0047256E"/>
    <w:rsid w:val="00472715"/>
    <w:rsid w:val="0047274D"/>
    <w:rsid w:val="00472811"/>
    <w:rsid w:val="004728B7"/>
    <w:rsid w:val="00472B46"/>
    <w:rsid w:val="00472DC2"/>
    <w:rsid w:val="00472DC7"/>
    <w:rsid w:val="00472E02"/>
    <w:rsid w:val="00472FB0"/>
    <w:rsid w:val="00473102"/>
    <w:rsid w:val="00473240"/>
    <w:rsid w:val="00473286"/>
    <w:rsid w:val="004732B5"/>
    <w:rsid w:val="00473BC2"/>
    <w:rsid w:val="00473E7C"/>
    <w:rsid w:val="00473FCB"/>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9BC"/>
    <w:rsid w:val="004819CB"/>
    <w:rsid w:val="00481ADB"/>
    <w:rsid w:val="00481DC9"/>
    <w:rsid w:val="00481DD6"/>
    <w:rsid w:val="00481E13"/>
    <w:rsid w:val="00481EB0"/>
    <w:rsid w:val="0048236F"/>
    <w:rsid w:val="004823D0"/>
    <w:rsid w:val="004825EB"/>
    <w:rsid w:val="004827D4"/>
    <w:rsid w:val="00482938"/>
    <w:rsid w:val="00482A79"/>
    <w:rsid w:val="00482CF6"/>
    <w:rsid w:val="00482E09"/>
    <w:rsid w:val="00482EDE"/>
    <w:rsid w:val="0048311D"/>
    <w:rsid w:val="00483209"/>
    <w:rsid w:val="004833FF"/>
    <w:rsid w:val="004836F9"/>
    <w:rsid w:val="0048378C"/>
    <w:rsid w:val="004839EB"/>
    <w:rsid w:val="00483A6A"/>
    <w:rsid w:val="00483AED"/>
    <w:rsid w:val="00483C4D"/>
    <w:rsid w:val="0048424A"/>
    <w:rsid w:val="00484291"/>
    <w:rsid w:val="00484338"/>
    <w:rsid w:val="00484498"/>
    <w:rsid w:val="004844BB"/>
    <w:rsid w:val="00484616"/>
    <w:rsid w:val="0048462D"/>
    <w:rsid w:val="00484685"/>
    <w:rsid w:val="004849FE"/>
    <w:rsid w:val="00484A7C"/>
    <w:rsid w:val="00484AFB"/>
    <w:rsid w:val="00484B11"/>
    <w:rsid w:val="00484B60"/>
    <w:rsid w:val="00484CC6"/>
    <w:rsid w:val="00484D3D"/>
    <w:rsid w:val="0048537A"/>
    <w:rsid w:val="004853AE"/>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9E"/>
    <w:rsid w:val="0048747A"/>
    <w:rsid w:val="004876DC"/>
    <w:rsid w:val="00487919"/>
    <w:rsid w:val="00487A33"/>
    <w:rsid w:val="00487B11"/>
    <w:rsid w:val="00487B41"/>
    <w:rsid w:val="00487D6E"/>
    <w:rsid w:val="00487F74"/>
    <w:rsid w:val="004901E0"/>
    <w:rsid w:val="004903DA"/>
    <w:rsid w:val="004904F4"/>
    <w:rsid w:val="004905DD"/>
    <w:rsid w:val="0049094A"/>
    <w:rsid w:val="004913AD"/>
    <w:rsid w:val="004913DC"/>
    <w:rsid w:val="00491424"/>
    <w:rsid w:val="00491541"/>
    <w:rsid w:val="00491A17"/>
    <w:rsid w:val="00491DF9"/>
    <w:rsid w:val="00492095"/>
    <w:rsid w:val="00492162"/>
    <w:rsid w:val="004922E8"/>
    <w:rsid w:val="00492361"/>
    <w:rsid w:val="004926AF"/>
    <w:rsid w:val="00492822"/>
    <w:rsid w:val="00492869"/>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51"/>
    <w:rsid w:val="00495A22"/>
    <w:rsid w:val="00495A59"/>
    <w:rsid w:val="00495A82"/>
    <w:rsid w:val="00495CD8"/>
    <w:rsid w:val="00495CEF"/>
    <w:rsid w:val="00495F30"/>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631"/>
    <w:rsid w:val="004A0864"/>
    <w:rsid w:val="004A0AA0"/>
    <w:rsid w:val="004A0B7D"/>
    <w:rsid w:val="004A0C72"/>
    <w:rsid w:val="004A0D4A"/>
    <w:rsid w:val="004A1016"/>
    <w:rsid w:val="004A11DD"/>
    <w:rsid w:val="004A132C"/>
    <w:rsid w:val="004A1376"/>
    <w:rsid w:val="004A13EB"/>
    <w:rsid w:val="004A1496"/>
    <w:rsid w:val="004A14FD"/>
    <w:rsid w:val="004A1790"/>
    <w:rsid w:val="004A188C"/>
    <w:rsid w:val="004A18A9"/>
    <w:rsid w:val="004A18F7"/>
    <w:rsid w:val="004A1975"/>
    <w:rsid w:val="004A1A06"/>
    <w:rsid w:val="004A1AB0"/>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83C"/>
    <w:rsid w:val="004B0887"/>
    <w:rsid w:val="004B0933"/>
    <w:rsid w:val="004B0A19"/>
    <w:rsid w:val="004B0A4F"/>
    <w:rsid w:val="004B0AF4"/>
    <w:rsid w:val="004B0B31"/>
    <w:rsid w:val="004B0C70"/>
    <w:rsid w:val="004B0F07"/>
    <w:rsid w:val="004B0FAD"/>
    <w:rsid w:val="004B1005"/>
    <w:rsid w:val="004B101D"/>
    <w:rsid w:val="004B17B1"/>
    <w:rsid w:val="004B17D3"/>
    <w:rsid w:val="004B1808"/>
    <w:rsid w:val="004B18B8"/>
    <w:rsid w:val="004B19A1"/>
    <w:rsid w:val="004B19BF"/>
    <w:rsid w:val="004B1C3C"/>
    <w:rsid w:val="004B1E3E"/>
    <w:rsid w:val="004B1FA5"/>
    <w:rsid w:val="004B210A"/>
    <w:rsid w:val="004B218A"/>
    <w:rsid w:val="004B2367"/>
    <w:rsid w:val="004B23BF"/>
    <w:rsid w:val="004B25BA"/>
    <w:rsid w:val="004B25E3"/>
    <w:rsid w:val="004B2807"/>
    <w:rsid w:val="004B28C7"/>
    <w:rsid w:val="004B290F"/>
    <w:rsid w:val="004B29DC"/>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7FE"/>
    <w:rsid w:val="004B4BE9"/>
    <w:rsid w:val="004B4C2F"/>
    <w:rsid w:val="004B4EE3"/>
    <w:rsid w:val="004B5076"/>
    <w:rsid w:val="004B51B7"/>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D37"/>
    <w:rsid w:val="004B7D5C"/>
    <w:rsid w:val="004B7DDF"/>
    <w:rsid w:val="004B7E09"/>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C7D"/>
    <w:rsid w:val="004C5DD1"/>
    <w:rsid w:val="004C5E81"/>
    <w:rsid w:val="004C5EC9"/>
    <w:rsid w:val="004C6043"/>
    <w:rsid w:val="004C615D"/>
    <w:rsid w:val="004C6201"/>
    <w:rsid w:val="004C6291"/>
    <w:rsid w:val="004C671A"/>
    <w:rsid w:val="004C6754"/>
    <w:rsid w:val="004C67AC"/>
    <w:rsid w:val="004C687D"/>
    <w:rsid w:val="004C6961"/>
    <w:rsid w:val="004C6C1A"/>
    <w:rsid w:val="004C6C7F"/>
    <w:rsid w:val="004C6C98"/>
    <w:rsid w:val="004C6D82"/>
    <w:rsid w:val="004C6DFD"/>
    <w:rsid w:val="004C6EC9"/>
    <w:rsid w:val="004C7109"/>
    <w:rsid w:val="004C711E"/>
    <w:rsid w:val="004C716A"/>
    <w:rsid w:val="004C722F"/>
    <w:rsid w:val="004C7489"/>
    <w:rsid w:val="004C74AF"/>
    <w:rsid w:val="004C76B7"/>
    <w:rsid w:val="004C78D4"/>
    <w:rsid w:val="004C7D09"/>
    <w:rsid w:val="004C7E99"/>
    <w:rsid w:val="004D0049"/>
    <w:rsid w:val="004D0078"/>
    <w:rsid w:val="004D0328"/>
    <w:rsid w:val="004D04A8"/>
    <w:rsid w:val="004D05BF"/>
    <w:rsid w:val="004D06F2"/>
    <w:rsid w:val="004D08E7"/>
    <w:rsid w:val="004D0A3B"/>
    <w:rsid w:val="004D0BA6"/>
    <w:rsid w:val="004D0C77"/>
    <w:rsid w:val="004D0C7E"/>
    <w:rsid w:val="004D1403"/>
    <w:rsid w:val="004D157F"/>
    <w:rsid w:val="004D16C5"/>
    <w:rsid w:val="004D171C"/>
    <w:rsid w:val="004D184C"/>
    <w:rsid w:val="004D1C63"/>
    <w:rsid w:val="004D20F5"/>
    <w:rsid w:val="004D2302"/>
    <w:rsid w:val="004D2392"/>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C45"/>
    <w:rsid w:val="004D3E5B"/>
    <w:rsid w:val="004D3FD2"/>
    <w:rsid w:val="004D3FF1"/>
    <w:rsid w:val="004D42B1"/>
    <w:rsid w:val="004D4340"/>
    <w:rsid w:val="004D4414"/>
    <w:rsid w:val="004D446D"/>
    <w:rsid w:val="004D453F"/>
    <w:rsid w:val="004D49EA"/>
    <w:rsid w:val="004D4B3B"/>
    <w:rsid w:val="004D4C77"/>
    <w:rsid w:val="004D4CFA"/>
    <w:rsid w:val="004D4E60"/>
    <w:rsid w:val="004D4E9B"/>
    <w:rsid w:val="004D4EDB"/>
    <w:rsid w:val="004D508D"/>
    <w:rsid w:val="004D50BC"/>
    <w:rsid w:val="004D53B8"/>
    <w:rsid w:val="004D5904"/>
    <w:rsid w:val="004D594A"/>
    <w:rsid w:val="004D5AAA"/>
    <w:rsid w:val="004D5BC2"/>
    <w:rsid w:val="004D5C31"/>
    <w:rsid w:val="004D5F99"/>
    <w:rsid w:val="004D6425"/>
    <w:rsid w:val="004D644C"/>
    <w:rsid w:val="004D6826"/>
    <w:rsid w:val="004D69B7"/>
    <w:rsid w:val="004D6C91"/>
    <w:rsid w:val="004D6DA1"/>
    <w:rsid w:val="004D6DFA"/>
    <w:rsid w:val="004D6E3A"/>
    <w:rsid w:val="004D6E90"/>
    <w:rsid w:val="004D6FBC"/>
    <w:rsid w:val="004D726F"/>
    <w:rsid w:val="004D72F9"/>
    <w:rsid w:val="004D7316"/>
    <w:rsid w:val="004D74DC"/>
    <w:rsid w:val="004D7500"/>
    <w:rsid w:val="004D750C"/>
    <w:rsid w:val="004D75AA"/>
    <w:rsid w:val="004D7604"/>
    <w:rsid w:val="004D77AD"/>
    <w:rsid w:val="004D7815"/>
    <w:rsid w:val="004D7C19"/>
    <w:rsid w:val="004D7DD6"/>
    <w:rsid w:val="004E002E"/>
    <w:rsid w:val="004E009C"/>
    <w:rsid w:val="004E0147"/>
    <w:rsid w:val="004E0386"/>
    <w:rsid w:val="004E048D"/>
    <w:rsid w:val="004E08CE"/>
    <w:rsid w:val="004E0A17"/>
    <w:rsid w:val="004E0C08"/>
    <w:rsid w:val="004E0C4F"/>
    <w:rsid w:val="004E0F66"/>
    <w:rsid w:val="004E116B"/>
    <w:rsid w:val="004E11B0"/>
    <w:rsid w:val="004E12FD"/>
    <w:rsid w:val="004E1333"/>
    <w:rsid w:val="004E1382"/>
    <w:rsid w:val="004E15EA"/>
    <w:rsid w:val="004E1614"/>
    <w:rsid w:val="004E17B8"/>
    <w:rsid w:val="004E17C1"/>
    <w:rsid w:val="004E1AF6"/>
    <w:rsid w:val="004E1E21"/>
    <w:rsid w:val="004E2006"/>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E7"/>
    <w:rsid w:val="004E41A0"/>
    <w:rsid w:val="004E424E"/>
    <w:rsid w:val="004E437B"/>
    <w:rsid w:val="004E47BC"/>
    <w:rsid w:val="004E4903"/>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83A"/>
    <w:rsid w:val="004E792D"/>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6"/>
    <w:rsid w:val="004F24AD"/>
    <w:rsid w:val="004F2507"/>
    <w:rsid w:val="004F26B3"/>
    <w:rsid w:val="004F2FAB"/>
    <w:rsid w:val="004F365C"/>
    <w:rsid w:val="004F374E"/>
    <w:rsid w:val="004F399C"/>
    <w:rsid w:val="004F3F81"/>
    <w:rsid w:val="004F4088"/>
    <w:rsid w:val="004F4108"/>
    <w:rsid w:val="004F42F2"/>
    <w:rsid w:val="004F4375"/>
    <w:rsid w:val="004F44EE"/>
    <w:rsid w:val="004F476C"/>
    <w:rsid w:val="004F4CEC"/>
    <w:rsid w:val="004F4D26"/>
    <w:rsid w:val="004F4F90"/>
    <w:rsid w:val="004F5028"/>
    <w:rsid w:val="004F5333"/>
    <w:rsid w:val="004F5617"/>
    <w:rsid w:val="004F593D"/>
    <w:rsid w:val="004F5A13"/>
    <w:rsid w:val="004F5A9E"/>
    <w:rsid w:val="004F5B81"/>
    <w:rsid w:val="004F5BCF"/>
    <w:rsid w:val="004F5CC8"/>
    <w:rsid w:val="004F5EA0"/>
    <w:rsid w:val="004F6021"/>
    <w:rsid w:val="004F6254"/>
    <w:rsid w:val="004F656A"/>
    <w:rsid w:val="004F6759"/>
    <w:rsid w:val="004F689E"/>
    <w:rsid w:val="004F6926"/>
    <w:rsid w:val="004F695C"/>
    <w:rsid w:val="004F6AAD"/>
    <w:rsid w:val="004F6B0A"/>
    <w:rsid w:val="004F6F03"/>
    <w:rsid w:val="004F73A0"/>
    <w:rsid w:val="004F7749"/>
    <w:rsid w:val="004F79BC"/>
    <w:rsid w:val="004F7CDE"/>
    <w:rsid w:val="004F7E52"/>
    <w:rsid w:val="004F7EDE"/>
    <w:rsid w:val="004F7F0C"/>
    <w:rsid w:val="004F7FB4"/>
    <w:rsid w:val="0050003E"/>
    <w:rsid w:val="00500246"/>
    <w:rsid w:val="005002C0"/>
    <w:rsid w:val="00500509"/>
    <w:rsid w:val="00500515"/>
    <w:rsid w:val="00500872"/>
    <w:rsid w:val="005008DC"/>
    <w:rsid w:val="0050093D"/>
    <w:rsid w:val="00500E78"/>
    <w:rsid w:val="00500EC7"/>
    <w:rsid w:val="00500F26"/>
    <w:rsid w:val="0050129C"/>
    <w:rsid w:val="00501396"/>
    <w:rsid w:val="0050176A"/>
    <w:rsid w:val="005017E9"/>
    <w:rsid w:val="0050181E"/>
    <w:rsid w:val="00501BA2"/>
    <w:rsid w:val="00501C17"/>
    <w:rsid w:val="00501C70"/>
    <w:rsid w:val="00501EDE"/>
    <w:rsid w:val="0050208E"/>
    <w:rsid w:val="0050210B"/>
    <w:rsid w:val="00502361"/>
    <w:rsid w:val="005023E6"/>
    <w:rsid w:val="005026CE"/>
    <w:rsid w:val="005027D6"/>
    <w:rsid w:val="0050294B"/>
    <w:rsid w:val="00502975"/>
    <w:rsid w:val="00502B83"/>
    <w:rsid w:val="005030C7"/>
    <w:rsid w:val="005031E9"/>
    <w:rsid w:val="0050327C"/>
    <w:rsid w:val="0050344C"/>
    <w:rsid w:val="0050364D"/>
    <w:rsid w:val="00503682"/>
    <w:rsid w:val="005038BF"/>
    <w:rsid w:val="00503925"/>
    <w:rsid w:val="00503983"/>
    <w:rsid w:val="005039F6"/>
    <w:rsid w:val="00503CD5"/>
    <w:rsid w:val="00503D08"/>
    <w:rsid w:val="00503E75"/>
    <w:rsid w:val="00503F90"/>
    <w:rsid w:val="00504054"/>
    <w:rsid w:val="0050407E"/>
    <w:rsid w:val="00504183"/>
    <w:rsid w:val="00504552"/>
    <w:rsid w:val="0050455B"/>
    <w:rsid w:val="005045CD"/>
    <w:rsid w:val="005049EF"/>
    <w:rsid w:val="00504B1B"/>
    <w:rsid w:val="00504B54"/>
    <w:rsid w:val="00504CA3"/>
    <w:rsid w:val="00504F5E"/>
    <w:rsid w:val="00504F71"/>
    <w:rsid w:val="00504FA2"/>
    <w:rsid w:val="0050511B"/>
    <w:rsid w:val="00505418"/>
    <w:rsid w:val="00505541"/>
    <w:rsid w:val="005055E2"/>
    <w:rsid w:val="0050576E"/>
    <w:rsid w:val="005057E8"/>
    <w:rsid w:val="00505895"/>
    <w:rsid w:val="00505AE2"/>
    <w:rsid w:val="00505CFB"/>
    <w:rsid w:val="00505DE5"/>
    <w:rsid w:val="00505EF5"/>
    <w:rsid w:val="00506034"/>
    <w:rsid w:val="00506162"/>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519"/>
    <w:rsid w:val="00511596"/>
    <w:rsid w:val="00511D9B"/>
    <w:rsid w:val="00511DA3"/>
    <w:rsid w:val="00512001"/>
    <w:rsid w:val="005121AF"/>
    <w:rsid w:val="0051221B"/>
    <w:rsid w:val="00512256"/>
    <w:rsid w:val="005129D7"/>
    <w:rsid w:val="00512A5D"/>
    <w:rsid w:val="00512F15"/>
    <w:rsid w:val="00512F73"/>
    <w:rsid w:val="00512FC1"/>
    <w:rsid w:val="00513142"/>
    <w:rsid w:val="00513286"/>
    <w:rsid w:val="00513523"/>
    <w:rsid w:val="005135C0"/>
    <w:rsid w:val="005135DB"/>
    <w:rsid w:val="00513ACB"/>
    <w:rsid w:val="00513C5D"/>
    <w:rsid w:val="00513D42"/>
    <w:rsid w:val="00513FE1"/>
    <w:rsid w:val="0051400D"/>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6122"/>
    <w:rsid w:val="005162A0"/>
    <w:rsid w:val="0051635D"/>
    <w:rsid w:val="0051652D"/>
    <w:rsid w:val="005166FF"/>
    <w:rsid w:val="005167E6"/>
    <w:rsid w:val="00516897"/>
    <w:rsid w:val="00516972"/>
    <w:rsid w:val="00516B36"/>
    <w:rsid w:val="00516E21"/>
    <w:rsid w:val="00516ECA"/>
    <w:rsid w:val="00516F97"/>
    <w:rsid w:val="0051736F"/>
    <w:rsid w:val="00517503"/>
    <w:rsid w:val="005176A6"/>
    <w:rsid w:val="0051776B"/>
    <w:rsid w:val="00517781"/>
    <w:rsid w:val="00517886"/>
    <w:rsid w:val="00517AFD"/>
    <w:rsid w:val="00517C15"/>
    <w:rsid w:val="00517E38"/>
    <w:rsid w:val="00517F0E"/>
    <w:rsid w:val="00520014"/>
    <w:rsid w:val="0052001B"/>
    <w:rsid w:val="00520096"/>
    <w:rsid w:val="005201A8"/>
    <w:rsid w:val="005203D1"/>
    <w:rsid w:val="00520406"/>
    <w:rsid w:val="0052042F"/>
    <w:rsid w:val="0052085F"/>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B67"/>
    <w:rsid w:val="00521C72"/>
    <w:rsid w:val="00521E0F"/>
    <w:rsid w:val="00521EAB"/>
    <w:rsid w:val="0052200A"/>
    <w:rsid w:val="00522071"/>
    <w:rsid w:val="005223BC"/>
    <w:rsid w:val="005224F7"/>
    <w:rsid w:val="005224FC"/>
    <w:rsid w:val="00522A03"/>
    <w:rsid w:val="00522A38"/>
    <w:rsid w:val="00522ABC"/>
    <w:rsid w:val="00522E69"/>
    <w:rsid w:val="00523037"/>
    <w:rsid w:val="0052306B"/>
    <w:rsid w:val="005231AA"/>
    <w:rsid w:val="00523301"/>
    <w:rsid w:val="00523422"/>
    <w:rsid w:val="0052385C"/>
    <w:rsid w:val="00523B99"/>
    <w:rsid w:val="00523CCB"/>
    <w:rsid w:val="00523F90"/>
    <w:rsid w:val="005240CC"/>
    <w:rsid w:val="00524281"/>
    <w:rsid w:val="00524B9F"/>
    <w:rsid w:val="00524DED"/>
    <w:rsid w:val="00524E96"/>
    <w:rsid w:val="005251C4"/>
    <w:rsid w:val="005258F5"/>
    <w:rsid w:val="00525C53"/>
    <w:rsid w:val="00525CBC"/>
    <w:rsid w:val="00525E4C"/>
    <w:rsid w:val="00525EF8"/>
    <w:rsid w:val="00526066"/>
    <w:rsid w:val="005260B1"/>
    <w:rsid w:val="00526109"/>
    <w:rsid w:val="0052613C"/>
    <w:rsid w:val="005261FE"/>
    <w:rsid w:val="00526351"/>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74"/>
    <w:rsid w:val="005302DA"/>
    <w:rsid w:val="00530357"/>
    <w:rsid w:val="00530408"/>
    <w:rsid w:val="00530618"/>
    <w:rsid w:val="00530655"/>
    <w:rsid w:val="005307E5"/>
    <w:rsid w:val="00531100"/>
    <w:rsid w:val="005317C0"/>
    <w:rsid w:val="00531941"/>
    <w:rsid w:val="00531A4B"/>
    <w:rsid w:val="00531A5D"/>
    <w:rsid w:val="00531BA1"/>
    <w:rsid w:val="00531D7C"/>
    <w:rsid w:val="00531DF0"/>
    <w:rsid w:val="00531EE7"/>
    <w:rsid w:val="00531F6C"/>
    <w:rsid w:val="00532025"/>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71B"/>
    <w:rsid w:val="005347D4"/>
    <w:rsid w:val="005347F2"/>
    <w:rsid w:val="005349A8"/>
    <w:rsid w:val="00534A30"/>
    <w:rsid w:val="00534A57"/>
    <w:rsid w:val="00534AB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FAC"/>
    <w:rsid w:val="00545064"/>
    <w:rsid w:val="005454CD"/>
    <w:rsid w:val="00545527"/>
    <w:rsid w:val="0054552D"/>
    <w:rsid w:val="00545597"/>
    <w:rsid w:val="0054591F"/>
    <w:rsid w:val="0054594E"/>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5C5"/>
    <w:rsid w:val="005476A4"/>
    <w:rsid w:val="00547931"/>
    <w:rsid w:val="00547D99"/>
    <w:rsid w:val="00547EE8"/>
    <w:rsid w:val="0055065C"/>
    <w:rsid w:val="0055068C"/>
    <w:rsid w:val="00550739"/>
    <w:rsid w:val="0055073B"/>
    <w:rsid w:val="005508B4"/>
    <w:rsid w:val="00550ACF"/>
    <w:rsid w:val="00550BBF"/>
    <w:rsid w:val="00550E36"/>
    <w:rsid w:val="005510B4"/>
    <w:rsid w:val="005511C9"/>
    <w:rsid w:val="00551486"/>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CC"/>
    <w:rsid w:val="0055537A"/>
    <w:rsid w:val="00555966"/>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A84"/>
    <w:rsid w:val="00560AA5"/>
    <w:rsid w:val="00560B96"/>
    <w:rsid w:val="00560F5B"/>
    <w:rsid w:val="00560F74"/>
    <w:rsid w:val="005611B4"/>
    <w:rsid w:val="00561570"/>
    <w:rsid w:val="005615A3"/>
    <w:rsid w:val="0056160B"/>
    <w:rsid w:val="005618CE"/>
    <w:rsid w:val="005619BE"/>
    <w:rsid w:val="005619DB"/>
    <w:rsid w:val="00561D95"/>
    <w:rsid w:val="00561F31"/>
    <w:rsid w:val="005621C5"/>
    <w:rsid w:val="0056221C"/>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B5"/>
    <w:rsid w:val="00571ECE"/>
    <w:rsid w:val="0057205A"/>
    <w:rsid w:val="0057288E"/>
    <w:rsid w:val="0057290C"/>
    <w:rsid w:val="0057292D"/>
    <w:rsid w:val="00572BAE"/>
    <w:rsid w:val="00572C05"/>
    <w:rsid w:val="00572CF5"/>
    <w:rsid w:val="00572EC3"/>
    <w:rsid w:val="005730A3"/>
    <w:rsid w:val="005732CC"/>
    <w:rsid w:val="005733B3"/>
    <w:rsid w:val="005737D2"/>
    <w:rsid w:val="00573B9D"/>
    <w:rsid w:val="00573C22"/>
    <w:rsid w:val="00573CF1"/>
    <w:rsid w:val="00573F15"/>
    <w:rsid w:val="00573FAC"/>
    <w:rsid w:val="00574100"/>
    <w:rsid w:val="0057434A"/>
    <w:rsid w:val="00574790"/>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2C0"/>
    <w:rsid w:val="00582362"/>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7B6"/>
    <w:rsid w:val="005837C7"/>
    <w:rsid w:val="005838FC"/>
    <w:rsid w:val="00583AB5"/>
    <w:rsid w:val="00583C9B"/>
    <w:rsid w:val="00583CAC"/>
    <w:rsid w:val="00583EFF"/>
    <w:rsid w:val="00583FCC"/>
    <w:rsid w:val="00584148"/>
    <w:rsid w:val="005841D3"/>
    <w:rsid w:val="00584452"/>
    <w:rsid w:val="005844CF"/>
    <w:rsid w:val="0058467E"/>
    <w:rsid w:val="005846C2"/>
    <w:rsid w:val="0058490C"/>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CA4"/>
    <w:rsid w:val="005910A6"/>
    <w:rsid w:val="00591135"/>
    <w:rsid w:val="0059141C"/>
    <w:rsid w:val="00591696"/>
    <w:rsid w:val="005916BA"/>
    <w:rsid w:val="005918F9"/>
    <w:rsid w:val="00591CD0"/>
    <w:rsid w:val="00591CD9"/>
    <w:rsid w:val="00591E22"/>
    <w:rsid w:val="005926E3"/>
    <w:rsid w:val="00592975"/>
    <w:rsid w:val="005929AB"/>
    <w:rsid w:val="00592AB2"/>
    <w:rsid w:val="00592B5A"/>
    <w:rsid w:val="00592CD5"/>
    <w:rsid w:val="00592D03"/>
    <w:rsid w:val="00592DFD"/>
    <w:rsid w:val="00592F03"/>
    <w:rsid w:val="00592F4E"/>
    <w:rsid w:val="00593024"/>
    <w:rsid w:val="00593211"/>
    <w:rsid w:val="005935A4"/>
    <w:rsid w:val="005936F6"/>
    <w:rsid w:val="0059375F"/>
    <w:rsid w:val="005937A8"/>
    <w:rsid w:val="00593C71"/>
    <w:rsid w:val="00593E09"/>
    <w:rsid w:val="00593F98"/>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A11"/>
    <w:rsid w:val="005A1051"/>
    <w:rsid w:val="005A10AE"/>
    <w:rsid w:val="005A14AA"/>
    <w:rsid w:val="005A14F3"/>
    <w:rsid w:val="005A1693"/>
    <w:rsid w:val="005A1AE8"/>
    <w:rsid w:val="005A1AE9"/>
    <w:rsid w:val="005A1C00"/>
    <w:rsid w:val="005A1EB6"/>
    <w:rsid w:val="005A209B"/>
    <w:rsid w:val="005A20D5"/>
    <w:rsid w:val="005A2412"/>
    <w:rsid w:val="005A24B7"/>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A6E"/>
    <w:rsid w:val="005A7D05"/>
    <w:rsid w:val="005A7DBB"/>
    <w:rsid w:val="005A7F43"/>
    <w:rsid w:val="005B00A2"/>
    <w:rsid w:val="005B0451"/>
    <w:rsid w:val="005B08E4"/>
    <w:rsid w:val="005B08F1"/>
    <w:rsid w:val="005B09BD"/>
    <w:rsid w:val="005B0B03"/>
    <w:rsid w:val="005B0CDB"/>
    <w:rsid w:val="005B1380"/>
    <w:rsid w:val="005B13D8"/>
    <w:rsid w:val="005B1481"/>
    <w:rsid w:val="005B1608"/>
    <w:rsid w:val="005B1679"/>
    <w:rsid w:val="005B1754"/>
    <w:rsid w:val="005B17F8"/>
    <w:rsid w:val="005B1802"/>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511B"/>
    <w:rsid w:val="005B51A9"/>
    <w:rsid w:val="005B532C"/>
    <w:rsid w:val="005B53E5"/>
    <w:rsid w:val="005B5418"/>
    <w:rsid w:val="005B54FA"/>
    <w:rsid w:val="005B5A6A"/>
    <w:rsid w:val="005B5C33"/>
    <w:rsid w:val="005B5D2E"/>
    <w:rsid w:val="005B607C"/>
    <w:rsid w:val="005B6099"/>
    <w:rsid w:val="005B6178"/>
    <w:rsid w:val="005B6226"/>
    <w:rsid w:val="005B64A3"/>
    <w:rsid w:val="005B66D5"/>
    <w:rsid w:val="005B6D03"/>
    <w:rsid w:val="005B6FD3"/>
    <w:rsid w:val="005B7025"/>
    <w:rsid w:val="005B73FB"/>
    <w:rsid w:val="005B75FB"/>
    <w:rsid w:val="005B7614"/>
    <w:rsid w:val="005B7682"/>
    <w:rsid w:val="005B76CD"/>
    <w:rsid w:val="005B78E1"/>
    <w:rsid w:val="005B79AB"/>
    <w:rsid w:val="005B7ABB"/>
    <w:rsid w:val="005B7E0D"/>
    <w:rsid w:val="005C003A"/>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217"/>
    <w:rsid w:val="005C243F"/>
    <w:rsid w:val="005C2697"/>
    <w:rsid w:val="005C2715"/>
    <w:rsid w:val="005C27B6"/>
    <w:rsid w:val="005C2804"/>
    <w:rsid w:val="005C2B3F"/>
    <w:rsid w:val="005C2E69"/>
    <w:rsid w:val="005C2F00"/>
    <w:rsid w:val="005C326C"/>
    <w:rsid w:val="005C3358"/>
    <w:rsid w:val="005C33E8"/>
    <w:rsid w:val="005C351A"/>
    <w:rsid w:val="005C37C6"/>
    <w:rsid w:val="005C39DF"/>
    <w:rsid w:val="005C3A89"/>
    <w:rsid w:val="005C3AD4"/>
    <w:rsid w:val="005C3C9D"/>
    <w:rsid w:val="005C3CB1"/>
    <w:rsid w:val="005C3E2A"/>
    <w:rsid w:val="005C4240"/>
    <w:rsid w:val="005C43B3"/>
    <w:rsid w:val="005C472C"/>
    <w:rsid w:val="005C47F0"/>
    <w:rsid w:val="005C4C33"/>
    <w:rsid w:val="005C4D5D"/>
    <w:rsid w:val="005C4F50"/>
    <w:rsid w:val="005C4F97"/>
    <w:rsid w:val="005C544C"/>
    <w:rsid w:val="005C5516"/>
    <w:rsid w:val="005C5595"/>
    <w:rsid w:val="005C55E5"/>
    <w:rsid w:val="005C566D"/>
    <w:rsid w:val="005C5944"/>
    <w:rsid w:val="005C59BE"/>
    <w:rsid w:val="005C5A4E"/>
    <w:rsid w:val="005C5A63"/>
    <w:rsid w:val="005C5C07"/>
    <w:rsid w:val="005C5C49"/>
    <w:rsid w:val="005C5CCA"/>
    <w:rsid w:val="005C61FB"/>
    <w:rsid w:val="005C6334"/>
    <w:rsid w:val="005C6A56"/>
    <w:rsid w:val="005C6B02"/>
    <w:rsid w:val="005C703C"/>
    <w:rsid w:val="005C7114"/>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40FD"/>
    <w:rsid w:val="005D41D9"/>
    <w:rsid w:val="005D43F1"/>
    <w:rsid w:val="005D47CE"/>
    <w:rsid w:val="005D47E2"/>
    <w:rsid w:val="005D49A4"/>
    <w:rsid w:val="005D4B0B"/>
    <w:rsid w:val="005D4B24"/>
    <w:rsid w:val="005D4C74"/>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B07"/>
    <w:rsid w:val="005E4B62"/>
    <w:rsid w:val="005E4BD7"/>
    <w:rsid w:val="005E4FC2"/>
    <w:rsid w:val="005E516F"/>
    <w:rsid w:val="005E5651"/>
    <w:rsid w:val="005E58A7"/>
    <w:rsid w:val="005E5ACC"/>
    <w:rsid w:val="005E5DAD"/>
    <w:rsid w:val="005E6109"/>
    <w:rsid w:val="005E6284"/>
    <w:rsid w:val="005E6358"/>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A64"/>
    <w:rsid w:val="005F0B4D"/>
    <w:rsid w:val="005F0E53"/>
    <w:rsid w:val="005F11C8"/>
    <w:rsid w:val="005F1212"/>
    <w:rsid w:val="005F147D"/>
    <w:rsid w:val="005F148F"/>
    <w:rsid w:val="005F168E"/>
    <w:rsid w:val="005F16BD"/>
    <w:rsid w:val="005F1A46"/>
    <w:rsid w:val="005F1DAC"/>
    <w:rsid w:val="005F1F60"/>
    <w:rsid w:val="005F21A0"/>
    <w:rsid w:val="005F221C"/>
    <w:rsid w:val="005F2351"/>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D9B"/>
    <w:rsid w:val="005F401D"/>
    <w:rsid w:val="005F41BB"/>
    <w:rsid w:val="005F4388"/>
    <w:rsid w:val="005F4424"/>
    <w:rsid w:val="005F45BA"/>
    <w:rsid w:val="005F4A95"/>
    <w:rsid w:val="005F4C97"/>
    <w:rsid w:val="005F4CA2"/>
    <w:rsid w:val="005F4D2E"/>
    <w:rsid w:val="005F5463"/>
    <w:rsid w:val="005F56EF"/>
    <w:rsid w:val="005F5848"/>
    <w:rsid w:val="005F5944"/>
    <w:rsid w:val="005F59C1"/>
    <w:rsid w:val="005F5B6A"/>
    <w:rsid w:val="005F666A"/>
    <w:rsid w:val="005F6A86"/>
    <w:rsid w:val="005F6E09"/>
    <w:rsid w:val="005F6EA8"/>
    <w:rsid w:val="005F6F75"/>
    <w:rsid w:val="005F6FF0"/>
    <w:rsid w:val="005F71A3"/>
    <w:rsid w:val="005F7249"/>
    <w:rsid w:val="005F7263"/>
    <w:rsid w:val="005F72B3"/>
    <w:rsid w:val="005F7323"/>
    <w:rsid w:val="005F76E2"/>
    <w:rsid w:val="005F7CAB"/>
    <w:rsid w:val="005F7D5D"/>
    <w:rsid w:val="006000E9"/>
    <w:rsid w:val="00600122"/>
    <w:rsid w:val="00600287"/>
    <w:rsid w:val="006004CC"/>
    <w:rsid w:val="006004E5"/>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272"/>
    <w:rsid w:val="0060335B"/>
    <w:rsid w:val="0060348F"/>
    <w:rsid w:val="006034EB"/>
    <w:rsid w:val="0060374B"/>
    <w:rsid w:val="006037F3"/>
    <w:rsid w:val="006038EF"/>
    <w:rsid w:val="006039B7"/>
    <w:rsid w:val="00603B8D"/>
    <w:rsid w:val="00603C5A"/>
    <w:rsid w:val="00604142"/>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D3"/>
    <w:rsid w:val="00607DD3"/>
    <w:rsid w:val="00607F55"/>
    <w:rsid w:val="0061003C"/>
    <w:rsid w:val="00610122"/>
    <w:rsid w:val="00610292"/>
    <w:rsid w:val="006102F4"/>
    <w:rsid w:val="00610328"/>
    <w:rsid w:val="00610367"/>
    <w:rsid w:val="006105AF"/>
    <w:rsid w:val="0061078D"/>
    <w:rsid w:val="006108A5"/>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41E"/>
    <w:rsid w:val="00614596"/>
    <w:rsid w:val="006145CE"/>
    <w:rsid w:val="006145E2"/>
    <w:rsid w:val="006148F2"/>
    <w:rsid w:val="00614D27"/>
    <w:rsid w:val="00614D52"/>
    <w:rsid w:val="00614E66"/>
    <w:rsid w:val="00615102"/>
    <w:rsid w:val="006151B6"/>
    <w:rsid w:val="00615379"/>
    <w:rsid w:val="006153EA"/>
    <w:rsid w:val="00615B60"/>
    <w:rsid w:val="006164EE"/>
    <w:rsid w:val="006165BD"/>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E2"/>
    <w:rsid w:val="00627323"/>
    <w:rsid w:val="00627527"/>
    <w:rsid w:val="00627813"/>
    <w:rsid w:val="0062786C"/>
    <w:rsid w:val="006278A7"/>
    <w:rsid w:val="00627A38"/>
    <w:rsid w:val="00627AAF"/>
    <w:rsid w:val="00627B10"/>
    <w:rsid w:val="00627B86"/>
    <w:rsid w:val="00627BE5"/>
    <w:rsid w:val="00627C5A"/>
    <w:rsid w:val="00627DFA"/>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405"/>
    <w:rsid w:val="006325C5"/>
    <w:rsid w:val="00632BAF"/>
    <w:rsid w:val="00632CE0"/>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418"/>
    <w:rsid w:val="00635438"/>
    <w:rsid w:val="00635519"/>
    <w:rsid w:val="0063568E"/>
    <w:rsid w:val="00635795"/>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7A3"/>
    <w:rsid w:val="00637A70"/>
    <w:rsid w:val="00637A95"/>
    <w:rsid w:val="00637B49"/>
    <w:rsid w:val="00637B6B"/>
    <w:rsid w:val="00637C26"/>
    <w:rsid w:val="00637D92"/>
    <w:rsid w:val="00637E40"/>
    <w:rsid w:val="0064005C"/>
    <w:rsid w:val="006401C4"/>
    <w:rsid w:val="00640357"/>
    <w:rsid w:val="00640457"/>
    <w:rsid w:val="00640721"/>
    <w:rsid w:val="00640872"/>
    <w:rsid w:val="00640900"/>
    <w:rsid w:val="00640932"/>
    <w:rsid w:val="00640AF3"/>
    <w:rsid w:val="00640B18"/>
    <w:rsid w:val="00640BAA"/>
    <w:rsid w:val="00640E56"/>
    <w:rsid w:val="00640E6E"/>
    <w:rsid w:val="00640F58"/>
    <w:rsid w:val="006410C8"/>
    <w:rsid w:val="006411AB"/>
    <w:rsid w:val="00641556"/>
    <w:rsid w:val="00641660"/>
    <w:rsid w:val="0064187A"/>
    <w:rsid w:val="00641A33"/>
    <w:rsid w:val="00641B92"/>
    <w:rsid w:val="00641D3D"/>
    <w:rsid w:val="00641DE3"/>
    <w:rsid w:val="00641E65"/>
    <w:rsid w:val="00641FAA"/>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4005"/>
    <w:rsid w:val="00644459"/>
    <w:rsid w:val="0064467D"/>
    <w:rsid w:val="0064479A"/>
    <w:rsid w:val="006447C4"/>
    <w:rsid w:val="006449E3"/>
    <w:rsid w:val="00644AB0"/>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62CC"/>
    <w:rsid w:val="00646404"/>
    <w:rsid w:val="006464CA"/>
    <w:rsid w:val="006465C3"/>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E63"/>
    <w:rsid w:val="00647F28"/>
    <w:rsid w:val="00650128"/>
    <w:rsid w:val="00650452"/>
    <w:rsid w:val="00650613"/>
    <w:rsid w:val="00650CD5"/>
    <w:rsid w:val="00650E35"/>
    <w:rsid w:val="00650E3A"/>
    <w:rsid w:val="00650F68"/>
    <w:rsid w:val="006512ED"/>
    <w:rsid w:val="00651334"/>
    <w:rsid w:val="006514C5"/>
    <w:rsid w:val="006518DB"/>
    <w:rsid w:val="006518FA"/>
    <w:rsid w:val="00651B5E"/>
    <w:rsid w:val="00651E44"/>
    <w:rsid w:val="00651E74"/>
    <w:rsid w:val="00651ECF"/>
    <w:rsid w:val="006523DD"/>
    <w:rsid w:val="006526DC"/>
    <w:rsid w:val="00652968"/>
    <w:rsid w:val="006529F6"/>
    <w:rsid w:val="006529FD"/>
    <w:rsid w:val="00652D2F"/>
    <w:rsid w:val="00652F54"/>
    <w:rsid w:val="00653194"/>
    <w:rsid w:val="006533E3"/>
    <w:rsid w:val="00653400"/>
    <w:rsid w:val="00653443"/>
    <w:rsid w:val="006536F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6C1"/>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651"/>
    <w:rsid w:val="006626D1"/>
    <w:rsid w:val="0066292D"/>
    <w:rsid w:val="00662931"/>
    <w:rsid w:val="00662B6F"/>
    <w:rsid w:val="00662BB3"/>
    <w:rsid w:val="00662C20"/>
    <w:rsid w:val="00662E60"/>
    <w:rsid w:val="00662F44"/>
    <w:rsid w:val="00662FE2"/>
    <w:rsid w:val="0066315A"/>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A8"/>
    <w:rsid w:val="00666286"/>
    <w:rsid w:val="006662F9"/>
    <w:rsid w:val="006663C0"/>
    <w:rsid w:val="006665E1"/>
    <w:rsid w:val="006667D6"/>
    <w:rsid w:val="00666809"/>
    <w:rsid w:val="00666B69"/>
    <w:rsid w:val="00666C28"/>
    <w:rsid w:val="00666C37"/>
    <w:rsid w:val="00666F04"/>
    <w:rsid w:val="00666F6E"/>
    <w:rsid w:val="0066713E"/>
    <w:rsid w:val="006671E3"/>
    <w:rsid w:val="006671E4"/>
    <w:rsid w:val="00667494"/>
    <w:rsid w:val="006676E1"/>
    <w:rsid w:val="00667EA5"/>
    <w:rsid w:val="00670341"/>
    <w:rsid w:val="00670366"/>
    <w:rsid w:val="00670497"/>
    <w:rsid w:val="00670642"/>
    <w:rsid w:val="006708D4"/>
    <w:rsid w:val="006708E4"/>
    <w:rsid w:val="00670ADA"/>
    <w:rsid w:val="00670BB0"/>
    <w:rsid w:val="00670C28"/>
    <w:rsid w:val="00670E75"/>
    <w:rsid w:val="0067116F"/>
    <w:rsid w:val="0067130D"/>
    <w:rsid w:val="00671385"/>
    <w:rsid w:val="006714E9"/>
    <w:rsid w:val="006715DC"/>
    <w:rsid w:val="00671702"/>
    <w:rsid w:val="00671717"/>
    <w:rsid w:val="00671A05"/>
    <w:rsid w:val="00671A5E"/>
    <w:rsid w:val="00671CB5"/>
    <w:rsid w:val="00671DF5"/>
    <w:rsid w:val="00671FB4"/>
    <w:rsid w:val="0067205D"/>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21D7"/>
    <w:rsid w:val="0068243F"/>
    <w:rsid w:val="006825F1"/>
    <w:rsid w:val="00682664"/>
    <w:rsid w:val="00682709"/>
    <w:rsid w:val="0068294D"/>
    <w:rsid w:val="006829F8"/>
    <w:rsid w:val="00682C5F"/>
    <w:rsid w:val="006832C3"/>
    <w:rsid w:val="0068337D"/>
    <w:rsid w:val="00683506"/>
    <w:rsid w:val="00683649"/>
    <w:rsid w:val="006836F4"/>
    <w:rsid w:val="006838EB"/>
    <w:rsid w:val="00683EB7"/>
    <w:rsid w:val="00683F84"/>
    <w:rsid w:val="00684191"/>
    <w:rsid w:val="0068430A"/>
    <w:rsid w:val="00684643"/>
    <w:rsid w:val="0068497C"/>
    <w:rsid w:val="00684AB9"/>
    <w:rsid w:val="00684AC8"/>
    <w:rsid w:val="00684AFE"/>
    <w:rsid w:val="00684B58"/>
    <w:rsid w:val="00684C45"/>
    <w:rsid w:val="00684D59"/>
    <w:rsid w:val="00684F45"/>
    <w:rsid w:val="00684FBA"/>
    <w:rsid w:val="006854A5"/>
    <w:rsid w:val="006854CE"/>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D6"/>
    <w:rsid w:val="006945F8"/>
    <w:rsid w:val="00694731"/>
    <w:rsid w:val="00694965"/>
    <w:rsid w:val="00694DDF"/>
    <w:rsid w:val="00694F3B"/>
    <w:rsid w:val="006952E6"/>
    <w:rsid w:val="00695915"/>
    <w:rsid w:val="006959E9"/>
    <w:rsid w:val="00695A2F"/>
    <w:rsid w:val="00695C0D"/>
    <w:rsid w:val="00695D4C"/>
    <w:rsid w:val="00695E07"/>
    <w:rsid w:val="00695F5D"/>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5F"/>
    <w:rsid w:val="00697C1F"/>
    <w:rsid w:val="00697D07"/>
    <w:rsid w:val="00697DB0"/>
    <w:rsid w:val="00697DC5"/>
    <w:rsid w:val="00697DCB"/>
    <w:rsid w:val="00697E86"/>
    <w:rsid w:val="006A0118"/>
    <w:rsid w:val="006A01CA"/>
    <w:rsid w:val="006A01FD"/>
    <w:rsid w:val="006A0244"/>
    <w:rsid w:val="006A0267"/>
    <w:rsid w:val="006A02D0"/>
    <w:rsid w:val="006A02EA"/>
    <w:rsid w:val="006A049E"/>
    <w:rsid w:val="006A04CA"/>
    <w:rsid w:val="006A059F"/>
    <w:rsid w:val="006A0AC3"/>
    <w:rsid w:val="006A0B42"/>
    <w:rsid w:val="006A0B98"/>
    <w:rsid w:val="006A0C1C"/>
    <w:rsid w:val="006A0C4D"/>
    <w:rsid w:val="006A0D59"/>
    <w:rsid w:val="006A101F"/>
    <w:rsid w:val="006A105C"/>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C83"/>
    <w:rsid w:val="006A5D09"/>
    <w:rsid w:val="006A5D91"/>
    <w:rsid w:val="006A627D"/>
    <w:rsid w:val="006A63A7"/>
    <w:rsid w:val="006A6536"/>
    <w:rsid w:val="006A6585"/>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BD2"/>
    <w:rsid w:val="006B1D21"/>
    <w:rsid w:val="006B1E1F"/>
    <w:rsid w:val="006B235B"/>
    <w:rsid w:val="006B238C"/>
    <w:rsid w:val="006B2407"/>
    <w:rsid w:val="006B24F2"/>
    <w:rsid w:val="006B269D"/>
    <w:rsid w:val="006B2860"/>
    <w:rsid w:val="006B2A6B"/>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1024"/>
    <w:rsid w:val="006C1785"/>
    <w:rsid w:val="006C17F1"/>
    <w:rsid w:val="006C18FD"/>
    <w:rsid w:val="006C1DCA"/>
    <w:rsid w:val="006C1DCC"/>
    <w:rsid w:val="006C1FC7"/>
    <w:rsid w:val="006C21FB"/>
    <w:rsid w:val="006C2251"/>
    <w:rsid w:val="006C22E3"/>
    <w:rsid w:val="006C25D0"/>
    <w:rsid w:val="006C272E"/>
    <w:rsid w:val="006C29F2"/>
    <w:rsid w:val="006C2D89"/>
    <w:rsid w:val="006C2E1A"/>
    <w:rsid w:val="006C2E33"/>
    <w:rsid w:val="006C2F51"/>
    <w:rsid w:val="006C3076"/>
    <w:rsid w:val="006C30CC"/>
    <w:rsid w:val="006C318F"/>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5B7"/>
    <w:rsid w:val="006C65F0"/>
    <w:rsid w:val="006C67D7"/>
    <w:rsid w:val="006C67F7"/>
    <w:rsid w:val="006C6899"/>
    <w:rsid w:val="006C6B44"/>
    <w:rsid w:val="006C6D07"/>
    <w:rsid w:val="006C6E0F"/>
    <w:rsid w:val="006C6E20"/>
    <w:rsid w:val="006C6E7E"/>
    <w:rsid w:val="006C6ECC"/>
    <w:rsid w:val="006C6FD0"/>
    <w:rsid w:val="006C7A4E"/>
    <w:rsid w:val="006C7B96"/>
    <w:rsid w:val="006C7BD7"/>
    <w:rsid w:val="006C7ECF"/>
    <w:rsid w:val="006C7EE3"/>
    <w:rsid w:val="006D012B"/>
    <w:rsid w:val="006D0171"/>
    <w:rsid w:val="006D0333"/>
    <w:rsid w:val="006D0364"/>
    <w:rsid w:val="006D0399"/>
    <w:rsid w:val="006D05D8"/>
    <w:rsid w:val="006D0924"/>
    <w:rsid w:val="006D0B3F"/>
    <w:rsid w:val="006D0D51"/>
    <w:rsid w:val="006D0F97"/>
    <w:rsid w:val="006D0FD4"/>
    <w:rsid w:val="006D1161"/>
    <w:rsid w:val="006D1416"/>
    <w:rsid w:val="006D14BC"/>
    <w:rsid w:val="006D14F4"/>
    <w:rsid w:val="006D1623"/>
    <w:rsid w:val="006D16C5"/>
    <w:rsid w:val="006D1714"/>
    <w:rsid w:val="006D1778"/>
    <w:rsid w:val="006D184C"/>
    <w:rsid w:val="006D1858"/>
    <w:rsid w:val="006D1920"/>
    <w:rsid w:val="006D1AC5"/>
    <w:rsid w:val="006D1B17"/>
    <w:rsid w:val="006D1BD2"/>
    <w:rsid w:val="006D1E29"/>
    <w:rsid w:val="006D20C2"/>
    <w:rsid w:val="006D23AA"/>
    <w:rsid w:val="006D249C"/>
    <w:rsid w:val="006D25EE"/>
    <w:rsid w:val="006D2741"/>
    <w:rsid w:val="006D2753"/>
    <w:rsid w:val="006D282B"/>
    <w:rsid w:val="006D28A8"/>
    <w:rsid w:val="006D28C2"/>
    <w:rsid w:val="006D28F0"/>
    <w:rsid w:val="006D294D"/>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5A5"/>
    <w:rsid w:val="006E0601"/>
    <w:rsid w:val="006E0849"/>
    <w:rsid w:val="006E08CC"/>
    <w:rsid w:val="006E0B7D"/>
    <w:rsid w:val="006E0DAB"/>
    <w:rsid w:val="006E0F11"/>
    <w:rsid w:val="006E0FAF"/>
    <w:rsid w:val="006E13C9"/>
    <w:rsid w:val="006E14E2"/>
    <w:rsid w:val="006E168A"/>
    <w:rsid w:val="006E1730"/>
    <w:rsid w:val="006E1A80"/>
    <w:rsid w:val="006E1B41"/>
    <w:rsid w:val="006E1C94"/>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782"/>
    <w:rsid w:val="006E5920"/>
    <w:rsid w:val="006E5DB2"/>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10D7"/>
    <w:rsid w:val="006F11F8"/>
    <w:rsid w:val="006F1320"/>
    <w:rsid w:val="006F1457"/>
    <w:rsid w:val="006F163C"/>
    <w:rsid w:val="006F16AD"/>
    <w:rsid w:val="006F17C7"/>
    <w:rsid w:val="006F18E3"/>
    <w:rsid w:val="006F1972"/>
    <w:rsid w:val="006F1BAE"/>
    <w:rsid w:val="006F1D47"/>
    <w:rsid w:val="006F1DAA"/>
    <w:rsid w:val="006F1DBB"/>
    <w:rsid w:val="006F1F0B"/>
    <w:rsid w:val="006F214F"/>
    <w:rsid w:val="006F231C"/>
    <w:rsid w:val="006F275F"/>
    <w:rsid w:val="006F287B"/>
    <w:rsid w:val="006F2914"/>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C71"/>
    <w:rsid w:val="006F4D76"/>
    <w:rsid w:val="006F4E00"/>
    <w:rsid w:val="006F5550"/>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700064"/>
    <w:rsid w:val="007000AB"/>
    <w:rsid w:val="007000C0"/>
    <w:rsid w:val="00700295"/>
    <w:rsid w:val="00700595"/>
    <w:rsid w:val="0070068D"/>
    <w:rsid w:val="007006E2"/>
    <w:rsid w:val="007007DC"/>
    <w:rsid w:val="00700C80"/>
    <w:rsid w:val="00700CFC"/>
    <w:rsid w:val="00700D4D"/>
    <w:rsid w:val="00700DC9"/>
    <w:rsid w:val="00700EEC"/>
    <w:rsid w:val="00701095"/>
    <w:rsid w:val="007013E2"/>
    <w:rsid w:val="007015BE"/>
    <w:rsid w:val="00701AC4"/>
    <w:rsid w:val="00701DFA"/>
    <w:rsid w:val="007020B3"/>
    <w:rsid w:val="00702136"/>
    <w:rsid w:val="00702181"/>
    <w:rsid w:val="007022C5"/>
    <w:rsid w:val="0070232D"/>
    <w:rsid w:val="0070236F"/>
    <w:rsid w:val="007023CD"/>
    <w:rsid w:val="00702493"/>
    <w:rsid w:val="00702A3B"/>
    <w:rsid w:val="00702B3A"/>
    <w:rsid w:val="00702E0F"/>
    <w:rsid w:val="007030C7"/>
    <w:rsid w:val="00703688"/>
    <w:rsid w:val="007039FF"/>
    <w:rsid w:val="00703B52"/>
    <w:rsid w:val="00703BDA"/>
    <w:rsid w:val="00703CBD"/>
    <w:rsid w:val="00703E88"/>
    <w:rsid w:val="0070415B"/>
    <w:rsid w:val="00704370"/>
    <w:rsid w:val="0070452A"/>
    <w:rsid w:val="0070462A"/>
    <w:rsid w:val="0070497A"/>
    <w:rsid w:val="0070499F"/>
    <w:rsid w:val="00704C14"/>
    <w:rsid w:val="00704C1E"/>
    <w:rsid w:val="00704D8D"/>
    <w:rsid w:val="0070522E"/>
    <w:rsid w:val="0070560C"/>
    <w:rsid w:val="0070564B"/>
    <w:rsid w:val="0070573F"/>
    <w:rsid w:val="007057A7"/>
    <w:rsid w:val="007058ED"/>
    <w:rsid w:val="00705B57"/>
    <w:rsid w:val="00706025"/>
    <w:rsid w:val="007060C6"/>
    <w:rsid w:val="007062A9"/>
    <w:rsid w:val="00706309"/>
    <w:rsid w:val="00706713"/>
    <w:rsid w:val="00706927"/>
    <w:rsid w:val="00706AA8"/>
    <w:rsid w:val="00706BCB"/>
    <w:rsid w:val="00706EAC"/>
    <w:rsid w:val="00706FC3"/>
    <w:rsid w:val="007072F8"/>
    <w:rsid w:val="0070737A"/>
    <w:rsid w:val="0070740A"/>
    <w:rsid w:val="0070759F"/>
    <w:rsid w:val="007076D4"/>
    <w:rsid w:val="0070798A"/>
    <w:rsid w:val="00707A4C"/>
    <w:rsid w:val="00707A88"/>
    <w:rsid w:val="00707C03"/>
    <w:rsid w:val="00707D65"/>
    <w:rsid w:val="00707DD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71"/>
    <w:rsid w:val="00711AA8"/>
    <w:rsid w:val="00711C53"/>
    <w:rsid w:val="00711D1A"/>
    <w:rsid w:val="00711ED5"/>
    <w:rsid w:val="00711EEC"/>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A10"/>
    <w:rsid w:val="00717BAE"/>
    <w:rsid w:val="00717EB7"/>
    <w:rsid w:val="007200C4"/>
    <w:rsid w:val="007200D1"/>
    <w:rsid w:val="00720209"/>
    <w:rsid w:val="007204E9"/>
    <w:rsid w:val="007204F4"/>
    <w:rsid w:val="0072052E"/>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AF6"/>
    <w:rsid w:val="00721B1A"/>
    <w:rsid w:val="00721B9C"/>
    <w:rsid w:val="00721DF7"/>
    <w:rsid w:val="00721E0B"/>
    <w:rsid w:val="00721E0F"/>
    <w:rsid w:val="007220F8"/>
    <w:rsid w:val="007222B8"/>
    <w:rsid w:val="007222F9"/>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441"/>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594"/>
    <w:rsid w:val="007265D7"/>
    <w:rsid w:val="0072669D"/>
    <w:rsid w:val="007267B5"/>
    <w:rsid w:val="0072684E"/>
    <w:rsid w:val="00726B1A"/>
    <w:rsid w:val="00726D23"/>
    <w:rsid w:val="00726EF6"/>
    <w:rsid w:val="00726FA3"/>
    <w:rsid w:val="00727022"/>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D79"/>
    <w:rsid w:val="00731F73"/>
    <w:rsid w:val="007320FE"/>
    <w:rsid w:val="007321D1"/>
    <w:rsid w:val="007323D4"/>
    <w:rsid w:val="0073248F"/>
    <w:rsid w:val="007326EC"/>
    <w:rsid w:val="00732802"/>
    <w:rsid w:val="00732815"/>
    <w:rsid w:val="00732851"/>
    <w:rsid w:val="007329B8"/>
    <w:rsid w:val="007329EF"/>
    <w:rsid w:val="00732BD3"/>
    <w:rsid w:val="00732CED"/>
    <w:rsid w:val="00732D9D"/>
    <w:rsid w:val="00733118"/>
    <w:rsid w:val="0073349B"/>
    <w:rsid w:val="00733666"/>
    <w:rsid w:val="007339B5"/>
    <w:rsid w:val="00733A95"/>
    <w:rsid w:val="00733B05"/>
    <w:rsid w:val="00733B37"/>
    <w:rsid w:val="00733C3D"/>
    <w:rsid w:val="00733D45"/>
    <w:rsid w:val="00733ED8"/>
    <w:rsid w:val="00733F70"/>
    <w:rsid w:val="00734252"/>
    <w:rsid w:val="00734587"/>
    <w:rsid w:val="00734618"/>
    <w:rsid w:val="0073470D"/>
    <w:rsid w:val="00734714"/>
    <w:rsid w:val="007347DF"/>
    <w:rsid w:val="00734836"/>
    <w:rsid w:val="007349B2"/>
    <w:rsid w:val="00734AE0"/>
    <w:rsid w:val="00734CEF"/>
    <w:rsid w:val="00734EE8"/>
    <w:rsid w:val="00734FA7"/>
    <w:rsid w:val="007351B2"/>
    <w:rsid w:val="007352BA"/>
    <w:rsid w:val="0073571E"/>
    <w:rsid w:val="0073574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ECB"/>
    <w:rsid w:val="00740074"/>
    <w:rsid w:val="007403B5"/>
    <w:rsid w:val="00740417"/>
    <w:rsid w:val="00740792"/>
    <w:rsid w:val="007408B1"/>
    <w:rsid w:val="00740AEF"/>
    <w:rsid w:val="00740B16"/>
    <w:rsid w:val="00740B6E"/>
    <w:rsid w:val="00740CA7"/>
    <w:rsid w:val="00740E35"/>
    <w:rsid w:val="00741104"/>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B96"/>
    <w:rsid w:val="0074400B"/>
    <w:rsid w:val="0074421D"/>
    <w:rsid w:val="00744621"/>
    <w:rsid w:val="00744810"/>
    <w:rsid w:val="00744B14"/>
    <w:rsid w:val="00744C0A"/>
    <w:rsid w:val="00744DE7"/>
    <w:rsid w:val="00744F9A"/>
    <w:rsid w:val="007451CA"/>
    <w:rsid w:val="0074527F"/>
    <w:rsid w:val="007452EB"/>
    <w:rsid w:val="007453B4"/>
    <w:rsid w:val="00745488"/>
    <w:rsid w:val="00745683"/>
    <w:rsid w:val="00745761"/>
    <w:rsid w:val="007457C5"/>
    <w:rsid w:val="007459CC"/>
    <w:rsid w:val="00745B5B"/>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915"/>
    <w:rsid w:val="00752916"/>
    <w:rsid w:val="00752B9B"/>
    <w:rsid w:val="00752D54"/>
    <w:rsid w:val="00752E7A"/>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F1C"/>
    <w:rsid w:val="00756257"/>
    <w:rsid w:val="00756342"/>
    <w:rsid w:val="00756368"/>
    <w:rsid w:val="007563E4"/>
    <w:rsid w:val="007565C9"/>
    <w:rsid w:val="00756862"/>
    <w:rsid w:val="007569D4"/>
    <w:rsid w:val="00756A58"/>
    <w:rsid w:val="00756B09"/>
    <w:rsid w:val="00756C64"/>
    <w:rsid w:val="00756D23"/>
    <w:rsid w:val="00756E44"/>
    <w:rsid w:val="0075707A"/>
    <w:rsid w:val="007570AD"/>
    <w:rsid w:val="0075721E"/>
    <w:rsid w:val="0075728D"/>
    <w:rsid w:val="00757325"/>
    <w:rsid w:val="0075734A"/>
    <w:rsid w:val="007573D5"/>
    <w:rsid w:val="00757456"/>
    <w:rsid w:val="0075763C"/>
    <w:rsid w:val="00757779"/>
    <w:rsid w:val="00757877"/>
    <w:rsid w:val="0075789C"/>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BF0"/>
    <w:rsid w:val="00762DF4"/>
    <w:rsid w:val="00762E0B"/>
    <w:rsid w:val="007631CC"/>
    <w:rsid w:val="007632D1"/>
    <w:rsid w:val="00763374"/>
    <w:rsid w:val="007633C6"/>
    <w:rsid w:val="00763405"/>
    <w:rsid w:val="00763490"/>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666"/>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70074"/>
    <w:rsid w:val="007700C9"/>
    <w:rsid w:val="007701A9"/>
    <w:rsid w:val="0077036A"/>
    <w:rsid w:val="00770422"/>
    <w:rsid w:val="00770438"/>
    <w:rsid w:val="0077086E"/>
    <w:rsid w:val="00770884"/>
    <w:rsid w:val="0077096B"/>
    <w:rsid w:val="007709EA"/>
    <w:rsid w:val="00770A7C"/>
    <w:rsid w:val="00770B11"/>
    <w:rsid w:val="00770B7A"/>
    <w:rsid w:val="00770CDC"/>
    <w:rsid w:val="00770DA8"/>
    <w:rsid w:val="007712AE"/>
    <w:rsid w:val="007713C9"/>
    <w:rsid w:val="007719E7"/>
    <w:rsid w:val="00771BB6"/>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ED7"/>
    <w:rsid w:val="00776FC7"/>
    <w:rsid w:val="00776FEB"/>
    <w:rsid w:val="007770EB"/>
    <w:rsid w:val="007772B0"/>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B8E"/>
    <w:rsid w:val="00781C54"/>
    <w:rsid w:val="00781E0A"/>
    <w:rsid w:val="00781E8A"/>
    <w:rsid w:val="00781FED"/>
    <w:rsid w:val="0078205C"/>
    <w:rsid w:val="00782100"/>
    <w:rsid w:val="00782358"/>
    <w:rsid w:val="00782B36"/>
    <w:rsid w:val="00782B94"/>
    <w:rsid w:val="00782F74"/>
    <w:rsid w:val="0078302D"/>
    <w:rsid w:val="0078336F"/>
    <w:rsid w:val="00783481"/>
    <w:rsid w:val="007839EC"/>
    <w:rsid w:val="00783B43"/>
    <w:rsid w:val="00783C2C"/>
    <w:rsid w:val="00783C6B"/>
    <w:rsid w:val="00783CFF"/>
    <w:rsid w:val="00783D00"/>
    <w:rsid w:val="007842A2"/>
    <w:rsid w:val="007844E1"/>
    <w:rsid w:val="00784783"/>
    <w:rsid w:val="007847CF"/>
    <w:rsid w:val="00784848"/>
    <w:rsid w:val="00784DFA"/>
    <w:rsid w:val="00785020"/>
    <w:rsid w:val="00785331"/>
    <w:rsid w:val="0078557E"/>
    <w:rsid w:val="0078564D"/>
    <w:rsid w:val="0078567D"/>
    <w:rsid w:val="007856E6"/>
    <w:rsid w:val="0078584E"/>
    <w:rsid w:val="00785965"/>
    <w:rsid w:val="00785A70"/>
    <w:rsid w:val="00785A71"/>
    <w:rsid w:val="00785D0E"/>
    <w:rsid w:val="00785DE5"/>
    <w:rsid w:val="00785EC3"/>
    <w:rsid w:val="00785FE4"/>
    <w:rsid w:val="007860EA"/>
    <w:rsid w:val="00786284"/>
    <w:rsid w:val="00786293"/>
    <w:rsid w:val="007867E6"/>
    <w:rsid w:val="007867F5"/>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5B2"/>
    <w:rsid w:val="00790639"/>
    <w:rsid w:val="00790657"/>
    <w:rsid w:val="00790677"/>
    <w:rsid w:val="007906F6"/>
    <w:rsid w:val="0079077E"/>
    <w:rsid w:val="0079079A"/>
    <w:rsid w:val="007908DA"/>
    <w:rsid w:val="00790AC6"/>
    <w:rsid w:val="00790CAC"/>
    <w:rsid w:val="00790D1B"/>
    <w:rsid w:val="00790D21"/>
    <w:rsid w:val="00790DE6"/>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642"/>
    <w:rsid w:val="00792B05"/>
    <w:rsid w:val="00792C0A"/>
    <w:rsid w:val="00792C5C"/>
    <w:rsid w:val="00792FCB"/>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42C"/>
    <w:rsid w:val="0079783A"/>
    <w:rsid w:val="00797A3D"/>
    <w:rsid w:val="00797B70"/>
    <w:rsid w:val="00797D68"/>
    <w:rsid w:val="00797F01"/>
    <w:rsid w:val="007A0183"/>
    <w:rsid w:val="007A026B"/>
    <w:rsid w:val="007A0382"/>
    <w:rsid w:val="007A048A"/>
    <w:rsid w:val="007A0564"/>
    <w:rsid w:val="007A06DE"/>
    <w:rsid w:val="007A077A"/>
    <w:rsid w:val="007A077C"/>
    <w:rsid w:val="007A0953"/>
    <w:rsid w:val="007A0A08"/>
    <w:rsid w:val="007A0E09"/>
    <w:rsid w:val="007A0F38"/>
    <w:rsid w:val="007A17DC"/>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425"/>
    <w:rsid w:val="007A55BF"/>
    <w:rsid w:val="007A564F"/>
    <w:rsid w:val="007A5A75"/>
    <w:rsid w:val="007A6180"/>
    <w:rsid w:val="007A651A"/>
    <w:rsid w:val="007A6805"/>
    <w:rsid w:val="007A6869"/>
    <w:rsid w:val="007A68E3"/>
    <w:rsid w:val="007A6BD4"/>
    <w:rsid w:val="007A6CEC"/>
    <w:rsid w:val="007A6D84"/>
    <w:rsid w:val="007A6F76"/>
    <w:rsid w:val="007A70C2"/>
    <w:rsid w:val="007A724E"/>
    <w:rsid w:val="007A7270"/>
    <w:rsid w:val="007A7366"/>
    <w:rsid w:val="007A73A2"/>
    <w:rsid w:val="007A73E8"/>
    <w:rsid w:val="007A74B6"/>
    <w:rsid w:val="007A760D"/>
    <w:rsid w:val="007A76D3"/>
    <w:rsid w:val="007A7763"/>
    <w:rsid w:val="007A780B"/>
    <w:rsid w:val="007A7C41"/>
    <w:rsid w:val="007A7E3F"/>
    <w:rsid w:val="007A7F2F"/>
    <w:rsid w:val="007B003F"/>
    <w:rsid w:val="007B0398"/>
    <w:rsid w:val="007B0441"/>
    <w:rsid w:val="007B0861"/>
    <w:rsid w:val="007B0902"/>
    <w:rsid w:val="007B0A29"/>
    <w:rsid w:val="007B0AA2"/>
    <w:rsid w:val="007B0CBA"/>
    <w:rsid w:val="007B0DF6"/>
    <w:rsid w:val="007B13A1"/>
    <w:rsid w:val="007B13B1"/>
    <w:rsid w:val="007B16D0"/>
    <w:rsid w:val="007B18A2"/>
    <w:rsid w:val="007B1918"/>
    <w:rsid w:val="007B1AB6"/>
    <w:rsid w:val="007B1BC3"/>
    <w:rsid w:val="007B1F3F"/>
    <w:rsid w:val="007B1FC8"/>
    <w:rsid w:val="007B2058"/>
    <w:rsid w:val="007B2181"/>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A9"/>
    <w:rsid w:val="007B4371"/>
    <w:rsid w:val="007B440B"/>
    <w:rsid w:val="007B44B4"/>
    <w:rsid w:val="007B44BF"/>
    <w:rsid w:val="007B44EB"/>
    <w:rsid w:val="007B4707"/>
    <w:rsid w:val="007B47C3"/>
    <w:rsid w:val="007B4B45"/>
    <w:rsid w:val="007B4C42"/>
    <w:rsid w:val="007B4D04"/>
    <w:rsid w:val="007B4DBA"/>
    <w:rsid w:val="007B4ED7"/>
    <w:rsid w:val="007B4F7A"/>
    <w:rsid w:val="007B538B"/>
    <w:rsid w:val="007B5550"/>
    <w:rsid w:val="007B56EC"/>
    <w:rsid w:val="007B5A1A"/>
    <w:rsid w:val="007B5AD0"/>
    <w:rsid w:val="007B5BDC"/>
    <w:rsid w:val="007B5E14"/>
    <w:rsid w:val="007B6082"/>
    <w:rsid w:val="007B61BF"/>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31C"/>
    <w:rsid w:val="007C17BF"/>
    <w:rsid w:val="007C185D"/>
    <w:rsid w:val="007C1914"/>
    <w:rsid w:val="007C1983"/>
    <w:rsid w:val="007C1BCE"/>
    <w:rsid w:val="007C1C3A"/>
    <w:rsid w:val="007C1D20"/>
    <w:rsid w:val="007C1F8C"/>
    <w:rsid w:val="007C209E"/>
    <w:rsid w:val="007C235C"/>
    <w:rsid w:val="007C2517"/>
    <w:rsid w:val="007C25BA"/>
    <w:rsid w:val="007C25BD"/>
    <w:rsid w:val="007C2709"/>
    <w:rsid w:val="007C285E"/>
    <w:rsid w:val="007C2C91"/>
    <w:rsid w:val="007C2D8E"/>
    <w:rsid w:val="007C3105"/>
    <w:rsid w:val="007C33FE"/>
    <w:rsid w:val="007C356B"/>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468"/>
    <w:rsid w:val="007C54AE"/>
    <w:rsid w:val="007C54B9"/>
    <w:rsid w:val="007C55DF"/>
    <w:rsid w:val="007C56CC"/>
    <w:rsid w:val="007C5809"/>
    <w:rsid w:val="007C592B"/>
    <w:rsid w:val="007C593D"/>
    <w:rsid w:val="007C59C8"/>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497"/>
    <w:rsid w:val="007C74BD"/>
    <w:rsid w:val="007C7525"/>
    <w:rsid w:val="007C7597"/>
    <w:rsid w:val="007C7B3B"/>
    <w:rsid w:val="007C7EDE"/>
    <w:rsid w:val="007D00CE"/>
    <w:rsid w:val="007D04F6"/>
    <w:rsid w:val="007D0571"/>
    <w:rsid w:val="007D09B3"/>
    <w:rsid w:val="007D0DAB"/>
    <w:rsid w:val="007D0E5C"/>
    <w:rsid w:val="007D0EBF"/>
    <w:rsid w:val="007D1718"/>
    <w:rsid w:val="007D1748"/>
    <w:rsid w:val="007D187A"/>
    <w:rsid w:val="007D191E"/>
    <w:rsid w:val="007D19BB"/>
    <w:rsid w:val="007D19F8"/>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B57"/>
    <w:rsid w:val="007D3B7F"/>
    <w:rsid w:val="007D3BE0"/>
    <w:rsid w:val="007D3EF9"/>
    <w:rsid w:val="007D4016"/>
    <w:rsid w:val="007D401F"/>
    <w:rsid w:val="007D414A"/>
    <w:rsid w:val="007D417B"/>
    <w:rsid w:val="007D4180"/>
    <w:rsid w:val="007D41F3"/>
    <w:rsid w:val="007D46F0"/>
    <w:rsid w:val="007D471E"/>
    <w:rsid w:val="007D47E8"/>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C3F"/>
    <w:rsid w:val="007D5D63"/>
    <w:rsid w:val="007D5E67"/>
    <w:rsid w:val="007D5F57"/>
    <w:rsid w:val="007D6052"/>
    <w:rsid w:val="007D6062"/>
    <w:rsid w:val="007D606C"/>
    <w:rsid w:val="007D619F"/>
    <w:rsid w:val="007D61F6"/>
    <w:rsid w:val="007D626C"/>
    <w:rsid w:val="007D64C6"/>
    <w:rsid w:val="007D6582"/>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FAF"/>
    <w:rsid w:val="007E105E"/>
    <w:rsid w:val="007E10D8"/>
    <w:rsid w:val="007E13A8"/>
    <w:rsid w:val="007E13D2"/>
    <w:rsid w:val="007E19F9"/>
    <w:rsid w:val="007E1A02"/>
    <w:rsid w:val="007E1A7F"/>
    <w:rsid w:val="007E1B0D"/>
    <w:rsid w:val="007E1BAA"/>
    <w:rsid w:val="007E1CF5"/>
    <w:rsid w:val="007E23E7"/>
    <w:rsid w:val="007E2511"/>
    <w:rsid w:val="007E26F7"/>
    <w:rsid w:val="007E28B6"/>
    <w:rsid w:val="007E2A14"/>
    <w:rsid w:val="007E2AB8"/>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D0A"/>
    <w:rsid w:val="007E3F05"/>
    <w:rsid w:val="007E4088"/>
    <w:rsid w:val="007E4531"/>
    <w:rsid w:val="007E45FF"/>
    <w:rsid w:val="007E4820"/>
    <w:rsid w:val="007E49D2"/>
    <w:rsid w:val="007E5189"/>
    <w:rsid w:val="007E51CF"/>
    <w:rsid w:val="007E533D"/>
    <w:rsid w:val="007E54C4"/>
    <w:rsid w:val="007E54D3"/>
    <w:rsid w:val="007E556F"/>
    <w:rsid w:val="007E5609"/>
    <w:rsid w:val="007E5AF3"/>
    <w:rsid w:val="007E5B5F"/>
    <w:rsid w:val="007E5BEB"/>
    <w:rsid w:val="007E5CCE"/>
    <w:rsid w:val="007E5CDA"/>
    <w:rsid w:val="007E5FEF"/>
    <w:rsid w:val="007E6117"/>
    <w:rsid w:val="007E6129"/>
    <w:rsid w:val="007E67EE"/>
    <w:rsid w:val="007E698D"/>
    <w:rsid w:val="007E69FE"/>
    <w:rsid w:val="007E6C69"/>
    <w:rsid w:val="007E7200"/>
    <w:rsid w:val="007E787D"/>
    <w:rsid w:val="007E7C12"/>
    <w:rsid w:val="007E7E7E"/>
    <w:rsid w:val="007E7E91"/>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EF"/>
    <w:rsid w:val="007F18C8"/>
    <w:rsid w:val="007F1DC9"/>
    <w:rsid w:val="007F20C4"/>
    <w:rsid w:val="007F213C"/>
    <w:rsid w:val="007F21C5"/>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A0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8EC"/>
    <w:rsid w:val="007F7AD8"/>
    <w:rsid w:val="007F7BFD"/>
    <w:rsid w:val="007F7CE7"/>
    <w:rsid w:val="00800C96"/>
    <w:rsid w:val="00800D26"/>
    <w:rsid w:val="00800F21"/>
    <w:rsid w:val="00801443"/>
    <w:rsid w:val="0080151C"/>
    <w:rsid w:val="008016F0"/>
    <w:rsid w:val="008017CA"/>
    <w:rsid w:val="00801800"/>
    <w:rsid w:val="00801CDD"/>
    <w:rsid w:val="00801CE2"/>
    <w:rsid w:val="0080203F"/>
    <w:rsid w:val="008022C5"/>
    <w:rsid w:val="0080239C"/>
    <w:rsid w:val="008026C4"/>
    <w:rsid w:val="00802741"/>
    <w:rsid w:val="00802A25"/>
    <w:rsid w:val="00803091"/>
    <w:rsid w:val="00803149"/>
    <w:rsid w:val="008036C2"/>
    <w:rsid w:val="00803859"/>
    <w:rsid w:val="00803877"/>
    <w:rsid w:val="00803B4D"/>
    <w:rsid w:val="00803D9C"/>
    <w:rsid w:val="00803E8C"/>
    <w:rsid w:val="008042F4"/>
    <w:rsid w:val="00804B6C"/>
    <w:rsid w:val="00804C7A"/>
    <w:rsid w:val="00804CB8"/>
    <w:rsid w:val="00804D12"/>
    <w:rsid w:val="00804F2B"/>
    <w:rsid w:val="008050B7"/>
    <w:rsid w:val="00805147"/>
    <w:rsid w:val="00805315"/>
    <w:rsid w:val="0080560A"/>
    <w:rsid w:val="00805977"/>
    <w:rsid w:val="00805A29"/>
    <w:rsid w:val="00805BF8"/>
    <w:rsid w:val="00805C4D"/>
    <w:rsid w:val="00805CC7"/>
    <w:rsid w:val="00805D75"/>
    <w:rsid w:val="00805DBF"/>
    <w:rsid w:val="00805EA1"/>
    <w:rsid w:val="00805EE0"/>
    <w:rsid w:val="00805F5B"/>
    <w:rsid w:val="00805F7C"/>
    <w:rsid w:val="008063F9"/>
    <w:rsid w:val="00806611"/>
    <w:rsid w:val="008066C2"/>
    <w:rsid w:val="00806793"/>
    <w:rsid w:val="00806873"/>
    <w:rsid w:val="00806A3B"/>
    <w:rsid w:val="00806A62"/>
    <w:rsid w:val="00806D2B"/>
    <w:rsid w:val="00806E05"/>
    <w:rsid w:val="00806EEE"/>
    <w:rsid w:val="00806F65"/>
    <w:rsid w:val="00806F9E"/>
    <w:rsid w:val="00806FFF"/>
    <w:rsid w:val="0080714C"/>
    <w:rsid w:val="008071A0"/>
    <w:rsid w:val="00807313"/>
    <w:rsid w:val="00807877"/>
    <w:rsid w:val="00807966"/>
    <w:rsid w:val="008079F8"/>
    <w:rsid w:val="00807B44"/>
    <w:rsid w:val="00807D36"/>
    <w:rsid w:val="00807D48"/>
    <w:rsid w:val="00810234"/>
    <w:rsid w:val="0081036C"/>
    <w:rsid w:val="008105D4"/>
    <w:rsid w:val="0081060F"/>
    <w:rsid w:val="0081087C"/>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343"/>
    <w:rsid w:val="008124AD"/>
    <w:rsid w:val="0081266B"/>
    <w:rsid w:val="008126EB"/>
    <w:rsid w:val="008129D9"/>
    <w:rsid w:val="00812AF4"/>
    <w:rsid w:val="00812C7B"/>
    <w:rsid w:val="00812DE0"/>
    <w:rsid w:val="00812E45"/>
    <w:rsid w:val="00812FA8"/>
    <w:rsid w:val="00813142"/>
    <w:rsid w:val="008131C6"/>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43B"/>
    <w:rsid w:val="00816549"/>
    <w:rsid w:val="008168AC"/>
    <w:rsid w:val="00816D67"/>
    <w:rsid w:val="00816EC0"/>
    <w:rsid w:val="0081702B"/>
    <w:rsid w:val="008172C6"/>
    <w:rsid w:val="008172E4"/>
    <w:rsid w:val="00817357"/>
    <w:rsid w:val="0081740E"/>
    <w:rsid w:val="00817AB4"/>
    <w:rsid w:val="00817D3B"/>
    <w:rsid w:val="00817DA3"/>
    <w:rsid w:val="00817E93"/>
    <w:rsid w:val="00820007"/>
    <w:rsid w:val="00820082"/>
    <w:rsid w:val="00820126"/>
    <w:rsid w:val="0082014C"/>
    <w:rsid w:val="008204EC"/>
    <w:rsid w:val="0082065B"/>
    <w:rsid w:val="008207FB"/>
    <w:rsid w:val="00820827"/>
    <w:rsid w:val="0082085E"/>
    <w:rsid w:val="00820D06"/>
    <w:rsid w:val="008212B2"/>
    <w:rsid w:val="00821406"/>
    <w:rsid w:val="008216E8"/>
    <w:rsid w:val="008217D4"/>
    <w:rsid w:val="00821ABB"/>
    <w:rsid w:val="00821AC4"/>
    <w:rsid w:val="00821ACE"/>
    <w:rsid w:val="00821B70"/>
    <w:rsid w:val="00821D6F"/>
    <w:rsid w:val="00821D92"/>
    <w:rsid w:val="0082226C"/>
    <w:rsid w:val="00822493"/>
    <w:rsid w:val="008224AB"/>
    <w:rsid w:val="00822642"/>
    <w:rsid w:val="0082270E"/>
    <w:rsid w:val="0082273A"/>
    <w:rsid w:val="00822817"/>
    <w:rsid w:val="0082293C"/>
    <w:rsid w:val="00822FEA"/>
    <w:rsid w:val="008230F6"/>
    <w:rsid w:val="008231AC"/>
    <w:rsid w:val="0082358F"/>
    <w:rsid w:val="008238AE"/>
    <w:rsid w:val="00823AB0"/>
    <w:rsid w:val="00823B72"/>
    <w:rsid w:val="00823CCD"/>
    <w:rsid w:val="00823D12"/>
    <w:rsid w:val="00823F09"/>
    <w:rsid w:val="0082407E"/>
    <w:rsid w:val="00824142"/>
    <w:rsid w:val="00824282"/>
    <w:rsid w:val="008243D5"/>
    <w:rsid w:val="00824440"/>
    <w:rsid w:val="008249BD"/>
    <w:rsid w:val="00824A2B"/>
    <w:rsid w:val="00824C1D"/>
    <w:rsid w:val="00824F17"/>
    <w:rsid w:val="00824F5E"/>
    <w:rsid w:val="00825700"/>
    <w:rsid w:val="0082578A"/>
    <w:rsid w:val="0082583C"/>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655"/>
    <w:rsid w:val="0082773A"/>
    <w:rsid w:val="0082793F"/>
    <w:rsid w:val="00827A21"/>
    <w:rsid w:val="008300EA"/>
    <w:rsid w:val="0083019F"/>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431"/>
    <w:rsid w:val="008334A0"/>
    <w:rsid w:val="0083398A"/>
    <w:rsid w:val="008339C4"/>
    <w:rsid w:val="008339E8"/>
    <w:rsid w:val="00833C29"/>
    <w:rsid w:val="0083413C"/>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873"/>
    <w:rsid w:val="0083792B"/>
    <w:rsid w:val="00837AF8"/>
    <w:rsid w:val="00837C40"/>
    <w:rsid w:val="00837CC6"/>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11EC"/>
    <w:rsid w:val="008413E1"/>
    <w:rsid w:val="0084155E"/>
    <w:rsid w:val="0084162D"/>
    <w:rsid w:val="00841835"/>
    <w:rsid w:val="00841B81"/>
    <w:rsid w:val="00842000"/>
    <w:rsid w:val="00842120"/>
    <w:rsid w:val="0084214E"/>
    <w:rsid w:val="008422B8"/>
    <w:rsid w:val="008423DB"/>
    <w:rsid w:val="0084284F"/>
    <w:rsid w:val="008428B7"/>
    <w:rsid w:val="008428DB"/>
    <w:rsid w:val="0084295A"/>
    <w:rsid w:val="00842963"/>
    <w:rsid w:val="00842B70"/>
    <w:rsid w:val="00842BF3"/>
    <w:rsid w:val="00842CDE"/>
    <w:rsid w:val="00842E18"/>
    <w:rsid w:val="00842E1D"/>
    <w:rsid w:val="00842F9F"/>
    <w:rsid w:val="00842FAF"/>
    <w:rsid w:val="00843131"/>
    <w:rsid w:val="008431D9"/>
    <w:rsid w:val="00843677"/>
    <w:rsid w:val="008437A0"/>
    <w:rsid w:val="00843A14"/>
    <w:rsid w:val="00843A5A"/>
    <w:rsid w:val="00843AC8"/>
    <w:rsid w:val="00843BD9"/>
    <w:rsid w:val="00843FEB"/>
    <w:rsid w:val="00844207"/>
    <w:rsid w:val="008444DB"/>
    <w:rsid w:val="008444E8"/>
    <w:rsid w:val="00844540"/>
    <w:rsid w:val="00844599"/>
    <w:rsid w:val="0084480A"/>
    <w:rsid w:val="00844A6E"/>
    <w:rsid w:val="00844C7A"/>
    <w:rsid w:val="00844C9B"/>
    <w:rsid w:val="00844DA2"/>
    <w:rsid w:val="00845245"/>
    <w:rsid w:val="008452BF"/>
    <w:rsid w:val="00845467"/>
    <w:rsid w:val="0084566A"/>
    <w:rsid w:val="0084567C"/>
    <w:rsid w:val="008456B3"/>
    <w:rsid w:val="0084577B"/>
    <w:rsid w:val="00845955"/>
    <w:rsid w:val="00845C8B"/>
    <w:rsid w:val="00845D2A"/>
    <w:rsid w:val="00845F4A"/>
    <w:rsid w:val="00845F88"/>
    <w:rsid w:val="00846126"/>
    <w:rsid w:val="00846203"/>
    <w:rsid w:val="008469CF"/>
    <w:rsid w:val="008469D3"/>
    <w:rsid w:val="00846A09"/>
    <w:rsid w:val="00846A0D"/>
    <w:rsid w:val="00846AC1"/>
    <w:rsid w:val="00846D47"/>
    <w:rsid w:val="00846F83"/>
    <w:rsid w:val="00846FEC"/>
    <w:rsid w:val="008470D7"/>
    <w:rsid w:val="0084720C"/>
    <w:rsid w:val="008474AF"/>
    <w:rsid w:val="0084776B"/>
    <w:rsid w:val="0084777C"/>
    <w:rsid w:val="008478BC"/>
    <w:rsid w:val="0084796F"/>
    <w:rsid w:val="00847AA3"/>
    <w:rsid w:val="00847BDC"/>
    <w:rsid w:val="00847CA9"/>
    <w:rsid w:val="00847D1C"/>
    <w:rsid w:val="00847FE0"/>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E4"/>
    <w:rsid w:val="008530E1"/>
    <w:rsid w:val="0085317F"/>
    <w:rsid w:val="008535E1"/>
    <w:rsid w:val="00853922"/>
    <w:rsid w:val="00853A88"/>
    <w:rsid w:val="00853EAA"/>
    <w:rsid w:val="0085416F"/>
    <w:rsid w:val="00854836"/>
    <w:rsid w:val="00854968"/>
    <w:rsid w:val="008549E8"/>
    <w:rsid w:val="008549F7"/>
    <w:rsid w:val="00854F05"/>
    <w:rsid w:val="00854FAC"/>
    <w:rsid w:val="008550A6"/>
    <w:rsid w:val="008557B5"/>
    <w:rsid w:val="008557C9"/>
    <w:rsid w:val="0085591C"/>
    <w:rsid w:val="008559B3"/>
    <w:rsid w:val="00855B7D"/>
    <w:rsid w:val="00855C11"/>
    <w:rsid w:val="00855E05"/>
    <w:rsid w:val="00855EE8"/>
    <w:rsid w:val="0085609F"/>
    <w:rsid w:val="00856172"/>
    <w:rsid w:val="00856417"/>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26"/>
    <w:rsid w:val="00867058"/>
    <w:rsid w:val="00867065"/>
    <w:rsid w:val="00867241"/>
    <w:rsid w:val="00867370"/>
    <w:rsid w:val="00867931"/>
    <w:rsid w:val="00867BF6"/>
    <w:rsid w:val="00867C92"/>
    <w:rsid w:val="008700A0"/>
    <w:rsid w:val="00870186"/>
    <w:rsid w:val="0087046A"/>
    <w:rsid w:val="008708A7"/>
    <w:rsid w:val="0087101F"/>
    <w:rsid w:val="00871218"/>
    <w:rsid w:val="0087133F"/>
    <w:rsid w:val="008713CC"/>
    <w:rsid w:val="00871525"/>
    <w:rsid w:val="008716A9"/>
    <w:rsid w:val="0087173C"/>
    <w:rsid w:val="0087196C"/>
    <w:rsid w:val="00871A84"/>
    <w:rsid w:val="00871A87"/>
    <w:rsid w:val="00871A9B"/>
    <w:rsid w:val="00871E47"/>
    <w:rsid w:val="00872179"/>
    <w:rsid w:val="00872195"/>
    <w:rsid w:val="0087219A"/>
    <w:rsid w:val="008721D9"/>
    <w:rsid w:val="008722C2"/>
    <w:rsid w:val="00872362"/>
    <w:rsid w:val="00872366"/>
    <w:rsid w:val="008724D7"/>
    <w:rsid w:val="00872620"/>
    <w:rsid w:val="00872626"/>
    <w:rsid w:val="0087288A"/>
    <w:rsid w:val="00872A25"/>
    <w:rsid w:val="00872C85"/>
    <w:rsid w:val="00872CF1"/>
    <w:rsid w:val="00872D52"/>
    <w:rsid w:val="00872DC4"/>
    <w:rsid w:val="00873274"/>
    <w:rsid w:val="0087340C"/>
    <w:rsid w:val="008735C8"/>
    <w:rsid w:val="008736F6"/>
    <w:rsid w:val="00873883"/>
    <w:rsid w:val="008738BD"/>
    <w:rsid w:val="0087390B"/>
    <w:rsid w:val="008739DD"/>
    <w:rsid w:val="00873A30"/>
    <w:rsid w:val="00873A58"/>
    <w:rsid w:val="00873B7E"/>
    <w:rsid w:val="00873F73"/>
    <w:rsid w:val="008740FB"/>
    <w:rsid w:val="008748F5"/>
    <w:rsid w:val="00874CD7"/>
    <w:rsid w:val="00874D57"/>
    <w:rsid w:val="00874E9B"/>
    <w:rsid w:val="00874F99"/>
    <w:rsid w:val="008750BE"/>
    <w:rsid w:val="008759DC"/>
    <w:rsid w:val="008759F1"/>
    <w:rsid w:val="00875E2A"/>
    <w:rsid w:val="00876067"/>
    <w:rsid w:val="008762F2"/>
    <w:rsid w:val="0087643C"/>
    <w:rsid w:val="00876498"/>
    <w:rsid w:val="0087655C"/>
    <w:rsid w:val="00876601"/>
    <w:rsid w:val="00876622"/>
    <w:rsid w:val="00876900"/>
    <w:rsid w:val="008769B1"/>
    <w:rsid w:val="00876A60"/>
    <w:rsid w:val="00876B40"/>
    <w:rsid w:val="00876CA3"/>
    <w:rsid w:val="00876E7F"/>
    <w:rsid w:val="00876F42"/>
    <w:rsid w:val="0087701B"/>
    <w:rsid w:val="00877369"/>
    <w:rsid w:val="00877615"/>
    <w:rsid w:val="00877822"/>
    <w:rsid w:val="00877887"/>
    <w:rsid w:val="00877C0C"/>
    <w:rsid w:val="00877D16"/>
    <w:rsid w:val="00880128"/>
    <w:rsid w:val="00880749"/>
    <w:rsid w:val="00880861"/>
    <w:rsid w:val="0088087B"/>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B87"/>
    <w:rsid w:val="00882CD9"/>
    <w:rsid w:val="00882FE1"/>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1E7"/>
    <w:rsid w:val="008962F6"/>
    <w:rsid w:val="00896537"/>
    <w:rsid w:val="0089673F"/>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CBE"/>
    <w:rsid w:val="008A2F48"/>
    <w:rsid w:val="008A2FE8"/>
    <w:rsid w:val="008A306A"/>
    <w:rsid w:val="008A30A8"/>
    <w:rsid w:val="008A3435"/>
    <w:rsid w:val="008A3513"/>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C7"/>
    <w:rsid w:val="008A68D1"/>
    <w:rsid w:val="008A69E5"/>
    <w:rsid w:val="008A6DEA"/>
    <w:rsid w:val="008A6E6C"/>
    <w:rsid w:val="008A72BF"/>
    <w:rsid w:val="008A7677"/>
    <w:rsid w:val="008A7789"/>
    <w:rsid w:val="008A7A8D"/>
    <w:rsid w:val="008A7DDC"/>
    <w:rsid w:val="008A7EAE"/>
    <w:rsid w:val="008A7FF4"/>
    <w:rsid w:val="008B04BD"/>
    <w:rsid w:val="008B0862"/>
    <w:rsid w:val="008B08CD"/>
    <w:rsid w:val="008B0938"/>
    <w:rsid w:val="008B09A2"/>
    <w:rsid w:val="008B09F0"/>
    <w:rsid w:val="008B0AD6"/>
    <w:rsid w:val="008B0B99"/>
    <w:rsid w:val="008B0CEA"/>
    <w:rsid w:val="008B0FD9"/>
    <w:rsid w:val="008B136C"/>
    <w:rsid w:val="008B1579"/>
    <w:rsid w:val="008B1591"/>
    <w:rsid w:val="008B1656"/>
    <w:rsid w:val="008B1708"/>
    <w:rsid w:val="008B1A44"/>
    <w:rsid w:val="008B1BEE"/>
    <w:rsid w:val="008B1D49"/>
    <w:rsid w:val="008B1E60"/>
    <w:rsid w:val="008B1E6F"/>
    <w:rsid w:val="008B1E9F"/>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61B"/>
    <w:rsid w:val="008B4658"/>
    <w:rsid w:val="008B46F9"/>
    <w:rsid w:val="008B4802"/>
    <w:rsid w:val="008B4823"/>
    <w:rsid w:val="008B49CD"/>
    <w:rsid w:val="008B4BF8"/>
    <w:rsid w:val="008B4D43"/>
    <w:rsid w:val="008B4FBC"/>
    <w:rsid w:val="008B4FEE"/>
    <w:rsid w:val="008B530A"/>
    <w:rsid w:val="008B53AA"/>
    <w:rsid w:val="008B53C4"/>
    <w:rsid w:val="008B5575"/>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728"/>
    <w:rsid w:val="008B69B1"/>
    <w:rsid w:val="008B6A66"/>
    <w:rsid w:val="008B6DB3"/>
    <w:rsid w:val="008B6DD4"/>
    <w:rsid w:val="008B6E37"/>
    <w:rsid w:val="008B6EBD"/>
    <w:rsid w:val="008B7177"/>
    <w:rsid w:val="008B71BD"/>
    <w:rsid w:val="008B7277"/>
    <w:rsid w:val="008B72CD"/>
    <w:rsid w:val="008B7718"/>
    <w:rsid w:val="008B7781"/>
    <w:rsid w:val="008B783A"/>
    <w:rsid w:val="008B79FA"/>
    <w:rsid w:val="008B7F00"/>
    <w:rsid w:val="008B7F0C"/>
    <w:rsid w:val="008B7FA5"/>
    <w:rsid w:val="008C00B2"/>
    <w:rsid w:val="008C00F3"/>
    <w:rsid w:val="008C0364"/>
    <w:rsid w:val="008C0400"/>
    <w:rsid w:val="008C0585"/>
    <w:rsid w:val="008C06C3"/>
    <w:rsid w:val="008C07BF"/>
    <w:rsid w:val="008C099D"/>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3C4"/>
    <w:rsid w:val="008C2530"/>
    <w:rsid w:val="008C254F"/>
    <w:rsid w:val="008C25A0"/>
    <w:rsid w:val="008C2600"/>
    <w:rsid w:val="008C27FF"/>
    <w:rsid w:val="008C2800"/>
    <w:rsid w:val="008C2AF0"/>
    <w:rsid w:val="008C2B27"/>
    <w:rsid w:val="008C2C31"/>
    <w:rsid w:val="008C3492"/>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84"/>
    <w:rsid w:val="008C51A7"/>
    <w:rsid w:val="008C5B95"/>
    <w:rsid w:val="008C5BE8"/>
    <w:rsid w:val="008C5CC3"/>
    <w:rsid w:val="008C6325"/>
    <w:rsid w:val="008C632A"/>
    <w:rsid w:val="008C6476"/>
    <w:rsid w:val="008C6766"/>
    <w:rsid w:val="008C6E88"/>
    <w:rsid w:val="008C7144"/>
    <w:rsid w:val="008C7236"/>
    <w:rsid w:val="008C747F"/>
    <w:rsid w:val="008C752D"/>
    <w:rsid w:val="008C7612"/>
    <w:rsid w:val="008C7795"/>
    <w:rsid w:val="008C78D1"/>
    <w:rsid w:val="008C7D80"/>
    <w:rsid w:val="008C7D84"/>
    <w:rsid w:val="008C7EDD"/>
    <w:rsid w:val="008D028F"/>
    <w:rsid w:val="008D02AA"/>
    <w:rsid w:val="008D034D"/>
    <w:rsid w:val="008D03C2"/>
    <w:rsid w:val="008D0899"/>
    <w:rsid w:val="008D08D6"/>
    <w:rsid w:val="008D08E7"/>
    <w:rsid w:val="008D0CE5"/>
    <w:rsid w:val="008D0D70"/>
    <w:rsid w:val="008D0FC4"/>
    <w:rsid w:val="008D13B7"/>
    <w:rsid w:val="008D1434"/>
    <w:rsid w:val="008D1457"/>
    <w:rsid w:val="008D1460"/>
    <w:rsid w:val="008D1611"/>
    <w:rsid w:val="008D17A1"/>
    <w:rsid w:val="008D1A8A"/>
    <w:rsid w:val="008D1B56"/>
    <w:rsid w:val="008D1C3B"/>
    <w:rsid w:val="008D1EF2"/>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343"/>
    <w:rsid w:val="008D54C9"/>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501"/>
    <w:rsid w:val="008D6781"/>
    <w:rsid w:val="008D6C11"/>
    <w:rsid w:val="008D6DE0"/>
    <w:rsid w:val="008D6E87"/>
    <w:rsid w:val="008D6EF6"/>
    <w:rsid w:val="008D73FB"/>
    <w:rsid w:val="008D742A"/>
    <w:rsid w:val="008D754B"/>
    <w:rsid w:val="008D7590"/>
    <w:rsid w:val="008D7908"/>
    <w:rsid w:val="008D7DB6"/>
    <w:rsid w:val="008E01E3"/>
    <w:rsid w:val="008E0246"/>
    <w:rsid w:val="008E02B4"/>
    <w:rsid w:val="008E0498"/>
    <w:rsid w:val="008E0508"/>
    <w:rsid w:val="008E06F7"/>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AA5"/>
    <w:rsid w:val="008E4AD5"/>
    <w:rsid w:val="008E4ED1"/>
    <w:rsid w:val="008E4F91"/>
    <w:rsid w:val="008E5087"/>
    <w:rsid w:val="008E50C4"/>
    <w:rsid w:val="008E548D"/>
    <w:rsid w:val="008E55EA"/>
    <w:rsid w:val="008E572E"/>
    <w:rsid w:val="008E5871"/>
    <w:rsid w:val="008E59A0"/>
    <w:rsid w:val="008E59C9"/>
    <w:rsid w:val="008E5AA9"/>
    <w:rsid w:val="008E5BB8"/>
    <w:rsid w:val="008E5BCF"/>
    <w:rsid w:val="008E5D9E"/>
    <w:rsid w:val="008E5E4D"/>
    <w:rsid w:val="008E5FE3"/>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2A"/>
    <w:rsid w:val="008F012E"/>
    <w:rsid w:val="008F013C"/>
    <w:rsid w:val="008F022B"/>
    <w:rsid w:val="008F02A8"/>
    <w:rsid w:val="008F072F"/>
    <w:rsid w:val="008F07DE"/>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B0"/>
    <w:rsid w:val="008F2AC3"/>
    <w:rsid w:val="008F2B59"/>
    <w:rsid w:val="008F2C16"/>
    <w:rsid w:val="008F2C86"/>
    <w:rsid w:val="008F2CAC"/>
    <w:rsid w:val="008F2D7F"/>
    <w:rsid w:val="008F2E6F"/>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F08"/>
    <w:rsid w:val="008F7040"/>
    <w:rsid w:val="008F71A1"/>
    <w:rsid w:val="008F7470"/>
    <w:rsid w:val="008F74CC"/>
    <w:rsid w:val="008F762C"/>
    <w:rsid w:val="008F79CC"/>
    <w:rsid w:val="008F7A0E"/>
    <w:rsid w:val="008F7B2A"/>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7D7"/>
    <w:rsid w:val="0090189B"/>
    <w:rsid w:val="00901914"/>
    <w:rsid w:val="0090195B"/>
    <w:rsid w:val="00901A31"/>
    <w:rsid w:val="00901D62"/>
    <w:rsid w:val="00901F04"/>
    <w:rsid w:val="00901FAA"/>
    <w:rsid w:val="00902143"/>
    <w:rsid w:val="009021C5"/>
    <w:rsid w:val="00902473"/>
    <w:rsid w:val="00902585"/>
    <w:rsid w:val="00902727"/>
    <w:rsid w:val="0090275B"/>
    <w:rsid w:val="009027A9"/>
    <w:rsid w:val="009028FB"/>
    <w:rsid w:val="00902918"/>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F01"/>
    <w:rsid w:val="00904F62"/>
    <w:rsid w:val="00905032"/>
    <w:rsid w:val="009052FB"/>
    <w:rsid w:val="0090535D"/>
    <w:rsid w:val="009053E6"/>
    <w:rsid w:val="009054C0"/>
    <w:rsid w:val="009055A4"/>
    <w:rsid w:val="0090585C"/>
    <w:rsid w:val="0090586E"/>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86"/>
    <w:rsid w:val="00910599"/>
    <w:rsid w:val="00910739"/>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48A"/>
    <w:rsid w:val="00912530"/>
    <w:rsid w:val="009125F5"/>
    <w:rsid w:val="00912666"/>
    <w:rsid w:val="00912779"/>
    <w:rsid w:val="009129DF"/>
    <w:rsid w:val="00912B03"/>
    <w:rsid w:val="00912B42"/>
    <w:rsid w:val="00912BAF"/>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831"/>
    <w:rsid w:val="0091590F"/>
    <w:rsid w:val="00915B1C"/>
    <w:rsid w:val="00915B3A"/>
    <w:rsid w:val="00915BAF"/>
    <w:rsid w:val="00915EBE"/>
    <w:rsid w:val="00915EDB"/>
    <w:rsid w:val="009160F3"/>
    <w:rsid w:val="00916180"/>
    <w:rsid w:val="009161EA"/>
    <w:rsid w:val="00916218"/>
    <w:rsid w:val="00916320"/>
    <w:rsid w:val="0091650B"/>
    <w:rsid w:val="00916869"/>
    <w:rsid w:val="009168B9"/>
    <w:rsid w:val="00916A0D"/>
    <w:rsid w:val="00916A6E"/>
    <w:rsid w:val="00916E9B"/>
    <w:rsid w:val="00916F58"/>
    <w:rsid w:val="00916F74"/>
    <w:rsid w:val="0091713D"/>
    <w:rsid w:val="0091716E"/>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901"/>
    <w:rsid w:val="00921972"/>
    <w:rsid w:val="009219AB"/>
    <w:rsid w:val="00921AED"/>
    <w:rsid w:val="00921C48"/>
    <w:rsid w:val="00922099"/>
    <w:rsid w:val="009220C1"/>
    <w:rsid w:val="0092228F"/>
    <w:rsid w:val="0092267D"/>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575"/>
    <w:rsid w:val="00931B68"/>
    <w:rsid w:val="00931DC0"/>
    <w:rsid w:val="00931DE9"/>
    <w:rsid w:val="009322CE"/>
    <w:rsid w:val="00932422"/>
    <w:rsid w:val="009324FB"/>
    <w:rsid w:val="00932597"/>
    <w:rsid w:val="009327F1"/>
    <w:rsid w:val="00932B4B"/>
    <w:rsid w:val="00932CEE"/>
    <w:rsid w:val="00932E75"/>
    <w:rsid w:val="00932E76"/>
    <w:rsid w:val="0093308D"/>
    <w:rsid w:val="0093317C"/>
    <w:rsid w:val="0093369C"/>
    <w:rsid w:val="009336A7"/>
    <w:rsid w:val="0093383A"/>
    <w:rsid w:val="00933ADC"/>
    <w:rsid w:val="00933D6D"/>
    <w:rsid w:val="00933E4D"/>
    <w:rsid w:val="00933EEC"/>
    <w:rsid w:val="00933FF4"/>
    <w:rsid w:val="0093427C"/>
    <w:rsid w:val="0093475C"/>
    <w:rsid w:val="00934FFA"/>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8D"/>
    <w:rsid w:val="009375E1"/>
    <w:rsid w:val="0093787C"/>
    <w:rsid w:val="00937A13"/>
    <w:rsid w:val="00937E25"/>
    <w:rsid w:val="00937E49"/>
    <w:rsid w:val="0094077C"/>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D2E"/>
    <w:rsid w:val="0094206E"/>
    <w:rsid w:val="0094209C"/>
    <w:rsid w:val="00942127"/>
    <w:rsid w:val="00942673"/>
    <w:rsid w:val="009429EB"/>
    <w:rsid w:val="00942C7D"/>
    <w:rsid w:val="00942E56"/>
    <w:rsid w:val="00942FD6"/>
    <w:rsid w:val="00943111"/>
    <w:rsid w:val="00943246"/>
    <w:rsid w:val="0094328E"/>
    <w:rsid w:val="009432AF"/>
    <w:rsid w:val="009433CF"/>
    <w:rsid w:val="00943436"/>
    <w:rsid w:val="0094344A"/>
    <w:rsid w:val="00943605"/>
    <w:rsid w:val="0094362A"/>
    <w:rsid w:val="00943783"/>
    <w:rsid w:val="00943C14"/>
    <w:rsid w:val="00943C70"/>
    <w:rsid w:val="00943EDF"/>
    <w:rsid w:val="00943F22"/>
    <w:rsid w:val="009440C3"/>
    <w:rsid w:val="00944185"/>
    <w:rsid w:val="0094424F"/>
    <w:rsid w:val="009443C7"/>
    <w:rsid w:val="009443D4"/>
    <w:rsid w:val="009444A8"/>
    <w:rsid w:val="00944561"/>
    <w:rsid w:val="009448F1"/>
    <w:rsid w:val="00944989"/>
    <w:rsid w:val="00944B80"/>
    <w:rsid w:val="00944EFE"/>
    <w:rsid w:val="009452E0"/>
    <w:rsid w:val="00945403"/>
    <w:rsid w:val="009455BD"/>
    <w:rsid w:val="00945726"/>
    <w:rsid w:val="0094583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EA5"/>
    <w:rsid w:val="00946F03"/>
    <w:rsid w:val="009470B6"/>
    <w:rsid w:val="009470E2"/>
    <w:rsid w:val="009472FB"/>
    <w:rsid w:val="0094750F"/>
    <w:rsid w:val="00947706"/>
    <w:rsid w:val="009477B5"/>
    <w:rsid w:val="00947A02"/>
    <w:rsid w:val="00947C6D"/>
    <w:rsid w:val="00947F23"/>
    <w:rsid w:val="00950215"/>
    <w:rsid w:val="00950424"/>
    <w:rsid w:val="0095045F"/>
    <w:rsid w:val="00950502"/>
    <w:rsid w:val="009505C5"/>
    <w:rsid w:val="00950870"/>
    <w:rsid w:val="0095087E"/>
    <w:rsid w:val="00950AE2"/>
    <w:rsid w:val="00950BB4"/>
    <w:rsid w:val="00950BDC"/>
    <w:rsid w:val="00951588"/>
    <w:rsid w:val="00951608"/>
    <w:rsid w:val="00951661"/>
    <w:rsid w:val="009516BE"/>
    <w:rsid w:val="009519C0"/>
    <w:rsid w:val="00951F18"/>
    <w:rsid w:val="00951FC3"/>
    <w:rsid w:val="009520D8"/>
    <w:rsid w:val="00952103"/>
    <w:rsid w:val="009521AE"/>
    <w:rsid w:val="0095279A"/>
    <w:rsid w:val="0095280E"/>
    <w:rsid w:val="00952A34"/>
    <w:rsid w:val="00952BB0"/>
    <w:rsid w:val="00952DD5"/>
    <w:rsid w:val="00952E93"/>
    <w:rsid w:val="00953102"/>
    <w:rsid w:val="0095323A"/>
    <w:rsid w:val="009533AD"/>
    <w:rsid w:val="009534A7"/>
    <w:rsid w:val="0095368D"/>
    <w:rsid w:val="0095383B"/>
    <w:rsid w:val="009538BE"/>
    <w:rsid w:val="009539C7"/>
    <w:rsid w:val="00953A34"/>
    <w:rsid w:val="00953E50"/>
    <w:rsid w:val="009542A4"/>
    <w:rsid w:val="009543C0"/>
    <w:rsid w:val="009543C5"/>
    <w:rsid w:val="00954711"/>
    <w:rsid w:val="0095486F"/>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F11"/>
    <w:rsid w:val="00956F80"/>
    <w:rsid w:val="00956FAB"/>
    <w:rsid w:val="009571B2"/>
    <w:rsid w:val="009571B7"/>
    <w:rsid w:val="009571CE"/>
    <w:rsid w:val="0095725A"/>
    <w:rsid w:val="0095733C"/>
    <w:rsid w:val="0095739E"/>
    <w:rsid w:val="00957404"/>
    <w:rsid w:val="00957794"/>
    <w:rsid w:val="00957E42"/>
    <w:rsid w:val="00957E7C"/>
    <w:rsid w:val="00957FDB"/>
    <w:rsid w:val="00960030"/>
    <w:rsid w:val="0096008C"/>
    <w:rsid w:val="00960115"/>
    <w:rsid w:val="009601F3"/>
    <w:rsid w:val="00960409"/>
    <w:rsid w:val="009604E6"/>
    <w:rsid w:val="00960689"/>
    <w:rsid w:val="00960A0A"/>
    <w:rsid w:val="00960B00"/>
    <w:rsid w:val="0096110C"/>
    <w:rsid w:val="0096116A"/>
    <w:rsid w:val="0096151F"/>
    <w:rsid w:val="0096158B"/>
    <w:rsid w:val="00961854"/>
    <w:rsid w:val="00961B23"/>
    <w:rsid w:val="00961DCA"/>
    <w:rsid w:val="00961F00"/>
    <w:rsid w:val="009622A3"/>
    <w:rsid w:val="00962376"/>
    <w:rsid w:val="009625E5"/>
    <w:rsid w:val="009629B3"/>
    <w:rsid w:val="009629E9"/>
    <w:rsid w:val="00963014"/>
    <w:rsid w:val="009631BE"/>
    <w:rsid w:val="0096371B"/>
    <w:rsid w:val="009638E2"/>
    <w:rsid w:val="009639B7"/>
    <w:rsid w:val="00963B40"/>
    <w:rsid w:val="00963DA6"/>
    <w:rsid w:val="00963F8B"/>
    <w:rsid w:val="0096408A"/>
    <w:rsid w:val="009642E1"/>
    <w:rsid w:val="00964461"/>
    <w:rsid w:val="009645E9"/>
    <w:rsid w:val="00964612"/>
    <w:rsid w:val="009647BD"/>
    <w:rsid w:val="009647D4"/>
    <w:rsid w:val="00964859"/>
    <w:rsid w:val="00964996"/>
    <w:rsid w:val="00964E52"/>
    <w:rsid w:val="00964E9F"/>
    <w:rsid w:val="00964FAA"/>
    <w:rsid w:val="009651AB"/>
    <w:rsid w:val="009651C3"/>
    <w:rsid w:val="0096538B"/>
    <w:rsid w:val="00965D51"/>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3FB"/>
    <w:rsid w:val="00967620"/>
    <w:rsid w:val="00967630"/>
    <w:rsid w:val="00967738"/>
    <w:rsid w:val="009677B2"/>
    <w:rsid w:val="009678C5"/>
    <w:rsid w:val="00967C84"/>
    <w:rsid w:val="00967E32"/>
    <w:rsid w:val="00967F18"/>
    <w:rsid w:val="00970102"/>
    <w:rsid w:val="00970469"/>
    <w:rsid w:val="0097051E"/>
    <w:rsid w:val="00970700"/>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145"/>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E1"/>
    <w:rsid w:val="00975EA3"/>
    <w:rsid w:val="00975F09"/>
    <w:rsid w:val="009760ED"/>
    <w:rsid w:val="00976348"/>
    <w:rsid w:val="009763E7"/>
    <w:rsid w:val="009764FE"/>
    <w:rsid w:val="009765A6"/>
    <w:rsid w:val="00976827"/>
    <w:rsid w:val="00976A01"/>
    <w:rsid w:val="00976A62"/>
    <w:rsid w:val="00976B0D"/>
    <w:rsid w:val="00976B91"/>
    <w:rsid w:val="00976C69"/>
    <w:rsid w:val="00976CE3"/>
    <w:rsid w:val="0097703A"/>
    <w:rsid w:val="0097708E"/>
    <w:rsid w:val="009772D5"/>
    <w:rsid w:val="009773BA"/>
    <w:rsid w:val="00977450"/>
    <w:rsid w:val="0097769B"/>
    <w:rsid w:val="009776E0"/>
    <w:rsid w:val="009777A4"/>
    <w:rsid w:val="0097785D"/>
    <w:rsid w:val="00977B49"/>
    <w:rsid w:val="00977B4A"/>
    <w:rsid w:val="00977D9D"/>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58A"/>
    <w:rsid w:val="009815DC"/>
    <w:rsid w:val="009816C9"/>
    <w:rsid w:val="0098192D"/>
    <w:rsid w:val="00981941"/>
    <w:rsid w:val="00981A6A"/>
    <w:rsid w:val="00981C61"/>
    <w:rsid w:val="00981DE7"/>
    <w:rsid w:val="00982481"/>
    <w:rsid w:val="009825B9"/>
    <w:rsid w:val="009825DB"/>
    <w:rsid w:val="00982815"/>
    <w:rsid w:val="009829E6"/>
    <w:rsid w:val="00982B80"/>
    <w:rsid w:val="00982C70"/>
    <w:rsid w:val="00983009"/>
    <w:rsid w:val="00983684"/>
    <w:rsid w:val="00983737"/>
    <w:rsid w:val="00983908"/>
    <w:rsid w:val="00983961"/>
    <w:rsid w:val="00983E6A"/>
    <w:rsid w:val="00983F84"/>
    <w:rsid w:val="0098411E"/>
    <w:rsid w:val="0098428E"/>
    <w:rsid w:val="00984874"/>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A7E"/>
    <w:rsid w:val="00990C02"/>
    <w:rsid w:val="00990EA0"/>
    <w:rsid w:val="00991104"/>
    <w:rsid w:val="0099127A"/>
    <w:rsid w:val="00991442"/>
    <w:rsid w:val="0099152A"/>
    <w:rsid w:val="0099158D"/>
    <w:rsid w:val="009915B7"/>
    <w:rsid w:val="009915F7"/>
    <w:rsid w:val="009916B3"/>
    <w:rsid w:val="009918FD"/>
    <w:rsid w:val="00991989"/>
    <w:rsid w:val="00991A98"/>
    <w:rsid w:val="00991C0C"/>
    <w:rsid w:val="00992043"/>
    <w:rsid w:val="009920CA"/>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572"/>
    <w:rsid w:val="0099358B"/>
    <w:rsid w:val="0099359D"/>
    <w:rsid w:val="009938DD"/>
    <w:rsid w:val="00993A3C"/>
    <w:rsid w:val="00993A7A"/>
    <w:rsid w:val="00993BB0"/>
    <w:rsid w:val="00993D5F"/>
    <w:rsid w:val="00993E0F"/>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76C"/>
    <w:rsid w:val="00995827"/>
    <w:rsid w:val="0099589B"/>
    <w:rsid w:val="00995B37"/>
    <w:rsid w:val="00995B3D"/>
    <w:rsid w:val="00995E67"/>
    <w:rsid w:val="00995F13"/>
    <w:rsid w:val="00996068"/>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F0D"/>
    <w:rsid w:val="009A0171"/>
    <w:rsid w:val="009A0181"/>
    <w:rsid w:val="009A0460"/>
    <w:rsid w:val="009A07E4"/>
    <w:rsid w:val="009A0927"/>
    <w:rsid w:val="009A094B"/>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B4"/>
    <w:rsid w:val="009A24D5"/>
    <w:rsid w:val="009A2510"/>
    <w:rsid w:val="009A2511"/>
    <w:rsid w:val="009A291A"/>
    <w:rsid w:val="009A2AE9"/>
    <w:rsid w:val="009A2B05"/>
    <w:rsid w:val="009A2B5C"/>
    <w:rsid w:val="009A2EA2"/>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F2D"/>
    <w:rsid w:val="009A6F96"/>
    <w:rsid w:val="009A72E2"/>
    <w:rsid w:val="009A7611"/>
    <w:rsid w:val="009A76C3"/>
    <w:rsid w:val="009A7817"/>
    <w:rsid w:val="009A7954"/>
    <w:rsid w:val="009A7971"/>
    <w:rsid w:val="009A7C68"/>
    <w:rsid w:val="009A7D8D"/>
    <w:rsid w:val="009A7E53"/>
    <w:rsid w:val="009B04FC"/>
    <w:rsid w:val="009B0516"/>
    <w:rsid w:val="009B052D"/>
    <w:rsid w:val="009B0917"/>
    <w:rsid w:val="009B0A89"/>
    <w:rsid w:val="009B0BE5"/>
    <w:rsid w:val="009B0CB6"/>
    <w:rsid w:val="009B0E48"/>
    <w:rsid w:val="009B0EA0"/>
    <w:rsid w:val="009B0EFB"/>
    <w:rsid w:val="009B0F3D"/>
    <w:rsid w:val="009B1039"/>
    <w:rsid w:val="009B112B"/>
    <w:rsid w:val="009B1233"/>
    <w:rsid w:val="009B1382"/>
    <w:rsid w:val="009B14B3"/>
    <w:rsid w:val="009B160A"/>
    <w:rsid w:val="009B1692"/>
    <w:rsid w:val="009B1855"/>
    <w:rsid w:val="009B19F1"/>
    <w:rsid w:val="009B1BA9"/>
    <w:rsid w:val="009B1BF4"/>
    <w:rsid w:val="009B1D0B"/>
    <w:rsid w:val="009B1D48"/>
    <w:rsid w:val="009B1E1A"/>
    <w:rsid w:val="009B1EDF"/>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524"/>
    <w:rsid w:val="009B56A9"/>
    <w:rsid w:val="009B5A48"/>
    <w:rsid w:val="009B5A75"/>
    <w:rsid w:val="009B5C33"/>
    <w:rsid w:val="009B5C74"/>
    <w:rsid w:val="009B62DA"/>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FAF"/>
    <w:rsid w:val="009C0024"/>
    <w:rsid w:val="009C0293"/>
    <w:rsid w:val="009C02B7"/>
    <w:rsid w:val="009C04E2"/>
    <w:rsid w:val="009C068B"/>
    <w:rsid w:val="009C080B"/>
    <w:rsid w:val="009C09F8"/>
    <w:rsid w:val="009C0A02"/>
    <w:rsid w:val="009C0A82"/>
    <w:rsid w:val="009C0BF1"/>
    <w:rsid w:val="009C0EEA"/>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CC3"/>
    <w:rsid w:val="009C5DFB"/>
    <w:rsid w:val="009C5ECD"/>
    <w:rsid w:val="009C5ED5"/>
    <w:rsid w:val="009C5F10"/>
    <w:rsid w:val="009C6384"/>
    <w:rsid w:val="009C6395"/>
    <w:rsid w:val="009C64F3"/>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EE"/>
    <w:rsid w:val="009D2402"/>
    <w:rsid w:val="009D24B4"/>
    <w:rsid w:val="009D2CD2"/>
    <w:rsid w:val="009D2F37"/>
    <w:rsid w:val="009D2F40"/>
    <w:rsid w:val="009D2F6F"/>
    <w:rsid w:val="009D32E7"/>
    <w:rsid w:val="009D3448"/>
    <w:rsid w:val="009D3A8E"/>
    <w:rsid w:val="009D3AFD"/>
    <w:rsid w:val="009D3B06"/>
    <w:rsid w:val="009D3BE7"/>
    <w:rsid w:val="009D3D09"/>
    <w:rsid w:val="009D3DD0"/>
    <w:rsid w:val="009D3F2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45A"/>
    <w:rsid w:val="009D6474"/>
    <w:rsid w:val="009D6551"/>
    <w:rsid w:val="009D656D"/>
    <w:rsid w:val="009D65AD"/>
    <w:rsid w:val="009D6714"/>
    <w:rsid w:val="009D6AA9"/>
    <w:rsid w:val="009D6D37"/>
    <w:rsid w:val="009D6EF2"/>
    <w:rsid w:val="009D6FFC"/>
    <w:rsid w:val="009D70A0"/>
    <w:rsid w:val="009D7225"/>
    <w:rsid w:val="009D74A2"/>
    <w:rsid w:val="009D772D"/>
    <w:rsid w:val="009D776F"/>
    <w:rsid w:val="009D77B4"/>
    <w:rsid w:val="009D79C1"/>
    <w:rsid w:val="009D7D30"/>
    <w:rsid w:val="009D7E8F"/>
    <w:rsid w:val="009E0028"/>
    <w:rsid w:val="009E01F4"/>
    <w:rsid w:val="009E02CD"/>
    <w:rsid w:val="009E032D"/>
    <w:rsid w:val="009E044D"/>
    <w:rsid w:val="009E089C"/>
    <w:rsid w:val="009E09C6"/>
    <w:rsid w:val="009E0BFE"/>
    <w:rsid w:val="009E0C4D"/>
    <w:rsid w:val="009E0D3F"/>
    <w:rsid w:val="009E0DDB"/>
    <w:rsid w:val="009E0DF3"/>
    <w:rsid w:val="009E0FBC"/>
    <w:rsid w:val="009E1017"/>
    <w:rsid w:val="009E111E"/>
    <w:rsid w:val="009E119A"/>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F9"/>
    <w:rsid w:val="009E3CAF"/>
    <w:rsid w:val="009E3D61"/>
    <w:rsid w:val="009E4226"/>
    <w:rsid w:val="009E4486"/>
    <w:rsid w:val="009E45A8"/>
    <w:rsid w:val="009E476D"/>
    <w:rsid w:val="009E4806"/>
    <w:rsid w:val="009E4827"/>
    <w:rsid w:val="009E4DD8"/>
    <w:rsid w:val="009E4E8B"/>
    <w:rsid w:val="009E50AB"/>
    <w:rsid w:val="009E5140"/>
    <w:rsid w:val="009E521A"/>
    <w:rsid w:val="009E538A"/>
    <w:rsid w:val="009E554B"/>
    <w:rsid w:val="009E567C"/>
    <w:rsid w:val="009E580D"/>
    <w:rsid w:val="009E5857"/>
    <w:rsid w:val="009E58D6"/>
    <w:rsid w:val="009E59ED"/>
    <w:rsid w:val="009E5A46"/>
    <w:rsid w:val="009E5DDF"/>
    <w:rsid w:val="009E5E47"/>
    <w:rsid w:val="009E5E80"/>
    <w:rsid w:val="009E5FA4"/>
    <w:rsid w:val="009E5FD9"/>
    <w:rsid w:val="009E6089"/>
    <w:rsid w:val="009E6109"/>
    <w:rsid w:val="009E614A"/>
    <w:rsid w:val="009E61E3"/>
    <w:rsid w:val="009E641B"/>
    <w:rsid w:val="009E6849"/>
    <w:rsid w:val="009E6A15"/>
    <w:rsid w:val="009E732D"/>
    <w:rsid w:val="009E737B"/>
    <w:rsid w:val="009E7389"/>
    <w:rsid w:val="009E74AB"/>
    <w:rsid w:val="009E7729"/>
    <w:rsid w:val="009E7796"/>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201"/>
    <w:rsid w:val="009F2281"/>
    <w:rsid w:val="009F2A4F"/>
    <w:rsid w:val="009F2E01"/>
    <w:rsid w:val="009F2E29"/>
    <w:rsid w:val="009F2E53"/>
    <w:rsid w:val="009F2FA4"/>
    <w:rsid w:val="009F3018"/>
    <w:rsid w:val="009F30FC"/>
    <w:rsid w:val="009F325A"/>
    <w:rsid w:val="009F33CB"/>
    <w:rsid w:val="009F34F3"/>
    <w:rsid w:val="009F377C"/>
    <w:rsid w:val="009F3F54"/>
    <w:rsid w:val="009F3F6D"/>
    <w:rsid w:val="009F3F7E"/>
    <w:rsid w:val="009F4197"/>
    <w:rsid w:val="009F42FE"/>
    <w:rsid w:val="009F43C8"/>
    <w:rsid w:val="009F44B5"/>
    <w:rsid w:val="009F475C"/>
    <w:rsid w:val="009F4977"/>
    <w:rsid w:val="009F49A8"/>
    <w:rsid w:val="009F4DFC"/>
    <w:rsid w:val="009F5015"/>
    <w:rsid w:val="009F51CE"/>
    <w:rsid w:val="009F5204"/>
    <w:rsid w:val="009F5253"/>
    <w:rsid w:val="009F53B1"/>
    <w:rsid w:val="009F597F"/>
    <w:rsid w:val="009F5C94"/>
    <w:rsid w:val="009F5D15"/>
    <w:rsid w:val="009F5D2C"/>
    <w:rsid w:val="009F5D84"/>
    <w:rsid w:val="009F607A"/>
    <w:rsid w:val="009F6100"/>
    <w:rsid w:val="009F625C"/>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A32"/>
    <w:rsid w:val="009F7D4C"/>
    <w:rsid w:val="009F7FB1"/>
    <w:rsid w:val="009F7FD3"/>
    <w:rsid w:val="00A00026"/>
    <w:rsid w:val="00A0043A"/>
    <w:rsid w:val="00A0044F"/>
    <w:rsid w:val="00A00481"/>
    <w:rsid w:val="00A004E1"/>
    <w:rsid w:val="00A008BD"/>
    <w:rsid w:val="00A00E3C"/>
    <w:rsid w:val="00A0135B"/>
    <w:rsid w:val="00A01820"/>
    <w:rsid w:val="00A01D42"/>
    <w:rsid w:val="00A01DB4"/>
    <w:rsid w:val="00A0211F"/>
    <w:rsid w:val="00A021BD"/>
    <w:rsid w:val="00A023ED"/>
    <w:rsid w:val="00A02580"/>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3F5"/>
    <w:rsid w:val="00A0648B"/>
    <w:rsid w:val="00A06862"/>
    <w:rsid w:val="00A06BB2"/>
    <w:rsid w:val="00A06BBC"/>
    <w:rsid w:val="00A06C1F"/>
    <w:rsid w:val="00A06D63"/>
    <w:rsid w:val="00A06E51"/>
    <w:rsid w:val="00A06FE3"/>
    <w:rsid w:val="00A07115"/>
    <w:rsid w:val="00A071BE"/>
    <w:rsid w:val="00A0726D"/>
    <w:rsid w:val="00A0766A"/>
    <w:rsid w:val="00A07C97"/>
    <w:rsid w:val="00A07CDC"/>
    <w:rsid w:val="00A07CE3"/>
    <w:rsid w:val="00A07D36"/>
    <w:rsid w:val="00A07ED1"/>
    <w:rsid w:val="00A10117"/>
    <w:rsid w:val="00A103BE"/>
    <w:rsid w:val="00A103F7"/>
    <w:rsid w:val="00A104CB"/>
    <w:rsid w:val="00A10667"/>
    <w:rsid w:val="00A1081E"/>
    <w:rsid w:val="00A10C3C"/>
    <w:rsid w:val="00A10CF1"/>
    <w:rsid w:val="00A10F04"/>
    <w:rsid w:val="00A11160"/>
    <w:rsid w:val="00A1139C"/>
    <w:rsid w:val="00A114A0"/>
    <w:rsid w:val="00A115EF"/>
    <w:rsid w:val="00A115F3"/>
    <w:rsid w:val="00A116A5"/>
    <w:rsid w:val="00A11AE0"/>
    <w:rsid w:val="00A11B17"/>
    <w:rsid w:val="00A11B2B"/>
    <w:rsid w:val="00A12223"/>
    <w:rsid w:val="00A12304"/>
    <w:rsid w:val="00A12332"/>
    <w:rsid w:val="00A125A5"/>
    <w:rsid w:val="00A1278A"/>
    <w:rsid w:val="00A128A6"/>
    <w:rsid w:val="00A12C72"/>
    <w:rsid w:val="00A12CDB"/>
    <w:rsid w:val="00A12E3A"/>
    <w:rsid w:val="00A130E5"/>
    <w:rsid w:val="00A133AC"/>
    <w:rsid w:val="00A13481"/>
    <w:rsid w:val="00A136B1"/>
    <w:rsid w:val="00A1370B"/>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737"/>
    <w:rsid w:val="00A15A4B"/>
    <w:rsid w:val="00A15A87"/>
    <w:rsid w:val="00A15AA7"/>
    <w:rsid w:val="00A15AEE"/>
    <w:rsid w:val="00A15C45"/>
    <w:rsid w:val="00A15D13"/>
    <w:rsid w:val="00A15D21"/>
    <w:rsid w:val="00A1608D"/>
    <w:rsid w:val="00A161E9"/>
    <w:rsid w:val="00A16292"/>
    <w:rsid w:val="00A1662F"/>
    <w:rsid w:val="00A1674D"/>
    <w:rsid w:val="00A1691E"/>
    <w:rsid w:val="00A16B2A"/>
    <w:rsid w:val="00A16DDB"/>
    <w:rsid w:val="00A170F5"/>
    <w:rsid w:val="00A17128"/>
    <w:rsid w:val="00A17241"/>
    <w:rsid w:val="00A173AD"/>
    <w:rsid w:val="00A174BE"/>
    <w:rsid w:val="00A17540"/>
    <w:rsid w:val="00A1793F"/>
    <w:rsid w:val="00A1797D"/>
    <w:rsid w:val="00A17AC6"/>
    <w:rsid w:val="00A17F7E"/>
    <w:rsid w:val="00A17F98"/>
    <w:rsid w:val="00A20352"/>
    <w:rsid w:val="00A2048E"/>
    <w:rsid w:val="00A205FB"/>
    <w:rsid w:val="00A20775"/>
    <w:rsid w:val="00A207BC"/>
    <w:rsid w:val="00A20BC7"/>
    <w:rsid w:val="00A20D3D"/>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DA8"/>
    <w:rsid w:val="00A31E4F"/>
    <w:rsid w:val="00A31ECF"/>
    <w:rsid w:val="00A322A6"/>
    <w:rsid w:val="00A32388"/>
    <w:rsid w:val="00A32492"/>
    <w:rsid w:val="00A325FC"/>
    <w:rsid w:val="00A32908"/>
    <w:rsid w:val="00A32942"/>
    <w:rsid w:val="00A32B3D"/>
    <w:rsid w:val="00A32BA8"/>
    <w:rsid w:val="00A32CEE"/>
    <w:rsid w:val="00A32DCD"/>
    <w:rsid w:val="00A32DFE"/>
    <w:rsid w:val="00A33052"/>
    <w:rsid w:val="00A3306D"/>
    <w:rsid w:val="00A330B5"/>
    <w:rsid w:val="00A331AF"/>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C59"/>
    <w:rsid w:val="00A37C79"/>
    <w:rsid w:val="00A37DF0"/>
    <w:rsid w:val="00A37EA0"/>
    <w:rsid w:val="00A37F7C"/>
    <w:rsid w:val="00A4000C"/>
    <w:rsid w:val="00A401EC"/>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2478"/>
    <w:rsid w:val="00A4250C"/>
    <w:rsid w:val="00A42653"/>
    <w:rsid w:val="00A42AA7"/>
    <w:rsid w:val="00A42B17"/>
    <w:rsid w:val="00A42BB6"/>
    <w:rsid w:val="00A42DCF"/>
    <w:rsid w:val="00A42DD4"/>
    <w:rsid w:val="00A42E16"/>
    <w:rsid w:val="00A42FC8"/>
    <w:rsid w:val="00A43093"/>
    <w:rsid w:val="00A4322E"/>
    <w:rsid w:val="00A432DE"/>
    <w:rsid w:val="00A436C5"/>
    <w:rsid w:val="00A43814"/>
    <w:rsid w:val="00A43973"/>
    <w:rsid w:val="00A43A60"/>
    <w:rsid w:val="00A43C55"/>
    <w:rsid w:val="00A43FFC"/>
    <w:rsid w:val="00A44089"/>
    <w:rsid w:val="00A4417D"/>
    <w:rsid w:val="00A442E9"/>
    <w:rsid w:val="00A44373"/>
    <w:rsid w:val="00A4484B"/>
    <w:rsid w:val="00A449D7"/>
    <w:rsid w:val="00A44B4D"/>
    <w:rsid w:val="00A44E1F"/>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2FC"/>
    <w:rsid w:val="00A505A8"/>
    <w:rsid w:val="00A50730"/>
    <w:rsid w:val="00A507F3"/>
    <w:rsid w:val="00A508D8"/>
    <w:rsid w:val="00A50915"/>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AB4"/>
    <w:rsid w:val="00A52AB7"/>
    <w:rsid w:val="00A52ED6"/>
    <w:rsid w:val="00A52FB3"/>
    <w:rsid w:val="00A52FDF"/>
    <w:rsid w:val="00A5310E"/>
    <w:rsid w:val="00A534C0"/>
    <w:rsid w:val="00A5384F"/>
    <w:rsid w:val="00A53957"/>
    <w:rsid w:val="00A53A25"/>
    <w:rsid w:val="00A53C0B"/>
    <w:rsid w:val="00A53CD0"/>
    <w:rsid w:val="00A53DEC"/>
    <w:rsid w:val="00A53E4A"/>
    <w:rsid w:val="00A53F92"/>
    <w:rsid w:val="00A53FD0"/>
    <w:rsid w:val="00A542A0"/>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1FF"/>
    <w:rsid w:val="00A5745B"/>
    <w:rsid w:val="00A5765F"/>
    <w:rsid w:val="00A57692"/>
    <w:rsid w:val="00A57844"/>
    <w:rsid w:val="00A57D86"/>
    <w:rsid w:val="00A57DAE"/>
    <w:rsid w:val="00A57FD0"/>
    <w:rsid w:val="00A600A0"/>
    <w:rsid w:val="00A60114"/>
    <w:rsid w:val="00A60198"/>
    <w:rsid w:val="00A6031B"/>
    <w:rsid w:val="00A60723"/>
    <w:rsid w:val="00A60815"/>
    <w:rsid w:val="00A60A1B"/>
    <w:rsid w:val="00A60A6A"/>
    <w:rsid w:val="00A60CD8"/>
    <w:rsid w:val="00A60DF0"/>
    <w:rsid w:val="00A60EE1"/>
    <w:rsid w:val="00A61094"/>
    <w:rsid w:val="00A6145B"/>
    <w:rsid w:val="00A615AC"/>
    <w:rsid w:val="00A616C3"/>
    <w:rsid w:val="00A616E6"/>
    <w:rsid w:val="00A617B9"/>
    <w:rsid w:val="00A61952"/>
    <w:rsid w:val="00A61A3F"/>
    <w:rsid w:val="00A61B88"/>
    <w:rsid w:val="00A61BF0"/>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9F5"/>
    <w:rsid w:val="00A63B1C"/>
    <w:rsid w:val="00A63EB3"/>
    <w:rsid w:val="00A63FBC"/>
    <w:rsid w:val="00A6409C"/>
    <w:rsid w:val="00A640ED"/>
    <w:rsid w:val="00A64480"/>
    <w:rsid w:val="00A646F7"/>
    <w:rsid w:val="00A646FC"/>
    <w:rsid w:val="00A64B64"/>
    <w:rsid w:val="00A64B6B"/>
    <w:rsid w:val="00A64C52"/>
    <w:rsid w:val="00A64E53"/>
    <w:rsid w:val="00A64F2B"/>
    <w:rsid w:val="00A64F60"/>
    <w:rsid w:val="00A65069"/>
    <w:rsid w:val="00A652DE"/>
    <w:rsid w:val="00A6536C"/>
    <w:rsid w:val="00A657F2"/>
    <w:rsid w:val="00A65853"/>
    <w:rsid w:val="00A65AFB"/>
    <w:rsid w:val="00A65C27"/>
    <w:rsid w:val="00A66110"/>
    <w:rsid w:val="00A662A9"/>
    <w:rsid w:val="00A66633"/>
    <w:rsid w:val="00A66665"/>
    <w:rsid w:val="00A666D3"/>
    <w:rsid w:val="00A6690F"/>
    <w:rsid w:val="00A66B7E"/>
    <w:rsid w:val="00A66BCB"/>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90"/>
    <w:rsid w:val="00A7759C"/>
    <w:rsid w:val="00A777F8"/>
    <w:rsid w:val="00A77B11"/>
    <w:rsid w:val="00A77CCF"/>
    <w:rsid w:val="00A80056"/>
    <w:rsid w:val="00A801DC"/>
    <w:rsid w:val="00A8027A"/>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D7"/>
    <w:rsid w:val="00A821B8"/>
    <w:rsid w:val="00A823FC"/>
    <w:rsid w:val="00A824AE"/>
    <w:rsid w:val="00A828C6"/>
    <w:rsid w:val="00A82B9B"/>
    <w:rsid w:val="00A82F8C"/>
    <w:rsid w:val="00A831B1"/>
    <w:rsid w:val="00A83253"/>
    <w:rsid w:val="00A832C1"/>
    <w:rsid w:val="00A83482"/>
    <w:rsid w:val="00A834D1"/>
    <w:rsid w:val="00A83538"/>
    <w:rsid w:val="00A8393D"/>
    <w:rsid w:val="00A83991"/>
    <w:rsid w:val="00A83AFB"/>
    <w:rsid w:val="00A83CFF"/>
    <w:rsid w:val="00A83D91"/>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869"/>
    <w:rsid w:val="00A878D7"/>
    <w:rsid w:val="00A8794A"/>
    <w:rsid w:val="00A87F37"/>
    <w:rsid w:val="00A87F8E"/>
    <w:rsid w:val="00A904A1"/>
    <w:rsid w:val="00A908FD"/>
    <w:rsid w:val="00A90939"/>
    <w:rsid w:val="00A90C95"/>
    <w:rsid w:val="00A90DF1"/>
    <w:rsid w:val="00A90EEC"/>
    <w:rsid w:val="00A90F69"/>
    <w:rsid w:val="00A91082"/>
    <w:rsid w:val="00A9117D"/>
    <w:rsid w:val="00A912B8"/>
    <w:rsid w:val="00A91627"/>
    <w:rsid w:val="00A916CA"/>
    <w:rsid w:val="00A91855"/>
    <w:rsid w:val="00A91A57"/>
    <w:rsid w:val="00A91CF5"/>
    <w:rsid w:val="00A91DCD"/>
    <w:rsid w:val="00A92127"/>
    <w:rsid w:val="00A9230E"/>
    <w:rsid w:val="00A9234C"/>
    <w:rsid w:val="00A92394"/>
    <w:rsid w:val="00A923C7"/>
    <w:rsid w:val="00A92498"/>
    <w:rsid w:val="00A926DF"/>
    <w:rsid w:val="00A92782"/>
    <w:rsid w:val="00A92B43"/>
    <w:rsid w:val="00A92B71"/>
    <w:rsid w:val="00A92C32"/>
    <w:rsid w:val="00A92E4C"/>
    <w:rsid w:val="00A93144"/>
    <w:rsid w:val="00A935B6"/>
    <w:rsid w:val="00A9372D"/>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701F"/>
    <w:rsid w:val="00A970E6"/>
    <w:rsid w:val="00A975D6"/>
    <w:rsid w:val="00A9767B"/>
    <w:rsid w:val="00A977AA"/>
    <w:rsid w:val="00A97A39"/>
    <w:rsid w:val="00A97A46"/>
    <w:rsid w:val="00A97A78"/>
    <w:rsid w:val="00A97DD7"/>
    <w:rsid w:val="00A97DF0"/>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712"/>
    <w:rsid w:val="00AA1770"/>
    <w:rsid w:val="00AA18AA"/>
    <w:rsid w:val="00AA18D5"/>
    <w:rsid w:val="00AA192E"/>
    <w:rsid w:val="00AA19CE"/>
    <w:rsid w:val="00AA1A72"/>
    <w:rsid w:val="00AA1BF5"/>
    <w:rsid w:val="00AA1C25"/>
    <w:rsid w:val="00AA224D"/>
    <w:rsid w:val="00AA24B3"/>
    <w:rsid w:val="00AA25A6"/>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402"/>
    <w:rsid w:val="00AA4424"/>
    <w:rsid w:val="00AA44E5"/>
    <w:rsid w:val="00AA463A"/>
    <w:rsid w:val="00AA48E2"/>
    <w:rsid w:val="00AA4A6D"/>
    <w:rsid w:val="00AA4BB0"/>
    <w:rsid w:val="00AA4C89"/>
    <w:rsid w:val="00AA4EF6"/>
    <w:rsid w:val="00AA5145"/>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7E7"/>
    <w:rsid w:val="00AA7B86"/>
    <w:rsid w:val="00AA7E64"/>
    <w:rsid w:val="00AB035D"/>
    <w:rsid w:val="00AB0435"/>
    <w:rsid w:val="00AB090F"/>
    <w:rsid w:val="00AB095A"/>
    <w:rsid w:val="00AB0A9A"/>
    <w:rsid w:val="00AB0C80"/>
    <w:rsid w:val="00AB0F4E"/>
    <w:rsid w:val="00AB10B8"/>
    <w:rsid w:val="00AB1345"/>
    <w:rsid w:val="00AB167E"/>
    <w:rsid w:val="00AB1683"/>
    <w:rsid w:val="00AB17BE"/>
    <w:rsid w:val="00AB1A51"/>
    <w:rsid w:val="00AB1A6F"/>
    <w:rsid w:val="00AB1ED5"/>
    <w:rsid w:val="00AB22FD"/>
    <w:rsid w:val="00AB2352"/>
    <w:rsid w:val="00AB24B0"/>
    <w:rsid w:val="00AB2585"/>
    <w:rsid w:val="00AB25F1"/>
    <w:rsid w:val="00AB2643"/>
    <w:rsid w:val="00AB276E"/>
    <w:rsid w:val="00AB2937"/>
    <w:rsid w:val="00AB29DD"/>
    <w:rsid w:val="00AB2F5E"/>
    <w:rsid w:val="00AB30BE"/>
    <w:rsid w:val="00AB32C4"/>
    <w:rsid w:val="00AB32EE"/>
    <w:rsid w:val="00AB33A4"/>
    <w:rsid w:val="00AB345A"/>
    <w:rsid w:val="00AB349F"/>
    <w:rsid w:val="00AB35BB"/>
    <w:rsid w:val="00AB381F"/>
    <w:rsid w:val="00AB385D"/>
    <w:rsid w:val="00AB3A63"/>
    <w:rsid w:val="00AB3A8B"/>
    <w:rsid w:val="00AB3B0C"/>
    <w:rsid w:val="00AB3DF5"/>
    <w:rsid w:val="00AB3F74"/>
    <w:rsid w:val="00AB3F92"/>
    <w:rsid w:val="00AB4469"/>
    <w:rsid w:val="00AB44D4"/>
    <w:rsid w:val="00AB473C"/>
    <w:rsid w:val="00AB4923"/>
    <w:rsid w:val="00AB4B9D"/>
    <w:rsid w:val="00AB4BBF"/>
    <w:rsid w:val="00AB5001"/>
    <w:rsid w:val="00AB50B5"/>
    <w:rsid w:val="00AB5172"/>
    <w:rsid w:val="00AB5233"/>
    <w:rsid w:val="00AB53CC"/>
    <w:rsid w:val="00AB58AF"/>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730D"/>
    <w:rsid w:val="00AB7488"/>
    <w:rsid w:val="00AB75BB"/>
    <w:rsid w:val="00AB7635"/>
    <w:rsid w:val="00AB76D3"/>
    <w:rsid w:val="00AB7875"/>
    <w:rsid w:val="00AC073F"/>
    <w:rsid w:val="00AC0811"/>
    <w:rsid w:val="00AC0871"/>
    <w:rsid w:val="00AC09A7"/>
    <w:rsid w:val="00AC09CD"/>
    <w:rsid w:val="00AC0DFC"/>
    <w:rsid w:val="00AC0FF9"/>
    <w:rsid w:val="00AC10A7"/>
    <w:rsid w:val="00AC10C1"/>
    <w:rsid w:val="00AC134E"/>
    <w:rsid w:val="00AC13C0"/>
    <w:rsid w:val="00AC156F"/>
    <w:rsid w:val="00AC15C8"/>
    <w:rsid w:val="00AC1648"/>
    <w:rsid w:val="00AC1678"/>
    <w:rsid w:val="00AC17F8"/>
    <w:rsid w:val="00AC1850"/>
    <w:rsid w:val="00AC1B1C"/>
    <w:rsid w:val="00AC1B3C"/>
    <w:rsid w:val="00AC1CDE"/>
    <w:rsid w:val="00AC1FDE"/>
    <w:rsid w:val="00AC2331"/>
    <w:rsid w:val="00AC249D"/>
    <w:rsid w:val="00AC27C7"/>
    <w:rsid w:val="00AC2AB0"/>
    <w:rsid w:val="00AC2D36"/>
    <w:rsid w:val="00AC2D58"/>
    <w:rsid w:val="00AC2E26"/>
    <w:rsid w:val="00AC3023"/>
    <w:rsid w:val="00AC3644"/>
    <w:rsid w:val="00AC380C"/>
    <w:rsid w:val="00AC3CB3"/>
    <w:rsid w:val="00AC40D5"/>
    <w:rsid w:val="00AC4758"/>
    <w:rsid w:val="00AC47AB"/>
    <w:rsid w:val="00AC4BBF"/>
    <w:rsid w:val="00AC4C6A"/>
    <w:rsid w:val="00AC4DB6"/>
    <w:rsid w:val="00AC4E72"/>
    <w:rsid w:val="00AC4ECA"/>
    <w:rsid w:val="00AC50F5"/>
    <w:rsid w:val="00AC5173"/>
    <w:rsid w:val="00AC5472"/>
    <w:rsid w:val="00AC54BF"/>
    <w:rsid w:val="00AC5574"/>
    <w:rsid w:val="00AC58AE"/>
    <w:rsid w:val="00AC5918"/>
    <w:rsid w:val="00AC5A29"/>
    <w:rsid w:val="00AC5D1F"/>
    <w:rsid w:val="00AC5DBD"/>
    <w:rsid w:val="00AC60AA"/>
    <w:rsid w:val="00AC61B6"/>
    <w:rsid w:val="00AC62F2"/>
    <w:rsid w:val="00AC6351"/>
    <w:rsid w:val="00AC6529"/>
    <w:rsid w:val="00AC65A6"/>
    <w:rsid w:val="00AC678A"/>
    <w:rsid w:val="00AC6827"/>
    <w:rsid w:val="00AC6C7D"/>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F2"/>
    <w:rsid w:val="00AD3484"/>
    <w:rsid w:val="00AD3519"/>
    <w:rsid w:val="00AD3754"/>
    <w:rsid w:val="00AD3B7F"/>
    <w:rsid w:val="00AD3BE6"/>
    <w:rsid w:val="00AD3D5F"/>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916"/>
    <w:rsid w:val="00AD7A7C"/>
    <w:rsid w:val="00AD7BFF"/>
    <w:rsid w:val="00AD7D13"/>
    <w:rsid w:val="00AD7DE0"/>
    <w:rsid w:val="00AD7DFE"/>
    <w:rsid w:val="00AE018D"/>
    <w:rsid w:val="00AE057C"/>
    <w:rsid w:val="00AE06FB"/>
    <w:rsid w:val="00AE0858"/>
    <w:rsid w:val="00AE086B"/>
    <w:rsid w:val="00AE0916"/>
    <w:rsid w:val="00AE09D6"/>
    <w:rsid w:val="00AE0B0B"/>
    <w:rsid w:val="00AE0B6E"/>
    <w:rsid w:val="00AE0C45"/>
    <w:rsid w:val="00AE0E76"/>
    <w:rsid w:val="00AE0F6E"/>
    <w:rsid w:val="00AE0FA0"/>
    <w:rsid w:val="00AE0FA7"/>
    <w:rsid w:val="00AE1132"/>
    <w:rsid w:val="00AE1303"/>
    <w:rsid w:val="00AE13F3"/>
    <w:rsid w:val="00AE1731"/>
    <w:rsid w:val="00AE18C2"/>
    <w:rsid w:val="00AE1A56"/>
    <w:rsid w:val="00AE1AC0"/>
    <w:rsid w:val="00AE1D48"/>
    <w:rsid w:val="00AE1E14"/>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F9A"/>
    <w:rsid w:val="00AE7008"/>
    <w:rsid w:val="00AE71FD"/>
    <w:rsid w:val="00AE726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D9"/>
    <w:rsid w:val="00AF1971"/>
    <w:rsid w:val="00AF1A06"/>
    <w:rsid w:val="00AF1A34"/>
    <w:rsid w:val="00AF1B3B"/>
    <w:rsid w:val="00AF1BB0"/>
    <w:rsid w:val="00AF1C27"/>
    <w:rsid w:val="00AF1F2E"/>
    <w:rsid w:val="00AF1FB1"/>
    <w:rsid w:val="00AF2046"/>
    <w:rsid w:val="00AF2081"/>
    <w:rsid w:val="00AF2143"/>
    <w:rsid w:val="00AF2281"/>
    <w:rsid w:val="00AF25AA"/>
    <w:rsid w:val="00AF2691"/>
    <w:rsid w:val="00AF26F4"/>
    <w:rsid w:val="00AF2737"/>
    <w:rsid w:val="00AF2953"/>
    <w:rsid w:val="00AF2C44"/>
    <w:rsid w:val="00AF31CF"/>
    <w:rsid w:val="00AF31F2"/>
    <w:rsid w:val="00AF34A9"/>
    <w:rsid w:val="00AF3610"/>
    <w:rsid w:val="00AF36B3"/>
    <w:rsid w:val="00AF3790"/>
    <w:rsid w:val="00AF380F"/>
    <w:rsid w:val="00AF3836"/>
    <w:rsid w:val="00AF3BDF"/>
    <w:rsid w:val="00AF3D78"/>
    <w:rsid w:val="00AF412E"/>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989"/>
    <w:rsid w:val="00AF6AFE"/>
    <w:rsid w:val="00AF6B0D"/>
    <w:rsid w:val="00AF6BD5"/>
    <w:rsid w:val="00AF6D32"/>
    <w:rsid w:val="00AF6DF8"/>
    <w:rsid w:val="00AF712F"/>
    <w:rsid w:val="00AF724A"/>
    <w:rsid w:val="00AF730D"/>
    <w:rsid w:val="00AF7574"/>
    <w:rsid w:val="00AF7646"/>
    <w:rsid w:val="00AF7689"/>
    <w:rsid w:val="00AF76CF"/>
    <w:rsid w:val="00AF76D4"/>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AA"/>
    <w:rsid w:val="00B00CDB"/>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238"/>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D0"/>
    <w:rsid w:val="00B047CC"/>
    <w:rsid w:val="00B048FB"/>
    <w:rsid w:val="00B04AEC"/>
    <w:rsid w:val="00B04BA7"/>
    <w:rsid w:val="00B04CA6"/>
    <w:rsid w:val="00B04CE7"/>
    <w:rsid w:val="00B04F4C"/>
    <w:rsid w:val="00B05084"/>
    <w:rsid w:val="00B0531B"/>
    <w:rsid w:val="00B05365"/>
    <w:rsid w:val="00B056DF"/>
    <w:rsid w:val="00B05876"/>
    <w:rsid w:val="00B05903"/>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D39"/>
    <w:rsid w:val="00B07F39"/>
    <w:rsid w:val="00B10107"/>
    <w:rsid w:val="00B101E1"/>
    <w:rsid w:val="00B103C5"/>
    <w:rsid w:val="00B104C9"/>
    <w:rsid w:val="00B105CF"/>
    <w:rsid w:val="00B10726"/>
    <w:rsid w:val="00B1078C"/>
    <w:rsid w:val="00B107C1"/>
    <w:rsid w:val="00B108AB"/>
    <w:rsid w:val="00B108B8"/>
    <w:rsid w:val="00B10D6A"/>
    <w:rsid w:val="00B10E47"/>
    <w:rsid w:val="00B10E7E"/>
    <w:rsid w:val="00B10F01"/>
    <w:rsid w:val="00B10F58"/>
    <w:rsid w:val="00B10FFF"/>
    <w:rsid w:val="00B11567"/>
    <w:rsid w:val="00B118A5"/>
    <w:rsid w:val="00B11949"/>
    <w:rsid w:val="00B11A13"/>
    <w:rsid w:val="00B11BF9"/>
    <w:rsid w:val="00B11F18"/>
    <w:rsid w:val="00B122B7"/>
    <w:rsid w:val="00B12459"/>
    <w:rsid w:val="00B12536"/>
    <w:rsid w:val="00B1259B"/>
    <w:rsid w:val="00B1269D"/>
    <w:rsid w:val="00B126CE"/>
    <w:rsid w:val="00B127E0"/>
    <w:rsid w:val="00B12B54"/>
    <w:rsid w:val="00B12C5E"/>
    <w:rsid w:val="00B12CA8"/>
    <w:rsid w:val="00B12DDC"/>
    <w:rsid w:val="00B12F99"/>
    <w:rsid w:val="00B13082"/>
    <w:rsid w:val="00B13116"/>
    <w:rsid w:val="00B13340"/>
    <w:rsid w:val="00B134CE"/>
    <w:rsid w:val="00B1353E"/>
    <w:rsid w:val="00B135AB"/>
    <w:rsid w:val="00B13813"/>
    <w:rsid w:val="00B1391B"/>
    <w:rsid w:val="00B13AB5"/>
    <w:rsid w:val="00B13B00"/>
    <w:rsid w:val="00B13C31"/>
    <w:rsid w:val="00B13C7B"/>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83"/>
    <w:rsid w:val="00B1661C"/>
    <w:rsid w:val="00B169FE"/>
    <w:rsid w:val="00B16AF4"/>
    <w:rsid w:val="00B16D2F"/>
    <w:rsid w:val="00B173C4"/>
    <w:rsid w:val="00B175BD"/>
    <w:rsid w:val="00B176CD"/>
    <w:rsid w:val="00B179C4"/>
    <w:rsid w:val="00B17C2E"/>
    <w:rsid w:val="00B17E68"/>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7F"/>
    <w:rsid w:val="00B26C97"/>
    <w:rsid w:val="00B26CC8"/>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892"/>
    <w:rsid w:val="00B329D4"/>
    <w:rsid w:val="00B32EB7"/>
    <w:rsid w:val="00B32F97"/>
    <w:rsid w:val="00B33057"/>
    <w:rsid w:val="00B3310A"/>
    <w:rsid w:val="00B33825"/>
    <w:rsid w:val="00B33856"/>
    <w:rsid w:val="00B3398C"/>
    <w:rsid w:val="00B33A23"/>
    <w:rsid w:val="00B33B13"/>
    <w:rsid w:val="00B33D19"/>
    <w:rsid w:val="00B33E65"/>
    <w:rsid w:val="00B34500"/>
    <w:rsid w:val="00B34526"/>
    <w:rsid w:val="00B347FD"/>
    <w:rsid w:val="00B3497C"/>
    <w:rsid w:val="00B34B4A"/>
    <w:rsid w:val="00B34E3B"/>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8C"/>
    <w:rsid w:val="00B36F1F"/>
    <w:rsid w:val="00B37027"/>
    <w:rsid w:val="00B37276"/>
    <w:rsid w:val="00B372EC"/>
    <w:rsid w:val="00B3732D"/>
    <w:rsid w:val="00B373E7"/>
    <w:rsid w:val="00B37851"/>
    <w:rsid w:val="00B37938"/>
    <w:rsid w:val="00B37963"/>
    <w:rsid w:val="00B37DB9"/>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D10"/>
    <w:rsid w:val="00B41D98"/>
    <w:rsid w:val="00B42026"/>
    <w:rsid w:val="00B42046"/>
    <w:rsid w:val="00B420E0"/>
    <w:rsid w:val="00B421E3"/>
    <w:rsid w:val="00B421F0"/>
    <w:rsid w:val="00B42201"/>
    <w:rsid w:val="00B42204"/>
    <w:rsid w:val="00B42428"/>
    <w:rsid w:val="00B4245F"/>
    <w:rsid w:val="00B42509"/>
    <w:rsid w:val="00B425D2"/>
    <w:rsid w:val="00B42A78"/>
    <w:rsid w:val="00B42D54"/>
    <w:rsid w:val="00B43003"/>
    <w:rsid w:val="00B4304C"/>
    <w:rsid w:val="00B430E9"/>
    <w:rsid w:val="00B4325A"/>
    <w:rsid w:val="00B43347"/>
    <w:rsid w:val="00B434A3"/>
    <w:rsid w:val="00B434BD"/>
    <w:rsid w:val="00B43571"/>
    <w:rsid w:val="00B43728"/>
    <w:rsid w:val="00B437AB"/>
    <w:rsid w:val="00B437F8"/>
    <w:rsid w:val="00B438E1"/>
    <w:rsid w:val="00B439D1"/>
    <w:rsid w:val="00B439F5"/>
    <w:rsid w:val="00B43B52"/>
    <w:rsid w:val="00B43D16"/>
    <w:rsid w:val="00B43E5B"/>
    <w:rsid w:val="00B43E6E"/>
    <w:rsid w:val="00B441C3"/>
    <w:rsid w:val="00B4441B"/>
    <w:rsid w:val="00B4448B"/>
    <w:rsid w:val="00B44651"/>
    <w:rsid w:val="00B44D5D"/>
    <w:rsid w:val="00B44E02"/>
    <w:rsid w:val="00B44F35"/>
    <w:rsid w:val="00B44F91"/>
    <w:rsid w:val="00B450FD"/>
    <w:rsid w:val="00B4510B"/>
    <w:rsid w:val="00B4511D"/>
    <w:rsid w:val="00B452C1"/>
    <w:rsid w:val="00B452ED"/>
    <w:rsid w:val="00B4541B"/>
    <w:rsid w:val="00B4583D"/>
    <w:rsid w:val="00B458B8"/>
    <w:rsid w:val="00B45943"/>
    <w:rsid w:val="00B45BD6"/>
    <w:rsid w:val="00B45D49"/>
    <w:rsid w:val="00B45D7C"/>
    <w:rsid w:val="00B46058"/>
    <w:rsid w:val="00B46117"/>
    <w:rsid w:val="00B464DB"/>
    <w:rsid w:val="00B4655A"/>
    <w:rsid w:val="00B4677A"/>
    <w:rsid w:val="00B46D6B"/>
    <w:rsid w:val="00B46FFF"/>
    <w:rsid w:val="00B4731B"/>
    <w:rsid w:val="00B47939"/>
    <w:rsid w:val="00B47C77"/>
    <w:rsid w:val="00B47CEC"/>
    <w:rsid w:val="00B47D53"/>
    <w:rsid w:val="00B47DEE"/>
    <w:rsid w:val="00B47E56"/>
    <w:rsid w:val="00B47F7D"/>
    <w:rsid w:val="00B50124"/>
    <w:rsid w:val="00B50466"/>
    <w:rsid w:val="00B5050D"/>
    <w:rsid w:val="00B50612"/>
    <w:rsid w:val="00B507B6"/>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7DF"/>
    <w:rsid w:val="00B5387A"/>
    <w:rsid w:val="00B53A31"/>
    <w:rsid w:val="00B53BAB"/>
    <w:rsid w:val="00B53DF1"/>
    <w:rsid w:val="00B5409C"/>
    <w:rsid w:val="00B5412E"/>
    <w:rsid w:val="00B542C1"/>
    <w:rsid w:val="00B542CE"/>
    <w:rsid w:val="00B5437E"/>
    <w:rsid w:val="00B543C4"/>
    <w:rsid w:val="00B5460D"/>
    <w:rsid w:val="00B549E7"/>
    <w:rsid w:val="00B54BC5"/>
    <w:rsid w:val="00B54C35"/>
    <w:rsid w:val="00B54D78"/>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11A8"/>
    <w:rsid w:val="00B6130F"/>
    <w:rsid w:val="00B6138F"/>
    <w:rsid w:val="00B6140E"/>
    <w:rsid w:val="00B6142F"/>
    <w:rsid w:val="00B61486"/>
    <w:rsid w:val="00B615F1"/>
    <w:rsid w:val="00B61AEB"/>
    <w:rsid w:val="00B62028"/>
    <w:rsid w:val="00B623FD"/>
    <w:rsid w:val="00B62721"/>
    <w:rsid w:val="00B628A0"/>
    <w:rsid w:val="00B628D8"/>
    <w:rsid w:val="00B62F25"/>
    <w:rsid w:val="00B6303D"/>
    <w:rsid w:val="00B63359"/>
    <w:rsid w:val="00B6347F"/>
    <w:rsid w:val="00B634B0"/>
    <w:rsid w:val="00B63566"/>
    <w:rsid w:val="00B63A50"/>
    <w:rsid w:val="00B63AF8"/>
    <w:rsid w:val="00B63B15"/>
    <w:rsid w:val="00B63BCD"/>
    <w:rsid w:val="00B64096"/>
    <w:rsid w:val="00B640D0"/>
    <w:rsid w:val="00B641A4"/>
    <w:rsid w:val="00B644E0"/>
    <w:rsid w:val="00B64549"/>
    <w:rsid w:val="00B64789"/>
    <w:rsid w:val="00B648C3"/>
    <w:rsid w:val="00B649BF"/>
    <w:rsid w:val="00B649EA"/>
    <w:rsid w:val="00B64B2E"/>
    <w:rsid w:val="00B64F0A"/>
    <w:rsid w:val="00B64FDA"/>
    <w:rsid w:val="00B650DA"/>
    <w:rsid w:val="00B6527E"/>
    <w:rsid w:val="00B65581"/>
    <w:rsid w:val="00B6568C"/>
    <w:rsid w:val="00B65995"/>
    <w:rsid w:val="00B65BB7"/>
    <w:rsid w:val="00B65EA7"/>
    <w:rsid w:val="00B65F30"/>
    <w:rsid w:val="00B65F87"/>
    <w:rsid w:val="00B65F88"/>
    <w:rsid w:val="00B65FA1"/>
    <w:rsid w:val="00B661D2"/>
    <w:rsid w:val="00B663B9"/>
    <w:rsid w:val="00B666A6"/>
    <w:rsid w:val="00B66914"/>
    <w:rsid w:val="00B669C5"/>
    <w:rsid w:val="00B66A27"/>
    <w:rsid w:val="00B66B45"/>
    <w:rsid w:val="00B66B5D"/>
    <w:rsid w:val="00B66B86"/>
    <w:rsid w:val="00B66D12"/>
    <w:rsid w:val="00B66D6B"/>
    <w:rsid w:val="00B66DFC"/>
    <w:rsid w:val="00B66E77"/>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E71"/>
    <w:rsid w:val="00B70ECF"/>
    <w:rsid w:val="00B711F2"/>
    <w:rsid w:val="00B7142E"/>
    <w:rsid w:val="00B7152C"/>
    <w:rsid w:val="00B7164B"/>
    <w:rsid w:val="00B7174F"/>
    <w:rsid w:val="00B7176C"/>
    <w:rsid w:val="00B718FB"/>
    <w:rsid w:val="00B719E1"/>
    <w:rsid w:val="00B71A4A"/>
    <w:rsid w:val="00B71C8B"/>
    <w:rsid w:val="00B71CAB"/>
    <w:rsid w:val="00B71DE6"/>
    <w:rsid w:val="00B71EA1"/>
    <w:rsid w:val="00B71F04"/>
    <w:rsid w:val="00B71FB5"/>
    <w:rsid w:val="00B72003"/>
    <w:rsid w:val="00B72140"/>
    <w:rsid w:val="00B721CB"/>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5A0"/>
    <w:rsid w:val="00B815F6"/>
    <w:rsid w:val="00B81728"/>
    <w:rsid w:val="00B81D5C"/>
    <w:rsid w:val="00B821E1"/>
    <w:rsid w:val="00B824CC"/>
    <w:rsid w:val="00B824F0"/>
    <w:rsid w:val="00B82997"/>
    <w:rsid w:val="00B82ADB"/>
    <w:rsid w:val="00B832E9"/>
    <w:rsid w:val="00B8334E"/>
    <w:rsid w:val="00B83361"/>
    <w:rsid w:val="00B83B47"/>
    <w:rsid w:val="00B83C54"/>
    <w:rsid w:val="00B83D38"/>
    <w:rsid w:val="00B83FA1"/>
    <w:rsid w:val="00B84006"/>
    <w:rsid w:val="00B84088"/>
    <w:rsid w:val="00B84275"/>
    <w:rsid w:val="00B843BF"/>
    <w:rsid w:val="00B845A1"/>
    <w:rsid w:val="00B847B4"/>
    <w:rsid w:val="00B848BF"/>
    <w:rsid w:val="00B84A0F"/>
    <w:rsid w:val="00B84AA1"/>
    <w:rsid w:val="00B84CAF"/>
    <w:rsid w:val="00B84E2E"/>
    <w:rsid w:val="00B8507D"/>
    <w:rsid w:val="00B85133"/>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FCC"/>
    <w:rsid w:val="00B872CB"/>
    <w:rsid w:val="00B87AD4"/>
    <w:rsid w:val="00B90326"/>
    <w:rsid w:val="00B9080F"/>
    <w:rsid w:val="00B90BA6"/>
    <w:rsid w:val="00B90C29"/>
    <w:rsid w:val="00B90D18"/>
    <w:rsid w:val="00B90F4A"/>
    <w:rsid w:val="00B9111D"/>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85"/>
    <w:rsid w:val="00B94665"/>
    <w:rsid w:val="00B94879"/>
    <w:rsid w:val="00B94885"/>
    <w:rsid w:val="00B948A3"/>
    <w:rsid w:val="00B9507D"/>
    <w:rsid w:val="00B9515A"/>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D30"/>
    <w:rsid w:val="00BA1EDA"/>
    <w:rsid w:val="00BA1F49"/>
    <w:rsid w:val="00BA264B"/>
    <w:rsid w:val="00BA26AC"/>
    <w:rsid w:val="00BA2716"/>
    <w:rsid w:val="00BA2A92"/>
    <w:rsid w:val="00BA2D6F"/>
    <w:rsid w:val="00BA2E0C"/>
    <w:rsid w:val="00BA2E85"/>
    <w:rsid w:val="00BA306D"/>
    <w:rsid w:val="00BA313C"/>
    <w:rsid w:val="00BA33D1"/>
    <w:rsid w:val="00BA359B"/>
    <w:rsid w:val="00BA36F9"/>
    <w:rsid w:val="00BA39C5"/>
    <w:rsid w:val="00BA3AF0"/>
    <w:rsid w:val="00BA3B10"/>
    <w:rsid w:val="00BA3C48"/>
    <w:rsid w:val="00BA3D1D"/>
    <w:rsid w:val="00BA3EA7"/>
    <w:rsid w:val="00BA3FBC"/>
    <w:rsid w:val="00BA42D4"/>
    <w:rsid w:val="00BA4405"/>
    <w:rsid w:val="00BA4452"/>
    <w:rsid w:val="00BA453C"/>
    <w:rsid w:val="00BA4625"/>
    <w:rsid w:val="00BA46CB"/>
    <w:rsid w:val="00BA4833"/>
    <w:rsid w:val="00BA4868"/>
    <w:rsid w:val="00BA487F"/>
    <w:rsid w:val="00BA4923"/>
    <w:rsid w:val="00BA4FD0"/>
    <w:rsid w:val="00BA5091"/>
    <w:rsid w:val="00BA50E8"/>
    <w:rsid w:val="00BA52AC"/>
    <w:rsid w:val="00BA52B3"/>
    <w:rsid w:val="00BA52E8"/>
    <w:rsid w:val="00BA54C4"/>
    <w:rsid w:val="00BA5738"/>
    <w:rsid w:val="00BA57C1"/>
    <w:rsid w:val="00BA581F"/>
    <w:rsid w:val="00BA5CEB"/>
    <w:rsid w:val="00BA5DB3"/>
    <w:rsid w:val="00BA5DEC"/>
    <w:rsid w:val="00BA6051"/>
    <w:rsid w:val="00BA61F1"/>
    <w:rsid w:val="00BA62C1"/>
    <w:rsid w:val="00BA633B"/>
    <w:rsid w:val="00BA63E8"/>
    <w:rsid w:val="00BA64A1"/>
    <w:rsid w:val="00BA64D0"/>
    <w:rsid w:val="00BA65B7"/>
    <w:rsid w:val="00BA662B"/>
    <w:rsid w:val="00BA676E"/>
    <w:rsid w:val="00BA6B9F"/>
    <w:rsid w:val="00BA6EF1"/>
    <w:rsid w:val="00BA701B"/>
    <w:rsid w:val="00BA754D"/>
    <w:rsid w:val="00BA76A5"/>
    <w:rsid w:val="00BA78C5"/>
    <w:rsid w:val="00BA7A72"/>
    <w:rsid w:val="00BA7CB5"/>
    <w:rsid w:val="00BA7EFA"/>
    <w:rsid w:val="00BB00F2"/>
    <w:rsid w:val="00BB0127"/>
    <w:rsid w:val="00BB0225"/>
    <w:rsid w:val="00BB079A"/>
    <w:rsid w:val="00BB087C"/>
    <w:rsid w:val="00BB0CB7"/>
    <w:rsid w:val="00BB0D38"/>
    <w:rsid w:val="00BB0DC9"/>
    <w:rsid w:val="00BB0E62"/>
    <w:rsid w:val="00BB0EDA"/>
    <w:rsid w:val="00BB1002"/>
    <w:rsid w:val="00BB1008"/>
    <w:rsid w:val="00BB10BB"/>
    <w:rsid w:val="00BB1102"/>
    <w:rsid w:val="00BB144C"/>
    <w:rsid w:val="00BB1479"/>
    <w:rsid w:val="00BB14D5"/>
    <w:rsid w:val="00BB1527"/>
    <w:rsid w:val="00BB1DB6"/>
    <w:rsid w:val="00BB2030"/>
    <w:rsid w:val="00BB20E8"/>
    <w:rsid w:val="00BB211C"/>
    <w:rsid w:val="00BB227D"/>
    <w:rsid w:val="00BB2560"/>
    <w:rsid w:val="00BB2733"/>
    <w:rsid w:val="00BB2A5E"/>
    <w:rsid w:val="00BB2B1F"/>
    <w:rsid w:val="00BB2B7E"/>
    <w:rsid w:val="00BB2CDA"/>
    <w:rsid w:val="00BB313D"/>
    <w:rsid w:val="00BB33B0"/>
    <w:rsid w:val="00BB33E6"/>
    <w:rsid w:val="00BB36C0"/>
    <w:rsid w:val="00BB371C"/>
    <w:rsid w:val="00BB37A9"/>
    <w:rsid w:val="00BB39AA"/>
    <w:rsid w:val="00BB3CD0"/>
    <w:rsid w:val="00BB40B9"/>
    <w:rsid w:val="00BB42AC"/>
    <w:rsid w:val="00BB474C"/>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6EB"/>
    <w:rsid w:val="00BB67BE"/>
    <w:rsid w:val="00BB6A58"/>
    <w:rsid w:val="00BB6A65"/>
    <w:rsid w:val="00BB6B4A"/>
    <w:rsid w:val="00BB6B9F"/>
    <w:rsid w:val="00BB6BD8"/>
    <w:rsid w:val="00BB6E3E"/>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87"/>
    <w:rsid w:val="00BC6555"/>
    <w:rsid w:val="00BC6A40"/>
    <w:rsid w:val="00BC6AB7"/>
    <w:rsid w:val="00BC6B26"/>
    <w:rsid w:val="00BC6F36"/>
    <w:rsid w:val="00BC6F99"/>
    <w:rsid w:val="00BC7052"/>
    <w:rsid w:val="00BC715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953"/>
    <w:rsid w:val="00BD196D"/>
    <w:rsid w:val="00BD19F6"/>
    <w:rsid w:val="00BD1BF6"/>
    <w:rsid w:val="00BD1F5F"/>
    <w:rsid w:val="00BD1F67"/>
    <w:rsid w:val="00BD229B"/>
    <w:rsid w:val="00BD22C6"/>
    <w:rsid w:val="00BD2307"/>
    <w:rsid w:val="00BD2623"/>
    <w:rsid w:val="00BD2F38"/>
    <w:rsid w:val="00BD2FCC"/>
    <w:rsid w:val="00BD306E"/>
    <w:rsid w:val="00BD3311"/>
    <w:rsid w:val="00BD38AC"/>
    <w:rsid w:val="00BD390D"/>
    <w:rsid w:val="00BD393D"/>
    <w:rsid w:val="00BD3943"/>
    <w:rsid w:val="00BD394C"/>
    <w:rsid w:val="00BD3A0B"/>
    <w:rsid w:val="00BD3A52"/>
    <w:rsid w:val="00BD3B3B"/>
    <w:rsid w:val="00BD3FE4"/>
    <w:rsid w:val="00BD4095"/>
    <w:rsid w:val="00BD4205"/>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B2"/>
    <w:rsid w:val="00BD7B97"/>
    <w:rsid w:val="00BD7D39"/>
    <w:rsid w:val="00BE0771"/>
    <w:rsid w:val="00BE089D"/>
    <w:rsid w:val="00BE0EB4"/>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5F"/>
    <w:rsid w:val="00BE66B5"/>
    <w:rsid w:val="00BE66C2"/>
    <w:rsid w:val="00BE67D1"/>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8F"/>
    <w:rsid w:val="00BF200B"/>
    <w:rsid w:val="00BF20F9"/>
    <w:rsid w:val="00BF236A"/>
    <w:rsid w:val="00BF2687"/>
    <w:rsid w:val="00BF2AA3"/>
    <w:rsid w:val="00BF2EA8"/>
    <w:rsid w:val="00BF313B"/>
    <w:rsid w:val="00BF3622"/>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D"/>
    <w:rsid w:val="00BF60E4"/>
    <w:rsid w:val="00BF6274"/>
    <w:rsid w:val="00BF62F4"/>
    <w:rsid w:val="00BF634F"/>
    <w:rsid w:val="00BF641E"/>
    <w:rsid w:val="00BF6895"/>
    <w:rsid w:val="00BF6A0D"/>
    <w:rsid w:val="00BF6A70"/>
    <w:rsid w:val="00BF6C06"/>
    <w:rsid w:val="00BF6C62"/>
    <w:rsid w:val="00BF6E10"/>
    <w:rsid w:val="00BF6E9F"/>
    <w:rsid w:val="00BF7046"/>
    <w:rsid w:val="00BF70A6"/>
    <w:rsid w:val="00BF72BB"/>
    <w:rsid w:val="00BF7931"/>
    <w:rsid w:val="00BF7B9B"/>
    <w:rsid w:val="00BF7C57"/>
    <w:rsid w:val="00BF7D1E"/>
    <w:rsid w:val="00BF7D59"/>
    <w:rsid w:val="00BF7DDA"/>
    <w:rsid w:val="00BF7DE5"/>
    <w:rsid w:val="00BF7FD1"/>
    <w:rsid w:val="00C00175"/>
    <w:rsid w:val="00C002CB"/>
    <w:rsid w:val="00C008DC"/>
    <w:rsid w:val="00C009E8"/>
    <w:rsid w:val="00C00A64"/>
    <w:rsid w:val="00C00BA3"/>
    <w:rsid w:val="00C00C81"/>
    <w:rsid w:val="00C00D2F"/>
    <w:rsid w:val="00C00D35"/>
    <w:rsid w:val="00C00F2A"/>
    <w:rsid w:val="00C010B5"/>
    <w:rsid w:val="00C01222"/>
    <w:rsid w:val="00C013C8"/>
    <w:rsid w:val="00C0147E"/>
    <w:rsid w:val="00C014D0"/>
    <w:rsid w:val="00C01550"/>
    <w:rsid w:val="00C015FC"/>
    <w:rsid w:val="00C01704"/>
    <w:rsid w:val="00C017E0"/>
    <w:rsid w:val="00C01848"/>
    <w:rsid w:val="00C0188F"/>
    <w:rsid w:val="00C01924"/>
    <w:rsid w:val="00C01F08"/>
    <w:rsid w:val="00C01F57"/>
    <w:rsid w:val="00C02158"/>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BA6"/>
    <w:rsid w:val="00C04BF3"/>
    <w:rsid w:val="00C0521D"/>
    <w:rsid w:val="00C05245"/>
    <w:rsid w:val="00C0537E"/>
    <w:rsid w:val="00C0544B"/>
    <w:rsid w:val="00C054FF"/>
    <w:rsid w:val="00C0575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9D8"/>
    <w:rsid w:val="00C07B8F"/>
    <w:rsid w:val="00C07F21"/>
    <w:rsid w:val="00C10075"/>
    <w:rsid w:val="00C1037E"/>
    <w:rsid w:val="00C10385"/>
    <w:rsid w:val="00C1044C"/>
    <w:rsid w:val="00C104F6"/>
    <w:rsid w:val="00C1069C"/>
    <w:rsid w:val="00C10726"/>
    <w:rsid w:val="00C10819"/>
    <w:rsid w:val="00C10AE4"/>
    <w:rsid w:val="00C10E2D"/>
    <w:rsid w:val="00C1107E"/>
    <w:rsid w:val="00C112D1"/>
    <w:rsid w:val="00C11411"/>
    <w:rsid w:val="00C11421"/>
    <w:rsid w:val="00C11505"/>
    <w:rsid w:val="00C1168E"/>
    <w:rsid w:val="00C11D18"/>
    <w:rsid w:val="00C11E9E"/>
    <w:rsid w:val="00C12195"/>
    <w:rsid w:val="00C12231"/>
    <w:rsid w:val="00C12453"/>
    <w:rsid w:val="00C12626"/>
    <w:rsid w:val="00C12A4E"/>
    <w:rsid w:val="00C12C75"/>
    <w:rsid w:val="00C12CD1"/>
    <w:rsid w:val="00C12E1E"/>
    <w:rsid w:val="00C13302"/>
    <w:rsid w:val="00C133E1"/>
    <w:rsid w:val="00C1357D"/>
    <w:rsid w:val="00C135A6"/>
    <w:rsid w:val="00C135B3"/>
    <w:rsid w:val="00C135FD"/>
    <w:rsid w:val="00C1371D"/>
    <w:rsid w:val="00C13744"/>
    <w:rsid w:val="00C137A5"/>
    <w:rsid w:val="00C138BE"/>
    <w:rsid w:val="00C13923"/>
    <w:rsid w:val="00C13B79"/>
    <w:rsid w:val="00C13D93"/>
    <w:rsid w:val="00C1415D"/>
    <w:rsid w:val="00C14218"/>
    <w:rsid w:val="00C14260"/>
    <w:rsid w:val="00C14398"/>
    <w:rsid w:val="00C14412"/>
    <w:rsid w:val="00C1449C"/>
    <w:rsid w:val="00C144F7"/>
    <w:rsid w:val="00C14543"/>
    <w:rsid w:val="00C14556"/>
    <w:rsid w:val="00C1472D"/>
    <w:rsid w:val="00C14C12"/>
    <w:rsid w:val="00C14D48"/>
    <w:rsid w:val="00C14E92"/>
    <w:rsid w:val="00C15019"/>
    <w:rsid w:val="00C15033"/>
    <w:rsid w:val="00C150B5"/>
    <w:rsid w:val="00C157BF"/>
    <w:rsid w:val="00C15A1D"/>
    <w:rsid w:val="00C15A60"/>
    <w:rsid w:val="00C15D3C"/>
    <w:rsid w:val="00C1631E"/>
    <w:rsid w:val="00C1634F"/>
    <w:rsid w:val="00C169C6"/>
    <w:rsid w:val="00C16A00"/>
    <w:rsid w:val="00C16B43"/>
    <w:rsid w:val="00C17101"/>
    <w:rsid w:val="00C1717F"/>
    <w:rsid w:val="00C171E8"/>
    <w:rsid w:val="00C1753C"/>
    <w:rsid w:val="00C1756A"/>
    <w:rsid w:val="00C1766B"/>
    <w:rsid w:val="00C17719"/>
    <w:rsid w:val="00C17B43"/>
    <w:rsid w:val="00C17F69"/>
    <w:rsid w:val="00C2011D"/>
    <w:rsid w:val="00C20618"/>
    <w:rsid w:val="00C20625"/>
    <w:rsid w:val="00C2078E"/>
    <w:rsid w:val="00C207DC"/>
    <w:rsid w:val="00C20918"/>
    <w:rsid w:val="00C210D4"/>
    <w:rsid w:val="00C21146"/>
    <w:rsid w:val="00C21418"/>
    <w:rsid w:val="00C21438"/>
    <w:rsid w:val="00C2149B"/>
    <w:rsid w:val="00C214DA"/>
    <w:rsid w:val="00C216A4"/>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985"/>
    <w:rsid w:val="00C23E21"/>
    <w:rsid w:val="00C23EFE"/>
    <w:rsid w:val="00C2405F"/>
    <w:rsid w:val="00C2406B"/>
    <w:rsid w:val="00C240F3"/>
    <w:rsid w:val="00C2457A"/>
    <w:rsid w:val="00C24819"/>
    <w:rsid w:val="00C24999"/>
    <w:rsid w:val="00C24CF2"/>
    <w:rsid w:val="00C24F10"/>
    <w:rsid w:val="00C24F81"/>
    <w:rsid w:val="00C25043"/>
    <w:rsid w:val="00C2519D"/>
    <w:rsid w:val="00C254D8"/>
    <w:rsid w:val="00C254EF"/>
    <w:rsid w:val="00C25608"/>
    <w:rsid w:val="00C25701"/>
    <w:rsid w:val="00C25735"/>
    <w:rsid w:val="00C25A46"/>
    <w:rsid w:val="00C25DAC"/>
    <w:rsid w:val="00C25EBF"/>
    <w:rsid w:val="00C25EDA"/>
    <w:rsid w:val="00C25EF3"/>
    <w:rsid w:val="00C26183"/>
    <w:rsid w:val="00C261CA"/>
    <w:rsid w:val="00C261E4"/>
    <w:rsid w:val="00C262A7"/>
    <w:rsid w:val="00C262C8"/>
    <w:rsid w:val="00C26418"/>
    <w:rsid w:val="00C2650B"/>
    <w:rsid w:val="00C2650F"/>
    <w:rsid w:val="00C26693"/>
    <w:rsid w:val="00C26766"/>
    <w:rsid w:val="00C2685E"/>
    <w:rsid w:val="00C26940"/>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D8"/>
    <w:rsid w:val="00C3071E"/>
    <w:rsid w:val="00C30793"/>
    <w:rsid w:val="00C307F4"/>
    <w:rsid w:val="00C309B6"/>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98"/>
    <w:rsid w:val="00C323FE"/>
    <w:rsid w:val="00C324AA"/>
    <w:rsid w:val="00C328CE"/>
    <w:rsid w:val="00C32C5E"/>
    <w:rsid w:val="00C32CDE"/>
    <w:rsid w:val="00C32D69"/>
    <w:rsid w:val="00C32D7E"/>
    <w:rsid w:val="00C32DE2"/>
    <w:rsid w:val="00C33425"/>
    <w:rsid w:val="00C336EC"/>
    <w:rsid w:val="00C33BE4"/>
    <w:rsid w:val="00C33EB7"/>
    <w:rsid w:val="00C342FA"/>
    <w:rsid w:val="00C3430F"/>
    <w:rsid w:val="00C34763"/>
    <w:rsid w:val="00C34819"/>
    <w:rsid w:val="00C3483C"/>
    <w:rsid w:val="00C34A5C"/>
    <w:rsid w:val="00C350A3"/>
    <w:rsid w:val="00C3538A"/>
    <w:rsid w:val="00C3559F"/>
    <w:rsid w:val="00C35709"/>
    <w:rsid w:val="00C35724"/>
    <w:rsid w:val="00C35785"/>
    <w:rsid w:val="00C3586A"/>
    <w:rsid w:val="00C35A69"/>
    <w:rsid w:val="00C35C64"/>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D74"/>
    <w:rsid w:val="00C41D78"/>
    <w:rsid w:val="00C41E15"/>
    <w:rsid w:val="00C41E4D"/>
    <w:rsid w:val="00C41FF7"/>
    <w:rsid w:val="00C4210F"/>
    <w:rsid w:val="00C421C7"/>
    <w:rsid w:val="00C421E2"/>
    <w:rsid w:val="00C423B8"/>
    <w:rsid w:val="00C423E1"/>
    <w:rsid w:val="00C4256F"/>
    <w:rsid w:val="00C425E1"/>
    <w:rsid w:val="00C428B6"/>
    <w:rsid w:val="00C428F2"/>
    <w:rsid w:val="00C4290A"/>
    <w:rsid w:val="00C42A28"/>
    <w:rsid w:val="00C42BB5"/>
    <w:rsid w:val="00C42DBB"/>
    <w:rsid w:val="00C43276"/>
    <w:rsid w:val="00C432B9"/>
    <w:rsid w:val="00C43364"/>
    <w:rsid w:val="00C433FA"/>
    <w:rsid w:val="00C4349D"/>
    <w:rsid w:val="00C43BAF"/>
    <w:rsid w:val="00C43C57"/>
    <w:rsid w:val="00C43DE0"/>
    <w:rsid w:val="00C43E01"/>
    <w:rsid w:val="00C44479"/>
    <w:rsid w:val="00C4447D"/>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B1C"/>
    <w:rsid w:val="00C5448E"/>
    <w:rsid w:val="00C545D3"/>
    <w:rsid w:val="00C5464F"/>
    <w:rsid w:val="00C547A9"/>
    <w:rsid w:val="00C54C95"/>
    <w:rsid w:val="00C54CC5"/>
    <w:rsid w:val="00C54DFE"/>
    <w:rsid w:val="00C54E49"/>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6039F"/>
    <w:rsid w:val="00C606F5"/>
    <w:rsid w:val="00C6072A"/>
    <w:rsid w:val="00C6077B"/>
    <w:rsid w:val="00C60A6A"/>
    <w:rsid w:val="00C60B34"/>
    <w:rsid w:val="00C60F44"/>
    <w:rsid w:val="00C61343"/>
    <w:rsid w:val="00C613B4"/>
    <w:rsid w:val="00C613C5"/>
    <w:rsid w:val="00C61400"/>
    <w:rsid w:val="00C614CB"/>
    <w:rsid w:val="00C61607"/>
    <w:rsid w:val="00C61683"/>
    <w:rsid w:val="00C616D5"/>
    <w:rsid w:val="00C61AE6"/>
    <w:rsid w:val="00C61CE8"/>
    <w:rsid w:val="00C61DA3"/>
    <w:rsid w:val="00C6240F"/>
    <w:rsid w:val="00C62489"/>
    <w:rsid w:val="00C6257E"/>
    <w:rsid w:val="00C62804"/>
    <w:rsid w:val="00C62850"/>
    <w:rsid w:val="00C62AD8"/>
    <w:rsid w:val="00C62DAB"/>
    <w:rsid w:val="00C62E57"/>
    <w:rsid w:val="00C62F74"/>
    <w:rsid w:val="00C63194"/>
    <w:rsid w:val="00C63284"/>
    <w:rsid w:val="00C632DA"/>
    <w:rsid w:val="00C63337"/>
    <w:rsid w:val="00C63479"/>
    <w:rsid w:val="00C6349D"/>
    <w:rsid w:val="00C63572"/>
    <w:rsid w:val="00C6362A"/>
    <w:rsid w:val="00C637CA"/>
    <w:rsid w:val="00C6396C"/>
    <w:rsid w:val="00C63970"/>
    <w:rsid w:val="00C63B0E"/>
    <w:rsid w:val="00C63C06"/>
    <w:rsid w:val="00C63CC2"/>
    <w:rsid w:val="00C63D1F"/>
    <w:rsid w:val="00C63FEC"/>
    <w:rsid w:val="00C641E2"/>
    <w:rsid w:val="00C64688"/>
    <w:rsid w:val="00C6475D"/>
    <w:rsid w:val="00C64A3C"/>
    <w:rsid w:val="00C64A69"/>
    <w:rsid w:val="00C64D7D"/>
    <w:rsid w:val="00C652F7"/>
    <w:rsid w:val="00C65522"/>
    <w:rsid w:val="00C65808"/>
    <w:rsid w:val="00C658F5"/>
    <w:rsid w:val="00C659E8"/>
    <w:rsid w:val="00C65AE0"/>
    <w:rsid w:val="00C65D22"/>
    <w:rsid w:val="00C65DBA"/>
    <w:rsid w:val="00C65EAE"/>
    <w:rsid w:val="00C65FB9"/>
    <w:rsid w:val="00C660FA"/>
    <w:rsid w:val="00C66375"/>
    <w:rsid w:val="00C663CC"/>
    <w:rsid w:val="00C6641E"/>
    <w:rsid w:val="00C66480"/>
    <w:rsid w:val="00C6660A"/>
    <w:rsid w:val="00C6668D"/>
    <w:rsid w:val="00C666A4"/>
    <w:rsid w:val="00C6675C"/>
    <w:rsid w:val="00C66ADA"/>
    <w:rsid w:val="00C66CC1"/>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5BA"/>
    <w:rsid w:val="00C70696"/>
    <w:rsid w:val="00C706AD"/>
    <w:rsid w:val="00C70892"/>
    <w:rsid w:val="00C70A24"/>
    <w:rsid w:val="00C70D6C"/>
    <w:rsid w:val="00C70E01"/>
    <w:rsid w:val="00C70F40"/>
    <w:rsid w:val="00C70FA9"/>
    <w:rsid w:val="00C71030"/>
    <w:rsid w:val="00C710A0"/>
    <w:rsid w:val="00C71423"/>
    <w:rsid w:val="00C714FA"/>
    <w:rsid w:val="00C716BD"/>
    <w:rsid w:val="00C7195E"/>
    <w:rsid w:val="00C719DB"/>
    <w:rsid w:val="00C71B0D"/>
    <w:rsid w:val="00C71B75"/>
    <w:rsid w:val="00C71BE0"/>
    <w:rsid w:val="00C71BE6"/>
    <w:rsid w:val="00C71D8C"/>
    <w:rsid w:val="00C71EEE"/>
    <w:rsid w:val="00C71F88"/>
    <w:rsid w:val="00C7216B"/>
    <w:rsid w:val="00C723E1"/>
    <w:rsid w:val="00C725BE"/>
    <w:rsid w:val="00C726BB"/>
    <w:rsid w:val="00C728D8"/>
    <w:rsid w:val="00C72907"/>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C0"/>
    <w:rsid w:val="00C74ACD"/>
    <w:rsid w:val="00C74C19"/>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AEB"/>
    <w:rsid w:val="00C77AF8"/>
    <w:rsid w:val="00C77BDB"/>
    <w:rsid w:val="00C77C7B"/>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A15"/>
    <w:rsid w:val="00C81BCD"/>
    <w:rsid w:val="00C81BE3"/>
    <w:rsid w:val="00C81D06"/>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CCA"/>
    <w:rsid w:val="00C841A0"/>
    <w:rsid w:val="00C841B0"/>
    <w:rsid w:val="00C842A0"/>
    <w:rsid w:val="00C842AE"/>
    <w:rsid w:val="00C84311"/>
    <w:rsid w:val="00C8442F"/>
    <w:rsid w:val="00C84585"/>
    <w:rsid w:val="00C845DF"/>
    <w:rsid w:val="00C84899"/>
    <w:rsid w:val="00C84D39"/>
    <w:rsid w:val="00C84DBB"/>
    <w:rsid w:val="00C84EAA"/>
    <w:rsid w:val="00C851B3"/>
    <w:rsid w:val="00C85456"/>
    <w:rsid w:val="00C8552B"/>
    <w:rsid w:val="00C8565D"/>
    <w:rsid w:val="00C85C01"/>
    <w:rsid w:val="00C85C73"/>
    <w:rsid w:val="00C85C78"/>
    <w:rsid w:val="00C85DB3"/>
    <w:rsid w:val="00C85E39"/>
    <w:rsid w:val="00C85FE5"/>
    <w:rsid w:val="00C8606A"/>
    <w:rsid w:val="00C8619E"/>
    <w:rsid w:val="00C86202"/>
    <w:rsid w:val="00C8625D"/>
    <w:rsid w:val="00C86518"/>
    <w:rsid w:val="00C868DB"/>
    <w:rsid w:val="00C868E4"/>
    <w:rsid w:val="00C86967"/>
    <w:rsid w:val="00C86DEE"/>
    <w:rsid w:val="00C86EC9"/>
    <w:rsid w:val="00C86F56"/>
    <w:rsid w:val="00C8724D"/>
    <w:rsid w:val="00C87302"/>
    <w:rsid w:val="00C87468"/>
    <w:rsid w:val="00C8747E"/>
    <w:rsid w:val="00C874E0"/>
    <w:rsid w:val="00C87586"/>
    <w:rsid w:val="00C87893"/>
    <w:rsid w:val="00C87914"/>
    <w:rsid w:val="00C87993"/>
    <w:rsid w:val="00C87B17"/>
    <w:rsid w:val="00C900B8"/>
    <w:rsid w:val="00C900E9"/>
    <w:rsid w:val="00C90732"/>
    <w:rsid w:val="00C90A66"/>
    <w:rsid w:val="00C90E9C"/>
    <w:rsid w:val="00C90EAD"/>
    <w:rsid w:val="00C90F9C"/>
    <w:rsid w:val="00C91178"/>
    <w:rsid w:val="00C91504"/>
    <w:rsid w:val="00C91561"/>
    <w:rsid w:val="00C91585"/>
    <w:rsid w:val="00C917F1"/>
    <w:rsid w:val="00C9186F"/>
    <w:rsid w:val="00C91EE0"/>
    <w:rsid w:val="00C91F63"/>
    <w:rsid w:val="00C920C2"/>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C19"/>
    <w:rsid w:val="00C93D9B"/>
    <w:rsid w:val="00C93E0B"/>
    <w:rsid w:val="00C93EF4"/>
    <w:rsid w:val="00C9401E"/>
    <w:rsid w:val="00C940BD"/>
    <w:rsid w:val="00C94208"/>
    <w:rsid w:val="00C94221"/>
    <w:rsid w:val="00C94461"/>
    <w:rsid w:val="00C946A4"/>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CFD"/>
    <w:rsid w:val="00C96F0C"/>
    <w:rsid w:val="00C97207"/>
    <w:rsid w:val="00C973AD"/>
    <w:rsid w:val="00C97884"/>
    <w:rsid w:val="00C97DEC"/>
    <w:rsid w:val="00C97E18"/>
    <w:rsid w:val="00C97F0F"/>
    <w:rsid w:val="00CA00F5"/>
    <w:rsid w:val="00CA00F8"/>
    <w:rsid w:val="00CA0409"/>
    <w:rsid w:val="00CA05C3"/>
    <w:rsid w:val="00CA0917"/>
    <w:rsid w:val="00CA0921"/>
    <w:rsid w:val="00CA0AD3"/>
    <w:rsid w:val="00CA0D96"/>
    <w:rsid w:val="00CA0FAE"/>
    <w:rsid w:val="00CA0FC3"/>
    <w:rsid w:val="00CA10E5"/>
    <w:rsid w:val="00CA1427"/>
    <w:rsid w:val="00CA16C3"/>
    <w:rsid w:val="00CA1AC1"/>
    <w:rsid w:val="00CA1DB2"/>
    <w:rsid w:val="00CA1F27"/>
    <w:rsid w:val="00CA1FB1"/>
    <w:rsid w:val="00CA21D0"/>
    <w:rsid w:val="00CA23DC"/>
    <w:rsid w:val="00CA2530"/>
    <w:rsid w:val="00CA2883"/>
    <w:rsid w:val="00CA296D"/>
    <w:rsid w:val="00CA2B69"/>
    <w:rsid w:val="00CA2C23"/>
    <w:rsid w:val="00CA2CA4"/>
    <w:rsid w:val="00CA2DE4"/>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7100"/>
    <w:rsid w:val="00CA73AF"/>
    <w:rsid w:val="00CA7525"/>
    <w:rsid w:val="00CA7A63"/>
    <w:rsid w:val="00CA7ADB"/>
    <w:rsid w:val="00CA7CA4"/>
    <w:rsid w:val="00CA7F68"/>
    <w:rsid w:val="00CB04C4"/>
    <w:rsid w:val="00CB0593"/>
    <w:rsid w:val="00CB0761"/>
    <w:rsid w:val="00CB0787"/>
    <w:rsid w:val="00CB090F"/>
    <w:rsid w:val="00CB0948"/>
    <w:rsid w:val="00CB0A9B"/>
    <w:rsid w:val="00CB0C5C"/>
    <w:rsid w:val="00CB0D47"/>
    <w:rsid w:val="00CB0F02"/>
    <w:rsid w:val="00CB127B"/>
    <w:rsid w:val="00CB130A"/>
    <w:rsid w:val="00CB16E6"/>
    <w:rsid w:val="00CB16FE"/>
    <w:rsid w:val="00CB1781"/>
    <w:rsid w:val="00CB1847"/>
    <w:rsid w:val="00CB1B95"/>
    <w:rsid w:val="00CB1BF8"/>
    <w:rsid w:val="00CB1D84"/>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6D8"/>
    <w:rsid w:val="00CB3722"/>
    <w:rsid w:val="00CB3D30"/>
    <w:rsid w:val="00CB3D46"/>
    <w:rsid w:val="00CB3FB5"/>
    <w:rsid w:val="00CB4098"/>
    <w:rsid w:val="00CB4344"/>
    <w:rsid w:val="00CB436D"/>
    <w:rsid w:val="00CB4469"/>
    <w:rsid w:val="00CB4632"/>
    <w:rsid w:val="00CB49A4"/>
    <w:rsid w:val="00CB4B16"/>
    <w:rsid w:val="00CB4B2A"/>
    <w:rsid w:val="00CB4B5F"/>
    <w:rsid w:val="00CB4B8B"/>
    <w:rsid w:val="00CB4C3C"/>
    <w:rsid w:val="00CB4D94"/>
    <w:rsid w:val="00CB5166"/>
    <w:rsid w:val="00CB51A8"/>
    <w:rsid w:val="00CB5361"/>
    <w:rsid w:val="00CB571E"/>
    <w:rsid w:val="00CB588E"/>
    <w:rsid w:val="00CB58D1"/>
    <w:rsid w:val="00CB5D4D"/>
    <w:rsid w:val="00CB5D77"/>
    <w:rsid w:val="00CB5E33"/>
    <w:rsid w:val="00CB60A4"/>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945"/>
    <w:rsid w:val="00CC0964"/>
    <w:rsid w:val="00CC0A31"/>
    <w:rsid w:val="00CC0D0E"/>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878"/>
    <w:rsid w:val="00CC2A2E"/>
    <w:rsid w:val="00CC2A52"/>
    <w:rsid w:val="00CC2C79"/>
    <w:rsid w:val="00CC2CF8"/>
    <w:rsid w:val="00CC351B"/>
    <w:rsid w:val="00CC35F2"/>
    <w:rsid w:val="00CC369D"/>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F90"/>
    <w:rsid w:val="00CC7454"/>
    <w:rsid w:val="00CC7490"/>
    <w:rsid w:val="00CC78D6"/>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203"/>
    <w:rsid w:val="00CD4237"/>
    <w:rsid w:val="00CD4317"/>
    <w:rsid w:val="00CD43D4"/>
    <w:rsid w:val="00CD443A"/>
    <w:rsid w:val="00CD468B"/>
    <w:rsid w:val="00CD4BD1"/>
    <w:rsid w:val="00CD4CDC"/>
    <w:rsid w:val="00CD528C"/>
    <w:rsid w:val="00CD5398"/>
    <w:rsid w:val="00CD5576"/>
    <w:rsid w:val="00CD5662"/>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438"/>
    <w:rsid w:val="00CE1481"/>
    <w:rsid w:val="00CE1562"/>
    <w:rsid w:val="00CE1585"/>
    <w:rsid w:val="00CE16CB"/>
    <w:rsid w:val="00CE1B06"/>
    <w:rsid w:val="00CE1B7A"/>
    <w:rsid w:val="00CE1B7C"/>
    <w:rsid w:val="00CE1C0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525A"/>
    <w:rsid w:val="00CE5328"/>
    <w:rsid w:val="00CE532D"/>
    <w:rsid w:val="00CE55CF"/>
    <w:rsid w:val="00CE562A"/>
    <w:rsid w:val="00CE59AB"/>
    <w:rsid w:val="00CE59EF"/>
    <w:rsid w:val="00CE5C0A"/>
    <w:rsid w:val="00CE5C50"/>
    <w:rsid w:val="00CE5C75"/>
    <w:rsid w:val="00CE5CCF"/>
    <w:rsid w:val="00CE60A5"/>
    <w:rsid w:val="00CE6122"/>
    <w:rsid w:val="00CE6587"/>
    <w:rsid w:val="00CE66D6"/>
    <w:rsid w:val="00CE6918"/>
    <w:rsid w:val="00CE6BE8"/>
    <w:rsid w:val="00CE6ED4"/>
    <w:rsid w:val="00CE6FD8"/>
    <w:rsid w:val="00CE7017"/>
    <w:rsid w:val="00CE7268"/>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4F7"/>
    <w:rsid w:val="00CF1562"/>
    <w:rsid w:val="00CF1669"/>
    <w:rsid w:val="00CF168B"/>
    <w:rsid w:val="00CF16B5"/>
    <w:rsid w:val="00CF17AB"/>
    <w:rsid w:val="00CF1B7F"/>
    <w:rsid w:val="00CF1B94"/>
    <w:rsid w:val="00CF1BF7"/>
    <w:rsid w:val="00CF1C76"/>
    <w:rsid w:val="00CF1EC7"/>
    <w:rsid w:val="00CF201B"/>
    <w:rsid w:val="00CF216E"/>
    <w:rsid w:val="00CF21CE"/>
    <w:rsid w:val="00CF229F"/>
    <w:rsid w:val="00CF23B1"/>
    <w:rsid w:val="00CF243E"/>
    <w:rsid w:val="00CF2B33"/>
    <w:rsid w:val="00CF301E"/>
    <w:rsid w:val="00CF3361"/>
    <w:rsid w:val="00CF3380"/>
    <w:rsid w:val="00CF3613"/>
    <w:rsid w:val="00CF369F"/>
    <w:rsid w:val="00CF36EC"/>
    <w:rsid w:val="00CF3756"/>
    <w:rsid w:val="00CF37FD"/>
    <w:rsid w:val="00CF3827"/>
    <w:rsid w:val="00CF3852"/>
    <w:rsid w:val="00CF38BD"/>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7249"/>
    <w:rsid w:val="00CF7297"/>
    <w:rsid w:val="00CF746F"/>
    <w:rsid w:val="00CF770A"/>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615"/>
    <w:rsid w:val="00D016B5"/>
    <w:rsid w:val="00D0172E"/>
    <w:rsid w:val="00D01816"/>
    <w:rsid w:val="00D018AE"/>
    <w:rsid w:val="00D019A8"/>
    <w:rsid w:val="00D01DFA"/>
    <w:rsid w:val="00D01FD2"/>
    <w:rsid w:val="00D01FDA"/>
    <w:rsid w:val="00D02031"/>
    <w:rsid w:val="00D021AE"/>
    <w:rsid w:val="00D0277B"/>
    <w:rsid w:val="00D028A5"/>
    <w:rsid w:val="00D02AEA"/>
    <w:rsid w:val="00D02B27"/>
    <w:rsid w:val="00D02B3A"/>
    <w:rsid w:val="00D02B75"/>
    <w:rsid w:val="00D02C28"/>
    <w:rsid w:val="00D02E29"/>
    <w:rsid w:val="00D02F0C"/>
    <w:rsid w:val="00D030BA"/>
    <w:rsid w:val="00D03179"/>
    <w:rsid w:val="00D031CB"/>
    <w:rsid w:val="00D032EA"/>
    <w:rsid w:val="00D0360F"/>
    <w:rsid w:val="00D03640"/>
    <w:rsid w:val="00D036DF"/>
    <w:rsid w:val="00D03933"/>
    <w:rsid w:val="00D0394D"/>
    <w:rsid w:val="00D03ADA"/>
    <w:rsid w:val="00D03BB3"/>
    <w:rsid w:val="00D0405B"/>
    <w:rsid w:val="00D040B7"/>
    <w:rsid w:val="00D045EC"/>
    <w:rsid w:val="00D04841"/>
    <w:rsid w:val="00D04B5A"/>
    <w:rsid w:val="00D04BA6"/>
    <w:rsid w:val="00D04C87"/>
    <w:rsid w:val="00D05117"/>
    <w:rsid w:val="00D05415"/>
    <w:rsid w:val="00D05427"/>
    <w:rsid w:val="00D054CB"/>
    <w:rsid w:val="00D05615"/>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D9A"/>
    <w:rsid w:val="00D10149"/>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61D"/>
    <w:rsid w:val="00D14ADE"/>
    <w:rsid w:val="00D14AFB"/>
    <w:rsid w:val="00D14C06"/>
    <w:rsid w:val="00D151B0"/>
    <w:rsid w:val="00D156EA"/>
    <w:rsid w:val="00D1584E"/>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31AC"/>
    <w:rsid w:val="00D2333D"/>
    <w:rsid w:val="00D233A0"/>
    <w:rsid w:val="00D233A8"/>
    <w:rsid w:val="00D234B6"/>
    <w:rsid w:val="00D23716"/>
    <w:rsid w:val="00D23A20"/>
    <w:rsid w:val="00D23A5F"/>
    <w:rsid w:val="00D23B84"/>
    <w:rsid w:val="00D23CF3"/>
    <w:rsid w:val="00D23DD1"/>
    <w:rsid w:val="00D24104"/>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228"/>
    <w:rsid w:val="00D26258"/>
    <w:rsid w:val="00D2634B"/>
    <w:rsid w:val="00D264C0"/>
    <w:rsid w:val="00D26677"/>
    <w:rsid w:val="00D26836"/>
    <w:rsid w:val="00D2696A"/>
    <w:rsid w:val="00D26977"/>
    <w:rsid w:val="00D269EE"/>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125E"/>
    <w:rsid w:val="00D31446"/>
    <w:rsid w:val="00D3160A"/>
    <w:rsid w:val="00D3176E"/>
    <w:rsid w:val="00D3190A"/>
    <w:rsid w:val="00D31B23"/>
    <w:rsid w:val="00D31C47"/>
    <w:rsid w:val="00D31DD1"/>
    <w:rsid w:val="00D31F2F"/>
    <w:rsid w:val="00D32003"/>
    <w:rsid w:val="00D3231C"/>
    <w:rsid w:val="00D32441"/>
    <w:rsid w:val="00D32551"/>
    <w:rsid w:val="00D326CA"/>
    <w:rsid w:val="00D328E4"/>
    <w:rsid w:val="00D32B7C"/>
    <w:rsid w:val="00D32D30"/>
    <w:rsid w:val="00D32E87"/>
    <w:rsid w:val="00D33032"/>
    <w:rsid w:val="00D33062"/>
    <w:rsid w:val="00D330D6"/>
    <w:rsid w:val="00D330F2"/>
    <w:rsid w:val="00D33124"/>
    <w:rsid w:val="00D33249"/>
    <w:rsid w:val="00D33380"/>
    <w:rsid w:val="00D33611"/>
    <w:rsid w:val="00D336F9"/>
    <w:rsid w:val="00D3371D"/>
    <w:rsid w:val="00D338BA"/>
    <w:rsid w:val="00D33944"/>
    <w:rsid w:val="00D339F6"/>
    <w:rsid w:val="00D33B8D"/>
    <w:rsid w:val="00D33C3F"/>
    <w:rsid w:val="00D33D48"/>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EFB"/>
    <w:rsid w:val="00D372ED"/>
    <w:rsid w:val="00D3734A"/>
    <w:rsid w:val="00D3758C"/>
    <w:rsid w:val="00D37677"/>
    <w:rsid w:val="00D3782C"/>
    <w:rsid w:val="00D37A43"/>
    <w:rsid w:val="00D37E95"/>
    <w:rsid w:val="00D37EF0"/>
    <w:rsid w:val="00D4032D"/>
    <w:rsid w:val="00D40407"/>
    <w:rsid w:val="00D4052F"/>
    <w:rsid w:val="00D408B0"/>
    <w:rsid w:val="00D408B1"/>
    <w:rsid w:val="00D408FA"/>
    <w:rsid w:val="00D40A05"/>
    <w:rsid w:val="00D40B90"/>
    <w:rsid w:val="00D40EA5"/>
    <w:rsid w:val="00D41005"/>
    <w:rsid w:val="00D4118B"/>
    <w:rsid w:val="00D41433"/>
    <w:rsid w:val="00D41702"/>
    <w:rsid w:val="00D41C1E"/>
    <w:rsid w:val="00D41C62"/>
    <w:rsid w:val="00D41DA0"/>
    <w:rsid w:val="00D41F25"/>
    <w:rsid w:val="00D420E4"/>
    <w:rsid w:val="00D42193"/>
    <w:rsid w:val="00D42266"/>
    <w:rsid w:val="00D42370"/>
    <w:rsid w:val="00D427F2"/>
    <w:rsid w:val="00D428D0"/>
    <w:rsid w:val="00D4291A"/>
    <w:rsid w:val="00D42A0C"/>
    <w:rsid w:val="00D42A17"/>
    <w:rsid w:val="00D42B0B"/>
    <w:rsid w:val="00D42B37"/>
    <w:rsid w:val="00D42B81"/>
    <w:rsid w:val="00D42BF4"/>
    <w:rsid w:val="00D42D85"/>
    <w:rsid w:val="00D42E74"/>
    <w:rsid w:val="00D42EA2"/>
    <w:rsid w:val="00D43032"/>
    <w:rsid w:val="00D43078"/>
    <w:rsid w:val="00D43207"/>
    <w:rsid w:val="00D432C6"/>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D9"/>
    <w:rsid w:val="00D4635E"/>
    <w:rsid w:val="00D463BB"/>
    <w:rsid w:val="00D465F1"/>
    <w:rsid w:val="00D4665F"/>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45C"/>
    <w:rsid w:val="00D5274F"/>
    <w:rsid w:val="00D5297E"/>
    <w:rsid w:val="00D52ACC"/>
    <w:rsid w:val="00D52B20"/>
    <w:rsid w:val="00D52DB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E2A"/>
    <w:rsid w:val="00D5438C"/>
    <w:rsid w:val="00D54391"/>
    <w:rsid w:val="00D54398"/>
    <w:rsid w:val="00D545BA"/>
    <w:rsid w:val="00D54631"/>
    <w:rsid w:val="00D547C7"/>
    <w:rsid w:val="00D54836"/>
    <w:rsid w:val="00D5484D"/>
    <w:rsid w:val="00D54949"/>
    <w:rsid w:val="00D54A92"/>
    <w:rsid w:val="00D54B43"/>
    <w:rsid w:val="00D54B98"/>
    <w:rsid w:val="00D54BBB"/>
    <w:rsid w:val="00D54C1E"/>
    <w:rsid w:val="00D5502A"/>
    <w:rsid w:val="00D555CF"/>
    <w:rsid w:val="00D5576D"/>
    <w:rsid w:val="00D557A0"/>
    <w:rsid w:val="00D55864"/>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4144"/>
    <w:rsid w:val="00D643D4"/>
    <w:rsid w:val="00D645B5"/>
    <w:rsid w:val="00D646C1"/>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CFB"/>
    <w:rsid w:val="00D71FBE"/>
    <w:rsid w:val="00D720B6"/>
    <w:rsid w:val="00D7224F"/>
    <w:rsid w:val="00D72B23"/>
    <w:rsid w:val="00D72C72"/>
    <w:rsid w:val="00D72CA8"/>
    <w:rsid w:val="00D72D99"/>
    <w:rsid w:val="00D7304F"/>
    <w:rsid w:val="00D730EE"/>
    <w:rsid w:val="00D73357"/>
    <w:rsid w:val="00D734C4"/>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1105"/>
    <w:rsid w:val="00D81130"/>
    <w:rsid w:val="00D81276"/>
    <w:rsid w:val="00D81377"/>
    <w:rsid w:val="00D813E3"/>
    <w:rsid w:val="00D8163F"/>
    <w:rsid w:val="00D818FB"/>
    <w:rsid w:val="00D81A22"/>
    <w:rsid w:val="00D81BA1"/>
    <w:rsid w:val="00D82016"/>
    <w:rsid w:val="00D8207A"/>
    <w:rsid w:val="00D82082"/>
    <w:rsid w:val="00D821D4"/>
    <w:rsid w:val="00D82271"/>
    <w:rsid w:val="00D8251B"/>
    <w:rsid w:val="00D826B3"/>
    <w:rsid w:val="00D82722"/>
    <w:rsid w:val="00D827A9"/>
    <w:rsid w:val="00D82A7C"/>
    <w:rsid w:val="00D82AA8"/>
    <w:rsid w:val="00D82BD4"/>
    <w:rsid w:val="00D82E8B"/>
    <w:rsid w:val="00D837B1"/>
    <w:rsid w:val="00D8389A"/>
    <w:rsid w:val="00D8393F"/>
    <w:rsid w:val="00D83A88"/>
    <w:rsid w:val="00D83A8A"/>
    <w:rsid w:val="00D83C9E"/>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D98"/>
    <w:rsid w:val="00D86154"/>
    <w:rsid w:val="00D86202"/>
    <w:rsid w:val="00D86251"/>
    <w:rsid w:val="00D863D1"/>
    <w:rsid w:val="00D86459"/>
    <w:rsid w:val="00D865DB"/>
    <w:rsid w:val="00D86666"/>
    <w:rsid w:val="00D86AAB"/>
    <w:rsid w:val="00D86C67"/>
    <w:rsid w:val="00D86C89"/>
    <w:rsid w:val="00D86D45"/>
    <w:rsid w:val="00D86EC7"/>
    <w:rsid w:val="00D871AD"/>
    <w:rsid w:val="00D8725C"/>
    <w:rsid w:val="00D87337"/>
    <w:rsid w:val="00D8749B"/>
    <w:rsid w:val="00D876A7"/>
    <w:rsid w:val="00D876AB"/>
    <w:rsid w:val="00D876C7"/>
    <w:rsid w:val="00D87718"/>
    <w:rsid w:val="00D87741"/>
    <w:rsid w:val="00D87845"/>
    <w:rsid w:val="00D87863"/>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5"/>
    <w:rsid w:val="00D91F1E"/>
    <w:rsid w:val="00D92219"/>
    <w:rsid w:val="00D92225"/>
    <w:rsid w:val="00D9223E"/>
    <w:rsid w:val="00D92274"/>
    <w:rsid w:val="00D9233A"/>
    <w:rsid w:val="00D923BD"/>
    <w:rsid w:val="00D92636"/>
    <w:rsid w:val="00D92675"/>
    <w:rsid w:val="00D9271E"/>
    <w:rsid w:val="00D92E28"/>
    <w:rsid w:val="00D92F9C"/>
    <w:rsid w:val="00D93045"/>
    <w:rsid w:val="00D93372"/>
    <w:rsid w:val="00D93386"/>
    <w:rsid w:val="00D9358B"/>
    <w:rsid w:val="00D93648"/>
    <w:rsid w:val="00D93775"/>
    <w:rsid w:val="00D939B5"/>
    <w:rsid w:val="00D94617"/>
    <w:rsid w:val="00D94756"/>
    <w:rsid w:val="00D947D5"/>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C7F"/>
    <w:rsid w:val="00D97CD8"/>
    <w:rsid w:val="00D97CD9"/>
    <w:rsid w:val="00D97F11"/>
    <w:rsid w:val="00DA0210"/>
    <w:rsid w:val="00DA039D"/>
    <w:rsid w:val="00DA0576"/>
    <w:rsid w:val="00DA05B3"/>
    <w:rsid w:val="00DA0642"/>
    <w:rsid w:val="00DA0716"/>
    <w:rsid w:val="00DA071F"/>
    <w:rsid w:val="00DA07E4"/>
    <w:rsid w:val="00DA0866"/>
    <w:rsid w:val="00DA09B7"/>
    <w:rsid w:val="00DA09C6"/>
    <w:rsid w:val="00DA0A05"/>
    <w:rsid w:val="00DA0A86"/>
    <w:rsid w:val="00DA0B55"/>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85"/>
    <w:rsid w:val="00DA25DB"/>
    <w:rsid w:val="00DA2777"/>
    <w:rsid w:val="00DA2A98"/>
    <w:rsid w:val="00DA2B56"/>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559"/>
    <w:rsid w:val="00DA4721"/>
    <w:rsid w:val="00DA4802"/>
    <w:rsid w:val="00DA4919"/>
    <w:rsid w:val="00DA4977"/>
    <w:rsid w:val="00DA4A67"/>
    <w:rsid w:val="00DA4BC7"/>
    <w:rsid w:val="00DA4C73"/>
    <w:rsid w:val="00DA4D17"/>
    <w:rsid w:val="00DA5103"/>
    <w:rsid w:val="00DA528A"/>
    <w:rsid w:val="00DA52C3"/>
    <w:rsid w:val="00DA531E"/>
    <w:rsid w:val="00DA539F"/>
    <w:rsid w:val="00DA55C6"/>
    <w:rsid w:val="00DA55D9"/>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9E"/>
    <w:rsid w:val="00DA7287"/>
    <w:rsid w:val="00DA73B3"/>
    <w:rsid w:val="00DA747C"/>
    <w:rsid w:val="00DA74B7"/>
    <w:rsid w:val="00DA7504"/>
    <w:rsid w:val="00DA7819"/>
    <w:rsid w:val="00DA79A2"/>
    <w:rsid w:val="00DA7FFB"/>
    <w:rsid w:val="00DB00FF"/>
    <w:rsid w:val="00DB01FA"/>
    <w:rsid w:val="00DB064C"/>
    <w:rsid w:val="00DB0920"/>
    <w:rsid w:val="00DB0B20"/>
    <w:rsid w:val="00DB0B6E"/>
    <w:rsid w:val="00DB0F13"/>
    <w:rsid w:val="00DB0FC1"/>
    <w:rsid w:val="00DB111C"/>
    <w:rsid w:val="00DB1189"/>
    <w:rsid w:val="00DB123D"/>
    <w:rsid w:val="00DB131A"/>
    <w:rsid w:val="00DB1344"/>
    <w:rsid w:val="00DB14CB"/>
    <w:rsid w:val="00DB156A"/>
    <w:rsid w:val="00DB1758"/>
    <w:rsid w:val="00DB178E"/>
    <w:rsid w:val="00DB1806"/>
    <w:rsid w:val="00DB1818"/>
    <w:rsid w:val="00DB18DF"/>
    <w:rsid w:val="00DB1B23"/>
    <w:rsid w:val="00DB1B55"/>
    <w:rsid w:val="00DB1BBF"/>
    <w:rsid w:val="00DB1BD0"/>
    <w:rsid w:val="00DB257F"/>
    <w:rsid w:val="00DB2609"/>
    <w:rsid w:val="00DB2727"/>
    <w:rsid w:val="00DB2961"/>
    <w:rsid w:val="00DB2966"/>
    <w:rsid w:val="00DB2B21"/>
    <w:rsid w:val="00DB2B43"/>
    <w:rsid w:val="00DB2D70"/>
    <w:rsid w:val="00DB2ED2"/>
    <w:rsid w:val="00DB323A"/>
    <w:rsid w:val="00DB327F"/>
    <w:rsid w:val="00DB3353"/>
    <w:rsid w:val="00DB3384"/>
    <w:rsid w:val="00DB3461"/>
    <w:rsid w:val="00DB397A"/>
    <w:rsid w:val="00DB399C"/>
    <w:rsid w:val="00DB3A0E"/>
    <w:rsid w:val="00DB3A8A"/>
    <w:rsid w:val="00DB3B49"/>
    <w:rsid w:val="00DB3C98"/>
    <w:rsid w:val="00DB3EAC"/>
    <w:rsid w:val="00DB4047"/>
    <w:rsid w:val="00DB424C"/>
    <w:rsid w:val="00DB45AC"/>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4C"/>
    <w:rsid w:val="00DC37F1"/>
    <w:rsid w:val="00DC3983"/>
    <w:rsid w:val="00DC3A5A"/>
    <w:rsid w:val="00DC3AFE"/>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E15"/>
    <w:rsid w:val="00DC4ED0"/>
    <w:rsid w:val="00DC5464"/>
    <w:rsid w:val="00DC54EC"/>
    <w:rsid w:val="00DC5517"/>
    <w:rsid w:val="00DC576B"/>
    <w:rsid w:val="00DC5CD5"/>
    <w:rsid w:val="00DC5D1C"/>
    <w:rsid w:val="00DC5ECD"/>
    <w:rsid w:val="00DC6340"/>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C4"/>
    <w:rsid w:val="00DD062B"/>
    <w:rsid w:val="00DD0951"/>
    <w:rsid w:val="00DD0966"/>
    <w:rsid w:val="00DD09BA"/>
    <w:rsid w:val="00DD0A73"/>
    <w:rsid w:val="00DD0CC1"/>
    <w:rsid w:val="00DD0E95"/>
    <w:rsid w:val="00DD152E"/>
    <w:rsid w:val="00DD15F3"/>
    <w:rsid w:val="00DD1758"/>
    <w:rsid w:val="00DD1B69"/>
    <w:rsid w:val="00DD1E9D"/>
    <w:rsid w:val="00DD207F"/>
    <w:rsid w:val="00DD20CE"/>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C"/>
    <w:rsid w:val="00DD5A4B"/>
    <w:rsid w:val="00DD5C16"/>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87"/>
    <w:rsid w:val="00DE3781"/>
    <w:rsid w:val="00DE38F3"/>
    <w:rsid w:val="00DE3A69"/>
    <w:rsid w:val="00DE3DA7"/>
    <w:rsid w:val="00DE3F0E"/>
    <w:rsid w:val="00DE3F57"/>
    <w:rsid w:val="00DE416F"/>
    <w:rsid w:val="00DE4308"/>
    <w:rsid w:val="00DE443F"/>
    <w:rsid w:val="00DE46A7"/>
    <w:rsid w:val="00DE48CB"/>
    <w:rsid w:val="00DE4982"/>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DE4"/>
    <w:rsid w:val="00DE6E29"/>
    <w:rsid w:val="00DE6F6A"/>
    <w:rsid w:val="00DE7082"/>
    <w:rsid w:val="00DE7118"/>
    <w:rsid w:val="00DE7388"/>
    <w:rsid w:val="00DE7454"/>
    <w:rsid w:val="00DE7550"/>
    <w:rsid w:val="00DE75D5"/>
    <w:rsid w:val="00DE75E3"/>
    <w:rsid w:val="00DE75F9"/>
    <w:rsid w:val="00DE77C8"/>
    <w:rsid w:val="00DE7C28"/>
    <w:rsid w:val="00DE7DA2"/>
    <w:rsid w:val="00DE7F65"/>
    <w:rsid w:val="00DF0053"/>
    <w:rsid w:val="00DF0273"/>
    <w:rsid w:val="00DF04A1"/>
    <w:rsid w:val="00DF04B4"/>
    <w:rsid w:val="00DF04FE"/>
    <w:rsid w:val="00DF0A85"/>
    <w:rsid w:val="00DF0C04"/>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D99"/>
    <w:rsid w:val="00DF2FB6"/>
    <w:rsid w:val="00DF32A6"/>
    <w:rsid w:val="00DF3312"/>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DE"/>
    <w:rsid w:val="00DF57B0"/>
    <w:rsid w:val="00DF5CE1"/>
    <w:rsid w:val="00DF5CF3"/>
    <w:rsid w:val="00DF5D24"/>
    <w:rsid w:val="00DF5E6D"/>
    <w:rsid w:val="00DF6073"/>
    <w:rsid w:val="00DF61D1"/>
    <w:rsid w:val="00DF625A"/>
    <w:rsid w:val="00DF6702"/>
    <w:rsid w:val="00DF679E"/>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D3F"/>
    <w:rsid w:val="00DF7EC3"/>
    <w:rsid w:val="00E00025"/>
    <w:rsid w:val="00E002C8"/>
    <w:rsid w:val="00E00500"/>
    <w:rsid w:val="00E00600"/>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701"/>
    <w:rsid w:val="00E03809"/>
    <w:rsid w:val="00E03B1A"/>
    <w:rsid w:val="00E03BDF"/>
    <w:rsid w:val="00E03C0B"/>
    <w:rsid w:val="00E03D28"/>
    <w:rsid w:val="00E03EF7"/>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B3"/>
    <w:rsid w:val="00E057F5"/>
    <w:rsid w:val="00E05FD8"/>
    <w:rsid w:val="00E05FF4"/>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FD8"/>
    <w:rsid w:val="00E1506A"/>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42D"/>
    <w:rsid w:val="00E2266F"/>
    <w:rsid w:val="00E22775"/>
    <w:rsid w:val="00E227BD"/>
    <w:rsid w:val="00E229FF"/>
    <w:rsid w:val="00E22E55"/>
    <w:rsid w:val="00E22FEB"/>
    <w:rsid w:val="00E233E6"/>
    <w:rsid w:val="00E23464"/>
    <w:rsid w:val="00E237E5"/>
    <w:rsid w:val="00E23966"/>
    <w:rsid w:val="00E23AB5"/>
    <w:rsid w:val="00E23D1C"/>
    <w:rsid w:val="00E23DAF"/>
    <w:rsid w:val="00E23E73"/>
    <w:rsid w:val="00E23F91"/>
    <w:rsid w:val="00E241C0"/>
    <w:rsid w:val="00E242E2"/>
    <w:rsid w:val="00E245EB"/>
    <w:rsid w:val="00E2478F"/>
    <w:rsid w:val="00E2482E"/>
    <w:rsid w:val="00E248BD"/>
    <w:rsid w:val="00E248ED"/>
    <w:rsid w:val="00E24A76"/>
    <w:rsid w:val="00E24BD1"/>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597"/>
    <w:rsid w:val="00E265EF"/>
    <w:rsid w:val="00E26715"/>
    <w:rsid w:val="00E26760"/>
    <w:rsid w:val="00E268C7"/>
    <w:rsid w:val="00E268FD"/>
    <w:rsid w:val="00E2692C"/>
    <w:rsid w:val="00E26A28"/>
    <w:rsid w:val="00E26AD4"/>
    <w:rsid w:val="00E26AE1"/>
    <w:rsid w:val="00E26D5A"/>
    <w:rsid w:val="00E26DAF"/>
    <w:rsid w:val="00E26EB5"/>
    <w:rsid w:val="00E26F38"/>
    <w:rsid w:val="00E2700C"/>
    <w:rsid w:val="00E270B5"/>
    <w:rsid w:val="00E271BD"/>
    <w:rsid w:val="00E27434"/>
    <w:rsid w:val="00E274A8"/>
    <w:rsid w:val="00E274CF"/>
    <w:rsid w:val="00E27777"/>
    <w:rsid w:val="00E27D13"/>
    <w:rsid w:val="00E27D29"/>
    <w:rsid w:val="00E27D32"/>
    <w:rsid w:val="00E30450"/>
    <w:rsid w:val="00E304B3"/>
    <w:rsid w:val="00E30686"/>
    <w:rsid w:val="00E30906"/>
    <w:rsid w:val="00E309CA"/>
    <w:rsid w:val="00E30A48"/>
    <w:rsid w:val="00E30BC0"/>
    <w:rsid w:val="00E30DEE"/>
    <w:rsid w:val="00E31076"/>
    <w:rsid w:val="00E3125E"/>
    <w:rsid w:val="00E31592"/>
    <w:rsid w:val="00E31646"/>
    <w:rsid w:val="00E316E6"/>
    <w:rsid w:val="00E3171A"/>
    <w:rsid w:val="00E318AA"/>
    <w:rsid w:val="00E319D7"/>
    <w:rsid w:val="00E319EA"/>
    <w:rsid w:val="00E31D0C"/>
    <w:rsid w:val="00E31EB9"/>
    <w:rsid w:val="00E31FBD"/>
    <w:rsid w:val="00E3223C"/>
    <w:rsid w:val="00E32522"/>
    <w:rsid w:val="00E32560"/>
    <w:rsid w:val="00E326CC"/>
    <w:rsid w:val="00E32CD6"/>
    <w:rsid w:val="00E32D38"/>
    <w:rsid w:val="00E32D45"/>
    <w:rsid w:val="00E32D60"/>
    <w:rsid w:val="00E32F45"/>
    <w:rsid w:val="00E33098"/>
    <w:rsid w:val="00E33212"/>
    <w:rsid w:val="00E33276"/>
    <w:rsid w:val="00E33285"/>
    <w:rsid w:val="00E3346B"/>
    <w:rsid w:val="00E33566"/>
    <w:rsid w:val="00E33577"/>
    <w:rsid w:val="00E3367A"/>
    <w:rsid w:val="00E3377F"/>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AA"/>
    <w:rsid w:val="00E35FB0"/>
    <w:rsid w:val="00E360A2"/>
    <w:rsid w:val="00E360CE"/>
    <w:rsid w:val="00E36190"/>
    <w:rsid w:val="00E361B2"/>
    <w:rsid w:val="00E361D2"/>
    <w:rsid w:val="00E36248"/>
    <w:rsid w:val="00E368FE"/>
    <w:rsid w:val="00E36E1F"/>
    <w:rsid w:val="00E372BA"/>
    <w:rsid w:val="00E373CC"/>
    <w:rsid w:val="00E37459"/>
    <w:rsid w:val="00E374B4"/>
    <w:rsid w:val="00E37582"/>
    <w:rsid w:val="00E376FA"/>
    <w:rsid w:val="00E37749"/>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103"/>
    <w:rsid w:val="00E4111B"/>
    <w:rsid w:val="00E41146"/>
    <w:rsid w:val="00E4128A"/>
    <w:rsid w:val="00E414E7"/>
    <w:rsid w:val="00E417D0"/>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FB2"/>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7E0"/>
    <w:rsid w:val="00E46C32"/>
    <w:rsid w:val="00E46EAB"/>
    <w:rsid w:val="00E471A6"/>
    <w:rsid w:val="00E4747A"/>
    <w:rsid w:val="00E47822"/>
    <w:rsid w:val="00E47A79"/>
    <w:rsid w:val="00E50003"/>
    <w:rsid w:val="00E50287"/>
    <w:rsid w:val="00E5048B"/>
    <w:rsid w:val="00E5061C"/>
    <w:rsid w:val="00E507E0"/>
    <w:rsid w:val="00E50920"/>
    <w:rsid w:val="00E509CF"/>
    <w:rsid w:val="00E50D39"/>
    <w:rsid w:val="00E50D65"/>
    <w:rsid w:val="00E50E4F"/>
    <w:rsid w:val="00E50E5E"/>
    <w:rsid w:val="00E50F97"/>
    <w:rsid w:val="00E5106C"/>
    <w:rsid w:val="00E512DC"/>
    <w:rsid w:val="00E513AB"/>
    <w:rsid w:val="00E5141B"/>
    <w:rsid w:val="00E5144C"/>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CF2"/>
    <w:rsid w:val="00E52E66"/>
    <w:rsid w:val="00E52EBE"/>
    <w:rsid w:val="00E53653"/>
    <w:rsid w:val="00E537DD"/>
    <w:rsid w:val="00E538BF"/>
    <w:rsid w:val="00E53AF3"/>
    <w:rsid w:val="00E53BD3"/>
    <w:rsid w:val="00E53C46"/>
    <w:rsid w:val="00E53CBD"/>
    <w:rsid w:val="00E53D80"/>
    <w:rsid w:val="00E53DAB"/>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82B"/>
    <w:rsid w:val="00E558F8"/>
    <w:rsid w:val="00E55C78"/>
    <w:rsid w:val="00E55D8F"/>
    <w:rsid w:val="00E55E14"/>
    <w:rsid w:val="00E55FDB"/>
    <w:rsid w:val="00E55FE6"/>
    <w:rsid w:val="00E5623C"/>
    <w:rsid w:val="00E56807"/>
    <w:rsid w:val="00E56AAF"/>
    <w:rsid w:val="00E56B2F"/>
    <w:rsid w:val="00E56D51"/>
    <w:rsid w:val="00E56EF1"/>
    <w:rsid w:val="00E57169"/>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661"/>
    <w:rsid w:val="00E61895"/>
    <w:rsid w:val="00E61A14"/>
    <w:rsid w:val="00E61A21"/>
    <w:rsid w:val="00E61BE2"/>
    <w:rsid w:val="00E61C09"/>
    <w:rsid w:val="00E61C19"/>
    <w:rsid w:val="00E621D0"/>
    <w:rsid w:val="00E6221B"/>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B1D"/>
    <w:rsid w:val="00E64D2C"/>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7CF"/>
    <w:rsid w:val="00E677D5"/>
    <w:rsid w:val="00E67801"/>
    <w:rsid w:val="00E67891"/>
    <w:rsid w:val="00E679D8"/>
    <w:rsid w:val="00E67C08"/>
    <w:rsid w:val="00E67C37"/>
    <w:rsid w:val="00E67CE8"/>
    <w:rsid w:val="00E67E3D"/>
    <w:rsid w:val="00E67F23"/>
    <w:rsid w:val="00E67F76"/>
    <w:rsid w:val="00E67FFA"/>
    <w:rsid w:val="00E7023C"/>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12F"/>
    <w:rsid w:val="00E742B0"/>
    <w:rsid w:val="00E742D9"/>
    <w:rsid w:val="00E744C1"/>
    <w:rsid w:val="00E74574"/>
    <w:rsid w:val="00E74730"/>
    <w:rsid w:val="00E749AF"/>
    <w:rsid w:val="00E74B60"/>
    <w:rsid w:val="00E74C82"/>
    <w:rsid w:val="00E74D77"/>
    <w:rsid w:val="00E75260"/>
    <w:rsid w:val="00E75483"/>
    <w:rsid w:val="00E75507"/>
    <w:rsid w:val="00E75657"/>
    <w:rsid w:val="00E75697"/>
    <w:rsid w:val="00E75892"/>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5D8"/>
    <w:rsid w:val="00E77800"/>
    <w:rsid w:val="00E77AF5"/>
    <w:rsid w:val="00E77B68"/>
    <w:rsid w:val="00E77CC7"/>
    <w:rsid w:val="00E77F6C"/>
    <w:rsid w:val="00E802A8"/>
    <w:rsid w:val="00E802AA"/>
    <w:rsid w:val="00E8048E"/>
    <w:rsid w:val="00E804EC"/>
    <w:rsid w:val="00E80526"/>
    <w:rsid w:val="00E80923"/>
    <w:rsid w:val="00E80A36"/>
    <w:rsid w:val="00E80CC4"/>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577"/>
    <w:rsid w:val="00E82690"/>
    <w:rsid w:val="00E82950"/>
    <w:rsid w:val="00E82BF0"/>
    <w:rsid w:val="00E82C78"/>
    <w:rsid w:val="00E82CA9"/>
    <w:rsid w:val="00E82DF8"/>
    <w:rsid w:val="00E82F33"/>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511D"/>
    <w:rsid w:val="00E851E7"/>
    <w:rsid w:val="00E85359"/>
    <w:rsid w:val="00E857A5"/>
    <w:rsid w:val="00E85825"/>
    <w:rsid w:val="00E858B5"/>
    <w:rsid w:val="00E85A7E"/>
    <w:rsid w:val="00E85AD7"/>
    <w:rsid w:val="00E85B20"/>
    <w:rsid w:val="00E85CC5"/>
    <w:rsid w:val="00E85DB8"/>
    <w:rsid w:val="00E85DF3"/>
    <w:rsid w:val="00E86010"/>
    <w:rsid w:val="00E8615A"/>
    <w:rsid w:val="00E86281"/>
    <w:rsid w:val="00E86544"/>
    <w:rsid w:val="00E865E3"/>
    <w:rsid w:val="00E86633"/>
    <w:rsid w:val="00E8692C"/>
    <w:rsid w:val="00E86993"/>
    <w:rsid w:val="00E86E05"/>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8BB"/>
    <w:rsid w:val="00E9096F"/>
    <w:rsid w:val="00E909E9"/>
    <w:rsid w:val="00E909FA"/>
    <w:rsid w:val="00E90A4C"/>
    <w:rsid w:val="00E90BD9"/>
    <w:rsid w:val="00E90C98"/>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A3B"/>
    <w:rsid w:val="00E94BBF"/>
    <w:rsid w:val="00E94E23"/>
    <w:rsid w:val="00E9508F"/>
    <w:rsid w:val="00E9539B"/>
    <w:rsid w:val="00E95557"/>
    <w:rsid w:val="00E9562A"/>
    <w:rsid w:val="00E9565A"/>
    <w:rsid w:val="00E9569B"/>
    <w:rsid w:val="00E95A51"/>
    <w:rsid w:val="00E95A8B"/>
    <w:rsid w:val="00E95CA0"/>
    <w:rsid w:val="00E95EF9"/>
    <w:rsid w:val="00E9609F"/>
    <w:rsid w:val="00E963F3"/>
    <w:rsid w:val="00E96707"/>
    <w:rsid w:val="00E96A67"/>
    <w:rsid w:val="00E96A85"/>
    <w:rsid w:val="00E96B8E"/>
    <w:rsid w:val="00E96DDD"/>
    <w:rsid w:val="00E96ECF"/>
    <w:rsid w:val="00E972B5"/>
    <w:rsid w:val="00E977C8"/>
    <w:rsid w:val="00E97835"/>
    <w:rsid w:val="00E97A78"/>
    <w:rsid w:val="00E97AC2"/>
    <w:rsid w:val="00E97BDF"/>
    <w:rsid w:val="00E97C66"/>
    <w:rsid w:val="00E97F83"/>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C"/>
    <w:rsid w:val="00EA1300"/>
    <w:rsid w:val="00EA1371"/>
    <w:rsid w:val="00EA153F"/>
    <w:rsid w:val="00EA15C5"/>
    <w:rsid w:val="00EA1626"/>
    <w:rsid w:val="00EA162C"/>
    <w:rsid w:val="00EA1A4D"/>
    <w:rsid w:val="00EA1DBA"/>
    <w:rsid w:val="00EA1EF2"/>
    <w:rsid w:val="00EA21D5"/>
    <w:rsid w:val="00EA21DE"/>
    <w:rsid w:val="00EA2272"/>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BE"/>
    <w:rsid w:val="00EA3F46"/>
    <w:rsid w:val="00EA3F5C"/>
    <w:rsid w:val="00EA3F71"/>
    <w:rsid w:val="00EA4193"/>
    <w:rsid w:val="00EA43E4"/>
    <w:rsid w:val="00EA43EA"/>
    <w:rsid w:val="00EA43F5"/>
    <w:rsid w:val="00EA479B"/>
    <w:rsid w:val="00EA49BF"/>
    <w:rsid w:val="00EA4D85"/>
    <w:rsid w:val="00EA4E2D"/>
    <w:rsid w:val="00EA4F1B"/>
    <w:rsid w:val="00EA52F7"/>
    <w:rsid w:val="00EA55EA"/>
    <w:rsid w:val="00EA5735"/>
    <w:rsid w:val="00EA5795"/>
    <w:rsid w:val="00EA59DB"/>
    <w:rsid w:val="00EA5A6B"/>
    <w:rsid w:val="00EA5BF9"/>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5F"/>
    <w:rsid w:val="00EA7D44"/>
    <w:rsid w:val="00EA7EBC"/>
    <w:rsid w:val="00EB02E6"/>
    <w:rsid w:val="00EB02EA"/>
    <w:rsid w:val="00EB0485"/>
    <w:rsid w:val="00EB0494"/>
    <w:rsid w:val="00EB06FD"/>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D72"/>
    <w:rsid w:val="00EB1F42"/>
    <w:rsid w:val="00EB200E"/>
    <w:rsid w:val="00EB2235"/>
    <w:rsid w:val="00EB2331"/>
    <w:rsid w:val="00EB249D"/>
    <w:rsid w:val="00EB2529"/>
    <w:rsid w:val="00EB262B"/>
    <w:rsid w:val="00EB28E7"/>
    <w:rsid w:val="00EB2A11"/>
    <w:rsid w:val="00EB2ADB"/>
    <w:rsid w:val="00EB2C1F"/>
    <w:rsid w:val="00EB2CB7"/>
    <w:rsid w:val="00EB2D68"/>
    <w:rsid w:val="00EB30AB"/>
    <w:rsid w:val="00EB3139"/>
    <w:rsid w:val="00EB31F2"/>
    <w:rsid w:val="00EB322E"/>
    <w:rsid w:val="00EB3251"/>
    <w:rsid w:val="00EB32D1"/>
    <w:rsid w:val="00EB3319"/>
    <w:rsid w:val="00EB3389"/>
    <w:rsid w:val="00EB3A48"/>
    <w:rsid w:val="00EB3AC5"/>
    <w:rsid w:val="00EB3D32"/>
    <w:rsid w:val="00EB3D42"/>
    <w:rsid w:val="00EB3D86"/>
    <w:rsid w:val="00EB3E10"/>
    <w:rsid w:val="00EB3F6A"/>
    <w:rsid w:val="00EB403C"/>
    <w:rsid w:val="00EB41C6"/>
    <w:rsid w:val="00EB4260"/>
    <w:rsid w:val="00EB4361"/>
    <w:rsid w:val="00EB4417"/>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AC"/>
    <w:rsid w:val="00EC33BE"/>
    <w:rsid w:val="00EC33C5"/>
    <w:rsid w:val="00EC34D6"/>
    <w:rsid w:val="00EC361F"/>
    <w:rsid w:val="00EC370A"/>
    <w:rsid w:val="00EC3B58"/>
    <w:rsid w:val="00EC3D0D"/>
    <w:rsid w:val="00EC3D2A"/>
    <w:rsid w:val="00EC3D39"/>
    <w:rsid w:val="00EC3DDF"/>
    <w:rsid w:val="00EC3FC4"/>
    <w:rsid w:val="00EC4133"/>
    <w:rsid w:val="00EC4341"/>
    <w:rsid w:val="00EC4464"/>
    <w:rsid w:val="00EC4601"/>
    <w:rsid w:val="00EC46DE"/>
    <w:rsid w:val="00EC486E"/>
    <w:rsid w:val="00EC4A1E"/>
    <w:rsid w:val="00EC4CC3"/>
    <w:rsid w:val="00EC4CFD"/>
    <w:rsid w:val="00EC4F82"/>
    <w:rsid w:val="00EC5018"/>
    <w:rsid w:val="00EC5180"/>
    <w:rsid w:val="00EC5220"/>
    <w:rsid w:val="00EC530D"/>
    <w:rsid w:val="00EC546B"/>
    <w:rsid w:val="00EC56EA"/>
    <w:rsid w:val="00EC5737"/>
    <w:rsid w:val="00EC5AA3"/>
    <w:rsid w:val="00EC5D68"/>
    <w:rsid w:val="00EC5EA7"/>
    <w:rsid w:val="00EC6085"/>
    <w:rsid w:val="00EC6266"/>
    <w:rsid w:val="00EC62CE"/>
    <w:rsid w:val="00EC6538"/>
    <w:rsid w:val="00EC6797"/>
    <w:rsid w:val="00EC6A2A"/>
    <w:rsid w:val="00EC6C6B"/>
    <w:rsid w:val="00EC6C8F"/>
    <w:rsid w:val="00EC6F9B"/>
    <w:rsid w:val="00EC6FE6"/>
    <w:rsid w:val="00EC700B"/>
    <w:rsid w:val="00EC7132"/>
    <w:rsid w:val="00EC721D"/>
    <w:rsid w:val="00EC7257"/>
    <w:rsid w:val="00EC730B"/>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618"/>
    <w:rsid w:val="00ED174D"/>
    <w:rsid w:val="00ED18A4"/>
    <w:rsid w:val="00ED19A8"/>
    <w:rsid w:val="00ED1BD7"/>
    <w:rsid w:val="00ED1EE8"/>
    <w:rsid w:val="00ED2005"/>
    <w:rsid w:val="00ED235E"/>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485"/>
    <w:rsid w:val="00ED54AF"/>
    <w:rsid w:val="00ED56C5"/>
    <w:rsid w:val="00ED59A1"/>
    <w:rsid w:val="00ED59FC"/>
    <w:rsid w:val="00ED5A4E"/>
    <w:rsid w:val="00ED5C13"/>
    <w:rsid w:val="00ED5C94"/>
    <w:rsid w:val="00ED5FC9"/>
    <w:rsid w:val="00ED643B"/>
    <w:rsid w:val="00ED66CE"/>
    <w:rsid w:val="00ED688F"/>
    <w:rsid w:val="00ED6A4D"/>
    <w:rsid w:val="00ED6D17"/>
    <w:rsid w:val="00ED6DE7"/>
    <w:rsid w:val="00ED6F66"/>
    <w:rsid w:val="00ED7192"/>
    <w:rsid w:val="00ED742C"/>
    <w:rsid w:val="00ED76E9"/>
    <w:rsid w:val="00ED78BA"/>
    <w:rsid w:val="00ED7912"/>
    <w:rsid w:val="00ED7984"/>
    <w:rsid w:val="00ED7BE5"/>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95D"/>
    <w:rsid w:val="00EE4D3E"/>
    <w:rsid w:val="00EE507A"/>
    <w:rsid w:val="00EE516C"/>
    <w:rsid w:val="00EE526D"/>
    <w:rsid w:val="00EE5324"/>
    <w:rsid w:val="00EE5330"/>
    <w:rsid w:val="00EE53B0"/>
    <w:rsid w:val="00EE5620"/>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3F6"/>
    <w:rsid w:val="00EF1569"/>
    <w:rsid w:val="00EF16A6"/>
    <w:rsid w:val="00EF1870"/>
    <w:rsid w:val="00EF18C6"/>
    <w:rsid w:val="00EF1A8C"/>
    <w:rsid w:val="00EF1AE8"/>
    <w:rsid w:val="00EF1F60"/>
    <w:rsid w:val="00EF2015"/>
    <w:rsid w:val="00EF20D6"/>
    <w:rsid w:val="00EF2388"/>
    <w:rsid w:val="00EF271A"/>
    <w:rsid w:val="00EF2740"/>
    <w:rsid w:val="00EF2B22"/>
    <w:rsid w:val="00EF2BEB"/>
    <w:rsid w:val="00EF2C97"/>
    <w:rsid w:val="00EF2D14"/>
    <w:rsid w:val="00EF2EBD"/>
    <w:rsid w:val="00EF2F41"/>
    <w:rsid w:val="00EF2FE8"/>
    <w:rsid w:val="00EF30E1"/>
    <w:rsid w:val="00EF312E"/>
    <w:rsid w:val="00EF336C"/>
    <w:rsid w:val="00EF3A5C"/>
    <w:rsid w:val="00EF3BC5"/>
    <w:rsid w:val="00EF3CC2"/>
    <w:rsid w:val="00EF3CF4"/>
    <w:rsid w:val="00EF3DCC"/>
    <w:rsid w:val="00EF3F4B"/>
    <w:rsid w:val="00EF3FEA"/>
    <w:rsid w:val="00EF457E"/>
    <w:rsid w:val="00EF47A0"/>
    <w:rsid w:val="00EF494F"/>
    <w:rsid w:val="00EF4B4E"/>
    <w:rsid w:val="00EF4C4F"/>
    <w:rsid w:val="00EF4DE4"/>
    <w:rsid w:val="00EF5030"/>
    <w:rsid w:val="00EF517E"/>
    <w:rsid w:val="00EF5193"/>
    <w:rsid w:val="00EF52B3"/>
    <w:rsid w:val="00EF5442"/>
    <w:rsid w:val="00EF5515"/>
    <w:rsid w:val="00EF56E1"/>
    <w:rsid w:val="00EF5B83"/>
    <w:rsid w:val="00EF5CF5"/>
    <w:rsid w:val="00EF5E0E"/>
    <w:rsid w:val="00EF5EB5"/>
    <w:rsid w:val="00EF5F9B"/>
    <w:rsid w:val="00EF5FC7"/>
    <w:rsid w:val="00EF5FED"/>
    <w:rsid w:val="00EF6676"/>
    <w:rsid w:val="00EF67F7"/>
    <w:rsid w:val="00EF69D5"/>
    <w:rsid w:val="00EF6C10"/>
    <w:rsid w:val="00EF6C7E"/>
    <w:rsid w:val="00EF7018"/>
    <w:rsid w:val="00EF7398"/>
    <w:rsid w:val="00EF73B9"/>
    <w:rsid w:val="00EF750A"/>
    <w:rsid w:val="00EF7705"/>
    <w:rsid w:val="00EF778D"/>
    <w:rsid w:val="00EF793E"/>
    <w:rsid w:val="00EF7B3C"/>
    <w:rsid w:val="00EF7DDA"/>
    <w:rsid w:val="00EF7E4C"/>
    <w:rsid w:val="00F0079D"/>
    <w:rsid w:val="00F0079E"/>
    <w:rsid w:val="00F007FB"/>
    <w:rsid w:val="00F00806"/>
    <w:rsid w:val="00F00AC1"/>
    <w:rsid w:val="00F00C96"/>
    <w:rsid w:val="00F00EDB"/>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9A"/>
    <w:rsid w:val="00F03A2E"/>
    <w:rsid w:val="00F03B30"/>
    <w:rsid w:val="00F03EAB"/>
    <w:rsid w:val="00F03FAA"/>
    <w:rsid w:val="00F03FAD"/>
    <w:rsid w:val="00F040F5"/>
    <w:rsid w:val="00F041B4"/>
    <w:rsid w:val="00F04538"/>
    <w:rsid w:val="00F0471B"/>
    <w:rsid w:val="00F0476B"/>
    <w:rsid w:val="00F04846"/>
    <w:rsid w:val="00F049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617A"/>
    <w:rsid w:val="00F063B3"/>
    <w:rsid w:val="00F06469"/>
    <w:rsid w:val="00F065D3"/>
    <w:rsid w:val="00F0661A"/>
    <w:rsid w:val="00F0667A"/>
    <w:rsid w:val="00F06A20"/>
    <w:rsid w:val="00F06B85"/>
    <w:rsid w:val="00F06E35"/>
    <w:rsid w:val="00F06E5C"/>
    <w:rsid w:val="00F07266"/>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C88"/>
    <w:rsid w:val="00F11C9C"/>
    <w:rsid w:val="00F11DD7"/>
    <w:rsid w:val="00F12360"/>
    <w:rsid w:val="00F12483"/>
    <w:rsid w:val="00F125A7"/>
    <w:rsid w:val="00F12ADE"/>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EB5"/>
    <w:rsid w:val="00F21353"/>
    <w:rsid w:val="00F2194B"/>
    <w:rsid w:val="00F21FA2"/>
    <w:rsid w:val="00F221EA"/>
    <w:rsid w:val="00F22332"/>
    <w:rsid w:val="00F2267D"/>
    <w:rsid w:val="00F2277A"/>
    <w:rsid w:val="00F22B21"/>
    <w:rsid w:val="00F22EF0"/>
    <w:rsid w:val="00F23010"/>
    <w:rsid w:val="00F23071"/>
    <w:rsid w:val="00F230CC"/>
    <w:rsid w:val="00F23259"/>
    <w:rsid w:val="00F23287"/>
    <w:rsid w:val="00F23320"/>
    <w:rsid w:val="00F23347"/>
    <w:rsid w:val="00F236E7"/>
    <w:rsid w:val="00F23773"/>
    <w:rsid w:val="00F237D9"/>
    <w:rsid w:val="00F239A9"/>
    <w:rsid w:val="00F23ECF"/>
    <w:rsid w:val="00F23EE5"/>
    <w:rsid w:val="00F24029"/>
    <w:rsid w:val="00F24327"/>
    <w:rsid w:val="00F2433F"/>
    <w:rsid w:val="00F24443"/>
    <w:rsid w:val="00F24668"/>
    <w:rsid w:val="00F24719"/>
    <w:rsid w:val="00F247AB"/>
    <w:rsid w:val="00F247FE"/>
    <w:rsid w:val="00F2497E"/>
    <w:rsid w:val="00F24D1C"/>
    <w:rsid w:val="00F24DC4"/>
    <w:rsid w:val="00F250C3"/>
    <w:rsid w:val="00F251EC"/>
    <w:rsid w:val="00F25260"/>
    <w:rsid w:val="00F2535D"/>
    <w:rsid w:val="00F25476"/>
    <w:rsid w:val="00F2561B"/>
    <w:rsid w:val="00F25925"/>
    <w:rsid w:val="00F25928"/>
    <w:rsid w:val="00F25DD1"/>
    <w:rsid w:val="00F25DDD"/>
    <w:rsid w:val="00F260AA"/>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6C2"/>
    <w:rsid w:val="00F32EA7"/>
    <w:rsid w:val="00F32F5E"/>
    <w:rsid w:val="00F3304A"/>
    <w:rsid w:val="00F3304D"/>
    <w:rsid w:val="00F33109"/>
    <w:rsid w:val="00F3354D"/>
    <w:rsid w:val="00F3375C"/>
    <w:rsid w:val="00F3395B"/>
    <w:rsid w:val="00F339A8"/>
    <w:rsid w:val="00F33AE6"/>
    <w:rsid w:val="00F33B5D"/>
    <w:rsid w:val="00F33C31"/>
    <w:rsid w:val="00F33D3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F8A"/>
    <w:rsid w:val="00F35FCF"/>
    <w:rsid w:val="00F36061"/>
    <w:rsid w:val="00F3643B"/>
    <w:rsid w:val="00F3650D"/>
    <w:rsid w:val="00F36560"/>
    <w:rsid w:val="00F36806"/>
    <w:rsid w:val="00F36817"/>
    <w:rsid w:val="00F368E0"/>
    <w:rsid w:val="00F36A50"/>
    <w:rsid w:val="00F374D7"/>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11C1"/>
    <w:rsid w:val="00F412CE"/>
    <w:rsid w:val="00F412F3"/>
    <w:rsid w:val="00F41355"/>
    <w:rsid w:val="00F41445"/>
    <w:rsid w:val="00F416D9"/>
    <w:rsid w:val="00F41849"/>
    <w:rsid w:val="00F41AE6"/>
    <w:rsid w:val="00F41CED"/>
    <w:rsid w:val="00F41D65"/>
    <w:rsid w:val="00F41E50"/>
    <w:rsid w:val="00F41F54"/>
    <w:rsid w:val="00F42147"/>
    <w:rsid w:val="00F421E5"/>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71F"/>
    <w:rsid w:val="00F4480E"/>
    <w:rsid w:val="00F448B7"/>
    <w:rsid w:val="00F44A46"/>
    <w:rsid w:val="00F44F01"/>
    <w:rsid w:val="00F450CB"/>
    <w:rsid w:val="00F45140"/>
    <w:rsid w:val="00F45252"/>
    <w:rsid w:val="00F45300"/>
    <w:rsid w:val="00F45411"/>
    <w:rsid w:val="00F457AA"/>
    <w:rsid w:val="00F458DA"/>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FE"/>
    <w:rsid w:val="00F50F1E"/>
    <w:rsid w:val="00F50FA4"/>
    <w:rsid w:val="00F515E4"/>
    <w:rsid w:val="00F5183C"/>
    <w:rsid w:val="00F51876"/>
    <w:rsid w:val="00F51995"/>
    <w:rsid w:val="00F51BAD"/>
    <w:rsid w:val="00F51EA8"/>
    <w:rsid w:val="00F51F83"/>
    <w:rsid w:val="00F5213D"/>
    <w:rsid w:val="00F523B1"/>
    <w:rsid w:val="00F523FC"/>
    <w:rsid w:val="00F52463"/>
    <w:rsid w:val="00F52531"/>
    <w:rsid w:val="00F526EB"/>
    <w:rsid w:val="00F52852"/>
    <w:rsid w:val="00F528C7"/>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E8"/>
    <w:rsid w:val="00F56E47"/>
    <w:rsid w:val="00F56FC0"/>
    <w:rsid w:val="00F57147"/>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82"/>
    <w:rsid w:val="00F61AE8"/>
    <w:rsid w:val="00F61E1E"/>
    <w:rsid w:val="00F61E39"/>
    <w:rsid w:val="00F61ED0"/>
    <w:rsid w:val="00F6210A"/>
    <w:rsid w:val="00F62229"/>
    <w:rsid w:val="00F623E1"/>
    <w:rsid w:val="00F623EE"/>
    <w:rsid w:val="00F626CB"/>
    <w:rsid w:val="00F628FF"/>
    <w:rsid w:val="00F62C1A"/>
    <w:rsid w:val="00F62C41"/>
    <w:rsid w:val="00F62C6F"/>
    <w:rsid w:val="00F62EE3"/>
    <w:rsid w:val="00F62F65"/>
    <w:rsid w:val="00F62FAB"/>
    <w:rsid w:val="00F63055"/>
    <w:rsid w:val="00F63082"/>
    <w:rsid w:val="00F6309E"/>
    <w:rsid w:val="00F630C4"/>
    <w:rsid w:val="00F631F8"/>
    <w:rsid w:val="00F63246"/>
    <w:rsid w:val="00F635AF"/>
    <w:rsid w:val="00F63610"/>
    <w:rsid w:val="00F63A64"/>
    <w:rsid w:val="00F63B51"/>
    <w:rsid w:val="00F63BC0"/>
    <w:rsid w:val="00F63C72"/>
    <w:rsid w:val="00F6481A"/>
    <w:rsid w:val="00F64A18"/>
    <w:rsid w:val="00F64A93"/>
    <w:rsid w:val="00F64AC7"/>
    <w:rsid w:val="00F64DEC"/>
    <w:rsid w:val="00F6502F"/>
    <w:rsid w:val="00F65164"/>
    <w:rsid w:val="00F652DB"/>
    <w:rsid w:val="00F65806"/>
    <w:rsid w:val="00F658E6"/>
    <w:rsid w:val="00F65983"/>
    <w:rsid w:val="00F65998"/>
    <w:rsid w:val="00F659B8"/>
    <w:rsid w:val="00F65A0D"/>
    <w:rsid w:val="00F65D63"/>
    <w:rsid w:val="00F65DAF"/>
    <w:rsid w:val="00F65F0C"/>
    <w:rsid w:val="00F65F15"/>
    <w:rsid w:val="00F65F24"/>
    <w:rsid w:val="00F65F77"/>
    <w:rsid w:val="00F66008"/>
    <w:rsid w:val="00F66187"/>
    <w:rsid w:val="00F6622A"/>
    <w:rsid w:val="00F6628D"/>
    <w:rsid w:val="00F6666A"/>
    <w:rsid w:val="00F66965"/>
    <w:rsid w:val="00F66B20"/>
    <w:rsid w:val="00F66BAC"/>
    <w:rsid w:val="00F6738B"/>
    <w:rsid w:val="00F67443"/>
    <w:rsid w:val="00F6746F"/>
    <w:rsid w:val="00F6789A"/>
    <w:rsid w:val="00F678A4"/>
    <w:rsid w:val="00F678DC"/>
    <w:rsid w:val="00F67B02"/>
    <w:rsid w:val="00F67C1D"/>
    <w:rsid w:val="00F67C7F"/>
    <w:rsid w:val="00F67EA3"/>
    <w:rsid w:val="00F67FDD"/>
    <w:rsid w:val="00F70152"/>
    <w:rsid w:val="00F70249"/>
    <w:rsid w:val="00F706F1"/>
    <w:rsid w:val="00F70BA2"/>
    <w:rsid w:val="00F70CD2"/>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782"/>
    <w:rsid w:val="00F80832"/>
    <w:rsid w:val="00F80A8F"/>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410A"/>
    <w:rsid w:val="00F844B0"/>
    <w:rsid w:val="00F84546"/>
    <w:rsid w:val="00F848A9"/>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B6"/>
    <w:rsid w:val="00F87A84"/>
    <w:rsid w:val="00F87CA0"/>
    <w:rsid w:val="00F87D21"/>
    <w:rsid w:val="00F87FDA"/>
    <w:rsid w:val="00F90022"/>
    <w:rsid w:val="00F9002C"/>
    <w:rsid w:val="00F901B2"/>
    <w:rsid w:val="00F9032A"/>
    <w:rsid w:val="00F90405"/>
    <w:rsid w:val="00F90675"/>
    <w:rsid w:val="00F90940"/>
    <w:rsid w:val="00F90996"/>
    <w:rsid w:val="00F909DF"/>
    <w:rsid w:val="00F90BBD"/>
    <w:rsid w:val="00F90D1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EC5"/>
    <w:rsid w:val="00F930FF"/>
    <w:rsid w:val="00F931C5"/>
    <w:rsid w:val="00F931F5"/>
    <w:rsid w:val="00F932D3"/>
    <w:rsid w:val="00F934C6"/>
    <w:rsid w:val="00F93582"/>
    <w:rsid w:val="00F937E8"/>
    <w:rsid w:val="00F93829"/>
    <w:rsid w:val="00F94022"/>
    <w:rsid w:val="00F941C3"/>
    <w:rsid w:val="00F94955"/>
    <w:rsid w:val="00F94B61"/>
    <w:rsid w:val="00F94CDB"/>
    <w:rsid w:val="00F94D50"/>
    <w:rsid w:val="00F95026"/>
    <w:rsid w:val="00F9507C"/>
    <w:rsid w:val="00F95196"/>
    <w:rsid w:val="00F95472"/>
    <w:rsid w:val="00F95F6C"/>
    <w:rsid w:val="00F96177"/>
    <w:rsid w:val="00F963FD"/>
    <w:rsid w:val="00F967B5"/>
    <w:rsid w:val="00F96891"/>
    <w:rsid w:val="00F96A9A"/>
    <w:rsid w:val="00F96AFA"/>
    <w:rsid w:val="00F96DBE"/>
    <w:rsid w:val="00F96DCE"/>
    <w:rsid w:val="00F96F68"/>
    <w:rsid w:val="00F970DD"/>
    <w:rsid w:val="00F971B0"/>
    <w:rsid w:val="00F97200"/>
    <w:rsid w:val="00F972C6"/>
    <w:rsid w:val="00F975CC"/>
    <w:rsid w:val="00F97604"/>
    <w:rsid w:val="00F9793A"/>
    <w:rsid w:val="00F97A55"/>
    <w:rsid w:val="00F97DAA"/>
    <w:rsid w:val="00FA00A7"/>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501"/>
    <w:rsid w:val="00FA256E"/>
    <w:rsid w:val="00FA29CF"/>
    <w:rsid w:val="00FA2BEE"/>
    <w:rsid w:val="00FA2DFF"/>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F9"/>
    <w:rsid w:val="00FB2BCC"/>
    <w:rsid w:val="00FB2C44"/>
    <w:rsid w:val="00FB2E49"/>
    <w:rsid w:val="00FB3142"/>
    <w:rsid w:val="00FB31F4"/>
    <w:rsid w:val="00FB3270"/>
    <w:rsid w:val="00FB3353"/>
    <w:rsid w:val="00FB34D6"/>
    <w:rsid w:val="00FB357C"/>
    <w:rsid w:val="00FB3C34"/>
    <w:rsid w:val="00FB3DA2"/>
    <w:rsid w:val="00FB3DE3"/>
    <w:rsid w:val="00FB3EB3"/>
    <w:rsid w:val="00FB3FA1"/>
    <w:rsid w:val="00FB407C"/>
    <w:rsid w:val="00FB409B"/>
    <w:rsid w:val="00FB43CC"/>
    <w:rsid w:val="00FB4657"/>
    <w:rsid w:val="00FB4690"/>
    <w:rsid w:val="00FB4B9F"/>
    <w:rsid w:val="00FB4C25"/>
    <w:rsid w:val="00FB4CE8"/>
    <w:rsid w:val="00FB4D75"/>
    <w:rsid w:val="00FB4EEC"/>
    <w:rsid w:val="00FB4EFB"/>
    <w:rsid w:val="00FB5630"/>
    <w:rsid w:val="00FB5641"/>
    <w:rsid w:val="00FB5827"/>
    <w:rsid w:val="00FB5B6C"/>
    <w:rsid w:val="00FB5C8F"/>
    <w:rsid w:val="00FB5D8B"/>
    <w:rsid w:val="00FB6275"/>
    <w:rsid w:val="00FB62F3"/>
    <w:rsid w:val="00FB694F"/>
    <w:rsid w:val="00FB6DF9"/>
    <w:rsid w:val="00FB6FA2"/>
    <w:rsid w:val="00FB70AD"/>
    <w:rsid w:val="00FB71A4"/>
    <w:rsid w:val="00FB751B"/>
    <w:rsid w:val="00FB7845"/>
    <w:rsid w:val="00FB797E"/>
    <w:rsid w:val="00FB7C32"/>
    <w:rsid w:val="00FB7E19"/>
    <w:rsid w:val="00FC00C9"/>
    <w:rsid w:val="00FC00F1"/>
    <w:rsid w:val="00FC0257"/>
    <w:rsid w:val="00FC0465"/>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4C3"/>
    <w:rsid w:val="00FC455E"/>
    <w:rsid w:val="00FC4822"/>
    <w:rsid w:val="00FC4828"/>
    <w:rsid w:val="00FC4A2C"/>
    <w:rsid w:val="00FC4A49"/>
    <w:rsid w:val="00FC4C16"/>
    <w:rsid w:val="00FC4C1B"/>
    <w:rsid w:val="00FC4CDB"/>
    <w:rsid w:val="00FC4E8C"/>
    <w:rsid w:val="00FC4F26"/>
    <w:rsid w:val="00FC506F"/>
    <w:rsid w:val="00FC53A7"/>
    <w:rsid w:val="00FC5732"/>
    <w:rsid w:val="00FC57FB"/>
    <w:rsid w:val="00FC582C"/>
    <w:rsid w:val="00FC5870"/>
    <w:rsid w:val="00FC5905"/>
    <w:rsid w:val="00FC5954"/>
    <w:rsid w:val="00FC5BD2"/>
    <w:rsid w:val="00FC5CD0"/>
    <w:rsid w:val="00FC615D"/>
    <w:rsid w:val="00FC6215"/>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DCA"/>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B1"/>
    <w:rsid w:val="00FD5CCE"/>
    <w:rsid w:val="00FD5DE1"/>
    <w:rsid w:val="00FD5F6F"/>
    <w:rsid w:val="00FD6034"/>
    <w:rsid w:val="00FD6182"/>
    <w:rsid w:val="00FD61E0"/>
    <w:rsid w:val="00FD658C"/>
    <w:rsid w:val="00FD65A5"/>
    <w:rsid w:val="00FD687B"/>
    <w:rsid w:val="00FD695D"/>
    <w:rsid w:val="00FD69DC"/>
    <w:rsid w:val="00FD6A0B"/>
    <w:rsid w:val="00FD6A0C"/>
    <w:rsid w:val="00FD6CD7"/>
    <w:rsid w:val="00FD6E42"/>
    <w:rsid w:val="00FD718D"/>
    <w:rsid w:val="00FD721A"/>
    <w:rsid w:val="00FD72B7"/>
    <w:rsid w:val="00FD7334"/>
    <w:rsid w:val="00FD75FF"/>
    <w:rsid w:val="00FD7CE6"/>
    <w:rsid w:val="00FE02A2"/>
    <w:rsid w:val="00FE0B9B"/>
    <w:rsid w:val="00FE0E42"/>
    <w:rsid w:val="00FE0EBF"/>
    <w:rsid w:val="00FE0ECA"/>
    <w:rsid w:val="00FE0F1F"/>
    <w:rsid w:val="00FE10BC"/>
    <w:rsid w:val="00FE147C"/>
    <w:rsid w:val="00FE1532"/>
    <w:rsid w:val="00FE1584"/>
    <w:rsid w:val="00FE161D"/>
    <w:rsid w:val="00FE185B"/>
    <w:rsid w:val="00FE1862"/>
    <w:rsid w:val="00FE1B38"/>
    <w:rsid w:val="00FE1C6E"/>
    <w:rsid w:val="00FE21F0"/>
    <w:rsid w:val="00FE22F4"/>
    <w:rsid w:val="00FE233A"/>
    <w:rsid w:val="00FE25AB"/>
    <w:rsid w:val="00FE25AC"/>
    <w:rsid w:val="00FE2A2C"/>
    <w:rsid w:val="00FE2E1E"/>
    <w:rsid w:val="00FE2F03"/>
    <w:rsid w:val="00FE2F97"/>
    <w:rsid w:val="00FE2FCC"/>
    <w:rsid w:val="00FE3633"/>
    <w:rsid w:val="00FE3745"/>
    <w:rsid w:val="00FE3854"/>
    <w:rsid w:val="00FE38A8"/>
    <w:rsid w:val="00FE39A7"/>
    <w:rsid w:val="00FE3DEE"/>
    <w:rsid w:val="00FE3EC3"/>
    <w:rsid w:val="00FE4049"/>
    <w:rsid w:val="00FE40F9"/>
    <w:rsid w:val="00FE4139"/>
    <w:rsid w:val="00FE4251"/>
    <w:rsid w:val="00FE44B6"/>
    <w:rsid w:val="00FE44BB"/>
    <w:rsid w:val="00FE4733"/>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FF"/>
    <w:rsid w:val="00FF20E7"/>
    <w:rsid w:val="00FF21EA"/>
    <w:rsid w:val="00FF2A2E"/>
    <w:rsid w:val="00FF2ADE"/>
    <w:rsid w:val="00FF2D87"/>
    <w:rsid w:val="00FF3454"/>
    <w:rsid w:val="00FF359D"/>
    <w:rsid w:val="00FF360C"/>
    <w:rsid w:val="00FF3616"/>
    <w:rsid w:val="00FF3ADF"/>
    <w:rsid w:val="00FF3B47"/>
    <w:rsid w:val="00FF3DF8"/>
    <w:rsid w:val="00FF3F4F"/>
    <w:rsid w:val="00FF3FC5"/>
    <w:rsid w:val="00FF4064"/>
    <w:rsid w:val="00FF406D"/>
    <w:rsid w:val="00FF414D"/>
    <w:rsid w:val="00FF42AE"/>
    <w:rsid w:val="00FF4623"/>
    <w:rsid w:val="00FF47F5"/>
    <w:rsid w:val="00FF4967"/>
    <w:rsid w:val="00FF4DCB"/>
    <w:rsid w:val="00FF4F52"/>
    <w:rsid w:val="00FF4FAE"/>
    <w:rsid w:val="00FF52D5"/>
    <w:rsid w:val="00FF5402"/>
    <w:rsid w:val="00FF5504"/>
    <w:rsid w:val="00FF55AB"/>
    <w:rsid w:val="00FF5670"/>
    <w:rsid w:val="00FF5754"/>
    <w:rsid w:val="00FF57D1"/>
    <w:rsid w:val="00FF595B"/>
    <w:rsid w:val="00FF5983"/>
    <w:rsid w:val="00FF5B54"/>
    <w:rsid w:val="00FF5BD3"/>
    <w:rsid w:val="00FF5D03"/>
    <w:rsid w:val="00FF5D3E"/>
    <w:rsid w:val="00FF5DC3"/>
    <w:rsid w:val="00FF5F3D"/>
    <w:rsid w:val="00FF6287"/>
    <w:rsid w:val="00FF6669"/>
    <w:rsid w:val="00FF677C"/>
    <w:rsid w:val="00FF6A82"/>
    <w:rsid w:val="00FF6B1E"/>
    <w:rsid w:val="00FF6E81"/>
    <w:rsid w:val="00FF7100"/>
    <w:rsid w:val="00FF71A6"/>
    <w:rsid w:val="00FF751B"/>
    <w:rsid w:val="00FF7951"/>
    <w:rsid w:val="00FF79C9"/>
    <w:rsid w:val="00FF7BE2"/>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002B483A"/>
  <w15:docId w15:val="{B43B7A75-FC34-4CEC-83F4-227DB0F3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uiPriority w:val="99"/>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5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uiPriority w:val="99"/>
    <w:rsid w:val="00F85992"/>
    <w:pPr>
      <w:ind w:firstLine="708"/>
    </w:pPr>
    <w:rPr>
      <w:rFonts w:cs="Times New Roman"/>
      <w:color w:val="auto"/>
    </w:rPr>
  </w:style>
  <w:style w:type="character" w:customStyle="1" w:styleId="22">
    <w:name w:val="Основной текст с отступом 2 Знак"/>
    <w:link w:val="21"/>
    <w:uiPriority w:val="99"/>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560269"/>
    <w:pPr>
      <w:tabs>
        <w:tab w:val="right" w:leader="dot" w:pos="9923"/>
      </w:tabs>
      <w:ind w:left="397" w:firstLine="0"/>
      <w:jc w:val="left"/>
    </w:pPr>
    <w:rPr>
      <w:rFonts w:eastAsia="Times New Roman" w:cs="Times New Roman"/>
      <w:color w:val="auto"/>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locked/>
    <w:rsid w:val="00EE1C44"/>
    <w:rPr>
      <w:sz w:val="25"/>
      <w:szCs w:val="25"/>
      <w:shd w:val="clear" w:color="auto" w:fill="FFFFFF"/>
    </w:rPr>
  </w:style>
  <w:style w:type="paragraph" w:customStyle="1" w:styleId="Style10">
    <w:name w:val="Style 10"/>
    <w:basedOn w:val="a"/>
    <w:link w:val="CharStyle11"/>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rsid w:val="005C5CCA"/>
    <w:rPr>
      <w:sz w:val="23"/>
      <w:szCs w:val="23"/>
      <w:shd w:val="clear" w:color="auto" w:fill="FFFFFF"/>
    </w:rPr>
  </w:style>
  <w:style w:type="paragraph" w:customStyle="1" w:styleId="18">
    <w:name w:val="Основной текст1"/>
    <w:basedOn w:val="a"/>
    <w:link w:val="affc"/>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sbor.ru/economy/podderzca/infrastructura/incubator2" TargetMode="External"/><Relationship Id="rId2" Type="http://schemas.openxmlformats.org/officeDocument/2006/relationships/numbering" Target="numbering.xml"/><Relationship Id="rId16" Type="http://schemas.openxmlformats.org/officeDocument/2006/relationships/hyperlink" Target="http://www.sbor.ru/economy/podderzca/infrastructura/fo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hyperlink" Target="https://www.rosenergoatom.ru/stations_projects/sayt-leningradskoy-aes/press-tsentr/novosti/3792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Arial Cyr"/>
                <a:ea typeface="Arial Cyr"/>
                <a:cs typeface="Arial Cyr"/>
              </a:defRPr>
            </a:pPr>
            <a:r>
              <a:rPr lang="ru-RU"/>
              <a:t>Оборот крупных и средних предприятий 
Сосновоборского городского округа, млн. руб.</a:t>
            </a:r>
          </a:p>
        </c:rich>
      </c:tx>
      <c:layout>
        <c:manualLayout>
          <c:xMode val="edge"/>
          <c:yMode val="edge"/>
          <c:x val="0.21179624664879362"/>
          <c:y val="2.077151335311574E-2"/>
        </c:manualLayout>
      </c:layout>
      <c:overlay val="0"/>
      <c:spPr>
        <a:noFill/>
        <a:ln w="2545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0.10589812332439674"/>
          <c:y val="0.23145400593471813"/>
          <c:w val="0.87935656836461129"/>
          <c:h val="0.6350148367952525"/>
        </c:manualLayout>
      </c:layout>
      <c:bar3DChart>
        <c:barDir val="col"/>
        <c:grouping val="clustered"/>
        <c:varyColors val="0"/>
        <c:ser>
          <c:idx val="0"/>
          <c:order val="0"/>
          <c:tx>
            <c:strRef>
              <c:f>Sheet1!$A$2</c:f>
              <c:strCache>
                <c:ptCount val="1"/>
                <c:pt idx="0">
                  <c:v>Оборот</c:v>
                </c:pt>
              </c:strCache>
            </c:strRef>
          </c:tx>
          <c:spPr>
            <a:solidFill>
              <a:srgbClr val="FFCC00"/>
            </a:solidFill>
            <a:ln w="12730">
              <a:solidFill>
                <a:srgbClr val="000000"/>
              </a:solidFill>
              <a:prstDash val="solid"/>
            </a:ln>
          </c:spPr>
          <c:invertIfNegative val="0"/>
          <c:dLbls>
            <c:dLbl>
              <c:idx val="0"/>
              <c:layout>
                <c:manualLayout>
                  <c:x val="5.4592300851029896E-3"/>
                  <c:y val="9.99807999427638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360-4A5A-8A36-B08F95CCF924}"/>
                </c:ext>
              </c:extLst>
            </c:dLbl>
            <c:dLbl>
              <c:idx val="1"/>
              <c:layout>
                <c:manualLayout>
                  <c:x val="3.1495014652305753E-3"/>
                  <c:y val="0.1079564806966930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360-4A5A-8A36-B08F95CCF924}"/>
                </c:ext>
              </c:extLst>
            </c:dLbl>
            <c:dLbl>
              <c:idx val="2"/>
              <c:layout>
                <c:manualLayout>
                  <c:x val="5.4654485413599962E-3"/>
                  <c:y val="0.1167198032059988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360-4A5A-8A36-B08F95CCF924}"/>
                </c:ext>
              </c:extLst>
            </c:dLbl>
            <c:dLbl>
              <c:idx val="3"/>
              <c:layout>
                <c:manualLayout>
                  <c:x val="9.1220504514601952E-3"/>
                  <c:y val="0.1189120652320703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360-4A5A-8A36-B08F95CCF924}"/>
                </c:ext>
              </c:extLst>
            </c:dLbl>
            <c:spPr>
              <a:noFill/>
              <a:ln w="25459">
                <a:noFill/>
              </a:ln>
            </c:spPr>
            <c:txPr>
              <a:bodyPr/>
              <a:lstStyle/>
              <a:p>
                <a:pPr>
                  <a:defRPr sz="100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2018</c:v>
                </c:pt>
                <c:pt idx="1">
                  <c:v>2019</c:v>
                </c:pt>
                <c:pt idx="2">
                  <c:v>2020</c:v>
                </c:pt>
                <c:pt idx="3">
                  <c:v>2021</c:v>
                </c:pt>
              </c:numCache>
            </c:numRef>
          </c:cat>
          <c:val>
            <c:numRef>
              <c:f>Sheet1!$B$2:$E$2</c:f>
              <c:numCache>
                <c:formatCode>General</c:formatCode>
                <c:ptCount val="4"/>
                <c:pt idx="0">
                  <c:v>87355</c:v>
                </c:pt>
                <c:pt idx="1">
                  <c:v>158932</c:v>
                </c:pt>
                <c:pt idx="2">
                  <c:v>153673</c:v>
                </c:pt>
                <c:pt idx="3">
                  <c:v>174242</c:v>
                </c:pt>
              </c:numCache>
            </c:numRef>
          </c:val>
          <c:extLst>
            <c:ext xmlns:c16="http://schemas.microsoft.com/office/drawing/2014/chart" uri="{C3380CC4-5D6E-409C-BE32-E72D297353CC}">
              <c16:uniqueId val="{00000004-9360-4A5A-8A36-B08F95CCF924}"/>
            </c:ext>
          </c:extLst>
        </c:ser>
        <c:dLbls>
          <c:showLegendKey val="0"/>
          <c:showVal val="0"/>
          <c:showCatName val="0"/>
          <c:showSerName val="0"/>
          <c:showPercent val="0"/>
          <c:showBubbleSize val="0"/>
        </c:dLbls>
        <c:gapWidth val="150"/>
        <c:gapDepth val="0"/>
        <c:shape val="box"/>
        <c:axId val="224735232"/>
        <c:axId val="224736768"/>
        <c:axId val="0"/>
      </c:bar3DChart>
      <c:catAx>
        <c:axId val="224735232"/>
        <c:scaling>
          <c:orientation val="minMax"/>
        </c:scaling>
        <c:delete val="0"/>
        <c:axPos val="b"/>
        <c:numFmt formatCode="General" sourceLinked="1"/>
        <c:majorTickMark val="out"/>
        <c:minorTickMark val="none"/>
        <c:tickLblPos val="low"/>
        <c:spPr>
          <a:ln w="3182">
            <a:solidFill>
              <a:srgbClr val="000000"/>
            </a:solidFill>
            <a:prstDash val="solid"/>
          </a:ln>
        </c:spPr>
        <c:txPr>
          <a:bodyPr rot="0" vert="horz"/>
          <a:lstStyle/>
          <a:p>
            <a:pPr>
              <a:defRPr sz="1103" b="1" i="0" u="none" strike="noStrike" baseline="0">
                <a:solidFill>
                  <a:srgbClr val="000000"/>
                </a:solidFill>
                <a:latin typeface="Arial Cyr"/>
                <a:ea typeface="Arial Cyr"/>
                <a:cs typeface="Arial Cyr"/>
              </a:defRPr>
            </a:pPr>
            <a:endParaRPr lang="ru-RU"/>
          </a:p>
        </c:txPr>
        <c:crossAx val="224736768"/>
        <c:crossesAt val="0"/>
        <c:auto val="1"/>
        <c:lblAlgn val="ctr"/>
        <c:lblOffset val="100"/>
        <c:tickLblSkip val="1"/>
        <c:tickMarkSkip val="1"/>
        <c:noMultiLvlLbl val="0"/>
      </c:catAx>
      <c:valAx>
        <c:axId val="224736768"/>
        <c:scaling>
          <c:orientation val="minMax"/>
        </c:scaling>
        <c:delete val="0"/>
        <c:axPos val="l"/>
        <c:majorGridlines>
          <c:spPr>
            <a:ln w="3182">
              <a:solidFill>
                <a:srgbClr val="000000"/>
              </a:solidFill>
              <a:prstDash val="solid"/>
            </a:ln>
          </c:spPr>
        </c:majorGridlines>
        <c:numFmt formatCode="General" sourceLinked="1"/>
        <c:majorTickMark val="out"/>
        <c:minorTickMark val="none"/>
        <c:tickLblPos val="nextTo"/>
        <c:spPr>
          <a:ln w="3182">
            <a:solidFill>
              <a:srgbClr val="000000"/>
            </a:solidFill>
            <a:prstDash val="solid"/>
          </a:ln>
        </c:spPr>
        <c:txPr>
          <a:bodyPr rot="0" vert="horz"/>
          <a:lstStyle/>
          <a:p>
            <a:pPr>
              <a:defRPr sz="1103" b="1" i="0" u="none" strike="noStrike" baseline="0">
                <a:solidFill>
                  <a:srgbClr val="000000"/>
                </a:solidFill>
                <a:latin typeface="Arial Cyr"/>
                <a:ea typeface="Arial Cyr"/>
                <a:cs typeface="Arial Cyr"/>
              </a:defRPr>
            </a:pPr>
            <a:endParaRPr lang="ru-RU"/>
          </a:p>
        </c:txPr>
        <c:crossAx val="224735232"/>
        <c:crosses val="autoZero"/>
        <c:crossBetween val="between"/>
        <c:minorUnit val="50000"/>
      </c:valAx>
      <c:spPr>
        <a:noFill/>
        <a:ln w="25459">
          <a:noFill/>
        </a:ln>
      </c:spPr>
    </c:plotArea>
    <c:plotVisOnly val="1"/>
    <c:dispBlanksAs val="gap"/>
    <c:showDLblsOverMax val="0"/>
  </c:chart>
  <c:spPr>
    <a:noFill/>
    <a:ln>
      <a:noFill/>
    </a:ln>
  </c:spPr>
  <c:txPr>
    <a:bodyPr/>
    <a:lstStyle/>
    <a:p>
      <a:pPr>
        <a:defRPr sz="120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7" b="1" i="0" u="none" strike="noStrike" baseline="0">
                <a:solidFill>
                  <a:srgbClr val="000000"/>
                </a:solidFill>
                <a:latin typeface="Arial Cyr"/>
                <a:ea typeface="Arial Cyr"/>
                <a:cs typeface="Arial Cyr"/>
              </a:defRPr>
            </a:pPr>
            <a:r>
              <a:rPr lang="ru-RU"/>
              <a:t>Выработка электроэнергии, млн. кВтч.</a:t>
            </a:r>
          </a:p>
        </c:rich>
      </c:tx>
      <c:layout>
        <c:manualLayout>
          <c:xMode val="edge"/>
          <c:yMode val="edge"/>
          <c:x val="0.21889763779527571"/>
          <c:y val="2.1739130434782612E-2"/>
        </c:manualLayout>
      </c:layout>
      <c:overlay val="0"/>
      <c:spPr>
        <a:noFill/>
        <a:ln w="25342">
          <a:noFill/>
        </a:ln>
      </c:spPr>
    </c:title>
    <c:autoTitleDeleted val="0"/>
    <c:plotArea>
      <c:layout>
        <c:manualLayout>
          <c:layoutTarget val="inner"/>
          <c:xMode val="edge"/>
          <c:yMode val="edge"/>
          <c:x val="0.11811023622047247"/>
          <c:y val="0.23913043478260876"/>
          <c:w val="0.87716535433070864"/>
          <c:h val="0.47391304347826091"/>
        </c:manualLayout>
      </c:layout>
      <c:lineChart>
        <c:grouping val="standard"/>
        <c:varyColors val="0"/>
        <c:ser>
          <c:idx val="0"/>
          <c:order val="0"/>
          <c:tx>
            <c:strRef>
              <c:f>Sheet1!$A$2</c:f>
              <c:strCache>
                <c:ptCount val="1"/>
                <c:pt idx="0">
                  <c:v>Выработка электроэнергии</c:v>
                </c:pt>
              </c:strCache>
            </c:strRef>
          </c:tx>
          <c:spPr>
            <a:ln w="38012">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2.2487021103822058E-2"/>
                  <c:y val="-0.1964306522643115"/>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CD-43FB-9038-0F86B687627C}"/>
                </c:ext>
              </c:extLst>
            </c:dLbl>
            <c:dLbl>
              <c:idx val="1"/>
              <c:layout>
                <c:manualLayout>
                  <c:x val="-1.251326782298201E-2"/>
                  <c:y val="-0.1810190087989980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4CD-43FB-9038-0F86B687627C}"/>
                </c:ext>
              </c:extLst>
            </c:dLbl>
            <c:dLbl>
              <c:idx val="2"/>
              <c:layout>
                <c:manualLayout>
                  <c:x val="-4.6634002731118618E-2"/>
                  <c:y val="-0.1789518769971543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4CD-43FB-9038-0F86B687627C}"/>
                </c:ext>
              </c:extLst>
            </c:dLbl>
            <c:spPr>
              <a:noFill/>
              <a:ln w="25342">
                <a:noFill/>
              </a:ln>
            </c:spPr>
            <c:txPr>
              <a:bodyPr/>
              <a:lstStyle/>
              <a:p>
                <a:pPr>
                  <a:defRPr sz="9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2019</c:v>
                </c:pt>
                <c:pt idx="1">
                  <c:v>2020</c:v>
                </c:pt>
                <c:pt idx="2">
                  <c:v>2021</c:v>
                </c:pt>
              </c:numCache>
            </c:numRef>
          </c:cat>
          <c:val>
            <c:numRef>
              <c:f>Sheet1!$B$2:$D$2</c:f>
              <c:numCache>
                <c:formatCode>General</c:formatCode>
                <c:ptCount val="3"/>
                <c:pt idx="0">
                  <c:v>28528</c:v>
                </c:pt>
                <c:pt idx="1">
                  <c:v>27894</c:v>
                </c:pt>
                <c:pt idx="2">
                  <c:v>30917</c:v>
                </c:pt>
              </c:numCache>
            </c:numRef>
          </c:val>
          <c:smooth val="0"/>
          <c:extLst>
            <c:ext xmlns:c16="http://schemas.microsoft.com/office/drawing/2014/chart" uri="{C3380CC4-5D6E-409C-BE32-E72D297353CC}">
              <c16:uniqueId val="{00000003-A4CD-43FB-9038-0F86B687627C}"/>
            </c:ext>
          </c:extLst>
        </c:ser>
        <c:dLbls>
          <c:showLegendKey val="0"/>
          <c:showVal val="0"/>
          <c:showCatName val="0"/>
          <c:showSerName val="0"/>
          <c:showPercent val="0"/>
          <c:showBubbleSize val="0"/>
        </c:dLbls>
        <c:marker val="1"/>
        <c:smooth val="0"/>
        <c:axId val="224756864"/>
        <c:axId val="224758400"/>
      </c:lineChart>
      <c:catAx>
        <c:axId val="224756864"/>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998" b="1" i="0" u="none" strike="noStrike" baseline="0">
                <a:solidFill>
                  <a:srgbClr val="000000"/>
                </a:solidFill>
                <a:latin typeface="Arial Cyr"/>
                <a:ea typeface="Arial Cyr"/>
                <a:cs typeface="Arial Cyr"/>
              </a:defRPr>
            </a:pPr>
            <a:endParaRPr lang="ru-RU"/>
          </a:p>
        </c:txPr>
        <c:crossAx val="224758400"/>
        <c:crossesAt val="0"/>
        <c:auto val="1"/>
        <c:lblAlgn val="ctr"/>
        <c:lblOffset val="100"/>
        <c:tickLblSkip val="1"/>
        <c:tickMarkSkip val="1"/>
        <c:noMultiLvlLbl val="0"/>
      </c:catAx>
      <c:valAx>
        <c:axId val="224758400"/>
        <c:scaling>
          <c:orientation val="minMax"/>
          <c:max val="40000"/>
          <c:min val="2000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823" b="1" i="0" u="none" strike="noStrike" baseline="0">
                <a:solidFill>
                  <a:srgbClr val="000000"/>
                </a:solidFill>
                <a:latin typeface="Arial Cyr"/>
                <a:ea typeface="Arial Cyr"/>
                <a:cs typeface="Arial Cyr"/>
              </a:defRPr>
            </a:pPr>
            <a:endParaRPr lang="ru-RU"/>
          </a:p>
        </c:txPr>
        <c:crossAx val="224756864"/>
        <c:crosses val="autoZero"/>
        <c:crossBetween val="between"/>
        <c:majorUnit val="10000"/>
      </c:valAx>
      <c:spPr>
        <a:solidFill>
          <a:srgbClr val="FFFFFF"/>
        </a:solidFill>
        <a:ln w="3168">
          <a:solidFill>
            <a:srgbClr val="000000"/>
          </a:solidFill>
          <a:prstDash val="solid"/>
        </a:ln>
      </c:spPr>
    </c:plotArea>
    <c:plotVisOnly val="1"/>
    <c:dispBlanksAs val="gap"/>
    <c:showDLblsOverMax val="0"/>
  </c:chart>
  <c:spPr>
    <a:noFill/>
    <a:ln>
      <a:noFill/>
    </a:ln>
  </c:spPr>
  <c:txPr>
    <a:bodyPr/>
    <a:lstStyle/>
    <a:p>
      <a:pPr>
        <a:defRPr sz="82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47" b="1" i="0" u="none" strike="noStrike" baseline="0">
                <a:solidFill>
                  <a:srgbClr val="000000"/>
                </a:solidFill>
                <a:latin typeface="Arial Cyr"/>
                <a:ea typeface="Arial Cyr"/>
                <a:cs typeface="Arial Cyr"/>
              </a:defRPr>
            </a:pPr>
            <a:r>
              <a:rPr lang="ru-RU"/>
              <a:t>Структура оборота 
крупных и средних предприятий округа 
за 2021 год
</a:t>
            </a:r>
          </a:p>
        </c:rich>
      </c:tx>
      <c:layout>
        <c:manualLayout>
          <c:xMode val="edge"/>
          <c:yMode val="edge"/>
          <c:x val="0.27016129032258068"/>
          <c:y val="1.0729613733905579E-2"/>
        </c:manualLayout>
      </c:layout>
      <c:overlay val="0"/>
      <c:spPr>
        <a:noFill/>
        <a:ln w="25331">
          <a:noFill/>
        </a:ln>
      </c:spPr>
    </c:title>
    <c:autoTitleDeleted val="0"/>
    <c:plotArea>
      <c:layout>
        <c:manualLayout>
          <c:layoutTarget val="inner"/>
          <c:xMode val="edge"/>
          <c:yMode val="edge"/>
          <c:x val="0.32123655913978505"/>
          <c:y val="0.36695278969957107"/>
          <c:w val="0.27016129032258068"/>
          <c:h val="0.43133047210300446"/>
        </c:manualLayout>
      </c:layout>
      <c:pieChart>
        <c:varyColors val="1"/>
        <c:ser>
          <c:idx val="0"/>
          <c:order val="0"/>
          <c:tx>
            <c:strRef>
              <c:f>Sheet1!$A$2</c:f>
              <c:strCache>
                <c:ptCount val="1"/>
              </c:strCache>
            </c:strRef>
          </c:tx>
          <c:spPr>
            <a:solidFill>
              <a:srgbClr val="9999FF"/>
            </a:solidFill>
            <a:ln w="12665">
              <a:solidFill>
                <a:srgbClr val="000000"/>
              </a:solidFill>
              <a:prstDash val="solid"/>
            </a:ln>
          </c:spPr>
          <c:explosion val="24"/>
          <c:dPt>
            <c:idx val="1"/>
            <c:bubble3D val="0"/>
            <c:spPr>
              <a:solidFill>
                <a:srgbClr val="993366"/>
              </a:solidFill>
              <a:ln w="12665">
                <a:solidFill>
                  <a:srgbClr val="000000"/>
                </a:solidFill>
                <a:prstDash val="solid"/>
              </a:ln>
            </c:spPr>
            <c:extLst>
              <c:ext xmlns:c16="http://schemas.microsoft.com/office/drawing/2014/chart" uri="{C3380CC4-5D6E-409C-BE32-E72D297353CC}">
                <c16:uniqueId val="{00000000-D614-41C1-B5D6-8FEF4846EF9B}"/>
              </c:ext>
            </c:extLst>
          </c:dPt>
          <c:dPt>
            <c:idx val="2"/>
            <c:bubble3D val="0"/>
            <c:spPr>
              <a:solidFill>
                <a:srgbClr val="FFFFCC"/>
              </a:solidFill>
              <a:ln w="12665">
                <a:solidFill>
                  <a:srgbClr val="000000"/>
                </a:solidFill>
                <a:prstDash val="solid"/>
              </a:ln>
            </c:spPr>
            <c:extLst>
              <c:ext xmlns:c16="http://schemas.microsoft.com/office/drawing/2014/chart" uri="{C3380CC4-5D6E-409C-BE32-E72D297353CC}">
                <c16:uniqueId val="{00000001-D614-41C1-B5D6-8FEF4846EF9B}"/>
              </c:ext>
            </c:extLst>
          </c:dPt>
          <c:dPt>
            <c:idx val="3"/>
            <c:bubble3D val="0"/>
            <c:spPr>
              <a:solidFill>
                <a:srgbClr val="CCFFFF"/>
              </a:solidFill>
              <a:ln w="12665">
                <a:solidFill>
                  <a:srgbClr val="000000"/>
                </a:solidFill>
                <a:prstDash val="solid"/>
              </a:ln>
            </c:spPr>
            <c:extLst>
              <c:ext xmlns:c16="http://schemas.microsoft.com/office/drawing/2014/chart" uri="{C3380CC4-5D6E-409C-BE32-E72D297353CC}">
                <c16:uniqueId val="{00000002-D614-41C1-B5D6-8FEF4846EF9B}"/>
              </c:ext>
            </c:extLst>
          </c:dPt>
          <c:dPt>
            <c:idx val="4"/>
            <c:bubble3D val="0"/>
            <c:spPr>
              <a:solidFill>
                <a:srgbClr val="660066"/>
              </a:solidFill>
              <a:ln w="12665">
                <a:solidFill>
                  <a:srgbClr val="000000"/>
                </a:solidFill>
                <a:prstDash val="solid"/>
              </a:ln>
            </c:spPr>
            <c:extLst>
              <c:ext xmlns:c16="http://schemas.microsoft.com/office/drawing/2014/chart" uri="{C3380CC4-5D6E-409C-BE32-E72D297353CC}">
                <c16:uniqueId val="{00000003-D614-41C1-B5D6-8FEF4846EF9B}"/>
              </c:ext>
            </c:extLst>
          </c:dPt>
          <c:dPt>
            <c:idx val="5"/>
            <c:bubble3D val="0"/>
            <c:spPr>
              <a:solidFill>
                <a:srgbClr val="FF8080"/>
              </a:solidFill>
              <a:ln w="12665">
                <a:solidFill>
                  <a:srgbClr val="000000"/>
                </a:solidFill>
                <a:prstDash val="solid"/>
              </a:ln>
            </c:spPr>
            <c:extLst>
              <c:ext xmlns:c16="http://schemas.microsoft.com/office/drawing/2014/chart" uri="{C3380CC4-5D6E-409C-BE32-E72D297353CC}">
                <c16:uniqueId val="{00000004-D614-41C1-B5D6-8FEF4846EF9B}"/>
              </c:ext>
            </c:extLst>
          </c:dPt>
          <c:dPt>
            <c:idx val="6"/>
            <c:bubble3D val="0"/>
            <c:spPr>
              <a:solidFill>
                <a:srgbClr val="0066CC"/>
              </a:solidFill>
              <a:ln w="12665">
                <a:solidFill>
                  <a:srgbClr val="000000"/>
                </a:solidFill>
                <a:prstDash val="solid"/>
              </a:ln>
            </c:spPr>
            <c:extLst>
              <c:ext xmlns:c16="http://schemas.microsoft.com/office/drawing/2014/chart" uri="{C3380CC4-5D6E-409C-BE32-E72D297353CC}">
                <c16:uniqueId val="{00000005-D614-41C1-B5D6-8FEF4846EF9B}"/>
              </c:ext>
            </c:extLst>
          </c:dPt>
          <c:dPt>
            <c:idx val="7"/>
            <c:bubble3D val="0"/>
            <c:spPr>
              <a:solidFill>
                <a:srgbClr val="CCCCFF"/>
              </a:solidFill>
              <a:ln w="12665">
                <a:solidFill>
                  <a:srgbClr val="000000"/>
                </a:solidFill>
                <a:prstDash val="solid"/>
              </a:ln>
            </c:spPr>
            <c:extLst>
              <c:ext xmlns:c16="http://schemas.microsoft.com/office/drawing/2014/chart" uri="{C3380CC4-5D6E-409C-BE32-E72D297353CC}">
                <c16:uniqueId val="{00000006-D614-41C1-B5D6-8FEF4846EF9B}"/>
              </c:ext>
            </c:extLst>
          </c:dPt>
          <c:dLbls>
            <c:dLbl>
              <c:idx val="0"/>
              <c:layout>
                <c:manualLayout>
                  <c:x val="-4.4775257184270528E-2"/>
                  <c:y val="-2.7541423537186693E-2"/>
                </c:manualLayout>
              </c:layout>
              <c:tx>
                <c:rich>
                  <a:bodyPr/>
                  <a:lstStyle/>
                  <a:p>
                    <a:pPr>
                      <a:defRPr sz="898" b="1" i="0" u="none" strike="noStrike" baseline="0">
                        <a:solidFill>
                          <a:srgbClr val="000000"/>
                        </a:solidFill>
                        <a:latin typeface="Arial Cyr"/>
                        <a:ea typeface="Arial Cyr"/>
                        <a:cs typeface="Arial Cyr"/>
                      </a:defRPr>
                    </a:pPr>
                    <a:r>
                      <a:rPr lang="ru-RU"/>
                      <a:t>Энергетика
61 %</a:t>
                    </a:r>
                  </a:p>
                </c:rich>
              </c:tx>
              <c:spPr>
                <a:noFill/>
                <a:ln w="25331">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614-41C1-B5D6-8FEF4846EF9B}"/>
                </c:ext>
              </c:extLst>
            </c:dLbl>
            <c:dLbl>
              <c:idx val="1"/>
              <c:layout>
                <c:manualLayout>
                  <c:x val="-4.1902134570954264E-2"/>
                  <c:y val="-7.667477372061309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D614-41C1-B5D6-8FEF4846EF9B}"/>
                </c:ext>
              </c:extLst>
            </c:dLbl>
            <c:dLbl>
              <c:idx val="2"/>
              <c:layout>
                <c:manualLayout>
                  <c:x val="0.17062412674191096"/>
                  <c:y val="-0.32504891220678944"/>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614-41C1-B5D6-8FEF4846EF9B}"/>
                </c:ext>
              </c:extLst>
            </c:dLbl>
            <c:dLbl>
              <c:idx val="3"/>
              <c:layout>
                <c:manualLayout>
                  <c:x val="0.18622199929268479"/>
                  <c:y val="-0.24899149140692156"/>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D614-41C1-B5D6-8FEF4846EF9B}"/>
                </c:ext>
              </c:extLst>
            </c:dLbl>
            <c:dLbl>
              <c:idx val="4"/>
              <c:layout>
                <c:manualLayout>
                  <c:x val="0.27489226577092607"/>
                  <c:y val="-0.15856187035097025"/>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614-41C1-B5D6-8FEF4846EF9B}"/>
                </c:ext>
              </c:extLst>
            </c:dLbl>
            <c:dLbl>
              <c:idx val="5"/>
              <c:layout>
                <c:manualLayout>
                  <c:x val="0.24139402614528715"/>
                  <c:y val="-1.029155472384613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D614-41C1-B5D6-8FEF4846EF9B}"/>
                </c:ext>
              </c:extLst>
            </c:dLbl>
            <c:dLbl>
              <c:idx val="6"/>
              <c:layout>
                <c:manualLayout>
                  <c:x val="0.21691842511465897"/>
                  <c:y val="0.1578315361465009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614-41C1-B5D6-8FEF4846EF9B}"/>
                </c:ext>
              </c:extLst>
            </c:dLbl>
            <c:dLbl>
              <c:idx val="7"/>
              <c:layout>
                <c:manualLayout>
                  <c:x val="-4.1411913123513555E-2"/>
                  <c:y val="0.10724624533923566"/>
                </c:manualLayout>
              </c:layout>
              <c:tx>
                <c:rich>
                  <a:bodyPr/>
                  <a:lstStyle/>
                  <a:p>
                    <a:pPr>
                      <a:defRPr sz="898" b="1" i="0" u="none" strike="noStrike" baseline="0">
                        <a:solidFill>
                          <a:srgbClr val="000000"/>
                        </a:solidFill>
                        <a:latin typeface="Arial Cyr"/>
                        <a:ea typeface="Arial Cyr"/>
                        <a:cs typeface="Arial Cyr"/>
                      </a:defRPr>
                    </a:pPr>
                    <a:r>
                      <a:rPr lang="ru-RU"/>
                      <a:t>Прочие
3,6%</a:t>
                    </a:r>
                  </a:p>
                </c:rich>
              </c:tx>
              <c:spPr>
                <a:noFill/>
                <a:ln w="25331">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614-41C1-B5D6-8FEF4846EF9B}"/>
                </c:ext>
              </c:extLst>
            </c:dLbl>
            <c:dLbl>
              <c:idx val="8"/>
              <c:layout>
                <c:manualLayout>
                  <c:xMode val="edge"/>
                  <c:yMode val="edge"/>
                  <c:x val="0.22849462365591397"/>
                  <c:y val="0.79184549356223188"/>
                </c:manualLayout>
              </c:layout>
              <c:tx>
                <c:rich>
                  <a:bodyPr/>
                  <a:lstStyle/>
                  <a:p>
                    <a:pPr>
                      <a:defRPr sz="898" b="1" i="0" u="none" strike="noStrike" baseline="0">
                        <a:solidFill>
                          <a:srgbClr val="000000"/>
                        </a:solidFill>
                        <a:latin typeface="Arial Cyr"/>
                        <a:ea typeface="Arial Cyr"/>
                        <a:cs typeface="Arial Cyr"/>
                      </a:defRPr>
                    </a:pPr>
                    <a:r>
                      <a:t>Обслуживание зданий и территорий
0,8%</a:t>
                    </a:r>
                  </a:p>
                </c:rich>
              </c:tx>
              <c:spPr>
                <a:noFill/>
                <a:ln w="25331">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14-41C1-B5D6-8FEF4846EF9B}"/>
                </c:ext>
              </c:extLst>
            </c:dLbl>
            <c:numFmt formatCode="0.0%" sourceLinked="0"/>
            <c:spPr>
              <a:noFill/>
              <a:ln w="25331">
                <a:noFill/>
              </a:ln>
            </c:spPr>
            <c:txPr>
              <a:bodyPr/>
              <a:lstStyle/>
              <a:p>
                <a:pPr>
                  <a:defRPr sz="898" b="1"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Sheet1!$B$1:$I$1</c:f>
              <c:strCache>
                <c:ptCount val="8"/>
                <c:pt idx="0">
                  <c:v>Энергетика</c:v>
                </c:pt>
                <c:pt idx="1">
                  <c:v>Строительство</c:v>
                </c:pt>
                <c:pt idx="2">
                  <c:v>Наука</c:v>
                </c:pt>
                <c:pt idx="3">
                  <c:v>Обрабатывающие производства</c:v>
                </c:pt>
                <c:pt idx="4">
                  <c:v>Розничная торговля</c:v>
                </c:pt>
                <c:pt idx="5">
                  <c:v>Оптовая торговля</c:v>
                </c:pt>
                <c:pt idx="6">
                  <c:v>Транспорт</c:v>
                </c:pt>
                <c:pt idx="7">
                  <c:v>Прочие</c:v>
                </c:pt>
              </c:strCache>
            </c:strRef>
          </c:cat>
          <c:val>
            <c:numRef>
              <c:f>Sheet1!$B$2:$I$2</c:f>
              <c:numCache>
                <c:formatCode>General</c:formatCode>
                <c:ptCount val="8"/>
                <c:pt idx="0">
                  <c:v>106263743</c:v>
                </c:pt>
                <c:pt idx="1">
                  <c:v>35020781</c:v>
                </c:pt>
                <c:pt idx="2">
                  <c:v>7825913</c:v>
                </c:pt>
                <c:pt idx="3">
                  <c:v>5819017</c:v>
                </c:pt>
                <c:pt idx="4">
                  <c:v>9621123</c:v>
                </c:pt>
                <c:pt idx="5">
                  <c:v>2591131</c:v>
                </c:pt>
                <c:pt idx="6">
                  <c:v>815720</c:v>
                </c:pt>
                <c:pt idx="7">
                  <c:v>6284573</c:v>
                </c:pt>
              </c:numCache>
            </c:numRef>
          </c:val>
          <c:extLst>
            <c:ext xmlns:c16="http://schemas.microsoft.com/office/drawing/2014/chart" uri="{C3380CC4-5D6E-409C-BE32-E72D297353CC}">
              <c16:uniqueId val="{00000009-D614-41C1-B5D6-8FEF4846EF9B}"/>
            </c:ext>
          </c:extLst>
        </c:ser>
        <c:ser>
          <c:idx val="1"/>
          <c:order val="1"/>
          <c:tx>
            <c:strRef>
              <c:f>Sheet1!$A$3</c:f>
              <c:strCache>
                <c:ptCount val="1"/>
              </c:strCache>
            </c:strRef>
          </c:tx>
          <c:spPr>
            <a:solidFill>
              <a:srgbClr val="993366"/>
            </a:solidFill>
            <a:ln w="12665">
              <a:solidFill>
                <a:srgbClr val="000000"/>
              </a:solidFill>
              <a:prstDash val="solid"/>
            </a:ln>
          </c:spPr>
          <c:explosion val="24"/>
          <c:dPt>
            <c:idx val="0"/>
            <c:bubble3D val="0"/>
            <c:spPr>
              <a:solidFill>
                <a:srgbClr val="9999FF"/>
              </a:solidFill>
              <a:ln w="12665">
                <a:solidFill>
                  <a:srgbClr val="000000"/>
                </a:solidFill>
                <a:prstDash val="solid"/>
              </a:ln>
            </c:spPr>
            <c:extLst>
              <c:ext xmlns:c16="http://schemas.microsoft.com/office/drawing/2014/chart" uri="{C3380CC4-5D6E-409C-BE32-E72D297353CC}">
                <c16:uniqueId val="{0000000A-D614-41C1-B5D6-8FEF4846EF9B}"/>
              </c:ext>
            </c:extLst>
          </c:dPt>
          <c:dPt>
            <c:idx val="2"/>
            <c:bubble3D val="0"/>
            <c:spPr>
              <a:solidFill>
                <a:srgbClr val="FFFFCC"/>
              </a:solidFill>
              <a:ln w="12665">
                <a:solidFill>
                  <a:srgbClr val="000000"/>
                </a:solidFill>
                <a:prstDash val="solid"/>
              </a:ln>
            </c:spPr>
            <c:extLst>
              <c:ext xmlns:c16="http://schemas.microsoft.com/office/drawing/2014/chart" uri="{C3380CC4-5D6E-409C-BE32-E72D297353CC}">
                <c16:uniqueId val="{0000000B-D614-41C1-B5D6-8FEF4846EF9B}"/>
              </c:ext>
            </c:extLst>
          </c:dPt>
          <c:dPt>
            <c:idx val="3"/>
            <c:bubble3D val="0"/>
            <c:spPr>
              <a:solidFill>
                <a:srgbClr val="CCFFFF"/>
              </a:solidFill>
              <a:ln w="12665">
                <a:solidFill>
                  <a:srgbClr val="000000"/>
                </a:solidFill>
                <a:prstDash val="solid"/>
              </a:ln>
            </c:spPr>
            <c:extLst>
              <c:ext xmlns:c16="http://schemas.microsoft.com/office/drawing/2014/chart" uri="{C3380CC4-5D6E-409C-BE32-E72D297353CC}">
                <c16:uniqueId val="{0000000C-D614-41C1-B5D6-8FEF4846EF9B}"/>
              </c:ext>
            </c:extLst>
          </c:dPt>
          <c:dPt>
            <c:idx val="4"/>
            <c:bubble3D val="0"/>
            <c:spPr>
              <a:solidFill>
                <a:srgbClr val="660066"/>
              </a:solidFill>
              <a:ln w="12665">
                <a:solidFill>
                  <a:srgbClr val="000000"/>
                </a:solidFill>
                <a:prstDash val="solid"/>
              </a:ln>
            </c:spPr>
            <c:extLst>
              <c:ext xmlns:c16="http://schemas.microsoft.com/office/drawing/2014/chart" uri="{C3380CC4-5D6E-409C-BE32-E72D297353CC}">
                <c16:uniqueId val="{0000000D-D614-41C1-B5D6-8FEF4846EF9B}"/>
              </c:ext>
            </c:extLst>
          </c:dPt>
          <c:dPt>
            <c:idx val="5"/>
            <c:bubble3D val="0"/>
            <c:spPr>
              <a:solidFill>
                <a:srgbClr val="FF8080"/>
              </a:solidFill>
              <a:ln w="12665">
                <a:solidFill>
                  <a:srgbClr val="000000"/>
                </a:solidFill>
                <a:prstDash val="solid"/>
              </a:ln>
            </c:spPr>
            <c:extLst>
              <c:ext xmlns:c16="http://schemas.microsoft.com/office/drawing/2014/chart" uri="{C3380CC4-5D6E-409C-BE32-E72D297353CC}">
                <c16:uniqueId val="{0000000E-D614-41C1-B5D6-8FEF4846EF9B}"/>
              </c:ext>
            </c:extLst>
          </c:dPt>
          <c:dPt>
            <c:idx val="6"/>
            <c:bubble3D val="0"/>
            <c:spPr>
              <a:solidFill>
                <a:srgbClr val="0066CC"/>
              </a:solidFill>
              <a:ln w="12665">
                <a:solidFill>
                  <a:srgbClr val="000000"/>
                </a:solidFill>
                <a:prstDash val="solid"/>
              </a:ln>
            </c:spPr>
            <c:extLst>
              <c:ext xmlns:c16="http://schemas.microsoft.com/office/drawing/2014/chart" uri="{C3380CC4-5D6E-409C-BE32-E72D297353CC}">
                <c16:uniqueId val="{0000000F-D614-41C1-B5D6-8FEF4846EF9B}"/>
              </c:ext>
            </c:extLst>
          </c:dPt>
          <c:dPt>
            <c:idx val="7"/>
            <c:bubble3D val="0"/>
            <c:spPr>
              <a:solidFill>
                <a:srgbClr val="CCCCFF"/>
              </a:solidFill>
              <a:ln w="12665">
                <a:solidFill>
                  <a:srgbClr val="000000"/>
                </a:solidFill>
                <a:prstDash val="solid"/>
              </a:ln>
            </c:spPr>
            <c:extLst>
              <c:ext xmlns:c16="http://schemas.microsoft.com/office/drawing/2014/chart" uri="{C3380CC4-5D6E-409C-BE32-E72D297353CC}">
                <c16:uniqueId val="{00000010-D614-41C1-B5D6-8FEF4846EF9B}"/>
              </c:ext>
            </c:extLst>
          </c:dPt>
          <c:cat>
            <c:strRef>
              <c:f>Sheet1!$B$1:$I$1</c:f>
              <c:strCache>
                <c:ptCount val="8"/>
                <c:pt idx="0">
                  <c:v>Энергетика</c:v>
                </c:pt>
                <c:pt idx="1">
                  <c:v>Строительство</c:v>
                </c:pt>
                <c:pt idx="2">
                  <c:v>Наука</c:v>
                </c:pt>
                <c:pt idx="3">
                  <c:v>Обрабатывающие производства</c:v>
                </c:pt>
                <c:pt idx="4">
                  <c:v>Розничная торговля</c:v>
                </c:pt>
                <c:pt idx="5">
                  <c:v>Оптовая торговля</c:v>
                </c:pt>
                <c:pt idx="6">
                  <c:v>Транспорт</c:v>
                </c:pt>
                <c:pt idx="7">
                  <c:v>Прочие</c:v>
                </c:pt>
              </c:strCache>
            </c:strRef>
          </c:cat>
          <c:val>
            <c:numRef>
              <c:f>Sheet1!$B$3:$I$3</c:f>
              <c:numCache>
                <c:formatCode>General</c:formatCode>
                <c:ptCount val="8"/>
              </c:numCache>
            </c:numRef>
          </c:val>
          <c:extLst>
            <c:ext xmlns:c16="http://schemas.microsoft.com/office/drawing/2014/chart" uri="{C3380CC4-5D6E-409C-BE32-E72D297353CC}">
              <c16:uniqueId val="{00000011-D614-41C1-B5D6-8FEF4846EF9B}"/>
            </c:ext>
          </c:extLst>
        </c:ser>
        <c:ser>
          <c:idx val="2"/>
          <c:order val="2"/>
          <c:tx>
            <c:strRef>
              <c:f>Sheet1!$A$4</c:f>
              <c:strCache>
                <c:ptCount val="1"/>
              </c:strCache>
            </c:strRef>
          </c:tx>
          <c:spPr>
            <a:solidFill>
              <a:srgbClr val="FFFFCC"/>
            </a:solidFill>
            <a:ln w="12665">
              <a:solidFill>
                <a:srgbClr val="000000"/>
              </a:solidFill>
              <a:prstDash val="solid"/>
            </a:ln>
          </c:spPr>
          <c:explosion val="24"/>
          <c:dPt>
            <c:idx val="0"/>
            <c:bubble3D val="0"/>
            <c:spPr>
              <a:solidFill>
                <a:srgbClr val="9999FF"/>
              </a:solidFill>
              <a:ln w="12665">
                <a:solidFill>
                  <a:srgbClr val="000000"/>
                </a:solidFill>
                <a:prstDash val="solid"/>
              </a:ln>
            </c:spPr>
            <c:extLst>
              <c:ext xmlns:c16="http://schemas.microsoft.com/office/drawing/2014/chart" uri="{C3380CC4-5D6E-409C-BE32-E72D297353CC}">
                <c16:uniqueId val="{00000012-D614-41C1-B5D6-8FEF4846EF9B}"/>
              </c:ext>
            </c:extLst>
          </c:dPt>
          <c:dPt>
            <c:idx val="1"/>
            <c:bubble3D val="0"/>
            <c:spPr>
              <a:solidFill>
                <a:srgbClr val="993366"/>
              </a:solidFill>
              <a:ln w="12665">
                <a:solidFill>
                  <a:srgbClr val="000000"/>
                </a:solidFill>
                <a:prstDash val="solid"/>
              </a:ln>
            </c:spPr>
            <c:extLst>
              <c:ext xmlns:c16="http://schemas.microsoft.com/office/drawing/2014/chart" uri="{C3380CC4-5D6E-409C-BE32-E72D297353CC}">
                <c16:uniqueId val="{00000013-D614-41C1-B5D6-8FEF4846EF9B}"/>
              </c:ext>
            </c:extLst>
          </c:dPt>
          <c:dPt>
            <c:idx val="3"/>
            <c:bubble3D val="0"/>
            <c:spPr>
              <a:solidFill>
                <a:srgbClr val="CCFFFF"/>
              </a:solidFill>
              <a:ln w="12665">
                <a:solidFill>
                  <a:srgbClr val="000000"/>
                </a:solidFill>
                <a:prstDash val="solid"/>
              </a:ln>
            </c:spPr>
            <c:extLst>
              <c:ext xmlns:c16="http://schemas.microsoft.com/office/drawing/2014/chart" uri="{C3380CC4-5D6E-409C-BE32-E72D297353CC}">
                <c16:uniqueId val="{00000014-D614-41C1-B5D6-8FEF4846EF9B}"/>
              </c:ext>
            </c:extLst>
          </c:dPt>
          <c:dPt>
            <c:idx val="4"/>
            <c:bubble3D val="0"/>
            <c:spPr>
              <a:solidFill>
                <a:srgbClr val="660066"/>
              </a:solidFill>
              <a:ln w="12665">
                <a:solidFill>
                  <a:srgbClr val="000000"/>
                </a:solidFill>
                <a:prstDash val="solid"/>
              </a:ln>
            </c:spPr>
            <c:extLst>
              <c:ext xmlns:c16="http://schemas.microsoft.com/office/drawing/2014/chart" uri="{C3380CC4-5D6E-409C-BE32-E72D297353CC}">
                <c16:uniqueId val="{00000015-D614-41C1-B5D6-8FEF4846EF9B}"/>
              </c:ext>
            </c:extLst>
          </c:dPt>
          <c:dPt>
            <c:idx val="5"/>
            <c:bubble3D val="0"/>
            <c:spPr>
              <a:solidFill>
                <a:srgbClr val="FF8080"/>
              </a:solidFill>
              <a:ln w="12665">
                <a:solidFill>
                  <a:srgbClr val="000000"/>
                </a:solidFill>
                <a:prstDash val="solid"/>
              </a:ln>
            </c:spPr>
            <c:extLst>
              <c:ext xmlns:c16="http://schemas.microsoft.com/office/drawing/2014/chart" uri="{C3380CC4-5D6E-409C-BE32-E72D297353CC}">
                <c16:uniqueId val="{00000016-D614-41C1-B5D6-8FEF4846EF9B}"/>
              </c:ext>
            </c:extLst>
          </c:dPt>
          <c:dPt>
            <c:idx val="6"/>
            <c:bubble3D val="0"/>
            <c:spPr>
              <a:solidFill>
                <a:srgbClr val="0066CC"/>
              </a:solidFill>
              <a:ln w="12665">
                <a:solidFill>
                  <a:srgbClr val="000000"/>
                </a:solidFill>
                <a:prstDash val="solid"/>
              </a:ln>
            </c:spPr>
            <c:extLst>
              <c:ext xmlns:c16="http://schemas.microsoft.com/office/drawing/2014/chart" uri="{C3380CC4-5D6E-409C-BE32-E72D297353CC}">
                <c16:uniqueId val="{00000017-D614-41C1-B5D6-8FEF4846EF9B}"/>
              </c:ext>
            </c:extLst>
          </c:dPt>
          <c:dPt>
            <c:idx val="7"/>
            <c:bubble3D val="0"/>
            <c:spPr>
              <a:solidFill>
                <a:srgbClr val="CCCCFF"/>
              </a:solidFill>
              <a:ln w="12665">
                <a:solidFill>
                  <a:srgbClr val="000000"/>
                </a:solidFill>
                <a:prstDash val="solid"/>
              </a:ln>
            </c:spPr>
            <c:extLst>
              <c:ext xmlns:c16="http://schemas.microsoft.com/office/drawing/2014/chart" uri="{C3380CC4-5D6E-409C-BE32-E72D297353CC}">
                <c16:uniqueId val="{00000018-D614-41C1-B5D6-8FEF4846EF9B}"/>
              </c:ext>
            </c:extLst>
          </c:dPt>
          <c:cat>
            <c:strRef>
              <c:f>Sheet1!$B$1:$I$1</c:f>
              <c:strCache>
                <c:ptCount val="8"/>
                <c:pt idx="0">
                  <c:v>Энергетика</c:v>
                </c:pt>
                <c:pt idx="1">
                  <c:v>Строительство</c:v>
                </c:pt>
                <c:pt idx="2">
                  <c:v>Наука</c:v>
                </c:pt>
                <c:pt idx="3">
                  <c:v>Обрабатывающие производства</c:v>
                </c:pt>
                <c:pt idx="4">
                  <c:v>Розничная торговля</c:v>
                </c:pt>
                <c:pt idx="5">
                  <c:v>Оптовая торговля</c:v>
                </c:pt>
                <c:pt idx="6">
                  <c:v>Транспорт</c:v>
                </c:pt>
                <c:pt idx="7">
                  <c:v>Прочие</c:v>
                </c:pt>
              </c:strCache>
            </c:strRef>
          </c:cat>
          <c:val>
            <c:numRef>
              <c:f>Sheet1!$B$4:$I$4</c:f>
              <c:numCache>
                <c:formatCode>General</c:formatCode>
                <c:ptCount val="8"/>
              </c:numCache>
            </c:numRef>
          </c:val>
          <c:extLst>
            <c:ext xmlns:c16="http://schemas.microsoft.com/office/drawing/2014/chart" uri="{C3380CC4-5D6E-409C-BE32-E72D297353CC}">
              <c16:uniqueId val="{00000019-D614-41C1-B5D6-8FEF4846EF9B}"/>
            </c:ext>
          </c:extLst>
        </c:ser>
        <c:ser>
          <c:idx val="3"/>
          <c:order val="3"/>
          <c:tx>
            <c:strRef>
              <c:f>Sheet1!$A$5</c:f>
              <c:strCache>
                <c:ptCount val="1"/>
              </c:strCache>
            </c:strRef>
          </c:tx>
          <c:spPr>
            <a:solidFill>
              <a:srgbClr val="CCFFFF"/>
            </a:solidFill>
            <a:ln w="12665">
              <a:solidFill>
                <a:srgbClr val="000000"/>
              </a:solidFill>
              <a:prstDash val="solid"/>
            </a:ln>
          </c:spPr>
          <c:explosion val="24"/>
          <c:dPt>
            <c:idx val="0"/>
            <c:bubble3D val="0"/>
            <c:spPr>
              <a:solidFill>
                <a:srgbClr val="9999FF"/>
              </a:solidFill>
              <a:ln w="12665">
                <a:solidFill>
                  <a:srgbClr val="000000"/>
                </a:solidFill>
                <a:prstDash val="solid"/>
              </a:ln>
            </c:spPr>
            <c:extLst>
              <c:ext xmlns:c16="http://schemas.microsoft.com/office/drawing/2014/chart" uri="{C3380CC4-5D6E-409C-BE32-E72D297353CC}">
                <c16:uniqueId val="{0000001A-D614-41C1-B5D6-8FEF4846EF9B}"/>
              </c:ext>
            </c:extLst>
          </c:dPt>
          <c:dPt>
            <c:idx val="1"/>
            <c:bubble3D val="0"/>
            <c:spPr>
              <a:solidFill>
                <a:srgbClr val="993366"/>
              </a:solidFill>
              <a:ln w="12665">
                <a:solidFill>
                  <a:srgbClr val="000000"/>
                </a:solidFill>
                <a:prstDash val="solid"/>
              </a:ln>
            </c:spPr>
            <c:extLst>
              <c:ext xmlns:c16="http://schemas.microsoft.com/office/drawing/2014/chart" uri="{C3380CC4-5D6E-409C-BE32-E72D297353CC}">
                <c16:uniqueId val="{0000001B-D614-41C1-B5D6-8FEF4846EF9B}"/>
              </c:ext>
            </c:extLst>
          </c:dPt>
          <c:dPt>
            <c:idx val="2"/>
            <c:bubble3D val="0"/>
            <c:spPr>
              <a:solidFill>
                <a:srgbClr val="FFFFCC"/>
              </a:solidFill>
              <a:ln w="12665">
                <a:solidFill>
                  <a:srgbClr val="000000"/>
                </a:solidFill>
                <a:prstDash val="solid"/>
              </a:ln>
            </c:spPr>
            <c:extLst>
              <c:ext xmlns:c16="http://schemas.microsoft.com/office/drawing/2014/chart" uri="{C3380CC4-5D6E-409C-BE32-E72D297353CC}">
                <c16:uniqueId val="{0000001C-D614-41C1-B5D6-8FEF4846EF9B}"/>
              </c:ext>
            </c:extLst>
          </c:dPt>
          <c:dPt>
            <c:idx val="4"/>
            <c:bubble3D val="0"/>
            <c:spPr>
              <a:solidFill>
                <a:srgbClr val="660066"/>
              </a:solidFill>
              <a:ln w="12665">
                <a:solidFill>
                  <a:srgbClr val="000000"/>
                </a:solidFill>
                <a:prstDash val="solid"/>
              </a:ln>
            </c:spPr>
            <c:extLst>
              <c:ext xmlns:c16="http://schemas.microsoft.com/office/drawing/2014/chart" uri="{C3380CC4-5D6E-409C-BE32-E72D297353CC}">
                <c16:uniqueId val="{0000001D-D614-41C1-B5D6-8FEF4846EF9B}"/>
              </c:ext>
            </c:extLst>
          </c:dPt>
          <c:dPt>
            <c:idx val="5"/>
            <c:bubble3D val="0"/>
            <c:spPr>
              <a:solidFill>
                <a:srgbClr val="FF8080"/>
              </a:solidFill>
              <a:ln w="12665">
                <a:solidFill>
                  <a:srgbClr val="000000"/>
                </a:solidFill>
                <a:prstDash val="solid"/>
              </a:ln>
            </c:spPr>
            <c:extLst>
              <c:ext xmlns:c16="http://schemas.microsoft.com/office/drawing/2014/chart" uri="{C3380CC4-5D6E-409C-BE32-E72D297353CC}">
                <c16:uniqueId val="{0000001E-D614-41C1-B5D6-8FEF4846EF9B}"/>
              </c:ext>
            </c:extLst>
          </c:dPt>
          <c:dPt>
            <c:idx val="6"/>
            <c:bubble3D val="0"/>
            <c:spPr>
              <a:solidFill>
                <a:srgbClr val="0066CC"/>
              </a:solidFill>
              <a:ln w="12665">
                <a:solidFill>
                  <a:srgbClr val="000000"/>
                </a:solidFill>
                <a:prstDash val="solid"/>
              </a:ln>
            </c:spPr>
            <c:extLst>
              <c:ext xmlns:c16="http://schemas.microsoft.com/office/drawing/2014/chart" uri="{C3380CC4-5D6E-409C-BE32-E72D297353CC}">
                <c16:uniqueId val="{0000001F-D614-41C1-B5D6-8FEF4846EF9B}"/>
              </c:ext>
            </c:extLst>
          </c:dPt>
          <c:dPt>
            <c:idx val="7"/>
            <c:bubble3D val="0"/>
            <c:spPr>
              <a:solidFill>
                <a:srgbClr val="CCCCFF"/>
              </a:solidFill>
              <a:ln w="12665">
                <a:solidFill>
                  <a:srgbClr val="000000"/>
                </a:solidFill>
                <a:prstDash val="solid"/>
              </a:ln>
            </c:spPr>
            <c:extLst>
              <c:ext xmlns:c16="http://schemas.microsoft.com/office/drawing/2014/chart" uri="{C3380CC4-5D6E-409C-BE32-E72D297353CC}">
                <c16:uniqueId val="{00000020-D614-41C1-B5D6-8FEF4846EF9B}"/>
              </c:ext>
            </c:extLst>
          </c:dPt>
          <c:cat>
            <c:strRef>
              <c:f>Sheet1!$B$1:$I$1</c:f>
              <c:strCache>
                <c:ptCount val="8"/>
                <c:pt idx="0">
                  <c:v>Энергетика</c:v>
                </c:pt>
                <c:pt idx="1">
                  <c:v>Строительство</c:v>
                </c:pt>
                <c:pt idx="2">
                  <c:v>Наука</c:v>
                </c:pt>
                <c:pt idx="3">
                  <c:v>Обрабатывающие производства</c:v>
                </c:pt>
                <c:pt idx="4">
                  <c:v>Розничная торговля</c:v>
                </c:pt>
                <c:pt idx="5">
                  <c:v>Оптовая торговля</c:v>
                </c:pt>
                <c:pt idx="6">
                  <c:v>Транспорт</c:v>
                </c:pt>
                <c:pt idx="7">
                  <c:v>Прочие</c:v>
                </c:pt>
              </c:strCache>
            </c:strRef>
          </c:cat>
          <c:val>
            <c:numRef>
              <c:f>Sheet1!$B$5:$I$5</c:f>
              <c:numCache>
                <c:formatCode>General</c:formatCode>
                <c:ptCount val="8"/>
              </c:numCache>
            </c:numRef>
          </c:val>
          <c:extLst>
            <c:ext xmlns:c16="http://schemas.microsoft.com/office/drawing/2014/chart" uri="{C3380CC4-5D6E-409C-BE32-E72D297353CC}">
              <c16:uniqueId val="{00000021-D614-41C1-B5D6-8FEF4846EF9B}"/>
            </c:ext>
          </c:extLst>
        </c:ser>
        <c:dLbls>
          <c:showLegendKey val="0"/>
          <c:showVal val="0"/>
          <c:showCatName val="0"/>
          <c:showSerName val="0"/>
          <c:showPercent val="0"/>
          <c:showBubbleSize val="0"/>
          <c:showLeaderLines val="1"/>
        </c:dLbls>
        <c:firstSliceAng val="160"/>
      </c:pieChart>
      <c:spPr>
        <a:solidFill>
          <a:srgbClr val="FFFFFF"/>
        </a:solidFill>
        <a:ln w="25331">
          <a:noFill/>
        </a:ln>
      </c:spPr>
    </c:plotArea>
    <c:plotVisOnly val="1"/>
    <c:dispBlanksAs val="zero"/>
    <c:showDLblsOverMax val="0"/>
  </c:chart>
  <c:spPr>
    <a:noFill/>
    <a:ln>
      <a:noFill/>
    </a:ln>
  </c:spPr>
  <c:txPr>
    <a:bodyPr/>
    <a:lstStyle/>
    <a:p>
      <a:pPr>
        <a:defRPr sz="94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8" b="1" i="0" u="none" strike="noStrike" baseline="0">
                <a:solidFill>
                  <a:srgbClr val="000000"/>
                </a:solidFill>
                <a:latin typeface="Arial Cyr"/>
                <a:ea typeface="Arial Cyr"/>
                <a:cs typeface="Arial Cyr"/>
              </a:defRPr>
            </a:pPr>
            <a:r>
              <a:rPr lang="ru-RU"/>
              <a:t>Естественное движение населения города, чел.</a:t>
            </a:r>
          </a:p>
        </c:rich>
      </c:tx>
      <c:layout>
        <c:manualLayout>
          <c:xMode val="edge"/>
          <c:yMode val="edge"/>
          <c:x val="0.21093750000000006"/>
          <c:y val="2.1021021021021033E-2"/>
        </c:manualLayout>
      </c:layout>
      <c:overlay val="0"/>
      <c:spPr>
        <a:noFill/>
        <a:ln w="25348">
          <a:noFill/>
        </a:ln>
      </c:spPr>
    </c:title>
    <c:autoTitleDeleted val="0"/>
    <c:view3D>
      <c:rotX val="0"/>
      <c:hPercent val="31"/>
      <c:rotY val="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4687500000000014E-2"/>
          <c:y val="0.19819819819819828"/>
          <c:w val="0.94531249999999967"/>
          <c:h val="0.56756756756756732"/>
        </c:manualLayout>
      </c:layout>
      <c:bar3DChart>
        <c:barDir val="col"/>
        <c:grouping val="clustered"/>
        <c:varyColors val="0"/>
        <c:ser>
          <c:idx val="0"/>
          <c:order val="0"/>
          <c:tx>
            <c:strRef>
              <c:f>Sheet1!$A$2</c:f>
              <c:strCache>
                <c:ptCount val="1"/>
                <c:pt idx="0">
                  <c:v>Родившиеся</c:v>
                </c:pt>
              </c:strCache>
            </c:strRef>
          </c:tx>
          <c:spPr>
            <a:solidFill>
              <a:srgbClr val="993366"/>
            </a:solidFill>
            <a:ln w="12674">
              <a:solidFill>
                <a:srgbClr val="000000"/>
              </a:solidFill>
              <a:prstDash val="solid"/>
            </a:ln>
          </c:spPr>
          <c:invertIfNegative val="0"/>
          <c:dLbls>
            <c:dLbl>
              <c:idx val="0"/>
              <c:layout>
                <c:manualLayout>
                  <c:x val="8.481183380149443E-3"/>
                  <c:y val="6.032807862708711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CFC-4702-8524-F119BE97AC31}"/>
                </c:ext>
              </c:extLst>
            </c:dLbl>
            <c:dLbl>
              <c:idx val="1"/>
              <c:layout>
                <c:manualLayout>
                  <c:x val="5.327461589210658E-3"/>
                  <c:y val="3.820704771369087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CFC-4702-8524-F119BE97AC31}"/>
                </c:ext>
              </c:extLst>
            </c:dLbl>
            <c:dLbl>
              <c:idx val="2"/>
              <c:layout>
                <c:manualLayout>
                  <c:x val="-1.7325102017278216E-3"/>
                  <c:y val="6.33892510561273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CFC-4702-8524-F119BE97AC31}"/>
                </c:ext>
              </c:extLst>
            </c:dLbl>
            <c:spPr>
              <a:noFill/>
              <a:ln w="25348">
                <a:noFill/>
              </a:ln>
            </c:spPr>
            <c:txPr>
              <a:bodyPr/>
              <a:lstStyle/>
              <a:p>
                <a:pPr>
                  <a:defRPr sz="9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3"/>
                <c:pt idx="0">
                  <c:v>2019</c:v>
                </c:pt>
                <c:pt idx="1">
                  <c:v>2020</c:v>
                </c:pt>
                <c:pt idx="2">
                  <c:v>2021</c:v>
                </c:pt>
              </c:numCache>
            </c:numRef>
          </c:cat>
          <c:val>
            <c:numRef>
              <c:f>Sheet1!$B$2:$E$2</c:f>
              <c:numCache>
                <c:formatCode>General</c:formatCode>
                <c:ptCount val="3"/>
                <c:pt idx="0">
                  <c:v>521</c:v>
                </c:pt>
                <c:pt idx="1">
                  <c:v>553</c:v>
                </c:pt>
                <c:pt idx="2">
                  <c:v>522</c:v>
                </c:pt>
              </c:numCache>
            </c:numRef>
          </c:val>
          <c:extLst>
            <c:ext xmlns:c16="http://schemas.microsoft.com/office/drawing/2014/chart" uri="{C3380CC4-5D6E-409C-BE32-E72D297353CC}">
              <c16:uniqueId val="{00000003-0CFC-4702-8524-F119BE97AC31}"/>
            </c:ext>
          </c:extLst>
        </c:ser>
        <c:ser>
          <c:idx val="1"/>
          <c:order val="1"/>
          <c:tx>
            <c:strRef>
              <c:f>Sheet1!$A$3</c:f>
              <c:strCache>
                <c:ptCount val="1"/>
                <c:pt idx="0">
                  <c:v>Умершие</c:v>
                </c:pt>
              </c:strCache>
            </c:strRef>
          </c:tx>
          <c:spPr>
            <a:solidFill>
              <a:srgbClr val="3366FF"/>
            </a:solidFill>
            <a:ln w="12674">
              <a:solidFill>
                <a:srgbClr val="000000"/>
              </a:solidFill>
              <a:prstDash val="solid"/>
            </a:ln>
          </c:spPr>
          <c:invertIfNegative val="0"/>
          <c:dLbls>
            <c:dLbl>
              <c:idx val="0"/>
              <c:layout>
                <c:manualLayout>
                  <c:x val="8.5037172728256172E-3"/>
                  <c:y val="3.053348411420742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CFC-4702-8524-F119BE97AC31}"/>
                </c:ext>
              </c:extLst>
            </c:dLbl>
            <c:dLbl>
              <c:idx val="1"/>
              <c:layout>
                <c:manualLayout>
                  <c:x val="4.0479121485532676E-3"/>
                  <c:y val="9.4178292508262373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CFC-4702-8524-F119BE97AC31}"/>
                </c:ext>
              </c:extLst>
            </c:dLbl>
            <c:dLbl>
              <c:idx val="2"/>
              <c:layout>
                <c:manualLayout>
                  <c:x val="1.6084679944639024E-3"/>
                  <c:y val="3.245956114104636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CFC-4702-8524-F119BE97AC31}"/>
                </c:ext>
              </c:extLst>
            </c:dLbl>
            <c:spPr>
              <a:noFill/>
              <a:ln w="25348">
                <a:noFill/>
              </a:ln>
            </c:spPr>
            <c:txPr>
              <a:bodyPr/>
              <a:lstStyle/>
              <a:p>
                <a:pPr>
                  <a:defRPr sz="9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3"/>
                <c:pt idx="0">
                  <c:v>2019</c:v>
                </c:pt>
                <c:pt idx="1">
                  <c:v>2020</c:v>
                </c:pt>
                <c:pt idx="2">
                  <c:v>2021</c:v>
                </c:pt>
              </c:numCache>
            </c:numRef>
          </c:cat>
          <c:val>
            <c:numRef>
              <c:f>Sheet1!$B$3:$E$3</c:f>
              <c:numCache>
                <c:formatCode>General</c:formatCode>
                <c:ptCount val="3"/>
                <c:pt idx="0">
                  <c:v>727</c:v>
                </c:pt>
                <c:pt idx="1">
                  <c:v>877</c:v>
                </c:pt>
                <c:pt idx="2">
                  <c:v>1012</c:v>
                </c:pt>
              </c:numCache>
            </c:numRef>
          </c:val>
          <c:extLst>
            <c:ext xmlns:c16="http://schemas.microsoft.com/office/drawing/2014/chart" uri="{C3380CC4-5D6E-409C-BE32-E72D297353CC}">
              <c16:uniqueId val="{00000007-0CFC-4702-8524-F119BE97AC31}"/>
            </c:ext>
          </c:extLst>
        </c:ser>
        <c:ser>
          <c:idx val="2"/>
          <c:order val="2"/>
          <c:tx>
            <c:strRef>
              <c:f>Sheet1!$A$4</c:f>
              <c:strCache>
                <c:ptCount val="1"/>
                <c:pt idx="0">
                  <c:v>Естественная убыль</c:v>
                </c:pt>
              </c:strCache>
            </c:strRef>
          </c:tx>
          <c:spPr>
            <a:solidFill>
              <a:srgbClr val="00FF00"/>
            </a:solidFill>
            <a:ln w="12674">
              <a:solidFill>
                <a:srgbClr val="000000"/>
              </a:solidFill>
              <a:prstDash val="solid"/>
            </a:ln>
          </c:spPr>
          <c:invertIfNegative val="0"/>
          <c:dLbls>
            <c:dLbl>
              <c:idx val="0"/>
              <c:layout>
                <c:manualLayout>
                  <c:x val="5.5640570685486779E-3"/>
                  <c:y val="7.4639861541444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CFC-4702-8524-F119BE97AC31}"/>
                </c:ext>
              </c:extLst>
            </c:dLbl>
            <c:dLbl>
              <c:idx val="1"/>
              <c:layout>
                <c:manualLayout>
                  <c:x val="2.4103352776100317E-3"/>
                  <c:y val="0.1047708070989988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CFC-4702-8524-F119BE97AC31}"/>
                </c:ext>
              </c:extLst>
            </c:dLbl>
            <c:dLbl>
              <c:idx val="2"/>
              <c:layout>
                <c:manualLayout>
                  <c:x val="-7.4338651332861438E-4"/>
                  <c:y val="0.1105623880372605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CFC-4702-8524-F119BE97AC31}"/>
                </c:ext>
              </c:extLst>
            </c:dLbl>
            <c:spPr>
              <a:noFill/>
              <a:ln w="25348">
                <a:noFill/>
              </a:ln>
            </c:spPr>
            <c:txPr>
              <a:bodyPr/>
              <a:lstStyle/>
              <a:p>
                <a:pPr>
                  <a:defRPr sz="9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3"/>
                <c:pt idx="0">
                  <c:v>2019</c:v>
                </c:pt>
                <c:pt idx="1">
                  <c:v>2020</c:v>
                </c:pt>
                <c:pt idx="2">
                  <c:v>2021</c:v>
                </c:pt>
              </c:numCache>
            </c:numRef>
          </c:cat>
          <c:val>
            <c:numRef>
              <c:f>Sheet1!$B$4:$E$4</c:f>
              <c:numCache>
                <c:formatCode>General</c:formatCode>
                <c:ptCount val="3"/>
                <c:pt idx="0">
                  <c:v>-206</c:v>
                </c:pt>
                <c:pt idx="1">
                  <c:v>-324</c:v>
                </c:pt>
                <c:pt idx="2">
                  <c:v>-490</c:v>
                </c:pt>
              </c:numCache>
            </c:numRef>
          </c:val>
          <c:extLst>
            <c:ext xmlns:c16="http://schemas.microsoft.com/office/drawing/2014/chart" uri="{C3380CC4-5D6E-409C-BE32-E72D297353CC}">
              <c16:uniqueId val="{0000000B-0CFC-4702-8524-F119BE97AC31}"/>
            </c:ext>
          </c:extLst>
        </c:ser>
        <c:dLbls>
          <c:showLegendKey val="0"/>
          <c:showVal val="0"/>
          <c:showCatName val="0"/>
          <c:showSerName val="0"/>
          <c:showPercent val="0"/>
          <c:showBubbleSize val="0"/>
        </c:dLbls>
        <c:gapWidth val="150"/>
        <c:gapDepth val="0"/>
        <c:shape val="box"/>
        <c:axId val="228533760"/>
        <c:axId val="228535296"/>
        <c:axId val="0"/>
      </c:bar3DChart>
      <c:catAx>
        <c:axId val="228533760"/>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98" b="1" i="0" u="none" strike="noStrike" baseline="0">
                <a:solidFill>
                  <a:srgbClr val="000000"/>
                </a:solidFill>
                <a:latin typeface="Arial Cyr"/>
                <a:ea typeface="Arial Cyr"/>
                <a:cs typeface="Arial Cyr"/>
              </a:defRPr>
            </a:pPr>
            <a:endParaRPr lang="ru-RU"/>
          </a:p>
        </c:txPr>
        <c:crossAx val="228535296"/>
        <c:crosses val="autoZero"/>
        <c:auto val="1"/>
        <c:lblAlgn val="ctr"/>
        <c:lblOffset val="100"/>
        <c:tickLblSkip val="1"/>
        <c:tickMarkSkip val="1"/>
        <c:noMultiLvlLbl val="0"/>
      </c:catAx>
      <c:valAx>
        <c:axId val="228535296"/>
        <c:scaling>
          <c:orientation val="minMax"/>
        </c:scaling>
        <c:delete val="0"/>
        <c:axPos val="l"/>
        <c:majorGridlines>
          <c:spPr>
            <a:ln w="3169">
              <a:solidFill>
                <a:srgbClr val="C0C0C0"/>
              </a:solidFill>
              <a:prstDash val="sysDash"/>
            </a:ln>
          </c:spPr>
        </c:majorGridlines>
        <c:numFmt formatCode="General" sourceLinked="1"/>
        <c:majorTickMark val="none"/>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Arial Cyr"/>
                <a:ea typeface="Arial Cyr"/>
                <a:cs typeface="Arial Cyr"/>
              </a:defRPr>
            </a:pPr>
            <a:endParaRPr lang="ru-RU"/>
          </a:p>
        </c:txPr>
        <c:crossAx val="228533760"/>
        <c:crosses val="autoZero"/>
        <c:crossBetween val="between"/>
        <c:minorUnit val="10"/>
      </c:valAx>
      <c:spPr>
        <a:noFill/>
        <a:ln w="25348">
          <a:noFill/>
        </a:ln>
      </c:spPr>
    </c:plotArea>
    <c:legend>
      <c:legendPos val="b"/>
      <c:layout>
        <c:manualLayout>
          <c:xMode val="edge"/>
          <c:yMode val="edge"/>
          <c:x val="0.20182291666666666"/>
          <c:y val="0.90390390390390396"/>
          <c:w val="0.60937500000000022"/>
          <c:h val="8.1081081081081086E-2"/>
        </c:manualLayout>
      </c:layout>
      <c:overlay val="0"/>
      <c:spPr>
        <a:noFill/>
        <a:ln w="25348">
          <a:noFill/>
        </a:ln>
      </c:spPr>
      <c:txPr>
        <a:bodyPr/>
        <a:lstStyle/>
        <a:p>
          <a:pPr>
            <a:defRPr sz="100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7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8.4893882646691676E-2"/>
          <c:y val="9.1575091575091652E-2"/>
          <c:w val="0.57178526841448241"/>
          <c:h val="0.71062271062271098"/>
        </c:manualLayout>
      </c:layout>
      <c:bar3DChart>
        <c:barDir val="col"/>
        <c:grouping val="clustered"/>
        <c:varyColors val="0"/>
        <c:ser>
          <c:idx val="0"/>
          <c:order val="0"/>
          <c:tx>
            <c:strRef>
              <c:f>Sheet1!$A$2</c:f>
              <c:strCache>
                <c:ptCount val="1"/>
                <c:pt idx="0">
                  <c:v>Обеспечение эл. энергией, газом, паром</c:v>
                </c:pt>
              </c:strCache>
            </c:strRef>
          </c:tx>
          <c:spPr>
            <a:solidFill>
              <a:srgbClr val="9999FF"/>
            </a:solidFill>
            <a:ln w="12665">
              <a:solidFill>
                <a:srgbClr val="000000"/>
              </a:solidFill>
              <a:prstDash val="solid"/>
            </a:ln>
          </c:spPr>
          <c:invertIfNegative val="0"/>
          <c:dLbls>
            <c:dLbl>
              <c:idx val="0"/>
              <c:layout>
                <c:manualLayout>
                  <c:x val="1.5248204571340851E-2"/>
                  <c:y val="0.14039047489017703"/>
                </c:manualLayout>
              </c:layout>
              <c:numFmt formatCode="0" sourceLinked="0"/>
              <c:spPr>
                <a:solidFill>
                  <a:srgbClr val="FFFFFF"/>
                </a:solidFill>
                <a:ln w="25330">
                  <a:noFill/>
                </a:ln>
              </c:spPr>
              <c:txPr>
                <a:bodyPr/>
                <a:lstStyle/>
                <a:p>
                  <a:pPr>
                    <a:defRPr sz="99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9EF-4985-85E3-CF48D4C2EC20}"/>
                </c:ext>
              </c:extLst>
            </c:dLbl>
            <c:dLbl>
              <c:idx val="1"/>
              <c:layout>
                <c:manualLayout>
                  <c:x val="3.9023293195600273E-3"/>
                  <c:y val="0.13549354231905997"/>
                </c:manualLayout>
              </c:layout>
              <c:numFmt formatCode="0" sourceLinked="0"/>
              <c:spPr>
                <a:solidFill>
                  <a:srgbClr val="FFFFFF"/>
                </a:solidFill>
                <a:ln w="25330">
                  <a:noFill/>
                </a:ln>
              </c:spPr>
              <c:txPr>
                <a:bodyPr/>
                <a:lstStyle/>
                <a:p>
                  <a:pPr>
                    <a:defRPr sz="99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9EF-4985-85E3-CF48D4C2EC20}"/>
                </c:ext>
              </c:extLst>
            </c:dLbl>
            <c:numFmt formatCode="0" sourceLinked="0"/>
            <c:spPr>
              <a:noFill/>
              <a:ln w="25330">
                <a:noFill/>
              </a:ln>
            </c:spPr>
            <c:txPr>
              <a:bodyPr/>
              <a:lstStyle/>
              <a:p>
                <a:pPr>
                  <a:defRPr sz="99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2020 год</c:v>
                </c:pt>
                <c:pt idx="1">
                  <c:v>2021 год</c:v>
                </c:pt>
              </c:strCache>
            </c:strRef>
          </c:cat>
          <c:val>
            <c:numRef>
              <c:f>Sheet1!$B$2:$C$2</c:f>
              <c:numCache>
                <c:formatCode>General</c:formatCode>
                <c:ptCount val="2"/>
                <c:pt idx="0">
                  <c:v>75117</c:v>
                </c:pt>
                <c:pt idx="1">
                  <c:v>103069</c:v>
                </c:pt>
              </c:numCache>
            </c:numRef>
          </c:val>
          <c:extLst>
            <c:ext xmlns:c16="http://schemas.microsoft.com/office/drawing/2014/chart" uri="{C3380CC4-5D6E-409C-BE32-E72D297353CC}">
              <c16:uniqueId val="{00000002-29EF-4985-85E3-CF48D4C2EC20}"/>
            </c:ext>
          </c:extLst>
        </c:ser>
        <c:ser>
          <c:idx val="1"/>
          <c:order val="1"/>
          <c:tx>
            <c:strRef>
              <c:f>Sheet1!$A$3</c:f>
              <c:strCache>
                <c:ptCount val="1"/>
                <c:pt idx="0">
                  <c:v>Обрабатывающие производства</c:v>
                </c:pt>
              </c:strCache>
            </c:strRef>
          </c:tx>
          <c:spPr>
            <a:solidFill>
              <a:srgbClr val="993366"/>
            </a:solidFill>
            <a:ln w="12665">
              <a:solidFill>
                <a:srgbClr val="000000"/>
              </a:solidFill>
              <a:prstDash val="solid"/>
            </a:ln>
          </c:spPr>
          <c:invertIfNegative val="0"/>
          <c:dLbls>
            <c:dLbl>
              <c:idx val="0"/>
              <c:layout>
                <c:manualLayout>
                  <c:x val="2.7703239613547398E-2"/>
                  <c:y val="-0.1021596642657064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9EF-4985-85E3-CF48D4C2EC20}"/>
                </c:ext>
              </c:extLst>
            </c:dLbl>
            <c:dLbl>
              <c:idx val="1"/>
              <c:layout>
                <c:manualLayout>
                  <c:x val="2.6227511050264773E-2"/>
                  <c:y val="-7.58432811885659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9EF-4985-85E3-CF48D4C2EC20}"/>
                </c:ext>
              </c:extLst>
            </c:dLbl>
            <c:spPr>
              <a:noFill/>
              <a:ln w="25330">
                <a:noFill/>
              </a:ln>
            </c:spPr>
            <c:txPr>
              <a:bodyPr/>
              <a:lstStyle/>
              <a:p>
                <a:pPr>
                  <a:defRPr sz="99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2020 год</c:v>
                </c:pt>
                <c:pt idx="1">
                  <c:v>2021 год</c:v>
                </c:pt>
              </c:strCache>
            </c:strRef>
          </c:cat>
          <c:val>
            <c:numRef>
              <c:f>Sheet1!$B$3:$C$3</c:f>
              <c:numCache>
                <c:formatCode>General</c:formatCode>
                <c:ptCount val="2"/>
                <c:pt idx="0">
                  <c:v>4328</c:v>
                </c:pt>
                <c:pt idx="1">
                  <c:v>5003</c:v>
                </c:pt>
              </c:numCache>
            </c:numRef>
          </c:val>
          <c:extLst>
            <c:ext xmlns:c16="http://schemas.microsoft.com/office/drawing/2014/chart" uri="{C3380CC4-5D6E-409C-BE32-E72D297353CC}">
              <c16:uniqueId val="{00000005-29EF-4985-85E3-CF48D4C2EC20}"/>
            </c:ext>
          </c:extLst>
        </c:ser>
        <c:ser>
          <c:idx val="2"/>
          <c:order val="2"/>
          <c:tx>
            <c:strRef>
              <c:f>Sheet1!$A$4</c:f>
              <c:strCache>
                <c:ptCount val="1"/>
                <c:pt idx="0">
                  <c:v>прочие</c:v>
                </c:pt>
              </c:strCache>
            </c:strRef>
          </c:tx>
          <c:spPr>
            <a:solidFill>
              <a:srgbClr val="FFFFCC"/>
            </a:solidFill>
            <a:ln w="12665">
              <a:solidFill>
                <a:srgbClr val="000000"/>
              </a:solidFill>
              <a:prstDash val="solid"/>
            </a:ln>
          </c:spPr>
          <c:invertIfNegative val="0"/>
          <c:dLbls>
            <c:dLbl>
              <c:idx val="0"/>
              <c:layout>
                <c:manualLayout>
                  <c:x val="2.6425440698200964E-2"/>
                  <c:y val="-6.2423774654197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9EF-4985-85E3-CF48D4C2EC20}"/>
                </c:ext>
              </c:extLst>
            </c:dLbl>
            <c:dLbl>
              <c:idx val="1"/>
              <c:layout>
                <c:manualLayout>
                  <c:x val="2.3818803069815653E-2"/>
                  <c:y val="-5.34845877745898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9EF-4985-85E3-CF48D4C2EC20}"/>
                </c:ext>
              </c:extLst>
            </c:dLbl>
            <c:spPr>
              <a:noFill/>
              <a:ln w="25330">
                <a:noFill/>
              </a:ln>
            </c:spPr>
            <c:txPr>
              <a:bodyPr/>
              <a:lstStyle/>
              <a:p>
                <a:pPr>
                  <a:defRPr sz="99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2020 год</c:v>
                </c:pt>
                <c:pt idx="1">
                  <c:v>2021 год</c:v>
                </c:pt>
              </c:strCache>
            </c:strRef>
          </c:cat>
          <c:val>
            <c:numRef>
              <c:f>Sheet1!$B$4:$C$4</c:f>
              <c:numCache>
                <c:formatCode>General</c:formatCode>
                <c:ptCount val="2"/>
                <c:pt idx="0">
                  <c:v>822</c:v>
                </c:pt>
                <c:pt idx="1">
                  <c:v>1073</c:v>
                </c:pt>
              </c:numCache>
            </c:numRef>
          </c:val>
          <c:extLst>
            <c:ext xmlns:c16="http://schemas.microsoft.com/office/drawing/2014/chart" uri="{C3380CC4-5D6E-409C-BE32-E72D297353CC}">
              <c16:uniqueId val="{00000008-29EF-4985-85E3-CF48D4C2EC20}"/>
            </c:ext>
          </c:extLst>
        </c:ser>
        <c:dLbls>
          <c:showLegendKey val="0"/>
          <c:showVal val="0"/>
          <c:showCatName val="0"/>
          <c:showSerName val="0"/>
          <c:showPercent val="0"/>
          <c:showBubbleSize val="0"/>
        </c:dLbls>
        <c:gapWidth val="150"/>
        <c:gapDepth val="0"/>
        <c:shape val="box"/>
        <c:axId val="228096640"/>
        <c:axId val="228491648"/>
        <c:axId val="0"/>
      </c:bar3DChart>
      <c:catAx>
        <c:axId val="228096640"/>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997" b="1" i="0" u="none" strike="noStrike" baseline="0">
                <a:solidFill>
                  <a:srgbClr val="000000"/>
                </a:solidFill>
                <a:latin typeface="Arial"/>
                <a:ea typeface="Arial"/>
                <a:cs typeface="Arial"/>
              </a:defRPr>
            </a:pPr>
            <a:endParaRPr lang="ru-RU"/>
          </a:p>
        </c:txPr>
        <c:crossAx val="228491648"/>
        <c:crosses val="autoZero"/>
        <c:auto val="1"/>
        <c:lblAlgn val="ctr"/>
        <c:lblOffset val="100"/>
        <c:tickLblSkip val="1"/>
        <c:tickMarkSkip val="1"/>
        <c:noMultiLvlLbl val="0"/>
      </c:catAx>
      <c:valAx>
        <c:axId val="228491648"/>
        <c:scaling>
          <c:orientation val="minMax"/>
          <c:max val="100000"/>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898" b="1" i="0" u="none" strike="noStrike" baseline="0">
                <a:solidFill>
                  <a:srgbClr val="000000"/>
                </a:solidFill>
                <a:latin typeface="Arial"/>
                <a:ea typeface="Arial"/>
                <a:cs typeface="Arial"/>
              </a:defRPr>
            </a:pPr>
            <a:endParaRPr lang="ru-RU"/>
          </a:p>
        </c:txPr>
        <c:crossAx val="228096640"/>
        <c:crosses val="autoZero"/>
        <c:crossBetween val="between"/>
        <c:majorUnit val="50000"/>
        <c:minorUnit val="25000"/>
      </c:valAx>
      <c:spPr>
        <a:noFill/>
        <a:ln w="25330">
          <a:noFill/>
        </a:ln>
      </c:spPr>
    </c:plotArea>
    <c:legend>
      <c:legendPos val="r"/>
      <c:layout>
        <c:manualLayout>
          <c:xMode val="edge"/>
          <c:yMode val="edge"/>
          <c:x val="0.66916354556804003"/>
          <c:y val="0.21611721611721624"/>
          <c:w val="0.32459425717852686"/>
          <c:h val="0.58608058608058611"/>
        </c:manualLayout>
      </c:layout>
      <c:overlay val="0"/>
      <c:spPr>
        <a:solidFill>
          <a:srgbClr val="FFFFFF"/>
        </a:solidFill>
        <a:ln w="3166">
          <a:solidFill>
            <a:srgbClr val="000000"/>
          </a:solidFill>
          <a:prstDash val="solid"/>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4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49" b="1" i="0" u="none" strike="noStrike" baseline="0">
                <a:solidFill>
                  <a:srgbClr val="000000"/>
                </a:solidFill>
                <a:latin typeface="Arial Cyr"/>
                <a:ea typeface="Arial Cyr"/>
                <a:cs typeface="Arial Cyr"/>
              </a:defRPr>
            </a:pPr>
            <a:r>
              <a:rPr lang="ru-RU"/>
              <a:t>Объем инвестиций крупных и средних предприятий округа, млн. руб.</a:t>
            </a:r>
          </a:p>
        </c:rich>
      </c:tx>
      <c:layout>
        <c:manualLayout>
          <c:xMode val="edge"/>
          <c:yMode val="edge"/>
          <c:x val="0.11404728789986089"/>
          <c:y val="1.8575851393188864E-2"/>
        </c:manualLayout>
      </c:layout>
      <c:overlay val="0"/>
      <c:spPr>
        <a:noFill/>
        <a:ln w="25380">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9012517385257284E-2"/>
          <c:y val="0.22291021671826627"/>
          <c:w val="0.8942976356050073"/>
          <c:h val="0.63777089783281771"/>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690">
              <a:solidFill>
                <a:srgbClr val="000000"/>
              </a:solidFill>
              <a:prstDash val="solid"/>
            </a:ln>
          </c:spPr>
          <c:invertIfNegative val="0"/>
          <c:dLbls>
            <c:dLbl>
              <c:idx val="0"/>
              <c:layout>
                <c:manualLayout>
                  <c:x val="1.7818613047165588E-2"/>
                  <c:y val="0.103529407186723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EF4-4187-9B33-253382D0D512}"/>
                </c:ext>
              </c:extLst>
            </c:dLbl>
            <c:dLbl>
              <c:idx val="1"/>
              <c:layout>
                <c:manualLayout>
                  <c:x val="1.4908057254458318E-2"/>
                  <c:y val="9.02628711985718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EF4-4187-9B33-253382D0D512}"/>
                </c:ext>
              </c:extLst>
            </c:dLbl>
            <c:dLbl>
              <c:idx val="2"/>
              <c:layout>
                <c:manualLayout>
                  <c:x val="1.756096267192675E-2"/>
                  <c:y val="0.1018665923202284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EF4-4187-9B33-253382D0D512}"/>
                </c:ext>
              </c:extLst>
            </c:dLbl>
            <c:dLbl>
              <c:idx val="3"/>
              <c:layout>
                <c:manualLayout>
                  <c:xMode val="edge"/>
                  <c:yMode val="edge"/>
                  <c:x val="0.78720445062586963"/>
                  <c:y val="0.281733746130030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F4-4187-9B33-253382D0D512}"/>
                </c:ext>
              </c:extLst>
            </c:dLbl>
            <c:spPr>
              <a:noFill/>
              <a:ln w="25380">
                <a:noFill/>
              </a:ln>
            </c:spPr>
            <c:txPr>
              <a:bodyPr/>
              <a:lstStyle/>
              <a:p>
                <a:pPr>
                  <a:defRPr sz="104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2019</c:v>
                </c:pt>
                <c:pt idx="1">
                  <c:v>2020</c:v>
                </c:pt>
                <c:pt idx="2">
                  <c:v>2021</c:v>
                </c:pt>
              </c:numCache>
            </c:numRef>
          </c:cat>
          <c:val>
            <c:numRef>
              <c:f>Sheet1!$B$2:$D$2</c:f>
              <c:numCache>
                <c:formatCode>General</c:formatCode>
                <c:ptCount val="3"/>
                <c:pt idx="0">
                  <c:v>38740</c:v>
                </c:pt>
                <c:pt idx="1">
                  <c:v>36461</c:v>
                </c:pt>
                <c:pt idx="2">
                  <c:v>16241</c:v>
                </c:pt>
              </c:numCache>
            </c:numRef>
          </c:val>
          <c:shape val="cylinder"/>
          <c:extLst>
            <c:ext xmlns:c16="http://schemas.microsoft.com/office/drawing/2014/chart" uri="{C3380CC4-5D6E-409C-BE32-E72D297353CC}">
              <c16:uniqueId val="{00000004-FEF4-4187-9B33-253382D0D512}"/>
            </c:ext>
          </c:extLst>
        </c:ser>
        <c:dLbls>
          <c:showLegendKey val="0"/>
          <c:showVal val="0"/>
          <c:showCatName val="0"/>
          <c:showSerName val="0"/>
          <c:showPercent val="0"/>
          <c:showBubbleSize val="0"/>
        </c:dLbls>
        <c:gapWidth val="150"/>
        <c:gapDepth val="0"/>
        <c:shape val="box"/>
        <c:axId val="238190976"/>
        <c:axId val="238192512"/>
        <c:axId val="0"/>
      </c:bar3DChart>
      <c:catAx>
        <c:axId val="23819097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238192512"/>
        <c:crossesAt val="0"/>
        <c:auto val="1"/>
        <c:lblAlgn val="ctr"/>
        <c:lblOffset val="100"/>
        <c:tickLblSkip val="1"/>
        <c:tickMarkSkip val="1"/>
        <c:noMultiLvlLbl val="0"/>
      </c:catAx>
      <c:valAx>
        <c:axId val="238192512"/>
        <c:scaling>
          <c:orientation val="minMax"/>
          <c:max val="40000"/>
          <c:min val="0"/>
        </c:scaling>
        <c:delete val="0"/>
        <c:axPos val="l"/>
        <c:majorGridlines>
          <c:spPr>
            <a:ln w="3173">
              <a:solidFill>
                <a:srgbClr val="000000"/>
              </a:solidFill>
              <a:prstDash val="sysDash"/>
            </a:ln>
          </c:spPr>
        </c:majorGridlines>
        <c:numFmt formatCode="General" sourceLinked="1"/>
        <c:majorTickMark val="out"/>
        <c:minorTickMark val="none"/>
        <c:tickLblPos val="nextTo"/>
        <c:spPr>
          <a:ln w="3173">
            <a:solidFill>
              <a:srgbClr val="000000"/>
            </a:solidFill>
            <a:prstDash val="solid"/>
          </a:ln>
        </c:spPr>
        <c:txPr>
          <a:bodyPr rot="0" vert="horz"/>
          <a:lstStyle/>
          <a:p>
            <a:pPr>
              <a:defRPr sz="974" b="1" i="0" u="none" strike="noStrike" baseline="0">
                <a:solidFill>
                  <a:srgbClr val="000000"/>
                </a:solidFill>
                <a:latin typeface="Arial Cyr"/>
                <a:ea typeface="Arial Cyr"/>
                <a:cs typeface="Arial Cyr"/>
              </a:defRPr>
            </a:pPr>
            <a:endParaRPr lang="ru-RU"/>
          </a:p>
        </c:txPr>
        <c:crossAx val="238190976"/>
        <c:crosses val="autoZero"/>
        <c:crossBetween val="between"/>
        <c:majorUnit val="5000"/>
        <c:minorUnit val="100"/>
      </c:valAx>
      <c:spPr>
        <a:noFill/>
        <a:ln w="25380">
          <a:noFill/>
        </a:ln>
      </c:spPr>
    </c:plotArea>
    <c:plotVisOnly val="1"/>
    <c:dispBlanksAs val="gap"/>
    <c:showDLblsOverMax val="0"/>
  </c:chart>
  <c:spPr>
    <a:noFill/>
    <a:ln>
      <a:noFill/>
    </a:ln>
  </c:spPr>
  <c:txPr>
    <a:bodyPr/>
    <a:lstStyle/>
    <a:p>
      <a:pPr>
        <a:defRPr sz="114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Arial Cyr"/>
                <a:ea typeface="Arial Cyr"/>
                <a:cs typeface="Arial Cyr"/>
              </a:defRPr>
            </a:pPr>
            <a:r>
              <a:rPr lang="ru-RU"/>
              <a:t>Объем работ в строительстве, млн. руб.</a:t>
            </a:r>
          </a:p>
        </c:rich>
      </c:tx>
      <c:layout>
        <c:manualLayout>
          <c:xMode val="edge"/>
          <c:yMode val="edge"/>
          <c:x val="0.23512747875354101"/>
          <c:y val="1.9607843137254902E-2"/>
        </c:manualLayout>
      </c:layout>
      <c:overlay val="0"/>
      <c:spPr>
        <a:noFill/>
        <a:ln w="25464">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0651558073654451E-2"/>
          <c:y val="0.17320261437908491"/>
          <c:w val="0.893767705382436"/>
          <c:h val="0.68300653594771221"/>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732">
              <a:solidFill>
                <a:srgbClr val="000000"/>
              </a:solidFill>
              <a:prstDash val="solid"/>
            </a:ln>
          </c:spPr>
          <c:invertIfNegative val="0"/>
          <c:dLbls>
            <c:dLbl>
              <c:idx val="0"/>
              <c:layout>
                <c:manualLayout>
                  <c:x val="4.2056372401339526E-3"/>
                  <c:y val="0.1157326069497243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FB2-4DD4-BF02-D5D6F405BFB1}"/>
                </c:ext>
              </c:extLst>
            </c:dLbl>
            <c:dLbl>
              <c:idx val="1"/>
              <c:layout>
                <c:manualLayout>
                  <c:x val="4.980789317078238E-3"/>
                  <c:y val="0.142079639116398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FB2-4DD4-BF02-D5D6F405BFB1}"/>
                </c:ext>
              </c:extLst>
            </c:dLbl>
            <c:dLbl>
              <c:idx val="2"/>
              <c:layout>
                <c:manualLayout>
                  <c:x val="8.588620777872924E-3"/>
                  <c:y val="0.1260950916733494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FB2-4DD4-BF02-D5D6F405BFB1}"/>
                </c:ext>
              </c:extLst>
            </c:dLbl>
            <c:dLbl>
              <c:idx val="3"/>
              <c:layout>
                <c:manualLayout>
                  <c:xMode val="edge"/>
                  <c:yMode val="edge"/>
                  <c:x val="0.79886685552407954"/>
                  <c:y val="0.50980392156862753"/>
                </c:manualLayout>
              </c:layout>
              <c:spPr>
                <a:noFill/>
                <a:ln w="25464">
                  <a:noFill/>
                </a:ln>
              </c:spPr>
              <c:txPr>
                <a:bodyPr/>
                <a:lstStyle/>
                <a:p>
                  <a:pPr>
                    <a:defRPr sz="107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B2-4DD4-BF02-D5D6F405BFB1}"/>
                </c:ext>
              </c:extLst>
            </c:dLbl>
            <c:spPr>
              <a:noFill/>
              <a:ln w="25464">
                <a:noFill/>
              </a:ln>
            </c:spPr>
            <c:txPr>
              <a:bodyPr/>
              <a:lstStyle/>
              <a:p>
                <a:pPr>
                  <a:defRPr sz="100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2019</c:v>
                </c:pt>
                <c:pt idx="1">
                  <c:v>2020</c:v>
                </c:pt>
                <c:pt idx="2">
                  <c:v>2021</c:v>
                </c:pt>
              </c:numCache>
            </c:numRef>
          </c:cat>
          <c:val>
            <c:numRef>
              <c:f>Sheet1!$B$2:$D$2</c:f>
              <c:numCache>
                <c:formatCode>General</c:formatCode>
                <c:ptCount val="3"/>
                <c:pt idx="0">
                  <c:v>38586</c:v>
                </c:pt>
                <c:pt idx="1">
                  <c:v>41597</c:v>
                </c:pt>
                <c:pt idx="2">
                  <c:v>32100</c:v>
                </c:pt>
              </c:numCache>
            </c:numRef>
          </c:val>
          <c:extLst>
            <c:ext xmlns:c16="http://schemas.microsoft.com/office/drawing/2014/chart" uri="{C3380CC4-5D6E-409C-BE32-E72D297353CC}">
              <c16:uniqueId val="{00000004-AFB2-4DD4-BF02-D5D6F405BFB1}"/>
            </c:ext>
          </c:extLst>
        </c:ser>
        <c:dLbls>
          <c:showLegendKey val="0"/>
          <c:showVal val="0"/>
          <c:showCatName val="0"/>
          <c:showSerName val="0"/>
          <c:showPercent val="0"/>
          <c:showBubbleSize val="0"/>
        </c:dLbls>
        <c:gapWidth val="150"/>
        <c:gapDepth val="0"/>
        <c:shape val="box"/>
        <c:axId val="238246144"/>
        <c:axId val="238264320"/>
        <c:axId val="0"/>
      </c:bar3DChart>
      <c:catAx>
        <c:axId val="238246144"/>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1003" b="1" i="0" u="none" strike="noStrike" baseline="0">
                <a:solidFill>
                  <a:srgbClr val="000000"/>
                </a:solidFill>
                <a:latin typeface="Arial Cyr"/>
                <a:ea typeface="Arial Cyr"/>
                <a:cs typeface="Arial Cyr"/>
              </a:defRPr>
            </a:pPr>
            <a:endParaRPr lang="ru-RU"/>
          </a:p>
        </c:txPr>
        <c:crossAx val="238264320"/>
        <c:crosses val="autoZero"/>
        <c:auto val="1"/>
        <c:lblAlgn val="ctr"/>
        <c:lblOffset val="100"/>
        <c:tickLblSkip val="1"/>
        <c:tickMarkSkip val="1"/>
        <c:noMultiLvlLbl val="0"/>
      </c:catAx>
      <c:valAx>
        <c:axId val="238264320"/>
        <c:scaling>
          <c:orientation val="minMax"/>
        </c:scaling>
        <c:delete val="0"/>
        <c:axPos val="l"/>
        <c:majorGridlines>
          <c:spPr>
            <a:ln w="12732">
              <a:solidFill>
                <a:srgbClr val="C0C0C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1003" b="1" i="0" u="none" strike="noStrike" baseline="0">
                <a:solidFill>
                  <a:srgbClr val="000000"/>
                </a:solidFill>
                <a:latin typeface="Arial Cyr"/>
                <a:ea typeface="Arial Cyr"/>
                <a:cs typeface="Arial Cyr"/>
              </a:defRPr>
            </a:pPr>
            <a:endParaRPr lang="ru-RU"/>
          </a:p>
        </c:txPr>
        <c:crossAx val="238246144"/>
        <c:crosses val="autoZero"/>
        <c:crossBetween val="between"/>
      </c:valAx>
      <c:spPr>
        <a:noFill/>
        <a:ln w="25464">
          <a:noFill/>
        </a:ln>
      </c:spPr>
    </c:plotArea>
    <c:plotVisOnly val="1"/>
    <c:dispBlanksAs val="gap"/>
    <c:showDLblsOverMax val="0"/>
  </c:chart>
  <c:spPr>
    <a:noFill/>
    <a:ln>
      <a:noFill/>
    </a:ln>
  </c:spPr>
  <c:txPr>
    <a:bodyPr/>
    <a:lstStyle/>
    <a:p>
      <a:pPr>
        <a:defRPr sz="107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D46B5-6A16-4250-8B24-C991A34D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18723</Words>
  <Characters>127748</Characters>
  <Application>Microsoft Office Word</Application>
  <DocSecurity>0</DocSecurity>
  <Lines>1064</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146179</CharactersWithSpaces>
  <SharedDoc>false</SharedDoc>
  <HLinks>
    <vt:vector size="138" baseType="variant">
      <vt:variant>
        <vt:i4>8061027</vt:i4>
      </vt:variant>
      <vt:variant>
        <vt:i4>150</vt:i4>
      </vt:variant>
      <vt:variant>
        <vt:i4>0</vt:i4>
      </vt:variant>
      <vt:variant>
        <vt:i4>5</vt:i4>
      </vt:variant>
      <vt:variant>
        <vt:lpwstr>http://www.sbor.ru/economy/podderzca/infrastructura/incubator2</vt:lpwstr>
      </vt:variant>
      <vt:variant>
        <vt:lpwstr/>
      </vt:variant>
      <vt:variant>
        <vt:i4>5701637</vt:i4>
      </vt:variant>
      <vt:variant>
        <vt:i4>147</vt:i4>
      </vt:variant>
      <vt:variant>
        <vt:i4>0</vt:i4>
      </vt:variant>
      <vt:variant>
        <vt:i4>5</vt:i4>
      </vt:variant>
      <vt:variant>
        <vt:lpwstr>http://www.sbor.ru/economy/podderzca/infrastructura/fond</vt:lpwstr>
      </vt:variant>
      <vt:variant>
        <vt:lpwstr/>
      </vt:variant>
      <vt:variant>
        <vt:i4>7864406</vt:i4>
      </vt:variant>
      <vt:variant>
        <vt:i4>129</vt:i4>
      </vt:variant>
      <vt:variant>
        <vt:i4>0</vt:i4>
      </vt:variant>
      <vt:variant>
        <vt:i4>5</vt:i4>
      </vt:variant>
      <vt:variant>
        <vt:lpwstr>https://www.rosenergoatom.ru/stations_projects/sayt-leningradskoy-aes/press-tsentr/novosti/37922/</vt:lpwstr>
      </vt:variant>
      <vt:variant>
        <vt:lpwstr/>
      </vt:variant>
      <vt:variant>
        <vt:i4>1572924</vt:i4>
      </vt:variant>
      <vt:variant>
        <vt:i4>116</vt:i4>
      </vt:variant>
      <vt:variant>
        <vt:i4>0</vt:i4>
      </vt:variant>
      <vt:variant>
        <vt:i4>5</vt:i4>
      </vt:variant>
      <vt:variant>
        <vt:lpwstr/>
      </vt:variant>
      <vt:variant>
        <vt:lpwstr>_Toc97740428</vt:lpwstr>
      </vt:variant>
      <vt:variant>
        <vt:i4>1507388</vt:i4>
      </vt:variant>
      <vt:variant>
        <vt:i4>110</vt:i4>
      </vt:variant>
      <vt:variant>
        <vt:i4>0</vt:i4>
      </vt:variant>
      <vt:variant>
        <vt:i4>5</vt:i4>
      </vt:variant>
      <vt:variant>
        <vt:lpwstr/>
      </vt:variant>
      <vt:variant>
        <vt:lpwstr>_Toc97740427</vt:lpwstr>
      </vt:variant>
      <vt:variant>
        <vt:i4>1441852</vt:i4>
      </vt:variant>
      <vt:variant>
        <vt:i4>104</vt:i4>
      </vt:variant>
      <vt:variant>
        <vt:i4>0</vt:i4>
      </vt:variant>
      <vt:variant>
        <vt:i4>5</vt:i4>
      </vt:variant>
      <vt:variant>
        <vt:lpwstr/>
      </vt:variant>
      <vt:variant>
        <vt:lpwstr>_Toc97740426</vt:lpwstr>
      </vt:variant>
      <vt:variant>
        <vt:i4>1376316</vt:i4>
      </vt:variant>
      <vt:variant>
        <vt:i4>98</vt:i4>
      </vt:variant>
      <vt:variant>
        <vt:i4>0</vt:i4>
      </vt:variant>
      <vt:variant>
        <vt:i4>5</vt:i4>
      </vt:variant>
      <vt:variant>
        <vt:lpwstr/>
      </vt:variant>
      <vt:variant>
        <vt:lpwstr>_Toc97740425</vt:lpwstr>
      </vt:variant>
      <vt:variant>
        <vt:i4>1310780</vt:i4>
      </vt:variant>
      <vt:variant>
        <vt:i4>92</vt:i4>
      </vt:variant>
      <vt:variant>
        <vt:i4>0</vt:i4>
      </vt:variant>
      <vt:variant>
        <vt:i4>5</vt:i4>
      </vt:variant>
      <vt:variant>
        <vt:lpwstr/>
      </vt:variant>
      <vt:variant>
        <vt:lpwstr>_Toc97740424</vt:lpwstr>
      </vt:variant>
      <vt:variant>
        <vt:i4>1245244</vt:i4>
      </vt:variant>
      <vt:variant>
        <vt:i4>86</vt:i4>
      </vt:variant>
      <vt:variant>
        <vt:i4>0</vt:i4>
      </vt:variant>
      <vt:variant>
        <vt:i4>5</vt:i4>
      </vt:variant>
      <vt:variant>
        <vt:lpwstr/>
      </vt:variant>
      <vt:variant>
        <vt:lpwstr>_Toc97740423</vt:lpwstr>
      </vt:variant>
      <vt:variant>
        <vt:i4>1179708</vt:i4>
      </vt:variant>
      <vt:variant>
        <vt:i4>80</vt:i4>
      </vt:variant>
      <vt:variant>
        <vt:i4>0</vt:i4>
      </vt:variant>
      <vt:variant>
        <vt:i4>5</vt:i4>
      </vt:variant>
      <vt:variant>
        <vt:lpwstr/>
      </vt:variant>
      <vt:variant>
        <vt:lpwstr>_Toc97740422</vt:lpwstr>
      </vt:variant>
      <vt:variant>
        <vt:i4>1114172</vt:i4>
      </vt:variant>
      <vt:variant>
        <vt:i4>74</vt:i4>
      </vt:variant>
      <vt:variant>
        <vt:i4>0</vt:i4>
      </vt:variant>
      <vt:variant>
        <vt:i4>5</vt:i4>
      </vt:variant>
      <vt:variant>
        <vt:lpwstr/>
      </vt:variant>
      <vt:variant>
        <vt:lpwstr>_Toc97740421</vt:lpwstr>
      </vt:variant>
      <vt:variant>
        <vt:i4>1048636</vt:i4>
      </vt:variant>
      <vt:variant>
        <vt:i4>68</vt:i4>
      </vt:variant>
      <vt:variant>
        <vt:i4>0</vt:i4>
      </vt:variant>
      <vt:variant>
        <vt:i4>5</vt:i4>
      </vt:variant>
      <vt:variant>
        <vt:lpwstr/>
      </vt:variant>
      <vt:variant>
        <vt:lpwstr>_Toc97740420</vt:lpwstr>
      </vt:variant>
      <vt:variant>
        <vt:i4>1638463</vt:i4>
      </vt:variant>
      <vt:variant>
        <vt:i4>62</vt:i4>
      </vt:variant>
      <vt:variant>
        <vt:i4>0</vt:i4>
      </vt:variant>
      <vt:variant>
        <vt:i4>5</vt:i4>
      </vt:variant>
      <vt:variant>
        <vt:lpwstr/>
      </vt:variant>
      <vt:variant>
        <vt:lpwstr>_Toc97740419</vt:lpwstr>
      </vt:variant>
      <vt:variant>
        <vt:i4>1572927</vt:i4>
      </vt:variant>
      <vt:variant>
        <vt:i4>56</vt:i4>
      </vt:variant>
      <vt:variant>
        <vt:i4>0</vt:i4>
      </vt:variant>
      <vt:variant>
        <vt:i4>5</vt:i4>
      </vt:variant>
      <vt:variant>
        <vt:lpwstr/>
      </vt:variant>
      <vt:variant>
        <vt:lpwstr>_Toc97740418</vt:lpwstr>
      </vt:variant>
      <vt:variant>
        <vt:i4>1507391</vt:i4>
      </vt:variant>
      <vt:variant>
        <vt:i4>50</vt:i4>
      </vt:variant>
      <vt:variant>
        <vt:i4>0</vt:i4>
      </vt:variant>
      <vt:variant>
        <vt:i4>5</vt:i4>
      </vt:variant>
      <vt:variant>
        <vt:lpwstr/>
      </vt:variant>
      <vt:variant>
        <vt:lpwstr>_Toc97740417</vt:lpwstr>
      </vt:variant>
      <vt:variant>
        <vt:i4>1441855</vt:i4>
      </vt:variant>
      <vt:variant>
        <vt:i4>44</vt:i4>
      </vt:variant>
      <vt:variant>
        <vt:i4>0</vt:i4>
      </vt:variant>
      <vt:variant>
        <vt:i4>5</vt:i4>
      </vt:variant>
      <vt:variant>
        <vt:lpwstr/>
      </vt:variant>
      <vt:variant>
        <vt:lpwstr>_Toc97740416</vt:lpwstr>
      </vt:variant>
      <vt:variant>
        <vt:i4>1376319</vt:i4>
      </vt:variant>
      <vt:variant>
        <vt:i4>38</vt:i4>
      </vt:variant>
      <vt:variant>
        <vt:i4>0</vt:i4>
      </vt:variant>
      <vt:variant>
        <vt:i4>5</vt:i4>
      </vt:variant>
      <vt:variant>
        <vt:lpwstr/>
      </vt:variant>
      <vt:variant>
        <vt:lpwstr>_Toc97740415</vt:lpwstr>
      </vt:variant>
      <vt:variant>
        <vt:i4>1310783</vt:i4>
      </vt:variant>
      <vt:variant>
        <vt:i4>32</vt:i4>
      </vt:variant>
      <vt:variant>
        <vt:i4>0</vt:i4>
      </vt:variant>
      <vt:variant>
        <vt:i4>5</vt:i4>
      </vt:variant>
      <vt:variant>
        <vt:lpwstr/>
      </vt:variant>
      <vt:variant>
        <vt:lpwstr>_Toc97740414</vt:lpwstr>
      </vt:variant>
      <vt:variant>
        <vt:i4>1245247</vt:i4>
      </vt:variant>
      <vt:variant>
        <vt:i4>26</vt:i4>
      </vt:variant>
      <vt:variant>
        <vt:i4>0</vt:i4>
      </vt:variant>
      <vt:variant>
        <vt:i4>5</vt:i4>
      </vt:variant>
      <vt:variant>
        <vt:lpwstr/>
      </vt:variant>
      <vt:variant>
        <vt:lpwstr>_Toc97740413</vt:lpwstr>
      </vt:variant>
      <vt:variant>
        <vt:i4>1179711</vt:i4>
      </vt:variant>
      <vt:variant>
        <vt:i4>20</vt:i4>
      </vt:variant>
      <vt:variant>
        <vt:i4>0</vt:i4>
      </vt:variant>
      <vt:variant>
        <vt:i4>5</vt:i4>
      </vt:variant>
      <vt:variant>
        <vt:lpwstr/>
      </vt:variant>
      <vt:variant>
        <vt:lpwstr>_Toc97740412</vt:lpwstr>
      </vt:variant>
      <vt:variant>
        <vt:i4>1114175</vt:i4>
      </vt:variant>
      <vt:variant>
        <vt:i4>14</vt:i4>
      </vt:variant>
      <vt:variant>
        <vt:i4>0</vt:i4>
      </vt:variant>
      <vt:variant>
        <vt:i4>5</vt:i4>
      </vt:variant>
      <vt:variant>
        <vt:lpwstr/>
      </vt:variant>
      <vt:variant>
        <vt:lpwstr>_Toc97740411</vt:lpwstr>
      </vt:variant>
      <vt:variant>
        <vt:i4>1048639</vt:i4>
      </vt:variant>
      <vt:variant>
        <vt:i4>8</vt:i4>
      </vt:variant>
      <vt:variant>
        <vt:i4>0</vt:i4>
      </vt:variant>
      <vt:variant>
        <vt:i4>5</vt:i4>
      </vt:variant>
      <vt:variant>
        <vt:lpwstr/>
      </vt:variant>
      <vt:variant>
        <vt:lpwstr>_Toc97740410</vt:lpwstr>
      </vt:variant>
      <vt:variant>
        <vt:i4>1638462</vt:i4>
      </vt:variant>
      <vt:variant>
        <vt:i4>2</vt:i4>
      </vt:variant>
      <vt:variant>
        <vt:i4>0</vt:i4>
      </vt:variant>
      <vt:variant>
        <vt:i4>5</vt:i4>
      </vt:variant>
      <vt:variant>
        <vt:lpwstr/>
      </vt:variant>
      <vt:variant>
        <vt:lpwstr>_Toc97740409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ECONOM3</cp:lastModifiedBy>
  <cp:revision>3</cp:revision>
  <cp:lastPrinted>2022-03-09T14:33:00Z</cp:lastPrinted>
  <dcterms:created xsi:type="dcterms:W3CDTF">2025-10-07T11:20:00Z</dcterms:created>
  <dcterms:modified xsi:type="dcterms:W3CDTF">2025-10-07T13:01:00Z</dcterms:modified>
</cp:coreProperties>
</file>