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044AA4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r w:rsidR="00046FA0">
        <w:rPr>
          <w:rFonts w:ascii="Times New Roman" w:hAnsi="Times New Roman" w:cs="Times New Roman"/>
          <w:b/>
          <w:sz w:val="30"/>
          <w:szCs w:val="32"/>
        </w:rPr>
        <w:t>МО «</w:t>
      </w:r>
      <w:proofErr w:type="spellStart"/>
      <w:r w:rsidR="00046FA0">
        <w:rPr>
          <w:rFonts w:ascii="Times New Roman" w:hAnsi="Times New Roman" w:cs="Times New Roman"/>
          <w:b/>
          <w:sz w:val="30"/>
          <w:szCs w:val="32"/>
        </w:rPr>
        <w:t>Сосновоборский</w:t>
      </w:r>
      <w:proofErr w:type="spellEnd"/>
      <w:r w:rsidR="00046FA0">
        <w:rPr>
          <w:rFonts w:ascii="Times New Roman" w:hAnsi="Times New Roman" w:cs="Times New Roman"/>
          <w:b/>
          <w:sz w:val="30"/>
          <w:szCs w:val="32"/>
        </w:rPr>
        <w:t xml:space="preserve"> городской округ»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A44657" w:rsidRDefault="00E62D05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92153C" w:rsidRPr="0092153C">
        <w:rPr>
          <w:rFonts w:ascii="Times New Roman" w:hAnsi="Times New Roman" w:cs="Times New Roman"/>
          <w:sz w:val="28"/>
          <w:szCs w:val="28"/>
        </w:rPr>
        <w:t xml:space="preserve">эксплуатации объекта электросетевого хозяйства </w:t>
      </w:r>
      <w:r w:rsidR="00046FA0" w:rsidRPr="0092153C"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046FA0" w:rsidRPr="00046FA0">
        <w:rPr>
          <w:rFonts w:ascii="Times New Roman" w:hAnsi="Times New Roman" w:cs="Times New Roman"/>
          <w:sz w:val="28"/>
          <w:szCs w:val="28"/>
        </w:rPr>
        <w:t xml:space="preserve"> ВЛ-110 </w:t>
      </w:r>
      <w:proofErr w:type="spellStart"/>
      <w:r w:rsidR="00046FA0" w:rsidRPr="00046FA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46FA0" w:rsidRPr="00046FA0">
        <w:rPr>
          <w:rFonts w:ascii="Times New Roman" w:hAnsi="Times New Roman" w:cs="Times New Roman"/>
          <w:sz w:val="28"/>
          <w:szCs w:val="28"/>
        </w:rPr>
        <w:t xml:space="preserve">  Сосновоборская-</w:t>
      </w:r>
      <w:r w:rsidR="003479F9">
        <w:rPr>
          <w:rFonts w:ascii="Times New Roman" w:hAnsi="Times New Roman" w:cs="Times New Roman"/>
          <w:sz w:val="28"/>
          <w:szCs w:val="28"/>
        </w:rPr>
        <w:t>1</w:t>
      </w:r>
      <w:r w:rsidR="00046FA0" w:rsidRPr="0004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92153C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земельных участ</w:t>
      </w:r>
      <w:r w:rsidR="00455BBA">
        <w:rPr>
          <w:rFonts w:ascii="Times New Roman" w:hAnsi="Times New Roman" w:cs="Times New Roman"/>
          <w:sz w:val="28"/>
          <w:szCs w:val="28"/>
        </w:rPr>
        <w:t>ков</w:t>
      </w:r>
      <w:r w:rsidR="0092153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3609AE" w:rsidRPr="00251CEA">
        <w:rPr>
          <w:rFonts w:ascii="Times New Roman" w:hAnsi="Times New Roman" w:cs="Times New Roman"/>
        </w:rPr>
        <w:t xml:space="preserve">бъект электросетевого хозяйства регионального значения </w:t>
      </w:r>
      <w:r w:rsidR="00046FA0" w:rsidRPr="00046FA0">
        <w:rPr>
          <w:rFonts w:ascii="Times New Roman" w:hAnsi="Times New Roman" w:cs="Times New Roman"/>
        </w:rPr>
        <w:t xml:space="preserve">ВЛ-110 </w:t>
      </w:r>
      <w:proofErr w:type="spellStart"/>
      <w:r w:rsidR="00046FA0" w:rsidRPr="00046FA0">
        <w:rPr>
          <w:rFonts w:ascii="Times New Roman" w:hAnsi="Times New Roman" w:cs="Times New Roman"/>
        </w:rPr>
        <w:t>кВ</w:t>
      </w:r>
      <w:proofErr w:type="spellEnd"/>
      <w:r w:rsidR="00046FA0" w:rsidRPr="00046FA0">
        <w:rPr>
          <w:rFonts w:ascii="Times New Roman" w:hAnsi="Times New Roman" w:cs="Times New Roman"/>
        </w:rPr>
        <w:t xml:space="preserve">  Сосновоборская-</w:t>
      </w:r>
      <w:r w:rsidR="003479F9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А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E62D05" w:rsidRPr="00251CEA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</w:t>
      </w:r>
      <w:r w:rsidR="00046FA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51C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AB3326" w:rsidRPr="00AB332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46FA0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046FA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B3326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046FA0">
        <w:rPr>
          <w:rFonts w:ascii="Times New Roman" w:hAnsi="Times New Roman" w:cs="Times New Roman"/>
          <w:sz w:val="28"/>
          <w:szCs w:val="28"/>
        </w:rPr>
        <w:t>https://sbor.ru</w:t>
      </w:r>
      <w:r w:rsidR="00AB3326">
        <w:rPr>
          <w:rFonts w:ascii="Times New Roman" w:hAnsi="Times New Roman" w:cs="Times New Roman"/>
          <w:sz w:val="28"/>
          <w:szCs w:val="28"/>
        </w:rPr>
        <w:t>).</w:t>
      </w:r>
    </w:p>
    <w:p w:rsidR="00DC3B38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350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684350">
        <w:rPr>
          <w:rFonts w:ascii="Times New Roman" w:hAnsi="Times New Roman" w:cs="Times New Roman"/>
          <w:sz w:val="28"/>
          <w:szCs w:val="28"/>
        </w:rPr>
        <w:t xml:space="preserve">перечень земельных участков на </w:t>
      </w:r>
      <w:r w:rsidR="00046FA0">
        <w:rPr>
          <w:rFonts w:ascii="Times New Roman" w:hAnsi="Times New Roman" w:cs="Times New Roman"/>
          <w:sz w:val="28"/>
          <w:szCs w:val="28"/>
        </w:rPr>
        <w:t>1</w:t>
      </w:r>
      <w:r w:rsidR="00684350">
        <w:rPr>
          <w:rFonts w:ascii="Times New Roman" w:hAnsi="Times New Roman" w:cs="Times New Roman"/>
          <w:sz w:val="28"/>
          <w:szCs w:val="28"/>
        </w:rPr>
        <w:t>л;</w:t>
      </w:r>
    </w:p>
    <w:p w:rsidR="00E73826" w:rsidRPr="00251CEA" w:rsidRDefault="00DC3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описание 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046FA0">
        <w:rPr>
          <w:rFonts w:ascii="Times New Roman" w:hAnsi="Times New Roman" w:cs="Times New Roman"/>
          <w:sz w:val="28"/>
          <w:szCs w:val="28"/>
        </w:rPr>
        <w:t>9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4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17579"/>
    <w:rsid w:val="000337F3"/>
    <w:rsid w:val="00044AA4"/>
    <w:rsid w:val="00046FA0"/>
    <w:rsid w:val="00047ADC"/>
    <w:rsid w:val="000E3CC5"/>
    <w:rsid w:val="0017464C"/>
    <w:rsid w:val="001C6053"/>
    <w:rsid w:val="00211ECA"/>
    <w:rsid w:val="00251CEA"/>
    <w:rsid w:val="0029431A"/>
    <w:rsid w:val="00301258"/>
    <w:rsid w:val="003479F9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3EBB"/>
    <w:rsid w:val="008D16AC"/>
    <w:rsid w:val="0092153C"/>
    <w:rsid w:val="00A120DD"/>
    <w:rsid w:val="00A44657"/>
    <w:rsid w:val="00A46081"/>
    <w:rsid w:val="00A61DBD"/>
    <w:rsid w:val="00A77A0D"/>
    <w:rsid w:val="00AA50A4"/>
    <w:rsid w:val="00AB3326"/>
    <w:rsid w:val="00AB5150"/>
    <w:rsid w:val="00AF7205"/>
    <w:rsid w:val="00B056BB"/>
    <w:rsid w:val="00B15CB6"/>
    <w:rsid w:val="00B64B43"/>
    <w:rsid w:val="00BA747B"/>
    <w:rsid w:val="00BE6966"/>
    <w:rsid w:val="00C35D8F"/>
    <w:rsid w:val="00C627FA"/>
    <w:rsid w:val="00C91A10"/>
    <w:rsid w:val="00D122D6"/>
    <w:rsid w:val="00D2708D"/>
    <w:rsid w:val="00D35A3E"/>
    <w:rsid w:val="00D628B5"/>
    <w:rsid w:val="00D83012"/>
    <w:rsid w:val="00DC3B38"/>
    <w:rsid w:val="00E62D05"/>
    <w:rsid w:val="00E73826"/>
    <w:rsid w:val="00E96139"/>
    <w:rsid w:val="00F05929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2023-02-06T07:28:00Z</dcterms:created>
  <dcterms:modified xsi:type="dcterms:W3CDTF">2023-02-06T07:28:00Z</dcterms:modified>
</cp:coreProperties>
</file>