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pPr w:leftFromText="180" w:rightFromText="180" w:vertAnchor="page" w:horzAnchor="page" w:tblpX="989" w:tblpY="1306"/>
        <w:tblW w:w="9922" w:type="dxa"/>
        <w:tblLook w:val="04A0" w:firstRow="1" w:lastRow="0" w:firstColumn="1" w:lastColumn="0" w:noHBand="0" w:noVBand="1"/>
      </w:tblPr>
      <w:tblGrid>
        <w:gridCol w:w="2567"/>
        <w:gridCol w:w="5267"/>
        <w:gridCol w:w="2088"/>
      </w:tblGrid>
      <w:tr w:rsidR="006D1BE5" w:rsidTr="008F4B90">
        <w:tc>
          <w:tcPr>
            <w:tcW w:w="2567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>Получатель</w:t>
            </w:r>
            <w:r w:rsidR="006D1BE5" w:rsidRPr="00831701">
              <w:rPr>
                <w:b/>
              </w:rPr>
              <w:t xml:space="preserve"> </w:t>
            </w:r>
          </w:p>
        </w:tc>
        <w:tc>
          <w:tcPr>
            <w:tcW w:w="5267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 xml:space="preserve">Назначение платежа </w:t>
            </w:r>
          </w:p>
        </w:tc>
        <w:tc>
          <w:tcPr>
            <w:tcW w:w="2088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 xml:space="preserve">Сумма (тыс. </w:t>
            </w:r>
            <w:proofErr w:type="spellStart"/>
            <w:r w:rsidRPr="00831701">
              <w:rPr>
                <w:b/>
              </w:rPr>
              <w:t>руб</w:t>
            </w:r>
            <w:proofErr w:type="spellEnd"/>
            <w:r w:rsidRPr="00831701">
              <w:rPr>
                <w:b/>
              </w:rPr>
              <w:t>)</w:t>
            </w:r>
          </w:p>
          <w:p w:rsidR="00452525" w:rsidRPr="00831701" w:rsidRDefault="00452525" w:rsidP="00F17986">
            <w:pPr>
              <w:rPr>
                <w:b/>
              </w:rPr>
            </w:pPr>
          </w:p>
        </w:tc>
      </w:tr>
      <w:tr w:rsidR="006D1BE5" w:rsidTr="008F4B90">
        <w:tc>
          <w:tcPr>
            <w:tcW w:w="2567" w:type="dxa"/>
          </w:tcPr>
          <w:p w:rsidR="006D1BE5" w:rsidRDefault="00452525" w:rsidP="00F17986">
            <w:r>
              <w:t>ООО «Водоканал»</w:t>
            </w:r>
          </w:p>
        </w:tc>
        <w:tc>
          <w:tcPr>
            <w:tcW w:w="5267" w:type="dxa"/>
          </w:tcPr>
          <w:p w:rsidR="006D1BE5" w:rsidRDefault="00452525" w:rsidP="00F17986">
            <w:r>
              <w:t>Перевозки по доставки питьевой воды</w:t>
            </w:r>
          </w:p>
        </w:tc>
        <w:tc>
          <w:tcPr>
            <w:tcW w:w="2088" w:type="dxa"/>
          </w:tcPr>
          <w:p w:rsidR="006D1BE5" w:rsidRDefault="00BF3767" w:rsidP="00F17986">
            <w:r>
              <w:t>143,7</w:t>
            </w:r>
          </w:p>
        </w:tc>
      </w:tr>
      <w:tr w:rsidR="006D1BE5" w:rsidTr="008F4B90">
        <w:tc>
          <w:tcPr>
            <w:tcW w:w="2567" w:type="dxa"/>
          </w:tcPr>
          <w:p w:rsidR="006D1BE5" w:rsidRDefault="00320EC8" w:rsidP="00F17986">
            <w:proofErr w:type="spellStart"/>
            <w:proofErr w:type="gramStart"/>
            <w:r>
              <w:t>ГАУ»Управление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госэкспертизы</w:t>
            </w:r>
            <w:proofErr w:type="spellEnd"/>
            <w:r>
              <w:t xml:space="preserve"> ЛО»</w:t>
            </w:r>
          </w:p>
        </w:tc>
        <w:tc>
          <w:tcPr>
            <w:tcW w:w="5267" w:type="dxa"/>
          </w:tcPr>
          <w:p w:rsidR="006D1BE5" w:rsidRDefault="00320EC8" w:rsidP="00F17986">
            <w:r>
              <w:t>Экспертиза проектной документации детского сада</w:t>
            </w:r>
          </w:p>
        </w:tc>
        <w:tc>
          <w:tcPr>
            <w:tcW w:w="2088" w:type="dxa"/>
          </w:tcPr>
          <w:p w:rsidR="006D1BE5" w:rsidRDefault="00320EC8" w:rsidP="00F17986">
            <w:r>
              <w:t>629,2</w:t>
            </w:r>
          </w:p>
        </w:tc>
      </w:tr>
      <w:tr w:rsidR="006D1BE5" w:rsidTr="008F4B90">
        <w:tc>
          <w:tcPr>
            <w:tcW w:w="2567" w:type="dxa"/>
          </w:tcPr>
          <w:p w:rsidR="006D1BE5" w:rsidRDefault="00452525" w:rsidP="00F17986">
            <w:r>
              <w:t>ООО «ЛАЭС-Авто»</w:t>
            </w:r>
          </w:p>
        </w:tc>
        <w:tc>
          <w:tcPr>
            <w:tcW w:w="5267" w:type="dxa"/>
          </w:tcPr>
          <w:p w:rsidR="006D1BE5" w:rsidRDefault="00452525" w:rsidP="005564C1">
            <w:r>
              <w:t xml:space="preserve">Перевозки пассажиров </w:t>
            </w:r>
            <w:r w:rsidR="005564C1">
              <w:t>-льготные проездные билеты</w:t>
            </w:r>
          </w:p>
        </w:tc>
        <w:tc>
          <w:tcPr>
            <w:tcW w:w="2088" w:type="dxa"/>
          </w:tcPr>
          <w:p w:rsidR="006D1BE5" w:rsidRDefault="00320EC8" w:rsidP="00F17986">
            <w:r>
              <w:t>52,3</w:t>
            </w:r>
          </w:p>
        </w:tc>
      </w:tr>
      <w:tr w:rsidR="006D1BE5" w:rsidTr="008F4B90">
        <w:tc>
          <w:tcPr>
            <w:tcW w:w="2567" w:type="dxa"/>
          </w:tcPr>
          <w:p w:rsidR="006D1BE5" w:rsidRDefault="00452525" w:rsidP="00F17986">
            <w:r>
              <w:t>ООО «</w:t>
            </w:r>
            <w:proofErr w:type="spellStart"/>
            <w:r>
              <w:t>Сосновоборская</w:t>
            </w:r>
            <w:proofErr w:type="spellEnd"/>
            <w:r>
              <w:t xml:space="preserve"> ритуальная компания»</w:t>
            </w:r>
          </w:p>
        </w:tc>
        <w:tc>
          <w:tcPr>
            <w:tcW w:w="5267" w:type="dxa"/>
          </w:tcPr>
          <w:p w:rsidR="006D1BE5" w:rsidRDefault="00D67ED0" w:rsidP="00F17986">
            <w:r>
              <w:t>У</w:t>
            </w:r>
            <w:r w:rsidR="004D09CF">
              <w:t xml:space="preserve">борка </w:t>
            </w:r>
            <w:proofErr w:type="gramStart"/>
            <w:r w:rsidR="004D09CF">
              <w:t>общественных  кладбищ</w:t>
            </w:r>
            <w:proofErr w:type="gramEnd"/>
            <w:r w:rsidR="004D09CF">
              <w:t>, мемориалов</w:t>
            </w:r>
          </w:p>
        </w:tc>
        <w:tc>
          <w:tcPr>
            <w:tcW w:w="2088" w:type="dxa"/>
          </w:tcPr>
          <w:p w:rsidR="004D09CF" w:rsidRDefault="00757B2F" w:rsidP="00F17986">
            <w:r>
              <w:t>64,0</w:t>
            </w:r>
          </w:p>
        </w:tc>
      </w:tr>
      <w:tr w:rsidR="00A728B0" w:rsidTr="008F4B90">
        <w:tc>
          <w:tcPr>
            <w:tcW w:w="2567" w:type="dxa"/>
          </w:tcPr>
          <w:p w:rsidR="00A728B0" w:rsidRDefault="00A728B0" w:rsidP="00F17986">
            <w:r>
              <w:t xml:space="preserve">ИП Кириленко Н.А. </w:t>
            </w:r>
          </w:p>
        </w:tc>
        <w:tc>
          <w:tcPr>
            <w:tcW w:w="5267" w:type="dxa"/>
          </w:tcPr>
          <w:p w:rsidR="00A728B0" w:rsidRDefault="00A728B0" w:rsidP="00F17986">
            <w:r>
              <w:t>Обслуживание общественных туалетов</w:t>
            </w:r>
          </w:p>
        </w:tc>
        <w:tc>
          <w:tcPr>
            <w:tcW w:w="2088" w:type="dxa"/>
          </w:tcPr>
          <w:p w:rsidR="00A728B0" w:rsidRDefault="00757B2F" w:rsidP="00F17986">
            <w:r>
              <w:t>201,6</w:t>
            </w:r>
          </w:p>
        </w:tc>
      </w:tr>
      <w:tr w:rsidR="00A728B0" w:rsidTr="008F4B90">
        <w:tc>
          <w:tcPr>
            <w:tcW w:w="2567" w:type="dxa"/>
          </w:tcPr>
          <w:p w:rsidR="00A728B0" w:rsidRDefault="00BF3767" w:rsidP="00F17986">
            <w:r>
              <w:t xml:space="preserve">ИП </w:t>
            </w:r>
            <w:proofErr w:type="gramStart"/>
            <w:r>
              <w:t>Введенская  Е.В.</w:t>
            </w:r>
            <w:proofErr w:type="gramEnd"/>
            <w:r>
              <w:t xml:space="preserve"> </w:t>
            </w:r>
            <w:r w:rsidR="00A728B0">
              <w:t xml:space="preserve"> </w:t>
            </w:r>
          </w:p>
        </w:tc>
        <w:tc>
          <w:tcPr>
            <w:tcW w:w="5267" w:type="dxa"/>
          </w:tcPr>
          <w:p w:rsidR="00A728B0" w:rsidRDefault="00BF3767" w:rsidP="00F17986">
            <w:r>
              <w:t>Обследование гидротехнических сооружений</w:t>
            </w:r>
          </w:p>
        </w:tc>
        <w:tc>
          <w:tcPr>
            <w:tcW w:w="2088" w:type="dxa"/>
          </w:tcPr>
          <w:p w:rsidR="00A728B0" w:rsidRDefault="00BF3767" w:rsidP="00F17986">
            <w:r>
              <w:t>100,0</w:t>
            </w:r>
          </w:p>
        </w:tc>
      </w:tr>
      <w:tr w:rsidR="006D1BE5" w:rsidTr="008F4B90">
        <w:tc>
          <w:tcPr>
            <w:tcW w:w="2567" w:type="dxa"/>
          </w:tcPr>
          <w:p w:rsidR="006D1BE5" w:rsidRDefault="00452525" w:rsidP="000A5D81">
            <w:r>
              <w:t>ООО «</w:t>
            </w:r>
            <w:r w:rsidR="000A5D81">
              <w:t>ОО «Эспадон»</w:t>
            </w:r>
          </w:p>
        </w:tc>
        <w:tc>
          <w:tcPr>
            <w:tcW w:w="5267" w:type="dxa"/>
          </w:tcPr>
          <w:p w:rsidR="006D1BE5" w:rsidRDefault="000A5D81" w:rsidP="008F4B90">
            <w:r>
              <w:t>Мониторинг территории г. Сосновый Бор</w:t>
            </w:r>
          </w:p>
        </w:tc>
        <w:tc>
          <w:tcPr>
            <w:tcW w:w="2088" w:type="dxa"/>
          </w:tcPr>
          <w:p w:rsidR="00452525" w:rsidRDefault="00757B2F" w:rsidP="00F17986">
            <w:r>
              <w:t>206,8</w:t>
            </w:r>
          </w:p>
        </w:tc>
      </w:tr>
      <w:tr w:rsidR="005564C1" w:rsidTr="008F4B90">
        <w:tc>
          <w:tcPr>
            <w:tcW w:w="2567" w:type="dxa"/>
          </w:tcPr>
          <w:p w:rsidR="005564C1" w:rsidRDefault="005564C1" w:rsidP="000A5D81">
            <w:r>
              <w:t>ООО «РКС-</w:t>
            </w:r>
            <w:proofErr w:type="spellStart"/>
            <w:r>
              <w:t>энерго</w:t>
            </w:r>
            <w:proofErr w:type="spellEnd"/>
            <w:r>
              <w:t>»</w:t>
            </w:r>
          </w:p>
        </w:tc>
        <w:tc>
          <w:tcPr>
            <w:tcW w:w="5267" w:type="dxa"/>
          </w:tcPr>
          <w:p w:rsidR="005564C1" w:rsidRDefault="005564C1" w:rsidP="008F4B90">
            <w:r>
              <w:t>Электроэнергия наружного освещения объектов</w:t>
            </w:r>
          </w:p>
        </w:tc>
        <w:tc>
          <w:tcPr>
            <w:tcW w:w="2088" w:type="dxa"/>
          </w:tcPr>
          <w:p w:rsidR="00C608A7" w:rsidRDefault="001B5932" w:rsidP="00F17986">
            <w:r>
              <w:t>410,3</w:t>
            </w:r>
          </w:p>
        </w:tc>
      </w:tr>
      <w:tr w:rsidR="005564C1" w:rsidTr="008F4B90">
        <w:tc>
          <w:tcPr>
            <w:tcW w:w="2567" w:type="dxa"/>
          </w:tcPr>
          <w:p w:rsidR="005564C1" w:rsidRDefault="00C608A7" w:rsidP="000A5D81">
            <w:r>
              <w:t>АО «</w:t>
            </w:r>
            <w:proofErr w:type="spellStart"/>
            <w:r>
              <w:t>Атомэнергосбыт</w:t>
            </w:r>
            <w:proofErr w:type="spellEnd"/>
            <w:r>
              <w:t>»</w:t>
            </w:r>
          </w:p>
        </w:tc>
        <w:tc>
          <w:tcPr>
            <w:tcW w:w="5267" w:type="dxa"/>
          </w:tcPr>
          <w:p w:rsidR="005564C1" w:rsidRDefault="00C608A7" w:rsidP="008F4B90">
            <w:r>
              <w:t>Электроэнергия освещения промышленной зоны</w:t>
            </w:r>
          </w:p>
        </w:tc>
        <w:tc>
          <w:tcPr>
            <w:tcW w:w="2088" w:type="dxa"/>
          </w:tcPr>
          <w:p w:rsidR="005564C1" w:rsidRDefault="001B5932" w:rsidP="00F17986">
            <w:r>
              <w:t>66,1</w:t>
            </w:r>
          </w:p>
        </w:tc>
      </w:tr>
      <w:tr w:rsidR="006D1BE5" w:rsidTr="008F4B90">
        <w:tc>
          <w:tcPr>
            <w:tcW w:w="2567" w:type="dxa"/>
          </w:tcPr>
          <w:p w:rsidR="006D1BE5" w:rsidRDefault="00EC2AC2" w:rsidP="00F17986">
            <w:r>
              <w:t>ООО «Канал СТВ»</w:t>
            </w:r>
          </w:p>
        </w:tc>
        <w:tc>
          <w:tcPr>
            <w:tcW w:w="5267" w:type="dxa"/>
          </w:tcPr>
          <w:p w:rsidR="006D1BE5" w:rsidRDefault="00EC2AC2" w:rsidP="00F17986">
            <w:r>
              <w:t>Предоставление гранта</w:t>
            </w:r>
          </w:p>
        </w:tc>
        <w:tc>
          <w:tcPr>
            <w:tcW w:w="2088" w:type="dxa"/>
          </w:tcPr>
          <w:p w:rsidR="004D09CF" w:rsidRDefault="00EC2AC2" w:rsidP="008F4B90">
            <w:r>
              <w:t>345,0</w:t>
            </w:r>
          </w:p>
        </w:tc>
      </w:tr>
      <w:tr w:rsidR="006D1BE5" w:rsidTr="008F4B90">
        <w:tc>
          <w:tcPr>
            <w:tcW w:w="2567" w:type="dxa"/>
          </w:tcPr>
          <w:p w:rsidR="006D1BE5" w:rsidRDefault="00757B2F" w:rsidP="00F17986">
            <w:r>
              <w:t>ООО «Орион»</w:t>
            </w:r>
          </w:p>
        </w:tc>
        <w:tc>
          <w:tcPr>
            <w:tcW w:w="5267" w:type="dxa"/>
          </w:tcPr>
          <w:p w:rsidR="006D1BE5" w:rsidRDefault="00757B2F" w:rsidP="00F17986">
            <w:r>
              <w:t>Организация дорожного движения</w:t>
            </w:r>
          </w:p>
        </w:tc>
        <w:tc>
          <w:tcPr>
            <w:tcW w:w="2088" w:type="dxa"/>
          </w:tcPr>
          <w:p w:rsidR="004D09CF" w:rsidRDefault="00757B2F" w:rsidP="00F17986">
            <w:r>
              <w:t>110,5</w:t>
            </w:r>
          </w:p>
        </w:tc>
      </w:tr>
      <w:tr w:rsidR="008B1527" w:rsidTr="008F4B90">
        <w:tc>
          <w:tcPr>
            <w:tcW w:w="2567" w:type="dxa"/>
          </w:tcPr>
          <w:p w:rsidR="008B1527" w:rsidRDefault="001B5932" w:rsidP="00C608A7">
            <w:r>
              <w:t>ООО «</w:t>
            </w:r>
            <w:proofErr w:type="spellStart"/>
            <w:r>
              <w:t>ГеоМакИнфо</w:t>
            </w:r>
            <w:proofErr w:type="spellEnd"/>
            <w:r>
              <w:t>»</w:t>
            </w:r>
          </w:p>
        </w:tc>
        <w:tc>
          <w:tcPr>
            <w:tcW w:w="5267" w:type="dxa"/>
          </w:tcPr>
          <w:p w:rsidR="008B1527" w:rsidRDefault="001B5932" w:rsidP="00F17986">
            <w:r>
              <w:t>Подготовка проекта межевания</w:t>
            </w:r>
          </w:p>
        </w:tc>
        <w:tc>
          <w:tcPr>
            <w:tcW w:w="2088" w:type="dxa"/>
          </w:tcPr>
          <w:p w:rsidR="008B1527" w:rsidRDefault="001B5932" w:rsidP="00F17986">
            <w:r>
              <w:t>383,9</w:t>
            </w:r>
          </w:p>
        </w:tc>
      </w:tr>
      <w:tr w:rsidR="006D1BE5" w:rsidTr="008F4B90">
        <w:tc>
          <w:tcPr>
            <w:tcW w:w="2567" w:type="dxa"/>
          </w:tcPr>
          <w:p w:rsidR="006D1BE5" w:rsidRDefault="008F4B90" w:rsidP="00F17986">
            <w:r>
              <w:t>ООО «ОО «Эспадон»</w:t>
            </w:r>
          </w:p>
        </w:tc>
        <w:tc>
          <w:tcPr>
            <w:tcW w:w="5267" w:type="dxa"/>
          </w:tcPr>
          <w:p w:rsidR="006D1BE5" w:rsidRDefault="008F4B90" w:rsidP="00F17986">
            <w:r>
              <w:t>Охранные услуги «Безопасный город»</w:t>
            </w:r>
          </w:p>
        </w:tc>
        <w:tc>
          <w:tcPr>
            <w:tcW w:w="2088" w:type="dxa"/>
          </w:tcPr>
          <w:p w:rsidR="006D1BE5" w:rsidRDefault="00BF3767" w:rsidP="00F17986">
            <w:r>
              <w:t>68,2</w:t>
            </w:r>
          </w:p>
          <w:p w:rsidR="00BF3767" w:rsidRDefault="00BF3767" w:rsidP="00F17986"/>
        </w:tc>
      </w:tr>
      <w:tr w:rsidR="006D1BE5" w:rsidTr="008F4B90">
        <w:tc>
          <w:tcPr>
            <w:tcW w:w="2567" w:type="dxa"/>
          </w:tcPr>
          <w:p w:rsidR="006D1BE5" w:rsidRDefault="00CE098A" w:rsidP="000A5D81">
            <w:r>
              <w:t>ООО «</w:t>
            </w:r>
            <w:r w:rsidR="000A5D81">
              <w:t>КСЭОН</w:t>
            </w:r>
            <w:r>
              <w:t>»</w:t>
            </w:r>
          </w:p>
        </w:tc>
        <w:tc>
          <w:tcPr>
            <w:tcW w:w="5267" w:type="dxa"/>
          </w:tcPr>
          <w:p w:rsidR="006D1BE5" w:rsidRDefault="000A5D81" w:rsidP="000A5D81">
            <w:r>
              <w:t>Обслуживание местной системы оповещения</w:t>
            </w:r>
          </w:p>
        </w:tc>
        <w:tc>
          <w:tcPr>
            <w:tcW w:w="2088" w:type="dxa"/>
          </w:tcPr>
          <w:p w:rsidR="006D1BE5" w:rsidRDefault="00BF3767" w:rsidP="00F17986">
            <w:r>
              <w:t>31,8</w:t>
            </w:r>
          </w:p>
        </w:tc>
      </w:tr>
      <w:tr w:rsidR="00B33DE3" w:rsidTr="008F4B90">
        <w:tc>
          <w:tcPr>
            <w:tcW w:w="2567" w:type="dxa"/>
          </w:tcPr>
          <w:p w:rsidR="00B33DE3" w:rsidRDefault="00757B2F" w:rsidP="00F17986">
            <w:r>
              <w:t>ООО «ГЛОНАСС-СЕРВИС»</w:t>
            </w:r>
          </w:p>
        </w:tc>
        <w:tc>
          <w:tcPr>
            <w:tcW w:w="5267" w:type="dxa"/>
          </w:tcPr>
          <w:p w:rsidR="00B33DE3" w:rsidRDefault="00757B2F" w:rsidP="00757B2F">
            <w:r>
              <w:t>Обслуживание электронных табло</w:t>
            </w:r>
          </w:p>
        </w:tc>
        <w:tc>
          <w:tcPr>
            <w:tcW w:w="2088" w:type="dxa"/>
          </w:tcPr>
          <w:p w:rsidR="00B33DE3" w:rsidRDefault="00757B2F" w:rsidP="00F17986">
            <w:r>
              <w:t>65,0</w:t>
            </w:r>
          </w:p>
        </w:tc>
      </w:tr>
      <w:tr w:rsidR="00B33DE3" w:rsidTr="008F4B90">
        <w:tc>
          <w:tcPr>
            <w:tcW w:w="2567" w:type="dxa"/>
          </w:tcPr>
          <w:p w:rsidR="00B33DE3" w:rsidRDefault="005564C1" w:rsidP="005564C1">
            <w:r>
              <w:t>СМУП «Водоканал»</w:t>
            </w:r>
          </w:p>
        </w:tc>
        <w:tc>
          <w:tcPr>
            <w:tcW w:w="5267" w:type="dxa"/>
          </w:tcPr>
          <w:p w:rsidR="00B33DE3" w:rsidRDefault="007515F3" w:rsidP="00F17986">
            <w:r>
              <w:t>С</w:t>
            </w:r>
            <w:r w:rsidR="005564C1">
              <w:t>убсидия на дренажно-ливневую канализацию</w:t>
            </w:r>
          </w:p>
        </w:tc>
        <w:tc>
          <w:tcPr>
            <w:tcW w:w="2088" w:type="dxa"/>
          </w:tcPr>
          <w:p w:rsidR="00B33DE3" w:rsidRDefault="00320EC8" w:rsidP="00F17986">
            <w:r>
              <w:t>100,0</w:t>
            </w:r>
          </w:p>
        </w:tc>
      </w:tr>
      <w:tr w:rsidR="00B33DE3" w:rsidTr="008F4B90">
        <w:tc>
          <w:tcPr>
            <w:tcW w:w="2567" w:type="dxa"/>
          </w:tcPr>
          <w:p w:rsidR="00B33DE3" w:rsidRDefault="00C91C90" w:rsidP="00F17986">
            <w:r>
              <w:t>ЗАО Лизинговая компания «РОДЕЛЕН»</w:t>
            </w:r>
          </w:p>
        </w:tc>
        <w:tc>
          <w:tcPr>
            <w:tcW w:w="5267" w:type="dxa"/>
          </w:tcPr>
          <w:p w:rsidR="00B33DE3" w:rsidRDefault="00C91C90" w:rsidP="00F17986">
            <w:r>
              <w:t>Лизинг спец. техники</w:t>
            </w:r>
          </w:p>
        </w:tc>
        <w:tc>
          <w:tcPr>
            <w:tcW w:w="2088" w:type="dxa"/>
          </w:tcPr>
          <w:p w:rsidR="00B33DE3" w:rsidRDefault="00BF3767" w:rsidP="00F17986">
            <w:r>
              <w:t>1383,5</w:t>
            </w:r>
          </w:p>
        </w:tc>
      </w:tr>
      <w:tr w:rsidR="00C608A7" w:rsidTr="008F4B90">
        <w:tc>
          <w:tcPr>
            <w:tcW w:w="2567" w:type="dxa"/>
          </w:tcPr>
          <w:p w:rsidR="00C608A7" w:rsidRDefault="001B5932" w:rsidP="00F17986">
            <w:r>
              <w:t>ООО «строительная компания ГИК»</w:t>
            </w:r>
          </w:p>
        </w:tc>
        <w:tc>
          <w:tcPr>
            <w:tcW w:w="5267" w:type="dxa"/>
          </w:tcPr>
          <w:p w:rsidR="00C608A7" w:rsidRDefault="001B5932" w:rsidP="001B5932">
            <w:r>
              <w:t xml:space="preserve">Рабочая документация по объекту «Благоустройство </w:t>
            </w:r>
            <w:r w:rsidR="00EC2AC2">
              <w:t>общественной</w:t>
            </w:r>
            <w:r>
              <w:t xml:space="preserve"> территории» </w:t>
            </w:r>
          </w:p>
        </w:tc>
        <w:tc>
          <w:tcPr>
            <w:tcW w:w="2088" w:type="dxa"/>
          </w:tcPr>
          <w:p w:rsidR="00C608A7" w:rsidRDefault="001B5932" w:rsidP="00F17986">
            <w:r>
              <w:t>250,0</w:t>
            </w:r>
          </w:p>
        </w:tc>
      </w:tr>
      <w:tr w:rsidR="00A728B0" w:rsidTr="008F4B90">
        <w:tc>
          <w:tcPr>
            <w:tcW w:w="2567" w:type="dxa"/>
          </w:tcPr>
          <w:p w:rsidR="00A728B0" w:rsidRDefault="00757B2F" w:rsidP="00F17986">
            <w:r>
              <w:t>ООО «Русская школа управления»</w:t>
            </w:r>
          </w:p>
        </w:tc>
        <w:tc>
          <w:tcPr>
            <w:tcW w:w="5267" w:type="dxa"/>
          </w:tcPr>
          <w:p w:rsidR="00A728B0" w:rsidRDefault="00757B2F" w:rsidP="00A728B0">
            <w:r>
              <w:t>Правовая грамотность населения в сфере ЖКХ</w:t>
            </w:r>
          </w:p>
        </w:tc>
        <w:tc>
          <w:tcPr>
            <w:tcW w:w="2088" w:type="dxa"/>
          </w:tcPr>
          <w:p w:rsidR="00A728B0" w:rsidRDefault="00757B2F" w:rsidP="00F17986">
            <w:r>
              <w:t>60,0</w:t>
            </w:r>
          </w:p>
        </w:tc>
      </w:tr>
      <w:tr w:rsidR="00C608A7" w:rsidTr="008F4B90">
        <w:tc>
          <w:tcPr>
            <w:tcW w:w="2567" w:type="dxa"/>
          </w:tcPr>
          <w:p w:rsidR="00C608A7" w:rsidRDefault="00C608A7" w:rsidP="001B5932">
            <w:r>
              <w:t>ООО «</w:t>
            </w:r>
            <w:r w:rsidR="001B5932">
              <w:t>ГОРИЗОНТ</w:t>
            </w:r>
            <w:r>
              <w:t>»</w:t>
            </w:r>
          </w:p>
        </w:tc>
        <w:tc>
          <w:tcPr>
            <w:tcW w:w="5267" w:type="dxa"/>
          </w:tcPr>
          <w:p w:rsidR="00C608A7" w:rsidRDefault="001B5932" w:rsidP="00F17986">
            <w:r>
              <w:t>Разработка документации на обустройство мест накопления ТКО</w:t>
            </w:r>
          </w:p>
        </w:tc>
        <w:tc>
          <w:tcPr>
            <w:tcW w:w="2088" w:type="dxa"/>
          </w:tcPr>
          <w:p w:rsidR="00C608A7" w:rsidRDefault="001B5932" w:rsidP="00F17986">
            <w:r>
              <w:t>790,0</w:t>
            </w:r>
          </w:p>
        </w:tc>
      </w:tr>
      <w:tr w:rsidR="00A728B0" w:rsidTr="008F4B90">
        <w:tc>
          <w:tcPr>
            <w:tcW w:w="2567" w:type="dxa"/>
          </w:tcPr>
          <w:p w:rsidR="00A728B0" w:rsidRDefault="00320EC8" w:rsidP="00F17986">
            <w:r>
              <w:t xml:space="preserve">ООО «Проект Сервис» </w:t>
            </w:r>
          </w:p>
        </w:tc>
        <w:tc>
          <w:tcPr>
            <w:tcW w:w="5267" w:type="dxa"/>
          </w:tcPr>
          <w:p w:rsidR="00A728B0" w:rsidRDefault="00320EC8" w:rsidP="00F17986">
            <w:r>
              <w:t xml:space="preserve">Документация по реконструкции </w:t>
            </w:r>
            <w:proofErr w:type="spellStart"/>
            <w:r>
              <w:t>Копорского</w:t>
            </w:r>
            <w:proofErr w:type="spellEnd"/>
            <w:r>
              <w:t xml:space="preserve"> шоссе</w:t>
            </w:r>
          </w:p>
        </w:tc>
        <w:tc>
          <w:tcPr>
            <w:tcW w:w="2088" w:type="dxa"/>
          </w:tcPr>
          <w:p w:rsidR="00A728B0" w:rsidRDefault="00320EC8" w:rsidP="00F17986">
            <w:r>
              <w:t>6265,1</w:t>
            </w:r>
          </w:p>
        </w:tc>
      </w:tr>
      <w:tr w:rsidR="00C608A7" w:rsidTr="008F4B90">
        <w:tc>
          <w:tcPr>
            <w:tcW w:w="2567" w:type="dxa"/>
          </w:tcPr>
          <w:p w:rsidR="00C608A7" w:rsidRDefault="00C608A7" w:rsidP="00757B2F">
            <w:r>
              <w:t>ООО «</w:t>
            </w:r>
            <w:r w:rsidR="00757B2F">
              <w:t>СПЕЦПРОЕКТ</w:t>
            </w:r>
            <w:r>
              <w:t>»</w:t>
            </w:r>
          </w:p>
        </w:tc>
        <w:tc>
          <w:tcPr>
            <w:tcW w:w="5267" w:type="dxa"/>
          </w:tcPr>
          <w:p w:rsidR="00C608A7" w:rsidRDefault="00757B2F" w:rsidP="00F17986">
            <w:r>
              <w:t>Строительно-техническая экспертиза</w:t>
            </w:r>
          </w:p>
        </w:tc>
        <w:tc>
          <w:tcPr>
            <w:tcW w:w="2088" w:type="dxa"/>
          </w:tcPr>
          <w:p w:rsidR="00C608A7" w:rsidRDefault="00757B2F" w:rsidP="00F17986">
            <w:r>
              <w:t>77,0</w:t>
            </w:r>
          </w:p>
        </w:tc>
      </w:tr>
      <w:tr w:rsidR="00B33DE3" w:rsidTr="008F4B90">
        <w:tc>
          <w:tcPr>
            <w:tcW w:w="2567" w:type="dxa"/>
          </w:tcPr>
          <w:p w:rsidR="00B33DE3" w:rsidRDefault="005564C1" w:rsidP="005564C1">
            <w:r>
              <w:t>ЦМСЧ № 38 ФМБА России</w:t>
            </w:r>
          </w:p>
        </w:tc>
        <w:tc>
          <w:tcPr>
            <w:tcW w:w="5267" w:type="dxa"/>
          </w:tcPr>
          <w:p w:rsidR="00B33DE3" w:rsidRDefault="005564C1" w:rsidP="007515F3">
            <w:r>
              <w:t>Услуги сестринского ухода</w:t>
            </w:r>
          </w:p>
        </w:tc>
        <w:tc>
          <w:tcPr>
            <w:tcW w:w="2088" w:type="dxa"/>
          </w:tcPr>
          <w:p w:rsidR="00B33DE3" w:rsidRDefault="00320EC8" w:rsidP="00F17986">
            <w:r>
              <w:t>132,9</w:t>
            </w:r>
          </w:p>
        </w:tc>
      </w:tr>
      <w:tr w:rsidR="00A728B0" w:rsidTr="008F4B90">
        <w:tc>
          <w:tcPr>
            <w:tcW w:w="2567" w:type="dxa"/>
          </w:tcPr>
          <w:p w:rsidR="00A728B0" w:rsidRDefault="00A728B0" w:rsidP="00EC2AC2">
            <w:r>
              <w:t xml:space="preserve">НО «Фонд </w:t>
            </w:r>
            <w:r w:rsidR="00EC2AC2">
              <w:t>КМД ЛО»</w:t>
            </w:r>
          </w:p>
        </w:tc>
        <w:tc>
          <w:tcPr>
            <w:tcW w:w="5267" w:type="dxa"/>
          </w:tcPr>
          <w:p w:rsidR="00A728B0" w:rsidRDefault="00A728B0" w:rsidP="007515F3">
            <w:r>
              <w:t>Взнос в фонд капремонта</w:t>
            </w:r>
          </w:p>
        </w:tc>
        <w:tc>
          <w:tcPr>
            <w:tcW w:w="2088" w:type="dxa"/>
          </w:tcPr>
          <w:p w:rsidR="00A728B0" w:rsidRDefault="00BF3767" w:rsidP="00F17986">
            <w:r>
              <w:t>20,4</w:t>
            </w:r>
          </w:p>
        </w:tc>
      </w:tr>
      <w:tr w:rsidR="00B33DE3" w:rsidTr="008F4B90">
        <w:tc>
          <w:tcPr>
            <w:tcW w:w="2567" w:type="dxa"/>
          </w:tcPr>
          <w:p w:rsidR="00B33DE3" w:rsidRDefault="001B5932" w:rsidP="00F17986">
            <w:r>
              <w:t>ООО «</w:t>
            </w:r>
            <w:proofErr w:type="spellStart"/>
            <w:r>
              <w:t>СтроТехЭкспертиза</w:t>
            </w:r>
            <w:proofErr w:type="spellEnd"/>
            <w:r>
              <w:t>»</w:t>
            </w:r>
          </w:p>
        </w:tc>
        <w:tc>
          <w:tcPr>
            <w:tcW w:w="5267" w:type="dxa"/>
          </w:tcPr>
          <w:p w:rsidR="00B33DE3" w:rsidRDefault="001B5932" w:rsidP="007515F3">
            <w:r>
              <w:t>Проверка сметной документации</w:t>
            </w:r>
          </w:p>
        </w:tc>
        <w:tc>
          <w:tcPr>
            <w:tcW w:w="2088" w:type="dxa"/>
          </w:tcPr>
          <w:p w:rsidR="00B33DE3" w:rsidRDefault="001B5932" w:rsidP="00F17986">
            <w:r>
              <w:t>77,7</w:t>
            </w:r>
          </w:p>
        </w:tc>
      </w:tr>
      <w:tr w:rsidR="00C91C90" w:rsidTr="008F4B90">
        <w:tc>
          <w:tcPr>
            <w:tcW w:w="2567" w:type="dxa"/>
          </w:tcPr>
          <w:p w:rsidR="00C91C90" w:rsidRDefault="00320EC8" w:rsidP="00F17986">
            <w:r>
              <w:t>СМУП «Городской кадастровый и проектный центр»</w:t>
            </w:r>
          </w:p>
        </w:tc>
        <w:tc>
          <w:tcPr>
            <w:tcW w:w="5267" w:type="dxa"/>
          </w:tcPr>
          <w:p w:rsidR="00C91C90" w:rsidRDefault="00320EC8" w:rsidP="00F17986">
            <w:r>
              <w:t>Технический план сооружения газопровода</w:t>
            </w:r>
            <w:r w:rsidR="00EC2AC2">
              <w:t xml:space="preserve"> и план здания «Цех решеток»</w:t>
            </w:r>
          </w:p>
        </w:tc>
        <w:tc>
          <w:tcPr>
            <w:tcW w:w="2088" w:type="dxa"/>
          </w:tcPr>
          <w:p w:rsidR="00C91C90" w:rsidRDefault="00EC2AC2" w:rsidP="00F17986">
            <w:r>
              <w:t>447,7</w:t>
            </w:r>
          </w:p>
        </w:tc>
      </w:tr>
      <w:tr w:rsidR="00B33DE3" w:rsidTr="008F4B90">
        <w:tc>
          <w:tcPr>
            <w:tcW w:w="2567" w:type="dxa"/>
          </w:tcPr>
          <w:p w:rsidR="00B33DE3" w:rsidRDefault="00BA49DE" w:rsidP="00F17986">
            <w:r>
              <w:t>АНО «Редакция газеты «Маяк»</w:t>
            </w:r>
          </w:p>
        </w:tc>
        <w:tc>
          <w:tcPr>
            <w:tcW w:w="5267" w:type="dxa"/>
          </w:tcPr>
          <w:p w:rsidR="00B33DE3" w:rsidRDefault="001426C5" w:rsidP="005564C1">
            <w:r>
              <w:t>Размещение информационных материалов на сайте и в газете</w:t>
            </w:r>
            <w:r w:rsidR="005564C1">
              <w:t>, предоставление гранта</w:t>
            </w:r>
          </w:p>
        </w:tc>
        <w:tc>
          <w:tcPr>
            <w:tcW w:w="2088" w:type="dxa"/>
          </w:tcPr>
          <w:p w:rsidR="005564C1" w:rsidRDefault="00320EC8" w:rsidP="00F17986">
            <w:r>
              <w:t>752,2</w:t>
            </w:r>
          </w:p>
        </w:tc>
      </w:tr>
      <w:tr w:rsidR="00BA49DE" w:rsidTr="008F4B90">
        <w:tc>
          <w:tcPr>
            <w:tcW w:w="2567" w:type="dxa"/>
          </w:tcPr>
          <w:p w:rsidR="00BA49DE" w:rsidRDefault="00BA49DE" w:rsidP="00F17986"/>
        </w:tc>
        <w:tc>
          <w:tcPr>
            <w:tcW w:w="5267" w:type="dxa"/>
          </w:tcPr>
          <w:p w:rsidR="00BA49DE" w:rsidRDefault="00BA49DE" w:rsidP="00D67ED0">
            <w:r>
              <w:t xml:space="preserve">Материальная помощь гражданам </w:t>
            </w:r>
            <w:proofErr w:type="spellStart"/>
            <w:r>
              <w:t>оказ</w:t>
            </w:r>
            <w:proofErr w:type="spellEnd"/>
            <w:proofErr w:type="gramStart"/>
            <w:r>
              <w:t xml:space="preserve">. </w:t>
            </w:r>
            <w:r w:rsidR="00D67ED0">
              <w:t>в</w:t>
            </w:r>
            <w:proofErr w:type="gramEnd"/>
            <w:r>
              <w:t xml:space="preserve"> ТЖС</w:t>
            </w:r>
          </w:p>
        </w:tc>
        <w:tc>
          <w:tcPr>
            <w:tcW w:w="2088" w:type="dxa"/>
          </w:tcPr>
          <w:p w:rsidR="00BA49DE" w:rsidRDefault="00320EC8" w:rsidP="00F17986">
            <w:r>
              <w:t>132,0</w:t>
            </w:r>
          </w:p>
        </w:tc>
      </w:tr>
      <w:tr w:rsidR="00BA49DE" w:rsidTr="008F4B90">
        <w:tc>
          <w:tcPr>
            <w:tcW w:w="2567" w:type="dxa"/>
          </w:tcPr>
          <w:p w:rsidR="00BA49DE" w:rsidRDefault="00BA49DE" w:rsidP="00F17986"/>
        </w:tc>
        <w:tc>
          <w:tcPr>
            <w:tcW w:w="5267" w:type="dxa"/>
          </w:tcPr>
          <w:p w:rsidR="00BA49DE" w:rsidRDefault="00BA49DE" w:rsidP="007515F3">
            <w:r>
              <w:t xml:space="preserve">Именные стипендии  </w:t>
            </w:r>
          </w:p>
        </w:tc>
        <w:tc>
          <w:tcPr>
            <w:tcW w:w="2088" w:type="dxa"/>
          </w:tcPr>
          <w:p w:rsidR="00BA49DE" w:rsidRDefault="00BF3767" w:rsidP="00F17986">
            <w:r>
              <w:t>6</w:t>
            </w:r>
            <w:r w:rsidR="000A5D81">
              <w:t>0,0</w:t>
            </w:r>
          </w:p>
        </w:tc>
      </w:tr>
      <w:tr w:rsidR="000A5D81" w:rsidTr="008F4B90">
        <w:tc>
          <w:tcPr>
            <w:tcW w:w="2567" w:type="dxa"/>
          </w:tcPr>
          <w:p w:rsidR="000A5D81" w:rsidRDefault="000A5D81" w:rsidP="00F17986"/>
        </w:tc>
        <w:tc>
          <w:tcPr>
            <w:tcW w:w="5267" w:type="dxa"/>
          </w:tcPr>
          <w:p w:rsidR="000A5D81" w:rsidRDefault="00320EC8" w:rsidP="00EC2AC2">
            <w:r>
              <w:t>Соц</w:t>
            </w:r>
            <w:r w:rsidR="00EC2AC2">
              <w:t>.</w:t>
            </w:r>
            <w:r>
              <w:t xml:space="preserve"> выплата на приобретение жилого помещения</w:t>
            </w:r>
          </w:p>
        </w:tc>
        <w:tc>
          <w:tcPr>
            <w:tcW w:w="2088" w:type="dxa"/>
          </w:tcPr>
          <w:p w:rsidR="000A5D81" w:rsidRDefault="00320EC8" w:rsidP="00F17986">
            <w:r>
              <w:t>3651,5</w:t>
            </w:r>
          </w:p>
        </w:tc>
      </w:tr>
      <w:tr w:rsidR="00EC2AC2" w:rsidTr="008F4B90">
        <w:tc>
          <w:tcPr>
            <w:tcW w:w="2567" w:type="dxa"/>
          </w:tcPr>
          <w:p w:rsidR="00EC2AC2" w:rsidRDefault="00EC2AC2" w:rsidP="00F17986"/>
        </w:tc>
        <w:tc>
          <w:tcPr>
            <w:tcW w:w="5267" w:type="dxa"/>
          </w:tcPr>
          <w:p w:rsidR="00EC2AC2" w:rsidRDefault="00EC2AC2" w:rsidP="00EC2AC2">
            <w:r>
              <w:t>Субсидии общественным организациям</w:t>
            </w:r>
          </w:p>
        </w:tc>
        <w:tc>
          <w:tcPr>
            <w:tcW w:w="2088" w:type="dxa"/>
          </w:tcPr>
          <w:p w:rsidR="00EC2AC2" w:rsidRDefault="00EC2AC2" w:rsidP="00F17986">
            <w:r>
              <w:t>313,1</w:t>
            </w:r>
          </w:p>
        </w:tc>
      </w:tr>
      <w:tr w:rsidR="00EC2AC2" w:rsidTr="008F4B90">
        <w:tc>
          <w:tcPr>
            <w:tcW w:w="2567" w:type="dxa"/>
          </w:tcPr>
          <w:p w:rsidR="00EC2AC2" w:rsidRDefault="00EC2AC2" w:rsidP="00F17986">
            <w:r>
              <w:t>СМФПП</w:t>
            </w:r>
          </w:p>
        </w:tc>
        <w:tc>
          <w:tcPr>
            <w:tcW w:w="5267" w:type="dxa"/>
          </w:tcPr>
          <w:p w:rsidR="00EC2AC2" w:rsidRDefault="00EC2AC2" w:rsidP="00EC2AC2">
            <w:r>
              <w:t>Субсидия –уставная деятельность фонда</w:t>
            </w:r>
          </w:p>
        </w:tc>
        <w:tc>
          <w:tcPr>
            <w:tcW w:w="2088" w:type="dxa"/>
          </w:tcPr>
          <w:p w:rsidR="00EC2AC2" w:rsidRDefault="00EC2AC2" w:rsidP="00F17986">
            <w:r>
              <w:t>211,1</w:t>
            </w:r>
          </w:p>
        </w:tc>
      </w:tr>
      <w:tr w:rsidR="003D396F" w:rsidTr="008F4B90">
        <w:tc>
          <w:tcPr>
            <w:tcW w:w="2567" w:type="dxa"/>
          </w:tcPr>
          <w:p w:rsidR="003D396F" w:rsidRDefault="003D396F" w:rsidP="00F17986">
            <w:r>
              <w:t xml:space="preserve">Муниципальные учреждения </w:t>
            </w:r>
          </w:p>
        </w:tc>
        <w:tc>
          <w:tcPr>
            <w:tcW w:w="5267" w:type="dxa"/>
          </w:tcPr>
          <w:p w:rsidR="003D396F" w:rsidRDefault="003D396F" w:rsidP="00F17986">
            <w:r>
              <w:t xml:space="preserve">Общая сумма субсидий </w:t>
            </w:r>
          </w:p>
          <w:p w:rsidR="003D396F" w:rsidRDefault="003D396F" w:rsidP="00F17986">
            <w:proofErr w:type="gramStart"/>
            <w:r>
              <w:t>в</w:t>
            </w:r>
            <w:proofErr w:type="gramEnd"/>
            <w:r>
              <w:t xml:space="preserve"> том числе :</w:t>
            </w:r>
          </w:p>
          <w:p w:rsidR="003D396F" w:rsidRDefault="003D396F" w:rsidP="00F17986">
            <w:r>
              <w:t xml:space="preserve">- на выполнение муниципального задания </w:t>
            </w:r>
          </w:p>
          <w:p w:rsidR="003D396F" w:rsidRDefault="003D396F" w:rsidP="00F17986">
            <w:r>
              <w:t xml:space="preserve">- на иные цели </w:t>
            </w:r>
          </w:p>
        </w:tc>
        <w:tc>
          <w:tcPr>
            <w:tcW w:w="2088" w:type="dxa"/>
          </w:tcPr>
          <w:p w:rsidR="004576A4" w:rsidRDefault="00820101" w:rsidP="00F17986">
            <w:r>
              <w:t>97132,3</w:t>
            </w:r>
          </w:p>
          <w:p w:rsidR="004576A4" w:rsidRDefault="004576A4" w:rsidP="00F17986"/>
          <w:p w:rsidR="004576A4" w:rsidRDefault="00820101" w:rsidP="00F17986">
            <w:r>
              <w:t>87448,1</w:t>
            </w:r>
          </w:p>
          <w:p w:rsidR="004576A4" w:rsidRDefault="00820101" w:rsidP="00F17986">
            <w:r>
              <w:t>9684,2</w:t>
            </w:r>
          </w:p>
        </w:tc>
      </w:tr>
      <w:tr w:rsidR="00791265" w:rsidTr="008F4B90">
        <w:tc>
          <w:tcPr>
            <w:tcW w:w="2567" w:type="dxa"/>
          </w:tcPr>
          <w:p w:rsidR="00791265" w:rsidRDefault="00791265" w:rsidP="00F17986"/>
        </w:tc>
        <w:tc>
          <w:tcPr>
            <w:tcW w:w="5267" w:type="dxa"/>
          </w:tcPr>
          <w:p w:rsidR="00791265" w:rsidRPr="00A16BF9" w:rsidRDefault="00791265" w:rsidP="00F17986">
            <w:pPr>
              <w:rPr>
                <w:b/>
              </w:rPr>
            </w:pPr>
            <w:proofErr w:type="gramStart"/>
            <w:r w:rsidRPr="00A16BF9">
              <w:rPr>
                <w:b/>
              </w:rPr>
              <w:t>ИТОГО :</w:t>
            </w:r>
            <w:proofErr w:type="gramEnd"/>
          </w:p>
        </w:tc>
        <w:tc>
          <w:tcPr>
            <w:tcW w:w="2088" w:type="dxa"/>
          </w:tcPr>
          <w:p w:rsidR="00791265" w:rsidRPr="00A16BF9" w:rsidRDefault="00820101" w:rsidP="00F17986">
            <w:pPr>
              <w:rPr>
                <w:b/>
              </w:rPr>
            </w:pPr>
            <w:r>
              <w:rPr>
                <w:b/>
              </w:rPr>
              <w:t>114734,9</w:t>
            </w:r>
            <w:bookmarkStart w:id="0" w:name="_GoBack"/>
            <w:bookmarkEnd w:id="0"/>
          </w:p>
        </w:tc>
      </w:tr>
    </w:tbl>
    <w:p w:rsidR="00080E06" w:rsidRPr="003202FF" w:rsidRDefault="003202FF" w:rsidP="00CF72C5">
      <w:r w:rsidRPr="003202FF">
        <w:rPr>
          <w:b/>
        </w:rPr>
        <w:t xml:space="preserve">                                                  </w:t>
      </w:r>
      <w:r w:rsidR="00F17986">
        <w:rPr>
          <w:b/>
        </w:rPr>
        <w:t xml:space="preserve">                            </w:t>
      </w:r>
      <w:proofErr w:type="gramStart"/>
      <w:r w:rsidR="00BF3767">
        <w:rPr>
          <w:b/>
        </w:rPr>
        <w:t>апрель</w:t>
      </w:r>
      <w:proofErr w:type="gramEnd"/>
      <w:r w:rsidR="001426C5">
        <w:rPr>
          <w:b/>
        </w:rPr>
        <w:t xml:space="preserve"> 2022г.</w:t>
      </w:r>
      <w:r w:rsidR="006D1BE5" w:rsidRPr="003202FF">
        <w:rPr>
          <w:b/>
        </w:rPr>
        <w:t xml:space="preserve">                             </w:t>
      </w:r>
      <w:r w:rsidR="006D1BE5" w:rsidRPr="003202FF">
        <w:t xml:space="preserve">                                               </w:t>
      </w:r>
    </w:p>
    <w:sectPr w:rsidR="00080E06" w:rsidRPr="003202FF" w:rsidSect="00DB48D7">
      <w:headerReference w:type="default" r:id="rId8"/>
      <w:pgSz w:w="11906" w:h="16838"/>
      <w:pgMar w:top="709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789" w:rsidRDefault="00A96789" w:rsidP="005D36CC">
      <w:pPr>
        <w:spacing w:after="0" w:line="240" w:lineRule="auto"/>
      </w:pPr>
      <w:r>
        <w:separator/>
      </w:r>
    </w:p>
  </w:endnote>
  <w:endnote w:type="continuationSeparator" w:id="0">
    <w:p w:rsidR="00A96789" w:rsidRDefault="00A96789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789" w:rsidRDefault="00A96789" w:rsidP="005D36CC">
      <w:pPr>
        <w:spacing w:after="0" w:line="240" w:lineRule="auto"/>
      </w:pPr>
      <w:r>
        <w:separator/>
      </w:r>
    </w:p>
  </w:footnote>
  <w:footnote w:type="continuationSeparator" w:id="0">
    <w:p w:rsidR="00A96789" w:rsidRDefault="00A96789" w:rsidP="005D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FF" w:rsidRDefault="00F17986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0" b="0"/>
              <wp:wrapNone/>
              <wp:docPr id="3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7986" w:rsidRPr="00F17986" w:rsidRDefault="00F17986" w:rsidP="00F17986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6408517/127746(2)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345pt;margin-top:20pt;width:200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" filled="f" fillcolor="#4f81bd [3204]" stroked="f" strokecolor="#243f60 [1604]" strokeweight="2pt">
              <v:textbox inset="0,0,0,0">
                <w:txbxContent>
                  <w:p w:rsidR="00F17986" w:rsidRPr="00F17986" w:rsidRDefault="00F17986" w:rsidP="00F17986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6408517/127746(2)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80310be-e0f7-4b4d-b514-c95a3a3638e5"/>
  </w:docVars>
  <w:rsids>
    <w:rsidRoot w:val="00E56459"/>
    <w:rsid w:val="00004464"/>
    <w:rsid w:val="00005334"/>
    <w:rsid w:val="00005E54"/>
    <w:rsid w:val="00007053"/>
    <w:rsid w:val="0001061F"/>
    <w:rsid w:val="00021849"/>
    <w:rsid w:val="00023A07"/>
    <w:rsid w:val="00023EDE"/>
    <w:rsid w:val="0002483C"/>
    <w:rsid w:val="00037839"/>
    <w:rsid w:val="000418DD"/>
    <w:rsid w:val="00043FA7"/>
    <w:rsid w:val="00047AE2"/>
    <w:rsid w:val="00050DD0"/>
    <w:rsid w:val="0005496B"/>
    <w:rsid w:val="00055062"/>
    <w:rsid w:val="00055B5D"/>
    <w:rsid w:val="000568E5"/>
    <w:rsid w:val="00057FF6"/>
    <w:rsid w:val="0006671C"/>
    <w:rsid w:val="00067922"/>
    <w:rsid w:val="00072267"/>
    <w:rsid w:val="0007256E"/>
    <w:rsid w:val="00073623"/>
    <w:rsid w:val="00074ECB"/>
    <w:rsid w:val="000774FD"/>
    <w:rsid w:val="00080E06"/>
    <w:rsid w:val="00085940"/>
    <w:rsid w:val="0008676D"/>
    <w:rsid w:val="000868C2"/>
    <w:rsid w:val="00097C90"/>
    <w:rsid w:val="000A3228"/>
    <w:rsid w:val="000A5D81"/>
    <w:rsid w:val="000A723F"/>
    <w:rsid w:val="000B5403"/>
    <w:rsid w:val="000C47E9"/>
    <w:rsid w:val="000D1C47"/>
    <w:rsid w:val="000D1D04"/>
    <w:rsid w:val="000D5349"/>
    <w:rsid w:val="000D75C9"/>
    <w:rsid w:val="000E0C5A"/>
    <w:rsid w:val="000E2FAF"/>
    <w:rsid w:val="000E72B5"/>
    <w:rsid w:val="000F30A0"/>
    <w:rsid w:val="000F34A2"/>
    <w:rsid w:val="000F527D"/>
    <w:rsid w:val="000F6014"/>
    <w:rsid w:val="000F65E1"/>
    <w:rsid w:val="000F6D31"/>
    <w:rsid w:val="00100206"/>
    <w:rsid w:val="00100690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4131F"/>
    <w:rsid w:val="001426C5"/>
    <w:rsid w:val="001436F8"/>
    <w:rsid w:val="00151954"/>
    <w:rsid w:val="0015256B"/>
    <w:rsid w:val="001531BE"/>
    <w:rsid w:val="0015448B"/>
    <w:rsid w:val="00154711"/>
    <w:rsid w:val="00155C8A"/>
    <w:rsid w:val="0016110F"/>
    <w:rsid w:val="00163ABB"/>
    <w:rsid w:val="00165D23"/>
    <w:rsid w:val="00166F3A"/>
    <w:rsid w:val="00172ACE"/>
    <w:rsid w:val="001803E9"/>
    <w:rsid w:val="0018267A"/>
    <w:rsid w:val="00183ECA"/>
    <w:rsid w:val="0018404A"/>
    <w:rsid w:val="00185022"/>
    <w:rsid w:val="0018650A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5932"/>
    <w:rsid w:val="001B6131"/>
    <w:rsid w:val="001B72DB"/>
    <w:rsid w:val="001C3C78"/>
    <w:rsid w:val="001C7BFF"/>
    <w:rsid w:val="001D0214"/>
    <w:rsid w:val="001D7842"/>
    <w:rsid w:val="001E005C"/>
    <w:rsid w:val="001E1DD2"/>
    <w:rsid w:val="001E1F58"/>
    <w:rsid w:val="001E20BC"/>
    <w:rsid w:val="001E6D1C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443"/>
    <w:rsid w:val="00234C2E"/>
    <w:rsid w:val="0024105A"/>
    <w:rsid w:val="002452B6"/>
    <w:rsid w:val="002549E9"/>
    <w:rsid w:val="00254AFA"/>
    <w:rsid w:val="0026721D"/>
    <w:rsid w:val="00270D7F"/>
    <w:rsid w:val="0027129A"/>
    <w:rsid w:val="002727DA"/>
    <w:rsid w:val="00272BE9"/>
    <w:rsid w:val="002740D5"/>
    <w:rsid w:val="0027458E"/>
    <w:rsid w:val="002834C7"/>
    <w:rsid w:val="00283F38"/>
    <w:rsid w:val="00294162"/>
    <w:rsid w:val="002978A0"/>
    <w:rsid w:val="002A35A0"/>
    <w:rsid w:val="002A38DD"/>
    <w:rsid w:val="002A3FA1"/>
    <w:rsid w:val="002A4C2A"/>
    <w:rsid w:val="002A58F0"/>
    <w:rsid w:val="002A7768"/>
    <w:rsid w:val="002B03A9"/>
    <w:rsid w:val="002C29EC"/>
    <w:rsid w:val="002C3F81"/>
    <w:rsid w:val="002C57B1"/>
    <w:rsid w:val="002D0146"/>
    <w:rsid w:val="002D0487"/>
    <w:rsid w:val="002D36A0"/>
    <w:rsid w:val="002D78C1"/>
    <w:rsid w:val="002F4EA2"/>
    <w:rsid w:val="003011A5"/>
    <w:rsid w:val="00304EE4"/>
    <w:rsid w:val="00310B74"/>
    <w:rsid w:val="00316299"/>
    <w:rsid w:val="003202FF"/>
    <w:rsid w:val="00320EC8"/>
    <w:rsid w:val="00323A46"/>
    <w:rsid w:val="003328BA"/>
    <w:rsid w:val="00334776"/>
    <w:rsid w:val="0033596D"/>
    <w:rsid w:val="00340491"/>
    <w:rsid w:val="00341DF6"/>
    <w:rsid w:val="00343EE1"/>
    <w:rsid w:val="003442DE"/>
    <w:rsid w:val="003465E1"/>
    <w:rsid w:val="00347F0C"/>
    <w:rsid w:val="00351FF9"/>
    <w:rsid w:val="003529E7"/>
    <w:rsid w:val="00354CBB"/>
    <w:rsid w:val="00356FF9"/>
    <w:rsid w:val="003609BD"/>
    <w:rsid w:val="00371DB7"/>
    <w:rsid w:val="0037393E"/>
    <w:rsid w:val="003744B0"/>
    <w:rsid w:val="00375BAF"/>
    <w:rsid w:val="00376E2E"/>
    <w:rsid w:val="00382873"/>
    <w:rsid w:val="0039306C"/>
    <w:rsid w:val="003A000E"/>
    <w:rsid w:val="003A41AB"/>
    <w:rsid w:val="003A5C65"/>
    <w:rsid w:val="003A7FAB"/>
    <w:rsid w:val="003B23C7"/>
    <w:rsid w:val="003B3780"/>
    <w:rsid w:val="003B7BDF"/>
    <w:rsid w:val="003D2C3A"/>
    <w:rsid w:val="003D396F"/>
    <w:rsid w:val="003D4D75"/>
    <w:rsid w:val="003D5645"/>
    <w:rsid w:val="003E43A6"/>
    <w:rsid w:val="003E54B3"/>
    <w:rsid w:val="003E5D9C"/>
    <w:rsid w:val="003F193D"/>
    <w:rsid w:val="003F2B1D"/>
    <w:rsid w:val="003F4E82"/>
    <w:rsid w:val="003F50F4"/>
    <w:rsid w:val="003F6007"/>
    <w:rsid w:val="003F70FD"/>
    <w:rsid w:val="004009F0"/>
    <w:rsid w:val="00402103"/>
    <w:rsid w:val="00404EF6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679C"/>
    <w:rsid w:val="00437D32"/>
    <w:rsid w:val="004410A3"/>
    <w:rsid w:val="004410E9"/>
    <w:rsid w:val="00443A5F"/>
    <w:rsid w:val="004464E4"/>
    <w:rsid w:val="004476AD"/>
    <w:rsid w:val="00452525"/>
    <w:rsid w:val="00452B6C"/>
    <w:rsid w:val="004576A4"/>
    <w:rsid w:val="00462621"/>
    <w:rsid w:val="004657C5"/>
    <w:rsid w:val="0047197C"/>
    <w:rsid w:val="00472B1D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4E5F"/>
    <w:rsid w:val="004A6770"/>
    <w:rsid w:val="004B089C"/>
    <w:rsid w:val="004B572D"/>
    <w:rsid w:val="004B7957"/>
    <w:rsid w:val="004C0747"/>
    <w:rsid w:val="004C0ACD"/>
    <w:rsid w:val="004C5F58"/>
    <w:rsid w:val="004D09CF"/>
    <w:rsid w:val="004D45FA"/>
    <w:rsid w:val="004D61A8"/>
    <w:rsid w:val="004E5948"/>
    <w:rsid w:val="0050583B"/>
    <w:rsid w:val="00505979"/>
    <w:rsid w:val="00512668"/>
    <w:rsid w:val="00514337"/>
    <w:rsid w:val="005162EB"/>
    <w:rsid w:val="00521E06"/>
    <w:rsid w:val="00523A7B"/>
    <w:rsid w:val="005242B7"/>
    <w:rsid w:val="00531377"/>
    <w:rsid w:val="005374B4"/>
    <w:rsid w:val="00537502"/>
    <w:rsid w:val="005377CC"/>
    <w:rsid w:val="00540CF3"/>
    <w:rsid w:val="00546BA2"/>
    <w:rsid w:val="00553318"/>
    <w:rsid w:val="005554D5"/>
    <w:rsid w:val="005564C1"/>
    <w:rsid w:val="0055719D"/>
    <w:rsid w:val="00560276"/>
    <w:rsid w:val="0056495B"/>
    <w:rsid w:val="0056754D"/>
    <w:rsid w:val="00573A57"/>
    <w:rsid w:val="00575D61"/>
    <w:rsid w:val="00584D35"/>
    <w:rsid w:val="005904ED"/>
    <w:rsid w:val="00592C81"/>
    <w:rsid w:val="00592F56"/>
    <w:rsid w:val="005934A7"/>
    <w:rsid w:val="00593BB6"/>
    <w:rsid w:val="00594609"/>
    <w:rsid w:val="005964FB"/>
    <w:rsid w:val="005A2638"/>
    <w:rsid w:val="005A3474"/>
    <w:rsid w:val="005A5B3B"/>
    <w:rsid w:val="005B16A3"/>
    <w:rsid w:val="005B4850"/>
    <w:rsid w:val="005B5D17"/>
    <w:rsid w:val="005C4170"/>
    <w:rsid w:val="005C7B5D"/>
    <w:rsid w:val="005D36CC"/>
    <w:rsid w:val="005D4ABE"/>
    <w:rsid w:val="005D4BF5"/>
    <w:rsid w:val="005D7F0F"/>
    <w:rsid w:val="005E0016"/>
    <w:rsid w:val="005E1E8D"/>
    <w:rsid w:val="005E2CC0"/>
    <w:rsid w:val="005E38E7"/>
    <w:rsid w:val="005E3E5B"/>
    <w:rsid w:val="005E62B8"/>
    <w:rsid w:val="005F3A91"/>
    <w:rsid w:val="005F3AAD"/>
    <w:rsid w:val="005F54CA"/>
    <w:rsid w:val="005F5975"/>
    <w:rsid w:val="005F7C63"/>
    <w:rsid w:val="00604D48"/>
    <w:rsid w:val="0060704F"/>
    <w:rsid w:val="00611464"/>
    <w:rsid w:val="006133FE"/>
    <w:rsid w:val="0061527A"/>
    <w:rsid w:val="00616650"/>
    <w:rsid w:val="006200CB"/>
    <w:rsid w:val="00622BE3"/>
    <w:rsid w:val="00622E78"/>
    <w:rsid w:val="00633CA9"/>
    <w:rsid w:val="00635FB0"/>
    <w:rsid w:val="00636609"/>
    <w:rsid w:val="0064103F"/>
    <w:rsid w:val="00641185"/>
    <w:rsid w:val="00641DB8"/>
    <w:rsid w:val="00646CAB"/>
    <w:rsid w:val="00653D2E"/>
    <w:rsid w:val="0065641C"/>
    <w:rsid w:val="00656DD4"/>
    <w:rsid w:val="00657DEE"/>
    <w:rsid w:val="00660C13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5B44"/>
    <w:rsid w:val="006B1775"/>
    <w:rsid w:val="006B3DAA"/>
    <w:rsid w:val="006C0359"/>
    <w:rsid w:val="006C1921"/>
    <w:rsid w:val="006D1BE5"/>
    <w:rsid w:val="006D20BD"/>
    <w:rsid w:val="006D4057"/>
    <w:rsid w:val="006D466F"/>
    <w:rsid w:val="006E15A0"/>
    <w:rsid w:val="006E326E"/>
    <w:rsid w:val="006F075B"/>
    <w:rsid w:val="006F127B"/>
    <w:rsid w:val="006F49D5"/>
    <w:rsid w:val="006F6BAA"/>
    <w:rsid w:val="006F6F67"/>
    <w:rsid w:val="007050DA"/>
    <w:rsid w:val="007118B5"/>
    <w:rsid w:val="00712F9E"/>
    <w:rsid w:val="007227C1"/>
    <w:rsid w:val="00722F21"/>
    <w:rsid w:val="00722FEF"/>
    <w:rsid w:val="00723020"/>
    <w:rsid w:val="00723C39"/>
    <w:rsid w:val="007344CD"/>
    <w:rsid w:val="007355D7"/>
    <w:rsid w:val="0074291C"/>
    <w:rsid w:val="00742BFB"/>
    <w:rsid w:val="00743C7E"/>
    <w:rsid w:val="0074488A"/>
    <w:rsid w:val="00751022"/>
    <w:rsid w:val="007515F3"/>
    <w:rsid w:val="00752C6B"/>
    <w:rsid w:val="00754694"/>
    <w:rsid w:val="00757B2F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8046B"/>
    <w:rsid w:val="00781795"/>
    <w:rsid w:val="00785F27"/>
    <w:rsid w:val="00791265"/>
    <w:rsid w:val="0079649F"/>
    <w:rsid w:val="00796C4E"/>
    <w:rsid w:val="007A47A1"/>
    <w:rsid w:val="007A6EE5"/>
    <w:rsid w:val="007A7EBF"/>
    <w:rsid w:val="007C064F"/>
    <w:rsid w:val="007C3C35"/>
    <w:rsid w:val="007C58D8"/>
    <w:rsid w:val="007D15AB"/>
    <w:rsid w:val="007D293B"/>
    <w:rsid w:val="007D33EE"/>
    <w:rsid w:val="007D50BF"/>
    <w:rsid w:val="007E2243"/>
    <w:rsid w:val="007E3D10"/>
    <w:rsid w:val="007E48AA"/>
    <w:rsid w:val="007E4D7E"/>
    <w:rsid w:val="007E6053"/>
    <w:rsid w:val="007E60B8"/>
    <w:rsid w:val="007E6F32"/>
    <w:rsid w:val="007F0D5E"/>
    <w:rsid w:val="007F1900"/>
    <w:rsid w:val="007F2C80"/>
    <w:rsid w:val="007F383B"/>
    <w:rsid w:val="007F4920"/>
    <w:rsid w:val="00801D5B"/>
    <w:rsid w:val="008065D0"/>
    <w:rsid w:val="008073C6"/>
    <w:rsid w:val="008076D5"/>
    <w:rsid w:val="008138D7"/>
    <w:rsid w:val="00817726"/>
    <w:rsid w:val="00820101"/>
    <w:rsid w:val="00821A10"/>
    <w:rsid w:val="00821C62"/>
    <w:rsid w:val="00821CE0"/>
    <w:rsid w:val="00831701"/>
    <w:rsid w:val="00832C5E"/>
    <w:rsid w:val="0083434E"/>
    <w:rsid w:val="00834D8F"/>
    <w:rsid w:val="008378CC"/>
    <w:rsid w:val="008405D5"/>
    <w:rsid w:val="00842436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4BD1"/>
    <w:rsid w:val="00894893"/>
    <w:rsid w:val="00896B3C"/>
    <w:rsid w:val="00896F8D"/>
    <w:rsid w:val="008A5CD8"/>
    <w:rsid w:val="008B1527"/>
    <w:rsid w:val="008B2B5D"/>
    <w:rsid w:val="008B3092"/>
    <w:rsid w:val="008B54DA"/>
    <w:rsid w:val="008B6C89"/>
    <w:rsid w:val="008C0697"/>
    <w:rsid w:val="008C20FA"/>
    <w:rsid w:val="008C3AFB"/>
    <w:rsid w:val="008C688F"/>
    <w:rsid w:val="008C69DB"/>
    <w:rsid w:val="008C6D18"/>
    <w:rsid w:val="008D79E1"/>
    <w:rsid w:val="008E0C21"/>
    <w:rsid w:val="008E239F"/>
    <w:rsid w:val="008E3595"/>
    <w:rsid w:val="008E3F67"/>
    <w:rsid w:val="008E6426"/>
    <w:rsid w:val="008F1897"/>
    <w:rsid w:val="008F4B90"/>
    <w:rsid w:val="008F614C"/>
    <w:rsid w:val="0090096D"/>
    <w:rsid w:val="009016D9"/>
    <w:rsid w:val="00903F73"/>
    <w:rsid w:val="009120FF"/>
    <w:rsid w:val="009133C2"/>
    <w:rsid w:val="0091754A"/>
    <w:rsid w:val="00923570"/>
    <w:rsid w:val="00923F3D"/>
    <w:rsid w:val="00930806"/>
    <w:rsid w:val="00935C31"/>
    <w:rsid w:val="00936C23"/>
    <w:rsid w:val="00937BAC"/>
    <w:rsid w:val="009407F8"/>
    <w:rsid w:val="0094195C"/>
    <w:rsid w:val="00941E25"/>
    <w:rsid w:val="00944D72"/>
    <w:rsid w:val="0094531F"/>
    <w:rsid w:val="009501D7"/>
    <w:rsid w:val="00954751"/>
    <w:rsid w:val="0095795D"/>
    <w:rsid w:val="009668ED"/>
    <w:rsid w:val="00967019"/>
    <w:rsid w:val="009746C4"/>
    <w:rsid w:val="009814BE"/>
    <w:rsid w:val="0099288D"/>
    <w:rsid w:val="00994824"/>
    <w:rsid w:val="0099485C"/>
    <w:rsid w:val="00996F04"/>
    <w:rsid w:val="00997496"/>
    <w:rsid w:val="009A0059"/>
    <w:rsid w:val="009B4FA6"/>
    <w:rsid w:val="009B53EB"/>
    <w:rsid w:val="009C18EA"/>
    <w:rsid w:val="009C39F6"/>
    <w:rsid w:val="009D1ACB"/>
    <w:rsid w:val="009D2929"/>
    <w:rsid w:val="009D3CDC"/>
    <w:rsid w:val="009D4BF9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14F4"/>
    <w:rsid w:val="00A01747"/>
    <w:rsid w:val="00A02120"/>
    <w:rsid w:val="00A039E3"/>
    <w:rsid w:val="00A04140"/>
    <w:rsid w:val="00A1065E"/>
    <w:rsid w:val="00A10BD1"/>
    <w:rsid w:val="00A1492A"/>
    <w:rsid w:val="00A16BF9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564C"/>
    <w:rsid w:val="00A55EA9"/>
    <w:rsid w:val="00A55FA1"/>
    <w:rsid w:val="00A572DD"/>
    <w:rsid w:val="00A6695B"/>
    <w:rsid w:val="00A7138E"/>
    <w:rsid w:val="00A71476"/>
    <w:rsid w:val="00A728B0"/>
    <w:rsid w:val="00A72DA5"/>
    <w:rsid w:val="00A73449"/>
    <w:rsid w:val="00A80C14"/>
    <w:rsid w:val="00A81355"/>
    <w:rsid w:val="00A827EC"/>
    <w:rsid w:val="00A83544"/>
    <w:rsid w:val="00A8733E"/>
    <w:rsid w:val="00A87E86"/>
    <w:rsid w:val="00A927DB"/>
    <w:rsid w:val="00A93202"/>
    <w:rsid w:val="00A96789"/>
    <w:rsid w:val="00AA36BB"/>
    <w:rsid w:val="00AA635A"/>
    <w:rsid w:val="00AB30D3"/>
    <w:rsid w:val="00AB363F"/>
    <w:rsid w:val="00AB37F7"/>
    <w:rsid w:val="00AC59F8"/>
    <w:rsid w:val="00AD016D"/>
    <w:rsid w:val="00AD0E5E"/>
    <w:rsid w:val="00AE28FD"/>
    <w:rsid w:val="00AE29DF"/>
    <w:rsid w:val="00AE4B9D"/>
    <w:rsid w:val="00AE4FF7"/>
    <w:rsid w:val="00AF0438"/>
    <w:rsid w:val="00AF17B6"/>
    <w:rsid w:val="00AF29E6"/>
    <w:rsid w:val="00AF39DC"/>
    <w:rsid w:val="00AF4144"/>
    <w:rsid w:val="00AF7007"/>
    <w:rsid w:val="00B01201"/>
    <w:rsid w:val="00B01B2A"/>
    <w:rsid w:val="00B031B4"/>
    <w:rsid w:val="00B0437E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3DE3"/>
    <w:rsid w:val="00B3406F"/>
    <w:rsid w:val="00B36B82"/>
    <w:rsid w:val="00B37090"/>
    <w:rsid w:val="00B4377A"/>
    <w:rsid w:val="00B4470F"/>
    <w:rsid w:val="00B65CF3"/>
    <w:rsid w:val="00B66948"/>
    <w:rsid w:val="00B732AC"/>
    <w:rsid w:val="00B80ADB"/>
    <w:rsid w:val="00B82119"/>
    <w:rsid w:val="00B90A24"/>
    <w:rsid w:val="00B95780"/>
    <w:rsid w:val="00B95C42"/>
    <w:rsid w:val="00B96428"/>
    <w:rsid w:val="00B96641"/>
    <w:rsid w:val="00BA3D73"/>
    <w:rsid w:val="00BA49DE"/>
    <w:rsid w:val="00BA7066"/>
    <w:rsid w:val="00BA7979"/>
    <w:rsid w:val="00BA7B82"/>
    <w:rsid w:val="00BB4CD5"/>
    <w:rsid w:val="00BB7CC2"/>
    <w:rsid w:val="00BC25D3"/>
    <w:rsid w:val="00BC2B73"/>
    <w:rsid w:val="00BC52B8"/>
    <w:rsid w:val="00BC5B5B"/>
    <w:rsid w:val="00BC7F9F"/>
    <w:rsid w:val="00BD5706"/>
    <w:rsid w:val="00BE26EF"/>
    <w:rsid w:val="00BE3423"/>
    <w:rsid w:val="00BE42AD"/>
    <w:rsid w:val="00BE53A4"/>
    <w:rsid w:val="00BF00C8"/>
    <w:rsid w:val="00BF0222"/>
    <w:rsid w:val="00BF0F44"/>
    <w:rsid w:val="00BF3767"/>
    <w:rsid w:val="00C07C49"/>
    <w:rsid w:val="00C17349"/>
    <w:rsid w:val="00C22D13"/>
    <w:rsid w:val="00C24FF6"/>
    <w:rsid w:val="00C27325"/>
    <w:rsid w:val="00C34106"/>
    <w:rsid w:val="00C35188"/>
    <w:rsid w:val="00C461A0"/>
    <w:rsid w:val="00C5572A"/>
    <w:rsid w:val="00C56245"/>
    <w:rsid w:val="00C60667"/>
    <w:rsid w:val="00C608A7"/>
    <w:rsid w:val="00C6497B"/>
    <w:rsid w:val="00C71114"/>
    <w:rsid w:val="00C81F0B"/>
    <w:rsid w:val="00C82B3D"/>
    <w:rsid w:val="00C91C90"/>
    <w:rsid w:val="00C91FC6"/>
    <w:rsid w:val="00C97B3A"/>
    <w:rsid w:val="00CA1313"/>
    <w:rsid w:val="00CA1A90"/>
    <w:rsid w:val="00CA2511"/>
    <w:rsid w:val="00CA2A4D"/>
    <w:rsid w:val="00CB162C"/>
    <w:rsid w:val="00CB16A2"/>
    <w:rsid w:val="00CB68FC"/>
    <w:rsid w:val="00CC0EE7"/>
    <w:rsid w:val="00CC1206"/>
    <w:rsid w:val="00CC55F5"/>
    <w:rsid w:val="00CD440B"/>
    <w:rsid w:val="00CE098A"/>
    <w:rsid w:val="00CE2024"/>
    <w:rsid w:val="00CE4E21"/>
    <w:rsid w:val="00CE6947"/>
    <w:rsid w:val="00CF1E84"/>
    <w:rsid w:val="00CF2B9C"/>
    <w:rsid w:val="00CF5AFD"/>
    <w:rsid w:val="00CF63AC"/>
    <w:rsid w:val="00CF6BD5"/>
    <w:rsid w:val="00CF6E1A"/>
    <w:rsid w:val="00CF72C5"/>
    <w:rsid w:val="00D016DF"/>
    <w:rsid w:val="00D01A99"/>
    <w:rsid w:val="00D025D2"/>
    <w:rsid w:val="00D04E9D"/>
    <w:rsid w:val="00D05096"/>
    <w:rsid w:val="00D05587"/>
    <w:rsid w:val="00D114EC"/>
    <w:rsid w:val="00D14358"/>
    <w:rsid w:val="00D2150C"/>
    <w:rsid w:val="00D2569A"/>
    <w:rsid w:val="00D306C8"/>
    <w:rsid w:val="00D36A6F"/>
    <w:rsid w:val="00D46563"/>
    <w:rsid w:val="00D533B2"/>
    <w:rsid w:val="00D62C30"/>
    <w:rsid w:val="00D67ED0"/>
    <w:rsid w:val="00D77BAE"/>
    <w:rsid w:val="00D77FFD"/>
    <w:rsid w:val="00D80541"/>
    <w:rsid w:val="00D87802"/>
    <w:rsid w:val="00D9252D"/>
    <w:rsid w:val="00DA11AE"/>
    <w:rsid w:val="00DB0022"/>
    <w:rsid w:val="00DB2897"/>
    <w:rsid w:val="00DB2C90"/>
    <w:rsid w:val="00DB48D7"/>
    <w:rsid w:val="00DB5614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E1477D"/>
    <w:rsid w:val="00E15382"/>
    <w:rsid w:val="00E21B6C"/>
    <w:rsid w:val="00E27237"/>
    <w:rsid w:val="00E3620C"/>
    <w:rsid w:val="00E43DE9"/>
    <w:rsid w:val="00E4559E"/>
    <w:rsid w:val="00E51D5A"/>
    <w:rsid w:val="00E51DC8"/>
    <w:rsid w:val="00E52939"/>
    <w:rsid w:val="00E56459"/>
    <w:rsid w:val="00E61B6A"/>
    <w:rsid w:val="00E621F8"/>
    <w:rsid w:val="00E67A77"/>
    <w:rsid w:val="00E716F6"/>
    <w:rsid w:val="00E72126"/>
    <w:rsid w:val="00E73D37"/>
    <w:rsid w:val="00E73EC8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B2487"/>
    <w:rsid w:val="00EB515C"/>
    <w:rsid w:val="00EB5905"/>
    <w:rsid w:val="00EB7806"/>
    <w:rsid w:val="00EC0249"/>
    <w:rsid w:val="00EC29B1"/>
    <w:rsid w:val="00EC2AC2"/>
    <w:rsid w:val="00EC67EC"/>
    <w:rsid w:val="00EC6BDC"/>
    <w:rsid w:val="00EC6FD8"/>
    <w:rsid w:val="00ED226D"/>
    <w:rsid w:val="00ED6A10"/>
    <w:rsid w:val="00ED740B"/>
    <w:rsid w:val="00ED7A83"/>
    <w:rsid w:val="00EF6410"/>
    <w:rsid w:val="00F04AF3"/>
    <w:rsid w:val="00F10762"/>
    <w:rsid w:val="00F10FA3"/>
    <w:rsid w:val="00F119C0"/>
    <w:rsid w:val="00F11AF3"/>
    <w:rsid w:val="00F12BF0"/>
    <w:rsid w:val="00F16BF4"/>
    <w:rsid w:val="00F17986"/>
    <w:rsid w:val="00F2470C"/>
    <w:rsid w:val="00F248A1"/>
    <w:rsid w:val="00F24A0E"/>
    <w:rsid w:val="00F300AD"/>
    <w:rsid w:val="00F325C0"/>
    <w:rsid w:val="00F41B17"/>
    <w:rsid w:val="00F46416"/>
    <w:rsid w:val="00F4690F"/>
    <w:rsid w:val="00F505BF"/>
    <w:rsid w:val="00F52FBF"/>
    <w:rsid w:val="00F55899"/>
    <w:rsid w:val="00F60553"/>
    <w:rsid w:val="00F63A68"/>
    <w:rsid w:val="00F66A49"/>
    <w:rsid w:val="00F810FD"/>
    <w:rsid w:val="00F8215D"/>
    <w:rsid w:val="00F83509"/>
    <w:rsid w:val="00F84BB3"/>
    <w:rsid w:val="00F85483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50F6"/>
    <w:rsid w:val="00FF74F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600D316-58C9-4875-B812-A811BE3C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36CC"/>
  </w:style>
  <w:style w:type="paragraph" w:styleId="ae">
    <w:name w:val="footer"/>
    <w:basedOn w:val="a"/>
    <w:link w:val="af"/>
    <w:uiPriority w:val="99"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2B866-04F5-4646-B183-BC6C917A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КФ - Долгополова О.Н.</cp:lastModifiedBy>
  <cp:revision>4</cp:revision>
  <cp:lastPrinted>2022-01-12T06:02:00Z</cp:lastPrinted>
  <dcterms:created xsi:type="dcterms:W3CDTF">2022-05-25T06:52:00Z</dcterms:created>
  <dcterms:modified xsi:type="dcterms:W3CDTF">2022-05-25T08:31:00Z</dcterms:modified>
</cp:coreProperties>
</file>