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8A" w:rsidRDefault="00A7068A" w:rsidP="00A7068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68A" w:rsidRDefault="00A7068A" w:rsidP="00A7068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7068A" w:rsidRDefault="00A7068A" w:rsidP="00A7068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7068A" w:rsidRDefault="00723C1E" w:rsidP="00A7068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4031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7068A" w:rsidRDefault="00A7068A" w:rsidP="00A7068A">
      <w:pPr>
        <w:pStyle w:val="3"/>
        <w:jc w:val="left"/>
      </w:pPr>
      <w:r>
        <w:t xml:space="preserve">                             постановление</w:t>
      </w:r>
    </w:p>
    <w:p w:rsidR="00A7068A" w:rsidRDefault="00A7068A" w:rsidP="00A7068A">
      <w:pPr>
        <w:jc w:val="center"/>
        <w:rPr>
          <w:sz w:val="24"/>
        </w:rPr>
      </w:pPr>
    </w:p>
    <w:p w:rsidR="00A7068A" w:rsidRPr="00BA6AC7" w:rsidRDefault="00A7068A" w:rsidP="00A7068A">
      <w:pPr>
        <w:rPr>
          <w:sz w:val="24"/>
        </w:rPr>
      </w:pPr>
      <w:r>
        <w:rPr>
          <w:sz w:val="24"/>
        </w:rPr>
        <w:t xml:space="preserve">                                                         от 24/01/2022 № 49</w:t>
      </w:r>
    </w:p>
    <w:p w:rsidR="00A7068A" w:rsidRPr="00BA6AC7" w:rsidRDefault="00A7068A" w:rsidP="00A7068A">
      <w:pPr>
        <w:rPr>
          <w:sz w:val="24"/>
        </w:rPr>
      </w:pPr>
    </w:p>
    <w:p w:rsidR="00A7068A" w:rsidRPr="00CA3119" w:rsidRDefault="00A7068A" w:rsidP="00A7068A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О внесении изменений в постановление администрации</w:t>
      </w:r>
    </w:p>
    <w:p w:rsidR="00A7068A" w:rsidRPr="00CA3119" w:rsidRDefault="00A7068A" w:rsidP="00A7068A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Сосновоборского городского округа от 29.03.2019 № 694 </w:t>
      </w:r>
    </w:p>
    <w:p w:rsidR="00A7068A" w:rsidRPr="00CA3119" w:rsidRDefault="00A7068A" w:rsidP="00A7068A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«Об установлении расходных обязательств </w:t>
      </w:r>
    </w:p>
    <w:p w:rsidR="00A7068A" w:rsidRPr="00CA3119" w:rsidRDefault="00A7068A" w:rsidP="00A7068A">
      <w:pPr>
        <w:spacing w:line="0" w:lineRule="atLeast"/>
        <w:jc w:val="both"/>
        <w:rPr>
          <w:color w:val="FF0000"/>
          <w:sz w:val="24"/>
          <w:szCs w:val="24"/>
        </w:rPr>
      </w:pPr>
      <w:r w:rsidRPr="00CA3119">
        <w:rPr>
          <w:sz w:val="24"/>
          <w:szCs w:val="24"/>
        </w:rPr>
        <w:t>Сосновоборского городского округа»</w:t>
      </w:r>
    </w:p>
    <w:p w:rsidR="00A7068A" w:rsidRPr="00CA3119" w:rsidRDefault="00A7068A" w:rsidP="00A7068A">
      <w:pPr>
        <w:ind w:right="4445"/>
        <w:jc w:val="both"/>
        <w:rPr>
          <w:color w:val="FF0000"/>
          <w:sz w:val="24"/>
          <w:szCs w:val="24"/>
        </w:rPr>
      </w:pPr>
    </w:p>
    <w:p w:rsidR="00A7068A" w:rsidRPr="00CA3119" w:rsidRDefault="00A7068A" w:rsidP="00A7068A">
      <w:pPr>
        <w:jc w:val="both"/>
        <w:rPr>
          <w:color w:val="FF0000"/>
          <w:sz w:val="24"/>
          <w:szCs w:val="24"/>
        </w:rPr>
      </w:pPr>
    </w:p>
    <w:p w:rsidR="00A7068A" w:rsidRPr="00CA3119" w:rsidRDefault="00A7068A" w:rsidP="00A7068A">
      <w:pPr>
        <w:jc w:val="both"/>
        <w:rPr>
          <w:color w:val="FF0000"/>
          <w:sz w:val="24"/>
          <w:szCs w:val="24"/>
        </w:rPr>
      </w:pPr>
    </w:p>
    <w:p w:rsidR="00A7068A" w:rsidRPr="00CA3119" w:rsidRDefault="00A7068A" w:rsidP="00A706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A3119">
        <w:rPr>
          <w:sz w:val="24"/>
          <w:szCs w:val="24"/>
        </w:rPr>
        <w:t xml:space="preserve"> соответствие с Областным законом Ленинградской области от 2</w:t>
      </w:r>
      <w:r>
        <w:rPr>
          <w:sz w:val="24"/>
          <w:szCs w:val="24"/>
        </w:rPr>
        <w:t>1</w:t>
      </w:r>
      <w:r w:rsidRPr="00CA3119">
        <w:rPr>
          <w:sz w:val="24"/>
          <w:szCs w:val="24"/>
        </w:rPr>
        <w:t>.12.202</w:t>
      </w:r>
      <w:r>
        <w:rPr>
          <w:sz w:val="24"/>
          <w:szCs w:val="24"/>
        </w:rPr>
        <w:t>1 №</w:t>
      </w:r>
      <w:r w:rsidRPr="00CA3119">
        <w:rPr>
          <w:sz w:val="24"/>
          <w:szCs w:val="24"/>
        </w:rPr>
        <w:t xml:space="preserve"> 14</w:t>
      </w:r>
      <w:r>
        <w:rPr>
          <w:sz w:val="24"/>
          <w:szCs w:val="24"/>
        </w:rPr>
        <w:t>8</w:t>
      </w:r>
      <w:r w:rsidRPr="00CA3119">
        <w:rPr>
          <w:sz w:val="24"/>
          <w:szCs w:val="24"/>
        </w:rPr>
        <w:t>-оз «Об областном бюджете Ленинградской области на 202</w:t>
      </w:r>
      <w:r>
        <w:rPr>
          <w:sz w:val="24"/>
          <w:szCs w:val="24"/>
        </w:rPr>
        <w:t>2</w:t>
      </w:r>
      <w:r w:rsidRPr="00CA3119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CA3119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A3119">
        <w:rPr>
          <w:sz w:val="24"/>
          <w:szCs w:val="24"/>
        </w:rPr>
        <w:t xml:space="preserve"> годов»</w:t>
      </w:r>
      <w:r w:rsidRPr="00CA3119">
        <w:rPr>
          <w:bCs/>
          <w:sz w:val="24"/>
          <w:szCs w:val="24"/>
        </w:rPr>
        <w:t>, администрация Сосновоборского городского округа</w:t>
      </w:r>
      <w:r w:rsidRPr="00CA3119">
        <w:rPr>
          <w:sz w:val="24"/>
          <w:szCs w:val="24"/>
        </w:rPr>
        <w:t xml:space="preserve"> </w:t>
      </w:r>
      <w:r w:rsidRPr="00CA3119">
        <w:rPr>
          <w:b/>
          <w:bCs/>
          <w:sz w:val="24"/>
          <w:szCs w:val="24"/>
        </w:rPr>
        <w:t>п о с т а н о в л я е т:</w:t>
      </w:r>
    </w:p>
    <w:p w:rsidR="00A7068A" w:rsidRPr="00CA3119" w:rsidRDefault="00A7068A" w:rsidP="00A7068A">
      <w:pPr>
        <w:ind w:firstLine="709"/>
        <w:jc w:val="both"/>
        <w:rPr>
          <w:sz w:val="24"/>
          <w:szCs w:val="24"/>
        </w:rPr>
      </w:pPr>
    </w:p>
    <w:p w:rsidR="00A7068A" w:rsidRPr="00CA3119" w:rsidRDefault="00A7068A" w:rsidP="00A7068A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 Внести изменения в постановление администрации Сосновоборского городского округа</w:t>
      </w:r>
      <w:r w:rsidRPr="00CA3119">
        <w:rPr>
          <w:color w:val="FF0000"/>
          <w:sz w:val="24"/>
          <w:szCs w:val="24"/>
        </w:rPr>
        <w:t xml:space="preserve"> </w:t>
      </w:r>
      <w:r w:rsidRPr="00CA3119">
        <w:rPr>
          <w:sz w:val="24"/>
          <w:szCs w:val="24"/>
        </w:rPr>
        <w:t>от 29.03.2019 № 694 «Об установлении расходных обязательств Сосновоборского городского округа»:</w:t>
      </w:r>
    </w:p>
    <w:p w:rsidR="00A7068A" w:rsidRPr="00CA3119" w:rsidRDefault="00A7068A" w:rsidP="00A7068A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1.1. Пункт 1 постановления </w:t>
      </w:r>
      <w:r>
        <w:rPr>
          <w:sz w:val="24"/>
          <w:szCs w:val="24"/>
        </w:rPr>
        <w:t>дополнить подпунктами</w:t>
      </w:r>
      <w:r w:rsidRPr="00CA3119">
        <w:rPr>
          <w:sz w:val="24"/>
          <w:szCs w:val="24"/>
        </w:rPr>
        <w:t>:</w:t>
      </w:r>
    </w:p>
    <w:p w:rsidR="00A7068A" w:rsidRDefault="00A7068A" w:rsidP="00A7068A">
      <w:pPr>
        <w:ind w:firstLine="709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«</w:t>
      </w:r>
      <w:r>
        <w:rPr>
          <w:sz w:val="24"/>
          <w:szCs w:val="24"/>
        </w:rPr>
        <w:t>1.81. Межбюджетные трансферты, передаваемые бюджетам городских округов на создание виртуальных концертных залов.</w:t>
      </w:r>
    </w:p>
    <w:p w:rsidR="00A7068A" w:rsidRDefault="00A7068A" w:rsidP="00A7068A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1.82. Иные межбюджетные трансферты на подготовку и проведение мероприятий, посвященных Дню образования Ленинградской области.</w:t>
      </w:r>
      <w:r w:rsidRPr="00CA311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7068A" w:rsidRPr="00CA3119" w:rsidRDefault="00A7068A" w:rsidP="00A7068A">
      <w:pPr>
        <w:ind w:firstLine="709"/>
        <w:contextualSpacing/>
        <w:jc w:val="both"/>
        <w:rPr>
          <w:sz w:val="24"/>
          <w:szCs w:val="24"/>
          <w:lang w:eastAsia="en-US"/>
        </w:rPr>
      </w:pPr>
    </w:p>
    <w:p w:rsidR="00A7068A" w:rsidRPr="00CA3119" w:rsidRDefault="00A7068A" w:rsidP="00A7068A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A7068A" w:rsidRPr="00CA3119" w:rsidRDefault="00A7068A" w:rsidP="00A7068A">
      <w:pPr>
        <w:ind w:firstLine="709"/>
        <w:jc w:val="both"/>
        <w:rPr>
          <w:sz w:val="24"/>
          <w:szCs w:val="24"/>
        </w:rPr>
      </w:pPr>
    </w:p>
    <w:p w:rsidR="00A7068A" w:rsidRPr="00CA3119" w:rsidRDefault="00A7068A" w:rsidP="00A7068A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A7068A" w:rsidRPr="00CA3119" w:rsidRDefault="00A7068A" w:rsidP="00A7068A">
      <w:pPr>
        <w:ind w:firstLine="709"/>
        <w:jc w:val="both"/>
        <w:rPr>
          <w:sz w:val="24"/>
          <w:szCs w:val="24"/>
        </w:rPr>
      </w:pPr>
    </w:p>
    <w:p w:rsidR="00A7068A" w:rsidRPr="00CA3119" w:rsidRDefault="00A7068A" w:rsidP="00A7068A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A7068A" w:rsidRPr="00CA3119" w:rsidRDefault="00A7068A" w:rsidP="00A7068A">
      <w:pPr>
        <w:ind w:firstLine="709"/>
        <w:jc w:val="both"/>
        <w:rPr>
          <w:sz w:val="24"/>
          <w:szCs w:val="24"/>
        </w:rPr>
      </w:pPr>
    </w:p>
    <w:p w:rsidR="00A7068A" w:rsidRPr="00CA3119" w:rsidRDefault="00A7068A" w:rsidP="00A7068A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A7068A" w:rsidRPr="00CA3119" w:rsidRDefault="00A7068A" w:rsidP="00A7068A">
      <w:pPr>
        <w:jc w:val="both"/>
        <w:rPr>
          <w:color w:val="FF0000"/>
          <w:sz w:val="24"/>
          <w:szCs w:val="24"/>
        </w:rPr>
      </w:pPr>
    </w:p>
    <w:p w:rsidR="00A7068A" w:rsidRDefault="00A7068A" w:rsidP="00A7068A">
      <w:pPr>
        <w:jc w:val="both"/>
        <w:rPr>
          <w:sz w:val="24"/>
          <w:szCs w:val="24"/>
        </w:rPr>
      </w:pPr>
    </w:p>
    <w:p w:rsidR="00A7068A" w:rsidRPr="00CA3119" w:rsidRDefault="00A7068A" w:rsidP="00A7068A">
      <w:pPr>
        <w:jc w:val="both"/>
        <w:rPr>
          <w:sz w:val="24"/>
          <w:szCs w:val="24"/>
        </w:rPr>
      </w:pPr>
    </w:p>
    <w:p w:rsidR="00A7068A" w:rsidRPr="00CA3119" w:rsidRDefault="00A7068A" w:rsidP="00A7068A">
      <w:pPr>
        <w:jc w:val="both"/>
        <w:rPr>
          <w:sz w:val="24"/>
          <w:szCs w:val="24"/>
        </w:rPr>
      </w:pPr>
      <w:r w:rsidRPr="00CA3119">
        <w:rPr>
          <w:sz w:val="24"/>
          <w:szCs w:val="24"/>
        </w:rPr>
        <w:t>Глава Сосновобор</w:t>
      </w:r>
      <w:r>
        <w:rPr>
          <w:sz w:val="24"/>
          <w:szCs w:val="24"/>
        </w:rPr>
        <w:t xml:space="preserve">ского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CA3119">
        <w:rPr>
          <w:sz w:val="24"/>
          <w:szCs w:val="24"/>
        </w:rPr>
        <w:t>М.В. Воронков</w:t>
      </w:r>
    </w:p>
    <w:p w:rsidR="00A7068A" w:rsidRDefault="00A7068A" w:rsidP="00A7068A">
      <w:pPr>
        <w:rPr>
          <w:sz w:val="18"/>
          <w:szCs w:val="18"/>
        </w:rPr>
      </w:pPr>
    </w:p>
    <w:p w:rsidR="00A7068A" w:rsidRDefault="00A7068A" w:rsidP="00A7068A">
      <w:pPr>
        <w:rPr>
          <w:sz w:val="18"/>
          <w:szCs w:val="18"/>
        </w:rPr>
      </w:pPr>
    </w:p>
    <w:p w:rsidR="00A7068A" w:rsidRDefault="00A7068A" w:rsidP="00A7068A">
      <w:pPr>
        <w:rPr>
          <w:sz w:val="18"/>
          <w:szCs w:val="18"/>
        </w:rPr>
      </w:pPr>
    </w:p>
    <w:p w:rsidR="00A7068A" w:rsidRDefault="00A7068A" w:rsidP="00A7068A">
      <w:pPr>
        <w:rPr>
          <w:sz w:val="18"/>
          <w:szCs w:val="18"/>
        </w:rPr>
      </w:pPr>
    </w:p>
    <w:p w:rsidR="00A7068A" w:rsidRDefault="00A7068A" w:rsidP="00A7068A">
      <w:pPr>
        <w:rPr>
          <w:sz w:val="18"/>
          <w:szCs w:val="18"/>
        </w:rPr>
      </w:pPr>
    </w:p>
    <w:p w:rsidR="00A7068A" w:rsidRPr="00CA3119" w:rsidRDefault="00A7068A" w:rsidP="00A7068A">
      <w:pPr>
        <w:rPr>
          <w:sz w:val="12"/>
          <w:szCs w:val="12"/>
        </w:rPr>
      </w:pPr>
      <w:r w:rsidRPr="00CA3119">
        <w:rPr>
          <w:sz w:val="12"/>
          <w:szCs w:val="12"/>
        </w:rPr>
        <w:t xml:space="preserve">Исп.: </w:t>
      </w:r>
      <w:r>
        <w:rPr>
          <w:sz w:val="12"/>
          <w:szCs w:val="12"/>
        </w:rPr>
        <w:t>Дружинина Ирина Васильевна</w:t>
      </w:r>
    </w:p>
    <w:p w:rsidR="00A7068A" w:rsidRPr="0054542C" w:rsidRDefault="00A7068A" w:rsidP="00A7068A">
      <w:pPr>
        <w:rPr>
          <w:sz w:val="12"/>
          <w:szCs w:val="12"/>
        </w:rPr>
      </w:pPr>
      <w:r w:rsidRPr="00CA3119">
        <w:rPr>
          <w:sz w:val="12"/>
          <w:szCs w:val="12"/>
        </w:rPr>
        <w:t>т. 8(81369)2-</w:t>
      </w:r>
      <w:r>
        <w:rPr>
          <w:sz w:val="12"/>
          <w:szCs w:val="12"/>
        </w:rPr>
        <w:t>56</w:t>
      </w:r>
      <w:r w:rsidRPr="00CA3119">
        <w:rPr>
          <w:sz w:val="12"/>
          <w:szCs w:val="12"/>
        </w:rPr>
        <w:t>-</w:t>
      </w:r>
      <w:r>
        <w:rPr>
          <w:sz w:val="12"/>
          <w:szCs w:val="12"/>
        </w:rPr>
        <w:t>10</w:t>
      </w:r>
      <w:r w:rsidRPr="00BA6AC7">
        <w:rPr>
          <w:sz w:val="12"/>
          <w:szCs w:val="12"/>
        </w:rPr>
        <w:t xml:space="preserve"> </w:t>
      </w:r>
      <w:r>
        <w:rPr>
          <w:sz w:val="12"/>
          <w:szCs w:val="12"/>
        </w:rPr>
        <w:t>ТН</w:t>
      </w:r>
    </w:p>
    <w:p w:rsidR="00A7068A" w:rsidRDefault="00A7068A" w:rsidP="00A7068A">
      <w:pPr>
        <w:jc w:val="both"/>
        <w:rPr>
          <w:sz w:val="12"/>
          <w:szCs w:val="12"/>
        </w:rPr>
      </w:pPr>
      <w:r w:rsidRPr="00CA3119">
        <w:rPr>
          <w:sz w:val="12"/>
          <w:szCs w:val="12"/>
        </w:rPr>
        <w:t>Комитет финансов</w:t>
      </w:r>
    </w:p>
    <w:p w:rsidR="00A7068A" w:rsidRDefault="00A7068A" w:rsidP="00A7068A">
      <w:pPr>
        <w:jc w:val="both"/>
        <w:rPr>
          <w:sz w:val="12"/>
          <w:szCs w:val="12"/>
        </w:rPr>
      </w:pPr>
    </w:p>
    <w:p w:rsidR="00A7068A" w:rsidRDefault="00A7068A" w:rsidP="00A7068A">
      <w:pPr>
        <w:jc w:val="both"/>
        <w:rPr>
          <w:sz w:val="12"/>
          <w:szCs w:val="12"/>
        </w:rPr>
      </w:pPr>
    </w:p>
    <w:p w:rsidR="00A7068A" w:rsidRPr="00291F58" w:rsidRDefault="00A7068A" w:rsidP="00A7068A">
      <w:pPr>
        <w:rPr>
          <w:sz w:val="24"/>
          <w:szCs w:val="24"/>
        </w:rPr>
      </w:pPr>
      <w:r w:rsidRPr="00291F58">
        <w:rPr>
          <w:sz w:val="24"/>
          <w:szCs w:val="24"/>
        </w:rPr>
        <w:lastRenderedPageBreak/>
        <w:t>СОГЛАСОВАНО:</w:t>
      </w:r>
    </w:p>
    <w:p w:rsidR="00A7068A" w:rsidRDefault="00A7068A" w:rsidP="00A7068A">
      <w:pPr>
        <w:jc w:val="both"/>
        <w:rPr>
          <w:sz w:val="24"/>
          <w:szCs w:val="24"/>
        </w:rPr>
      </w:pPr>
    </w:p>
    <w:p w:rsidR="00A7068A" w:rsidRPr="00CA3119" w:rsidRDefault="00A7068A" w:rsidP="00A7068A">
      <w:pPr>
        <w:jc w:val="both"/>
        <w:rPr>
          <w:sz w:val="12"/>
          <w:szCs w:val="12"/>
        </w:rPr>
      </w:pPr>
      <w:r>
        <w:rPr>
          <w:noProof/>
          <w:sz w:val="12"/>
          <w:szCs w:val="12"/>
        </w:rPr>
        <w:drawing>
          <wp:inline distT="0" distB="0" distL="0" distR="0">
            <wp:extent cx="6130290" cy="475234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8A" w:rsidRPr="00CA3119" w:rsidRDefault="00A7068A" w:rsidP="00A7068A">
      <w:pPr>
        <w:rPr>
          <w:color w:val="FF0000"/>
          <w:sz w:val="24"/>
          <w:szCs w:val="24"/>
        </w:rPr>
      </w:pPr>
    </w:p>
    <w:p w:rsidR="00A7068A" w:rsidRDefault="00A7068A" w:rsidP="00A7068A">
      <w:pPr>
        <w:tabs>
          <w:tab w:val="left" w:pos="5948"/>
        </w:tabs>
        <w:jc w:val="right"/>
        <w:rPr>
          <w:sz w:val="24"/>
          <w:szCs w:val="24"/>
        </w:rPr>
      </w:pPr>
      <w:r w:rsidRPr="00CA3119">
        <w:rPr>
          <w:sz w:val="24"/>
          <w:szCs w:val="24"/>
        </w:rPr>
        <w:tab/>
      </w:r>
    </w:p>
    <w:p w:rsidR="00A7068A" w:rsidRDefault="00A7068A" w:rsidP="00A7068A">
      <w:pPr>
        <w:tabs>
          <w:tab w:val="left" w:pos="5948"/>
        </w:tabs>
        <w:jc w:val="right"/>
        <w:rPr>
          <w:sz w:val="24"/>
          <w:szCs w:val="24"/>
        </w:rPr>
      </w:pPr>
    </w:p>
    <w:p w:rsidR="00A7068A" w:rsidRDefault="00A7068A" w:rsidP="00A7068A">
      <w:pPr>
        <w:tabs>
          <w:tab w:val="left" w:pos="5948"/>
        </w:tabs>
        <w:jc w:val="right"/>
        <w:rPr>
          <w:sz w:val="24"/>
          <w:szCs w:val="24"/>
        </w:rPr>
      </w:pPr>
    </w:p>
    <w:p w:rsidR="00A7068A" w:rsidRPr="00754E39" w:rsidRDefault="00A7068A" w:rsidP="00A7068A">
      <w:pPr>
        <w:tabs>
          <w:tab w:val="left" w:pos="5948"/>
        </w:tabs>
        <w:jc w:val="right"/>
      </w:pPr>
      <w:r w:rsidRPr="00754E39">
        <w:t>Рассылка:</w:t>
      </w:r>
    </w:p>
    <w:p w:rsidR="00A7068A" w:rsidRPr="00754E39" w:rsidRDefault="00A7068A" w:rsidP="00A7068A">
      <w:pPr>
        <w:tabs>
          <w:tab w:val="left" w:pos="5926"/>
        </w:tabs>
        <w:jc w:val="right"/>
      </w:pPr>
      <w:r w:rsidRPr="00754E39">
        <w:tab/>
      </w:r>
      <w:r w:rsidRPr="00754E39">
        <w:tab/>
        <w:t>КФ, ЦБ</w:t>
      </w:r>
    </w:p>
    <w:p w:rsidR="00A7068A" w:rsidRDefault="00A7068A" w:rsidP="00A7068A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8A" w:rsidRDefault="00A7068A" w:rsidP="00A7068A">
      <w:r>
        <w:separator/>
      </w:r>
    </w:p>
  </w:endnote>
  <w:endnote w:type="continuationSeparator" w:id="0">
    <w:p w:rsidR="00A7068A" w:rsidRDefault="00A7068A" w:rsidP="00A7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2C" w:rsidRDefault="00723C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2C" w:rsidRDefault="00723C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2C" w:rsidRDefault="00723C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8A" w:rsidRDefault="00A7068A" w:rsidP="00A7068A">
      <w:r>
        <w:separator/>
      </w:r>
    </w:p>
  </w:footnote>
  <w:footnote w:type="continuationSeparator" w:id="0">
    <w:p w:rsidR="00A7068A" w:rsidRDefault="00A7068A" w:rsidP="00A70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2C" w:rsidRDefault="00723C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23C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2C" w:rsidRDefault="00723C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59b9cd4-b10b-411c-a62a-5a8a8af5505c"/>
  </w:docVars>
  <w:rsids>
    <w:rsidRoot w:val="00A7068A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076F3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23C1E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068A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873F33-E7BC-47B6-8263-F8CE89A8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068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068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06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0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06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6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2022-01-24T11:33:00Z</dcterms:created>
  <dcterms:modified xsi:type="dcterms:W3CDTF">2022-01-24T11:33:00Z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d59b9cd4-b10b-411c-a62a-5a8a8af5505c</vt:lpwstr>
  </property>
</Properties>
</file>