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12" w:rsidRDefault="00321912" w:rsidP="00B55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3F" w:rsidRPr="00426BEC" w:rsidRDefault="00BA238F" w:rsidP="00B55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BEC">
        <w:rPr>
          <w:rFonts w:ascii="Times New Roman" w:hAnsi="Times New Roman" w:cs="Times New Roman"/>
          <w:b/>
          <w:sz w:val="24"/>
          <w:szCs w:val="24"/>
        </w:rPr>
        <w:t>Об</w:t>
      </w:r>
      <w:r w:rsidR="007D7E98" w:rsidRPr="00426BEC">
        <w:rPr>
          <w:rFonts w:ascii="Times New Roman" w:hAnsi="Times New Roman" w:cs="Times New Roman"/>
          <w:b/>
          <w:sz w:val="24"/>
          <w:szCs w:val="24"/>
        </w:rPr>
        <w:t xml:space="preserve"> основных результатах</w:t>
      </w:r>
      <w:r w:rsidR="00321912" w:rsidRPr="00426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E98" w:rsidRPr="00426BEC">
        <w:rPr>
          <w:rFonts w:ascii="Times New Roman" w:hAnsi="Times New Roman" w:cs="Times New Roman"/>
          <w:b/>
          <w:sz w:val="24"/>
          <w:szCs w:val="24"/>
        </w:rPr>
        <w:t>работы антитеррористической комиссии</w:t>
      </w:r>
      <w:r w:rsidR="00321912" w:rsidRPr="00426BE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7D7E98" w:rsidRPr="00426BEC">
        <w:rPr>
          <w:rFonts w:ascii="Times New Roman" w:hAnsi="Times New Roman" w:cs="Times New Roman"/>
          <w:b/>
          <w:sz w:val="24"/>
          <w:szCs w:val="24"/>
        </w:rPr>
        <w:t>Сосновоборск</w:t>
      </w:r>
      <w:r w:rsidR="00321912" w:rsidRPr="00426BEC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="00321912" w:rsidRPr="00426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E98" w:rsidRPr="00426BEC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321912" w:rsidRPr="00426BEC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7D7E98" w:rsidRPr="00426BEC">
        <w:rPr>
          <w:rFonts w:ascii="Times New Roman" w:hAnsi="Times New Roman" w:cs="Times New Roman"/>
          <w:b/>
          <w:sz w:val="24"/>
          <w:szCs w:val="24"/>
        </w:rPr>
        <w:t>округ</w:t>
      </w:r>
    </w:p>
    <w:p w:rsidR="00321912" w:rsidRPr="00426BEC" w:rsidRDefault="00321912" w:rsidP="00B55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BEC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</w:t>
      </w:r>
    </w:p>
    <w:p w:rsidR="00B5507A" w:rsidRPr="00426BEC" w:rsidRDefault="00B5507A" w:rsidP="00B55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BEC">
        <w:rPr>
          <w:rFonts w:ascii="Times New Roman" w:hAnsi="Times New Roman" w:cs="Times New Roman"/>
          <w:b/>
          <w:sz w:val="24"/>
          <w:szCs w:val="24"/>
        </w:rPr>
        <w:t>за 20</w:t>
      </w:r>
      <w:r w:rsidR="0042603F" w:rsidRPr="00426BEC">
        <w:rPr>
          <w:rFonts w:ascii="Times New Roman" w:hAnsi="Times New Roman" w:cs="Times New Roman"/>
          <w:b/>
          <w:sz w:val="24"/>
          <w:szCs w:val="24"/>
        </w:rPr>
        <w:t>2</w:t>
      </w:r>
      <w:r w:rsidR="00447FDA" w:rsidRPr="00426BEC">
        <w:rPr>
          <w:rFonts w:ascii="Times New Roman" w:hAnsi="Times New Roman" w:cs="Times New Roman"/>
          <w:b/>
          <w:sz w:val="24"/>
          <w:szCs w:val="24"/>
        </w:rPr>
        <w:t>1</w:t>
      </w:r>
      <w:r w:rsidRPr="00426BE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E64CC" w:rsidRPr="00426BEC" w:rsidRDefault="00AE64CC" w:rsidP="00B5507A">
      <w:pPr>
        <w:pStyle w:val="a3"/>
        <w:rPr>
          <w:szCs w:val="24"/>
        </w:rPr>
      </w:pPr>
    </w:p>
    <w:p w:rsidR="00321912" w:rsidRPr="00426BEC" w:rsidRDefault="00D40C60" w:rsidP="00B0510A">
      <w:pPr>
        <w:pStyle w:val="Style5"/>
        <w:widowControl/>
        <w:tabs>
          <w:tab w:val="left" w:pos="709"/>
        </w:tabs>
        <w:spacing w:line="240" w:lineRule="auto"/>
        <w:ind w:firstLine="567"/>
      </w:pPr>
      <w:bookmarkStart w:id="0" w:name="_GoBack"/>
      <w:bookmarkEnd w:id="0"/>
      <w:r w:rsidRPr="00426BEC">
        <w:t xml:space="preserve"> </w:t>
      </w:r>
      <w:proofErr w:type="gramStart"/>
      <w:r w:rsidR="004B6A17" w:rsidRPr="00426BEC">
        <w:t>Деятельность антитеррористической комиссии</w:t>
      </w:r>
      <w:r w:rsidR="00447FDA" w:rsidRPr="00426BEC">
        <w:t xml:space="preserve"> муниципального образования </w:t>
      </w:r>
      <w:proofErr w:type="spellStart"/>
      <w:r w:rsidR="00447FDA" w:rsidRPr="00426BEC">
        <w:t>Сосновоборский</w:t>
      </w:r>
      <w:proofErr w:type="spellEnd"/>
      <w:r w:rsidR="00447FDA" w:rsidRPr="00426BEC">
        <w:t xml:space="preserve"> городской округ Ленинградской области</w:t>
      </w:r>
      <w:r w:rsidR="00426BEC">
        <w:t xml:space="preserve"> </w:t>
      </w:r>
      <w:r w:rsidR="00321912" w:rsidRPr="00426BEC">
        <w:t xml:space="preserve">(далее – АТК) организована и ведется </w:t>
      </w:r>
      <w:r w:rsidR="00B0510A" w:rsidRPr="00426BEC">
        <w:t xml:space="preserve">в соответствии с требованиями Федерального законодательства, решениями и рекомендациями Национального антитеррористического комитета, аппарата полномочного представителя Президента Российской Федерации в Северо-Западном федеральном округе, решениями антитеррористической комиссии Ленинградской области, а также с учетом оперативной обстановки, складывающейся на  территории </w:t>
      </w:r>
      <w:proofErr w:type="spellStart"/>
      <w:r w:rsidR="00B0510A" w:rsidRPr="00426BEC">
        <w:t>Сосновоборского</w:t>
      </w:r>
      <w:proofErr w:type="spellEnd"/>
      <w:r w:rsidR="00B0510A" w:rsidRPr="00426BEC">
        <w:t xml:space="preserve"> городского округа.</w:t>
      </w:r>
      <w:proofErr w:type="gramEnd"/>
    </w:p>
    <w:p w:rsidR="0091308A" w:rsidRPr="00426BEC" w:rsidRDefault="0075646D" w:rsidP="00426BEC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BEC">
        <w:rPr>
          <w:rFonts w:ascii="Times New Roman" w:hAnsi="Times New Roman" w:cs="Times New Roman"/>
          <w:sz w:val="24"/>
          <w:szCs w:val="24"/>
        </w:rPr>
        <w:t xml:space="preserve"> </w:t>
      </w:r>
      <w:r w:rsidR="00B0510A" w:rsidRPr="00426BEC">
        <w:rPr>
          <w:rFonts w:ascii="Times New Roman" w:hAnsi="Times New Roman" w:cs="Times New Roman"/>
          <w:sz w:val="24"/>
          <w:szCs w:val="24"/>
        </w:rPr>
        <w:t>На протяжении 2021 года оперативная и общественно-политическая обстановка в сфере противодействия террористическим угрозам на территории городского округа была стабильной и контролируемой. Террористических актов допущено не было, массовых беспорядков</w:t>
      </w:r>
      <w:r w:rsidR="00426BEC">
        <w:rPr>
          <w:rFonts w:ascii="Times New Roman" w:hAnsi="Times New Roman" w:cs="Times New Roman"/>
          <w:sz w:val="24"/>
          <w:szCs w:val="24"/>
        </w:rPr>
        <w:t xml:space="preserve"> </w:t>
      </w:r>
      <w:r w:rsidR="00B0510A" w:rsidRPr="00426BEC">
        <w:rPr>
          <w:rFonts w:ascii="Times New Roman" w:hAnsi="Times New Roman" w:cs="Times New Roman"/>
          <w:sz w:val="24"/>
          <w:szCs w:val="24"/>
        </w:rPr>
        <w:t>не зафиксировано.</w:t>
      </w:r>
      <w:r w:rsidR="00637B45" w:rsidRPr="00426BEC">
        <w:rPr>
          <w:rFonts w:ascii="Times New Roman" w:hAnsi="Times New Roman" w:cs="Times New Roman"/>
          <w:sz w:val="24"/>
          <w:szCs w:val="24"/>
        </w:rPr>
        <w:t xml:space="preserve"> </w:t>
      </w:r>
      <w:r w:rsidR="0091308A" w:rsidRPr="00426B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7B45" w:rsidRPr="00426BEC" w:rsidRDefault="0075646D" w:rsidP="0091308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BEC">
        <w:rPr>
          <w:rFonts w:ascii="Times New Roman" w:hAnsi="Times New Roman" w:cs="Times New Roman"/>
          <w:sz w:val="24"/>
          <w:szCs w:val="24"/>
        </w:rPr>
        <w:t xml:space="preserve"> </w:t>
      </w:r>
      <w:r w:rsidR="00637B45" w:rsidRPr="00426BEC">
        <w:rPr>
          <w:rFonts w:ascii="Times New Roman" w:hAnsi="Times New Roman" w:cs="Times New Roman"/>
          <w:sz w:val="24"/>
          <w:szCs w:val="24"/>
        </w:rPr>
        <w:t>Еженедельные совещания с</w:t>
      </w:r>
      <w:r w:rsidRPr="00426BEC">
        <w:rPr>
          <w:rFonts w:ascii="Times New Roman" w:hAnsi="Times New Roman" w:cs="Times New Roman"/>
          <w:sz w:val="24"/>
          <w:szCs w:val="24"/>
        </w:rPr>
        <w:t xml:space="preserve"> участием </w:t>
      </w:r>
      <w:r w:rsidR="00637B45" w:rsidRPr="00426BEC">
        <w:rPr>
          <w:rFonts w:ascii="Times New Roman" w:hAnsi="Times New Roman" w:cs="Times New Roman"/>
          <w:sz w:val="24"/>
          <w:szCs w:val="24"/>
        </w:rPr>
        <w:t>руководителей правоохранительных органов, органов МЧС, руководителей медицинских учреждений и критически важных и потенциально опасных объектов способствовали повышению уровня взаимодействия и принятию безотлагательных мер по линии противодействия терроризму.</w:t>
      </w:r>
    </w:p>
    <w:p w:rsidR="00F26EEB" w:rsidRPr="00426BEC" w:rsidRDefault="00C72769" w:rsidP="0075646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EC">
        <w:rPr>
          <w:rFonts w:ascii="Times New Roman" w:hAnsi="Times New Roman" w:cs="Times New Roman"/>
          <w:sz w:val="24"/>
          <w:szCs w:val="24"/>
        </w:rPr>
        <w:tab/>
      </w:r>
      <w:r w:rsidR="00B0510A" w:rsidRPr="00426BEC">
        <w:rPr>
          <w:rFonts w:ascii="Times New Roman" w:hAnsi="Times New Roman" w:cs="Times New Roman"/>
          <w:sz w:val="24"/>
          <w:szCs w:val="24"/>
        </w:rPr>
        <w:t>В соответствии с Планом работы АТК</w:t>
      </w:r>
      <w:r w:rsidR="001B48D2" w:rsidRPr="00426BEC">
        <w:rPr>
          <w:rFonts w:ascii="Times New Roman" w:hAnsi="Times New Roman" w:cs="Times New Roman"/>
          <w:sz w:val="24"/>
          <w:szCs w:val="24"/>
        </w:rPr>
        <w:t xml:space="preserve"> в </w:t>
      </w:r>
      <w:r w:rsidR="00B0510A" w:rsidRPr="00426BEC">
        <w:rPr>
          <w:rFonts w:ascii="Times New Roman" w:hAnsi="Times New Roman" w:cs="Times New Roman"/>
          <w:sz w:val="24"/>
          <w:szCs w:val="24"/>
        </w:rPr>
        <w:t>2021 год</w:t>
      </w:r>
      <w:r w:rsidR="001B48D2" w:rsidRPr="00426BEC">
        <w:rPr>
          <w:rFonts w:ascii="Times New Roman" w:hAnsi="Times New Roman" w:cs="Times New Roman"/>
          <w:sz w:val="24"/>
          <w:szCs w:val="24"/>
        </w:rPr>
        <w:t xml:space="preserve">у </w:t>
      </w:r>
      <w:r w:rsidR="00B0510A" w:rsidRPr="00426BEC">
        <w:rPr>
          <w:rFonts w:ascii="Times New Roman" w:hAnsi="Times New Roman" w:cs="Times New Roman"/>
          <w:sz w:val="24"/>
          <w:szCs w:val="24"/>
        </w:rPr>
        <w:t>проведено</w:t>
      </w:r>
      <w:r w:rsidR="00426BEC">
        <w:rPr>
          <w:rFonts w:ascii="Times New Roman" w:hAnsi="Times New Roman" w:cs="Times New Roman"/>
          <w:sz w:val="24"/>
          <w:szCs w:val="24"/>
        </w:rPr>
        <w:t xml:space="preserve"> </w:t>
      </w:r>
      <w:r w:rsidR="00B0510A" w:rsidRPr="00426BEC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="00B0510A" w:rsidRPr="00426BEC">
        <w:rPr>
          <w:rFonts w:ascii="Times New Roman" w:hAnsi="Times New Roman" w:cs="Times New Roman"/>
          <w:sz w:val="24"/>
          <w:szCs w:val="24"/>
        </w:rPr>
        <w:t>очередных</w:t>
      </w:r>
      <w:proofErr w:type="gramEnd"/>
      <w:r w:rsidR="00B0510A" w:rsidRPr="00426BEC">
        <w:rPr>
          <w:rFonts w:ascii="Times New Roman" w:hAnsi="Times New Roman" w:cs="Times New Roman"/>
          <w:sz w:val="24"/>
          <w:szCs w:val="24"/>
        </w:rPr>
        <w:t xml:space="preserve"> заседания и 1 внеочередное. В рамках заседаний</w:t>
      </w:r>
      <w:r w:rsidR="001B48D2" w:rsidRPr="00426BEC">
        <w:rPr>
          <w:rFonts w:ascii="Times New Roman" w:hAnsi="Times New Roman" w:cs="Times New Roman"/>
          <w:sz w:val="24"/>
          <w:szCs w:val="24"/>
        </w:rPr>
        <w:t xml:space="preserve"> </w:t>
      </w:r>
      <w:r w:rsidR="00B0510A" w:rsidRPr="00426BEC">
        <w:rPr>
          <w:rFonts w:ascii="Times New Roman" w:hAnsi="Times New Roman" w:cs="Times New Roman"/>
          <w:sz w:val="24"/>
          <w:szCs w:val="24"/>
        </w:rPr>
        <w:t xml:space="preserve">рассмотрено 19 вопросов. </w:t>
      </w:r>
    </w:p>
    <w:p w:rsidR="00044F7B" w:rsidRPr="00426BEC" w:rsidRDefault="00F26EEB" w:rsidP="0091308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BEC">
        <w:rPr>
          <w:rFonts w:ascii="Times New Roman" w:hAnsi="Times New Roman" w:cs="Times New Roman"/>
          <w:sz w:val="24"/>
          <w:szCs w:val="24"/>
        </w:rPr>
        <w:tab/>
      </w:r>
      <w:r w:rsidR="00F54650" w:rsidRPr="00426BEC">
        <w:rPr>
          <w:rFonts w:ascii="Times New Roman" w:hAnsi="Times New Roman" w:cs="Times New Roman"/>
          <w:sz w:val="24"/>
          <w:szCs w:val="24"/>
        </w:rPr>
        <w:t xml:space="preserve">Одним из основных </w:t>
      </w:r>
      <w:r w:rsidR="00A91EAF" w:rsidRPr="00426BEC">
        <w:rPr>
          <w:rFonts w:ascii="Times New Roman" w:hAnsi="Times New Roman" w:cs="Times New Roman"/>
          <w:sz w:val="24"/>
          <w:szCs w:val="24"/>
        </w:rPr>
        <w:t>направлени</w:t>
      </w:r>
      <w:r w:rsidR="00F54650" w:rsidRPr="00426BEC">
        <w:rPr>
          <w:rFonts w:ascii="Times New Roman" w:hAnsi="Times New Roman" w:cs="Times New Roman"/>
          <w:sz w:val="24"/>
          <w:szCs w:val="24"/>
        </w:rPr>
        <w:t xml:space="preserve">й </w:t>
      </w:r>
      <w:r w:rsidR="00A91EAF" w:rsidRPr="00426BEC">
        <w:rPr>
          <w:rFonts w:ascii="Times New Roman" w:hAnsi="Times New Roman" w:cs="Times New Roman"/>
          <w:bCs/>
          <w:sz w:val="24"/>
          <w:szCs w:val="24"/>
        </w:rPr>
        <w:t>работы</w:t>
      </w:r>
      <w:r w:rsidR="00953752" w:rsidRPr="00426BEC">
        <w:rPr>
          <w:rFonts w:ascii="Times New Roman" w:hAnsi="Times New Roman" w:cs="Times New Roman"/>
          <w:bCs/>
          <w:sz w:val="24"/>
          <w:szCs w:val="24"/>
        </w:rPr>
        <w:t xml:space="preserve"> АТК</w:t>
      </w:r>
      <w:r w:rsidR="0075646D" w:rsidRPr="00426BEC">
        <w:rPr>
          <w:rFonts w:ascii="Times New Roman" w:hAnsi="Times New Roman" w:cs="Times New Roman"/>
          <w:bCs/>
          <w:sz w:val="24"/>
          <w:szCs w:val="24"/>
        </w:rPr>
        <w:t xml:space="preserve"> в 2021 году было </w:t>
      </w:r>
      <w:r w:rsidR="005F7A99" w:rsidRPr="00426BEC">
        <w:rPr>
          <w:rFonts w:ascii="Times New Roman" w:hAnsi="Times New Roman" w:cs="Times New Roman"/>
          <w:bCs/>
          <w:sz w:val="24"/>
          <w:szCs w:val="24"/>
        </w:rPr>
        <w:t>о</w:t>
      </w:r>
      <w:r w:rsidR="00A91EAF" w:rsidRPr="00426BEC">
        <w:rPr>
          <w:rFonts w:ascii="Times New Roman" w:hAnsi="Times New Roman" w:cs="Times New Roman"/>
          <w:bCs/>
          <w:sz w:val="24"/>
          <w:szCs w:val="24"/>
        </w:rPr>
        <w:t>беспечение безопасности в</w:t>
      </w:r>
      <w:r w:rsidR="00D40C60" w:rsidRPr="00426BEC">
        <w:rPr>
          <w:rFonts w:ascii="Times New Roman" w:hAnsi="Times New Roman" w:cs="Times New Roman"/>
          <w:bCs/>
          <w:sz w:val="24"/>
          <w:szCs w:val="24"/>
        </w:rPr>
        <w:t xml:space="preserve"> учреждениях </w:t>
      </w:r>
      <w:r w:rsidR="00A91EAF" w:rsidRPr="00426BEC">
        <w:rPr>
          <w:rFonts w:ascii="Times New Roman" w:hAnsi="Times New Roman" w:cs="Times New Roman"/>
          <w:bCs/>
          <w:sz w:val="24"/>
          <w:szCs w:val="24"/>
        </w:rPr>
        <w:t>образова</w:t>
      </w:r>
      <w:r w:rsidR="00D40C60" w:rsidRPr="00426BEC">
        <w:rPr>
          <w:rFonts w:ascii="Times New Roman" w:hAnsi="Times New Roman" w:cs="Times New Roman"/>
          <w:bCs/>
          <w:sz w:val="24"/>
          <w:szCs w:val="24"/>
        </w:rPr>
        <w:t xml:space="preserve">ния, </w:t>
      </w:r>
      <w:r w:rsidR="003316B1" w:rsidRPr="00426BEC">
        <w:rPr>
          <w:rFonts w:ascii="Times New Roman" w:hAnsi="Times New Roman" w:cs="Times New Roman"/>
          <w:bCs/>
          <w:sz w:val="24"/>
          <w:szCs w:val="24"/>
        </w:rPr>
        <w:t>культуры</w:t>
      </w:r>
      <w:r w:rsidR="00D40C60" w:rsidRPr="00426BEC">
        <w:rPr>
          <w:rFonts w:ascii="Times New Roman" w:hAnsi="Times New Roman" w:cs="Times New Roman"/>
          <w:bCs/>
          <w:sz w:val="24"/>
          <w:szCs w:val="24"/>
        </w:rPr>
        <w:t>, спорта</w:t>
      </w:r>
      <w:r w:rsidR="00D46D63" w:rsidRPr="00426BEC">
        <w:rPr>
          <w:rFonts w:ascii="Times New Roman" w:hAnsi="Times New Roman" w:cs="Times New Roman"/>
          <w:bCs/>
          <w:sz w:val="24"/>
          <w:szCs w:val="24"/>
        </w:rPr>
        <w:t xml:space="preserve">, расположенных на территории </w:t>
      </w:r>
      <w:proofErr w:type="spellStart"/>
      <w:r w:rsidR="00D46D63" w:rsidRPr="00426BEC">
        <w:rPr>
          <w:rFonts w:ascii="Times New Roman" w:hAnsi="Times New Roman" w:cs="Times New Roman"/>
          <w:bCs/>
          <w:sz w:val="24"/>
          <w:szCs w:val="24"/>
        </w:rPr>
        <w:t>Сосновоборского</w:t>
      </w:r>
      <w:proofErr w:type="spellEnd"/>
      <w:r w:rsidR="00D46D63" w:rsidRPr="00426BEC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 w:rsidR="005F7A99" w:rsidRPr="00426BEC">
        <w:rPr>
          <w:rFonts w:ascii="Times New Roman" w:hAnsi="Times New Roman" w:cs="Times New Roman"/>
          <w:bCs/>
          <w:sz w:val="24"/>
          <w:szCs w:val="24"/>
        </w:rPr>
        <w:t>.</w:t>
      </w:r>
    </w:p>
    <w:p w:rsidR="004D084D" w:rsidRPr="00426BEC" w:rsidRDefault="00D46D63" w:rsidP="009130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BEC">
        <w:rPr>
          <w:rFonts w:ascii="Times New Roman" w:hAnsi="Times New Roman" w:cs="Times New Roman"/>
          <w:bCs/>
          <w:sz w:val="24"/>
          <w:szCs w:val="24"/>
        </w:rPr>
        <w:t>В настоящее время н</w:t>
      </w:r>
      <w:r w:rsidR="00EE6A55" w:rsidRPr="00426BEC">
        <w:rPr>
          <w:rFonts w:ascii="Times New Roman" w:hAnsi="Times New Roman" w:cs="Times New Roman"/>
          <w:bCs/>
          <w:sz w:val="24"/>
          <w:szCs w:val="24"/>
        </w:rPr>
        <w:t>а территории</w:t>
      </w:r>
      <w:r w:rsidRPr="00426B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78AB" w:rsidRPr="00426BEC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  <w:r w:rsidRPr="00426BEC">
        <w:rPr>
          <w:rFonts w:ascii="Times New Roman" w:hAnsi="Times New Roman" w:cs="Times New Roman"/>
          <w:bCs/>
          <w:sz w:val="24"/>
          <w:szCs w:val="24"/>
        </w:rPr>
        <w:t xml:space="preserve"> функционируют</w:t>
      </w:r>
      <w:r w:rsidR="00426BEC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4D084D" w:rsidRPr="00426BEC">
        <w:rPr>
          <w:rFonts w:ascii="Times New Roman" w:hAnsi="Times New Roman" w:cs="Times New Roman"/>
          <w:bCs/>
          <w:sz w:val="24"/>
          <w:szCs w:val="24"/>
        </w:rPr>
        <w:t>58 муниципальных социально-значимых объектов:</w:t>
      </w:r>
    </w:p>
    <w:p w:rsidR="004D084D" w:rsidRPr="00426BEC" w:rsidRDefault="004D084D" w:rsidP="009130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BEC">
        <w:rPr>
          <w:rFonts w:ascii="Times New Roman" w:hAnsi="Times New Roman" w:cs="Times New Roman"/>
          <w:sz w:val="24"/>
          <w:szCs w:val="24"/>
        </w:rPr>
        <w:t>▪</w:t>
      </w:r>
      <w:r w:rsidR="00FB52AF" w:rsidRPr="00426BEC">
        <w:rPr>
          <w:rFonts w:ascii="Times New Roman" w:hAnsi="Times New Roman" w:cs="Times New Roman"/>
          <w:sz w:val="24"/>
          <w:szCs w:val="24"/>
        </w:rPr>
        <w:t xml:space="preserve"> </w:t>
      </w:r>
      <w:r w:rsidR="00EE6A55" w:rsidRPr="00426BEC">
        <w:rPr>
          <w:rFonts w:ascii="Times New Roman" w:hAnsi="Times New Roman" w:cs="Times New Roman"/>
          <w:bCs/>
          <w:sz w:val="24"/>
          <w:szCs w:val="24"/>
        </w:rPr>
        <w:t>32</w:t>
      </w:r>
      <w:r w:rsidRPr="00426B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A55" w:rsidRPr="00426BEC">
        <w:rPr>
          <w:rFonts w:ascii="Times New Roman" w:hAnsi="Times New Roman" w:cs="Times New Roman"/>
          <w:bCs/>
          <w:sz w:val="24"/>
          <w:szCs w:val="24"/>
        </w:rPr>
        <w:t>образовательных</w:t>
      </w:r>
      <w:r w:rsidR="00E40A90" w:rsidRPr="00426BEC">
        <w:rPr>
          <w:rFonts w:ascii="Times New Roman" w:hAnsi="Times New Roman" w:cs="Times New Roman"/>
          <w:bCs/>
          <w:sz w:val="24"/>
          <w:szCs w:val="24"/>
        </w:rPr>
        <w:t xml:space="preserve"> объекта</w:t>
      </w:r>
      <w:r w:rsidRPr="00426BEC">
        <w:rPr>
          <w:rFonts w:ascii="Times New Roman" w:hAnsi="Times New Roman" w:cs="Times New Roman"/>
          <w:bCs/>
          <w:sz w:val="24"/>
          <w:szCs w:val="24"/>
        </w:rPr>
        <w:t>, из них: д</w:t>
      </w:r>
      <w:r w:rsidR="00EE6A55" w:rsidRPr="00426BEC">
        <w:rPr>
          <w:rFonts w:ascii="Times New Roman" w:hAnsi="Times New Roman" w:cs="Times New Roman"/>
          <w:bCs/>
          <w:sz w:val="24"/>
          <w:szCs w:val="24"/>
        </w:rPr>
        <w:t>ошкольных</w:t>
      </w:r>
      <w:r w:rsidR="001833A2" w:rsidRPr="00426BEC">
        <w:rPr>
          <w:rFonts w:ascii="Times New Roman" w:hAnsi="Times New Roman" w:cs="Times New Roman"/>
          <w:bCs/>
          <w:sz w:val="24"/>
          <w:szCs w:val="24"/>
        </w:rPr>
        <w:t xml:space="preserve"> - 14</w:t>
      </w:r>
      <w:r w:rsidR="00EE6A55" w:rsidRPr="00426BEC">
        <w:rPr>
          <w:rFonts w:ascii="Times New Roman" w:hAnsi="Times New Roman" w:cs="Times New Roman"/>
          <w:bCs/>
          <w:sz w:val="24"/>
          <w:szCs w:val="24"/>
        </w:rPr>
        <w:t>,</w:t>
      </w:r>
      <w:r w:rsidR="00FB52AF" w:rsidRPr="00426BEC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CA7DB4" w:rsidRPr="00426BEC">
        <w:rPr>
          <w:rFonts w:ascii="Times New Roman" w:hAnsi="Times New Roman" w:cs="Times New Roman"/>
          <w:bCs/>
          <w:sz w:val="24"/>
          <w:szCs w:val="24"/>
        </w:rPr>
        <w:t>общеобразовательных</w:t>
      </w:r>
      <w:r w:rsidR="001833A2" w:rsidRPr="00426BEC">
        <w:rPr>
          <w:rFonts w:ascii="Times New Roman" w:hAnsi="Times New Roman" w:cs="Times New Roman"/>
          <w:bCs/>
          <w:sz w:val="24"/>
          <w:szCs w:val="24"/>
        </w:rPr>
        <w:t xml:space="preserve"> – 9,</w:t>
      </w:r>
      <w:r w:rsidR="00FB52AF" w:rsidRPr="00426B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A55" w:rsidRPr="00426BEC">
        <w:rPr>
          <w:rFonts w:ascii="Times New Roman" w:hAnsi="Times New Roman" w:cs="Times New Roman"/>
          <w:bCs/>
          <w:sz w:val="24"/>
          <w:szCs w:val="24"/>
        </w:rPr>
        <w:t>учреждени</w:t>
      </w:r>
      <w:r w:rsidR="006B78AB" w:rsidRPr="00426BEC">
        <w:rPr>
          <w:rFonts w:ascii="Times New Roman" w:hAnsi="Times New Roman" w:cs="Times New Roman"/>
          <w:bCs/>
          <w:sz w:val="24"/>
          <w:szCs w:val="24"/>
        </w:rPr>
        <w:t>й</w:t>
      </w:r>
      <w:r w:rsidR="00FB52AF" w:rsidRPr="00426B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6B1" w:rsidRPr="00426BEC">
        <w:rPr>
          <w:rFonts w:ascii="Times New Roman" w:hAnsi="Times New Roman" w:cs="Times New Roman"/>
          <w:bCs/>
          <w:sz w:val="24"/>
          <w:szCs w:val="24"/>
        </w:rPr>
        <w:t>дополнительного образования</w:t>
      </w:r>
      <w:r w:rsidR="001833A2" w:rsidRPr="00426BEC">
        <w:rPr>
          <w:rFonts w:ascii="Times New Roman" w:hAnsi="Times New Roman" w:cs="Times New Roman"/>
          <w:bCs/>
          <w:sz w:val="24"/>
          <w:szCs w:val="24"/>
        </w:rPr>
        <w:t xml:space="preserve"> - 9</w:t>
      </w:r>
      <w:r w:rsidR="00E40A90" w:rsidRPr="00426B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084D" w:rsidRPr="00426BEC" w:rsidRDefault="004D084D" w:rsidP="009130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BEC">
        <w:rPr>
          <w:rFonts w:ascii="Times New Roman" w:hAnsi="Times New Roman" w:cs="Times New Roman"/>
          <w:sz w:val="24"/>
          <w:szCs w:val="24"/>
        </w:rPr>
        <w:t xml:space="preserve">▪ </w:t>
      </w:r>
      <w:r w:rsidR="00FB52AF" w:rsidRPr="00426BEC">
        <w:rPr>
          <w:rFonts w:ascii="Times New Roman" w:hAnsi="Times New Roman" w:cs="Times New Roman"/>
          <w:sz w:val="24"/>
          <w:szCs w:val="24"/>
        </w:rPr>
        <w:t xml:space="preserve">      </w:t>
      </w:r>
      <w:r w:rsidR="003316B1" w:rsidRPr="00426BEC">
        <w:rPr>
          <w:rFonts w:ascii="Times New Roman" w:hAnsi="Times New Roman" w:cs="Times New Roman"/>
          <w:bCs/>
          <w:sz w:val="24"/>
          <w:szCs w:val="24"/>
        </w:rPr>
        <w:t>1</w:t>
      </w:r>
      <w:r w:rsidR="00F50783" w:rsidRPr="00426BEC">
        <w:rPr>
          <w:rFonts w:ascii="Times New Roman" w:hAnsi="Times New Roman" w:cs="Times New Roman"/>
          <w:bCs/>
          <w:sz w:val="24"/>
          <w:szCs w:val="24"/>
        </w:rPr>
        <w:t>8</w:t>
      </w:r>
      <w:r w:rsidR="003316B1" w:rsidRPr="00426B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0A90" w:rsidRPr="00426BEC">
        <w:rPr>
          <w:rFonts w:ascii="Times New Roman" w:hAnsi="Times New Roman" w:cs="Times New Roman"/>
          <w:bCs/>
          <w:sz w:val="24"/>
          <w:szCs w:val="24"/>
        </w:rPr>
        <w:t xml:space="preserve">объектов </w:t>
      </w:r>
      <w:r w:rsidR="003316B1" w:rsidRPr="00426BEC">
        <w:rPr>
          <w:rFonts w:ascii="Times New Roman" w:hAnsi="Times New Roman" w:cs="Times New Roman"/>
          <w:bCs/>
          <w:sz w:val="24"/>
          <w:szCs w:val="24"/>
        </w:rPr>
        <w:t>культуры</w:t>
      </w:r>
    </w:p>
    <w:p w:rsidR="004D2DCA" w:rsidRPr="00426BEC" w:rsidRDefault="004D084D" w:rsidP="009130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BEC">
        <w:rPr>
          <w:rFonts w:ascii="Times New Roman" w:hAnsi="Times New Roman" w:cs="Times New Roman"/>
          <w:sz w:val="24"/>
          <w:szCs w:val="24"/>
        </w:rPr>
        <w:t xml:space="preserve">▪ </w:t>
      </w:r>
      <w:r w:rsidR="00FB52AF" w:rsidRPr="00426BEC">
        <w:rPr>
          <w:rFonts w:ascii="Times New Roman" w:hAnsi="Times New Roman" w:cs="Times New Roman"/>
          <w:sz w:val="24"/>
          <w:szCs w:val="24"/>
        </w:rPr>
        <w:t xml:space="preserve">      </w:t>
      </w:r>
      <w:r w:rsidR="00E40A90" w:rsidRPr="00426BEC">
        <w:rPr>
          <w:rFonts w:ascii="Times New Roman" w:hAnsi="Times New Roman" w:cs="Times New Roman"/>
          <w:bCs/>
          <w:sz w:val="24"/>
          <w:szCs w:val="24"/>
        </w:rPr>
        <w:t>8 объектов спорта.</w:t>
      </w:r>
      <w:r w:rsidR="006616D5" w:rsidRPr="00426B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04BF" w:rsidRPr="00426BEC" w:rsidRDefault="006616D5" w:rsidP="00B804BF">
      <w:pPr>
        <w:pStyle w:val="a3"/>
        <w:ind w:firstLine="708"/>
        <w:rPr>
          <w:bCs/>
          <w:szCs w:val="24"/>
        </w:rPr>
      </w:pPr>
      <w:r w:rsidRPr="00426BEC">
        <w:rPr>
          <w:bCs/>
          <w:szCs w:val="24"/>
        </w:rPr>
        <w:t>Все</w:t>
      </w:r>
      <w:r w:rsidR="0075646D" w:rsidRPr="00426BEC">
        <w:rPr>
          <w:bCs/>
          <w:szCs w:val="24"/>
        </w:rPr>
        <w:t xml:space="preserve"> </w:t>
      </w:r>
      <w:r w:rsidRPr="00426BEC">
        <w:rPr>
          <w:bCs/>
          <w:szCs w:val="24"/>
        </w:rPr>
        <w:t>объекты</w:t>
      </w:r>
      <w:r w:rsidR="0075646D" w:rsidRPr="00426BEC">
        <w:rPr>
          <w:bCs/>
          <w:szCs w:val="24"/>
        </w:rPr>
        <w:t xml:space="preserve"> (в зависимости от присвоенной категории опасности)</w:t>
      </w:r>
      <w:r w:rsidRPr="00426BEC">
        <w:rPr>
          <w:bCs/>
          <w:szCs w:val="24"/>
        </w:rPr>
        <w:t xml:space="preserve"> </w:t>
      </w:r>
      <w:r w:rsidR="00B804BF" w:rsidRPr="00426BEC">
        <w:rPr>
          <w:bCs/>
          <w:szCs w:val="24"/>
        </w:rPr>
        <w:t xml:space="preserve">оснащены </w:t>
      </w:r>
      <w:r w:rsidR="00B804BF" w:rsidRPr="00426BEC">
        <w:rPr>
          <w:szCs w:val="24"/>
        </w:rPr>
        <w:t xml:space="preserve">техническими средствами обеспечения безопасности </w:t>
      </w:r>
      <w:r w:rsidR="002361FD" w:rsidRPr="00426BEC">
        <w:rPr>
          <w:szCs w:val="24"/>
        </w:rPr>
        <w:t>(</w:t>
      </w:r>
      <w:r w:rsidR="00B804BF" w:rsidRPr="00426BEC">
        <w:rPr>
          <w:szCs w:val="24"/>
        </w:rPr>
        <w:t>камер</w:t>
      </w:r>
      <w:r w:rsidR="002361FD" w:rsidRPr="00426BEC">
        <w:rPr>
          <w:szCs w:val="24"/>
        </w:rPr>
        <w:t xml:space="preserve">ами </w:t>
      </w:r>
      <w:r w:rsidR="00B804BF" w:rsidRPr="00426BEC">
        <w:rPr>
          <w:szCs w:val="24"/>
        </w:rPr>
        <w:t>видеонаблюдения,</w:t>
      </w:r>
      <w:r w:rsidR="00846379" w:rsidRPr="00426BEC">
        <w:rPr>
          <w:szCs w:val="24"/>
        </w:rPr>
        <w:t xml:space="preserve"> охранной сигнализацией, </w:t>
      </w:r>
      <w:r w:rsidR="00656688" w:rsidRPr="00426BEC">
        <w:rPr>
          <w:szCs w:val="24"/>
        </w:rPr>
        <w:t>системой оповещения</w:t>
      </w:r>
      <w:r w:rsidR="001A38BF" w:rsidRPr="00426BEC">
        <w:rPr>
          <w:szCs w:val="24"/>
        </w:rPr>
        <w:t xml:space="preserve"> и управления эвакуацией</w:t>
      </w:r>
      <w:r w:rsidR="0089777D" w:rsidRPr="00426BEC">
        <w:rPr>
          <w:szCs w:val="24"/>
        </w:rPr>
        <w:t xml:space="preserve"> в случае </w:t>
      </w:r>
      <w:r w:rsidR="0089777D" w:rsidRPr="00426BEC">
        <w:rPr>
          <w:color w:val="000000"/>
          <w:szCs w:val="24"/>
        </w:rPr>
        <w:t>потенциальной угрозы возникновения чрезвычайной ситуации</w:t>
      </w:r>
      <w:r w:rsidR="001A38BF" w:rsidRPr="00426BEC">
        <w:rPr>
          <w:szCs w:val="24"/>
        </w:rPr>
        <w:t xml:space="preserve">), </w:t>
      </w:r>
      <w:r w:rsidR="002361FD" w:rsidRPr="00426BEC">
        <w:rPr>
          <w:bCs/>
          <w:szCs w:val="24"/>
        </w:rPr>
        <w:t>имеют актуализированный паспорт безопасности</w:t>
      </w:r>
      <w:r w:rsidR="001A38BF" w:rsidRPr="00426BEC">
        <w:rPr>
          <w:bCs/>
          <w:szCs w:val="24"/>
        </w:rPr>
        <w:t>.</w:t>
      </w:r>
    </w:p>
    <w:p w:rsidR="00C659B4" w:rsidRPr="00426BEC" w:rsidRDefault="00C659B4" w:rsidP="00C659B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BE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426BEC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26BEC">
        <w:rPr>
          <w:rFonts w:ascii="Times New Roman" w:hAnsi="Times New Roman" w:cs="Times New Roman"/>
          <w:sz w:val="24"/>
          <w:szCs w:val="24"/>
        </w:rPr>
        <w:t xml:space="preserve"> городского округа от 26.07.2021 №1512 утверждена Инструкция о порядке действий руководителя и персонала объекта с массовым пребыванием людей при возникновении угрозы совершения террористического акта и при его совершении на территории муниципального образования </w:t>
      </w:r>
      <w:proofErr w:type="spellStart"/>
      <w:r w:rsidRPr="00426BEC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426BEC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области.</w:t>
      </w:r>
    </w:p>
    <w:p w:rsidR="00C72769" w:rsidRPr="00426BEC" w:rsidRDefault="00C72769" w:rsidP="00654D9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6BEC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proofErr w:type="gramStart"/>
      <w:r w:rsidRPr="00426BEC">
        <w:rPr>
          <w:rFonts w:ascii="Times New Roman" w:eastAsia="Times New Roman" w:hAnsi="Times New Roman" w:cs="Times New Roman"/>
          <w:sz w:val="24"/>
          <w:szCs w:val="24"/>
        </w:rPr>
        <w:t>исполнения Комплексного плана противодействия идеологии терроризма</w:t>
      </w:r>
      <w:proofErr w:type="gramEnd"/>
      <w:r w:rsidRPr="00426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BE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26BEC">
        <w:rPr>
          <w:rFonts w:ascii="Times New Roman" w:eastAsia="Times New Roman" w:hAnsi="Times New Roman" w:cs="Times New Roman"/>
          <w:sz w:val="24"/>
          <w:szCs w:val="24"/>
        </w:rPr>
        <w:t>в Российской Федерации на 2019-2023 годы</w:t>
      </w:r>
      <w:r w:rsidR="00DA26F3" w:rsidRPr="00426B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663D88" w:rsidRPr="00426B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202</w:t>
      </w:r>
      <w:r w:rsidR="006E5294" w:rsidRPr="00426B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 </w:t>
      </w:r>
      <w:r w:rsidR="00663D88" w:rsidRPr="00426B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году </w:t>
      </w:r>
      <w:r w:rsidRPr="00426BEC">
        <w:rPr>
          <w:rFonts w:ascii="Times New Roman" w:eastAsia="Times New Roman" w:hAnsi="Times New Roman" w:cs="Times New Roman"/>
          <w:sz w:val="24"/>
          <w:szCs w:val="24"/>
        </w:rPr>
        <w:t xml:space="preserve">было </w:t>
      </w:r>
      <w:r w:rsidRPr="00426B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реализовано</w:t>
      </w:r>
      <w:r w:rsidR="002F25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</w:t>
      </w:r>
      <w:r w:rsidR="001A6A8D" w:rsidRPr="00426B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108 </w:t>
      </w:r>
      <w:r w:rsidRPr="00426B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мероприятий, направленных на </w:t>
      </w:r>
      <w:r w:rsidRPr="00426BEC">
        <w:rPr>
          <w:rFonts w:ascii="Times New Roman" w:eastAsia="Times New Roman" w:hAnsi="Times New Roman" w:cs="Times New Roman"/>
          <w:sz w:val="24"/>
          <w:szCs w:val="24"/>
        </w:rPr>
        <w:t>противодействие идеологии терроризма</w:t>
      </w:r>
      <w:r w:rsidR="009D1938" w:rsidRPr="00426BEC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663D88" w:rsidRPr="00426BEC">
        <w:rPr>
          <w:rFonts w:ascii="Times New Roman" w:eastAsia="Times New Roman" w:hAnsi="Times New Roman" w:cs="Times New Roman"/>
          <w:sz w:val="24"/>
          <w:szCs w:val="24"/>
        </w:rPr>
        <w:t>сновной целью</w:t>
      </w:r>
      <w:r w:rsidR="009D1938" w:rsidRPr="00426BEC">
        <w:rPr>
          <w:rFonts w:ascii="Times New Roman" w:eastAsia="Times New Roman" w:hAnsi="Times New Roman" w:cs="Times New Roman"/>
          <w:sz w:val="24"/>
          <w:szCs w:val="24"/>
        </w:rPr>
        <w:t xml:space="preserve"> которых </w:t>
      </w:r>
      <w:r w:rsidR="00607225" w:rsidRPr="00426BEC">
        <w:rPr>
          <w:rFonts w:ascii="Times New Roman" w:eastAsia="Times New Roman" w:hAnsi="Times New Roman" w:cs="Times New Roman"/>
          <w:sz w:val="24"/>
          <w:szCs w:val="24"/>
        </w:rPr>
        <w:t xml:space="preserve">было </w:t>
      </w:r>
      <w:r w:rsidRPr="00426BEC">
        <w:rPr>
          <w:rFonts w:ascii="Times New Roman" w:eastAsia="Times New Roman" w:hAnsi="Times New Roman" w:cs="Times New Roman"/>
          <w:sz w:val="24"/>
          <w:szCs w:val="24"/>
        </w:rPr>
        <w:t>недопущение</w:t>
      </w:r>
      <w:r w:rsidR="00607225" w:rsidRPr="00426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BEC">
        <w:rPr>
          <w:rFonts w:ascii="Times New Roman" w:eastAsia="Times New Roman" w:hAnsi="Times New Roman" w:cs="Times New Roman"/>
          <w:sz w:val="24"/>
          <w:szCs w:val="24"/>
        </w:rPr>
        <w:t>вовлечения</w:t>
      </w:r>
      <w:r w:rsidR="00607225" w:rsidRPr="00426BEC">
        <w:rPr>
          <w:rFonts w:ascii="Times New Roman" w:eastAsia="Times New Roman" w:hAnsi="Times New Roman" w:cs="Times New Roman"/>
          <w:sz w:val="24"/>
          <w:szCs w:val="24"/>
        </w:rPr>
        <w:t xml:space="preserve"> молодежи </w:t>
      </w:r>
      <w:r w:rsidRPr="00426BEC">
        <w:rPr>
          <w:rFonts w:ascii="Times New Roman" w:eastAsia="Times New Roman" w:hAnsi="Times New Roman" w:cs="Times New Roman"/>
          <w:sz w:val="24"/>
          <w:szCs w:val="24"/>
        </w:rPr>
        <w:t>в террористическую деятельность.</w:t>
      </w:r>
    </w:p>
    <w:p w:rsidR="00D950DF" w:rsidRPr="00426BEC" w:rsidRDefault="00D950DF" w:rsidP="00B64F0E">
      <w:pPr>
        <w:pStyle w:val="a3"/>
        <w:ind w:firstLine="567"/>
        <w:rPr>
          <w:szCs w:val="24"/>
        </w:rPr>
      </w:pPr>
      <w:r w:rsidRPr="00426BEC">
        <w:rPr>
          <w:szCs w:val="24"/>
        </w:rPr>
        <w:t xml:space="preserve">Администрацией </w:t>
      </w:r>
      <w:proofErr w:type="spellStart"/>
      <w:r w:rsidRPr="00426BEC">
        <w:rPr>
          <w:szCs w:val="24"/>
        </w:rPr>
        <w:t>Сосновоборского</w:t>
      </w:r>
      <w:proofErr w:type="spellEnd"/>
      <w:r w:rsidRPr="00426BEC">
        <w:rPr>
          <w:szCs w:val="24"/>
        </w:rPr>
        <w:t xml:space="preserve"> городского округа совместно с отделом </w:t>
      </w:r>
      <w:r w:rsidR="00B64F0E">
        <w:rPr>
          <w:szCs w:val="24"/>
        </w:rPr>
        <w:t xml:space="preserve">                  </w:t>
      </w:r>
      <w:r w:rsidRPr="00426BEC">
        <w:rPr>
          <w:szCs w:val="24"/>
        </w:rPr>
        <w:t xml:space="preserve">в г. Сосновый Бор УФСБ России по СПб и ЛО, отделом МВД России по г. Сосновый Бор ЛО, представителями ГУ </w:t>
      </w:r>
      <w:proofErr w:type="spellStart"/>
      <w:r w:rsidRPr="00426BEC">
        <w:rPr>
          <w:szCs w:val="24"/>
        </w:rPr>
        <w:t>Росгвардии</w:t>
      </w:r>
      <w:proofErr w:type="spellEnd"/>
      <w:r w:rsidRPr="00426BEC">
        <w:rPr>
          <w:szCs w:val="24"/>
        </w:rPr>
        <w:t xml:space="preserve"> по СПб и ЛО, ОНД и </w:t>
      </w:r>
      <w:proofErr w:type="gramStart"/>
      <w:r w:rsidRPr="00426BEC">
        <w:rPr>
          <w:szCs w:val="24"/>
        </w:rPr>
        <w:t>ПР</w:t>
      </w:r>
      <w:proofErr w:type="gramEnd"/>
      <w:r w:rsidRPr="00426BEC">
        <w:rPr>
          <w:szCs w:val="24"/>
        </w:rPr>
        <w:t xml:space="preserve"> г. Сосновый Бор УНД и ПР ГУ МЧС России по ЛО:</w:t>
      </w:r>
    </w:p>
    <w:p w:rsidR="00D950DF" w:rsidRPr="00426BEC" w:rsidRDefault="00D950DF" w:rsidP="00D950DF">
      <w:pPr>
        <w:pStyle w:val="a3"/>
        <w:ind w:firstLine="708"/>
        <w:rPr>
          <w:szCs w:val="24"/>
        </w:rPr>
      </w:pPr>
      <w:r w:rsidRPr="00426BEC">
        <w:rPr>
          <w:szCs w:val="24"/>
        </w:rPr>
        <w:lastRenderedPageBreak/>
        <w:t xml:space="preserve">- проведены мероприятия по обеспечению безопасности и антитеррористической защищенности объектов образования </w:t>
      </w:r>
      <w:proofErr w:type="spellStart"/>
      <w:r w:rsidRPr="00426BEC">
        <w:rPr>
          <w:szCs w:val="24"/>
        </w:rPr>
        <w:t>Сосновоборского</w:t>
      </w:r>
      <w:proofErr w:type="spellEnd"/>
      <w:r w:rsidRPr="00426BEC">
        <w:rPr>
          <w:szCs w:val="24"/>
        </w:rPr>
        <w:t xml:space="preserve"> городского округа в рамках подготовки к новому 202</w:t>
      </w:r>
      <w:r w:rsidR="002073D9" w:rsidRPr="00426BEC">
        <w:rPr>
          <w:szCs w:val="24"/>
        </w:rPr>
        <w:t>1</w:t>
      </w:r>
      <w:r w:rsidRPr="00426BEC">
        <w:rPr>
          <w:szCs w:val="24"/>
        </w:rPr>
        <w:t>-202</w:t>
      </w:r>
      <w:r w:rsidR="002073D9" w:rsidRPr="00426BEC">
        <w:rPr>
          <w:szCs w:val="24"/>
        </w:rPr>
        <w:t>2</w:t>
      </w:r>
      <w:r w:rsidRPr="00426BEC">
        <w:rPr>
          <w:szCs w:val="24"/>
        </w:rPr>
        <w:t xml:space="preserve"> учебному году</w:t>
      </w:r>
      <w:r w:rsidR="003C4F89" w:rsidRPr="00426BEC">
        <w:rPr>
          <w:szCs w:val="24"/>
        </w:rPr>
        <w:t>;</w:t>
      </w:r>
      <w:r w:rsidRPr="00426BEC">
        <w:rPr>
          <w:szCs w:val="24"/>
        </w:rPr>
        <w:t xml:space="preserve"> </w:t>
      </w:r>
    </w:p>
    <w:p w:rsidR="00D950DF" w:rsidRPr="00426BEC" w:rsidRDefault="00D950DF" w:rsidP="00D95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BEC">
        <w:rPr>
          <w:rFonts w:ascii="Times New Roman" w:hAnsi="Times New Roman" w:cs="Times New Roman"/>
          <w:sz w:val="24"/>
          <w:szCs w:val="24"/>
        </w:rPr>
        <w:t>- проведено обследование 2</w:t>
      </w:r>
      <w:r w:rsidR="002073D9" w:rsidRPr="00426BEC">
        <w:rPr>
          <w:rFonts w:ascii="Times New Roman" w:hAnsi="Times New Roman" w:cs="Times New Roman"/>
          <w:sz w:val="24"/>
          <w:szCs w:val="24"/>
        </w:rPr>
        <w:t>4</w:t>
      </w:r>
      <w:r w:rsidRPr="00426BEC">
        <w:rPr>
          <w:rFonts w:ascii="Times New Roman" w:hAnsi="Times New Roman" w:cs="Times New Roman"/>
          <w:sz w:val="24"/>
          <w:szCs w:val="24"/>
        </w:rPr>
        <w:t xml:space="preserve"> помещений участковых избирательных комиссий, приняты меры по обеспечению безопасности и антитеррористической защищенности данных  объектов в рамках подготовки</w:t>
      </w:r>
      <w:r w:rsidR="00263220" w:rsidRPr="00426BEC">
        <w:rPr>
          <w:rFonts w:ascii="Times New Roman" w:hAnsi="Times New Roman" w:cs="Times New Roman"/>
          <w:sz w:val="24"/>
          <w:szCs w:val="24"/>
        </w:rPr>
        <w:t xml:space="preserve"> и проведения Единого дня голосования 19 сентября 2021 года</w:t>
      </w:r>
      <w:r w:rsidRPr="00426BEC">
        <w:rPr>
          <w:rFonts w:ascii="Times New Roman" w:hAnsi="Times New Roman" w:cs="Times New Roman"/>
          <w:sz w:val="24"/>
          <w:szCs w:val="24"/>
        </w:rPr>
        <w:t>;</w:t>
      </w:r>
    </w:p>
    <w:p w:rsidR="00D950DF" w:rsidRPr="00426BEC" w:rsidRDefault="00D950DF" w:rsidP="00C15F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426BEC">
        <w:rPr>
          <w:b w:val="0"/>
          <w:sz w:val="24"/>
          <w:szCs w:val="24"/>
        </w:rPr>
        <w:t>- в составе профильных комиссий по обследованию и категорированию объектов проведено обследование и категорирование</w:t>
      </w:r>
      <w:r w:rsidR="00D5660F" w:rsidRPr="00426BEC">
        <w:rPr>
          <w:b w:val="0"/>
          <w:sz w:val="24"/>
          <w:szCs w:val="24"/>
        </w:rPr>
        <w:t xml:space="preserve"> </w:t>
      </w:r>
      <w:r w:rsidR="00712B54" w:rsidRPr="00426BEC">
        <w:rPr>
          <w:b w:val="0"/>
          <w:sz w:val="24"/>
          <w:szCs w:val="24"/>
        </w:rPr>
        <w:t>1</w:t>
      </w:r>
      <w:r w:rsidR="00D5660F" w:rsidRPr="00426BEC">
        <w:rPr>
          <w:b w:val="0"/>
          <w:sz w:val="24"/>
          <w:szCs w:val="24"/>
        </w:rPr>
        <w:t xml:space="preserve">7 </w:t>
      </w:r>
      <w:r w:rsidRPr="00426BEC">
        <w:rPr>
          <w:b w:val="0"/>
          <w:sz w:val="24"/>
          <w:szCs w:val="24"/>
        </w:rPr>
        <w:t>объектов</w:t>
      </w:r>
      <w:r w:rsidR="00D5660F" w:rsidRPr="00426BEC">
        <w:rPr>
          <w:b w:val="0"/>
          <w:sz w:val="24"/>
          <w:szCs w:val="24"/>
        </w:rPr>
        <w:t xml:space="preserve"> торговли</w:t>
      </w:r>
      <w:r w:rsidR="00712B54" w:rsidRPr="00426BEC">
        <w:rPr>
          <w:b w:val="0"/>
          <w:sz w:val="24"/>
          <w:szCs w:val="24"/>
        </w:rPr>
        <w:t>;</w:t>
      </w:r>
      <w:r w:rsidR="00105225" w:rsidRPr="00426BEC">
        <w:rPr>
          <w:b w:val="0"/>
          <w:sz w:val="24"/>
          <w:szCs w:val="24"/>
        </w:rPr>
        <w:t xml:space="preserve"> </w:t>
      </w:r>
    </w:p>
    <w:p w:rsidR="00665FB0" w:rsidRPr="00426BEC" w:rsidRDefault="00190AFA" w:rsidP="00105225">
      <w:pPr>
        <w:pStyle w:val="a5"/>
        <w:widowControl w:val="0"/>
        <w:tabs>
          <w:tab w:val="left" w:pos="851"/>
        </w:tabs>
        <w:snapToGrid w:val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26B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5FB0" w:rsidRPr="00426BEC">
        <w:rPr>
          <w:rFonts w:ascii="Times New Roman" w:hAnsi="Times New Roman" w:cs="Times New Roman"/>
          <w:sz w:val="24"/>
          <w:szCs w:val="24"/>
        </w:rPr>
        <w:t xml:space="preserve">- в составе межведомственных комиссий проведено 52 обследования (проверки) потенциальных объектов террористических посягательств. </w:t>
      </w:r>
    </w:p>
    <w:p w:rsidR="008B46E5" w:rsidRDefault="00426BEC" w:rsidP="00426BEC">
      <w:pPr>
        <w:pStyle w:val="a5"/>
        <w:widowControl w:val="0"/>
        <w:tabs>
          <w:tab w:val="left" w:pos="851"/>
        </w:tabs>
        <w:snapToGrid w:val="0"/>
        <w:ind w:left="0" w:right="-1"/>
        <w:jc w:val="both"/>
      </w:pPr>
      <w:r w:rsidRPr="00426BEC">
        <w:rPr>
          <w:rFonts w:ascii="Times New Roman" w:hAnsi="Times New Roman" w:cs="Times New Roman"/>
          <w:sz w:val="24"/>
          <w:szCs w:val="24"/>
        </w:rPr>
        <w:tab/>
        <w:t xml:space="preserve">Решением заседания антитеррористической комиссии </w:t>
      </w:r>
      <w:proofErr w:type="spellStart"/>
      <w:r w:rsidRPr="00426BEC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26BEC">
        <w:rPr>
          <w:rFonts w:ascii="Times New Roman" w:hAnsi="Times New Roman" w:cs="Times New Roman"/>
          <w:sz w:val="24"/>
          <w:szCs w:val="24"/>
        </w:rPr>
        <w:t xml:space="preserve"> городского округа от 24 декабря 2021 года организация работы</w:t>
      </w:r>
      <w:r w:rsidR="00B64F0E">
        <w:rPr>
          <w:rFonts w:ascii="Times New Roman" w:hAnsi="Times New Roman" w:cs="Times New Roman"/>
          <w:sz w:val="24"/>
          <w:szCs w:val="24"/>
        </w:rPr>
        <w:t xml:space="preserve"> АТК в 2021 году </w:t>
      </w:r>
      <w:r w:rsidRPr="00426BEC">
        <w:rPr>
          <w:rFonts w:ascii="Times New Roman" w:hAnsi="Times New Roman" w:cs="Times New Roman"/>
          <w:sz w:val="24"/>
          <w:szCs w:val="24"/>
        </w:rPr>
        <w:t xml:space="preserve">признана удовлетворительной.                         </w:t>
      </w:r>
      <w:r w:rsidRPr="006F21AE">
        <w:t xml:space="preserve">                                                           </w:t>
      </w:r>
    </w:p>
    <w:p w:rsidR="008B46E5" w:rsidRDefault="008B46E5" w:rsidP="00426BEC">
      <w:pPr>
        <w:pStyle w:val="a5"/>
        <w:widowControl w:val="0"/>
        <w:tabs>
          <w:tab w:val="left" w:pos="851"/>
        </w:tabs>
        <w:snapToGrid w:val="0"/>
        <w:ind w:left="0" w:right="-1"/>
        <w:jc w:val="both"/>
      </w:pPr>
    </w:p>
    <w:p w:rsidR="008B46E5" w:rsidRDefault="008B46E5" w:rsidP="00426BEC">
      <w:pPr>
        <w:pStyle w:val="a5"/>
        <w:widowControl w:val="0"/>
        <w:tabs>
          <w:tab w:val="left" w:pos="851"/>
        </w:tabs>
        <w:snapToGrid w:val="0"/>
        <w:ind w:left="0" w:right="-1"/>
        <w:jc w:val="both"/>
      </w:pPr>
    </w:p>
    <w:sectPr w:rsidR="008B46E5" w:rsidSect="0091308A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ABA" w:rsidRDefault="00565ABA" w:rsidP="00B5507A">
      <w:pPr>
        <w:spacing w:after="0" w:line="240" w:lineRule="auto"/>
      </w:pPr>
      <w:r>
        <w:separator/>
      </w:r>
    </w:p>
  </w:endnote>
  <w:endnote w:type="continuationSeparator" w:id="0">
    <w:p w:rsidR="00565ABA" w:rsidRDefault="00565ABA" w:rsidP="00B5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ABA" w:rsidRDefault="00565ABA" w:rsidP="00B5507A">
      <w:pPr>
        <w:spacing w:after="0" w:line="240" w:lineRule="auto"/>
      </w:pPr>
      <w:r>
        <w:separator/>
      </w:r>
    </w:p>
  </w:footnote>
  <w:footnote w:type="continuationSeparator" w:id="0">
    <w:p w:rsidR="00565ABA" w:rsidRDefault="00565ABA" w:rsidP="00B55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505C"/>
    <w:multiLevelType w:val="hybridMultilevel"/>
    <w:tmpl w:val="E14E150A"/>
    <w:lvl w:ilvl="0" w:tplc="8C66AE36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E3F3395"/>
    <w:multiLevelType w:val="hybridMultilevel"/>
    <w:tmpl w:val="2A9CECC4"/>
    <w:lvl w:ilvl="0" w:tplc="9B64CE14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49127668"/>
    <w:multiLevelType w:val="hybridMultilevel"/>
    <w:tmpl w:val="A3744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C5BEC"/>
    <w:multiLevelType w:val="hybridMultilevel"/>
    <w:tmpl w:val="99525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D5FB7"/>
    <w:multiLevelType w:val="hybridMultilevel"/>
    <w:tmpl w:val="7318D5F4"/>
    <w:lvl w:ilvl="0" w:tplc="4F084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8C1789"/>
    <w:multiLevelType w:val="hybridMultilevel"/>
    <w:tmpl w:val="99525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E98"/>
    <w:rsid w:val="000141E4"/>
    <w:rsid w:val="00021494"/>
    <w:rsid w:val="00022CE5"/>
    <w:rsid w:val="000334B6"/>
    <w:rsid w:val="00033CF4"/>
    <w:rsid w:val="000349D4"/>
    <w:rsid w:val="00044F7B"/>
    <w:rsid w:val="000455C1"/>
    <w:rsid w:val="00053238"/>
    <w:rsid w:val="00061306"/>
    <w:rsid w:val="00062F45"/>
    <w:rsid w:val="00077B4F"/>
    <w:rsid w:val="00080E10"/>
    <w:rsid w:val="000918EA"/>
    <w:rsid w:val="000A2C06"/>
    <w:rsid w:val="000A4A51"/>
    <w:rsid w:val="000B0A1B"/>
    <w:rsid w:val="000C118D"/>
    <w:rsid w:val="000C76CC"/>
    <w:rsid w:val="000C7A4D"/>
    <w:rsid w:val="000D5A81"/>
    <w:rsid w:val="000F2D72"/>
    <w:rsid w:val="0010295C"/>
    <w:rsid w:val="00105225"/>
    <w:rsid w:val="00120C21"/>
    <w:rsid w:val="00137EE2"/>
    <w:rsid w:val="00142827"/>
    <w:rsid w:val="001459BA"/>
    <w:rsid w:val="00150FEB"/>
    <w:rsid w:val="001617EC"/>
    <w:rsid w:val="001774E9"/>
    <w:rsid w:val="001832DB"/>
    <w:rsid w:val="001833A2"/>
    <w:rsid w:val="00190AFA"/>
    <w:rsid w:val="0019205E"/>
    <w:rsid w:val="00192B62"/>
    <w:rsid w:val="0019549E"/>
    <w:rsid w:val="001A24D0"/>
    <w:rsid w:val="001A38BF"/>
    <w:rsid w:val="001A4AD5"/>
    <w:rsid w:val="001A5BE5"/>
    <w:rsid w:val="001A6A8D"/>
    <w:rsid w:val="001A765B"/>
    <w:rsid w:val="001B475E"/>
    <w:rsid w:val="001B48D2"/>
    <w:rsid w:val="001C2C88"/>
    <w:rsid w:val="001C32DA"/>
    <w:rsid w:val="001C42A5"/>
    <w:rsid w:val="001C464A"/>
    <w:rsid w:val="001D364E"/>
    <w:rsid w:val="001D4587"/>
    <w:rsid w:val="001E3B4B"/>
    <w:rsid w:val="001E68D8"/>
    <w:rsid w:val="002073D9"/>
    <w:rsid w:val="002109C5"/>
    <w:rsid w:val="0021599C"/>
    <w:rsid w:val="00215D4A"/>
    <w:rsid w:val="002167F8"/>
    <w:rsid w:val="00216CDC"/>
    <w:rsid w:val="00220F4A"/>
    <w:rsid w:val="00232511"/>
    <w:rsid w:val="00234FD4"/>
    <w:rsid w:val="002361FD"/>
    <w:rsid w:val="002561FE"/>
    <w:rsid w:val="00263220"/>
    <w:rsid w:val="00273EF9"/>
    <w:rsid w:val="00273F90"/>
    <w:rsid w:val="00282FF1"/>
    <w:rsid w:val="002878FC"/>
    <w:rsid w:val="002906F0"/>
    <w:rsid w:val="00296D0C"/>
    <w:rsid w:val="002B1EBC"/>
    <w:rsid w:val="002B64B7"/>
    <w:rsid w:val="002C71C4"/>
    <w:rsid w:val="002C7499"/>
    <w:rsid w:val="002D3122"/>
    <w:rsid w:val="002E0E02"/>
    <w:rsid w:val="002F1739"/>
    <w:rsid w:val="002F2544"/>
    <w:rsid w:val="00304CD1"/>
    <w:rsid w:val="0032182B"/>
    <w:rsid w:val="00321912"/>
    <w:rsid w:val="00330830"/>
    <w:rsid w:val="003316B1"/>
    <w:rsid w:val="00337F38"/>
    <w:rsid w:val="00342965"/>
    <w:rsid w:val="00345140"/>
    <w:rsid w:val="003548D3"/>
    <w:rsid w:val="00357620"/>
    <w:rsid w:val="003613D6"/>
    <w:rsid w:val="00365C0A"/>
    <w:rsid w:val="00374660"/>
    <w:rsid w:val="00381958"/>
    <w:rsid w:val="00381FB1"/>
    <w:rsid w:val="00382C10"/>
    <w:rsid w:val="00384D5D"/>
    <w:rsid w:val="003919E0"/>
    <w:rsid w:val="003962C4"/>
    <w:rsid w:val="003A2902"/>
    <w:rsid w:val="003B0E36"/>
    <w:rsid w:val="003B509A"/>
    <w:rsid w:val="003B57F2"/>
    <w:rsid w:val="003C4F89"/>
    <w:rsid w:val="003F4119"/>
    <w:rsid w:val="003F5E1B"/>
    <w:rsid w:val="00400F48"/>
    <w:rsid w:val="00403894"/>
    <w:rsid w:val="00404792"/>
    <w:rsid w:val="0041391A"/>
    <w:rsid w:val="00420726"/>
    <w:rsid w:val="00423BBD"/>
    <w:rsid w:val="0042603F"/>
    <w:rsid w:val="00426BEC"/>
    <w:rsid w:val="004306B7"/>
    <w:rsid w:val="00437F7E"/>
    <w:rsid w:val="00447FDA"/>
    <w:rsid w:val="00451228"/>
    <w:rsid w:val="00453397"/>
    <w:rsid w:val="004643AE"/>
    <w:rsid w:val="0047072D"/>
    <w:rsid w:val="00470DC1"/>
    <w:rsid w:val="00474959"/>
    <w:rsid w:val="00484A83"/>
    <w:rsid w:val="00491EC8"/>
    <w:rsid w:val="004A4EFF"/>
    <w:rsid w:val="004B3443"/>
    <w:rsid w:val="004B6A17"/>
    <w:rsid w:val="004C02B0"/>
    <w:rsid w:val="004D084D"/>
    <w:rsid w:val="004D2C4B"/>
    <w:rsid w:val="004D2DCA"/>
    <w:rsid w:val="004D74BB"/>
    <w:rsid w:val="004E5326"/>
    <w:rsid w:val="004E673C"/>
    <w:rsid w:val="005025CF"/>
    <w:rsid w:val="00507F4C"/>
    <w:rsid w:val="00511DDF"/>
    <w:rsid w:val="005130CE"/>
    <w:rsid w:val="00522920"/>
    <w:rsid w:val="00546FE8"/>
    <w:rsid w:val="0055274D"/>
    <w:rsid w:val="005537A2"/>
    <w:rsid w:val="00565ABA"/>
    <w:rsid w:val="00574E0C"/>
    <w:rsid w:val="00577394"/>
    <w:rsid w:val="005943CE"/>
    <w:rsid w:val="005A1895"/>
    <w:rsid w:val="005A2F0E"/>
    <w:rsid w:val="005D4E90"/>
    <w:rsid w:val="005E456B"/>
    <w:rsid w:val="005E6916"/>
    <w:rsid w:val="005F1FD9"/>
    <w:rsid w:val="005F7A99"/>
    <w:rsid w:val="00600F05"/>
    <w:rsid w:val="006021A0"/>
    <w:rsid w:val="006033A3"/>
    <w:rsid w:val="00606CE0"/>
    <w:rsid w:val="00607225"/>
    <w:rsid w:val="006118A3"/>
    <w:rsid w:val="00612B2E"/>
    <w:rsid w:val="0061460E"/>
    <w:rsid w:val="00626A7E"/>
    <w:rsid w:val="00637B45"/>
    <w:rsid w:val="00643B6D"/>
    <w:rsid w:val="00650D37"/>
    <w:rsid w:val="00654D9C"/>
    <w:rsid w:val="00655666"/>
    <w:rsid w:val="00656688"/>
    <w:rsid w:val="00657006"/>
    <w:rsid w:val="00660545"/>
    <w:rsid w:val="006616D5"/>
    <w:rsid w:val="00662253"/>
    <w:rsid w:val="00663D88"/>
    <w:rsid w:val="00665FB0"/>
    <w:rsid w:val="006672A8"/>
    <w:rsid w:val="006743BC"/>
    <w:rsid w:val="006A5D00"/>
    <w:rsid w:val="006B145E"/>
    <w:rsid w:val="006B78AB"/>
    <w:rsid w:val="006C64A7"/>
    <w:rsid w:val="006C64AB"/>
    <w:rsid w:val="006D4B26"/>
    <w:rsid w:val="006D53C4"/>
    <w:rsid w:val="006D79D1"/>
    <w:rsid w:val="006E5294"/>
    <w:rsid w:val="006F1088"/>
    <w:rsid w:val="006F2BE2"/>
    <w:rsid w:val="006F4A75"/>
    <w:rsid w:val="006F5DAD"/>
    <w:rsid w:val="00704138"/>
    <w:rsid w:val="007115EA"/>
    <w:rsid w:val="00712646"/>
    <w:rsid w:val="00712B54"/>
    <w:rsid w:val="00716EB6"/>
    <w:rsid w:val="00722CB3"/>
    <w:rsid w:val="00725554"/>
    <w:rsid w:val="0072706A"/>
    <w:rsid w:val="00737B27"/>
    <w:rsid w:val="00741457"/>
    <w:rsid w:val="00752750"/>
    <w:rsid w:val="0075646D"/>
    <w:rsid w:val="00760E41"/>
    <w:rsid w:val="00761026"/>
    <w:rsid w:val="00786532"/>
    <w:rsid w:val="00786590"/>
    <w:rsid w:val="00791C05"/>
    <w:rsid w:val="00793352"/>
    <w:rsid w:val="007A2663"/>
    <w:rsid w:val="007A3D61"/>
    <w:rsid w:val="007A5B9A"/>
    <w:rsid w:val="007B289D"/>
    <w:rsid w:val="007C16B2"/>
    <w:rsid w:val="007D0949"/>
    <w:rsid w:val="007D45F7"/>
    <w:rsid w:val="007D7E98"/>
    <w:rsid w:val="007E248A"/>
    <w:rsid w:val="007E644D"/>
    <w:rsid w:val="007E711E"/>
    <w:rsid w:val="007F0402"/>
    <w:rsid w:val="007F21D7"/>
    <w:rsid w:val="007F399D"/>
    <w:rsid w:val="00814D10"/>
    <w:rsid w:val="00816D62"/>
    <w:rsid w:val="008224AD"/>
    <w:rsid w:val="00824629"/>
    <w:rsid w:val="008274FA"/>
    <w:rsid w:val="00842378"/>
    <w:rsid w:val="0084336F"/>
    <w:rsid w:val="00846379"/>
    <w:rsid w:val="00854571"/>
    <w:rsid w:val="00860B8C"/>
    <w:rsid w:val="00862D78"/>
    <w:rsid w:val="00865380"/>
    <w:rsid w:val="0086767D"/>
    <w:rsid w:val="0089752A"/>
    <w:rsid w:val="0089777D"/>
    <w:rsid w:val="008A5A4F"/>
    <w:rsid w:val="008B46E5"/>
    <w:rsid w:val="008B7EA8"/>
    <w:rsid w:val="008D1FBE"/>
    <w:rsid w:val="008E2D20"/>
    <w:rsid w:val="008E60BA"/>
    <w:rsid w:val="00901C39"/>
    <w:rsid w:val="009028F7"/>
    <w:rsid w:val="009034BD"/>
    <w:rsid w:val="00903C90"/>
    <w:rsid w:val="00907A00"/>
    <w:rsid w:val="0091035A"/>
    <w:rsid w:val="0091308A"/>
    <w:rsid w:val="0094317B"/>
    <w:rsid w:val="00945FFE"/>
    <w:rsid w:val="00953752"/>
    <w:rsid w:val="00966B7F"/>
    <w:rsid w:val="009818EC"/>
    <w:rsid w:val="00990B1D"/>
    <w:rsid w:val="00990D9E"/>
    <w:rsid w:val="009921BC"/>
    <w:rsid w:val="009C2A7D"/>
    <w:rsid w:val="009C49FD"/>
    <w:rsid w:val="009D1938"/>
    <w:rsid w:val="009D1D3C"/>
    <w:rsid w:val="009D5336"/>
    <w:rsid w:val="009E1BAD"/>
    <w:rsid w:val="009E3845"/>
    <w:rsid w:val="009E5942"/>
    <w:rsid w:val="009F4CAE"/>
    <w:rsid w:val="00A00768"/>
    <w:rsid w:val="00A00F3E"/>
    <w:rsid w:val="00A07AC4"/>
    <w:rsid w:val="00A36DF0"/>
    <w:rsid w:val="00A6133F"/>
    <w:rsid w:val="00A679F6"/>
    <w:rsid w:val="00A71C91"/>
    <w:rsid w:val="00A8795A"/>
    <w:rsid w:val="00A91EAF"/>
    <w:rsid w:val="00AA2B3D"/>
    <w:rsid w:val="00AA38FC"/>
    <w:rsid w:val="00AB3697"/>
    <w:rsid w:val="00AB3BB3"/>
    <w:rsid w:val="00AC071D"/>
    <w:rsid w:val="00AC6182"/>
    <w:rsid w:val="00AD2E45"/>
    <w:rsid w:val="00AD7156"/>
    <w:rsid w:val="00AE5016"/>
    <w:rsid w:val="00AE64CC"/>
    <w:rsid w:val="00AF35A0"/>
    <w:rsid w:val="00AF70CE"/>
    <w:rsid w:val="00B00382"/>
    <w:rsid w:val="00B01C2F"/>
    <w:rsid w:val="00B0510A"/>
    <w:rsid w:val="00B13F07"/>
    <w:rsid w:val="00B156C0"/>
    <w:rsid w:val="00B16A2C"/>
    <w:rsid w:val="00B2419A"/>
    <w:rsid w:val="00B34D79"/>
    <w:rsid w:val="00B52EC1"/>
    <w:rsid w:val="00B52F26"/>
    <w:rsid w:val="00B5507A"/>
    <w:rsid w:val="00B554CA"/>
    <w:rsid w:val="00B64F0E"/>
    <w:rsid w:val="00B804BF"/>
    <w:rsid w:val="00B87CFB"/>
    <w:rsid w:val="00B925AA"/>
    <w:rsid w:val="00B92B65"/>
    <w:rsid w:val="00B95EEA"/>
    <w:rsid w:val="00BA02EB"/>
    <w:rsid w:val="00BA238F"/>
    <w:rsid w:val="00BA341D"/>
    <w:rsid w:val="00BB79E8"/>
    <w:rsid w:val="00BD78AC"/>
    <w:rsid w:val="00BE37FE"/>
    <w:rsid w:val="00BE6FB1"/>
    <w:rsid w:val="00BF2595"/>
    <w:rsid w:val="00BF64DB"/>
    <w:rsid w:val="00C02AA6"/>
    <w:rsid w:val="00C14419"/>
    <w:rsid w:val="00C15F44"/>
    <w:rsid w:val="00C20B74"/>
    <w:rsid w:val="00C245AF"/>
    <w:rsid w:val="00C24824"/>
    <w:rsid w:val="00C26E58"/>
    <w:rsid w:val="00C42E1C"/>
    <w:rsid w:val="00C478AF"/>
    <w:rsid w:val="00C5121C"/>
    <w:rsid w:val="00C52A6C"/>
    <w:rsid w:val="00C659B4"/>
    <w:rsid w:val="00C71CCD"/>
    <w:rsid w:val="00C72769"/>
    <w:rsid w:val="00C851B6"/>
    <w:rsid w:val="00C858A2"/>
    <w:rsid w:val="00C864F3"/>
    <w:rsid w:val="00C873F1"/>
    <w:rsid w:val="00C96B0A"/>
    <w:rsid w:val="00CA7DB4"/>
    <w:rsid w:val="00CB5655"/>
    <w:rsid w:val="00CD4636"/>
    <w:rsid w:val="00CD47D0"/>
    <w:rsid w:val="00CE451A"/>
    <w:rsid w:val="00CE6C76"/>
    <w:rsid w:val="00CF4E58"/>
    <w:rsid w:val="00D04C0C"/>
    <w:rsid w:val="00D077DA"/>
    <w:rsid w:val="00D270DC"/>
    <w:rsid w:val="00D33474"/>
    <w:rsid w:val="00D402CB"/>
    <w:rsid w:val="00D40C60"/>
    <w:rsid w:val="00D46D63"/>
    <w:rsid w:val="00D5219E"/>
    <w:rsid w:val="00D53201"/>
    <w:rsid w:val="00D548B8"/>
    <w:rsid w:val="00D5660F"/>
    <w:rsid w:val="00D600F1"/>
    <w:rsid w:val="00D6558D"/>
    <w:rsid w:val="00D65644"/>
    <w:rsid w:val="00D82135"/>
    <w:rsid w:val="00D9097A"/>
    <w:rsid w:val="00D93442"/>
    <w:rsid w:val="00D950DF"/>
    <w:rsid w:val="00D967B1"/>
    <w:rsid w:val="00DA1108"/>
    <w:rsid w:val="00DA26F3"/>
    <w:rsid w:val="00DB47E7"/>
    <w:rsid w:val="00DC1327"/>
    <w:rsid w:val="00DC1DE2"/>
    <w:rsid w:val="00DC5EED"/>
    <w:rsid w:val="00DD1CB2"/>
    <w:rsid w:val="00DD6FBC"/>
    <w:rsid w:val="00DE3518"/>
    <w:rsid w:val="00DF3F2E"/>
    <w:rsid w:val="00E10612"/>
    <w:rsid w:val="00E14216"/>
    <w:rsid w:val="00E200E4"/>
    <w:rsid w:val="00E23560"/>
    <w:rsid w:val="00E24827"/>
    <w:rsid w:val="00E24C5B"/>
    <w:rsid w:val="00E37FF7"/>
    <w:rsid w:val="00E40A90"/>
    <w:rsid w:val="00E423EC"/>
    <w:rsid w:val="00E7197D"/>
    <w:rsid w:val="00E813CD"/>
    <w:rsid w:val="00E847A1"/>
    <w:rsid w:val="00E84B20"/>
    <w:rsid w:val="00E856CC"/>
    <w:rsid w:val="00E97923"/>
    <w:rsid w:val="00EC64C3"/>
    <w:rsid w:val="00EE6A55"/>
    <w:rsid w:val="00EE7A4F"/>
    <w:rsid w:val="00EF087D"/>
    <w:rsid w:val="00EF2221"/>
    <w:rsid w:val="00EF30D5"/>
    <w:rsid w:val="00EF7666"/>
    <w:rsid w:val="00F053B7"/>
    <w:rsid w:val="00F069C7"/>
    <w:rsid w:val="00F124DD"/>
    <w:rsid w:val="00F26EEB"/>
    <w:rsid w:val="00F35D14"/>
    <w:rsid w:val="00F43A8D"/>
    <w:rsid w:val="00F50783"/>
    <w:rsid w:val="00F537E0"/>
    <w:rsid w:val="00F54650"/>
    <w:rsid w:val="00F6229C"/>
    <w:rsid w:val="00F66AAE"/>
    <w:rsid w:val="00F80CE8"/>
    <w:rsid w:val="00F814E5"/>
    <w:rsid w:val="00F9556E"/>
    <w:rsid w:val="00F9594A"/>
    <w:rsid w:val="00F965D1"/>
    <w:rsid w:val="00FA3470"/>
    <w:rsid w:val="00FA4AB3"/>
    <w:rsid w:val="00FA4FDE"/>
    <w:rsid w:val="00FB4BEA"/>
    <w:rsid w:val="00FB52AF"/>
    <w:rsid w:val="00FB5376"/>
    <w:rsid w:val="00FC2D4D"/>
    <w:rsid w:val="00FC5A88"/>
    <w:rsid w:val="00FD421A"/>
    <w:rsid w:val="00FE1968"/>
    <w:rsid w:val="00FE5C7E"/>
    <w:rsid w:val="00FE7167"/>
    <w:rsid w:val="00FE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49"/>
  </w:style>
  <w:style w:type="paragraph" w:styleId="2">
    <w:name w:val="heading 2"/>
    <w:basedOn w:val="a"/>
    <w:link w:val="20"/>
    <w:uiPriority w:val="9"/>
    <w:qFormat/>
    <w:rsid w:val="004A4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7E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D7E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7D7E98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D7E98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1EAF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A4E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4A4EF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F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AF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7">
    <w:name w:val="Char Style 17"/>
    <w:link w:val="Style16"/>
    <w:uiPriority w:val="99"/>
    <w:rsid w:val="00AF35A0"/>
    <w:rPr>
      <w:sz w:val="25"/>
      <w:szCs w:val="25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AF35A0"/>
    <w:pPr>
      <w:widowControl w:val="0"/>
      <w:shd w:val="clear" w:color="auto" w:fill="FFFFFF"/>
      <w:spacing w:before="60" w:after="60" w:line="240" w:lineRule="atLeast"/>
    </w:pPr>
    <w:rPr>
      <w:sz w:val="25"/>
      <w:szCs w:val="25"/>
    </w:rPr>
  </w:style>
  <w:style w:type="paragraph" w:customStyle="1" w:styleId="ConsPlusNormal">
    <w:name w:val="ConsPlusNormal"/>
    <w:rsid w:val="00AC07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2"/>
    <w:rsid w:val="00AC0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table" w:styleId="a8">
    <w:name w:val="Table Grid"/>
    <w:basedOn w:val="a1"/>
    <w:rsid w:val="00D54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Table_Footnote_last Знак Знак,Знак31,Текст сноски Знак Знак Знак Знак Знак,Знак4 Знак Знак"/>
    <w:basedOn w:val="a"/>
    <w:link w:val="aa"/>
    <w:uiPriority w:val="99"/>
    <w:unhideWhenUsed/>
    <w:qFormat/>
    <w:rsid w:val="00B5507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aliases w:val="Текст сноски Знак Знак Знак Знак Знак1,Знак4 Знак Знак1,Знак4 Знак2,Знак4 Знак1 Знак,Сноски доклада Знак,nienie Знак,Table_Footnote_last Знак1 Знак,Table_Footnote_last Знак Знак Знак Знак Знак,Table_Footnote_last Знак Знак Знак"/>
    <w:basedOn w:val="a0"/>
    <w:link w:val="a9"/>
    <w:uiPriority w:val="99"/>
    <w:semiHidden/>
    <w:rsid w:val="00B5507A"/>
    <w:rPr>
      <w:sz w:val="20"/>
      <w:szCs w:val="20"/>
    </w:rPr>
  </w:style>
  <w:style w:type="character" w:styleId="ab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basedOn w:val="a0"/>
    <w:link w:val="CiaeniineeI"/>
    <w:uiPriority w:val="99"/>
    <w:unhideWhenUsed/>
    <w:qFormat/>
    <w:rsid w:val="00B5507A"/>
    <w:rPr>
      <w:vertAlign w:val="superscript"/>
    </w:rPr>
  </w:style>
  <w:style w:type="paragraph" w:customStyle="1" w:styleId="ConsTitle">
    <w:name w:val="ConsTitle"/>
    <w:uiPriority w:val="99"/>
    <w:rsid w:val="00B55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c">
    <w:name w:val="Основной текст_"/>
    <w:basedOn w:val="a0"/>
    <w:rsid w:val="00D077DA"/>
    <w:rPr>
      <w:rFonts w:ascii="Times New Roman" w:eastAsia="Times New Roman" w:hAnsi="Times New Roman"/>
      <w:spacing w:val="4"/>
      <w:shd w:val="clear" w:color="auto" w:fill="FFFFFF"/>
    </w:rPr>
  </w:style>
  <w:style w:type="paragraph" w:customStyle="1" w:styleId="Style5">
    <w:name w:val="Style5"/>
    <w:basedOn w:val="a"/>
    <w:uiPriority w:val="99"/>
    <w:rsid w:val="00EF30D5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b"/>
    <w:uiPriority w:val="99"/>
    <w:rsid w:val="00722CB3"/>
    <w:pPr>
      <w:spacing w:before="120" w:after="160" w:line="240" w:lineRule="exact"/>
    </w:pPr>
    <w:rPr>
      <w:vertAlign w:val="superscript"/>
    </w:rPr>
  </w:style>
  <w:style w:type="character" w:customStyle="1" w:styleId="22">
    <w:name w:val="Основной текст (2)_"/>
    <w:basedOn w:val="a0"/>
    <w:link w:val="23"/>
    <w:rsid w:val="00C659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659B4"/>
    <w:pPr>
      <w:widowControl w:val="0"/>
      <w:shd w:val="clear" w:color="auto" w:fill="FFFFFF"/>
      <w:spacing w:before="480" w:after="300" w:line="250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B77A0-99FE-40FF-AFD6-5854C644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go3</dc:creator>
  <cp:keywords/>
  <dc:description/>
  <cp:lastModifiedBy>  </cp:lastModifiedBy>
  <cp:revision>228</cp:revision>
  <cp:lastPrinted>2020-12-22T13:10:00Z</cp:lastPrinted>
  <dcterms:created xsi:type="dcterms:W3CDTF">2018-12-13T14:01:00Z</dcterms:created>
  <dcterms:modified xsi:type="dcterms:W3CDTF">2022-01-17T12:36:00Z</dcterms:modified>
</cp:coreProperties>
</file>