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5" w:rsidRDefault="00EA6C85" w:rsidP="00EA6C8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6C85" w:rsidRDefault="00EA6C85" w:rsidP="00EA6C8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A6C85" w:rsidRDefault="007544A0" w:rsidP="00EA6C85">
      <w:pPr>
        <w:jc w:val="center"/>
        <w:rPr>
          <w:b/>
          <w:spacing w:val="20"/>
          <w:sz w:val="32"/>
        </w:rPr>
      </w:pPr>
      <w:r w:rsidRPr="007544A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A6C85" w:rsidRDefault="00EA6C85" w:rsidP="00EA6C85">
      <w:pPr>
        <w:pStyle w:val="3"/>
      </w:pPr>
      <w:r>
        <w:t>постановление</w:t>
      </w:r>
    </w:p>
    <w:p w:rsidR="00EA6C85" w:rsidRDefault="00EA6C85" w:rsidP="00EA6C85">
      <w:pPr>
        <w:jc w:val="center"/>
        <w:rPr>
          <w:sz w:val="24"/>
        </w:rPr>
      </w:pPr>
    </w:p>
    <w:p w:rsidR="00EA6C85" w:rsidRDefault="00EA6C85" w:rsidP="00EA6C85">
      <w:pPr>
        <w:jc w:val="center"/>
        <w:rPr>
          <w:sz w:val="24"/>
        </w:rPr>
      </w:pPr>
      <w:r>
        <w:rPr>
          <w:sz w:val="24"/>
        </w:rPr>
        <w:t>от 23/06/2017 № 1429</w:t>
      </w:r>
    </w:p>
    <w:p w:rsidR="00EA6C85" w:rsidRPr="00CA2DED" w:rsidRDefault="00EA6C85" w:rsidP="00EA6C85">
      <w:pPr>
        <w:pStyle w:val="2"/>
        <w:ind w:right="3519"/>
        <w:jc w:val="left"/>
        <w:rPr>
          <w:b w:val="0"/>
          <w:sz w:val="10"/>
          <w:szCs w:val="10"/>
        </w:rPr>
      </w:pPr>
    </w:p>
    <w:p w:rsidR="00EA6C85" w:rsidRPr="00A74B24" w:rsidRDefault="00EA6C85" w:rsidP="00EA6C85">
      <w:pPr>
        <w:pStyle w:val="2"/>
        <w:ind w:right="3519"/>
        <w:jc w:val="left"/>
        <w:rPr>
          <w:b w:val="0"/>
        </w:rPr>
      </w:pPr>
      <w:r w:rsidRPr="00A74B24">
        <w:rPr>
          <w:b w:val="0"/>
          <w:szCs w:val="24"/>
        </w:rPr>
        <w:t xml:space="preserve">Об организации работы </w:t>
      </w:r>
      <w:r w:rsidRPr="00A74B24">
        <w:rPr>
          <w:b w:val="0"/>
        </w:rPr>
        <w:t xml:space="preserve">по повышению </w:t>
      </w:r>
    </w:p>
    <w:p w:rsidR="00EA6C85" w:rsidRPr="00A74B24" w:rsidRDefault="00EA6C85" w:rsidP="00EA6C85">
      <w:pPr>
        <w:pStyle w:val="2"/>
        <w:ind w:right="3519"/>
        <w:jc w:val="left"/>
        <w:rPr>
          <w:b w:val="0"/>
        </w:rPr>
      </w:pPr>
      <w:r w:rsidRPr="00A74B24">
        <w:rPr>
          <w:b w:val="0"/>
        </w:rPr>
        <w:t xml:space="preserve">устойчивости функционирования </w:t>
      </w:r>
    </w:p>
    <w:p w:rsidR="00EA6C85" w:rsidRDefault="00EA6C85" w:rsidP="00EA6C85">
      <w:pPr>
        <w:pStyle w:val="2"/>
        <w:ind w:right="3519"/>
        <w:jc w:val="left"/>
        <w:rPr>
          <w:b w:val="0"/>
        </w:rPr>
      </w:pPr>
      <w:r w:rsidRPr="00A74B24">
        <w:rPr>
          <w:b w:val="0"/>
        </w:rPr>
        <w:t>городского хозяйства и организаций</w:t>
      </w:r>
    </w:p>
    <w:p w:rsidR="00EA6C85" w:rsidRPr="00A74B24" w:rsidRDefault="00EA6C85" w:rsidP="00EA6C85"/>
    <w:p w:rsidR="00EA6C85" w:rsidRDefault="00EA6C85" w:rsidP="00EA6C85">
      <w:pPr>
        <w:pStyle w:val="a7"/>
        <w:ind w:firstLine="540"/>
        <w:rPr>
          <w:szCs w:val="24"/>
        </w:rPr>
      </w:pPr>
    </w:p>
    <w:p w:rsidR="00EA6C85" w:rsidRPr="003169E7" w:rsidRDefault="00EA6C85" w:rsidP="00EA6C85">
      <w:pPr>
        <w:ind w:firstLine="540"/>
        <w:jc w:val="both"/>
        <w:rPr>
          <w:b/>
          <w:sz w:val="24"/>
          <w:szCs w:val="24"/>
        </w:rPr>
      </w:pPr>
      <w:proofErr w:type="gramStart"/>
      <w:r w:rsidRPr="003169E7">
        <w:rPr>
          <w:sz w:val="24"/>
          <w:szCs w:val="24"/>
        </w:rPr>
        <w:t xml:space="preserve">В соответствие с федеральными законами  от 21.12.1994  № 68-ФЗ «О защите населения и территорий  от чрезвычайных ситуаций природного и техногенного характера», от 28.01.1998 № 28-ФЗ «О гражданской обороне», от 31.05.1996 </w:t>
      </w:r>
      <w:r>
        <w:rPr>
          <w:sz w:val="24"/>
          <w:szCs w:val="24"/>
        </w:rPr>
        <w:t xml:space="preserve">№ 61-ФЗ  «Об  обороне» </w:t>
      </w:r>
      <w:r w:rsidRPr="003169E7">
        <w:rPr>
          <w:sz w:val="24"/>
          <w:szCs w:val="24"/>
        </w:rPr>
        <w:t>и от 26.02.1997</w:t>
      </w:r>
      <w:r>
        <w:rPr>
          <w:sz w:val="24"/>
          <w:szCs w:val="24"/>
        </w:rPr>
        <w:t xml:space="preserve"> </w:t>
      </w:r>
      <w:r w:rsidRPr="003169E7">
        <w:rPr>
          <w:sz w:val="24"/>
          <w:szCs w:val="24"/>
        </w:rPr>
        <w:t>№ 31-ФЗ «О мобилизационной подготовке и мобилизации в Российской Федерации», а также  в целях повышения эффективности работы администрации Сосновоборского городского округа по выполнению функций и полномочий в</w:t>
      </w:r>
      <w:proofErr w:type="gramEnd"/>
      <w:r w:rsidRPr="003169E7">
        <w:rPr>
          <w:sz w:val="24"/>
          <w:szCs w:val="24"/>
        </w:rPr>
        <w:t xml:space="preserve"> области повышения устойчивости функционирования  городского хозяйства и организаций в условиях чрезвычайных ситуаций мирного времени и в военное время</w:t>
      </w:r>
      <w:r>
        <w:rPr>
          <w:sz w:val="24"/>
          <w:szCs w:val="24"/>
        </w:rPr>
        <w:t xml:space="preserve">, </w:t>
      </w:r>
      <w:r w:rsidRPr="003169E7">
        <w:rPr>
          <w:sz w:val="24"/>
          <w:szCs w:val="24"/>
        </w:rPr>
        <w:t>администрация Сосновоборского городского</w:t>
      </w:r>
      <w:r>
        <w:rPr>
          <w:sz w:val="24"/>
          <w:szCs w:val="24"/>
        </w:rPr>
        <w:t xml:space="preserve"> </w:t>
      </w:r>
      <w:r w:rsidRPr="003169E7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                                     </w:t>
      </w:r>
      <w:proofErr w:type="spellStart"/>
      <w:proofErr w:type="gramStart"/>
      <w:r w:rsidRPr="003169E7">
        <w:rPr>
          <w:b/>
          <w:sz w:val="24"/>
          <w:szCs w:val="24"/>
        </w:rPr>
        <w:t>п</w:t>
      </w:r>
      <w:proofErr w:type="spellEnd"/>
      <w:proofErr w:type="gramEnd"/>
      <w:r w:rsidRPr="003169E7">
        <w:rPr>
          <w:b/>
          <w:sz w:val="24"/>
          <w:szCs w:val="24"/>
        </w:rPr>
        <w:t xml:space="preserve"> о с т а </w:t>
      </w:r>
      <w:proofErr w:type="spellStart"/>
      <w:r w:rsidRPr="003169E7">
        <w:rPr>
          <w:b/>
          <w:sz w:val="24"/>
          <w:szCs w:val="24"/>
        </w:rPr>
        <w:t>н</w:t>
      </w:r>
      <w:proofErr w:type="spellEnd"/>
      <w:r w:rsidRPr="003169E7">
        <w:rPr>
          <w:b/>
          <w:sz w:val="24"/>
          <w:szCs w:val="24"/>
        </w:rPr>
        <w:t xml:space="preserve"> о в л я е т: </w:t>
      </w:r>
    </w:p>
    <w:p w:rsidR="00EA6C85" w:rsidRPr="00482E9B" w:rsidRDefault="00EA6C85" w:rsidP="00EA6C85">
      <w:pPr>
        <w:pStyle w:val="a7"/>
        <w:ind w:firstLine="540"/>
        <w:rPr>
          <w:szCs w:val="24"/>
        </w:rPr>
      </w:pPr>
    </w:p>
    <w:p w:rsidR="00EA6C85" w:rsidRDefault="00EA6C85" w:rsidP="00EA6C85">
      <w:pPr>
        <w:pStyle w:val="a7"/>
        <w:rPr>
          <w:szCs w:val="24"/>
        </w:rPr>
      </w:pPr>
      <w:r w:rsidRPr="00482E9B">
        <w:rPr>
          <w:szCs w:val="24"/>
        </w:rPr>
        <w:t>1.</w:t>
      </w:r>
      <w:r>
        <w:rPr>
          <w:szCs w:val="24"/>
        </w:rPr>
        <w:t xml:space="preserve"> Возложить ответственность за координацию и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деятельностью предприятий жилищно-коммунального хозяйства и организаций по вопросам повышения устойчивости их функционирования в условиях чрезвычайных ситуаций и в военное время на комитет по управлению жилищно-коммунальным хозяйством администрации.</w:t>
      </w:r>
    </w:p>
    <w:p w:rsidR="00EA6C85" w:rsidRDefault="00EA6C85" w:rsidP="00EA6C85">
      <w:pPr>
        <w:pStyle w:val="a7"/>
        <w:rPr>
          <w:szCs w:val="24"/>
        </w:rPr>
      </w:pPr>
      <w:r>
        <w:rPr>
          <w:szCs w:val="24"/>
        </w:rPr>
        <w:t>2.  Председателю комитета по управлению жилищно-коммунальным хозяйством администрации:</w:t>
      </w:r>
    </w:p>
    <w:p w:rsidR="00EA6C85" w:rsidRDefault="00EA6C85" w:rsidP="00EA6C85">
      <w:pPr>
        <w:pStyle w:val="a7"/>
        <w:rPr>
          <w:szCs w:val="24"/>
        </w:rPr>
      </w:pPr>
      <w:r>
        <w:rPr>
          <w:szCs w:val="24"/>
        </w:rPr>
        <w:t>2.1. Организовать и координировать работу по планированию, финансированию, разработке и согласованию проектов мероприятий по повышению устойчивости функционирования систем, объектов и сетей инженерного и коммунально-технического обеспечения жилого фонда, предприятий и организаций, эксплуатируемых  подведомственными организациями ЖКХ,  и их выполнению.</w:t>
      </w:r>
    </w:p>
    <w:p w:rsidR="00EA6C85" w:rsidRDefault="00EA6C85" w:rsidP="00EA6C85">
      <w:pPr>
        <w:pStyle w:val="a7"/>
        <w:rPr>
          <w:szCs w:val="24"/>
        </w:rPr>
      </w:pPr>
      <w:r>
        <w:rPr>
          <w:szCs w:val="24"/>
        </w:rPr>
        <w:t xml:space="preserve">2.2.  Обеспечить рассмотрение и формирование предложений по повышению устойчивости функционирования систем, объектов и сетей инженерного и коммунально-технического обеспечения жилого фонда, предприятий и организаций и включение их в соответствующие муниципальные программы по развитию городского хозяйства. 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t>2.3. Организовать  взаимодействие  по  вопросам  повышения  устойчивости функционирования жилищно-коммунального хозяйства с организациями, не подведомственными комитету по управлению жилищно-коммунальным хозяйством администрации и обеспечивающими работу жилищно-коммунального хозяйства.</w:t>
      </w:r>
    </w:p>
    <w:p w:rsidR="00EA6C85" w:rsidRDefault="00EA6C85" w:rsidP="00EA6C85">
      <w:pPr>
        <w:pStyle w:val="a7"/>
        <w:rPr>
          <w:szCs w:val="24"/>
        </w:rPr>
      </w:pPr>
      <w:r>
        <w:rPr>
          <w:szCs w:val="24"/>
        </w:rPr>
        <w:t>2.4. Внести соответствующие дополнения в положение о комитете по управлению жилищно-коммунальным хозяйством администрации и должностные обязанности специалистов.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lastRenderedPageBreak/>
        <w:t>3.  Рекомендовать руководителям предприятий и организаций: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t>3.1.  Мероприятия по повышению устойчивости предприятий и организаций, выполняемые за счет собственных сре</w:t>
      </w:r>
      <w:proofErr w:type="gramStart"/>
      <w:r>
        <w:rPr>
          <w:szCs w:val="24"/>
        </w:rPr>
        <w:t>дств пр</w:t>
      </w:r>
      <w:proofErr w:type="gramEnd"/>
      <w:r>
        <w:rPr>
          <w:szCs w:val="24"/>
        </w:rPr>
        <w:t>едприятий (организаций), включать отдельным разделом в годовые планы работы по вопросам предупреждения и ликвидации чрезвычайных ситуаций и гражданской обороны.</w:t>
      </w:r>
    </w:p>
    <w:p w:rsidR="00EA6C85" w:rsidRDefault="00EA6C85" w:rsidP="00EA6C85">
      <w:pPr>
        <w:pStyle w:val="a7"/>
        <w:rPr>
          <w:szCs w:val="24"/>
        </w:rPr>
      </w:pPr>
      <w:r>
        <w:rPr>
          <w:szCs w:val="24"/>
        </w:rPr>
        <w:t xml:space="preserve">3.2. Предложения по повышению устойчивости функционирования общегородских систем, объектов и сетей инженерного и коммунально-технического обеспечения, от </w:t>
      </w:r>
      <w:proofErr w:type="gramStart"/>
      <w:r>
        <w:rPr>
          <w:szCs w:val="24"/>
        </w:rPr>
        <w:t>устойчивости</w:t>
      </w:r>
      <w:proofErr w:type="gramEnd"/>
      <w:r>
        <w:rPr>
          <w:szCs w:val="24"/>
        </w:rPr>
        <w:t xml:space="preserve"> функционирования которых зависит устойчивость функционирования предприятий (организаций),  подавать в комитет по управлению жилищно-коммунальным хозяйством администрации. 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t xml:space="preserve">4. Заместителю главы администрации Сосновоборского городского округа обеспечить рассмотрение предложений предприятий и организаций по повышению устойчивости функционирования общегородских систем, объектов и сетей инженерного и коммунально-технического обеспечения, от </w:t>
      </w:r>
      <w:proofErr w:type="gramStart"/>
      <w:r>
        <w:rPr>
          <w:szCs w:val="24"/>
        </w:rPr>
        <w:t>устойчивости</w:t>
      </w:r>
      <w:proofErr w:type="gramEnd"/>
      <w:r>
        <w:rPr>
          <w:szCs w:val="24"/>
        </w:rPr>
        <w:t xml:space="preserve"> функционирования которых зависит устойчивость функционирования предприятий  (организаций).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t>5. Начальнику отдела гражданской защиты администрации обеспечить: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t>5.1. Методическую помощь предприятиям и организациям в разработке мероприятий по повышению устойчивости.</w:t>
      </w:r>
    </w:p>
    <w:p w:rsidR="00EA6C85" w:rsidRDefault="00EA6C85" w:rsidP="00EA6C85">
      <w:pPr>
        <w:pStyle w:val="a7"/>
        <w:tabs>
          <w:tab w:val="left" w:pos="540"/>
        </w:tabs>
        <w:rPr>
          <w:szCs w:val="24"/>
        </w:rPr>
      </w:pPr>
      <w:r>
        <w:rPr>
          <w:szCs w:val="24"/>
        </w:rPr>
        <w:t xml:space="preserve">5.2.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планированием мероприятий по повышению устойчивости функционирования предприятий и организаций и их выполнением.</w:t>
      </w:r>
    </w:p>
    <w:p w:rsidR="00EA6C85" w:rsidRDefault="00EA6C85" w:rsidP="00EA6C85">
      <w:pPr>
        <w:pStyle w:val="2"/>
        <w:ind w:right="-1" w:firstLine="567"/>
        <w:jc w:val="both"/>
        <w:rPr>
          <w:szCs w:val="24"/>
        </w:rPr>
      </w:pPr>
      <w:r>
        <w:rPr>
          <w:b w:val="0"/>
          <w:szCs w:val="24"/>
        </w:rPr>
        <w:t>6</w:t>
      </w:r>
      <w:r w:rsidRPr="0018639E">
        <w:rPr>
          <w:b w:val="0"/>
          <w:szCs w:val="24"/>
        </w:rPr>
        <w:t xml:space="preserve">.  </w:t>
      </w:r>
      <w:r w:rsidRPr="0018639E">
        <w:rPr>
          <w:b w:val="0"/>
          <w:spacing w:val="20"/>
          <w:szCs w:val="24"/>
        </w:rPr>
        <w:t xml:space="preserve">Постановление </w:t>
      </w:r>
      <w:r w:rsidRPr="0018639E">
        <w:rPr>
          <w:b w:val="0"/>
          <w:bCs/>
          <w:szCs w:val="24"/>
        </w:rPr>
        <w:t>администрации  Сосновоборского   городского   округа</w:t>
      </w:r>
      <w:r w:rsidRPr="0018639E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</w:t>
      </w:r>
      <w:r w:rsidRPr="0018639E">
        <w:rPr>
          <w:b w:val="0"/>
        </w:rPr>
        <w:t>от 13.12.2006 № 1084 «</w:t>
      </w:r>
      <w:r w:rsidRPr="00A74B24">
        <w:rPr>
          <w:b w:val="0"/>
          <w:szCs w:val="24"/>
        </w:rPr>
        <w:t xml:space="preserve">Об организации работы </w:t>
      </w:r>
      <w:r w:rsidRPr="00A74B24">
        <w:rPr>
          <w:b w:val="0"/>
        </w:rPr>
        <w:t>по повышению устойчивости функционирования городского хозяйства и организаций</w:t>
      </w:r>
      <w:r w:rsidRPr="0018639E">
        <w:rPr>
          <w:b w:val="0"/>
        </w:rPr>
        <w:t>»</w:t>
      </w:r>
      <w:r w:rsidRPr="0018639E">
        <w:rPr>
          <w:b w:val="0"/>
          <w:color w:val="000000"/>
          <w:szCs w:val="24"/>
        </w:rPr>
        <w:t xml:space="preserve"> </w:t>
      </w:r>
      <w:r w:rsidRPr="0018639E">
        <w:rPr>
          <w:b w:val="0"/>
          <w:szCs w:val="24"/>
        </w:rPr>
        <w:t>считать утратившим силу.</w:t>
      </w:r>
      <w:r w:rsidRPr="00A15C54">
        <w:rPr>
          <w:szCs w:val="24"/>
        </w:rPr>
        <w:t xml:space="preserve"> </w:t>
      </w:r>
    </w:p>
    <w:p w:rsidR="00EA6C85" w:rsidRDefault="00EA6C85" w:rsidP="00EA6C85">
      <w:pPr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7. </w:t>
      </w: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EA6C85" w:rsidRPr="00635CD0" w:rsidRDefault="00EA6C85" w:rsidP="00EA6C85">
      <w:pPr>
        <w:pStyle w:val="a7"/>
        <w:rPr>
          <w:sz w:val="28"/>
          <w:szCs w:val="28"/>
        </w:rPr>
      </w:pPr>
      <w:r>
        <w:t xml:space="preserve">8.  </w:t>
      </w:r>
      <w:proofErr w:type="gramStart"/>
      <w:r w:rsidRPr="00F74965">
        <w:t xml:space="preserve">Контроль </w:t>
      </w:r>
      <w:r>
        <w:t>за</w:t>
      </w:r>
      <w:proofErr w:type="gramEnd"/>
      <w:r>
        <w:t xml:space="preserve"> </w:t>
      </w:r>
      <w:r w:rsidRPr="00F74965">
        <w:t>выполнени</w:t>
      </w:r>
      <w:r>
        <w:t>ем</w:t>
      </w:r>
      <w:r w:rsidRPr="00F74965">
        <w:t xml:space="preserve">  </w:t>
      </w:r>
      <w:r>
        <w:t>настоящего постановления оставляю за собой.</w:t>
      </w:r>
    </w:p>
    <w:p w:rsidR="00EA6C85" w:rsidRDefault="00EA6C85" w:rsidP="00EA6C85">
      <w:pPr>
        <w:pStyle w:val="1"/>
        <w:ind w:firstLine="567"/>
        <w:jc w:val="both"/>
        <w:rPr>
          <w:szCs w:val="24"/>
        </w:rPr>
      </w:pPr>
    </w:p>
    <w:p w:rsidR="00EA6C85" w:rsidRDefault="00EA6C85" w:rsidP="00EA6C85">
      <w:pPr>
        <w:pStyle w:val="1"/>
        <w:jc w:val="both"/>
        <w:rPr>
          <w:szCs w:val="24"/>
        </w:rPr>
      </w:pPr>
    </w:p>
    <w:p w:rsidR="00EA6C85" w:rsidRPr="00F74965" w:rsidRDefault="00EA6C85" w:rsidP="00EA6C85">
      <w:pPr>
        <w:pStyle w:val="1"/>
        <w:jc w:val="both"/>
        <w:rPr>
          <w:szCs w:val="24"/>
        </w:rPr>
      </w:pPr>
      <w:r w:rsidRPr="00F74965">
        <w:rPr>
          <w:szCs w:val="24"/>
        </w:rPr>
        <w:t>Глава администрации</w:t>
      </w:r>
    </w:p>
    <w:p w:rsidR="00EA6C85" w:rsidRDefault="00EA6C85" w:rsidP="00EA6C85">
      <w:pPr>
        <w:pStyle w:val="1"/>
      </w:pPr>
      <w:r w:rsidRPr="00F74965">
        <w:t>Сосновоборского городского о</w:t>
      </w:r>
      <w:r>
        <w:t xml:space="preserve">круга                                                         </w:t>
      </w:r>
      <w:r w:rsidRPr="00F74965">
        <w:t xml:space="preserve"> </w:t>
      </w:r>
      <w:r>
        <w:t xml:space="preserve">   </w:t>
      </w:r>
      <w:r w:rsidRPr="00F74965">
        <w:t>В.</w:t>
      </w:r>
      <w:r>
        <w:t>Б.Садовский</w:t>
      </w:r>
      <w:r w:rsidRPr="00F74965">
        <w:br/>
      </w:r>
    </w:p>
    <w:p w:rsidR="00EA6C85" w:rsidRDefault="00EA6C85" w:rsidP="00EA6C85">
      <w:pPr>
        <w:pStyle w:val="1"/>
        <w:jc w:val="both"/>
      </w:pPr>
    </w:p>
    <w:p w:rsidR="00EA6C85" w:rsidRDefault="00EA6C85" w:rsidP="00EA6C85">
      <w:pPr>
        <w:pStyle w:val="1"/>
        <w:jc w:val="both"/>
      </w:pPr>
    </w:p>
    <w:p w:rsidR="00EA6C85" w:rsidRDefault="00EA6C85" w:rsidP="00EA6C85">
      <w:pPr>
        <w:pStyle w:val="1"/>
        <w:jc w:val="both"/>
      </w:pPr>
    </w:p>
    <w:p w:rsidR="00EA6C85" w:rsidRDefault="00EA6C85" w:rsidP="00EA6C85">
      <w:pPr>
        <w:pStyle w:val="1"/>
        <w:jc w:val="both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 w:rsidP="00EA6C85">
      <w:pPr>
        <w:spacing w:after="200" w:line="276" w:lineRule="auto"/>
      </w:pPr>
    </w:p>
    <w:p w:rsidR="00EA6C85" w:rsidRDefault="00EA6C85"/>
    <w:sectPr w:rsidR="00EA6C85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85" w:rsidRDefault="00EA6C85" w:rsidP="00EA6C85">
      <w:r>
        <w:separator/>
      </w:r>
    </w:p>
  </w:endnote>
  <w:endnote w:type="continuationSeparator" w:id="0">
    <w:p w:rsidR="00EA6C85" w:rsidRDefault="00EA6C85" w:rsidP="00EA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6B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6B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6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85" w:rsidRDefault="00EA6C85" w:rsidP="00EA6C85">
      <w:r>
        <w:separator/>
      </w:r>
    </w:p>
  </w:footnote>
  <w:footnote w:type="continuationSeparator" w:id="0">
    <w:p w:rsidR="00EA6C85" w:rsidRDefault="00EA6C85" w:rsidP="00EA6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6B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6B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C6B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0a2ea3-41d8-460c-9f44-16709c341055"/>
  </w:docVars>
  <w:rsids>
    <w:rsidRoot w:val="00EA6C85"/>
    <w:rsid w:val="000230E3"/>
    <w:rsid w:val="00057AB4"/>
    <w:rsid w:val="000B0B5B"/>
    <w:rsid w:val="000E2086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92590"/>
    <w:rsid w:val="005A3BC9"/>
    <w:rsid w:val="005B1935"/>
    <w:rsid w:val="006D3233"/>
    <w:rsid w:val="006F3886"/>
    <w:rsid w:val="007158B7"/>
    <w:rsid w:val="007222FE"/>
    <w:rsid w:val="007544A0"/>
    <w:rsid w:val="00766982"/>
    <w:rsid w:val="007E321A"/>
    <w:rsid w:val="0084000B"/>
    <w:rsid w:val="0088303D"/>
    <w:rsid w:val="00965960"/>
    <w:rsid w:val="00982CFF"/>
    <w:rsid w:val="0098408B"/>
    <w:rsid w:val="00986B56"/>
    <w:rsid w:val="00A907ED"/>
    <w:rsid w:val="00A94C82"/>
    <w:rsid w:val="00B1380E"/>
    <w:rsid w:val="00B22300"/>
    <w:rsid w:val="00BE11B1"/>
    <w:rsid w:val="00C67E2C"/>
    <w:rsid w:val="00CC6B5E"/>
    <w:rsid w:val="00CD2109"/>
    <w:rsid w:val="00CF09E7"/>
    <w:rsid w:val="00D340BD"/>
    <w:rsid w:val="00EA6C85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6C8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A6C8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6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6C8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A6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6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6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A6C85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A6C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EA6C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C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Company>  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3</cp:revision>
  <dcterms:created xsi:type="dcterms:W3CDTF">2021-08-03T08:53:00Z</dcterms:created>
  <dcterms:modified xsi:type="dcterms:W3CDTF">2021-08-05T07:52:00Z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6f0a2ea3-41d8-460c-9f44-16709c341055</vt:lpwstr>
  </property>
</Properties>
</file>