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8" w:rsidRDefault="00890418" w:rsidP="00660604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890418">
        <w:rPr>
          <w:rFonts w:eastAsia="Times New Roman"/>
          <w:b/>
          <w:bCs/>
          <w:kern w:val="36"/>
          <w:sz w:val="32"/>
          <w:szCs w:val="32"/>
          <w:lang w:eastAsia="ru-RU"/>
        </w:rPr>
        <w:t>Региональный этап Всероссийского конкурса «Лучшая муниципальная практика»</w:t>
      </w:r>
    </w:p>
    <w:p w:rsidR="00660604" w:rsidRPr="00890418" w:rsidRDefault="00660604" w:rsidP="008E00A3">
      <w:pPr>
        <w:ind w:firstLine="709"/>
        <w:outlineLvl w:val="0"/>
        <w:rPr>
          <w:rFonts w:eastAsia="Times New Roman"/>
          <w:bCs/>
          <w:kern w:val="36"/>
          <w:sz w:val="16"/>
          <w:szCs w:val="16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Комитет по местному самоуправлению, межнациональным и межконфессиональным отношениям Ленинградской области информирует о проведении конкурса «Лучшая муниципальная практика» в 2021 году.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Всероссийский конкурс состоит из последовательно проводимых регионального и федерального этапов. В конкурсе участвуют городские округа и городские поселения (I категория) и сельские поселения (II категория) Ленинградской области по следующим номинациям и категориям: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b/>
          <w:bCs/>
          <w:i/>
          <w:iCs/>
          <w:lang w:eastAsia="ru-RU"/>
        </w:rPr>
        <w:t>Номинация «Муниципальная экономическая политика и управление муниципальными финансами»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по категориям: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городской округ и городские поселения;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сельские поселения.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b/>
          <w:bCs/>
          <w:i/>
          <w:iCs/>
          <w:lang w:eastAsia="ru-RU"/>
        </w:rPr>
        <w:t>Номинация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по категориям: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городской округ и городские поселения;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сельские поселения.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b/>
          <w:bCs/>
          <w:i/>
          <w:iCs/>
          <w:lang w:eastAsia="ru-RU"/>
        </w:rPr>
        <w:t>Номинация «Градостроительная политика, обеспечение благоприятной среды жизнедеятельности населения и развитие жилищно-коммунального хозяйства»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по категориям: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городской округ и городские поселения;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сельские поселения.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230EE2">
        <w:rPr>
          <w:rFonts w:eastAsia="Times New Roman"/>
          <w:b/>
          <w:bCs/>
          <w:i/>
          <w:iCs/>
          <w:lang w:eastAsia="ru-RU"/>
        </w:rPr>
        <w:t xml:space="preserve">Номинация </w:t>
      </w:r>
      <w:r w:rsidRPr="00230EE2">
        <w:rPr>
          <w:rFonts w:eastAsia="Times New Roman"/>
          <w:b/>
          <w:bCs/>
          <w:i/>
          <w:iCs/>
          <w:u w:val="single"/>
          <w:lang w:eastAsia="ru-RU"/>
        </w:rPr>
        <w:t>«Укрепление межнационального мира и согласия, реализация иных мероприятия в сфере национальной политики на муниципальном уровне»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по категориям: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городской округ и городские поселения;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сельские поселения.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E00A3" w:rsidRDefault="00890418" w:rsidP="008E00A3">
      <w:pPr>
        <w:ind w:firstLine="709"/>
        <w:rPr>
          <w:rFonts w:eastAsia="Times New Roman"/>
          <w:b/>
          <w:bCs/>
          <w:i/>
          <w:iCs/>
          <w:lang w:eastAsia="ru-RU"/>
        </w:rPr>
      </w:pPr>
      <w:r w:rsidRPr="00890418">
        <w:rPr>
          <w:rFonts w:eastAsia="Times New Roman"/>
          <w:b/>
          <w:bCs/>
          <w:i/>
          <w:iCs/>
          <w:lang w:eastAsia="ru-RU"/>
        </w:rPr>
        <w:t xml:space="preserve">Номинация «Модернизация городского хозяйства посредством внедрения цифровых технологий и платформенных решений («умный город»)» 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E00A3">
        <w:rPr>
          <w:rFonts w:eastAsia="Times New Roman"/>
          <w:bCs/>
          <w:iCs/>
          <w:lang w:eastAsia="ru-RU"/>
        </w:rPr>
        <w:t>по категориям: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городской округ и городские поселения;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- сельские поселения.</w:t>
      </w:r>
    </w:p>
    <w:p w:rsidR="008E00A3" w:rsidRPr="00890418" w:rsidRDefault="008E00A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Порядок проведения Конкурса, порядок и сроки объявления результатов Конкурса утверждены постановлением Правительства Ленинградской области от 19 июля 2017 года</w:t>
      </w:r>
      <w:r w:rsidRPr="00890418">
        <w:rPr>
          <w:rFonts w:eastAsia="Times New Roman"/>
          <w:lang w:eastAsia="ru-RU"/>
        </w:rPr>
        <w:br/>
        <w:t>№ 276 «О проведении регионального этапа Всероссийского конкурса «Лучшая муниципальная практика» среди муниципальных образований Ленинградской области».</w:t>
      </w:r>
    </w:p>
    <w:p w:rsid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Форма, объем и содержание документов, необходимых для участия в Конкурсе, утверждены приказами Министерства юстиции Российской Федерации от 30 ноября 2016 года</w:t>
      </w:r>
      <w:r w:rsidRPr="00890418">
        <w:rPr>
          <w:rFonts w:eastAsia="Times New Roman"/>
          <w:lang w:eastAsia="ru-RU"/>
        </w:rPr>
        <w:br/>
        <w:t>№ 270, Министерства экономического развития Российской Федерации 20 июля 2020 года</w:t>
      </w:r>
      <w:r w:rsidRPr="00890418">
        <w:rPr>
          <w:rFonts w:eastAsia="Times New Roman"/>
          <w:lang w:eastAsia="ru-RU"/>
        </w:rPr>
        <w:br/>
        <w:t>№ 435, Министерства строительства и жилищно-коммунального хозяйства Российской Федерации от 28 февраля 2017 года № 587/</w:t>
      </w:r>
      <w:proofErr w:type="spellStart"/>
      <w:proofErr w:type="gramStart"/>
      <w:r w:rsidRPr="00890418">
        <w:rPr>
          <w:rFonts w:eastAsia="Times New Roman"/>
          <w:lang w:eastAsia="ru-RU"/>
        </w:rPr>
        <w:t>пр</w:t>
      </w:r>
      <w:proofErr w:type="spellEnd"/>
      <w:proofErr w:type="gramEnd"/>
      <w:r w:rsidRPr="00890418">
        <w:rPr>
          <w:rFonts w:eastAsia="Times New Roman"/>
          <w:lang w:eastAsia="ru-RU"/>
        </w:rPr>
        <w:t>, Федеральным агентством по делам национальностей от 23 июня 2020 года № 76.</w:t>
      </w:r>
    </w:p>
    <w:p w:rsidR="008E00A3" w:rsidRDefault="008E00A3" w:rsidP="008E00A3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Подробная информация о конкурсе размещена на сайте комитета </w:t>
      </w:r>
      <w:r w:rsidRPr="00890418">
        <w:rPr>
          <w:rFonts w:eastAsia="Times New Roman"/>
          <w:lang w:eastAsia="ru-RU"/>
        </w:rPr>
        <w:t>по местному самоуправлению, межнациональным и межконфессиональным отношениям Ленинградской области</w:t>
      </w:r>
      <w:r>
        <w:rPr>
          <w:rFonts w:eastAsia="Times New Roman"/>
          <w:lang w:eastAsia="ru-RU"/>
        </w:rPr>
        <w:t xml:space="preserve"> по адресу: </w:t>
      </w:r>
      <w:hyperlink r:id="rId5" w:history="1">
        <w:r w:rsidR="000C3C63" w:rsidRPr="00F910E5">
          <w:rPr>
            <w:rStyle w:val="a6"/>
            <w:rFonts w:eastAsia="Times New Roman"/>
            <w:lang w:eastAsia="ru-RU"/>
          </w:rPr>
          <w:t>https://msu.lenobl.ru/ru/obshaya-informaciya/napravleniya-raboty/razvitie-mestnogo-samoupravleniya/regionalnyj-etap-vserossijskogo-konkursa-luchshaya-municipalnaya-prakt/</w:t>
        </w:r>
      </w:hyperlink>
    </w:p>
    <w:p w:rsidR="000C3C63" w:rsidRPr="00890418" w:rsidRDefault="000C3C63" w:rsidP="008E00A3">
      <w:pPr>
        <w:ind w:firstLine="709"/>
        <w:rPr>
          <w:rFonts w:eastAsia="Times New Roman"/>
          <w:lang w:eastAsia="ru-RU"/>
        </w:rPr>
      </w:pP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Для участия в конкурсе претендентам необходимо направить конкурсные заявки в электронном виде и на бумажном носителе. 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Заявки принимаются </w:t>
      </w:r>
      <w:r w:rsidRPr="00890418">
        <w:rPr>
          <w:rFonts w:eastAsia="Times New Roman"/>
          <w:b/>
          <w:bCs/>
          <w:lang w:eastAsia="ru-RU"/>
        </w:rPr>
        <w:t>с 1 апреля по 31 мая 2021 года</w:t>
      </w:r>
      <w:r w:rsidRPr="00890418">
        <w:rPr>
          <w:rFonts w:eastAsia="Times New Roman"/>
          <w:lang w:eastAsia="ru-RU"/>
        </w:rPr>
        <w:t xml:space="preserve"> в рабочие дни с 10-00 до 17-00.</w:t>
      </w:r>
    </w:p>
    <w:p w:rsidR="00890418" w:rsidRPr="00890418" w:rsidRDefault="00890418" w:rsidP="008E00A3">
      <w:pPr>
        <w:numPr>
          <w:ilvl w:val="0"/>
          <w:numId w:val="1"/>
        </w:numPr>
        <w:ind w:left="0"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Прием конкурсных заявок в номинации </w:t>
      </w:r>
      <w:r w:rsidRPr="00890418">
        <w:rPr>
          <w:rFonts w:eastAsia="Times New Roman"/>
          <w:b/>
          <w:bCs/>
          <w:lang w:eastAsia="ru-RU"/>
        </w:rPr>
        <w:t>«Обеспечение эффективной «обратной связи» 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осуществляется комитетом по местному самоуправлению, межнациональным и межконфессиональным отношениям Ленинградской области.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Ответственный: </w:t>
      </w:r>
      <w:proofErr w:type="gramStart"/>
      <w:r w:rsidRPr="00890418">
        <w:rPr>
          <w:rFonts w:eastAsia="Times New Roman"/>
          <w:lang w:eastAsia="ru-RU"/>
        </w:rPr>
        <w:t xml:space="preserve">Кривенко Александр Валерьевич – главный специалист отдела государственной поддержки развития местного самоуправления) по </w:t>
      </w:r>
      <w:r w:rsidR="008E00A3">
        <w:rPr>
          <w:rFonts w:eastAsia="Times New Roman"/>
          <w:lang w:eastAsia="ru-RU"/>
        </w:rPr>
        <w:t xml:space="preserve">адресу: г. Санкт-Петербург, </w:t>
      </w:r>
      <w:r w:rsidRPr="00890418">
        <w:rPr>
          <w:rFonts w:eastAsia="Times New Roman"/>
          <w:lang w:eastAsia="ru-RU"/>
        </w:rPr>
        <w:t xml:space="preserve">Суворовский пр., д. 67, </w:t>
      </w:r>
      <w:proofErr w:type="spellStart"/>
      <w:r w:rsidRPr="00890418">
        <w:rPr>
          <w:rFonts w:eastAsia="Times New Roman"/>
          <w:lang w:eastAsia="ru-RU"/>
        </w:rPr>
        <w:t>каб</w:t>
      </w:r>
      <w:proofErr w:type="spellEnd"/>
      <w:r w:rsidR="008E00A3">
        <w:rPr>
          <w:rFonts w:eastAsia="Times New Roman"/>
          <w:lang w:eastAsia="ru-RU"/>
        </w:rPr>
        <w:t xml:space="preserve">. 321, тел. (812) 539-44-18, </w:t>
      </w:r>
      <w:proofErr w:type="spellStart"/>
      <w:r w:rsidR="008E00A3">
        <w:rPr>
          <w:rFonts w:eastAsia="Times New Roman"/>
          <w:lang w:eastAsia="ru-RU"/>
        </w:rPr>
        <w:t>e-mail</w:t>
      </w:r>
      <w:proofErr w:type="spellEnd"/>
      <w:r w:rsidR="008E00A3">
        <w:rPr>
          <w:rFonts w:eastAsia="Times New Roman"/>
          <w:lang w:eastAsia="ru-RU"/>
        </w:rPr>
        <w:t xml:space="preserve">: </w:t>
      </w:r>
      <w:proofErr w:type="spellStart"/>
      <w:r w:rsidRPr="00890418">
        <w:rPr>
          <w:rFonts w:eastAsia="Times New Roman"/>
          <w:lang w:eastAsia="ru-RU"/>
        </w:rPr>
        <w:t>av_krivenko@lenreg.ru</w:t>
      </w:r>
      <w:proofErr w:type="spellEnd"/>
      <w:r w:rsidRPr="00890418">
        <w:rPr>
          <w:rFonts w:eastAsia="Times New Roman"/>
          <w:lang w:eastAsia="ru-RU"/>
        </w:rPr>
        <w:t>.</w:t>
      </w:r>
      <w:proofErr w:type="gramEnd"/>
    </w:p>
    <w:p w:rsidR="00890418" w:rsidRPr="00890418" w:rsidRDefault="00890418" w:rsidP="008E00A3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Прием конкурсных заявок в номинации </w:t>
      </w:r>
      <w:r w:rsidRPr="00890418">
        <w:rPr>
          <w:rFonts w:eastAsia="Times New Roman"/>
          <w:b/>
          <w:bCs/>
          <w:lang w:eastAsia="ru-RU"/>
        </w:rPr>
        <w:t>«Муниципальная экономическая политика и управление муниципальными финансами»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осуществляется комитетом экономического развития и инвестиционной деятельности Ленинградской области.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Ответственный: </w:t>
      </w:r>
      <w:proofErr w:type="gramStart"/>
      <w:r w:rsidRPr="00890418">
        <w:rPr>
          <w:rFonts w:eastAsia="Times New Roman"/>
          <w:lang w:eastAsia="ru-RU"/>
        </w:rPr>
        <w:t>Назарова Наталия Станиславовна – главный специалист сектора территориального развития отдела развития отдела стратегического планирования) по адресу: г. Санкт-Петербу</w:t>
      </w:r>
      <w:r w:rsidR="008E00A3">
        <w:rPr>
          <w:rFonts w:eastAsia="Times New Roman"/>
          <w:lang w:eastAsia="ru-RU"/>
        </w:rPr>
        <w:t xml:space="preserve">рг, </w:t>
      </w:r>
      <w:r w:rsidRPr="00890418">
        <w:rPr>
          <w:rFonts w:eastAsia="Times New Roman"/>
          <w:lang w:eastAsia="ru-RU"/>
        </w:rPr>
        <w:t>ул. Лафонская, д. 6 лит.</w:t>
      </w:r>
      <w:proofErr w:type="gramEnd"/>
      <w:r w:rsidRPr="00890418">
        <w:rPr>
          <w:rFonts w:eastAsia="Times New Roman"/>
          <w:lang w:eastAsia="ru-RU"/>
        </w:rPr>
        <w:t xml:space="preserve"> А, </w:t>
      </w:r>
      <w:proofErr w:type="spellStart"/>
      <w:r w:rsidRPr="00890418">
        <w:rPr>
          <w:rFonts w:eastAsia="Times New Roman"/>
          <w:lang w:eastAsia="ru-RU"/>
        </w:rPr>
        <w:t>каб</w:t>
      </w:r>
      <w:proofErr w:type="spellEnd"/>
      <w:r w:rsidR="008E00A3">
        <w:rPr>
          <w:rFonts w:eastAsia="Times New Roman"/>
          <w:lang w:eastAsia="ru-RU"/>
        </w:rPr>
        <w:t xml:space="preserve">. 427, тел. (812) 539-43-87, </w:t>
      </w:r>
      <w:proofErr w:type="spellStart"/>
      <w:r w:rsidR="008E00A3">
        <w:rPr>
          <w:rFonts w:eastAsia="Times New Roman"/>
          <w:lang w:eastAsia="ru-RU"/>
        </w:rPr>
        <w:t>e-mail</w:t>
      </w:r>
      <w:proofErr w:type="spellEnd"/>
      <w:r w:rsidR="008E00A3">
        <w:rPr>
          <w:rFonts w:eastAsia="Times New Roman"/>
          <w:lang w:eastAsia="ru-RU"/>
        </w:rPr>
        <w:t xml:space="preserve">: </w:t>
      </w:r>
      <w:proofErr w:type="spellStart"/>
      <w:r w:rsidRPr="00890418">
        <w:rPr>
          <w:rFonts w:eastAsia="Times New Roman"/>
          <w:lang w:eastAsia="ru-RU"/>
        </w:rPr>
        <w:t>ns_nazarova@lenreg.ru</w:t>
      </w:r>
      <w:proofErr w:type="spellEnd"/>
      <w:r w:rsidRPr="00890418">
        <w:rPr>
          <w:rFonts w:eastAsia="Times New Roman"/>
          <w:lang w:eastAsia="ru-RU"/>
        </w:rPr>
        <w:t>.</w:t>
      </w:r>
    </w:p>
    <w:p w:rsidR="00890418" w:rsidRPr="00890418" w:rsidRDefault="00890418" w:rsidP="008E00A3">
      <w:pPr>
        <w:numPr>
          <w:ilvl w:val="0"/>
          <w:numId w:val="3"/>
        </w:numPr>
        <w:ind w:left="0"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Прием конкурсных заявок в номинации </w:t>
      </w:r>
      <w:r w:rsidRPr="00890418">
        <w:rPr>
          <w:rFonts w:eastAsia="Times New Roman"/>
          <w:b/>
          <w:bCs/>
          <w:lang w:eastAsia="ru-RU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осуществляется комитетом по архитектуре и градостроительству Ленинградской области совместно и комитетом по жилищно-коммунальному хозяйству Ленинградской области.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Ответственный: </w:t>
      </w:r>
      <w:proofErr w:type="gramStart"/>
      <w:r w:rsidRPr="00890418">
        <w:rPr>
          <w:rFonts w:eastAsia="Times New Roman"/>
          <w:lang w:eastAsia="ru-RU"/>
        </w:rPr>
        <w:t xml:space="preserve">Егорова Мария Ивановна – эксперт сектора архитектурной деятельности) по адресу: пл. Ломоносова, д. 1, тел. (812) 539-49-32, </w:t>
      </w:r>
      <w:proofErr w:type="spellStart"/>
      <w:r w:rsidRPr="00890418">
        <w:rPr>
          <w:rFonts w:eastAsia="Times New Roman"/>
          <w:lang w:eastAsia="ru-RU"/>
        </w:rPr>
        <w:t>e-mail</w:t>
      </w:r>
      <w:proofErr w:type="spellEnd"/>
      <w:r w:rsidRPr="00890418">
        <w:rPr>
          <w:rFonts w:eastAsia="Times New Roman"/>
          <w:lang w:eastAsia="ru-RU"/>
        </w:rPr>
        <w:t xml:space="preserve">: </w:t>
      </w:r>
      <w:proofErr w:type="spellStart"/>
      <w:r w:rsidRPr="00890418">
        <w:rPr>
          <w:rFonts w:eastAsia="Times New Roman"/>
          <w:lang w:eastAsia="ru-RU"/>
        </w:rPr>
        <w:t>mi_egorova@lenreg.ru</w:t>
      </w:r>
      <w:proofErr w:type="spellEnd"/>
      <w:r w:rsidRPr="00890418">
        <w:rPr>
          <w:rFonts w:eastAsia="Times New Roman"/>
          <w:lang w:eastAsia="ru-RU"/>
        </w:rPr>
        <w:t>.</w:t>
      </w:r>
      <w:proofErr w:type="gramEnd"/>
    </w:p>
    <w:p w:rsidR="00890418" w:rsidRPr="00890418" w:rsidRDefault="00890418" w:rsidP="008E00A3">
      <w:pPr>
        <w:numPr>
          <w:ilvl w:val="0"/>
          <w:numId w:val="4"/>
        </w:numPr>
        <w:ind w:left="0"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Прием конкурсных заявок в номинации </w:t>
      </w:r>
      <w:r w:rsidRPr="00890418">
        <w:rPr>
          <w:rFonts w:eastAsia="Times New Roman"/>
          <w:b/>
          <w:bCs/>
          <w:lang w:eastAsia="ru-RU"/>
        </w:rPr>
        <w:t xml:space="preserve">«Укрепление межнационального мира и согласия, реализация иных мероприятий в сфере национальной политики на муниципальном уровне» 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осуществляется комитетом по местному самоуправлению, межнациональным</w:t>
      </w:r>
      <w:r w:rsidRPr="00890418">
        <w:rPr>
          <w:rFonts w:eastAsia="Times New Roman"/>
          <w:lang w:eastAsia="ru-RU"/>
        </w:rPr>
        <w:br/>
        <w:t>и межконфессиональным отношениям Ленинградской области.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Ответственный: </w:t>
      </w:r>
      <w:proofErr w:type="gramStart"/>
      <w:r w:rsidRPr="00890418">
        <w:rPr>
          <w:rFonts w:eastAsia="Times New Roman"/>
          <w:lang w:eastAsia="ru-RU"/>
        </w:rPr>
        <w:t>Шостак Евгения Владимировна – ведущий специалист отдел реализации государственной национальной политики и взаимодействия с коренными мало</w:t>
      </w:r>
      <w:r w:rsidR="008E00A3">
        <w:rPr>
          <w:rFonts w:eastAsia="Times New Roman"/>
          <w:lang w:eastAsia="ru-RU"/>
        </w:rPr>
        <w:t xml:space="preserve">численными народами) по адресу: </w:t>
      </w:r>
      <w:r w:rsidRPr="00890418">
        <w:rPr>
          <w:rFonts w:eastAsia="Times New Roman"/>
          <w:lang w:eastAsia="ru-RU"/>
        </w:rPr>
        <w:t>г. Санкт-Петербург, Суворовский пр. д. 67,</w:t>
      </w:r>
      <w:r w:rsidR="008E00A3">
        <w:rPr>
          <w:rFonts w:eastAsia="Times New Roman"/>
          <w:lang w:eastAsia="ru-RU"/>
        </w:rPr>
        <w:t xml:space="preserve"> </w:t>
      </w:r>
      <w:proofErr w:type="spellStart"/>
      <w:r w:rsidR="008E00A3">
        <w:rPr>
          <w:rFonts w:eastAsia="Times New Roman"/>
          <w:lang w:eastAsia="ru-RU"/>
        </w:rPr>
        <w:t>каб</w:t>
      </w:r>
      <w:proofErr w:type="spellEnd"/>
      <w:r w:rsidR="008E00A3">
        <w:rPr>
          <w:rFonts w:eastAsia="Times New Roman"/>
          <w:lang w:eastAsia="ru-RU"/>
        </w:rPr>
        <w:t xml:space="preserve">. 46, тел. (812) 539-44-13, </w:t>
      </w:r>
      <w:proofErr w:type="spellStart"/>
      <w:r w:rsidR="008E00A3">
        <w:rPr>
          <w:rFonts w:eastAsia="Times New Roman"/>
          <w:lang w:eastAsia="ru-RU"/>
        </w:rPr>
        <w:t>e-mail</w:t>
      </w:r>
      <w:proofErr w:type="spellEnd"/>
      <w:r w:rsidR="008E00A3">
        <w:rPr>
          <w:rFonts w:eastAsia="Times New Roman"/>
          <w:lang w:eastAsia="ru-RU"/>
        </w:rPr>
        <w:t xml:space="preserve">: </w:t>
      </w:r>
      <w:proofErr w:type="spellStart"/>
      <w:r w:rsidRPr="00890418">
        <w:rPr>
          <w:rFonts w:eastAsia="Times New Roman"/>
          <w:lang w:eastAsia="ru-RU"/>
        </w:rPr>
        <w:t>ev_shostak@lenreg.ru</w:t>
      </w:r>
      <w:proofErr w:type="spellEnd"/>
      <w:r w:rsidRPr="00890418">
        <w:rPr>
          <w:rFonts w:eastAsia="Times New Roman"/>
          <w:lang w:eastAsia="ru-RU"/>
        </w:rPr>
        <w:t>.</w:t>
      </w:r>
      <w:proofErr w:type="gramEnd"/>
    </w:p>
    <w:p w:rsidR="00890418" w:rsidRPr="00890418" w:rsidRDefault="00890418" w:rsidP="008E00A3">
      <w:pPr>
        <w:numPr>
          <w:ilvl w:val="0"/>
          <w:numId w:val="5"/>
        </w:numPr>
        <w:ind w:left="0"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Прием конкурсных заявок в номинации </w:t>
      </w:r>
      <w:r w:rsidRPr="00890418">
        <w:rPr>
          <w:rFonts w:eastAsia="Times New Roman"/>
          <w:b/>
          <w:bCs/>
          <w:lang w:eastAsia="ru-RU"/>
        </w:rPr>
        <w:t xml:space="preserve">«Модернизация городского хозяйства посредством внедрения цифровых технологий и платформенных решений («умный город»)» </w:t>
      </w:r>
    </w:p>
    <w:p w:rsidR="00890418" w:rsidRPr="00890418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>осуществляется комитетом по жилищно-коммунальному хозяйству Ленинградской области.</w:t>
      </w:r>
    </w:p>
    <w:p w:rsidR="00F24E46" w:rsidRPr="008E00A3" w:rsidRDefault="00890418" w:rsidP="008E00A3">
      <w:pPr>
        <w:ind w:firstLine="709"/>
        <w:rPr>
          <w:rFonts w:eastAsia="Times New Roman"/>
          <w:lang w:eastAsia="ru-RU"/>
        </w:rPr>
      </w:pPr>
      <w:r w:rsidRPr="00890418">
        <w:rPr>
          <w:rFonts w:eastAsia="Times New Roman"/>
          <w:lang w:eastAsia="ru-RU"/>
        </w:rPr>
        <w:t xml:space="preserve">Ответственный: </w:t>
      </w:r>
      <w:proofErr w:type="spellStart"/>
      <w:proofErr w:type="gramStart"/>
      <w:r w:rsidRPr="00890418">
        <w:rPr>
          <w:rFonts w:eastAsia="Times New Roman"/>
          <w:lang w:eastAsia="ru-RU"/>
        </w:rPr>
        <w:t>Григоренко</w:t>
      </w:r>
      <w:proofErr w:type="spellEnd"/>
      <w:r w:rsidRPr="00890418">
        <w:rPr>
          <w:rFonts w:eastAsia="Times New Roman"/>
          <w:lang w:eastAsia="ru-RU"/>
        </w:rPr>
        <w:t xml:space="preserve"> Марина Владимировна – начальник отдела информационного обеспечения и формирования комфортной городской среды) по адресу: г. Санкт-Петербург, ул. Смольного, д. 3, тел. (812) 539-49-78, </w:t>
      </w:r>
      <w:proofErr w:type="spellStart"/>
      <w:r w:rsidRPr="00890418">
        <w:rPr>
          <w:rFonts w:eastAsia="Times New Roman"/>
          <w:lang w:eastAsia="ru-RU"/>
        </w:rPr>
        <w:t>e-mail</w:t>
      </w:r>
      <w:proofErr w:type="spellEnd"/>
      <w:r w:rsidRPr="00890418">
        <w:rPr>
          <w:rFonts w:eastAsia="Times New Roman"/>
          <w:lang w:eastAsia="ru-RU"/>
        </w:rPr>
        <w:t xml:space="preserve">: </w:t>
      </w:r>
      <w:proofErr w:type="spellStart"/>
      <w:r w:rsidRPr="00890418">
        <w:rPr>
          <w:rFonts w:eastAsia="Times New Roman"/>
          <w:lang w:eastAsia="ru-RU"/>
        </w:rPr>
        <w:t>mv_grigorenko@lenreg.ru</w:t>
      </w:r>
      <w:proofErr w:type="spellEnd"/>
      <w:r w:rsidRPr="00890418">
        <w:rPr>
          <w:rFonts w:eastAsia="Times New Roman"/>
          <w:lang w:eastAsia="ru-RU"/>
        </w:rPr>
        <w:t>.</w:t>
      </w:r>
      <w:proofErr w:type="gramEnd"/>
    </w:p>
    <w:sectPr w:rsidR="00F24E46" w:rsidRPr="008E00A3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2E0"/>
    <w:multiLevelType w:val="multilevel"/>
    <w:tmpl w:val="026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54DAB"/>
    <w:multiLevelType w:val="multilevel"/>
    <w:tmpl w:val="C89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83FA9"/>
    <w:multiLevelType w:val="multilevel"/>
    <w:tmpl w:val="6DE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C4EBA"/>
    <w:multiLevelType w:val="multilevel"/>
    <w:tmpl w:val="F2B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B15C5"/>
    <w:multiLevelType w:val="multilevel"/>
    <w:tmpl w:val="98F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0418"/>
    <w:rsid w:val="000B107B"/>
    <w:rsid w:val="000C3C63"/>
    <w:rsid w:val="00230EE2"/>
    <w:rsid w:val="002C49F9"/>
    <w:rsid w:val="00313C41"/>
    <w:rsid w:val="005A6F11"/>
    <w:rsid w:val="00602C20"/>
    <w:rsid w:val="00647C3C"/>
    <w:rsid w:val="00660604"/>
    <w:rsid w:val="007828E2"/>
    <w:rsid w:val="00890418"/>
    <w:rsid w:val="008E00A3"/>
    <w:rsid w:val="00940C2A"/>
    <w:rsid w:val="0094705D"/>
    <w:rsid w:val="009D36A1"/>
    <w:rsid w:val="00A56390"/>
    <w:rsid w:val="00C93CD1"/>
    <w:rsid w:val="00D633A4"/>
    <w:rsid w:val="00EB32EC"/>
    <w:rsid w:val="00F24E46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1">
    <w:name w:val="heading 1"/>
    <w:basedOn w:val="a"/>
    <w:link w:val="10"/>
    <w:uiPriority w:val="9"/>
    <w:qFormat/>
    <w:rsid w:val="0089041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1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41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90418"/>
    <w:rPr>
      <w:b/>
      <w:bCs/>
    </w:rPr>
  </w:style>
  <w:style w:type="character" w:styleId="a5">
    <w:name w:val="Emphasis"/>
    <w:basedOn w:val="a0"/>
    <w:uiPriority w:val="20"/>
    <w:qFormat/>
    <w:rsid w:val="00890418"/>
    <w:rPr>
      <w:i/>
      <w:iCs/>
    </w:rPr>
  </w:style>
  <w:style w:type="character" w:styleId="a6">
    <w:name w:val="Hyperlink"/>
    <w:basedOn w:val="a0"/>
    <w:uiPriority w:val="99"/>
    <w:unhideWhenUsed/>
    <w:rsid w:val="00890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lenobl.ru/ru/obshaya-informaciya/napravleniya-raboty/razvitie-mestnogo-samoupravleniya/regionalnyj-etap-vserossijskogo-konkursa-luchshaya-municipalnaya-pr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2021-04-28T07:07:00Z</dcterms:created>
  <dcterms:modified xsi:type="dcterms:W3CDTF">2021-04-28T07:19:00Z</dcterms:modified>
</cp:coreProperties>
</file>