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39" w:rsidRDefault="00B73B39" w:rsidP="00B73B3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B39" w:rsidRDefault="00B73B39" w:rsidP="00B73B3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73B39" w:rsidRDefault="00B73B39" w:rsidP="00B73B3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73B39" w:rsidRDefault="004B0FCF" w:rsidP="00B73B3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13C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3B39" w:rsidRDefault="00B73B39" w:rsidP="00B73B39">
      <w:pPr>
        <w:pStyle w:val="3"/>
        <w:jc w:val="left"/>
      </w:pPr>
      <w:r>
        <w:t xml:space="preserve">                             постановление</w:t>
      </w:r>
    </w:p>
    <w:p w:rsidR="00B73B39" w:rsidRDefault="00B73B39" w:rsidP="00B73B39">
      <w:pPr>
        <w:jc w:val="center"/>
        <w:rPr>
          <w:sz w:val="24"/>
        </w:rPr>
      </w:pPr>
    </w:p>
    <w:p w:rsidR="00B73B39" w:rsidRDefault="00B73B39" w:rsidP="00B73B39">
      <w:pPr>
        <w:rPr>
          <w:sz w:val="24"/>
        </w:rPr>
      </w:pPr>
      <w:r>
        <w:rPr>
          <w:sz w:val="24"/>
        </w:rPr>
        <w:t xml:space="preserve">                                                           от 26/03/2021 № 600</w:t>
      </w:r>
    </w:p>
    <w:p w:rsidR="00B73B39" w:rsidRDefault="00B73B39" w:rsidP="00B73B39">
      <w:pPr>
        <w:jc w:val="both"/>
        <w:rPr>
          <w:sz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 xml:space="preserve">Сосновоборского городского округа от 28.10.2016 № 2446 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 xml:space="preserve">«Об утверждении Порядка проведения оценки качества 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 xml:space="preserve">финансового менеджмента главных распорядителей средств 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 xml:space="preserve">местного бюджета Сосновоборского городского округа» 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ab/>
        <w:t xml:space="preserve">В целях реализации подпункта 1 пункта 6 статьи 160.2-1 Бюджетного Кодекса Российской Федерации и в связи с принятием решения совета депутатов Сосновоборского городского округа № 126 от 23.10.2020 года </w:t>
      </w:r>
      <w:r w:rsidRPr="00D8534E">
        <w:rPr>
          <w:bCs/>
          <w:color w:val="000000" w:themeColor="text1"/>
          <w:sz w:val="24"/>
          <w:szCs w:val="24"/>
        </w:rPr>
        <w:t>«О внесении изменений и дополнений в решение совета депутатов Сосновоборского городского округа от 06.12.2019 №70 «Об утверждении структуры администрации муниципального образования Сосновоборский городской округ Ленинградской области»</w:t>
      </w:r>
      <w:r w:rsidRPr="00D8534E">
        <w:rPr>
          <w:color w:val="000000" w:themeColor="text1"/>
          <w:sz w:val="24"/>
          <w:szCs w:val="24"/>
        </w:rPr>
        <w:t xml:space="preserve"> администрация Сосновоборского городского округа </w:t>
      </w:r>
      <w:r w:rsidRPr="00D8534E">
        <w:rPr>
          <w:b/>
          <w:bCs/>
          <w:color w:val="000000" w:themeColor="text1"/>
          <w:sz w:val="24"/>
          <w:szCs w:val="24"/>
        </w:rPr>
        <w:t>п о с т а н о в л я е т: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1. Внести изменения в постановление администрации Сосновоборского городского  округа от 28.10.2016 № 2446 «Об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округа»:</w:t>
      </w: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1.1. Пункт 8 Порядка проведения оценки качества финансового менеджмента главных распорядителей средств местного бюджета Сосновоборского городского округа изложить в следующей редакции: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«8. Расчет сводных оценок качества финансового менеджмента ГРБС осуществляется комитетом финансов в срок до 15 апреля.»</w:t>
      </w: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1.2. Первый абзац пункта 9 Порядка проведения оценки качества финансового менеджмента главных распорядителей средств местного бюджета Сосновоборского городского округа изложить в следующей редакции: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«На основании сводной оценки качества финансового менеджмента, производимой комитетом финансов, главному распорядителю бюджетных средств местного бюджета Сосновоборского городского округа присваивается степень качества финансового менеджмента.»</w:t>
      </w: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1.3. Строку с показателем Р7 приложения № 2 к Порядку проведения оценки  качества финансового  менеджмента главных распорядителей средств  местного бюджета Сосновоборского  городского округа изложить в следующей редакции:</w:t>
      </w: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2649"/>
      </w:tblGrid>
      <w:tr w:rsidR="00B73B39" w:rsidRPr="00D8534E" w:rsidTr="009064C4">
        <w:trPr>
          <w:trHeight w:val="765"/>
        </w:trPr>
        <w:tc>
          <w:tcPr>
            <w:tcW w:w="3657" w:type="pct"/>
          </w:tcPr>
          <w:p w:rsidR="00B73B39" w:rsidRPr="00D8534E" w:rsidRDefault="00B73B39" w:rsidP="009064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34E">
              <w:rPr>
                <w:color w:val="000000" w:themeColor="text1"/>
                <w:sz w:val="24"/>
                <w:szCs w:val="24"/>
              </w:rPr>
              <w:t>Р7.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1343" w:type="pct"/>
          </w:tcPr>
          <w:p w:rsidR="00B73B39" w:rsidRPr="00D8534E" w:rsidRDefault="00B73B39" w:rsidP="009064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34E">
              <w:rPr>
                <w:color w:val="000000" w:themeColor="text1"/>
                <w:sz w:val="24"/>
                <w:szCs w:val="24"/>
              </w:rPr>
              <w:t xml:space="preserve">Отдел внутреннего муниципального финансового контроля и внутреннего </w:t>
            </w:r>
            <w:r w:rsidRPr="00D8534E">
              <w:rPr>
                <w:color w:val="000000" w:themeColor="text1"/>
                <w:sz w:val="24"/>
                <w:szCs w:val="24"/>
              </w:rPr>
              <w:lastRenderedPageBreak/>
              <w:t>финансового аудита</w:t>
            </w:r>
          </w:p>
        </w:tc>
      </w:tr>
    </w:tbl>
    <w:p w:rsidR="00B73B39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lastRenderedPageBreak/>
        <w:t>2. Отделу по связям с общественностью (пресс-центр) комитета по общественной безопасн</w:t>
      </w:r>
      <w:r>
        <w:rPr>
          <w:color w:val="000000" w:themeColor="text1"/>
          <w:sz w:val="24"/>
          <w:szCs w:val="24"/>
        </w:rPr>
        <w:t>ости и информации (Бастина Е.А.</w:t>
      </w:r>
      <w:r w:rsidRPr="00D8534E">
        <w:rPr>
          <w:color w:val="000000" w:themeColor="text1"/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</w:p>
    <w:p w:rsidR="00B73B39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"Маяк".</w:t>
      </w: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</w:p>
    <w:p w:rsidR="00B73B39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ind w:firstLine="708"/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 xml:space="preserve"> </w:t>
      </w:r>
      <w:r w:rsidRPr="00D8534E">
        <w:rPr>
          <w:color w:val="000000" w:themeColor="text1"/>
          <w:sz w:val="24"/>
          <w:szCs w:val="24"/>
        </w:rPr>
        <w:t>Контроль за исполнением настоящего постано</w:t>
      </w:r>
      <w:r>
        <w:rPr>
          <w:color w:val="000000" w:themeColor="text1"/>
          <w:sz w:val="24"/>
          <w:szCs w:val="24"/>
        </w:rPr>
        <w:t xml:space="preserve">вления возложить на </w:t>
      </w:r>
      <w:r w:rsidRPr="00D8534E">
        <w:rPr>
          <w:color w:val="000000" w:themeColor="text1"/>
          <w:sz w:val="24"/>
          <w:szCs w:val="24"/>
        </w:rPr>
        <w:t>председателя комитета финансов Попову Т.Р.</w:t>
      </w:r>
    </w:p>
    <w:p w:rsidR="00B73B39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</w:p>
    <w:p w:rsidR="00B73B39" w:rsidRPr="00D8534E" w:rsidRDefault="00B73B39" w:rsidP="00B73B39">
      <w:pPr>
        <w:jc w:val="both"/>
        <w:rPr>
          <w:color w:val="000000" w:themeColor="text1"/>
          <w:sz w:val="24"/>
          <w:szCs w:val="24"/>
        </w:rPr>
      </w:pPr>
      <w:r w:rsidRPr="00D8534E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D8534E">
        <w:rPr>
          <w:color w:val="000000" w:themeColor="text1"/>
          <w:sz w:val="24"/>
          <w:szCs w:val="24"/>
        </w:rPr>
        <w:tab/>
      </w:r>
      <w:r w:rsidRPr="00D8534E">
        <w:rPr>
          <w:color w:val="000000" w:themeColor="text1"/>
          <w:sz w:val="24"/>
          <w:szCs w:val="24"/>
        </w:rPr>
        <w:tab/>
        <w:t xml:space="preserve">                              М.В.Воронков</w:t>
      </w:r>
    </w:p>
    <w:p w:rsidR="00B73B39" w:rsidRPr="00A5077D" w:rsidRDefault="00B73B39" w:rsidP="00B73B39">
      <w:pPr>
        <w:jc w:val="both"/>
        <w:rPr>
          <w:sz w:val="24"/>
          <w:szCs w:val="24"/>
        </w:rPr>
      </w:pPr>
    </w:p>
    <w:p w:rsidR="00B73B39" w:rsidRPr="00A5077D" w:rsidRDefault="00B73B39" w:rsidP="00B73B39">
      <w:pPr>
        <w:jc w:val="both"/>
        <w:rPr>
          <w:sz w:val="24"/>
          <w:szCs w:val="24"/>
        </w:rPr>
      </w:pPr>
    </w:p>
    <w:p w:rsidR="00B73B39" w:rsidRPr="00A5077D" w:rsidRDefault="00B73B39" w:rsidP="00B73B39">
      <w:pPr>
        <w:jc w:val="both"/>
        <w:rPr>
          <w:sz w:val="24"/>
          <w:szCs w:val="24"/>
        </w:rPr>
      </w:pPr>
    </w:p>
    <w:p w:rsidR="00B73B39" w:rsidRDefault="00B73B39" w:rsidP="00B73B39">
      <w:pPr>
        <w:jc w:val="both"/>
        <w:rPr>
          <w:sz w:val="24"/>
          <w:szCs w:val="24"/>
        </w:rPr>
      </w:pPr>
    </w:p>
    <w:p w:rsidR="00B73B39" w:rsidRDefault="00B73B39" w:rsidP="00B73B39">
      <w:pPr>
        <w:jc w:val="both"/>
        <w:rPr>
          <w:sz w:val="24"/>
          <w:szCs w:val="24"/>
        </w:rPr>
      </w:pPr>
    </w:p>
    <w:p w:rsidR="00B73B39" w:rsidRDefault="00B73B39" w:rsidP="00B73B39">
      <w:pPr>
        <w:jc w:val="both"/>
        <w:rPr>
          <w:sz w:val="24"/>
          <w:szCs w:val="24"/>
        </w:rPr>
      </w:pPr>
    </w:p>
    <w:p w:rsidR="00B73B39" w:rsidRDefault="00B73B39" w:rsidP="00B73B39">
      <w:pPr>
        <w:jc w:val="both"/>
        <w:rPr>
          <w:color w:val="FF0000"/>
          <w:sz w:val="24"/>
          <w:szCs w:val="24"/>
        </w:rPr>
      </w:pPr>
    </w:p>
    <w:p w:rsidR="00B73B39" w:rsidRPr="00A07A37" w:rsidRDefault="00B73B39" w:rsidP="00B73B39">
      <w:pPr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Pr="00FB5BA2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Default="00B73B39" w:rsidP="00B73B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Pr="0044335A" w:rsidRDefault="00B73B39" w:rsidP="00B73B39">
      <w:pPr>
        <w:rPr>
          <w:sz w:val="12"/>
          <w:szCs w:val="12"/>
        </w:rPr>
      </w:pPr>
      <w:r w:rsidRPr="0044335A">
        <w:rPr>
          <w:sz w:val="12"/>
          <w:szCs w:val="12"/>
        </w:rPr>
        <w:t>Исп. Смольянинова Светлана Сергеевна</w:t>
      </w:r>
    </w:p>
    <w:p w:rsidR="00B73B39" w:rsidRPr="0044335A" w:rsidRDefault="00B73B39" w:rsidP="00B73B39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(881369)2-75-94</w:t>
      </w:r>
    </w:p>
    <w:p w:rsidR="00B73B39" w:rsidRDefault="00B73B39" w:rsidP="00B73B39">
      <w:pPr>
        <w:rPr>
          <w:sz w:val="12"/>
          <w:szCs w:val="12"/>
        </w:rPr>
      </w:pPr>
      <w:r w:rsidRPr="0044335A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 xml:space="preserve"> ПТ</w:t>
      </w: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rPr>
          <w:sz w:val="12"/>
          <w:szCs w:val="12"/>
        </w:rPr>
      </w:pPr>
    </w:p>
    <w:p w:rsidR="00B73B39" w:rsidRPr="0044335A" w:rsidRDefault="00B73B39" w:rsidP="00B73B39">
      <w:pPr>
        <w:rPr>
          <w:sz w:val="12"/>
          <w:szCs w:val="12"/>
        </w:rPr>
      </w:pPr>
    </w:p>
    <w:p w:rsidR="00B73B39" w:rsidRDefault="00B73B39" w:rsidP="00B73B39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B73B39" w:rsidRDefault="00B73B39" w:rsidP="00B73B39">
      <w:pPr>
        <w:jc w:val="both"/>
        <w:rPr>
          <w:sz w:val="24"/>
          <w:szCs w:val="24"/>
        </w:rPr>
      </w:pPr>
    </w:p>
    <w:p w:rsidR="00B73B39" w:rsidRDefault="00B73B39" w:rsidP="00B73B3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9325" cy="4581525"/>
            <wp:effectExtent l="19050" t="0" r="9525" b="0"/>
            <wp:docPr id="1" name="Рисунок 0" descr="ShooterScreenshot-280-25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hooterScreenshot-280-25-03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39" w:rsidRDefault="00B73B39" w:rsidP="00B73B39">
      <w:pPr>
        <w:jc w:val="right"/>
      </w:pPr>
    </w:p>
    <w:p w:rsidR="00B73B39" w:rsidRDefault="00B73B39" w:rsidP="00B73B39">
      <w:pPr>
        <w:jc w:val="right"/>
      </w:pPr>
    </w:p>
    <w:p w:rsidR="00B73B39" w:rsidRDefault="00B73B39" w:rsidP="00B73B39">
      <w:pPr>
        <w:jc w:val="right"/>
      </w:pPr>
    </w:p>
    <w:p w:rsidR="00B73B39" w:rsidRDefault="00B73B39" w:rsidP="00B73B39">
      <w:pPr>
        <w:jc w:val="right"/>
      </w:pPr>
    </w:p>
    <w:p w:rsidR="00B73B39" w:rsidRPr="0011367F" w:rsidRDefault="00B73B39" w:rsidP="00B73B39">
      <w:pPr>
        <w:jc w:val="right"/>
      </w:pPr>
      <w:r w:rsidRPr="0011367F">
        <w:t>Рассылка:</w:t>
      </w:r>
    </w:p>
    <w:p w:rsidR="00B73B39" w:rsidRPr="0011367F" w:rsidRDefault="00B73B39" w:rsidP="00B73B39">
      <w:pPr>
        <w:jc w:val="right"/>
      </w:pPr>
      <w:r w:rsidRPr="0011367F">
        <w:t xml:space="preserve">заместители главы, общ.отдел., Совет депутатов, , КСП, КФ, КУМИ, КО, ЦБ адм., юр.отдел, </w:t>
      </w:r>
    </w:p>
    <w:p w:rsidR="00B73B39" w:rsidRPr="00A07A37" w:rsidRDefault="00B73B39" w:rsidP="00B73B39">
      <w:pPr>
        <w:jc w:val="right"/>
        <w:rPr>
          <w:color w:val="FF0000"/>
        </w:rPr>
      </w:pPr>
      <w:r>
        <w:t>ОВМФКиВФА</w:t>
      </w:r>
      <w:r w:rsidRPr="0011367F">
        <w:t>,</w:t>
      </w:r>
      <w:r>
        <w:t xml:space="preserve"> отдел экономического развития,</w:t>
      </w:r>
      <w:r w:rsidRPr="0011367F">
        <w:t xml:space="preserve"> Комитет по общ.безопасности, Пресс-центр</w:t>
      </w:r>
      <w:r w:rsidRPr="00A07A37">
        <w:rPr>
          <w:color w:val="FF0000"/>
        </w:rPr>
        <w:t xml:space="preserve"> </w:t>
      </w:r>
    </w:p>
    <w:p w:rsidR="00B73B39" w:rsidRDefault="00B73B39" w:rsidP="00B73B39">
      <w:pPr>
        <w:jc w:val="both"/>
        <w:rPr>
          <w:sz w:val="24"/>
          <w:szCs w:val="24"/>
        </w:rPr>
      </w:pPr>
    </w:p>
    <w:p w:rsidR="00B73B39" w:rsidRDefault="00B73B39" w:rsidP="00B73B39">
      <w:pPr>
        <w:jc w:val="both"/>
        <w:rPr>
          <w:sz w:val="24"/>
        </w:rPr>
      </w:pPr>
    </w:p>
    <w:p w:rsidR="00B73B39" w:rsidRDefault="00B73B39" w:rsidP="00B73B39">
      <w:pPr>
        <w:jc w:val="both"/>
        <w:rPr>
          <w:sz w:val="24"/>
        </w:rPr>
      </w:pPr>
    </w:p>
    <w:p w:rsidR="00B73B39" w:rsidRDefault="00B73B39" w:rsidP="00B73B39">
      <w:pPr>
        <w:jc w:val="both"/>
        <w:rPr>
          <w:sz w:val="24"/>
        </w:rPr>
      </w:pPr>
    </w:p>
    <w:p w:rsidR="00B73B39" w:rsidRDefault="00B73B39" w:rsidP="00B73B3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39" w:rsidRDefault="00B73B39" w:rsidP="00B73B39">
      <w:r>
        <w:separator/>
      </w:r>
    </w:p>
  </w:endnote>
  <w:endnote w:type="continuationSeparator" w:id="0">
    <w:p w:rsidR="00B73B39" w:rsidRDefault="00B73B39" w:rsidP="00B7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8C" w:rsidRDefault="004B0F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8C" w:rsidRDefault="004B0F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8C" w:rsidRDefault="004B0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39" w:rsidRDefault="00B73B39" w:rsidP="00B73B39">
      <w:r>
        <w:separator/>
      </w:r>
    </w:p>
  </w:footnote>
  <w:footnote w:type="continuationSeparator" w:id="0">
    <w:p w:rsidR="00B73B39" w:rsidRDefault="00B73B39" w:rsidP="00B7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8C" w:rsidRDefault="004B0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B0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8C" w:rsidRDefault="004B0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e91041-62d2-4b5a-8df2-265e43da959d"/>
  </w:docVars>
  <w:rsids>
    <w:rsidRoot w:val="00B73B3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0FCF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3B39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DDFD57-F090-4320-952A-72BA044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3B3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B3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3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3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B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2021-03-30T07:11:00Z</dcterms:created>
  <dcterms:modified xsi:type="dcterms:W3CDTF">2021-03-30T07:11:00Z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51e91041-62d2-4b5a-8df2-265e43da959d</vt:lpwstr>
  </property>
</Properties>
</file>