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E" w:rsidRDefault="00EF3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F6E" w:rsidRDefault="00EF3F6E">
      <w:pPr>
        <w:pStyle w:val="ConsPlusNormal"/>
        <w:jc w:val="both"/>
        <w:outlineLvl w:val="0"/>
      </w:pPr>
    </w:p>
    <w:p w:rsidR="00EF3F6E" w:rsidRDefault="00EF3F6E">
      <w:pPr>
        <w:pStyle w:val="ConsPlusTitle"/>
        <w:jc w:val="center"/>
        <w:outlineLvl w:val="0"/>
      </w:pPr>
      <w:r>
        <w:t>ГУБЕРНАТОР ЛЕНИНГРАДСКОЙ ОБЛАСТИ</w:t>
      </w:r>
    </w:p>
    <w:p w:rsidR="00EF3F6E" w:rsidRDefault="00EF3F6E">
      <w:pPr>
        <w:pStyle w:val="ConsPlusTitle"/>
        <w:jc w:val="center"/>
      </w:pPr>
    </w:p>
    <w:p w:rsidR="00EF3F6E" w:rsidRDefault="00EF3F6E">
      <w:pPr>
        <w:pStyle w:val="ConsPlusTitle"/>
        <w:jc w:val="center"/>
      </w:pPr>
      <w:r>
        <w:t>РАСПОРЯЖЕНИЕ</w:t>
      </w:r>
    </w:p>
    <w:p w:rsidR="00EF3F6E" w:rsidRDefault="00EF3F6E">
      <w:pPr>
        <w:pStyle w:val="ConsPlusTitle"/>
        <w:jc w:val="center"/>
      </w:pPr>
      <w:r>
        <w:t>от 21 апреля 2008 г. N 228-рг</w:t>
      </w:r>
    </w:p>
    <w:p w:rsidR="00EF3F6E" w:rsidRDefault="00EF3F6E">
      <w:pPr>
        <w:pStyle w:val="ConsPlusTitle"/>
        <w:jc w:val="center"/>
      </w:pPr>
    </w:p>
    <w:p w:rsidR="00EF3F6E" w:rsidRDefault="00EF3F6E">
      <w:pPr>
        <w:pStyle w:val="ConsPlusTitle"/>
        <w:jc w:val="center"/>
      </w:pPr>
      <w:r>
        <w:t>О ПРОВЕДЕНИИ В ЛЕНИНГРАДСКОЙ ОБЛАСТИ ЕЖЕГОДНОЙ</w:t>
      </w:r>
    </w:p>
    <w:p w:rsidR="00EF3F6E" w:rsidRDefault="00EF3F6E">
      <w:pPr>
        <w:pStyle w:val="ConsPlusTitle"/>
        <w:jc w:val="center"/>
      </w:pPr>
      <w:r>
        <w:t>КОМПЛЕКСНОЙ ПРОФИЛАКТИЧЕСКОЙ ОПЕРАЦИИ "ПОДРОСТОК"</w:t>
      </w:r>
    </w:p>
    <w:p w:rsidR="00EF3F6E" w:rsidRDefault="00EF3F6E">
      <w:pPr>
        <w:spacing w:after="1"/>
      </w:pPr>
    </w:p>
    <w:tbl>
      <w:tblPr>
        <w:tblW w:w="897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976"/>
      </w:tblGrid>
      <w:tr w:rsidR="00EF3F6E">
        <w:trPr>
          <w:jc w:val="center"/>
        </w:trPr>
        <w:tc>
          <w:tcPr>
            <w:tcW w:w="891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F6E" w:rsidRDefault="00EF3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от 30.01.2019 N 45-рг)</w:t>
            </w:r>
          </w:p>
        </w:tc>
      </w:tr>
    </w:tbl>
    <w:p w:rsidR="00EF3F6E" w:rsidRDefault="00EF3F6E">
      <w:pPr>
        <w:pStyle w:val="ConsPlusNormal"/>
        <w:jc w:val="center"/>
      </w:pPr>
    </w:p>
    <w:p w:rsidR="00EF3F6E" w:rsidRDefault="00EF3F6E">
      <w:pPr>
        <w:pStyle w:val="ConsPlusNormal"/>
        <w:ind w:firstLine="540"/>
        <w:jc w:val="both"/>
      </w:pPr>
      <w:r>
        <w:t>В целях координации деятельности органов и учреждений системы профилактики безнадзорности и правонарушений несовершеннолетних в Ленинградской области, обеспечения мер по защите и восстановлению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несовершеннолетних: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1. Организовать проведение в Ленинградской области ежегодной комплексной профилактической операции "Подросток".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30.01.2019 N 45-рг.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в Ленинградской области ежегодной комплексной профилактической операции "Подросток" согласно приложению 1.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4. Муниципальным комиссиям по делам несовершеннолетних и защите их прав: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4.1. Обеспечить участие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4.2. Разработать и утвердить планы совместных мероприятий по этапам операции "Подросток", определив ответственных за исполнение.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4.3. Информацию по итогам этапов операции "Подросток" заслушивать на заседаниях комиссий с принятием соответствующих решений.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</w:t>
      </w:r>
      <w:hyperlink w:anchor="P89" w:history="1">
        <w:r>
          <w:rPr>
            <w:color w:val="0000FF"/>
          </w:rPr>
          <w:t>формам</w:t>
        </w:r>
      </w:hyperlink>
      <w:r>
        <w:t xml:space="preserve"> согласно приложению 2.</w:t>
      </w:r>
    </w:p>
    <w:p w:rsidR="00EF3F6E" w:rsidRDefault="00EF3F6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30.01.2019 N 45-рг)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6. Рекомендовать Главному управлению Федеральной службы исполнения наказаний по г. Санкт-Петербургу и Ленинградской области в пределах своей компетенции принять участие в мероприятиях операции "Подросток".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Главному управлению внутренних дел по г. Санкт-Петербургу и Ленинградской области, комитету общего и профессионального образования Ленинградской области, комитету по социальной защите населения Ленинградской области, комитету по культуре Ленинградской области, комитету по здравоохранению Ленинградской области, комитету по труду и занятости населения Ленинградской области, комитету по физической культуре, спорту, туризму и молодежной политике Ленинградской области представлять в соответствии с направлением деятельности отчеты</w:t>
      </w:r>
      <w:proofErr w:type="gramEnd"/>
      <w:r>
        <w:t xml:space="preserve"> о ходе проведения операции "Подросток" в течение 15 дней после завершения каждого этапа в комитет правопорядка и безопасности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8.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 августа </w:t>
      </w:r>
      <w:r>
        <w:lastRenderedPageBreak/>
        <w:t>2001 года N 396-рг "О комплексной операции "Подросток" в Ленинградской области".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EF3F6E" w:rsidRDefault="00EF3F6E">
      <w:pPr>
        <w:pStyle w:val="ConsPlusNormal"/>
        <w:jc w:val="both"/>
      </w:pPr>
      <w:r>
        <w:t xml:space="preserve">(п. 9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30.01.2019 N 45-рг)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right"/>
      </w:pPr>
      <w:r>
        <w:t>Губернатор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В.Сердюков</w:t>
      </w: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Normal"/>
        <w:jc w:val="right"/>
        <w:outlineLvl w:val="0"/>
      </w:pPr>
      <w:r>
        <w:t>УТВЕРЖДЕНО</w:t>
      </w:r>
    </w:p>
    <w:p w:rsidR="00EF3F6E" w:rsidRDefault="00EF3F6E">
      <w:pPr>
        <w:pStyle w:val="ConsPlusNormal"/>
        <w:jc w:val="right"/>
      </w:pPr>
      <w:r>
        <w:t>распоряжением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jc w:val="right"/>
      </w:pPr>
      <w:r>
        <w:t>(приложение 1)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Title"/>
        <w:jc w:val="center"/>
      </w:pPr>
      <w:bookmarkStart w:id="0" w:name="P43"/>
      <w:bookmarkEnd w:id="0"/>
      <w:r>
        <w:t>ПОЛОЖЕНИЕ</w:t>
      </w:r>
    </w:p>
    <w:p w:rsidR="00EF3F6E" w:rsidRDefault="00EF3F6E">
      <w:pPr>
        <w:pStyle w:val="ConsPlusTitle"/>
        <w:jc w:val="center"/>
      </w:pPr>
      <w:r>
        <w:t>О ПРОВЕДЕНИИ В ЛЕНИНГРАДСКОЙ ОБЛАСТИ ЕЖЕГОДНОЙ КОМПЛЕКСНОЙ</w:t>
      </w:r>
    </w:p>
    <w:p w:rsidR="00EF3F6E" w:rsidRDefault="00EF3F6E">
      <w:pPr>
        <w:pStyle w:val="ConsPlusTitle"/>
        <w:jc w:val="center"/>
      </w:pPr>
      <w:r>
        <w:t>ПРОФИЛАКТИЧЕСКОЙ ОПЕРАЦИИ "ПОДРОСТОК"</w:t>
      </w:r>
    </w:p>
    <w:p w:rsidR="00EF3F6E" w:rsidRDefault="00EF3F6E">
      <w:pPr>
        <w:spacing w:after="1"/>
      </w:pPr>
    </w:p>
    <w:tbl>
      <w:tblPr>
        <w:tblW w:w="897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976"/>
      </w:tblGrid>
      <w:tr w:rsidR="00EF3F6E">
        <w:trPr>
          <w:jc w:val="center"/>
        </w:trPr>
        <w:tc>
          <w:tcPr>
            <w:tcW w:w="891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F6E" w:rsidRDefault="00EF3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от 30.01.2019 N 45-рг)</w:t>
            </w: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Ежегодная комплексная профилактическая операция "Подросток" (далее - операция "Подросток") проводится на территории Ленинградской области ежегодно с 15 февраля по 15 декабря в целях предупреждения безнадзорности, беспризорности, правонарушений и антиобщественных действий несовершеннолетних, выявления и устранения их причин и условий, обеспечения защиты прав и законных интересов несовершеннолетних, проведения социально-педагогической реабилитации несовершеннолетних, находящихся в социально опасном положении, а также профилактики суицидального поведения несовершеннолетних.</w:t>
      </w:r>
      <w:proofErr w:type="gramEnd"/>
    </w:p>
    <w:p w:rsidR="00EF3F6E" w:rsidRDefault="00EF3F6E">
      <w:pPr>
        <w:pStyle w:val="ConsPlusNormal"/>
        <w:spacing w:before="200"/>
        <w:ind w:firstLine="540"/>
        <w:jc w:val="both"/>
      </w:pPr>
      <w:r>
        <w:t>2. Операция "Подросток" направлена на обеспечение защиты прав и законных интересов несовершеннолетних, обеспечение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области, предупреждение безнадзорности и правонарушений несовершеннолетних.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3. Координацию проведения операции "Подросток" на территориях муниципальных образований Ленинградской области осуществляют соответствующие муниципальные комиссии по делам несовершеннолетних и защите их прав.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4. Участниками операции "Подросток" являются органы и учреждения системы профилактики безнадзорности и правонарушений несовершеннолетних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 Операция "Подросток" проводится в шесть этапов.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5.1. Первый этап "Контингент".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15 по 25 февраля.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 xml:space="preserve">Участники - территориальные подразделения (органы) Министерства внутренних дел Российской Федерации, учреждения уголовно-исполнительной системы, осуществляющие деятельность на территории Ленинградской области, уполномоченный орган исполнительной власти Ленинградской </w:t>
      </w:r>
      <w:r>
        <w:lastRenderedPageBreak/>
        <w:t>области в сфере социальной защиты населения, 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органы местного самоуправления Ленинградской</w:t>
      </w:r>
      <w:proofErr w:type="gramEnd"/>
      <w:r>
        <w:t xml:space="preserve"> области, осуществляющие управление в сфере образования, в сфере молодежной политики, организации, осуществляющие образовательную деятельность на территории Ленинградской области, государственное казенное учреждение "Центр занятости населения Ленинградской области",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5.2. Второй этап "Семья".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 по 30 апреля.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>Цель - осуществление мероприятий по социальной и правовой защите несовершеннолетних, находящихся в социально опасном положении, предоставление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услуг, организация предоставления социальных услуг поставщиками социальных услуг, общественными организациями и иными организациями, осуществляющими деятельность в сфере социального обслуживания в Ленинградской области.</w:t>
      </w:r>
      <w:proofErr w:type="gramEnd"/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>Участники - 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уполномоченный орган исполнительной власти Ленинградской области в сфере охраны здоровья, государственные медицинские организации Ленинградской области, органы местного самоуправления Ленинградской области, осуществляющие</w:t>
      </w:r>
      <w:proofErr w:type="gramEnd"/>
      <w:r>
        <w:t xml:space="preserve"> управление в сфере образования, в сфере опеки и попечительства, организации, осуществляющие образовательную деятельность на территории Ленинградской области, государственное казенное учреждение "Центр занятости населения Ленинградской области", территориальные подразделения (органы) Министерства внутренних дел Российской Федерации,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5.3. Третий этап "Лето".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 июня по 30 августа.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Цель - оказание содействия в организации оздоровления, отдыха, занятости несовершеннолетних, находящихся в социально опасном положении, состоящих на учете в территориальных подразделениях (органах) Министерства внутренних дел Российской Федерации.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>Участники - уполномоченный орган исполнительной власти Ленинградской области в сфере организации и обеспечения отдыха и оздоровления детей, орган местного самоуправления Ленинградской области, уполномоченный по организации отдыха детей в каникулярное время, уполномоченный орган исполнительной власти Ленинградской области в сфере социальной защиты населения, уполномоченный орган исполнительной власти Ленинградской области в сфере молодежной политики, государственное казенное учреждение "Центр занятости населения Ленинградской области", территориальные подразделения</w:t>
      </w:r>
      <w:proofErr w:type="gramEnd"/>
      <w:r>
        <w:t xml:space="preserve"> (органы) Министерства внутренних дел Российской Федерации, организации, осуществляющие образовательную деятельность на территории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5.4. Четвертый этап "Занятость".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 по 30 сентября.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Цель - обеспечение социальной и правовой защиты несовершеннолетних, не занятых учебой или работой, оказание содействия несовершеннолетним в устройстве на учебу или работу, вовлечение несовершеннолетних, находящихся в социально опасном положении, в организованные формы досуговой деятельности.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 xml:space="preserve">Участники - органы местного самоуправления Ленинградской области, осуществляющие </w:t>
      </w:r>
      <w:r>
        <w:lastRenderedPageBreak/>
        <w:t>управление в сферах образования, молодежной политики, культуры, физической культуры и спорта, государственное казенное учреждение "Центр занятости населения Ленинградской области", территориальные подразделения (органы) Министерства внутренних дел Российской Федерации, учреждения уголовно-исполнительной системы, осуществляющие деятельность на территории Ленинградской области, Ленинградское областное государственное казенное учреждением "Центр социальной защиты населения", поставщики социальных услуг, органы и учреждения, общественные организации</w:t>
      </w:r>
      <w:proofErr w:type="gramEnd"/>
      <w:r>
        <w:t xml:space="preserve"> </w:t>
      </w:r>
      <w:proofErr w:type="gramStart"/>
      <w:r>
        <w:t>и иные организации, осуществляющие деятельность в сфере социального обслуживания на территории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  <w:proofErr w:type="gramEnd"/>
    </w:p>
    <w:p w:rsidR="00EF3F6E" w:rsidRDefault="00EF3F6E">
      <w:pPr>
        <w:pStyle w:val="ConsPlusNormal"/>
        <w:spacing w:before="200"/>
        <w:ind w:firstLine="540"/>
        <w:jc w:val="both"/>
      </w:pPr>
      <w:r>
        <w:t>5.5. Пятый этап "Защита".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15 по 30 октября.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Цель - 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>Участники - уполномоченный орган исполнительной власти Ленинградской области в сфере охраны здоровья, государственные медицинские организации, организации, осуществляющие образовательную деятельность на территории Ленинградской области, 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территориальные подразделения (органы) Министерства внутренних дел Российской Федерации, другие органы и</w:t>
      </w:r>
      <w:proofErr w:type="gramEnd"/>
      <w:r>
        <w:t xml:space="preserve">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5.6. Шестой этап "Здоровье".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Срок проведения - с 1 по 15 декабря.</w:t>
      </w:r>
    </w:p>
    <w:p w:rsidR="00EF3F6E" w:rsidRDefault="00EF3F6E">
      <w:pPr>
        <w:pStyle w:val="ConsPlusNormal"/>
        <w:spacing w:before="200"/>
        <w:ind w:firstLine="540"/>
        <w:jc w:val="both"/>
      </w:pPr>
      <w:r>
        <w:t>Цель - осуществление мероприятий, обеспечивающих выявление, лечение, реабилитацию несовершеннолетних, склонных к употреблению наркотических средств, алкоголя, и мероприятий, направленных на профилактику социально значимых инфекционных заболеваний.</w:t>
      </w:r>
    </w:p>
    <w:p w:rsidR="00EF3F6E" w:rsidRDefault="00EF3F6E">
      <w:pPr>
        <w:pStyle w:val="ConsPlusNormal"/>
        <w:spacing w:before="200"/>
        <w:ind w:firstLine="540"/>
        <w:jc w:val="both"/>
      </w:pPr>
      <w:proofErr w:type="gramStart"/>
      <w:r>
        <w:t>Участники - уполномоченный орган исполнительной власти Ленинградской области в сфере охраны здоровья, государственные медицинские организации, организации, осуществляющие образовательную деятельность на территории Ленинградской области, территориальные подразделения (органы) Министерства внутренних дел Российской Федерации, органы местного самоуправления Ленинградской области, осуществляющие управление в сфере образования, молодежной политики, культуры, физической культуры и спорта, другие органы и учреждения, общественные объединения, осуществляющие меры по профилактике безнадзорности и правонарушений</w:t>
      </w:r>
      <w:proofErr w:type="gramEnd"/>
      <w:r>
        <w:t xml:space="preserve"> несовершеннолетних в Ленинградской области.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2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jc w:val="right"/>
      </w:pPr>
    </w:p>
    <w:p w:rsidR="00EF3F6E" w:rsidRDefault="00EF3F6E">
      <w:pPr>
        <w:pStyle w:val="ConsPlusTitle"/>
        <w:jc w:val="center"/>
      </w:pPr>
      <w:bookmarkStart w:id="1" w:name="P89"/>
      <w:bookmarkEnd w:id="1"/>
      <w:r>
        <w:t>ФОРМЫ ОТЧЕТОВ</w:t>
      </w:r>
    </w:p>
    <w:p w:rsidR="00EF3F6E" w:rsidRDefault="00EF3F6E">
      <w:pPr>
        <w:pStyle w:val="ConsPlusTitle"/>
        <w:jc w:val="center"/>
      </w:pPr>
      <w:r>
        <w:t>О ПРОВЕДЕНИИ В ЛЕНИНГРАДСКОЙ ОБЛАСТИ ЕЖЕГОДНОЙ КОМПЛЕКСНОЙ</w:t>
      </w:r>
    </w:p>
    <w:p w:rsidR="00EF3F6E" w:rsidRDefault="00EF3F6E">
      <w:pPr>
        <w:pStyle w:val="ConsPlusTitle"/>
        <w:jc w:val="center"/>
      </w:pPr>
      <w:r>
        <w:t>ПРОФИЛАКТИЧЕСКОЙ ОПЕРАЦИИ "ПОДРОСТОК"</w:t>
      </w:r>
    </w:p>
    <w:p w:rsidR="00EF3F6E" w:rsidRDefault="00EF3F6E">
      <w:pPr>
        <w:spacing w:after="1"/>
      </w:pPr>
    </w:p>
    <w:tbl>
      <w:tblPr>
        <w:tblW w:w="897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976"/>
      </w:tblGrid>
      <w:tr w:rsidR="00EF3F6E">
        <w:trPr>
          <w:jc w:val="center"/>
        </w:trPr>
        <w:tc>
          <w:tcPr>
            <w:tcW w:w="891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F6E" w:rsidRDefault="00EF3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EF3F6E" w:rsidRDefault="00EF3F6E">
            <w:pPr>
              <w:pStyle w:val="ConsPlusNormal"/>
              <w:jc w:val="center"/>
            </w:pPr>
            <w:r>
              <w:rPr>
                <w:color w:val="392C69"/>
              </w:rPr>
              <w:t>от 30.01.2019 N 45-рг)</w:t>
            </w: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1)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первого этапа "Контингент"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</w:t>
      </w:r>
    </w:p>
    <w:p w:rsidR="00EF3F6E" w:rsidRDefault="00EF3F6E">
      <w:pPr>
        <w:pStyle w:val="ConsPlusNormal"/>
        <w:jc w:val="center"/>
      </w:pPr>
      <w:r>
        <w:t>"Подросток"</w:t>
      </w:r>
    </w:p>
    <w:p w:rsidR="00EF3F6E" w:rsidRDefault="00EF3F6E">
      <w:pPr>
        <w:pStyle w:val="ConsPlusNormal"/>
        <w:jc w:val="center"/>
      </w:pPr>
      <w:r>
        <w:t>с 15 по 25 февраля 20__ года</w:t>
      </w:r>
    </w:p>
    <w:p w:rsidR="00EF3F6E" w:rsidRDefault="00EF3F6E">
      <w:pPr>
        <w:pStyle w:val="ConsPlusNormal"/>
        <w:jc w:val="center"/>
      </w:pPr>
      <w:r>
        <w:t>в 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jc w:val="center"/>
      </w:pPr>
    </w:p>
    <w:p w:rsidR="00EF3F6E" w:rsidRDefault="00EF3F6E">
      <w:pPr>
        <w:sectPr w:rsidR="00EF3F6E" w:rsidSect="008A0C19">
          <w:pgSz w:w="11906" w:h="16838" w:code="9"/>
          <w:pgMar w:top="993" w:right="1133" w:bottom="1440" w:left="1797" w:header="720" w:footer="720" w:gutter="0"/>
          <w:cols w:space="708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00"/>
        <w:gridCol w:w="1361"/>
      </w:tblGrid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Количество несовершеннолетних, совершивших преступления, состоящих на 15 февраля на учете в органах внутренних дел, - всего (чел.)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осужденные к мерам наказания, не связанным с лишением свободы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прекращены уголовные дела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proofErr w:type="gramStart"/>
            <w:r>
              <w:t>вернувшиеся из учреждений уголовно-исполнительной системы</w:t>
            </w:r>
            <w:proofErr w:type="gramEnd"/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proofErr w:type="gramStart"/>
            <w:r>
              <w:t>вернувшиеся</w:t>
            </w:r>
            <w:proofErr w:type="gramEnd"/>
            <w:r>
              <w:t xml:space="preserve"> из учебно-воспитательных учреждений закрытого типа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</w:t>
            </w:r>
            <w:hyperlink r:id="rId1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Количество несовершеннолетних, совершивших преступления, состоящих на 15 февраля на учете в органах внутренних дел, в отношении которых муниципальной комиссией по делам несовершеннолетних и защите их прав приняты постановления, - всего (чел.)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приняты постановления, предусмотренные </w:t>
            </w:r>
            <w:hyperlink r:id="rId1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приняты постановления, предусмотренные федеральным и региональным законодательством о несовершеннолетних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приняты постановления о направлении ходатайств в уголовно-исполнительную инспекцию, - всего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из них: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о досрочном снятии судимости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о замене условного наказания и исполнении наказания, назначенного судом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о возложении дополнительных обязанностей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о продлении испытательного срока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другие постановления (указать)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приняты постановления об оказании помощи в бытовом устройстве, содействии в трудоустройстве несовершеннолетним, осужденным к мерам наказания, не связанным с лишением свободы, - всего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помощь в устройстве на работу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помощь в устройстве на учебу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медицинская помощь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направление в учреждение социальной защиты населения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другая помощь (указать)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EF3F6E" w:rsidRDefault="00EF3F6E">
            <w:pPr>
              <w:pStyle w:val="ConsPlusNormal"/>
            </w:pPr>
            <w:r>
              <w:t>Количество проведенных органами и учреждениями системы профилактики безнадзорности и правонарушений несовершеннолетних мероприятий по предупреждению повторной преступности несовершеннолетних (ед.)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lastRenderedPageBreak/>
              <w:t>"__" ________________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2)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второго этапа "Семья"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  <w:r>
        <w:t>с 1 по 30 апреля 20__ года</w:t>
      </w:r>
    </w:p>
    <w:p w:rsidR="00EF3F6E" w:rsidRDefault="00EF3F6E">
      <w:pPr>
        <w:pStyle w:val="ConsPlusNormal"/>
        <w:jc w:val="center"/>
      </w:pPr>
      <w:r>
        <w:t>в ________________________________________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030"/>
        <w:gridCol w:w="1361"/>
      </w:tblGrid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Количество семей, признанных на 1 апреля находящимися в социально опасном положении, - всего (ед.)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Количество проверенных семей по месту жительства - всего (ед.)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Количество выявленных семей, нуждающихся в помощи, - всего (ед.)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/>
          </w:tcPr>
          <w:p w:rsidR="00EF3F6E" w:rsidRDefault="00EF3F6E"/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семьи, уклоняющиеся от воспитания, содержания детей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семьи с детьми, не имеющими регистрации по месту жительства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семьи с детьми, не имеющими гражданства Российской Федерации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семьи с детьми, не устроенными в учебные заведения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другие (указать)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Количество выявленных безнадзорных детей - всего (чел.)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/>
          </w:tcPr>
          <w:p w:rsidR="00EF3F6E" w:rsidRDefault="00EF3F6E"/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до 7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от 7 до 14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от 14 до 17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Количество выявленных беспризорных детей - всего (чел.)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/>
          </w:tcPr>
          <w:p w:rsidR="00EF3F6E" w:rsidRDefault="00EF3F6E"/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до 7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от 7 до 14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возрасте от 14 до 17 лет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Принятые меры - всего (ед.)</w:t>
            </w:r>
          </w:p>
        </w:tc>
        <w:tc>
          <w:tcPr>
            <w:tcW w:w="136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  <w:vMerge/>
          </w:tcPr>
          <w:p w:rsidR="00EF3F6E" w:rsidRDefault="00EF3F6E"/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F3F6E" w:rsidRDefault="00EF3F6E"/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принято решение о признании семьи и детей находящимися в социально опасном положении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оказана консультативная помощь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оказана материальная помощь (указать количество семей)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оказана помощь в коррекции психологического состояния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 xml:space="preserve">приняты меры в соответствии со </w:t>
            </w:r>
            <w:hyperlink r:id="rId14" w:history="1">
              <w:r>
                <w:rPr>
                  <w:color w:val="0000FF"/>
                </w:rPr>
                <w:t>статьей 77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помещено детей в учреждения здравоохранения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помещено детей в учреждения социальной защиты населения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направлено родителей на лечение, в том числе к наркологу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помещено детей в организации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оказано содействие в оформлении документов, пособий, пенсий и т.д.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80" w:type="dxa"/>
          </w:tcPr>
          <w:p w:rsidR="00EF3F6E" w:rsidRDefault="00EF3F6E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030" w:type="dxa"/>
          </w:tcPr>
          <w:p w:rsidR="00EF3F6E" w:rsidRDefault="00EF3F6E">
            <w:pPr>
              <w:pStyle w:val="ConsPlusNormal"/>
            </w:pPr>
            <w:r>
              <w:t>другое (указать)</w:t>
            </w:r>
          </w:p>
        </w:tc>
        <w:tc>
          <w:tcPr>
            <w:tcW w:w="1361" w:type="dxa"/>
          </w:tcPr>
          <w:p w:rsidR="00EF3F6E" w:rsidRDefault="00EF3F6E">
            <w:pPr>
              <w:pStyle w:val="ConsPlusNormal"/>
              <w:jc w:val="center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"__" _______________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3)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третьего этапа "Лето"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  <w:r>
        <w:t>с 1 июня по 30 августа 20__ года</w:t>
      </w:r>
    </w:p>
    <w:p w:rsidR="00EF3F6E" w:rsidRDefault="00EF3F6E">
      <w:pPr>
        <w:pStyle w:val="ConsPlusNormal"/>
        <w:jc w:val="center"/>
      </w:pPr>
      <w:r>
        <w:t>в 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009"/>
        <w:gridCol w:w="794"/>
        <w:gridCol w:w="794"/>
        <w:gridCol w:w="794"/>
      </w:tblGrid>
      <w:tr w:rsidR="00EF3F6E">
        <w:tc>
          <w:tcPr>
            <w:tcW w:w="624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2" w:type="dxa"/>
            <w:gridSpan w:val="3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624" w:type="dxa"/>
            <w:vMerge/>
          </w:tcPr>
          <w:p w:rsidR="00EF3F6E" w:rsidRDefault="00EF3F6E"/>
        </w:tc>
        <w:tc>
          <w:tcPr>
            <w:tcW w:w="6009" w:type="dxa"/>
            <w:vMerge/>
          </w:tcPr>
          <w:p w:rsidR="00EF3F6E" w:rsidRDefault="00EF3F6E"/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август</w:t>
            </w: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5</w:t>
            </w:r>
          </w:p>
        </w:tc>
      </w:tr>
      <w:tr w:rsidR="00EF3F6E">
        <w:tc>
          <w:tcPr>
            <w:tcW w:w="624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Количество несовершеннолетних, состоящих на учете в органах внутренних дел, на 1 июня, 1 июля и 1 августа, - всего (чел.)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 xml:space="preserve">Количество несовершеннолетних, состоящих на учете в органах </w:t>
            </w:r>
            <w:r>
              <w:lastRenderedPageBreak/>
              <w:t>внутренних дел, устроенных в летний период, - всего (чел.)</w:t>
            </w:r>
          </w:p>
        </w:tc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Merge/>
          </w:tcPr>
          <w:p w:rsidR="00EF3F6E" w:rsidRDefault="00EF3F6E"/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vMerge/>
          </w:tcPr>
          <w:p w:rsidR="00EF3F6E" w:rsidRDefault="00EF3F6E"/>
        </w:tc>
        <w:tc>
          <w:tcPr>
            <w:tcW w:w="794" w:type="dxa"/>
            <w:vMerge/>
          </w:tcPr>
          <w:p w:rsidR="00EF3F6E" w:rsidRDefault="00EF3F6E"/>
        </w:tc>
        <w:tc>
          <w:tcPr>
            <w:tcW w:w="794" w:type="dxa"/>
            <w:vMerge/>
          </w:tcPr>
          <w:p w:rsidR="00EF3F6E" w:rsidRDefault="00EF3F6E"/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устроено в дневной оздоровительный лагерь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устроено в круглосуточный оздоровительный лагерь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устроено в лагерь труда и отдыха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устроено в трудовую бригаду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устроено в учреждение здравоохранения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самостоятельное трудоустройство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семейный отдых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другое (указать)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преступлений, совершенных на территориях летних оздоровительных лагерей (ед.)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административных правонарушений, совершенных на территориях летних оздоровительных лагерей (ед.)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</w:tcPr>
          <w:p w:rsidR="00EF3F6E" w:rsidRDefault="00EF3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рассмотренных муниципальными комиссиями по делам несовершеннолетних и защите их прав материалов о нарушении прав детей в сфере организации отдыха, оздоровления и трудовой занятости несовершеннолетних (ед.)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Количество проведенных рейдов по местам концентрации детей и молодежи - всего (ед.)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624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  <w:vAlign w:val="center"/>
          </w:tcPr>
          <w:p w:rsidR="00EF3F6E" w:rsidRDefault="00EF3F6E">
            <w:pPr>
              <w:pStyle w:val="ConsPlusNormal"/>
            </w:pPr>
            <w:r>
              <w:t>в том числе с использованием передвижной лаборатории</w:t>
            </w: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"__" _______________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4)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четвертого этапа "Занятость"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  <w:r>
        <w:t>с 1 по 30 сентября 20__ года</w:t>
      </w:r>
    </w:p>
    <w:p w:rsidR="00EF3F6E" w:rsidRDefault="00EF3F6E">
      <w:pPr>
        <w:pStyle w:val="ConsPlusNormal"/>
        <w:jc w:val="center"/>
      </w:pPr>
      <w:r>
        <w:t>в ________________________________________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102"/>
        <w:gridCol w:w="1757"/>
        <w:gridCol w:w="1701"/>
      </w:tblGrid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  <w:gridSpan w:val="2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5102" w:type="dxa"/>
            <w:vMerge/>
          </w:tcPr>
          <w:p w:rsidR="00EF3F6E" w:rsidRDefault="00EF3F6E"/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  <w:r>
              <w:t>на 1 сентября</w:t>
            </w: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  <w:r>
              <w:t>на 30 сентября</w:t>
            </w: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Количество обучающихся, не приступивших к занятиям, - всего (чел.)</w:t>
            </w:r>
          </w:p>
        </w:tc>
        <w:tc>
          <w:tcPr>
            <w:tcW w:w="1757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Merge/>
          </w:tcPr>
          <w:p w:rsidR="00EF3F6E" w:rsidRDefault="00EF3F6E"/>
        </w:tc>
        <w:tc>
          <w:tcPr>
            <w:tcW w:w="1701" w:type="dxa"/>
            <w:vMerge/>
          </w:tcPr>
          <w:p w:rsidR="00EF3F6E" w:rsidRDefault="00EF3F6E"/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по неуважительным причинам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находящихся на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из семей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из них из семей, признанных находящимися в социально опасном положении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Количество родителей (законных представителей), привлеченных к административной ответственности за уклонение от воспитания, обучения, содержания детей (чел.)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proofErr w:type="gramStart"/>
            <w:r>
              <w:t>Количество посещений организаций, обеспечивающих реализацию несовершеннолетними их права на образование, в целях проверки поступивших в муниципальную комиссию по делам несовершеннолетних и защите их прав сообщений о нарушении прав и законных интересов несовершеннолетних,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(ед.)</w:t>
            </w:r>
            <w:proofErr w:type="gramEnd"/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 xml:space="preserve">Количество несовершеннолетних, в отношении которых муниципальной комиссией по делам несовершеннолетних и защите их прав приняты меры дисциплинарного взыскания в соответствии с </w:t>
            </w:r>
            <w:hyperlink r:id="rId15" w:history="1">
              <w:r>
                <w:rPr>
                  <w:color w:val="0000FF"/>
                </w:rPr>
                <w:t>частью 9 статьи 43</w:t>
              </w:r>
            </w:hyperlink>
            <w:r>
              <w:t xml:space="preserve"> Федерального закона от 29 декабря 2012 года N 273-ФЗ "Об образовании в Российской Федерации" (постановление о </w:t>
            </w:r>
            <w:proofErr w:type="gramStart"/>
            <w:r>
              <w:t>согласии</w:t>
            </w:r>
            <w:proofErr w:type="gramEnd"/>
            <w:r>
              <w:t xml:space="preserve"> об отчислении несовершеннолетнего обучающегося, достигшего возраста 15 лет и не получившего основного общего образования) (чел.)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proofErr w:type="gramStart"/>
            <w:r>
              <w:t>из них устроены</w:t>
            </w:r>
            <w:proofErr w:type="gramEnd"/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 xml:space="preserve">Количество несовершеннолетних, в отношении которых муниципальной комиссией по делам несовершеннолетних и защите их прав приняты меры в соответствии с </w:t>
            </w:r>
            <w:hyperlink r:id="rId16" w:history="1">
              <w:r>
                <w:rPr>
                  <w:color w:val="0000FF"/>
                </w:rPr>
                <w:t>частью 6 статьи 66</w:t>
              </w:r>
            </w:hyperlink>
            <w:r>
              <w:t xml:space="preserve"> Федерального закона от 29 декабря 2012 года N 273-ФЗ "Об образовании в Российской Федерации" (постановление о </w:t>
            </w:r>
            <w:proofErr w:type="gramStart"/>
            <w:r>
              <w:t>согласии</w:t>
            </w:r>
            <w:proofErr w:type="gramEnd"/>
            <w:r>
              <w:t xml:space="preserve"> об оставлении обучающимся общеобразовательной организации до получения основного общего образования) (чел.)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proofErr w:type="gramStart"/>
            <w:r>
              <w:t>из них устроены</w:t>
            </w:r>
            <w:proofErr w:type="gramEnd"/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Количество несовершеннолетних, состоящих на 30 сентября на учете в органах внутренних дел, - всего (чел.)</w:t>
            </w:r>
          </w:p>
        </w:tc>
        <w:tc>
          <w:tcPr>
            <w:tcW w:w="1757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  <w:vMerge/>
          </w:tcPr>
          <w:p w:rsidR="00EF3F6E" w:rsidRDefault="00EF3F6E"/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из них:</w:t>
            </w:r>
          </w:p>
        </w:tc>
        <w:tc>
          <w:tcPr>
            <w:tcW w:w="1757" w:type="dxa"/>
            <w:vMerge/>
          </w:tcPr>
          <w:p w:rsidR="00EF3F6E" w:rsidRDefault="00EF3F6E"/>
        </w:tc>
        <w:tc>
          <w:tcPr>
            <w:tcW w:w="1701" w:type="dxa"/>
            <w:vMerge/>
          </w:tcPr>
          <w:p w:rsidR="00EF3F6E" w:rsidRDefault="00EF3F6E"/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посещают секции и кружки в общеобразовательных организациях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посещают секции и кружки в учреждениях дополнительного образования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посещают кружки и секции в учреждениях для молодежи, учреждениях культуры, спорта, туризма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proofErr w:type="gramStart"/>
            <w:r>
              <w:t>другое</w:t>
            </w:r>
            <w:proofErr w:type="gramEnd"/>
            <w:r>
              <w:t xml:space="preserve"> (указать формы досуговой занятости)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510" w:type="dxa"/>
          </w:tcPr>
          <w:p w:rsidR="00EF3F6E" w:rsidRDefault="00EF3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F3F6E" w:rsidRDefault="00EF3F6E">
            <w:pPr>
              <w:pStyle w:val="ConsPlusNormal"/>
            </w:pPr>
            <w:r>
              <w:t>Доля несовершеннолетних, состоящих на 30 сентября на учете в органах внутренних дел, охваченных организованными формами досуговой деятельности, к общему количеству несовершеннолетних, состоящих на учете в органах внутренних дел (проц.)</w:t>
            </w:r>
          </w:p>
        </w:tc>
        <w:tc>
          <w:tcPr>
            <w:tcW w:w="175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F3F6E" w:rsidRDefault="00EF3F6E">
            <w:pPr>
              <w:pStyle w:val="ConsPlusNormal"/>
              <w:jc w:val="center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"__" 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sectPr w:rsidR="00EF3F6E">
          <w:pgSz w:w="16838" w:h="11905" w:orient="landscape"/>
          <w:pgMar w:top="1796" w:right="993" w:bottom="1133" w:left="1440" w:header="0" w:footer="0" w:gutter="0"/>
          <w:cols w:space="720"/>
        </w:sectPr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5)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пятого этапа "Защита"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  <w:r>
        <w:t>с 15 по 30 октября 20___ года</w:t>
      </w:r>
    </w:p>
    <w:p w:rsidR="00EF3F6E" w:rsidRDefault="00EF3F6E">
      <w:pPr>
        <w:pStyle w:val="ConsPlusNormal"/>
        <w:jc w:val="center"/>
      </w:pPr>
      <w:r>
        <w:t>в _________________________________________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17"/>
      </w:tblGrid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Количество организованных "горячих линий" с населением (ед.)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обращений, поступивших на "горячую линию", - всего (ед.)</w:t>
            </w:r>
          </w:p>
        </w:tc>
        <w:tc>
          <w:tcPr>
            <w:tcW w:w="1417" w:type="dxa"/>
            <w:vMerge w:val="restart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Merge/>
          </w:tcPr>
          <w:p w:rsidR="00EF3F6E" w:rsidRDefault="00EF3F6E"/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Merge/>
          </w:tcPr>
          <w:p w:rsidR="00EF3F6E" w:rsidRDefault="00EF3F6E"/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обращения несовершеннолетних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обращения взрослых лиц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консультаций, проведенных во время "горячей линии", - всего (ед.)</w:t>
            </w:r>
          </w:p>
        </w:tc>
        <w:tc>
          <w:tcPr>
            <w:tcW w:w="1417" w:type="dxa"/>
            <w:vMerge w:val="restart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Merge/>
          </w:tcPr>
          <w:p w:rsidR="00EF3F6E" w:rsidRDefault="00EF3F6E"/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Merge/>
          </w:tcPr>
          <w:p w:rsidR="00EF3F6E" w:rsidRDefault="00EF3F6E"/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по вопросам суицидальных попыток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по вопросам конфликтных ситуаций в семье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по вопросам конфликтных ситуаций с друзьями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по вопросам конфликтных ситуаций в учебном заведении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по вопросам личностных расстройств (психические, сексуальные расстройства, алкоголизм, наркомания, депрессия и др.)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по вопросам защиты прав детей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 xml:space="preserve">по вопросам </w:t>
            </w:r>
            <w:proofErr w:type="gramStart"/>
            <w:r>
              <w:t>деятельности субъектов системы профилактики безнадзорности</w:t>
            </w:r>
            <w:proofErr w:type="gramEnd"/>
            <w:r>
              <w:t xml:space="preserve"> и правонарушений несовершеннолетних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center"/>
          </w:tcPr>
          <w:p w:rsidR="00EF3F6E" w:rsidRDefault="00EF3F6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другое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приемов граждан по вопросам защиты прав и законных интересов несовершеннолетних, проведенных специалистами системы профилактики безнадзорности и правонарушений несовершеннолетних, - всего (ед.)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обращения несовершеннолетних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  <w:vAlign w:val="bottom"/>
          </w:tcPr>
          <w:p w:rsidR="00EF3F6E" w:rsidRDefault="00EF3F6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обращения взрослых лиц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несовершеннолетних, склонных к суицидальному поведению, выявленных в ходе проведения этапа "Защита" (чел.)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несовершеннолетних, склонных к суицидальному поведению, в отношении которых субъектами системы профилактики безнадзорности и правонарушений несовершеннолетних приняты меры по организации и проведению индивидуальной профилактической работы (чел.)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vAlign w:val="bottom"/>
          </w:tcPr>
          <w:p w:rsidR="00EF3F6E" w:rsidRDefault="00EF3F6E">
            <w:pPr>
              <w:pStyle w:val="ConsPlusNormal"/>
            </w:pPr>
            <w:r>
              <w:t>Количество проведенных мероприятий информационно-просветительского и индивидуального профилактического характера,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  <w:tr w:rsidR="00EF3F6E">
        <w:tc>
          <w:tcPr>
            <w:tcW w:w="567" w:type="dxa"/>
          </w:tcPr>
          <w:p w:rsidR="00EF3F6E" w:rsidRDefault="00EF3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vAlign w:val="center"/>
          </w:tcPr>
          <w:p w:rsidR="00EF3F6E" w:rsidRDefault="00EF3F6E">
            <w:pPr>
              <w:pStyle w:val="ConsPlusNormal"/>
            </w:pPr>
            <w:r>
              <w:t>Количество опубликованных в средствах массовой информации материалов,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417" w:type="dxa"/>
          </w:tcPr>
          <w:p w:rsidR="00EF3F6E" w:rsidRDefault="00EF3F6E">
            <w:pPr>
              <w:pStyle w:val="ConsPlusNormal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"__" 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outlineLvl w:val="1"/>
      </w:pPr>
      <w:r>
        <w:t>(Форма 6)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шестого этапа "Здоровье"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  <w:r>
        <w:t>с 1 по 15 декабря 20__ года</w:t>
      </w:r>
    </w:p>
    <w:p w:rsidR="00EF3F6E" w:rsidRDefault="00EF3F6E">
      <w:pPr>
        <w:pStyle w:val="ConsPlusNormal"/>
        <w:jc w:val="center"/>
      </w:pPr>
      <w:r>
        <w:t>в ________________________________________</w:t>
      </w:r>
    </w:p>
    <w:p w:rsidR="00EF3F6E" w:rsidRDefault="00EF3F6E">
      <w:pPr>
        <w:pStyle w:val="ConsPlusNormal"/>
        <w:jc w:val="center"/>
      </w:pPr>
      <w:r>
        <w:t>(наименование муниципального образования)</w:t>
      </w:r>
    </w:p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973"/>
        <w:gridCol w:w="1304"/>
      </w:tblGrid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N</w:t>
            </w:r>
          </w:p>
          <w:p w:rsidR="00EF3F6E" w:rsidRDefault="00EF3F6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</w:tr>
      <w:tr w:rsidR="00EF3F6E"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Количество несовершеннолетних, состоящих на учете в органах внутренних дел, - всего (чел.)</w:t>
            </w:r>
          </w:p>
        </w:tc>
        <w:tc>
          <w:tcPr>
            <w:tcW w:w="130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EF3F6E" w:rsidRDefault="00EF3F6E"/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proofErr w:type="gramStart"/>
            <w:r>
              <w:t>употребляющие</w:t>
            </w:r>
            <w:proofErr w:type="gramEnd"/>
            <w:r>
              <w:t xml:space="preserve"> алкогольную и спиртосодержащую продукцию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Количество несовершеннолетних, в отношении которых приняты меры профилактического характера, - всего (чел.)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в том числе медицинского характера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из них: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proofErr w:type="gramStart"/>
            <w:r>
              <w:t>употребляющие</w:t>
            </w:r>
            <w:proofErr w:type="gramEnd"/>
            <w:r>
              <w:t xml:space="preserve"> алкогольную и спиртосодержащую продукцию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ВИЧ-инфицированные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с диагнозом СПИД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с диагнозом гепатит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имеющие заболевания, передающиеся половым путем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 w:val="restart"/>
          </w:tcPr>
          <w:p w:rsidR="00EF3F6E" w:rsidRDefault="00EF3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привлечены к административной ответственности за период операции - всего</w:t>
            </w:r>
          </w:p>
        </w:tc>
        <w:tc>
          <w:tcPr>
            <w:tcW w:w="1304" w:type="dxa"/>
            <w:vMerge w:val="restart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  <w:vMerge/>
          </w:tcPr>
          <w:p w:rsidR="00EF3F6E" w:rsidRDefault="00EF3F6E"/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EF3F6E" w:rsidRDefault="00EF3F6E"/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 xml:space="preserve">в соответствии со </w:t>
            </w:r>
            <w:hyperlink r:id="rId17" w:history="1">
              <w:r>
                <w:rPr>
                  <w:color w:val="0000FF"/>
                </w:rPr>
                <w:t>статьей 6.9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частью 1 статьи 20.20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частью 2 статьи 20.20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 xml:space="preserve">в соответствии со </w:t>
            </w:r>
            <w:hyperlink r:id="rId20" w:history="1">
              <w:r>
                <w:rPr>
                  <w:color w:val="0000FF"/>
                </w:rPr>
                <w:t>статьей 20.21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 xml:space="preserve">в соответствии со </w:t>
            </w:r>
            <w:hyperlink r:id="rId21" w:history="1">
              <w:r>
                <w:rPr>
                  <w:color w:val="0000FF"/>
                </w:rPr>
                <w:t>статьей 20.22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Количество проведенных профилактических мероприятий - всего (ед.)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Количество проведенных рейдов по местам концентрации несовершеннолетних - всего (ед.)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  <w:tr w:rsidR="00EF3F6E">
        <w:tc>
          <w:tcPr>
            <w:tcW w:w="794" w:type="dxa"/>
          </w:tcPr>
          <w:p w:rsidR="00EF3F6E" w:rsidRDefault="00EF3F6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6973" w:type="dxa"/>
          </w:tcPr>
          <w:p w:rsidR="00EF3F6E" w:rsidRDefault="00EF3F6E">
            <w:pPr>
              <w:pStyle w:val="ConsPlusNormal"/>
            </w:pPr>
            <w:r>
              <w:t>в том числе с использованием передвижной медицинской лаборатории</w:t>
            </w:r>
          </w:p>
        </w:tc>
        <w:tc>
          <w:tcPr>
            <w:tcW w:w="1304" w:type="dxa"/>
          </w:tcPr>
          <w:p w:rsidR="00EF3F6E" w:rsidRDefault="00EF3F6E">
            <w:pPr>
              <w:pStyle w:val="ConsPlusNormal"/>
              <w:jc w:val="center"/>
            </w:pPr>
          </w:p>
        </w:tc>
      </w:tr>
    </w:tbl>
    <w:p w:rsidR="00EF3F6E" w:rsidRDefault="00EF3F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40"/>
        <w:gridCol w:w="2268"/>
        <w:gridCol w:w="1191"/>
        <w:gridCol w:w="3402"/>
      </w:tblGrid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  <w:tr w:rsidR="00EF3F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F3F6E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</w:pPr>
            <w:r>
              <w:t>"__" 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F6E" w:rsidRDefault="00EF3F6E">
            <w:pPr>
              <w:pStyle w:val="ConsPlusNormal"/>
              <w:jc w:val="both"/>
            </w:pPr>
          </w:p>
        </w:tc>
      </w:tr>
    </w:tbl>
    <w:p w:rsidR="00EF3F6E" w:rsidRDefault="00EF3F6E">
      <w:pPr>
        <w:sectPr w:rsidR="00EF3F6E">
          <w:pgSz w:w="16838" w:h="11905" w:orient="landscape"/>
          <w:pgMar w:top="1796" w:right="993" w:bottom="1133" w:left="1440" w:header="0" w:footer="0" w:gutter="0"/>
          <w:cols w:space="720"/>
        </w:sectPr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3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ВТОРОГО ЭТАПА "СЕМЬЯ"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center"/>
      </w:pPr>
      <w:r>
        <w:t xml:space="preserve">Исключен. 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4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ТРЕТЬЕГО ЭТАПА "ЛЕТО"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center"/>
      </w:pPr>
    </w:p>
    <w:p w:rsidR="00EF3F6E" w:rsidRDefault="00EF3F6E">
      <w:pPr>
        <w:pStyle w:val="ConsPlusNormal"/>
        <w:jc w:val="center"/>
      </w:pPr>
      <w:r>
        <w:t xml:space="preserve">Исключен. 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5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ПОДЭТАПОВ "</w:t>
      </w:r>
      <w:proofErr w:type="gramStart"/>
      <w:r>
        <w:t>ТУСОВКА</w:t>
      </w:r>
      <w:proofErr w:type="gramEnd"/>
      <w:r>
        <w:t>" ТРЕТЬЕГО ЭТАПА "ЛЕТО"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</w:pPr>
    </w:p>
    <w:p w:rsidR="00EF3F6E" w:rsidRDefault="00EF3F6E">
      <w:pPr>
        <w:pStyle w:val="ConsPlusNormal"/>
        <w:jc w:val="center"/>
      </w:pPr>
      <w:r>
        <w:t xml:space="preserve">Исключен.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6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ЧЕТВЕРТОГО ЭТАПА "ВСЕОБУЧ"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center"/>
      </w:pPr>
      <w:r>
        <w:lastRenderedPageBreak/>
        <w:t xml:space="preserve">Исключен.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7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ПЯТОГО ЭТАПА "ДОСУГ"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</w:pPr>
    </w:p>
    <w:p w:rsidR="00EF3F6E" w:rsidRDefault="00EF3F6E">
      <w:pPr>
        <w:pStyle w:val="ConsPlusNormal"/>
        <w:jc w:val="center"/>
      </w:pPr>
      <w:r>
        <w:t xml:space="preserve">Исключен.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right"/>
        <w:outlineLvl w:val="0"/>
      </w:pPr>
      <w:r>
        <w:t>ПРИЛОЖЕНИЕ 8</w:t>
      </w:r>
    </w:p>
    <w:p w:rsidR="00EF3F6E" w:rsidRDefault="00EF3F6E">
      <w:pPr>
        <w:pStyle w:val="ConsPlusNormal"/>
        <w:jc w:val="right"/>
      </w:pPr>
      <w:r>
        <w:t>к распоряжению Губернатора</w:t>
      </w:r>
    </w:p>
    <w:p w:rsidR="00EF3F6E" w:rsidRDefault="00EF3F6E">
      <w:pPr>
        <w:pStyle w:val="ConsPlusNormal"/>
        <w:jc w:val="right"/>
      </w:pPr>
      <w:r>
        <w:t>Ленинградской области</w:t>
      </w:r>
    </w:p>
    <w:p w:rsidR="00EF3F6E" w:rsidRDefault="00EF3F6E">
      <w:pPr>
        <w:pStyle w:val="ConsPlusNormal"/>
        <w:jc w:val="right"/>
      </w:pPr>
      <w:r>
        <w:t>от 21.04.2008 N 228-рг</w:t>
      </w:r>
    </w:p>
    <w:p w:rsidR="00EF3F6E" w:rsidRDefault="00EF3F6E">
      <w:pPr>
        <w:pStyle w:val="ConsPlusNormal"/>
        <w:ind w:firstLine="540"/>
        <w:jc w:val="both"/>
      </w:pPr>
    </w:p>
    <w:p w:rsidR="00EF3F6E" w:rsidRDefault="00EF3F6E">
      <w:pPr>
        <w:pStyle w:val="ConsPlusNormal"/>
        <w:jc w:val="center"/>
      </w:pPr>
      <w:r>
        <w:t>ОТЧЕТ</w:t>
      </w:r>
    </w:p>
    <w:p w:rsidR="00EF3F6E" w:rsidRDefault="00EF3F6E">
      <w:pPr>
        <w:pStyle w:val="ConsPlusNormal"/>
        <w:jc w:val="center"/>
      </w:pPr>
      <w:r>
        <w:t>О ПРОВЕДЕНИИ ШЕСТОГО ЭТАПА "ДОПИНГ"</w:t>
      </w:r>
    </w:p>
    <w:p w:rsidR="00EF3F6E" w:rsidRDefault="00EF3F6E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F3F6E" w:rsidRDefault="00EF3F6E">
      <w:pPr>
        <w:pStyle w:val="ConsPlusNormal"/>
      </w:pPr>
    </w:p>
    <w:p w:rsidR="00EF3F6E" w:rsidRDefault="00EF3F6E">
      <w:pPr>
        <w:pStyle w:val="ConsPlusNormal"/>
        <w:jc w:val="center"/>
      </w:pPr>
      <w:r>
        <w:t xml:space="preserve">Исключен.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</w:t>
      </w:r>
    </w:p>
    <w:p w:rsidR="00EF3F6E" w:rsidRDefault="00EF3F6E">
      <w:pPr>
        <w:pStyle w:val="ConsPlusNormal"/>
        <w:jc w:val="center"/>
      </w:pPr>
      <w:r>
        <w:t>от 30.01.2019 N 45-рг.</w:t>
      </w: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jc w:val="both"/>
      </w:pPr>
    </w:p>
    <w:p w:rsidR="00EF3F6E" w:rsidRDefault="00EF3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3A0" w:rsidRDefault="000003A0"/>
    <w:sectPr w:rsidR="000003A0" w:rsidSect="0006238C">
      <w:pgSz w:w="11905" w:h="16838"/>
      <w:pgMar w:top="993" w:right="1133" w:bottom="1440" w:left="17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F3F6E"/>
    <w:rsid w:val="000003A0"/>
    <w:rsid w:val="00001CB1"/>
    <w:rsid w:val="00100811"/>
    <w:rsid w:val="0012377C"/>
    <w:rsid w:val="00230B93"/>
    <w:rsid w:val="00302412"/>
    <w:rsid w:val="00312D89"/>
    <w:rsid w:val="00377475"/>
    <w:rsid w:val="003A4C02"/>
    <w:rsid w:val="004B3B69"/>
    <w:rsid w:val="0052524B"/>
    <w:rsid w:val="005323B3"/>
    <w:rsid w:val="00580D0E"/>
    <w:rsid w:val="00586ABE"/>
    <w:rsid w:val="005A2828"/>
    <w:rsid w:val="00632664"/>
    <w:rsid w:val="0066775B"/>
    <w:rsid w:val="00773A10"/>
    <w:rsid w:val="008F6643"/>
    <w:rsid w:val="009016CE"/>
    <w:rsid w:val="009349A3"/>
    <w:rsid w:val="00AA5122"/>
    <w:rsid w:val="00AC05C8"/>
    <w:rsid w:val="00B14203"/>
    <w:rsid w:val="00B3301B"/>
    <w:rsid w:val="00BF6B07"/>
    <w:rsid w:val="00C3010D"/>
    <w:rsid w:val="00C41D45"/>
    <w:rsid w:val="00C87517"/>
    <w:rsid w:val="00CB61C1"/>
    <w:rsid w:val="00E41592"/>
    <w:rsid w:val="00EA736A"/>
    <w:rsid w:val="00EF3F6E"/>
    <w:rsid w:val="00F83836"/>
    <w:rsid w:val="00F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664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632664"/>
    <w:pPr>
      <w:keepNext/>
      <w:jc w:val="center"/>
      <w:outlineLvl w:val="2"/>
    </w:pPr>
    <w:rPr>
      <w:rFonts w:eastAsia="Times New Roman" w:cs="Times New Roman"/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66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EF3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F3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EF3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EF3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4E8FCF1464E3F7CD400ABDA79BD9C1D5E97A8D443F9BB96B2CC76ED1EDDF98D1FA6B8F43631D1349ABCB4Y6fDN" TargetMode="External"/><Relationship Id="rId13" Type="http://schemas.openxmlformats.org/officeDocument/2006/relationships/hyperlink" Target="consultantplus://offline/ref=98E4E8FCF1464E3F7CD41FBACF79BD9C1C5F94A4D140A4B19EEBC074EA1182FC980EFEB4F62B2FD02B86BEB66EYCfEN" TargetMode="External"/><Relationship Id="rId18" Type="http://schemas.openxmlformats.org/officeDocument/2006/relationships/hyperlink" Target="consultantplus://offline/ref=98E4E8FCF1464E3F7CD41FBACF79BD9C1C5F94A4D140A4B19EEBC074EA1182FC8A0EA6BDFE2A32DB7EC9F8E361CEAAFE78B47CDAE9A6Y8fBN" TargetMode="External"/><Relationship Id="rId26" Type="http://schemas.openxmlformats.org/officeDocument/2006/relationships/hyperlink" Target="consultantplus://offline/ref=98E4E8FCF1464E3F7CD400ABDA79BD9C1D5996A5D948A4B19EEBC074EA1182FC8A0EA6B8F72832D52F93E8E7289AA4E17BAB62D9F7A68A23Y8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4E8FCF1464E3F7CD41FBACF79BD9C1C5F94A4D140A4B19EEBC074EA1182FC8A0EA6BFF42E34DB7EC9F8E361CEAAFE78B47CDAE9A6Y8fBN" TargetMode="External"/><Relationship Id="rId7" Type="http://schemas.openxmlformats.org/officeDocument/2006/relationships/hyperlink" Target="consultantplus://offline/ref=98E4E8FCF1464E3F7CD400ABDA79BD9C1D5996A5D948A4B19EEBC074EA1182FC8A0EA6B8F72831D12A93E8E7289AA4E17BAB62D9F7A68A23Y8f8N" TargetMode="External"/><Relationship Id="rId12" Type="http://schemas.openxmlformats.org/officeDocument/2006/relationships/hyperlink" Target="consultantplus://offline/ref=98E4E8FCF1464E3F7CD41FBACF79BD9C1C5F96A9D84FA4B19EEBC074EA1182FC980EFEB4F62B2FD02B86BEB66EYCfEN" TargetMode="External"/><Relationship Id="rId17" Type="http://schemas.openxmlformats.org/officeDocument/2006/relationships/hyperlink" Target="consultantplus://offline/ref=98E4E8FCF1464E3F7CD41FBACF79BD9C1C5F94A4D140A4B19EEBC074EA1182FC8A0EA6BFF42D35DB7EC9F8E361CEAAFE78B47CDAE9A6Y8fBN" TargetMode="External"/><Relationship Id="rId25" Type="http://schemas.openxmlformats.org/officeDocument/2006/relationships/hyperlink" Target="consultantplus://offline/ref=98E4E8FCF1464E3F7CD400ABDA79BD9C1D5996A5D948A4B19EEBC074EA1182FC8A0EA6B8F72832D52F93E8E7289AA4E17BAB62D9F7A68A23Y8f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4E8FCF1464E3F7CD41FBACF79BD9C1C5D90ADD04AA4B19EEBC074EA1182FC8A0EA6B8F72839D92B93E8E7289AA4E17BAB62D9F7A68A23Y8f8N" TargetMode="External"/><Relationship Id="rId20" Type="http://schemas.openxmlformats.org/officeDocument/2006/relationships/hyperlink" Target="consultantplus://offline/ref=98E4E8FCF1464E3F7CD41FBACF79BD9C1C5F94A4D140A4B19EEBC074EA1182FC8A0EA6B8F72936D92E93E8E7289AA4E17BAB62D9F7A68A23Y8f8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4E8FCF1464E3F7CD400ABDA79BD9C1D5996A5D948A4B19EEBC074EA1182FC8A0EA6B8F72831D02393E8E7289AA4E17BAB62D9F7A68A23Y8f8N" TargetMode="External"/><Relationship Id="rId11" Type="http://schemas.openxmlformats.org/officeDocument/2006/relationships/hyperlink" Target="consultantplus://offline/ref=98E4E8FCF1464E3F7CD400ABDA79BD9C1D5996A5D948A4B19EEBC074EA1182FC8A0EA6B8F72831D42C93E8E7289AA4E17BAB62D9F7A68A23Y8f8N" TargetMode="External"/><Relationship Id="rId24" Type="http://schemas.openxmlformats.org/officeDocument/2006/relationships/hyperlink" Target="consultantplus://offline/ref=98E4E8FCF1464E3F7CD400ABDA79BD9C1D5996A5D948A4B19EEBC074EA1182FC8A0EA6B8F72832D52F93E8E7289AA4E17BAB62D9F7A68A23Y8f8N" TargetMode="External"/><Relationship Id="rId5" Type="http://schemas.openxmlformats.org/officeDocument/2006/relationships/hyperlink" Target="consultantplus://offline/ref=98E4E8FCF1464E3F7CD400ABDA79BD9C1D5996A5D948A4B19EEBC074EA1182FC8A0EA6B8F72831D02E93E8E7289AA4E17BAB62D9F7A68A23Y8f8N" TargetMode="External"/><Relationship Id="rId15" Type="http://schemas.openxmlformats.org/officeDocument/2006/relationships/hyperlink" Target="consultantplus://offline/ref=98E4E8FCF1464E3F7CD41FBACF79BD9C1C5D90ADD04AA4B19EEBC074EA1182FC8A0EA6B8F72837D12993E8E7289AA4E17BAB62D9F7A68A23Y8f8N" TargetMode="External"/><Relationship Id="rId23" Type="http://schemas.openxmlformats.org/officeDocument/2006/relationships/hyperlink" Target="consultantplus://offline/ref=98E4E8FCF1464E3F7CD400ABDA79BD9C1D5996A5D948A4B19EEBC074EA1182FC8A0EA6B8F72832D52F93E8E7289AA4E17BAB62D9F7A68A23Y8f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E4E8FCF1464E3F7CD400ABDA79BD9C1D5996A5D948A4B19EEBC074EA1182FC8A0EA6B8F72831D12993E8E7289AA4E17BAB62D9F7A68A23Y8f8N" TargetMode="External"/><Relationship Id="rId19" Type="http://schemas.openxmlformats.org/officeDocument/2006/relationships/hyperlink" Target="consultantplus://offline/ref=98E4E8FCF1464E3F7CD41FBACF79BD9C1C5F94A4D140A4B19EEBC074EA1182FC8A0EA6BFF12938DB7EC9F8E361CEAAFE78B47CDAE9A6Y8f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E4E8FCF1464E3F7CD400ABDA79BD9C1D5996A5D948A4B19EEBC074EA1182FC8A0EA6B8F72831D12B93E8E7289AA4E17BAB62D9F7A68A23Y8f8N" TargetMode="External"/><Relationship Id="rId14" Type="http://schemas.openxmlformats.org/officeDocument/2006/relationships/hyperlink" Target="consultantplus://offline/ref=98E4E8FCF1464E3F7CD41FBACF79BD9C1C5C92A5D44DA4B19EEBC074EA1182FC8A0EA6B8F72832D62393E8E7289AA4E17BAB62D9F7A68A23Y8f8N" TargetMode="External"/><Relationship Id="rId22" Type="http://schemas.openxmlformats.org/officeDocument/2006/relationships/hyperlink" Target="consultantplus://offline/ref=98E4E8FCF1464E3F7CD400ABDA79BD9C1D5996A5D948A4B19EEBC074EA1182FC8A0EA6B8F72832D52F93E8E7289AA4E17BAB62D9F7A68A23Y8f8N" TargetMode="External"/><Relationship Id="rId27" Type="http://schemas.openxmlformats.org/officeDocument/2006/relationships/hyperlink" Target="consultantplus://offline/ref=98E4E8FCF1464E3F7CD400ABDA79BD9C1D5996A5D948A4B19EEBC074EA1182FC8A0EA6B8F72832D52F93E8E7289AA4E17BAB62D9F7A68A23Y8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4712</Words>
  <Characters>26864</Characters>
  <Application>Microsoft Office Word</Application>
  <DocSecurity>0</DocSecurity>
  <Lines>223</Lines>
  <Paragraphs>63</Paragraphs>
  <ScaleCrop>false</ScaleCrop>
  <Company/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Шушлебина</dc:creator>
  <cp:lastModifiedBy>Шушлебина</cp:lastModifiedBy>
  <cp:revision>1</cp:revision>
  <dcterms:created xsi:type="dcterms:W3CDTF">2021-01-13T13:31:00Z</dcterms:created>
  <dcterms:modified xsi:type="dcterms:W3CDTF">2021-01-13T13:31:00Z</dcterms:modified>
</cp:coreProperties>
</file>