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7D40A" w14:textId="16DF542B" w:rsidR="00AD0824" w:rsidRPr="00AD0824" w:rsidRDefault="00AD0824" w:rsidP="00AD0824">
      <w:pPr>
        <w:autoSpaceDE w:val="0"/>
        <w:autoSpaceDN w:val="0"/>
        <w:adjustRightInd w:val="0"/>
        <w:spacing w:after="0" w:line="240" w:lineRule="auto"/>
        <w:rPr>
          <w:rFonts w:ascii="Courier New" w:eastAsia="Times New Roman" w:hAnsi="Courier New" w:cs="Courier New"/>
          <w:b/>
          <w:sz w:val="20"/>
          <w:szCs w:val="20"/>
          <w:lang w:eastAsia="ru-RU"/>
        </w:rPr>
      </w:pPr>
      <w:r w:rsidRPr="00AD0824">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14:anchorId="559B2E9B" wp14:editId="00FA2162">
            <wp:simplePos x="0" y="0"/>
            <wp:positionH relativeFrom="column">
              <wp:posOffset>2948940</wp:posOffset>
            </wp:positionH>
            <wp:positionV relativeFrom="paragraph">
              <wp:posOffset>45720</wp:posOffset>
            </wp:positionV>
            <wp:extent cx="607695" cy="778510"/>
            <wp:effectExtent l="0" t="0" r="190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E5467"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КОНТРОЛЬНО-СЧЕТНАЯ ПАЛАТА</w:t>
      </w:r>
    </w:p>
    <w:p w14:paraId="3CA8EC47"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МУНИЦИПАЛЬНОГО ОБРАЗОВАНИЯ</w:t>
      </w:r>
    </w:p>
    <w:p w14:paraId="377D392F"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СОСНОВОБОРСКИЙ ГОРОДСКОЙ ОКРУГ ЛЕНИНГРАДСКОЙ ОБЛАСТИ</w:t>
      </w:r>
    </w:p>
    <w:p w14:paraId="5A078E4C" w14:textId="77777777" w:rsidR="00AD0824" w:rsidRPr="00AD0824" w:rsidRDefault="00AD0824" w:rsidP="00AD082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0824">
        <w:rPr>
          <w:rFonts w:ascii="Courier New" w:eastAsia="Times New Roman" w:hAnsi="Courier New" w:cs="Courier New"/>
          <w:b/>
          <w:sz w:val="18"/>
          <w:szCs w:val="18"/>
          <w:lang w:eastAsia="ru-RU"/>
        </w:rPr>
        <w:t>___________________________________________________________________________________________</w:t>
      </w:r>
    </w:p>
    <w:p w14:paraId="6EEAEBB9" w14:textId="77C640C9"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color w:val="FF0000"/>
          <w:sz w:val="28"/>
          <w:szCs w:val="28"/>
          <w:lang w:eastAsia="ru-RU"/>
        </w:rPr>
      </w:pPr>
      <w:r w:rsidRPr="00AD0824">
        <w:rPr>
          <w:rFonts w:ascii="Times New Roman" w:eastAsia="Times New Roman" w:hAnsi="Times New Roman" w:cs="Times New Roman"/>
          <w:b/>
          <w:sz w:val="28"/>
          <w:szCs w:val="28"/>
          <w:lang w:eastAsia="ru-RU"/>
        </w:rPr>
        <w:t>«</w:t>
      </w:r>
      <w:r w:rsidR="00ED7DBD">
        <w:rPr>
          <w:rFonts w:ascii="Times New Roman" w:eastAsia="Times New Roman" w:hAnsi="Times New Roman" w:cs="Times New Roman"/>
          <w:b/>
          <w:sz w:val="28"/>
          <w:szCs w:val="28"/>
          <w:lang w:eastAsia="ru-RU"/>
        </w:rPr>
        <w:t>27</w:t>
      </w:r>
      <w:r w:rsidRPr="00AD0824">
        <w:rPr>
          <w:rFonts w:ascii="Times New Roman" w:eastAsia="Times New Roman" w:hAnsi="Times New Roman" w:cs="Times New Roman"/>
          <w:b/>
          <w:sz w:val="28"/>
          <w:szCs w:val="28"/>
          <w:lang w:eastAsia="ru-RU"/>
        </w:rPr>
        <w:t>» апреля</w:t>
      </w:r>
      <w:r w:rsidRPr="00AD0824">
        <w:rPr>
          <w:rFonts w:ascii="Times New Roman" w:eastAsia="Times New Roman" w:hAnsi="Times New Roman" w:cs="Times New Roman"/>
          <w:b/>
          <w:color w:val="FF0000"/>
          <w:sz w:val="28"/>
          <w:szCs w:val="28"/>
          <w:lang w:eastAsia="ru-RU"/>
        </w:rPr>
        <w:t xml:space="preserve"> </w:t>
      </w:r>
      <w:r w:rsidRPr="00AD0824">
        <w:rPr>
          <w:rFonts w:ascii="Times New Roman" w:eastAsia="Times New Roman" w:hAnsi="Times New Roman" w:cs="Times New Roman"/>
          <w:b/>
          <w:sz w:val="28"/>
          <w:szCs w:val="28"/>
          <w:lang w:eastAsia="ru-RU"/>
        </w:rPr>
        <w:t xml:space="preserve"> 2020 г.                                                                                                  №  </w:t>
      </w:r>
      <w:r w:rsidR="005C4DEF">
        <w:rPr>
          <w:rFonts w:ascii="Times New Roman" w:eastAsia="Times New Roman" w:hAnsi="Times New Roman" w:cs="Times New Roman"/>
          <w:b/>
          <w:sz w:val="28"/>
          <w:szCs w:val="28"/>
          <w:lang w:eastAsia="ru-RU"/>
        </w:rPr>
        <w:t>14</w:t>
      </w:r>
      <w:r w:rsidRPr="00AD0824">
        <w:rPr>
          <w:rFonts w:ascii="Times New Roman" w:eastAsia="Times New Roman" w:hAnsi="Times New Roman" w:cs="Times New Roman"/>
          <w:b/>
          <w:sz w:val="28"/>
          <w:szCs w:val="28"/>
          <w:lang w:eastAsia="ru-RU"/>
        </w:rPr>
        <w:t xml:space="preserve">                                                                                           </w:t>
      </w:r>
    </w:p>
    <w:p w14:paraId="45620A8C"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D3B7DE4"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824">
        <w:rPr>
          <w:rFonts w:ascii="Times New Roman" w:eastAsia="Times New Roman" w:hAnsi="Times New Roman" w:cs="Times New Roman"/>
          <w:b/>
          <w:sz w:val="28"/>
          <w:szCs w:val="28"/>
          <w:lang w:eastAsia="ru-RU"/>
        </w:rPr>
        <w:t xml:space="preserve">Заключение </w:t>
      </w:r>
    </w:p>
    <w:p w14:paraId="4E597649"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по результатам проведения внешней проверки годового отчета </w:t>
      </w:r>
    </w:p>
    <w:p w14:paraId="591B9BEB"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об исполнении бюджета Сосновоборского городского округа</w:t>
      </w:r>
    </w:p>
    <w:p w14:paraId="13397891"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 за 2019 год</w:t>
      </w:r>
    </w:p>
    <w:p w14:paraId="1ED2FF43"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                           </w:t>
      </w:r>
    </w:p>
    <w:p w14:paraId="1F9763BD"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Раздел 1. Общие положения.</w:t>
      </w:r>
    </w:p>
    <w:p w14:paraId="0DDA1E8F"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3D2FFB6"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b/>
          <w:sz w:val="24"/>
          <w:szCs w:val="24"/>
          <w:lang w:eastAsia="ru-RU"/>
        </w:rPr>
        <w:t>1.1. Основание для проведения внешней проверки отчета об исполнении бюджета:</w:t>
      </w:r>
      <w:r w:rsidRPr="00AD0824">
        <w:rPr>
          <w:rFonts w:ascii="Times New Roman" w:eastAsia="Times New Roman" w:hAnsi="Times New Roman" w:cs="Times New Roman"/>
          <w:sz w:val="24"/>
          <w:szCs w:val="24"/>
          <w:lang w:eastAsia="ru-RU"/>
        </w:rPr>
        <w:t xml:space="preserve"> распоряжение председателя Контрольно-счетной палаты Сосновоборского городского округа от 06.04.2020 № 8. </w:t>
      </w:r>
    </w:p>
    <w:p w14:paraId="50A89F97"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p>
    <w:p w14:paraId="6FFF3FB7"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1.2. Положения нормативных актов о проведении внешней проверки годового отчета  об исполнении бюджета городского округа </w:t>
      </w:r>
      <w:r w:rsidRPr="00AD0824">
        <w:rPr>
          <w:rFonts w:ascii="Times New Roman" w:eastAsia="Times New Roman" w:hAnsi="Times New Roman" w:cs="Times New Roman"/>
          <w:sz w:val="24"/>
          <w:szCs w:val="24"/>
          <w:lang w:eastAsia="ru-RU"/>
        </w:rPr>
        <w:t>(таблица № 1).</w:t>
      </w:r>
    </w:p>
    <w:p w14:paraId="2E3C43D8" w14:textId="77777777" w:rsidR="00AD0824" w:rsidRPr="00AD0824" w:rsidRDefault="00AD0824" w:rsidP="00AD0824">
      <w:pPr>
        <w:spacing w:after="0" w:line="240" w:lineRule="auto"/>
        <w:jc w:val="right"/>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Таблица № 1.</w:t>
      </w:r>
    </w:p>
    <w:p w14:paraId="590392C1"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368"/>
        <w:gridCol w:w="1724"/>
        <w:gridCol w:w="6259"/>
      </w:tblGrid>
      <w:tr w:rsidR="00AD0824" w:rsidRPr="00AD0824" w14:paraId="4A3E14BA" w14:textId="77777777" w:rsidTr="00C77323">
        <w:tc>
          <w:tcPr>
            <w:tcW w:w="678" w:type="dxa"/>
          </w:tcPr>
          <w:p w14:paraId="7921D56B"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 п/п</w:t>
            </w:r>
          </w:p>
        </w:tc>
        <w:tc>
          <w:tcPr>
            <w:tcW w:w="1368" w:type="dxa"/>
          </w:tcPr>
          <w:p w14:paraId="22056BE0"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Статья, пункт Бюджетного кодекса РФ</w:t>
            </w:r>
          </w:p>
        </w:tc>
        <w:tc>
          <w:tcPr>
            <w:tcW w:w="1654" w:type="dxa"/>
          </w:tcPr>
          <w:p w14:paraId="4508298C"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Статья, пункт Положения  о бюджетном процессе в Сосновоборском городском округе</w:t>
            </w:r>
          </w:p>
        </w:tc>
        <w:tc>
          <w:tcPr>
            <w:tcW w:w="6326" w:type="dxa"/>
          </w:tcPr>
          <w:p w14:paraId="652EAA09"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Содержание (исполнение) правовой нормы</w:t>
            </w:r>
          </w:p>
        </w:tc>
      </w:tr>
      <w:tr w:rsidR="00AD0824" w:rsidRPr="00AD0824" w14:paraId="2652BA85" w14:textId="77777777" w:rsidTr="00C77323">
        <w:tc>
          <w:tcPr>
            <w:tcW w:w="678" w:type="dxa"/>
          </w:tcPr>
          <w:p w14:paraId="4AAE0E45"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368" w:type="dxa"/>
          </w:tcPr>
          <w:p w14:paraId="126639B9"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264.2</w:t>
            </w:r>
          </w:p>
        </w:tc>
        <w:tc>
          <w:tcPr>
            <w:tcW w:w="1654" w:type="dxa"/>
          </w:tcPr>
          <w:p w14:paraId="76C11AB6"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127</w:t>
            </w:r>
          </w:p>
        </w:tc>
        <w:tc>
          <w:tcPr>
            <w:tcW w:w="6326" w:type="dxa"/>
          </w:tcPr>
          <w:p w14:paraId="692AB445"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Годовой отчет об исполнении бюджета городского округа подлежит утверждению муниципальным правовым актом совета депутатов.</w:t>
            </w:r>
          </w:p>
        </w:tc>
      </w:tr>
      <w:tr w:rsidR="00AD0824" w:rsidRPr="00AD0824" w14:paraId="136162D2" w14:textId="77777777" w:rsidTr="00C77323">
        <w:tc>
          <w:tcPr>
            <w:tcW w:w="678" w:type="dxa"/>
          </w:tcPr>
          <w:p w14:paraId="4ECA5908"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w:t>
            </w:r>
          </w:p>
        </w:tc>
        <w:tc>
          <w:tcPr>
            <w:tcW w:w="1368" w:type="dxa"/>
          </w:tcPr>
          <w:p w14:paraId="43C66425"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1 ст. 264.4</w:t>
            </w:r>
          </w:p>
        </w:tc>
        <w:tc>
          <w:tcPr>
            <w:tcW w:w="1654" w:type="dxa"/>
          </w:tcPr>
          <w:p w14:paraId="2CFCA9EC"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1 ст. 129</w:t>
            </w:r>
          </w:p>
        </w:tc>
        <w:tc>
          <w:tcPr>
            <w:tcW w:w="6326" w:type="dxa"/>
          </w:tcPr>
          <w:p w14:paraId="740F8B56" w14:textId="77777777" w:rsidR="00AD0824" w:rsidRPr="00AD0824" w:rsidRDefault="00AD0824" w:rsidP="00AD0824">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AD0824">
              <w:rPr>
                <w:rFonts w:ascii="Times New Roman" w:eastAsia="Times New Roman" w:hAnsi="Times New Roman" w:cs="Arial"/>
                <w:sz w:val="24"/>
                <w:szCs w:val="20"/>
              </w:rPr>
              <w:t>Годовой отчет об исполнении бюджета городского округа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tc>
      </w:tr>
      <w:tr w:rsidR="00AD0824" w:rsidRPr="00AD0824" w14:paraId="184B1F14" w14:textId="77777777" w:rsidTr="00C77323">
        <w:tc>
          <w:tcPr>
            <w:tcW w:w="678" w:type="dxa"/>
          </w:tcPr>
          <w:p w14:paraId="1A18E071"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3. </w:t>
            </w:r>
          </w:p>
        </w:tc>
        <w:tc>
          <w:tcPr>
            <w:tcW w:w="1368" w:type="dxa"/>
          </w:tcPr>
          <w:p w14:paraId="476713D6"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2 ст. 264.4</w:t>
            </w:r>
          </w:p>
        </w:tc>
        <w:tc>
          <w:tcPr>
            <w:tcW w:w="1654" w:type="dxa"/>
          </w:tcPr>
          <w:p w14:paraId="5870C8D7"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2 ст. 129</w:t>
            </w:r>
          </w:p>
        </w:tc>
        <w:tc>
          <w:tcPr>
            <w:tcW w:w="6326" w:type="dxa"/>
          </w:tcPr>
          <w:p w14:paraId="79D5C09C" w14:textId="77777777" w:rsidR="00AD0824" w:rsidRPr="00AD0824" w:rsidRDefault="00AD0824" w:rsidP="00AD0824">
            <w:pPr>
              <w:widowControl w:val="0"/>
              <w:tabs>
                <w:tab w:val="left" w:pos="5670"/>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Внешняя проверка годового отчета об исполнении бюджета городского округа осуществляется контрольно-счетным органом городского округа в порядке, утвержденном решением совета депутатов от 07.08.2017 № 121</w:t>
            </w:r>
          </w:p>
        </w:tc>
      </w:tr>
      <w:tr w:rsidR="00AD0824" w:rsidRPr="00AD0824" w14:paraId="7C5B55DD" w14:textId="77777777" w:rsidTr="00C77323">
        <w:tc>
          <w:tcPr>
            <w:tcW w:w="678" w:type="dxa"/>
          </w:tcPr>
          <w:p w14:paraId="14F4063B"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w:t>
            </w:r>
          </w:p>
        </w:tc>
        <w:tc>
          <w:tcPr>
            <w:tcW w:w="1368" w:type="dxa"/>
          </w:tcPr>
          <w:p w14:paraId="709FAF3E"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264.4</w:t>
            </w:r>
          </w:p>
        </w:tc>
        <w:tc>
          <w:tcPr>
            <w:tcW w:w="1654" w:type="dxa"/>
          </w:tcPr>
          <w:p w14:paraId="3912C500"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129</w:t>
            </w:r>
          </w:p>
        </w:tc>
        <w:tc>
          <w:tcPr>
            <w:tcW w:w="6326" w:type="dxa"/>
          </w:tcPr>
          <w:p w14:paraId="201C64FF" w14:textId="77777777" w:rsidR="00AD0824" w:rsidRPr="00AD0824" w:rsidRDefault="00AD0824" w:rsidP="00AD0824">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AD0824">
              <w:rPr>
                <w:rFonts w:ascii="Times New Roman" w:eastAsia="Times New Roman" w:hAnsi="Times New Roman" w:cs="Arial"/>
                <w:sz w:val="24"/>
                <w:szCs w:val="24"/>
              </w:rPr>
              <w:t>Администрация городского округа представляет отчет об исполнении бюджета городского округа для подготовки заключения на него не позднее 1 апреля текущего года.</w:t>
            </w:r>
          </w:p>
        </w:tc>
      </w:tr>
      <w:tr w:rsidR="00AD0824" w:rsidRPr="00AD0824" w14:paraId="3E14EB66" w14:textId="77777777" w:rsidTr="00C77323">
        <w:tc>
          <w:tcPr>
            <w:tcW w:w="678" w:type="dxa"/>
          </w:tcPr>
          <w:p w14:paraId="56F9E736"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w:t>
            </w:r>
          </w:p>
        </w:tc>
        <w:tc>
          <w:tcPr>
            <w:tcW w:w="1368" w:type="dxa"/>
          </w:tcPr>
          <w:p w14:paraId="4C27DA0F"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264.4</w:t>
            </w:r>
          </w:p>
        </w:tc>
        <w:tc>
          <w:tcPr>
            <w:tcW w:w="1654" w:type="dxa"/>
          </w:tcPr>
          <w:p w14:paraId="2FE54A51"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129</w:t>
            </w:r>
          </w:p>
        </w:tc>
        <w:tc>
          <w:tcPr>
            <w:tcW w:w="6326" w:type="dxa"/>
          </w:tcPr>
          <w:p w14:paraId="0A60C93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Arial"/>
                <w:sz w:val="24"/>
                <w:szCs w:val="24"/>
              </w:rPr>
            </w:pPr>
            <w:r w:rsidRPr="00AD0824">
              <w:rPr>
                <w:rFonts w:ascii="Times New Roman" w:eastAsia="Times New Roman" w:hAnsi="Times New Roman" w:cs="Arial"/>
                <w:sz w:val="24"/>
                <w:szCs w:val="20"/>
              </w:rPr>
              <w:t>Подготовка заключения на годовой отчет об исполнении бюджета городского округа проводится в срок, не превышающий один месяц.</w:t>
            </w:r>
          </w:p>
        </w:tc>
      </w:tr>
    </w:tbl>
    <w:p w14:paraId="43977169"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23E69C51"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1.3. Изученные в ходе проверки нормативные акты.</w:t>
      </w:r>
    </w:p>
    <w:p w14:paraId="61079ABA"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Бюджетный кодекс Российской Федерации.</w:t>
      </w:r>
    </w:p>
    <w:p w14:paraId="7BC7C076"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Положение  о бюджетном процессе в Сосновоборском городском округе, утвержденное решением совета депутатов Сосновоборского городского округа от  20.11.2007 № 143 (с изменениями). </w:t>
      </w:r>
    </w:p>
    <w:p w14:paraId="392F687A"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Решение совета депутатов Сосновоборского городского округа от 12.12.2018 г. № 214 (с изменениями от 23.12.2019 № 84)  «О бюджете Сосновоборского городского округа на 2019 год и на плановый период 2020 и 2021 годов».</w:t>
      </w:r>
    </w:p>
    <w:p w14:paraId="6AC7E2AA"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Постановление администрации Сосновоборского городского округа от  30.01.2019  № 154 «О мерах по реализации в 2019 году решения совета депутатов «О бюджете Сосновоборского городского округа на 2019 год и на плановый период 2020 и 2021 годов»,</w:t>
      </w:r>
    </w:p>
    <w:p w14:paraId="114F8581"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от 31.01.2020).</w:t>
      </w:r>
    </w:p>
    <w:p w14:paraId="32C14F26"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Приказ Минфина России от 08.06.2018 N 132н (ред. от 30.12.2019) "О Порядке формирования и применения кодов бюджетной классификации Российской Федерации, их структуре и принципах назначения".</w:t>
      </w:r>
    </w:p>
    <w:p w14:paraId="3D0641DE"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7.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419AC0E"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8. Приказ Минфина России от 06.12.2010 N 162н  "Об утверждении Плана счетов бюджетного учета и Инструкции по его применению".</w:t>
      </w:r>
    </w:p>
    <w:p w14:paraId="57EA56B9"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9. Распоряжение комитета финансов Сосновоборского городского округа № 40-р от 19.12.2019 года «О сроках представления бюджетной и сводной бухгалтерской отчетности за 2019 год».</w:t>
      </w:r>
    </w:p>
    <w:p w14:paraId="540DD58A" w14:textId="77777777" w:rsidR="00AD0824" w:rsidRPr="00AD0824" w:rsidRDefault="00AD0824" w:rsidP="00AD0824">
      <w:pPr>
        <w:tabs>
          <w:tab w:val="left" w:pos="4500"/>
          <w:tab w:val="left" w:pos="4860"/>
        </w:tabs>
        <w:spacing w:after="0" w:line="240" w:lineRule="auto"/>
        <w:jc w:val="both"/>
        <w:rPr>
          <w:rFonts w:ascii="Times New Roman" w:eastAsia="Times New Roman" w:hAnsi="Times New Roman" w:cs="Times New Roman"/>
          <w:sz w:val="24"/>
          <w:szCs w:val="24"/>
          <w:lang w:eastAsia="ru-RU"/>
        </w:rPr>
      </w:pPr>
    </w:p>
    <w:p w14:paraId="31C60346"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1.4.</w:t>
      </w:r>
      <w:r w:rsidRPr="00AD0824">
        <w:rPr>
          <w:rFonts w:ascii="Courier New" w:eastAsia="Times New Roman" w:hAnsi="Courier New" w:cs="Courier New"/>
          <w:sz w:val="20"/>
          <w:szCs w:val="20"/>
          <w:lang w:eastAsia="ru-RU"/>
        </w:rPr>
        <w:t xml:space="preserve"> </w:t>
      </w:r>
      <w:r w:rsidRPr="00AD0824">
        <w:rPr>
          <w:rFonts w:ascii="Times New Roman" w:eastAsia="Times New Roman" w:hAnsi="Times New Roman" w:cs="Times New Roman"/>
          <w:b/>
          <w:sz w:val="24"/>
          <w:szCs w:val="24"/>
          <w:lang w:eastAsia="ru-RU"/>
        </w:rPr>
        <w:t>Цели и задачи проведения внешней проверки.</w:t>
      </w:r>
    </w:p>
    <w:p w14:paraId="14785CBD" w14:textId="77777777" w:rsidR="00AD0824" w:rsidRPr="00AD0824" w:rsidRDefault="00AD0824" w:rsidP="00AD0824">
      <w:pPr>
        <w:shd w:val="clear" w:color="auto" w:fill="FFFFFF"/>
        <w:spacing w:before="100" w:beforeAutospacing="1" w:after="100" w:afterAutospacing="1" w:line="240" w:lineRule="auto"/>
        <w:ind w:firstLine="709"/>
        <w:jc w:val="both"/>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Целью внешней проверки является представление в совет депутатов заключения КСП Сосновоборского городского округа о предложении к утверждению  или отклонению годового отчета об исполнении бюджета городского округа.</w:t>
      </w:r>
    </w:p>
    <w:p w14:paraId="688A7D00" w14:textId="77777777" w:rsidR="00AD0824" w:rsidRPr="00AD0824" w:rsidRDefault="00AD0824" w:rsidP="00AD0824">
      <w:pPr>
        <w:shd w:val="clear" w:color="auto" w:fill="FFFFFF"/>
        <w:spacing w:before="100" w:beforeAutospacing="1" w:after="100" w:afterAutospacing="1" w:line="240" w:lineRule="auto"/>
        <w:ind w:firstLine="709"/>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Основными задачами проведения внешней проверки являются:</w:t>
      </w:r>
    </w:p>
    <w:p w14:paraId="23EA47A3" w14:textId="77777777" w:rsidR="00AD0824" w:rsidRPr="00AD0824" w:rsidRDefault="00AD0824" w:rsidP="00AD0824">
      <w:pPr>
        <w:shd w:val="clear" w:color="auto" w:fill="FFFFFF"/>
        <w:spacing w:before="100" w:beforeAutospacing="1" w:after="100" w:afterAutospacing="1" w:line="240" w:lineRule="auto"/>
        <w:ind w:firstLine="709"/>
        <w:jc w:val="both"/>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 xml:space="preserve">-  установление </w:t>
      </w:r>
      <w:r w:rsidRPr="00AD0824">
        <w:rPr>
          <w:rFonts w:ascii="Times New Roman" w:eastAsia="Times New Roman" w:hAnsi="Times New Roman" w:cs="Times New Roman"/>
          <w:color w:val="000000"/>
          <w:sz w:val="24"/>
          <w:szCs w:val="24"/>
          <w:lang w:eastAsia="ru-RU"/>
        </w:rPr>
        <w:t>полноты годовой бюджетной отчетности - соответствие отчетности финансового органа, главных администраторов (распорядителей) средств бюджета городского округа, установленным требованиям по составу и содержанию;</w:t>
      </w:r>
      <w:r w:rsidRPr="00AD0824">
        <w:rPr>
          <w:rFonts w:ascii="Times New Roman" w:eastAsia="Times New Roman" w:hAnsi="Times New Roman" w:cs="Times New Roman"/>
          <w:spacing w:val="2"/>
          <w:sz w:val="24"/>
          <w:szCs w:val="24"/>
          <w:lang w:eastAsia="ru-RU"/>
        </w:rPr>
        <w:t xml:space="preserve"> </w:t>
      </w:r>
    </w:p>
    <w:p w14:paraId="6DCAFB7F" w14:textId="77777777" w:rsidR="00AD0824" w:rsidRPr="00AD0824" w:rsidRDefault="00AD0824" w:rsidP="00AD0824">
      <w:pPr>
        <w:shd w:val="clear" w:color="auto" w:fill="FFFFFF"/>
        <w:spacing w:after="0" w:line="240" w:lineRule="auto"/>
        <w:ind w:firstLine="709"/>
        <w:jc w:val="both"/>
        <w:rPr>
          <w:rFonts w:ascii="Times New Roman" w:eastAsia="Times New Roman" w:hAnsi="Times New Roman" w:cs="Times New Roman"/>
          <w:color w:val="052635"/>
          <w:sz w:val="24"/>
          <w:szCs w:val="24"/>
          <w:lang w:eastAsia="ru-RU"/>
        </w:rPr>
      </w:pPr>
      <w:r w:rsidRPr="00AD0824">
        <w:rPr>
          <w:rFonts w:ascii="Times New Roman" w:eastAsia="Times New Roman" w:hAnsi="Times New Roman" w:cs="Times New Roman"/>
          <w:spacing w:val="2"/>
          <w:sz w:val="24"/>
          <w:szCs w:val="24"/>
          <w:lang w:eastAsia="ru-RU"/>
        </w:rPr>
        <w:t xml:space="preserve">- оценка </w:t>
      </w:r>
      <w:r w:rsidRPr="00AD0824">
        <w:rPr>
          <w:rFonts w:ascii="Times New Roman" w:eastAsia="Times New Roman" w:hAnsi="Times New Roman" w:cs="Times New Roman"/>
          <w:color w:val="000000"/>
          <w:sz w:val="24"/>
          <w:szCs w:val="24"/>
          <w:lang w:eastAsia="ru-RU"/>
        </w:rPr>
        <w:t>достоверности бюджетной отчетности - соответствие плановых показателей, указанных в отчетности главного администратора (распорядителя) средств бюджета городского округа, показателям, утвержденным решением о бюджете на соответствующий финансовый год с учетом изменений, внесенных в ходе его исполнения, соответствие фактических показателей, указанных в отчетности финансового органа, главных администраторов (распорядителей) бюджетных средств, обобщенным данным отчетности подведомственных администраторов (распорядителей)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  соответствие данных годового отчета показателям отчетности главных администраторов средств бюджета городского округа;</w:t>
      </w:r>
    </w:p>
    <w:p w14:paraId="1F1F3BB0" w14:textId="77777777" w:rsidR="00AD0824" w:rsidRPr="00AD0824" w:rsidRDefault="00AD0824" w:rsidP="00AD0824">
      <w:pPr>
        <w:shd w:val="clear" w:color="auto" w:fill="FFFFFF"/>
        <w:spacing w:after="0" w:line="240" w:lineRule="auto"/>
        <w:ind w:firstLine="709"/>
        <w:jc w:val="both"/>
        <w:rPr>
          <w:rFonts w:ascii="Times New Roman" w:eastAsia="Times New Roman" w:hAnsi="Times New Roman" w:cs="Times New Roman"/>
          <w:color w:val="052635"/>
          <w:sz w:val="24"/>
          <w:szCs w:val="24"/>
          <w:lang w:eastAsia="ru-RU"/>
        </w:rPr>
      </w:pPr>
      <w:r w:rsidRPr="00AD0824">
        <w:rPr>
          <w:rFonts w:ascii="Times New Roman" w:eastAsia="Times New Roman" w:hAnsi="Times New Roman" w:cs="Times New Roman"/>
          <w:color w:val="000000"/>
          <w:sz w:val="24"/>
          <w:szCs w:val="24"/>
          <w:lang w:eastAsia="ru-RU"/>
        </w:rPr>
        <w:lastRenderedPageBreak/>
        <w:t>- установление внутренней согласованности соответствующих форм отчетности (соблюдение контрольных соотношений);</w:t>
      </w:r>
    </w:p>
    <w:p w14:paraId="0C418EDB" w14:textId="77777777" w:rsidR="00AD0824" w:rsidRPr="00AD0824" w:rsidRDefault="00AD0824" w:rsidP="00AD082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824">
        <w:rPr>
          <w:rFonts w:ascii="Times New Roman" w:eastAsia="Times New Roman" w:hAnsi="Times New Roman" w:cs="Times New Roman"/>
          <w:color w:val="000000"/>
          <w:sz w:val="24"/>
          <w:szCs w:val="24"/>
          <w:lang w:eastAsia="ru-RU"/>
        </w:rPr>
        <w:t>- соответствие годовой отчетности данным главной книги и (или) других регистров бюджетного учета.</w:t>
      </w:r>
    </w:p>
    <w:p w14:paraId="4A1218B6" w14:textId="77777777" w:rsidR="00AD0824" w:rsidRPr="00AD0824" w:rsidRDefault="00AD0824" w:rsidP="00AD0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4ADDF4"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b/>
          <w:sz w:val="24"/>
          <w:szCs w:val="24"/>
          <w:lang w:eastAsia="ru-RU"/>
        </w:rPr>
        <w:t>1.5. Объекты внешней проверки.</w:t>
      </w:r>
    </w:p>
    <w:p w14:paraId="5A319954"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sz w:val="24"/>
          <w:szCs w:val="24"/>
          <w:lang w:eastAsia="ru-RU"/>
        </w:rPr>
        <w:t>-  администрация Сосновоборского городского округа;</w:t>
      </w:r>
    </w:p>
    <w:p w14:paraId="3BD4147E"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комитет финансов Сосновоборского городского округа;</w:t>
      </w:r>
    </w:p>
    <w:p w14:paraId="5222EB9B"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главные администраторы бюджетных средств (администрация Сосновоборского городского округа, комитет по управлению муниципальным имуществом Сосновоборского городского округа, комитет образования  Сосновоборского городского округа, комитет финансов Сосновоборского городского округа, совет депутатов Сосновоборского городского округа, Контрольно-счетная палата Сосновоборского городского округа).</w:t>
      </w:r>
    </w:p>
    <w:p w14:paraId="20B57E3D"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6DB8B755" w14:textId="77777777" w:rsidR="00AD0824" w:rsidRPr="00AD0824" w:rsidRDefault="00AD0824" w:rsidP="00AD0824">
      <w:pPr>
        <w:spacing w:after="0" w:line="240" w:lineRule="auto"/>
        <w:rPr>
          <w:rFonts w:ascii="Times New Roman" w:eastAsia="Times New Roman" w:hAnsi="Times New Roman" w:cs="Times New Roman"/>
          <w:b/>
          <w:sz w:val="24"/>
          <w:szCs w:val="24"/>
          <w:lang w:eastAsia="ru-RU"/>
        </w:rPr>
      </w:pPr>
    </w:p>
    <w:p w14:paraId="625E3B87"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Раздел 2. Внешняя проверка бюджетной отчетности главных администраторов и распорядителей средств  бюджета.</w:t>
      </w:r>
    </w:p>
    <w:p w14:paraId="541E896D" w14:textId="77777777"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p>
    <w:p w14:paraId="328AFD34" w14:textId="77777777"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статье 264.4 Бюджетного кодекса РФ внешняя проверка отчета об исполнении бюджета включает внешнюю проверку бюджетной отчетности  главных администраторов бюджетных средств.</w:t>
      </w:r>
    </w:p>
    <w:p w14:paraId="19208F3B" w14:textId="77777777"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На основании Распоряжения председателя КСП Сосновоборского городского округа от 03.03.2020 № 4/04-02-р в соответствии с п. 3.3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 утвержденного решением совета депутатов от 07.08.2019 № 121, проведена внешняя проверка годовой бюджетной отчетности главных администраторов бюджетных средств за 2019 год.   </w:t>
      </w:r>
    </w:p>
    <w:p w14:paraId="11238E06"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p>
    <w:p w14:paraId="1C0C2984"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2.1. Проверка состава бюджетной отчетности главных администраторов и распорядителей средств  бюджета, соблюдения сроков её представления.</w:t>
      </w:r>
    </w:p>
    <w:p w14:paraId="19A15C4F"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5E5F14BF"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со статьей 264.1 Бюджетного кодекса Российской Федерации, п. 3 ст. 126 Положения о бюджетном процессе в Сосновоборском городском округе  бюджетная отчетность включает:</w:t>
      </w:r>
    </w:p>
    <w:p w14:paraId="00ABB942"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об исполнении бюджета, </w:t>
      </w:r>
    </w:p>
    <w:p w14:paraId="56EED298"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баланс исполнения бюджета,</w:t>
      </w:r>
    </w:p>
    <w:p w14:paraId="23120536"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 финансовых результатах деятельности, </w:t>
      </w:r>
    </w:p>
    <w:p w14:paraId="055EAE74"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 движении денежных средств, </w:t>
      </w:r>
    </w:p>
    <w:p w14:paraId="1C5756B5"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пояснительную записку.</w:t>
      </w:r>
    </w:p>
    <w:p w14:paraId="5DA62AEE" w14:textId="77777777" w:rsidR="00AD0824" w:rsidRPr="00AD0824" w:rsidRDefault="00AD0824" w:rsidP="00AD0824">
      <w:pPr>
        <w:spacing w:after="0" w:line="240" w:lineRule="auto"/>
        <w:ind w:firstLine="709"/>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sz w:val="24"/>
          <w:szCs w:val="24"/>
          <w:lang w:eastAsia="ru-RU"/>
        </w:rPr>
        <w:t>Согласно распоряжению</w:t>
      </w:r>
      <w:r w:rsidRPr="00AD0824">
        <w:rPr>
          <w:rFonts w:ascii="Times New Roman" w:eastAsia="Times New Roman" w:hAnsi="Times New Roman" w:cs="Times New Roman"/>
          <w:b/>
          <w:sz w:val="24"/>
          <w:szCs w:val="24"/>
          <w:lang w:eastAsia="ru-RU"/>
        </w:rPr>
        <w:t xml:space="preserve"> </w:t>
      </w:r>
      <w:r w:rsidRPr="00AD0824">
        <w:rPr>
          <w:rFonts w:ascii="Times New Roman" w:eastAsia="Times New Roman" w:hAnsi="Times New Roman" w:cs="Times New Roman"/>
          <w:sz w:val="24"/>
          <w:szCs w:val="24"/>
          <w:lang w:eastAsia="ru-RU"/>
        </w:rPr>
        <w:t>комитета финансов Сосновоборского городского округа № 40-р от 19.12.2019 года «О сроках представления бюджетной и сводной бухгалтерской отчетности за 2019 год» в состав годовой бюджетной отчётности включаются все формы отчётов, установленные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пунктом 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 191н (далее Инструкция № 191):</w:t>
      </w:r>
    </w:p>
    <w:p w14:paraId="4AC9C9BF"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14:paraId="3A4D83B2"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2. Справка по заключению счетов бюджетного учета отчетного финансового года (ф. 0503110);</w:t>
      </w:r>
    </w:p>
    <w:p w14:paraId="4AC21F4D"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Отчет о финансовых результатах деятельности (ф. 0503121);</w:t>
      </w:r>
    </w:p>
    <w:p w14:paraId="1437AC6F"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принятых бюджетных обязательствах (ф. 0503128);</w:t>
      </w:r>
    </w:p>
    <w:p w14:paraId="36DEE189"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Справка по консолидируемым расчетам (ф. 0503125);</w:t>
      </w:r>
    </w:p>
    <w:p w14:paraId="1F7F1BFD"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6A617CDE"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7. Пояснительная записка (ф. 0503160) в составе таблиц № 1-6,  форм 0503161, 0503162, 0503164, 0503166, 0503168, 0503169, 0503171, 0503173, 0503174, 0503175, 0503190.</w:t>
      </w:r>
    </w:p>
    <w:p w14:paraId="39004730"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B7BD8D"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частью 1 статьи 264.2 Бюджетного кодекса Российской Федерации, п. 1 ст. 127 Положения о бюджетном процессе в Сосновоборском городском округе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ее в комитет финансов администрации Сосновоборского городского округа в установленный им срок. Приложением № 1 к Распоряжению № 40-р от 19.12.2019 (с изменениями от 31.01.2020 № 6-р) главным распорядителям и главным администраторам Сосновоборского городского округа установлены сроки сдачи форм отчетности.</w:t>
      </w:r>
    </w:p>
    <w:p w14:paraId="55EF9E24" w14:textId="77777777" w:rsidR="00AD0824" w:rsidRPr="00AD0824" w:rsidRDefault="00AD0824" w:rsidP="00AD082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4 Инструкции № 191н бюджетная отчетность ГАБС за 2019 год сформирована в виде электронных документов, подписана усиленной квалифицированной электронной подписью и представлена в комитет финансов Сосновоборского городского округа в программном комплексе «Свод СМАРТ».</w:t>
      </w:r>
    </w:p>
    <w:p w14:paraId="6492B5B3" w14:textId="77777777" w:rsidR="00AD0824" w:rsidRPr="00AD0824" w:rsidRDefault="00AD0824" w:rsidP="00AD08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По запросу КСП Сосновоборского городского округа комитетом финансов Сосновоборского городского округа представлены  уведомления о принятии бюджетной отчетности главных администраторов. </w:t>
      </w:r>
    </w:p>
    <w:p w14:paraId="6B518012"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p>
    <w:p w14:paraId="30AB2FE5"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Нарушений сроков представления и состава бюджетной отчетности не выявлено.</w:t>
      </w:r>
    </w:p>
    <w:p w14:paraId="325939B0" w14:textId="77777777" w:rsidR="00AD0824" w:rsidRPr="00AD0824" w:rsidRDefault="00AD0824" w:rsidP="00AD0824">
      <w:pPr>
        <w:spacing w:after="0" w:line="240" w:lineRule="auto"/>
        <w:ind w:firstLine="709"/>
        <w:jc w:val="both"/>
        <w:rPr>
          <w:rFonts w:ascii="Times New Roman" w:eastAsia="Times New Roman" w:hAnsi="Times New Roman" w:cs="Times New Roman"/>
          <w:b/>
          <w:sz w:val="24"/>
          <w:szCs w:val="24"/>
          <w:lang w:eastAsia="ru-RU"/>
        </w:rPr>
      </w:pPr>
    </w:p>
    <w:p w14:paraId="2406D215"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34B62B7F"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2.2.  Результаты внешних проверок  отчетности об исполнении бюджета главных администраторов бюджетных средств.</w:t>
      </w:r>
    </w:p>
    <w:p w14:paraId="4BAF85FF"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По результатам проведения внешних проверок  бюджетной отчетности за 2019 год главных администраторов и распорядителей бюджетных средств оформлены заключения. Заключения подписаны должностными лицами главных администраторов и распорядителей  бюджетных средств без разногласий.  </w:t>
      </w:r>
    </w:p>
    <w:p w14:paraId="27B45FD4" w14:textId="77777777"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2019 год  совета депутатов Сосновоборского городского округа от 16.03.2020 № 4;</w:t>
      </w:r>
    </w:p>
    <w:p w14:paraId="4DCD19D6" w14:textId="77777777"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2019 год  КСП Сосновоборского городского округа от 17.03.2020 № 5;</w:t>
      </w:r>
    </w:p>
    <w:p w14:paraId="50650E11" w14:textId="77777777"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2019    администрации Сосновоборского городского округа от 14.04.2020 № 11;</w:t>
      </w:r>
    </w:p>
    <w:p w14:paraId="4FD98E85" w14:textId="77777777"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2019   комитета финансов Сосновоборского городского округа от 19.03.2020 № 6;</w:t>
      </w:r>
    </w:p>
    <w:p w14:paraId="683D772E" w14:textId="77777777"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 Заключение КСП Сосновоборского городского округа по результатам проведения внешней проверки бюджетной отчетности за 2019 год КУМИ Сосновоборского городского округа от 08.04.2020 № 9;</w:t>
      </w:r>
    </w:p>
    <w:p w14:paraId="19120B03" w14:textId="77777777"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Заключение КСП Сосновоборского городского округа по результатам проведения внешней проверки бюджетной отчетности за 2019   комитета образования Сосновоборского городского округа от 10.04.2020 № 10. </w:t>
      </w:r>
    </w:p>
    <w:p w14:paraId="643D29C2"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Courier New"/>
          <w:sz w:val="24"/>
          <w:szCs w:val="24"/>
          <w:lang w:eastAsia="ru-RU"/>
        </w:rPr>
      </w:pPr>
      <w:r w:rsidRPr="00AD0824">
        <w:rPr>
          <w:rFonts w:ascii="Times New Roman" w:eastAsia="Times New Roman" w:hAnsi="Times New Roman" w:cs="Times New Roman"/>
          <w:sz w:val="24"/>
          <w:szCs w:val="24"/>
          <w:lang w:eastAsia="ru-RU"/>
        </w:rPr>
        <w:t xml:space="preserve">Указанные заключения являются приложениями к настоящему </w:t>
      </w:r>
      <w:r w:rsidRPr="00AD0824">
        <w:rPr>
          <w:rFonts w:ascii="Times New Roman" w:eastAsia="Times New Roman" w:hAnsi="Times New Roman" w:cs="Courier New"/>
          <w:sz w:val="24"/>
          <w:szCs w:val="24"/>
          <w:lang w:eastAsia="ru-RU"/>
        </w:rPr>
        <w:t>Заключению на годовой отчет об исполнении бюджета городского округа за 2019 год.</w:t>
      </w:r>
    </w:p>
    <w:p w14:paraId="1977F61C" w14:textId="77777777" w:rsidR="00AD0824" w:rsidRP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2A29429A" w14:textId="77777777" w:rsidR="00AD0824" w:rsidRP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части установления полноты бюджетной отчетности, представленной ГРБС и ГАДБ проводился анализ представленной к проверке отчетности  по составу (наличие всех форм в соответствии с приказом Министерства финансов РФ), содержанию (арифметическая  проверка), информативности показателей.</w:t>
      </w:r>
    </w:p>
    <w:p w14:paraId="0BECCACA" w14:textId="77777777" w:rsidR="00AD0824" w:rsidRP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части установления достоверности показателей бюджетной отчетности проводился анализ в целях проверки внутренней согласованности соответствующих форм отчетности (проверка контрольных соотношений между показателями бюджетной отчетности), соответствие отчетных показателей данным бюджетного учета (сверка с главной книгой главных администраторов бюджетных средств), соответствие показателей отчетности показателям, отраженным в Отчете по поступлениям и выбытиям (ф. 0503151) по состоянию на 01.01.2020, сформированном и представленном в комитет финансов СГО отделением Федерального казначейства № 16 по Ленинградской области. Проводился анализ показателей основной деятельности ГАБС (степень исполнения бюджета, наличие и динамика кредиторской и дебиторской задолженностей, принятых и неисполненных бюджетных и денежных обязательств).</w:t>
      </w:r>
    </w:p>
    <w:p w14:paraId="162C6DBE"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w:t>
      </w:r>
      <w:hyperlink r:id="rId8" w:history="1">
        <w:r w:rsidRPr="00AD0824">
          <w:rPr>
            <w:rFonts w:ascii="Times New Roman" w:eastAsia="Times New Roman" w:hAnsi="Times New Roman" w:cs="Times New Roman"/>
            <w:sz w:val="24"/>
            <w:szCs w:val="24"/>
            <w:lang w:eastAsia="ru-RU"/>
          </w:rPr>
          <w:t>унктом 7</w:t>
        </w:r>
      </w:hyperlink>
      <w:r w:rsidRPr="00AD0824">
        <w:rPr>
          <w:rFonts w:ascii="Times New Roman" w:eastAsia="Times New Roman" w:hAnsi="Times New Roman" w:cs="Times New Roman"/>
          <w:sz w:val="24"/>
          <w:szCs w:val="24"/>
          <w:lang w:eastAsia="ru-RU"/>
        </w:rPr>
        <w:t xml:space="preserve"> Инструкции N 191н бюджетная отчетность составляется на основе данных Главной книги и (или) других регистров бюджетного учета, установленных законодательством РФ, администраторов доходов бюджетов с обязательным проведением сверки оборотов и остатков по регистрам аналитического учета с оборотами и остатками по регистрам синтетического учета. В целях составления годовой бюджетной отчетности проводится инвентаризация активов и обязательств.</w:t>
      </w:r>
    </w:p>
    <w:p w14:paraId="417ADB01" w14:textId="77777777" w:rsidR="00AD0824" w:rsidRPr="00AD0824" w:rsidRDefault="00AD0824" w:rsidP="00AD0824">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1308C0F" w14:textId="77777777" w:rsidR="00AD0824" w:rsidRP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вопросу соответствия представленной отчетности данным, отраженным в главной книге и в регистрах синтетического учета за 2019 год установлено, что в целом отчетность является достоверной, данные, отраженные в отчетах соответствуют данным, содержащимся в главной книге и регистрах синтетического учета за 2019 год. Согласно данным пояснительной записки всеми ГАБС и ГРБС  проведена инвентаризация.</w:t>
      </w:r>
    </w:p>
    <w:p w14:paraId="5E79D4FE" w14:textId="77777777" w:rsidR="00AD0824" w:rsidRP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p>
    <w:p w14:paraId="02ED014C" w14:textId="77777777" w:rsidR="00AD0824" w:rsidRP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Внешние проверки показали, что бюджетная отчетность каждого главного администратора бюджетных средств (комитета социальной защиты населения, комитета финансов, комитета по управлению муниципальным имуществом, администрации, совета депутатов, комитета образования, КСП)  за 2019 год в целом соответствует требованиям бюджетного законодательства Российской Федерации в части оформления бюджетной отчетности (по составу и содержанию форм). </w:t>
      </w:r>
    </w:p>
    <w:p w14:paraId="59577F1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CB3CEA9"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14:paraId="690BD513" w14:textId="77777777" w:rsidR="00AD0824" w:rsidRPr="00AD0824" w:rsidRDefault="00AD0824" w:rsidP="00AD0824">
      <w:pPr>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Раздел 3. Внешняя проверка отчета об исполнении бюджета Сосновоборского городского округа.</w:t>
      </w:r>
    </w:p>
    <w:p w14:paraId="05FA3623"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6AFB9655" w14:textId="77777777" w:rsidR="00AD0824" w:rsidRPr="00AD0824" w:rsidRDefault="00AD0824" w:rsidP="00AD0824">
      <w:pPr>
        <w:spacing w:after="0" w:line="240" w:lineRule="auto"/>
        <w:ind w:firstLine="570"/>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3.1. Проверка соблюдения сроков и полноты представленной годовой отчетности об исполнении бюджета Сосновоборского городского округа.</w:t>
      </w:r>
    </w:p>
    <w:p w14:paraId="50C32EDE" w14:textId="77777777" w:rsidR="00AD0824" w:rsidRPr="00AD0824" w:rsidRDefault="00AD0824" w:rsidP="00AD0824">
      <w:pPr>
        <w:spacing w:after="0" w:line="240" w:lineRule="auto"/>
        <w:ind w:firstLine="570"/>
        <w:jc w:val="both"/>
        <w:rPr>
          <w:rFonts w:ascii="Times New Roman" w:eastAsia="Times New Roman" w:hAnsi="Times New Roman" w:cs="Times New Roman"/>
          <w:b/>
          <w:sz w:val="24"/>
          <w:szCs w:val="24"/>
          <w:lang w:eastAsia="ru-RU"/>
        </w:rPr>
      </w:pPr>
    </w:p>
    <w:p w14:paraId="6AE9DB6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D0824">
        <w:rPr>
          <w:rFonts w:ascii="Times New Roman" w:eastAsia="Times New Roman" w:hAnsi="Times New Roman" w:cs="Times New Roman"/>
          <w:sz w:val="24"/>
          <w:szCs w:val="24"/>
          <w:lang w:eastAsia="ru-RU"/>
        </w:rPr>
        <w:t xml:space="preserve">Согласно пункту 1 статьи 264.1 Бюджетного кодекса РФ методология бюджетной отчетности устанавливаются Министерством финансов РФ, а именно </w:t>
      </w:r>
      <w:r w:rsidRPr="00AD0824">
        <w:rPr>
          <w:rFonts w:ascii="Times New Roman" w:eastAsia="Times New Roman" w:hAnsi="Times New Roman" w:cs="Times New Roman"/>
          <w:b/>
          <w:sz w:val="24"/>
          <w:szCs w:val="24"/>
          <w:lang w:eastAsia="ru-RU"/>
        </w:rPr>
        <w:t xml:space="preserve"> </w:t>
      </w:r>
      <w:r w:rsidRPr="00AD0824">
        <w:rPr>
          <w:rFonts w:ascii="Times New Roman" w:eastAsia="Times New Roman" w:hAnsi="Times New Roman" w:cs="Times New Roman"/>
          <w:bCs/>
          <w:sz w:val="24"/>
          <w:szCs w:val="24"/>
          <w:lang w:eastAsia="ru-RU"/>
        </w:rPr>
        <w:t>Приказом Минфина России от 28.12.2010 N 191н (</w:t>
      </w:r>
      <w:r w:rsidRPr="00AD0824">
        <w:rPr>
          <w:rFonts w:ascii="Times New Roman" w:eastAsia="Times New Roman" w:hAnsi="Times New Roman" w:cs="Times New Roman"/>
          <w:sz w:val="24"/>
          <w:szCs w:val="24"/>
          <w:lang w:eastAsia="ru-RU"/>
        </w:rPr>
        <w:t>с изменениями от 31.01.2020</w:t>
      </w:r>
      <w:r w:rsidRPr="00AD0824">
        <w:rPr>
          <w:rFonts w:ascii="Times New Roman" w:eastAsia="Times New Roman" w:hAnsi="Times New Roman" w:cs="Times New Roman"/>
          <w:bCs/>
          <w:sz w:val="24"/>
          <w:szCs w:val="24"/>
          <w:lang w:eastAsia="ru-RU"/>
        </w:rPr>
        <w:t xml:space="preserve">) "Об утверждении Инструкции о порядке составления и </w:t>
      </w:r>
      <w:r w:rsidRPr="00AD0824">
        <w:rPr>
          <w:rFonts w:ascii="Times New Roman" w:eastAsia="Times New Roman" w:hAnsi="Times New Roman" w:cs="Times New Roman"/>
          <w:bCs/>
          <w:sz w:val="24"/>
          <w:szCs w:val="24"/>
          <w:lang w:eastAsia="ru-RU"/>
        </w:rPr>
        <w:lastRenderedPageBreak/>
        <w:t>представления годовой, квартальной и месячной отчетности об исполнении бюджетов бюджетной системы Российской Федерации" (далее Инструкция № 191н).</w:t>
      </w:r>
    </w:p>
    <w:p w14:paraId="28920530"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пункту 3 статьи 264.1 Бюджетного кодекса РФ  бюджетная отчетность включает:</w:t>
      </w:r>
    </w:p>
    <w:p w14:paraId="04DDBA1D"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отчет об исполнении бюджета;</w:t>
      </w:r>
    </w:p>
    <w:p w14:paraId="49399C70"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баланс исполнения бюджета;</w:t>
      </w:r>
    </w:p>
    <w:p w14:paraId="42334D7A"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отчет о финансовых результатах деятельности;</w:t>
      </w:r>
    </w:p>
    <w:p w14:paraId="4530248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движении денежных средств;</w:t>
      </w:r>
    </w:p>
    <w:p w14:paraId="62F6156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пояснительную записку.</w:t>
      </w:r>
    </w:p>
    <w:p w14:paraId="159FD967"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3 статьи 264.4 Бюджетного кодекса РФ и пунктом 3.3.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 (утверждено решением совета депутатов от 07.08.2019 № 121) администрацией в КСП Сосновоборского городского округа 27.03.2020  (входящий № 05-04-21) предоставлены следующие документы за 2019 год:</w:t>
      </w:r>
    </w:p>
    <w:p w14:paraId="3063F4BF"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Отчет об исполнении бюджета (ф. 0503117);</w:t>
      </w:r>
    </w:p>
    <w:p w14:paraId="05B1234C"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Баланс исполнения бюджета (ф. 0503120);</w:t>
      </w:r>
    </w:p>
    <w:p w14:paraId="77A3E144"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финансовых результатах деятельности (ф. 0503121);</w:t>
      </w:r>
    </w:p>
    <w:p w14:paraId="6505D28E"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Отчет о движении денежных средств (ф. 0503123);</w:t>
      </w:r>
    </w:p>
    <w:p w14:paraId="2B6B7E4F"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Пояснительная записка к отчету об исполнении бюджета (ф. 0503160) текстовая часть, приложения к пояснительной записке (формы 0503161, 0503164, 0503168, 0503169 (дебиторская задолженность), 0503169 (кредиторская задолженность), 0503371,0503173, 0503174).</w:t>
      </w:r>
    </w:p>
    <w:p w14:paraId="55D965AE"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p>
    <w:p w14:paraId="101E9AE8" w14:textId="77777777" w:rsidR="00AD0824" w:rsidRPr="00AD0824" w:rsidRDefault="00AD0824" w:rsidP="00AD082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полноты представленной отчетности установлено следующее.</w:t>
      </w:r>
    </w:p>
    <w:p w14:paraId="5AF40375" w14:textId="77777777" w:rsidR="00920627" w:rsidRPr="00920627" w:rsidRDefault="00AD0824" w:rsidP="0092062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Согласно пункту 2 статьи 264.2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главных администраторов бюджетных средств. В соответствии с пунктом 11.2  Инструкции № 191н финансовым органом составляется пояснительная записка по форме 0503160, с приложением таблиц и форм, подлежащих заполнению финансовым органом. </w:t>
      </w:r>
      <w:r w:rsidR="00920627" w:rsidRPr="00920627">
        <w:rPr>
          <w:rFonts w:ascii="Times New Roman" w:eastAsia="Times New Roman" w:hAnsi="Times New Roman" w:cs="Times New Roman"/>
          <w:sz w:val="24"/>
          <w:szCs w:val="24"/>
          <w:lang w:eastAsia="ru-RU"/>
        </w:rPr>
        <w:t xml:space="preserve">. По дополнительному запросу КСП Сосновоборского городского округа от 15.04.2020 № 2 администрацией представлены (17.04.2020) следующие формы к пояснительной записке: </w:t>
      </w:r>
    </w:p>
    <w:p w14:paraId="5E358867" w14:textId="77777777" w:rsidR="00920627" w:rsidRPr="00920627" w:rsidRDefault="00920627" w:rsidP="0092062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20627">
        <w:rPr>
          <w:rFonts w:ascii="Times New Roman" w:eastAsia="Times New Roman" w:hAnsi="Times New Roman" w:cs="Times New Roman"/>
          <w:sz w:val="24"/>
          <w:szCs w:val="24"/>
          <w:lang w:eastAsia="ru-RU"/>
        </w:rPr>
        <w:t>- Таблица № 1 "Сведения об основных направлениях деятельности" (основание для представления пункт 153 Инструкции);</w:t>
      </w:r>
    </w:p>
    <w:p w14:paraId="46BEBCA5" w14:textId="77777777" w:rsidR="00920627" w:rsidRPr="00920627" w:rsidRDefault="00920627" w:rsidP="0092062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20627">
        <w:rPr>
          <w:rFonts w:ascii="Times New Roman" w:eastAsia="Times New Roman" w:hAnsi="Times New Roman" w:cs="Times New Roman"/>
          <w:sz w:val="24"/>
          <w:szCs w:val="24"/>
          <w:lang w:eastAsia="ru-RU"/>
        </w:rPr>
        <w:t>- Таблица № 3 "Сведения об исполнении текстовых статей закона (решения) о бюджете" (основание для представления пункт 155 Инструкции);</w:t>
      </w:r>
    </w:p>
    <w:p w14:paraId="1E57EEFE" w14:textId="77777777" w:rsidR="00920627" w:rsidRPr="00920627" w:rsidRDefault="00920627" w:rsidP="0092062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20627">
        <w:rPr>
          <w:rFonts w:ascii="Times New Roman" w:eastAsia="Times New Roman" w:hAnsi="Times New Roman" w:cs="Times New Roman"/>
          <w:sz w:val="24"/>
          <w:szCs w:val="24"/>
          <w:lang w:eastAsia="ru-RU"/>
        </w:rPr>
        <w:t>- Таблица № 4 «Сведения об особенностях ведения бюджетного учета» (основание для представления пункт 156 Инструкции);</w:t>
      </w:r>
    </w:p>
    <w:p w14:paraId="2E785314" w14:textId="77777777" w:rsidR="00920627" w:rsidRPr="00920627" w:rsidRDefault="00920627" w:rsidP="0092062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20627">
        <w:rPr>
          <w:rFonts w:ascii="Times New Roman" w:eastAsia="Times New Roman" w:hAnsi="Times New Roman" w:cs="Times New Roman"/>
          <w:sz w:val="24"/>
          <w:szCs w:val="24"/>
          <w:lang w:eastAsia="ru-RU"/>
        </w:rPr>
        <w:t>- Таблица № 6 «Сведения о проведении инвентаризации» (основание пункт 158 Инструкции);</w:t>
      </w:r>
    </w:p>
    <w:p w14:paraId="7ECA36E0" w14:textId="5917E0B5" w:rsidR="00AD0824" w:rsidRPr="00AD0824" w:rsidRDefault="00920627" w:rsidP="0092062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20627">
        <w:rPr>
          <w:rFonts w:ascii="Times New Roman" w:eastAsia="Times New Roman" w:hAnsi="Times New Roman" w:cs="Times New Roman"/>
          <w:sz w:val="24"/>
          <w:szCs w:val="24"/>
          <w:lang w:eastAsia="ru-RU"/>
        </w:rPr>
        <w:t>- форма 0503190 «Сведения о вложениях в объекты недвижимого имущества, объектах незавершенного строительства» (основание для представления пункт 173.1 Инструкции).»</w:t>
      </w:r>
    </w:p>
    <w:p w14:paraId="2EA83413"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05E28AC2" w14:textId="77777777" w:rsidR="00AD0824" w:rsidRPr="00AD0824" w:rsidRDefault="00AD0824" w:rsidP="00AD0824">
      <w:pPr>
        <w:spacing w:after="0" w:line="240" w:lineRule="auto"/>
        <w:ind w:firstLine="570"/>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3.2. Проверка достоверности представленной годовой отчетности об исполнении бюджета Сосновоборского городского округа.</w:t>
      </w:r>
    </w:p>
    <w:p w14:paraId="5EF1DD63" w14:textId="77777777" w:rsidR="00AD0824" w:rsidRPr="00AD0824" w:rsidRDefault="00AD0824" w:rsidP="00AD0824">
      <w:pPr>
        <w:spacing w:after="0" w:line="240" w:lineRule="auto"/>
        <w:ind w:firstLine="570"/>
        <w:jc w:val="both"/>
        <w:rPr>
          <w:rFonts w:ascii="Times New Roman" w:eastAsia="Times New Roman" w:hAnsi="Times New Roman" w:cs="Times New Roman"/>
          <w:b/>
          <w:sz w:val="24"/>
          <w:szCs w:val="24"/>
          <w:lang w:eastAsia="ru-RU"/>
        </w:rPr>
      </w:pPr>
    </w:p>
    <w:p w14:paraId="7FC6FF8B"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7 Инструкции № 191н бюджетная отчетность комитетом финансов формируется:</w:t>
      </w:r>
    </w:p>
    <w:p w14:paraId="10467CDF"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основе данных Главной книги и (или) других регистров бюджетного учета, установленных законодательством Российской Федерации для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7B3136C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финансовыми органами, </w:t>
      </w:r>
      <w:r w:rsidRPr="00AD0824">
        <w:rPr>
          <w:rFonts w:ascii="Times New Roman" w:eastAsia="Times New Roman" w:hAnsi="Times New Roman" w:cs="Times New Roman"/>
          <w:sz w:val="24"/>
          <w:szCs w:val="24"/>
          <w:lang w:eastAsia="ru-RU"/>
        </w:rPr>
        <w:lastRenderedPageBreak/>
        <w:t>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порядке взаимосвязанных показателей по консолидируемым позициям форм бюджетной отчетности;</w:t>
      </w:r>
    </w:p>
    <w:p w14:paraId="2A0F39E0"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14:paraId="252C083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44D90A" w14:textId="77777777" w:rsidR="00AD0824" w:rsidRPr="00AD0824" w:rsidRDefault="00AD0824" w:rsidP="00AD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5D47160B"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целях проверки достоверности годовой отчетности по исполнению бюджета Сосновоборского городского округа на основании запроса КСП Сосновоборского городского округа  № 2 от 15.04.2020 комитетом финансов Сосновоборского городского округа дополнительно предоставлены следующие документы и информация:</w:t>
      </w:r>
    </w:p>
    <w:p w14:paraId="0B2593CB" w14:textId="36C51700"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Сводная бюджетная роспись</w:t>
      </w:r>
      <w:r w:rsidR="00C77323" w:rsidRPr="00C77323">
        <w:rPr>
          <w:rFonts w:ascii="Times New Roman" w:eastAsia="Times New Roman" w:hAnsi="Times New Roman" w:cs="Times New Roman"/>
          <w:sz w:val="24"/>
          <w:szCs w:val="24"/>
          <w:lang w:eastAsia="ru-RU"/>
        </w:rPr>
        <w:t xml:space="preserve"> ( по расходам и по источникам)</w:t>
      </w:r>
      <w:r w:rsidRPr="00AD0824">
        <w:rPr>
          <w:rFonts w:ascii="Times New Roman" w:eastAsia="Times New Roman" w:hAnsi="Times New Roman" w:cs="Times New Roman"/>
          <w:sz w:val="24"/>
          <w:szCs w:val="24"/>
          <w:lang w:eastAsia="ru-RU"/>
        </w:rPr>
        <w:t xml:space="preserve"> по состоянию на 01.01.201</w:t>
      </w:r>
      <w:r w:rsidR="00C77323" w:rsidRPr="00C77323">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на 31.12.201</w:t>
      </w:r>
      <w:r w:rsidR="00C77323" w:rsidRPr="00C77323">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w:t>
      </w:r>
    </w:p>
    <w:p w14:paraId="3BA38686" w14:textId="0A3D83C2"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Отчет по поступлениям и выбытиям (ф. 0503151) по состоянию на 01.01.20</w:t>
      </w:r>
      <w:r w:rsidR="00C77323" w:rsidRPr="00C77323">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сформированный и представленный в комитет финансов СГО отделением Федерального казначейства по ЛО (в соответствии с пунктом 227 Приказа Минфина РФ от 28.12.2010 № 191н);</w:t>
      </w:r>
    </w:p>
    <w:p w14:paraId="0B6C89DD" w14:textId="3D5C65B1"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Баланс по поступлениям и выбытиям бюджетных средств (ф. 0503140) по состоянию на 01.01.20</w:t>
      </w:r>
      <w:r w:rsidR="00C77323" w:rsidRPr="00C77323">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и Справка по заключению счетов (ф. 0503110 к Балансу (ф. 0503140) (в соответствии с пунктами 11.2, 101- 118 Приказа Минфина РФ от 28.12.2010 № 191н);</w:t>
      </w:r>
    </w:p>
    <w:p w14:paraId="5DF1AC30" w14:textId="71C59FB6"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кассовом поступлении и выбытии бюджетных средств</w:t>
      </w:r>
      <w:r w:rsidR="00C77323" w:rsidRPr="00C77323">
        <w:rPr>
          <w:rFonts w:ascii="Times New Roman" w:eastAsia="Times New Roman" w:hAnsi="Times New Roman" w:cs="Times New Roman"/>
          <w:sz w:val="24"/>
          <w:szCs w:val="24"/>
          <w:lang w:eastAsia="ru-RU"/>
        </w:rPr>
        <w:t xml:space="preserve"> на 01.01.2020</w:t>
      </w:r>
      <w:r w:rsidRPr="00AD0824">
        <w:rPr>
          <w:rFonts w:ascii="Times New Roman" w:eastAsia="Times New Roman" w:hAnsi="Times New Roman" w:cs="Times New Roman"/>
          <w:sz w:val="24"/>
          <w:szCs w:val="24"/>
          <w:lang w:eastAsia="ru-RU"/>
        </w:rPr>
        <w:t xml:space="preserve"> </w:t>
      </w:r>
      <w:hyperlink r:id="rId9" w:history="1">
        <w:r w:rsidRPr="00AD0824">
          <w:rPr>
            <w:rFonts w:ascii="Times New Roman" w:eastAsia="Times New Roman" w:hAnsi="Times New Roman" w:cs="Times New Roman"/>
            <w:sz w:val="24"/>
            <w:szCs w:val="24"/>
            <w:lang w:eastAsia="ru-RU"/>
          </w:rPr>
          <w:t>(ф. 0503124)</w:t>
        </w:r>
      </w:hyperlink>
      <w:r w:rsidRPr="00AD0824">
        <w:rPr>
          <w:rFonts w:ascii="Times New Roman" w:eastAsia="Times New Roman" w:hAnsi="Times New Roman" w:cs="Times New Roman"/>
          <w:sz w:val="24"/>
          <w:szCs w:val="24"/>
          <w:lang w:eastAsia="ru-RU"/>
        </w:rPr>
        <w:t xml:space="preserve"> (пункты 11.2, 119-125 Приказа Минфина РФ от 28.12.2010 № 191н);</w:t>
      </w:r>
    </w:p>
    <w:p w14:paraId="1B67A387" w14:textId="1E68EEDC" w:rsidR="00AD0824" w:rsidRPr="000B25E3"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5. Отчет о бюджетных обязательствах </w:t>
      </w:r>
      <w:r w:rsidR="00C77323" w:rsidRPr="00C77323">
        <w:rPr>
          <w:rFonts w:ascii="Times New Roman" w:eastAsia="Times New Roman" w:hAnsi="Times New Roman" w:cs="Times New Roman"/>
          <w:sz w:val="24"/>
          <w:szCs w:val="24"/>
          <w:lang w:eastAsia="ru-RU"/>
        </w:rPr>
        <w:t xml:space="preserve">на 01.01.2020 </w:t>
      </w:r>
      <w:hyperlink r:id="rId10" w:history="1">
        <w:r w:rsidRPr="00AD0824">
          <w:rPr>
            <w:rFonts w:ascii="Times New Roman" w:eastAsia="Times New Roman" w:hAnsi="Times New Roman" w:cs="Times New Roman"/>
            <w:sz w:val="24"/>
            <w:szCs w:val="24"/>
            <w:lang w:eastAsia="ru-RU"/>
          </w:rPr>
          <w:t>(ф. 0503128)</w:t>
        </w:r>
      </w:hyperlink>
      <w:r w:rsidRPr="00AD0824">
        <w:rPr>
          <w:rFonts w:ascii="Times New Roman" w:eastAsia="Times New Roman" w:hAnsi="Times New Roman" w:cs="Times New Roman"/>
          <w:sz w:val="24"/>
          <w:szCs w:val="24"/>
          <w:lang w:eastAsia="ru-RU"/>
        </w:rPr>
        <w:t xml:space="preserve"> (пункт 11.2 Приказа </w:t>
      </w:r>
      <w:r w:rsidRPr="000B25E3">
        <w:rPr>
          <w:rFonts w:ascii="Times New Roman" w:eastAsia="Times New Roman" w:hAnsi="Times New Roman" w:cs="Times New Roman"/>
          <w:sz w:val="24"/>
          <w:szCs w:val="24"/>
          <w:lang w:eastAsia="ru-RU"/>
        </w:rPr>
        <w:t>Минфина РФ от 28.12.2010 № 191н.)</w:t>
      </w:r>
    </w:p>
    <w:p w14:paraId="71F92FB5" w14:textId="77777777" w:rsidR="00AD0824" w:rsidRPr="000B25E3" w:rsidRDefault="00AD0824" w:rsidP="00AD08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 xml:space="preserve">6.  Главная книга финансового органа, как органа, осуществляющего казначейское исполнение бюджета (в соответствии с пунктом 7 Приказа Минфина РФ от 28.12.2010 № 191н.). </w:t>
      </w:r>
    </w:p>
    <w:p w14:paraId="7FA81F65" w14:textId="52C19CB1"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7. Муниципальная долговая книга</w:t>
      </w:r>
      <w:r w:rsidR="00C77323">
        <w:rPr>
          <w:rFonts w:ascii="Times New Roman" w:eastAsia="Times New Roman" w:hAnsi="Times New Roman" w:cs="Times New Roman"/>
          <w:sz w:val="24"/>
          <w:szCs w:val="24"/>
          <w:lang w:eastAsia="ru-RU"/>
        </w:rPr>
        <w:t xml:space="preserve"> за 2019 год</w:t>
      </w:r>
      <w:r w:rsidRPr="00AD0824">
        <w:rPr>
          <w:rFonts w:ascii="Times New Roman" w:eastAsia="Times New Roman" w:hAnsi="Times New Roman" w:cs="Times New Roman"/>
          <w:sz w:val="24"/>
          <w:szCs w:val="24"/>
          <w:lang w:eastAsia="ru-RU"/>
        </w:rPr>
        <w:t xml:space="preserve"> (в соответствии со ст. 66 Положения о бюджетном процессе). </w:t>
      </w:r>
    </w:p>
    <w:p w14:paraId="6FC97494" w14:textId="77777777" w:rsidR="00AD0824" w:rsidRPr="00AD0824" w:rsidRDefault="00AD0824" w:rsidP="00AD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1E8A3A9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Результаты проверки годовой отчетности по исполнению бюджета Сосновоборского городского округа:</w:t>
      </w:r>
    </w:p>
    <w:p w14:paraId="37F6913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92CD294"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Отчет об исполнении бюджета (ф. 0503117).</w:t>
      </w:r>
    </w:p>
    <w:p w14:paraId="17974013"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2081D73F"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пункту 134 Инструкции № 191н в отчете ф. 0503117 отражаются следующие показатели.</w:t>
      </w:r>
    </w:p>
    <w:p w14:paraId="302B442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графе 4 отражаются годовые объемы утвержденных бюджетных назначений на текущий финансовый год соответственно по разделам:</w:t>
      </w:r>
    </w:p>
    <w:p w14:paraId="06E29C2F"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1. По </w:t>
      </w:r>
      <w:hyperlink r:id="rId11"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"Доходы бюджета" и </w:t>
      </w:r>
      <w:hyperlink r:id="rId12"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14:paraId="3E8E6EE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По </w:t>
      </w:r>
      <w:hyperlink r:id="rId13"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"Расходы бюджета" и </w:t>
      </w:r>
      <w:hyperlink r:id="rId14"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14:paraId="79412D64"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Отчета об исполнении бюджета Сосновоборского городского округа за 2019 год ф. 0503117 с данными  плановых назначений по доходам и расходам утвержденными решением совета депутатов Сосновоборского городского округа  от 12.12.2018 г. № 214 (с изменениями от 23.12.2019 № 84)  «О бюджете Сосновоборского городского округа на 2019 год и на плановый период 2020 и 2021 годов» расхождений не выявлено.</w:t>
      </w:r>
    </w:p>
    <w:p w14:paraId="54774C3D"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B4A430"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Фактические показатели исполнения бюджета по доходам и расходам сверены с данными отчета по поступлениям и выбытиям (ф. 0503151) на 01.01.2020 г., представленного УФК по Ленинградской области осуществляющего кассовое обслуживание исполнения бюджета Сосновоборского городского округа. При проверке путем суммирования показателей отчетов ф. 0503127, представленных главными администраторами бюджетных средств Сосновоборского городского округа нарушений не выявлено.</w:t>
      </w:r>
    </w:p>
    <w:p w14:paraId="500BB215" w14:textId="77777777" w:rsidR="00AD0824" w:rsidRPr="000B25E3"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 119 Инструкции № 191н финансовые органы на основании данных по кассовому исполнению бюджета формируют Отчет о кассовом поступлении и выбытии бюджетных средств (ф. 0503124). При проверке сопоставимых показателей ф. 0503117 с ф. 0503124 расхождений не выявлено</w:t>
      </w:r>
      <w:r w:rsidRPr="000B25E3">
        <w:rPr>
          <w:rFonts w:ascii="Times New Roman" w:eastAsia="Times New Roman" w:hAnsi="Times New Roman" w:cs="Times New Roman"/>
          <w:sz w:val="24"/>
          <w:szCs w:val="24"/>
          <w:lang w:eastAsia="ru-RU"/>
        </w:rPr>
        <w:t>. Данные отчета соответствуют операциям, отраженным в главной книге по счетам 140210000 "Результат по кассовому исполнению бюджета по поступлениям в бюджет" и 140220000 "Результат по кассовому исполнению бюджета по выбытиям из бюджета".</w:t>
      </w:r>
    </w:p>
    <w:p w14:paraId="6BBBB827"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Расхождений не установлено.</w:t>
      </w:r>
    </w:p>
    <w:p w14:paraId="1B9498E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BB46D0"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Баланс по поступлениям и выбытиям бюджетных средств </w:t>
      </w:r>
      <w:hyperlink r:id="rId15" w:history="1">
        <w:r w:rsidRPr="00AD0824">
          <w:rPr>
            <w:rFonts w:ascii="Times New Roman" w:eastAsia="Times New Roman" w:hAnsi="Times New Roman" w:cs="Times New Roman"/>
            <w:b/>
            <w:i/>
            <w:sz w:val="24"/>
            <w:szCs w:val="24"/>
            <w:lang w:eastAsia="ru-RU"/>
          </w:rPr>
          <w:t>(ф. 0503140)</w:t>
        </w:r>
      </w:hyperlink>
      <w:r w:rsidRPr="00AD0824">
        <w:rPr>
          <w:rFonts w:ascii="Times New Roman" w:eastAsia="Times New Roman" w:hAnsi="Times New Roman" w:cs="Times New Roman"/>
          <w:b/>
          <w:i/>
          <w:sz w:val="24"/>
          <w:szCs w:val="24"/>
          <w:lang w:eastAsia="ru-RU"/>
        </w:rPr>
        <w:t>.</w:t>
      </w:r>
    </w:p>
    <w:p w14:paraId="6198726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06AA9C6" w14:textId="42273118"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По данным баланса средства на счетах бюджета в органе Федерального казначейства по состоянию на 01.01.2020 составляют </w:t>
      </w:r>
      <w:r w:rsidR="00F27B34">
        <w:rPr>
          <w:rFonts w:ascii="Times New Roman" w:eastAsia="Times New Roman" w:hAnsi="Times New Roman" w:cs="Times New Roman"/>
          <w:sz w:val="24"/>
          <w:szCs w:val="24"/>
          <w:lang w:eastAsia="ru-RU"/>
        </w:rPr>
        <w:t>315 712 456,</w:t>
      </w:r>
      <w:r w:rsidR="00F27B34" w:rsidRPr="00F27B34">
        <w:rPr>
          <w:rFonts w:ascii="Times New Roman" w:eastAsia="Times New Roman" w:hAnsi="Times New Roman" w:cs="Times New Roman"/>
          <w:sz w:val="24"/>
          <w:szCs w:val="24"/>
          <w:lang w:eastAsia="ru-RU"/>
        </w:rPr>
        <w:t>29</w:t>
      </w:r>
      <w:r w:rsidRPr="00F27B34">
        <w:rPr>
          <w:rFonts w:ascii="Times New Roman" w:eastAsia="Times New Roman" w:hAnsi="Times New Roman" w:cs="Times New Roman"/>
          <w:sz w:val="24"/>
          <w:szCs w:val="24"/>
          <w:lang w:eastAsia="ru-RU"/>
        </w:rPr>
        <w:t xml:space="preserve"> руб. (</w:t>
      </w:r>
      <w:r w:rsidRPr="00AD0824">
        <w:rPr>
          <w:rFonts w:ascii="Times New Roman" w:eastAsia="Times New Roman" w:hAnsi="Times New Roman" w:cs="Times New Roman"/>
          <w:sz w:val="24"/>
          <w:szCs w:val="24"/>
          <w:lang w:eastAsia="ru-RU"/>
        </w:rPr>
        <w:t>на начало года по состоянию на 01.01.2019 остаток средств составлял 325 425 881,23 руб.)</w:t>
      </w:r>
    </w:p>
    <w:p w14:paraId="06FFD32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Информация, содержащаяся в балансе, сверена с данными главной книги комитета финансов, как органа, осуществляющего казначейское исполнение бюджета, а также с данными выписки из лицевого счета бюджета на 31.12.2019. Расхождений не установлено.</w:t>
      </w:r>
    </w:p>
    <w:p w14:paraId="1F54E1FA"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6E06FE" w14:textId="77777777" w:rsidR="00AD0824" w:rsidRPr="000B25E3"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B25E3">
        <w:rPr>
          <w:rFonts w:ascii="Times New Roman" w:eastAsia="Times New Roman" w:hAnsi="Times New Roman" w:cs="Times New Roman"/>
          <w:i/>
          <w:sz w:val="24"/>
          <w:szCs w:val="24"/>
          <w:lang w:eastAsia="ru-RU"/>
        </w:rPr>
        <w:t>Справка о наличии имущества и обязательств на забалансовых счетах к ф. 0503140.</w:t>
      </w:r>
    </w:p>
    <w:p w14:paraId="160F0994"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По данным имущество и обязательства на забалансовых счетах отсутствуют. Данные сверены с данными главной книги по забалансовым счетам. Расхождений не установлено.</w:t>
      </w:r>
    </w:p>
    <w:p w14:paraId="59EF3B4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9C2A5DB" w14:textId="734C340B"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i/>
          <w:sz w:val="24"/>
          <w:szCs w:val="24"/>
          <w:lang w:eastAsia="ru-RU"/>
        </w:rPr>
        <w:t>Справка по заключению счетов бюджетного учета отчетного финансового года</w:t>
      </w:r>
      <w:r w:rsidR="00F27B34">
        <w:rPr>
          <w:rFonts w:ascii="Times New Roman" w:eastAsia="Times New Roman" w:hAnsi="Times New Roman" w:cs="Times New Roman"/>
          <w:i/>
          <w:sz w:val="24"/>
          <w:szCs w:val="24"/>
          <w:lang w:eastAsia="ru-RU"/>
        </w:rPr>
        <w:t xml:space="preserve"> </w:t>
      </w:r>
      <w:r w:rsidRPr="00AD0824">
        <w:rPr>
          <w:rFonts w:ascii="Times New Roman" w:eastAsia="Times New Roman" w:hAnsi="Times New Roman" w:cs="Times New Roman"/>
          <w:i/>
          <w:sz w:val="24"/>
          <w:szCs w:val="24"/>
          <w:lang w:eastAsia="ru-RU"/>
        </w:rPr>
        <w:t>(ф. 0503110) к Балансу (ф. 0503140).</w:t>
      </w:r>
    </w:p>
    <w:p w14:paraId="4B6194D4"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Данные, отраженные в справке сверены с данными главной книги комитета финансов, как органа, осуществляющего казначейское исполнение бюджета, по данным счетов 021100000 "Внутренние расчеты по поступлениям", 040210000, 040220000 "Результат по кассовым операциям бюджета", в сумме сформированных оборотов по состоянию на 01.01.2020 до заключительных оборотов и в сумме заключительных операций по закрытию счетов, произведенных 31.12.2019.  </w:t>
      </w:r>
      <w:r w:rsidRPr="000B25E3">
        <w:rPr>
          <w:rFonts w:ascii="Times New Roman" w:eastAsia="Times New Roman" w:hAnsi="Times New Roman" w:cs="Times New Roman"/>
          <w:sz w:val="24"/>
          <w:szCs w:val="24"/>
          <w:lang w:eastAsia="ru-RU"/>
        </w:rPr>
        <w:t>Расхождений с данными главной книги не установлено.</w:t>
      </w:r>
    </w:p>
    <w:p w14:paraId="799773C9"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41E00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Баланс исполнения бюджета (ф. 0503120).</w:t>
      </w:r>
    </w:p>
    <w:p w14:paraId="743B551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33D0FB4"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114 Инструкции № 191н Баланс (ф. 0503120) формируется на основании сводного Баланса </w:t>
      </w:r>
      <w:hyperlink r:id="rId16"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сформированного финансовым органом на основании балансов, представленных главными администраторами бюджетных средств Сосновоборского городского округа, и сводного годового Баланса </w:t>
      </w:r>
      <w:hyperlink r:id="rId17"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 xml:space="preserve"> путем объединения показателей по строкам и графам отчетов, с одновременным исключением взаимосвязанных показателей.</w:t>
      </w:r>
    </w:p>
    <w:p w14:paraId="7890420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правильности формирования Баланса ф. 0503120 нарушений не установлено. Баланс ф. 0503120 сформирован в соответствии с пунктом 114 Инструкции № 191н.</w:t>
      </w:r>
    </w:p>
    <w:p w14:paraId="51421E5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93167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i/>
          <w:sz w:val="24"/>
          <w:szCs w:val="24"/>
          <w:lang w:eastAsia="ru-RU"/>
        </w:rPr>
        <w:t>Справка о наличии имущества и обязательств на забалансовых счетах к ф. 0503120.</w:t>
      </w:r>
    </w:p>
    <w:p w14:paraId="55D1E723"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115 Инструкции № 191н Справка сформирована путем объединения итоговых показателей по забалансовым счетам бюджетного учета, отраженных в Справке в составе Балансов </w:t>
      </w:r>
      <w:hyperlink r:id="rId18"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представленных ГАБС и ГРБС, и Баланса </w:t>
      </w:r>
      <w:hyperlink r:id="rId19"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 сформированного Комитетом финансов. Расхождений не выявлено.</w:t>
      </w:r>
    </w:p>
    <w:p w14:paraId="709D192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14:paraId="55DA0B03" w14:textId="32F90A86" w:rsidR="00AD0824" w:rsidRPr="000B25E3"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B25E3">
        <w:rPr>
          <w:rFonts w:ascii="Times New Roman" w:eastAsia="Times New Roman" w:hAnsi="Times New Roman" w:cs="Times New Roman"/>
          <w:i/>
          <w:sz w:val="24"/>
          <w:szCs w:val="24"/>
          <w:lang w:eastAsia="ru-RU"/>
        </w:rPr>
        <w:lastRenderedPageBreak/>
        <w:t>Справка по заключению счетов бюджетного учета отчетного финансового года (ф. 0503110) к Балансу (ф. 0503120).</w:t>
      </w:r>
    </w:p>
    <w:p w14:paraId="28E54E07"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Согласно пункту 118 Инструкции</w:t>
      </w:r>
      <w:r w:rsidRPr="00AD0824">
        <w:rPr>
          <w:rFonts w:ascii="Times New Roman" w:eastAsia="Times New Roman" w:hAnsi="Times New Roman" w:cs="Times New Roman"/>
          <w:sz w:val="24"/>
          <w:szCs w:val="24"/>
          <w:lang w:eastAsia="ru-RU"/>
        </w:rPr>
        <w:t xml:space="preserve"> № 191н Финансовый орган формирует консолидированную Справку (ф. 0503110) к Балансу </w:t>
      </w:r>
      <w:hyperlink r:id="rId20" w:history="1">
        <w:r w:rsidRPr="00AD0824">
          <w:rPr>
            <w:rFonts w:ascii="Times New Roman" w:eastAsia="Times New Roman" w:hAnsi="Times New Roman" w:cs="Times New Roman"/>
            <w:sz w:val="24"/>
            <w:szCs w:val="24"/>
            <w:lang w:eastAsia="ru-RU"/>
          </w:rPr>
          <w:t>(ф. 0503120)</w:t>
        </w:r>
      </w:hyperlink>
      <w:r w:rsidRPr="00AD0824">
        <w:rPr>
          <w:rFonts w:ascii="Times New Roman" w:eastAsia="Times New Roman" w:hAnsi="Times New Roman" w:cs="Times New Roman"/>
          <w:sz w:val="24"/>
          <w:szCs w:val="24"/>
          <w:lang w:eastAsia="ru-RU"/>
        </w:rPr>
        <w:t xml:space="preserve"> на основании консолидированной Справки (ф. 0503110) к сводному Балансу </w:t>
      </w:r>
      <w:hyperlink r:id="rId21"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и консолидированной Справки (ф. 0503110) к Балансу </w:t>
      </w:r>
      <w:hyperlink r:id="rId22"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w:t>
      </w:r>
    </w:p>
    <w:p w14:paraId="7FEF3782"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Справка по заключению счетов ф. 0503110 к Балансу ф. 0503120 представлена по запросу КСП Сосновоборского городского округа комитетом финансов Сосновоборского городского округа. При проверке правильности формирования Справки нарушений не выявлено.</w:t>
      </w:r>
    </w:p>
    <w:p w14:paraId="173175AF"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F7C6D00"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Отчет о финансовых результатах деятельности </w:t>
      </w:r>
      <w:hyperlink r:id="rId23" w:history="1">
        <w:r w:rsidRPr="00AD0824">
          <w:rPr>
            <w:rFonts w:ascii="Times New Roman" w:eastAsia="Times New Roman" w:hAnsi="Times New Roman" w:cs="Times New Roman"/>
            <w:b/>
            <w:i/>
            <w:sz w:val="24"/>
            <w:szCs w:val="24"/>
            <w:lang w:eastAsia="ru-RU"/>
          </w:rPr>
          <w:t>(ф. 0503121)</w:t>
        </w:r>
      </w:hyperlink>
      <w:r w:rsidRPr="00AD0824">
        <w:rPr>
          <w:rFonts w:ascii="Times New Roman" w:eastAsia="Times New Roman" w:hAnsi="Times New Roman" w:cs="Times New Roman"/>
          <w:b/>
          <w:i/>
          <w:sz w:val="24"/>
          <w:szCs w:val="24"/>
          <w:lang w:eastAsia="ru-RU"/>
        </w:rPr>
        <w:t>.</w:t>
      </w:r>
    </w:p>
    <w:p w14:paraId="436E7C3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009FC39E"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100 Инструкции № 191н Финансовый орган, на основании данных консолидированных Отчетов (ф. 0503121),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w:t>
      </w:r>
    </w:p>
    <w:p w14:paraId="0C20270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правильности составления отчета нарушений не установлено.</w:t>
      </w:r>
    </w:p>
    <w:p w14:paraId="48859B25"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Данные, отраженные в отчете ф. 0503121, сверены с сопоставимыми данными Справки ф. 0503110 к Балансу ф. 0503120 в части начисленных доходов и расходов  по соответствующим номерам счетов 040110000 "Доходы текущего финансового года", 040120000 "Расходы текущего финансового года" в сумме показателей, сформированных по состоянию на 1 января 2020 года, до проведения заключительных операций и в сумме заключительных операций по закрытию счетов, произведенных 31 декабря 2019 года, по завершении отчетного финансового года.</w:t>
      </w:r>
    </w:p>
    <w:p w14:paraId="489DC5DA"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нефинансовыми активами, отраженные в отчете ф. 0503121, сверены с данными пояснительной записки ф. 0503168 «Сведения о движении нефинансовых активов».</w:t>
      </w:r>
    </w:p>
    <w:p w14:paraId="67BC1176"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финансовыми активами сверены с данными Баланса ф. 0503120 раздел II «Финансовые активы» и с данными Сведений по дебиторской задолженности ф. 0503169.</w:t>
      </w:r>
    </w:p>
    <w:p w14:paraId="34F6D0D5"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обязательствами, отраженные в отчете ф. 0503121, сверены с данными Сведений по кредиторской задолженности ф. 0503169. Доходы будущих периодов и резервы предстоящих расходов сверены с данными Баланса ф. 0503120.</w:t>
      </w:r>
    </w:p>
    <w:p w14:paraId="7BB6439B"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Расхождений по взаимосвязанным показателям между формами отчетности не выявлено.</w:t>
      </w:r>
    </w:p>
    <w:p w14:paraId="1A4C956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70C999E"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данным отчета чистый операционный результат по финансовой деятельности муниципального образования за  2019 год составил 123 491,09817 тыс. руб.</w:t>
      </w:r>
    </w:p>
    <w:p w14:paraId="096DE5EB"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1A1F9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Отчет о движении денежных средств </w:t>
      </w:r>
      <w:hyperlink r:id="rId24" w:history="1">
        <w:r w:rsidRPr="00AD0824">
          <w:rPr>
            <w:rFonts w:ascii="Times New Roman" w:eastAsia="Times New Roman" w:hAnsi="Times New Roman" w:cs="Times New Roman"/>
            <w:b/>
            <w:i/>
            <w:sz w:val="24"/>
            <w:szCs w:val="24"/>
            <w:lang w:eastAsia="ru-RU"/>
          </w:rPr>
          <w:t>(ф. 0503123)</w:t>
        </w:r>
      </w:hyperlink>
      <w:r w:rsidRPr="00AD0824">
        <w:rPr>
          <w:rFonts w:ascii="Times New Roman" w:eastAsia="Times New Roman" w:hAnsi="Times New Roman" w:cs="Times New Roman"/>
          <w:b/>
          <w:i/>
          <w:sz w:val="24"/>
          <w:szCs w:val="24"/>
          <w:lang w:eastAsia="ru-RU"/>
        </w:rPr>
        <w:t>.</w:t>
      </w:r>
    </w:p>
    <w:p w14:paraId="7D3ADF0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68B4DC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 150.4 Инструкции № 191н Финансовый орган составляет отчет на основании данных Отчетов (ф. 0503123),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 составляют сводный Отчет (ф. 0503123) путем суммирования одноименных показателей по строкам и графам соответствующих разделов отчета.</w:t>
      </w:r>
    </w:p>
    <w:p w14:paraId="3933F90D" w14:textId="17157AA4" w:rsid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показателей отчета путем суммирования одноименных показателей отчетов администраторов (распорядителей) расхождений не установлено.</w:t>
      </w:r>
    </w:p>
    <w:p w14:paraId="2E0EB5C1" w14:textId="0000D21D" w:rsidR="006F69F5" w:rsidRDefault="006F69F5"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отчета ф. 0503123 сверены с данными отчета ф. 0503117.</w:t>
      </w:r>
    </w:p>
    <w:p w14:paraId="3A894DD8" w14:textId="693E0019" w:rsidR="006F69F5" w:rsidRPr="00AD0824" w:rsidRDefault="006F69F5"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Расхождений не установлено.</w:t>
      </w:r>
    </w:p>
    <w:p w14:paraId="19E64A2E"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B8941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Пояснительная записка (ф. 0503160).</w:t>
      </w:r>
    </w:p>
    <w:p w14:paraId="2787CB78" w14:textId="77777777" w:rsidR="00DB2609" w:rsidRDefault="00DB2609"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E16E85C" w14:textId="7EB6026B"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Пунктами 151-174 Инструкции № 191н Финансовые органы представляют пояснительную записку в составе форм: </w:t>
      </w:r>
    </w:p>
    <w:p w14:paraId="7FDD0ABA"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 xml:space="preserve">- таблицы № 1-6, </w:t>
      </w:r>
    </w:p>
    <w:p w14:paraId="5DF184C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ф. 0503161 «Сведения о количестве подведомственных участников бюджетного процесса, учреждений и государственных (муниципальных) унитарных предприятий»,</w:t>
      </w:r>
    </w:p>
    <w:p w14:paraId="157F5582"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ф. 0503164 «Сведения об исполнении бюджета»,</w:t>
      </w:r>
    </w:p>
    <w:p w14:paraId="51000AD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ф. 0503168 «Сведения о движении нефинансовых активов»,</w:t>
      </w:r>
    </w:p>
    <w:p w14:paraId="09AC667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ф. 0503169 «Сведения по дебиторской и кредиторской задолженности»,</w:t>
      </w:r>
    </w:p>
    <w:p w14:paraId="35E3E24F"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ф. 0503171 «Сведения о финансовых вложениях получателя бюджетных средств, администратора источников финансирования дефицита бюджета»,</w:t>
      </w:r>
    </w:p>
    <w:p w14:paraId="026DCCF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w:t>
      </w:r>
      <w:hyperlink r:id="rId25" w:history="1">
        <w:r w:rsidRPr="00AD0824">
          <w:rPr>
            <w:rFonts w:ascii="Times New Roman" w:eastAsia="Times New Roman" w:hAnsi="Times New Roman" w:cs="Times New Roman"/>
            <w:sz w:val="24"/>
            <w:szCs w:val="24"/>
            <w:lang w:eastAsia="ru-RU"/>
          </w:rPr>
          <w:t>ф. 0503172</w:t>
        </w:r>
      </w:hyperlink>
      <w:r w:rsidRPr="00AD0824">
        <w:rPr>
          <w:rFonts w:ascii="Times New Roman" w:eastAsia="Times New Roman" w:hAnsi="Times New Roman" w:cs="Times New Roman"/>
          <w:sz w:val="24"/>
          <w:szCs w:val="24"/>
          <w:lang w:eastAsia="ru-RU"/>
        </w:rPr>
        <w:t xml:space="preserve"> «Сведения о государственном (муниципальном) долге, предоставленных бюджетных кредитах», (не представлена в соответствии п. 8 Инструкции № 191н),</w:t>
      </w:r>
    </w:p>
    <w:p w14:paraId="495BDDAA"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ф. 0503173 «Сведения об изменении остатков валюты баланса» </w:t>
      </w:r>
    </w:p>
    <w:p w14:paraId="6453B1BA"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14:paraId="79D61DC9"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ф. 0503190 «Сведения о вложениях в объекты недвижимого имущества, объектах незавершенного строительства».</w:t>
      </w:r>
    </w:p>
    <w:p w14:paraId="2641937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 177 Инструкции № 191н Финансовый орган составляет консолидированную Пояснительную записку </w:t>
      </w:r>
      <w:hyperlink r:id="rId26" w:history="1">
        <w:r w:rsidRPr="00AD0824">
          <w:rPr>
            <w:rFonts w:ascii="Times New Roman" w:eastAsia="Times New Roman" w:hAnsi="Times New Roman" w:cs="Times New Roman"/>
            <w:sz w:val="24"/>
            <w:szCs w:val="24"/>
            <w:lang w:eastAsia="ru-RU"/>
          </w:rPr>
          <w:t>(ф. 0503160)</w:t>
        </w:r>
      </w:hyperlink>
      <w:r w:rsidRPr="00AD0824">
        <w:rPr>
          <w:rFonts w:ascii="Times New Roman" w:eastAsia="Times New Roman" w:hAnsi="Times New Roman" w:cs="Times New Roman"/>
          <w:sz w:val="24"/>
          <w:szCs w:val="24"/>
          <w:lang w:eastAsia="ru-RU"/>
        </w:rPr>
        <w:t xml:space="preserve"> к консолидированной отчетности об исполнении бюджета на основании данных консолидированных Пояснительных записок (ф. 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14:paraId="3CC3285A"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EFE2A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полноты и правильности составления пояснительной записки в целом нарушений не установлено.</w:t>
      </w:r>
    </w:p>
    <w:p w14:paraId="401FFD6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496BE1" w14:textId="77777777" w:rsidR="00AD0824" w:rsidRPr="00AD0824" w:rsidRDefault="00AD0824" w:rsidP="00AD0824">
      <w:pPr>
        <w:spacing w:after="0" w:line="240" w:lineRule="auto"/>
        <w:ind w:firstLine="540"/>
        <w:jc w:val="both"/>
        <w:rPr>
          <w:rFonts w:ascii="Times New Roman" w:eastAsia="Times New Roman" w:hAnsi="Times New Roman" w:cs="Times New Roman"/>
          <w:sz w:val="24"/>
          <w:szCs w:val="24"/>
          <w:lang w:eastAsia="ru-RU"/>
        </w:rPr>
      </w:pPr>
    </w:p>
    <w:p w14:paraId="69BC5C32" w14:textId="77777777" w:rsidR="00AD0824" w:rsidRPr="00AD0824" w:rsidRDefault="00AD0824" w:rsidP="00AD0824">
      <w:pPr>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Раздел 4. Анализ показателей годового отчета об исполнении бюджета </w:t>
      </w:r>
    </w:p>
    <w:p w14:paraId="7A29D29C" w14:textId="77777777" w:rsidR="00AD0824" w:rsidRPr="00AD0824" w:rsidRDefault="00AD0824" w:rsidP="00AD0824">
      <w:pPr>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городского округа за 2019 год.</w:t>
      </w:r>
    </w:p>
    <w:p w14:paraId="3181B2D1" w14:textId="77777777" w:rsidR="00AD0824" w:rsidRPr="00AD0824" w:rsidRDefault="00AD0824" w:rsidP="00AD0824">
      <w:pPr>
        <w:spacing w:after="0" w:line="240" w:lineRule="auto"/>
        <w:jc w:val="center"/>
        <w:rPr>
          <w:rFonts w:ascii="Times New Roman" w:eastAsia="Times New Roman" w:hAnsi="Times New Roman" w:cs="Times New Roman"/>
          <w:b/>
          <w:spacing w:val="-8"/>
          <w:sz w:val="24"/>
          <w:szCs w:val="24"/>
          <w:lang w:eastAsia="ru-RU"/>
        </w:rPr>
      </w:pPr>
    </w:p>
    <w:p w14:paraId="57B5D769"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pacing w:val="-8"/>
          <w:sz w:val="24"/>
          <w:szCs w:val="24"/>
          <w:lang w:eastAsia="ru-RU"/>
        </w:rPr>
        <w:t>4.1. Анализ основных характеристик бюджета городского округа.</w:t>
      </w:r>
    </w:p>
    <w:p w14:paraId="7615CF07"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3DB4315C"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Бюджет Сосновоборского городского округа был утвержден решением совета депутатов округа от 12.12.2018 г. № 214  «О бюджете Сосновоборского городского округа на 2019 год и на плановый период 2020 и 2021 годов». Основные характеристики бюджета установлены статьей 1 данного решения. В течение 2019 года в процессе исполнения бюджета в решение совета депутатов по представлению администрации в бюджет 4 раза вносились изменения. </w:t>
      </w:r>
    </w:p>
    <w:p w14:paraId="44D66CF7"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Анализ основных плановых показателей бюджета с учетом изменений на конец отчетного года представлен в таблице.</w:t>
      </w:r>
    </w:p>
    <w:p w14:paraId="711F11B3" w14:textId="77777777" w:rsidR="00AD0824" w:rsidRPr="00AD0824" w:rsidRDefault="00AD0824" w:rsidP="00AD0824">
      <w:pPr>
        <w:spacing w:after="0" w:line="240" w:lineRule="auto"/>
        <w:ind w:firstLine="570"/>
        <w:jc w:val="right"/>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Тыс. руб.</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980"/>
        <w:gridCol w:w="1843"/>
        <w:gridCol w:w="2059"/>
        <w:gridCol w:w="1910"/>
        <w:gridCol w:w="1417"/>
      </w:tblGrid>
      <w:tr w:rsidR="00AD0824" w:rsidRPr="00AD0824" w14:paraId="5EE988A0" w14:textId="77777777" w:rsidTr="00C77323">
        <w:trPr>
          <w:trHeight w:val="901"/>
        </w:trPr>
        <w:tc>
          <w:tcPr>
            <w:tcW w:w="963" w:type="dxa"/>
            <w:vMerge w:val="restart"/>
          </w:tcPr>
          <w:p w14:paraId="4FF6F54A"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п/п</w:t>
            </w:r>
          </w:p>
        </w:tc>
        <w:tc>
          <w:tcPr>
            <w:tcW w:w="1980" w:type="dxa"/>
            <w:vMerge w:val="restart"/>
          </w:tcPr>
          <w:p w14:paraId="502CFC1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Основные характеристики бюджета</w:t>
            </w:r>
          </w:p>
        </w:tc>
        <w:tc>
          <w:tcPr>
            <w:tcW w:w="1843" w:type="dxa"/>
            <w:vMerge w:val="restart"/>
          </w:tcPr>
          <w:p w14:paraId="68CEC60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Решение совета депутатов от 12.12.2018             № 214</w:t>
            </w:r>
          </w:p>
          <w:p w14:paraId="5F90010A"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(по состоянию на 01.01.2019)</w:t>
            </w:r>
          </w:p>
        </w:tc>
        <w:tc>
          <w:tcPr>
            <w:tcW w:w="2059" w:type="dxa"/>
            <w:vMerge w:val="restart"/>
          </w:tcPr>
          <w:p w14:paraId="3284B83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Решение совета депутатов 12.12.2018             № 214 с изменениями от </w:t>
            </w:r>
            <w:r w:rsidRPr="00AD0824">
              <w:rPr>
                <w:rFonts w:ascii="Times New Roman" w:eastAsia="Times New Roman" w:hAnsi="Times New Roman" w:cs="Times New Roman"/>
                <w:b/>
                <w:bCs/>
                <w:sz w:val="24"/>
                <w:szCs w:val="24"/>
                <w:lang w:eastAsia="ru-RU"/>
              </w:rPr>
              <w:t>23.12.2019 № 84</w:t>
            </w:r>
          </w:p>
        </w:tc>
        <w:tc>
          <w:tcPr>
            <w:tcW w:w="3327" w:type="dxa"/>
            <w:gridSpan w:val="2"/>
          </w:tcPr>
          <w:p w14:paraId="289B2EA8"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Изменения </w:t>
            </w:r>
          </w:p>
          <w:p w14:paraId="6459AA5C"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p>
        </w:tc>
      </w:tr>
      <w:tr w:rsidR="00AD0824" w:rsidRPr="00AD0824" w14:paraId="6ABBFCAE" w14:textId="77777777" w:rsidTr="00C77323">
        <w:trPr>
          <w:trHeight w:val="1027"/>
        </w:trPr>
        <w:tc>
          <w:tcPr>
            <w:tcW w:w="963" w:type="dxa"/>
            <w:vMerge/>
          </w:tcPr>
          <w:p w14:paraId="402B4FF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980" w:type="dxa"/>
            <w:vMerge/>
          </w:tcPr>
          <w:p w14:paraId="58A7C1D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843" w:type="dxa"/>
            <w:vMerge/>
          </w:tcPr>
          <w:p w14:paraId="36C56D9E"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2059" w:type="dxa"/>
            <w:vMerge/>
          </w:tcPr>
          <w:p w14:paraId="4F0B059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910" w:type="dxa"/>
          </w:tcPr>
          <w:p w14:paraId="74E143DE"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(гр. 4 – гр. 5)</w:t>
            </w:r>
          </w:p>
        </w:tc>
        <w:tc>
          <w:tcPr>
            <w:tcW w:w="1417" w:type="dxa"/>
          </w:tcPr>
          <w:p w14:paraId="00F5A4B2"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В %</w:t>
            </w:r>
          </w:p>
        </w:tc>
      </w:tr>
      <w:tr w:rsidR="00AD0824" w:rsidRPr="00AD0824" w14:paraId="23CB4E48" w14:textId="77777777" w:rsidTr="00C77323">
        <w:tc>
          <w:tcPr>
            <w:tcW w:w="963" w:type="dxa"/>
          </w:tcPr>
          <w:p w14:paraId="48D98C0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1</w:t>
            </w:r>
          </w:p>
        </w:tc>
        <w:tc>
          <w:tcPr>
            <w:tcW w:w="1980" w:type="dxa"/>
          </w:tcPr>
          <w:p w14:paraId="5CDD0423"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2</w:t>
            </w:r>
          </w:p>
        </w:tc>
        <w:tc>
          <w:tcPr>
            <w:tcW w:w="1843" w:type="dxa"/>
          </w:tcPr>
          <w:p w14:paraId="25F4A3A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3</w:t>
            </w:r>
          </w:p>
        </w:tc>
        <w:tc>
          <w:tcPr>
            <w:tcW w:w="2059" w:type="dxa"/>
          </w:tcPr>
          <w:p w14:paraId="35364D6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4</w:t>
            </w:r>
          </w:p>
        </w:tc>
        <w:tc>
          <w:tcPr>
            <w:tcW w:w="1910" w:type="dxa"/>
          </w:tcPr>
          <w:p w14:paraId="7F4524B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5</w:t>
            </w:r>
          </w:p>
        </w:tc>
        <w:tc>
          <w:tcPr>
            <w:tcW w:w="1417" w:type="dxa"/>
          </w:tcPr>
          <w:p w14:paraId="1A9D68D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6</w:t>
            </w:r>
          </w:p>
        </w:tc>
      </w:tr>
      <w:tr w:rsidR="00AD0824" w:rsidRPr="00AD0824" w14:paraId="62C7BA98" w14:textId="77777777" w:rsidTr="00C77323">
        <w:tc>
          <w:tcPr>
            <w:tcW w:w="963" w:type="dxa"/>
          </w:tcPr>
          <w:p w14:paraId="4986DBA6"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980" w:type="dxa"/>
          </w:tcPr>
          <w:p w14:paraId="55A551A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Доходы, в т.ч.:</w:t>
            </w:r>
          </w:p>
        </w:tc>
        <w:tc>
          <w:tcPr>
            <w:tcW w:w="1843" w:type="dxa"/>
          </w:tcPr>
          <w:p w14:paraId="423B935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2 294 592,47</w:t>
            </w:r>
          </w:p>
        </w:tc>
        <w:tc>
          <w:tcPr>
            <w:tcW w:w="2059" w:type="dxa"/>
          </w:tcPr>
          <w:p w14:paraId="02917377"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Cs/>
                <w:lang w:eastAsia="ru-RU"/>
              </w:rPr>
            </w:pPr>
            <w:r w:rsidRPr="00AD0824">
              <w:rPr>
                <w:rFonts w:ascii="Times New Roman" w:eastAsia="Times New Roman" w:hAnsi="Times New Roman" w:cs="Times New Roman"/>
                <w:bCs/>
                <w:lang w:eastAsia="ru-RU"/>
              </w:rPr>
              <w:t>2 632 106,76418</w:t>
            </w:r>
          </w:p>
        </w:tc>
        <w:tc>
          <w:tcPr>
            <w:tcW w:w="1910" w:type="dxa"/>
          </w:tcPr>
          <w:p w14:paraId="21074871"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+337514,29418</w:t>
            </w:r>
          </w:p>
        </w:tc>
        <w:tc>
          <w:tcPr>
            <w:tcW w:w="1417" w:type="dxa"/>
          </w:tcPr>
          <w:p w14:paraId="2F72D0F9"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+14,7</w:t>
            </w:r>
          </w:p>
        </w:tc>
      </w:tr>
      <w:tr w:rsidR="00AD0824" w:rsidRPr="00AD0824" w14:paraId="0355073A" w14:textId="77777777" w:rsidTr="00C77323">
        <w:tc>
          <w:tcPr>
            <w:tcW w:w="963" w:type="dxa"/>
          </w:tcPr>
          <w:p w14:paraId="234E46C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1.1</w:t>
            </w:r>
          </w:p>
        </w:tc>
        <w:tc>
          <w:tcPr>
            <w:tcW w:w="1980" w:type="dxa"/>
          </w:tcPr>
          <w:p w14:paraId="0CFD961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Собственные</w:t>
            </w:r>
          </w:p>
        </w:tc>
        <w:tc>
          <w:tcPr>
            <w:tcW w:w="1843" w:type="dxa"/>
          </w:tcPr>
          <w:p w14:paraId="77747FE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1 374 761,57</w:t>
            </w:r>
          </w:p>
        </w:tc>
        <w:tc>
          <w:tcPr>
            <w:tcW w:w="2059" w:type="dxa"/>
          </w:tcPr>
          <w:p w14:paraId="4B5B583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1 528 764,21274</w:t>
            </w:r>
          </w:p>
        </w:tc>
        <w:tc>
          <w:tcPr>
            <w:tcW w:w="1910" w:type="dxa"/>
          </w:tcPr>
          <w:p w14:paraId="0A544911"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+154002,64274</w:t>
            </w:r>
          </w:p>
        </w:tc>
        <w:tc>
          <w:tcPr>
            <w:tcW w:w="1417" w:type="dxa"/>
          </w:tcPr>
          <w:p w14:paraId="5E83DA2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+11,2</w:t>
            </w:r>
          </w:p>
        </w:tc>
      </w:tr>
      <w:tr w:rsidR="00AD0824" w:rsidRPr="00AD0824" w14:paraId="66ED3FDC" w14:textId="77777777" w:rsidTr="00C77323">
        <w:tc>
          <w:tcPr>
            <w:tcW w:w="963" w:type="dxa"/>
          </w:tcPr>
          <w:p w14:paraId="7002F59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1.2</w:t>
            </w:r>
          </w:p>
        </w:tc>
        <w:tc>
          <w:tcPr>
            <w:tcW w:w="1980" w:type="dxa"/>
          </w:tcPr>
          <w:p w14:paraId="3C95750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Межбюджетные трансферты</w:t>
            </w:r>
          </w:p>
        </w:tc>
        <w:tc>
          <w:tcPr>
            <w:tcW w:w="1843" w:type="dxa"/>
          </w:tcPr>
          <w:p w14:paraId="4CB895F1"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919 830,9</w:t>
            </w:r>
          </w:p>
        </w:tc>
        <w:tc>
          <w:tcPr>
            <w:tcW w:w="2059" w:type="dxa"/>
          </w:tcPr>
          <w:p w14:paraId="605D220E"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Cs/>
                <w:lang w:eastAsia="ru-RU"/>
              </w:rPr>
            </w:pPr>
            <w:r w:rsidRPr="00AD0824">
              <w:rPr>
                <w:rFonts w:ascii="Times New Roman" w:eastAsia="Times New Roman" w:hAnsi="Times New Roman" w:cs="Times New Roman"/>
                <w:bCs/>
                <w:lang w:eastAsia="ru-RU"/>
              </w:rPr>
              <w:t>1 103 342,55144</w:t>
            </w:r>
          </w:p>
        </w:tc>
        <w:tc>
          <w:tcPr>
            <w:tcW w:w="1910" w:type="dxa"/>
          </w:tcPr>
          <w:p w14:paraId="6FF0555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+ 183511,65144</w:t>
            </w:r>
          </w:p>
        </w:tc>
        <w:tc>
          <w:tcPr>
            <w:tcW w:w="1417" w:type="dxa"/>
          </w:tcPr>
          <w:p w14:paraId="7205E34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+20,0</w:t>
            </w:r>
          </w:p>
        </w:tc>
      </w:tr>
      <w:tr w:rsidR="00AD0824" w:rsidRPr="00AD0824" w14:paraId="0A6D2BA6" w14:textId="77777777" w:rsidTr="00C77323">
        <w:tc>
          <w:tcPr>
            <w:tcW w:w="963" w:type="dxa"/>
          </w:tcPr>
          <w:p w14:paraId="36B7BAC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w:t>
            </w:r>
          </w:p>
        </w:tc>
        <w:tc>
          <w:tcPr>
            <w:tcW w:w="1980" w:type="dxa"/>
          </w:tcPr>
          <w:p w14:paraId="4184642A"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w:t>
            </w:r>
          </w:p>
        </w:tc>
        <w:tc>
          <w:tcPr>
            <w:tcW w:w="1843" w:type="dxa"/>
          </w:tcPr>
          <w:p w14:paraId="0F03883C"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2 294 592,47</w:t>
            </w:r>
          </w:p>
        </w:tc>
        <w:tc>
          <w:tcPr>
            <w:tcW w:w="2059" w:type="dxa"/>
          </w:tcPr>
          <w:p w14:paraId="158E2BA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Cs/>
                <w:lang w:eastAsia="ru-RU"/>
              </w:rPr>
            </w:pPr>
            <w:r w:rsidRPr="00AD0824">
              <w:rPr>
                <w:rFonts w:ascii="Times New Roman" w:eastAsia="Times New Roman" w:hAnsi="Times New Roman" w:cs="Times New Roman"/>
                <w:bCs/>
                <w:lang w:eastAsia="ru-RU"/>
              </w:rPr>
              <w:t>2 765 700,20899</w:t>
            </w:r>
          </w:p>
        </w:tc>
        <w:tc>
          <w:tcPr>
            <w:tcW w:w="1910" w:type="dxa"/>
          </w:tcPr>
          <w:p w14:paraId="0A2CA46C"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+ 471107,73899</w:t>
            </w:r>
          </w:p>
        </w:tc>
        <w:tc>
          <w:tcPr>
            <w:tcW w:w="1417" w:type="dxa"/>
          </w:tcPr>
          <w:p w14:paraId="6DAC6A0B"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+20,5</w:t>
            </w:r>
          </w:p>
        </w:tc>
      </w:tr>
      <w:tr w:rsidR="00AD0824" w:rsidRPr="00AD0824" w14:paraId="20B20935" w14:textId="77777777" w:rsidTr="00C77323">
        <w:tc>
          <w:tcPr>
            <w:tcW w:w="963" w:type="dxa"/>
          </w:tcPr>
          <w:p w14:paraId="1930385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3.</w:t>
            </w:r>
          </w:p>
        </w:tc>
        <w:tc>
          <w:tcPr>
            <w:tcW w:w="1980" w:type="dxa"/>
          </w:tcPr>
          <w:p w14:paraId="69EDAAC1"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Дефицит</w:t>
            </w:r>
          </w:p>
        </w:tc>
        <w:tc>
          <w:tcPr>
            <w:tcW w:w="1843" w:type="dxa"/>
          </w:tcPr>
          <w:p w14:paraId="5DBCAFD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0</w:t>
            </w:r>
          </w:p>
        </w:tc>
        <w:tc>
          <w:tcPr>
            <w:tcW w:w="2059" w:type="dxa"/>
          </w:tcPr>
          <w:p w14:paraId="2AB1A883"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Cs/>
                <w:lang w:eastAsia="ru-RU"/>
              </w:rPr>
            </w:pPr>
            <w:r w:rsidRPr="00AD0824">
              <w:rPr>
                <w:rFonts w:ascii="Times New Roman" w:eastAsia="Times New Roman" w:hAnsi="Times New Roman" w:cs="Times New Roman"/>
                <w:bCs/>
                <w:lang w:eastAsia="ru-RU"/>
              </w:rPr>
              <w:t>133 593,44481</w:t>
            </w:r>
          </w:p>
        </w:tc>
        <w:tc>
          <w:tcPr>
            <w:tcW w:w="1910" w:type="dxa"/>
          </w:tcPr>
          <w:p w14:paraId="7C9A7D4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+ 133593,44481</w:t>
            </w:r>
          </w:p>
        </w:tc>
        <w:tc>
          <w:tcPr>
            <w:tcW w:w="1417" w:type="dxa"/>
          </w:tcPr>
          <w:p w14:paraId="4DC52F3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х</w:t>
            </w:r>
          </w:p>
        </w:tc>
      </w:tr>
    </w:tbl>
    <w:p w14:paraId="69180C1F"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p>
    <w:p w14:paraId="5A95E13E"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Таким образом, в течение 2019 года изменения основных плановых показателей бюджета составили:</w:t>
      </w:r>
    </w:p>
    <w:p w14:paraId="42EEFB83"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плановые показатели по собственным доходам увеличены на 11,2 %,</w:t>
      </w:r>
    </w:p>
    <w:p w14:paraId="6533B152"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плановые поступления межбюджетных трансфертов увеличены на 20,0 %,</w:t>
      </w:r>
    </w:p>
    <w:p w14:paraId="0B2683BD"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расходы увеличены на 20,5%.  </w:t>
      </w:r>
    </w:p>
    <w:p w14:paraId="5F98A12E"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ходе внешней проверки отчета об исполнения бюджета  за 2019 год проведена проверка выполнения требований статьи 217 Бюджетного кодекса РФ и статьи 111 Положения о бюджетном процессе в Сосновоборском городском округе по порядку ведения сводной бюджетной росписи по расходам местного бюджета. </w:t>
      </w:r>
    </w:p>
    <w:p w14:paraId="7D6C5266" w14:textId="469AA4AE"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Представленная сводная бюджетная роспись по расходам бюджета, утвержденная председателем комитета финансов по состоянию на 01.01.2019 </w:t>
      </w:r>
      <w:r w:rsidRPr="00AD0824">
        <w:rPr>
          <w:rFonts w:ascii="Times New Roman" w:eastAsia="Times New Roman" w:hAnsi="Times New Roman" w:cs="Courier New"/>
          <w:sz w:val="24"/>
          <w:szCs w:val="20"/>
          <w:lang w:eastAsia="ru-RU"/>
        </w:rPr>
        <w:t xml:space="preserve">соответствует решению </w:t>
      </w:r>
      <w:r w:rsidRPr="00AD0824">
        <w:rPr>
          <w:rFonts w:ascii="Times New Roman" w:eastAsia="Times New Roman" w:hAnsi="Times New Roman" w:cs="Times New Roman"/>
          <w:sz w:val="24"/>
          <w:szCs w:val="24"/>
          <w:lang w:eastAsia="ru-RU"/>
        </w:rPr>
        <w:t>совета депутатов от 12.12.2018 № 214 «О бюджете Сосновоборского городского округа на 201</w:t>
      </w:r>
      <w:r w:rsidR="00831848">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 и плановый период 20</w:t>
      </w:r>
      <w:r w:rsidR="00831848">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и 202</w:t>
      </w:r>
      <w:r w:rsidR="00831848">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годов» в первоначальной редакции на 01.01.2019.</w:t>
      </w:r>
    </w:p>
    <w:p w14:paraId="3FA21A73"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Сводная бюджетная роспись по расходам бюджета, утвержденная председателем комитета финансов по состоянию на 01.01.2020 соответствует утвержденному решению совета депутатов  от 23.12.2019 № 84 «О внесении изменений в решение совета депутатов от 12.12.2018 г. № 214 «О бюджете Сосновоборского городского округа на 2019 год и на плановый период 2020 и 2021 годов».</w:t>
      </w:r>
    </w:p>
    <w:p w14:paraId="48DD904F"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F5FB11" w14:textId="77777777" w:rsidR="00AD0824" w:rsidRPr="00AD0824" w:rsidRDefault="00AD0824" w:rsidP="00AD0824">
      <w:pPr>
        <w:autoSpaceDE w:val="0"/>
        <w:autoSpaceDN w:val="0"/>
        <w:adjustRightInd w:val="0"/>
        <w:spacing w:after="0" w:line="240" w:lineRule="auto"/>
        <w:jc w:val="both"/>
        <w:rPr>
          <w:rFonts w:ascii="Courier New" w:eastAsia="Times New Roman" w:hAnsi="Courier New" w:cs="Courier New"/>
          <w:spacing w:val="-8"/>
          <w:sz w:val="20"/>
          <w:szCs w:val="20"/>
          <w:lang w:eastAsia="ru-RU"/>
        </w:rPr>
      </w:pPr>
      <w:r w:rsidRPr="00AD0824">
        <w:rPr>
          <w:rFonts w:ascii="Times New Roman" w:eastAsia="Times New Roman" w:hAnsi="Times New Roman" w:cs="Times New Roman"/>
          <w:b/>
          <w:sz w:val="24"/>
          <w:szCs w:val="24"/>
          <w:lang w:eastAsia="ru-RU"/>
        </w:rPr>
        <w:t>4.2.</w:t>
      </w:r>
      <w:r w:rsidRPr="00AD0824">
        <w:rPr>
          <w:rFonts w:ascii="Courier New" w:eastAsia="Times New Roman" w:hAnsi="Courier New" w:cs="Courier New"/>
          <w:spacing w:val="-8"/>
          <w:sz w:val="20"/>
          <w:szCs w:val="20"/>
          <w:lang w:eastAsia="ru-RU"/>
        </w:rPr>
        <w:t xml:space="preserve"> </w:t>
      </w:r>
      <w:r w:rsidRPr="00AD0824">
        <w:rPr>
          <w:rFonts w:ascii="Times New Roman" w:eastAsia="Times New Roman" w:hAnsi="Times New Roman" w:cs="Times New Roman"/>
          <w:b/>
          <w:spacing w:val="-8"/>
          <w:sz w:val="24"/>
          <w:szCs w:val="24"/>
          <w:lang w:eastAsia="ru-RU"/>
        </w:rPr>
        <w:t>Характеристика основных показателей исполнения бюджета: доходов, расходов, дефицита (профицита)  бюджета.</w:t>
      </w:r>
    </w:p>
    <w:p w14:paraId="55ADA93F"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p w14:paraId="0242A949"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данным отчета об исполнении бюджета ф. 0503117 за 2019 год :</w:t>
      </w:r>
    </w:p>
    <w:p w14:paraId="52650F5D" w14:textId="77777777" w:rsidR="00AD0824" w:rsidRPr="00AD0824" w:rsidRDefault="00AD0824" w:rsidP="00AD0824">
      <w:pPr>
        <w:autoSpaceDE w:val="0"/>
        <w:autoSpaceDN w:val="0"/>
        <w:adjustRightInd w:val="0"/>
        <w:spacing w:after="0" w:line="240" w:lineRule="auto"/>
        <w:ind w:firstLine="570"/>
        <w:jc w:val="right"/>
        <w:rPr>
          <w:rFonts w:ascii="Times New Roman" w:eastAsia="Times New Roman" w:hAnsi="Times New Roman" w:cs="Times New Roman"/>
          <w:spacing w:val="-8"/>
          <w:sz w:val="24"/>
          <w:szCs w:val="24"/>
          <w:lang w:eastAsia="ru-RU"/>
        </w:rPr>
      </w:pPr>
    </w:p>
    <w:p w14:paraId="0A0B4552" w14:textId="77777777" w:rsidR="00AD0824" w:rsidRPr="00AD0824" w:rsidRDefault="00AD0824" w:rsidP="00AD0824">
      <w:pPr>
        <w:autoSpaceDE w:val="0"/>
        <w:autoSpaceDN w:val="0"/>
        <w:adjustRightInd w:val="0"/>
        <w:spacing w:after="0" w:line="240" w:lineRule="auto"/>
        <w:ind w:firstLine="570"/>
        <w:jc w:val="right"/>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  Тыс. руб.</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001"/>
        <w:gridCol w:w="1977"/>
        <w:gridCol w:w="1953"/>
        <w:gridCol w:w="1866"/>
        <w:gridCol w:w="1334"/>
      </w:tblGrid>
      <w:tr w:rsidR="00AD0824" w:rsidRPr="00AD0824" w14:paraId="318E5108" w14:textId="77777777" w:rsidTr="00C77323">
        <w:trPr>
          <w:trHeight w:val="413"/>
        </w:trPr>
        <w:tc>
          <w:tcPr>
            <w:tcW w:w="918" w:type="dxa"/>
            <w:vMerge w:val="restart"/>
          </w:tcPr>
          <w:p w14:paraId="6D6F1FCC"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п/п</w:t>
            </w:r>
          </w:p>
        </w:tc>
        <w:tc>
          <w:tcPr>
            <w:tcW w:w="2001" w:type="dxa"/>
            <w:vMerge w:val="restart"/>
          </w:tcPr>
          <w:p w14:paraId="5B23BA1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Основные характеристики бюджета</w:t>
            </w:r>
          </w:p>
        </w:tc>
        <w:tc>
          <w:tcPr>
            <w:tcW w:w="1977" w:type="dxa"/>
            <w:vMerge w:val="restart"/>
          </w:tcPr>
          <w:p w14:paraId="04A7BEAF"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Утвержденные бюджетные назначения</w:t>
            </w:r>
          </w:p>
        </w:tc>
        <w:tc>
          <w:tcPr>
            <w:tcW w:w="1953" w:type="dxa"/>
            <w:vMerge w:val="restart"/>
          </w:tcPr>
          <w:p w14:paraId="324AF260"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Исполнение </w:t>
            </w:r>
          </w:p>
          <w:p w14:paraId="00412C90"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(факт)</w:t>
            </w:r>
          </w:p>
        </w:tc>
        <w:tc>
          <w:tcPr>
            <w:tcW w:w="3200" w:type="dxa"/>
            <w:gridSpan w:val="2"/>
          </w:tcPr>
          <w:p w14:paraId="5F574210"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          Анализ исполнения</w:t>
            </w:r>
          </w:p>
        </w:tc>
      </w:tr>
      <w:tr w:rsidR="00AD0824" w:rsidRPr="00AD0824" w14:paraId="15F3DBE2" w14:textId="77777777" w:rsidTr="00C77323">
        <w:trPr>
          <w:trHeight w:val="413"/>
        </w:trPr>
        <w:tc>
          <w:tcPr>
            <w:tcW w:w="918" w:type="dxa"/>
            <w:vMerge/>
          </w:tcPr>
          <w:p w14:paraId="3BC7736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2001" w:type="dxa"/>
            <w:vMerge/>
          </w:tcPr>
          <w:p w14:paraId="6DA2110C"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977" w:type="dxa"/>
            <w:vMerge/>
          </w:tcPr>
          <w:p w14:paraId="7D74FE21"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tc>
        <w:tc>
          <w:tcPr>
            <w:tcW w:w="1953" w:type="dxa"/>
            <w:vMerge/>
          </w:tcPr>
          <w:p w14:paraId="0C463319"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tc>
        <w:tc>
          <w:tcPr>
            <w:tcW w:w="1866" w:type="dxa"/>
          </w:tcPr>
          <w:p w14:paraId="7C230A57"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Отклонение в тыс. руб. </w:t>
            </w:r>
          </w:p>
          <w:p w14:paraId="675097A6"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(гр. 4 – гр.3)</w:t>
            </w:r>
          </w:p>
        </w:tc>
        <w:tc>
          <w:tcPr>
            <w:tcW w:w="1334" w:type="dxa"/>
          </w:tcPr>
          <w:p w14:paraId="19D6B8D0"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Исполнено в %</w:t>
            </w:r>
          </w:p>
          <w:p w14:paraId="5D7CC08D"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(гр.4/гр. 3 </w:t>
            </w:r>
            <w:r w:rsidRPr="00AD0824">
              <w:rPr>
                <w:rFonts w:ascii="Times New Roman" w:eastAsia="Times New Roman" w:hAnsi="Times New Roman" w:cs="Times New Roman"/>
                <w:spacing w:val="-8"/>
                <w:sz w:val="24"/>
                <w:szCs w:val="24"/>
                <w:lang w:val="en-US" w:eastAsia="ru-RU"/>
              </w:rPr>
              <w:t>x</w:t>
            </w:r>
            <w:r w:rsidRPr="00AD0824">
              <w:rPr>
                <w:rFonts w:ascii="Times New Roman" w:eastAsia="Times New Roman" w:hAnsi="Times New Roman" w:cs="Times New Roman"/>
                <w:spacing w:val="-8"/>
                <w:sz w:val="24"/>
                <w:szCs w:val="24"/>
                <w:lang w:eastAsia="ru-RU"/>
              </w:rPr>
              <w:t xml:space="preserve"> 100)</w:t>
            </w:r>
          </w:p>
        </w:tc>
      </w:tr>
      <w:tr w:rsidR="00AD0824" w:rsidRPr="00AD0824" w14:paraId="627A5209" w14:textId="77777777" w:rsidTr="00C77323">
        <w:trPr>
          <w:trHeight w:val="319"/>
        </w:trPr>
        <w:tc>
          <w:tcPr>
            <w:tcW w:w="918" w:type="dxa"/>
          </w:tcPr>
          <w:p w14:paraId="47472DD7"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1</w:t>
            </w:r>
          </w:p>
        </w:tc>
        <w:tc>
          <w:tcPr>
            <w:tcW w:w="2001" w:type="dxa"/>
          </w:tcPr>
          <w:p w14:paraId="10B6688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2</w:t>
            </w:r>
          </w:p>
        </w:tc>
        <w:tc>
          <w:tcPr>
            <w:tcW w:w="1977" w:type="dxa"/>
          </w:tcPr>
          <w:p w14:paraId="40D59BB9"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 xml:space="preserve">3 </w:t>
            </w:r>
          </w:p>
        </w:tc>
        <w:tc>
          <w:tcPr>
            <w:tcW w:w="1953" w:type="dxa"/>
          </w:tcPr>
          <w:p w14:paraId="5DC3F261"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4</w:t>
            </w:r>
          </w:p>
        </w:tc>
        <w:tc>
          <w:tcPr>
            <w:tcW w:w="1866" w:type="dxa"/>
          </w:tcPr>
          <w:p w14:paraId="41365BD7"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5</w:t>
            </w:r>
          </w:p>
        </w:tc>
        <w:tc>
          <w:tcPr>
            <w:tcW w:w="1334" w:type="dxa"/>
          </w:tcPr>
          <w:p w14:paraId="5D6E1075"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6</w:t>
            </w:r>
          </w:p>
        </w:tc>
      </w:tr>
      <w:tr w:rsidR="00AD0824" w:rsidRPr="00AD0824" w14:paraId="6E663118" w14:textId="77777777" w:rsidTr="00C77323">
        <w:tc>
          <w:tcPr>
            <w:tcW w:w="918" w:type="dxa"/>
          </w:tcPr>
          <w:p w14:paraId="09AA14F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2001" w:type="dxa"/>
          </w:tcPr>
          <w:p w14:paraId="5CF203B7"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Доходы</w:t>
            </w:r>
          </w:p>
        </w:tc>
        <w:tc>
          <w:tcPr>
            <w:tcW w:w="1977" w:type="dxa"/>
          </w:tcPr>
          <w:p w14:paraId="4B857D17"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color w:val="000000"/>
                <w:lang w:eastAsia="ru-RU"/>
              </w:rPr>
              <w:t>2 632 106,76418</w:t>
            </w:r>
          </w:p>
        </w:tc>
        <w:tc>
          <w:tcPr>
            <w:tcW w:w="1953" w:type="dxa"/>
          </w:tcPr>
          <w:p w14:paraId="5B1CADA0"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sidRPr="00AD0824">
              <w:rPr>
                <w:rFonts w:ascii="Times New Roman" w:eastAsia="Times New Roman" w:hAnsi="Times New Roman" w:cs="Times New Roman"/>
                <w:color w:val="000000"/>
                <w:lang w:eastAsia="ru-RU"/>
              </w:rPr>
              <w:t>2 631 250,92735</w:t>
            </w:r>
          </w:p>
        </w:tc>
        <w:tc>
          <w:tcPr>
            <w:tcW w:w="1866" w:type="dxa"/>
            <w:vAlign w:val="bottom"/>
          </w:tcPr>
          <w:p w14:paraId="763DBDE5"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-855,8383</w:t>
            </w:r>
          </w:p>
        </w:tc>
        <w:tc>
          <w:tcPr>
            <w:tcW w:w="1334" w:type="dxa"/>
            <w:vAlign w:val="bottom"/>
          </w:tcPr>
          <w:p w14:paraId="39AAF42D"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99,9</w:t>
            </w:r>
          </w:p>
        </w:tc>
      </w:tr>
      <w:tr w:rsidR="00AD0824" w:rsidRPr="00AD0824" w14:paraId="68A27A89" w14:textId="77777777" w:rsidTr="00C77323">
        <w:tc>
          <w:tcPr>
            <w:tcW w:w="918" w:type="dxa"/>
          </w:tcPr>
          <w:p w14:paraId="6176623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w:t>
            </w:r>
          </w:p>
        </w:tc>
        <w:tc>
          <w:tcPr>
            <w:tcW w:w="2001" w:type="dxa"/>
          </w:tcPr>
          <w:p w14:paraId="15A406E5"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w:t>
            </w:r>
          </w:p>
        </w:tc>
        <w:tc>
          <w:tcPr>
            <w:tcW w:w="1977" w:type="dxa"/>
            <w:vAlign w:val="bottom"/>
          </w:tcPr>
          <w:p w14:paraId="50A94A45"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bCs/>
                <w:lang w:eastAsia="ru-RU"/>
              </w:rPr>
              <w:t>2 765 700,20899</w:t>
            </w:r>
          </w:p>
        </w:tc>
        <w:tc>
          <w:tcPr>
            <w:tcW w:w="1953" w:type="dxa"/>
            <w:vAlign w:val="bottom"/>
          </w:tcPr>
          <w:p w14:paraId="0993130F"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sidRPr="00AD0824">
              <w:rPr>
                <w:rFonts w:ascii="Times New Roman" w:eastAsia="Times New Roman" w:hAnsi="Times New Roman" w:cs="Times New Roman"/>
                <w:bCs/>
                <w:lang w:eastAsia="ru-RU"/>
              </w:rPr>
              <w:t>2 640 964,35229</w:t>
            </w:r>
          </w:p>
        </w:tc>
        <w:tc>
          <w:tcPr>
            <w:tcW w:w="1866" w:type="dxa"/>
            <w:vAlign w:val="bottom"/>
          </w:tcPr>
          <w:p w14:paraId="6A4EDFB1"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sidRPr="00AD0824">
              <w:rPr>
                <w:rFonts w:ascii="Times New Roman" w:eastAsia="Times New Roman" w:hAnsi="Times New Roman" w:cs="Times New Roman"/>
                <w:bCs/>
                <w:lang w:eastAsia="ru-RU"/>
              </w:rPr>
              <w:t>124 735,85670</w:t>
            </w:r>
          </w:p>
        </w:tc>
        <w:tc>
          <w:tcPr>
            <w:tcW w:w="1334" w:type="dxa"/>
            <w:vAlign w:val="bottom"/>
          </w:tcPr>
          <w:p w14:paraId="6EE880CF"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95,5</w:t>
            </w:r>
          </w:p>
        </w:tc>
      </w:tr>
      <w:tr w:rsidR="00AD0824" w:rsidRPr="00AD0824" w14:paraId="3A236E69" w14:textId="77777777" w:rsidTr="00C77323">
        <w:tc>
          <w:tcPr>
            <w:tcW w:w="918" w:type="dxa"/>
          </w:tcPr>
          <w:p w14:paraId="3C43C4FE"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w:t>
            </w:r>
          </w:p>
        </w:tc>
        <w:tc>
          <w:tcPr>
            <w:tcW w:w="2001" w:type="dxa"/>
          </w:tcPr>
          <w:p w14:paraId="0EE91B5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Дефицит(-)</w:t>
            </w:r>
          </w:p>
          <w:p w14:paraId="1FCAB4F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Профицит (+)</w:t>
            </w:r>
          </w:p>
        </w:tc>
        <w:tc>
          <w:tcPr>
            <w:tcW w:w="1977" w:type="dxa"/>
            <w:vAlign w:val="bottom"/>
          </w:tcPr>
          <w:p w14:paraId="3E8E4CB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-133 593,44481</w:t>
            </w:r>
          </w:p>
        </w:tc>
        <w:tc>
          <w:tcPr>
            <w:tcW w:w="1953" w:type="dxa"/>
            <w:vAlign w:val="bottom"/>
          </w:tcPr>
          <w:p w14:paraId="7420E2A9"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sidRPr="00AD0824">
              <w:rPr>
                <w:rFonts w:ascii="Times New Roman" w:eastAsia="Times New Roman" w:hAnsi="Times New Roman" w:cs="Times New Roman"/>
                <w:lang w:eastAsia="ru-RU"/>
              </w:rPr>
              <w:t>-9 713,42494</w:t>
            </w:r>
          </w:p>
        </w:tc>
        <w:tc>
          <w:tcPr>
            <w:tcW w:w="1866" w:type="dxa"/>
          </w:tcPr>
          <w:p w14:paraId="2CA46EB9"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p w14:paraId="3B387677"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+123880,01987</w:t>
            </w:r>
          </w:p>
        </w:tc>
        <w:tc>
          <w:tcPr>
            <w:tcW w:w="1334" w:type="dxa"/>
          </w:tcPr>
          <w:p w14:paraId="0025831C"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х</w:t>
            </w:r>
          </w:p>
        </w:tc>
      </w:tr>
    </w:tbl>
    <w:p w14:paraId="7C4F968C" w14:textId="77777777" w:rsidR="00AD0824" w:rsidRPr="00AD0824" w:rsidRDefault="00AD0824" w:rsidP="00AD0824">
      <w:pPr>
        <w:spacing w:after="0" w:line="240" w:lineRule="auto"/>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z w:val="24"/>
          <w:szCs w:val="24"/>
          <w:lang w:eastAsia="ru-RU"/>
        </w:rPr>
        <w:t xml:space="preserve">    </w:t>
      </w:r>
    </w:p>
    <w:p w14:paraId="144F705F"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разделу 3 отчета об исполнении бюджета ф. 0503117 источником финансирования дефицита бюджета являются изменения остатков средств бюджета на счетах.</w:t>
      </w:r>
    </w:p>
    <w:p w14:paraId="4696BB90"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данным баланса по поступлениям и выбытиям бюджетных средств по состоянию на 31.12.2019 (форма 0503140) остаток средств бюджета  (остаток неизрасходованных безвозмездных поступлений, остаток по приносящей доход деятельности муниципальных учреждений, остаток собственных средств бюджета) на счете в органе федерального казначейства составляет:</w:t>
      </w:r>
    </w:p>
    <w:p w14:paraId="1FA64EFE" w14:textId="6953B1BA"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на 01.01.2019  </w:t>
      </w:r>
      <w:r w:rsidR="00DB2609">
        <w:rPr>
          <w:rFonts w:ascii="Times New Roman" w:eastAsia="Times New Roman" w:hAnsi="Times New Roman" w:cs="Times New Roman"/>
          <w:sz w:val="24"/>
          <w:szCs w:val="24"/>
          <w:lang w:eastAsia="ru-RU"/>
        </w:rPr>
        <w:t>в сумме</w:t>
      </w:r>
      <w:r w:rsidRPr="00AD0824">
        <w:rPr>
          <w:rFonts w:ascii="Times New Roman" w:eastAsia="Times New Roman" w:hAnsi="Times New Roman" w:cs="Times New Roman"/>
          <w:sz w:val="24"/>
          <w:szCs w:val="24"/>
          <w:lang w:eastAsia="ru-RU"/>
        </w:rPr>
        <w:t xml:space="preserve"> 325 425,88123 тыс. руб. (из них собственные средства 236 396,76356 тыс. руб., средства межбюджетных трансфертов 89 029,11767 тыс. руб.)</w:t>
      </w:r>
    </w:p>
    <w:p w14:paraId="4A312B48" w14:textId="65BDE8B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на 01.01.2020  </w:t>
      </w:r>
      <w:r w:rsidR="00DB2609">
        <w:rPr>
          <w:rFonts w:ascii="Times New Roman" w:eastAsia="Times New Roman" w:hAnsi="Times New Roman" w:cs="Times New Roman"/>
          <w:sz w:val="24"/>
          <w:szCs w:val="24"/>
          <w:lang w:eastAsia="ru-RU"/>
        </w:rPr>
        <w:t xml:space="preserve">в сумме </w:t>
      </w:r>
      <w:r w:rsidRPr="00AD0824">
        <w:rPr>
          <w:rFonts w:ascii="Times New Roman" w:eastAsia="Times New Roman" w:hAnsi="Times New Roman" w:cs="Times New Roman"/>
          <w:sz w:val="24"/>
          <w:szCs w:val="24"/>
          <w:lang w:eastAsia="ru-RU"/>
        </w:rPr>
        <w:t>315 712,45629 тыс. руб. (из них собственные средства 275252,32193 тыс. руб., средства межбюджетных трансфертов 40460,13436 тыс. руб.)</w:t>
      </w:r>
    </w:p>
    <w:p w14:paraId="5B564E29"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59F0A32F" w14:textId="77777777" w:rsidR="00DB2609"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Остаток собственных средств на конец 2019 года увеличился на 38</w:t>
      </w:r>
      <w:r w:rsidR="00DB2609">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855,55837тыс. руб.</w:t>
      </w:r>
    </w:p>
    <w:p w14:paraId="19014F0B" w14:textId="4F174560" w:rsidR="00AD0824" w:rsidRPr="00AD0824" w:rsidRDefault="00DB2609" w:rsidP="00AD08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Остатки неиспользованных межбюджетных трансфертов сократились на 48 568,98331 руб.</w:t>
      </w:r>
      <w:r w:rsidR="00AD0824" w:rsidRPr="00AD0824">
        <w:rPr>
          <w:rFonts w:ascii="Times New Roman" w:eastAsia="Times New Roman" w:hAnsi="Times New Roman" w:cs="Times New Roman"/>
          <w:sz w:val="24"/>
          <w:szCs w:val="24"/>
          <w:lang w:eastAsia="ru-RU"/>
        </w:rPr>
        <w:t xml:space="preserve"> </w:t>
      </w:r>
    </w:p>
    <w:p w14:paraId="62420BCC"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spacing w:val="-8"/>
          <w:sz w:val="24"/>
          <w:szCs w:val="24"/>
          <w:lang w:eastAsia="ru-RU"/>
        </w:rPr>
      </w:pPr>
    </w:p>
    <w:p w14:paraId="1ACB70C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В соответствии со статьей 92.1. Бюджетного кодекса РФ, статьей 41 Положения о бюджетном процессе в Сосновоборском городском округе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и (или) поступлений налоговых доходов по дополнительным нормативам отчислений и может превысить ограничения, установленные настоящим пунктом, в пределах суммы снижения остатков средств на счетах по учету средств местного бюджета.</w:t>
      </w:r>
    </w:p>
    <w:p w14:paraId="09B2F3DE"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p>
    <w:p w14:paraId="31423024" w14:textId="77777777" w:rsidR="00AD0824" w:rsidRPr="00AD0824" w:rsidRDefault="00AD0824" w:rsidP="00AD0824">
      <w:pPr>
        <w:spacing w:after="0" w:line="240" w:lineRule="auto"/>
        <w:ind w:firstLine="567"/>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z w:val="24"/>
          <w:szCs w:val="24"/>
          <w:lang w:eastAsia="ru-RU"/>
        </w:rPr>
        <w:t xml:space="preserve">Фактически за 2019 год бюджет Сосновоборского городского округа исполнен с дефицитом в сумме </w:t>
      </w:r>
      <w:r w:rsidRPr="00AD0824">
        <w:rPr>
          <w:rFonts w:ascii="Times New Roman" w:eastAsia="Times New Roman" w:hAnsi="Times New Roman" w:cs="Times New Roman"/>
          <w:spacing w:val="-8"/>
          <w:sz w:val="24"/>
          <w:szCs w:val="24"/>
          <w:lang w:eastAsia="ru-RU"/>
        </w:rPr>
        <w:t xml:space="preserve">9 713,42494  тыс. руб., что составляет 0,6% от собственных доходов. Условие по соблюдению размера дефицита соблюдено. </w:t>
      </w:r>
    </w:p>
    <w:p w14:paraId="533D9A29" w14:textId="77777777" w:rsidR="00AD0824" w:rsidRPr="00AD0824" w:rsidRDefault="00AD0824" w:rsidP="00AD0824">
      <w:pPr>
        <w:autoSpaceDE w:val="0"/>
        <w:autoSpaceDN w:val="0"/>
        <w:adjustRightInd w:val="0"/>
        <w:spacing w:after="0" w:line="240" w:lineRule="auto"/>
        <w:ind w:firstLine="570"/>
        <w:rPr>
          <w:rFonts w:ascii="Times New Roman" w:eastAsia="Times New Roman" w:hAnsi="Times New Roman" w:cs="Times New Roman"/>
          <w:spacing w:val="-8"/>
          <w:sz w:val="24"/>
          <w:szCs w:val="24"/>
          <w:lang w:eastAsia="ru-RU"/>
        </w:rPr>
      </w:pPr>
    </w:p>
    <w:p w14:paraId="7D5002DD" w14:textId="373891E0"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4.3. Анализ поступлений и выбытий бюджетных средств в 201</w:t>
      </w:r>
      <w:r w:rsidR="00831848">
        <w:rPr>
          <w:rFonts w:ascii="Times New Roman" w:eastAsia="Times New Roman" w:hAnsi="Times New Roman" w:cs="Times New Roman"/>
          <w:b/>
          <w:sz w:val="24"/>
          <w:szCs w:val="24"/>
          <w:lang w:eastAsia="ru-RU"/>
        </w:rPr>
        <w:t>9</w:t>
      </w:r>
      <w:r w:rsidRPr="00AD0824">
        <w:rPr>
          <w:rFonts w:ascii="Times New Roman" w:eastAsia="Times New Roman" w:hAnsi="Times New Roman" w:cs="Times New Roman"/>
          <w:b/>
          <w:sz w:val="24"/>
          <w:szCs w:val="24"/>
          <w:lang w:eastAsia="ru-RU"/>
        </w:rPr>
        <w:t xml:space="preserve"> году.</w:t>
      </w:r>
    </w:p>
    <w:p w14:paraId="018ACEAD"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5277606"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Анализ структуры поступлений доходов и выбытий по расходам проведен по данным отчета о движении денежных средств бюджета Сосновоборского городского округа (ф. 0503123).</w:t>
      </w:r>
    </w:p>
    <w:p w14:paraId="15E7A058"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Поступления:</w:t>
      </w:r>
    </w:p>
    <w:p w14:paraId="71FF1EF1"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121" w:type="dxa"/>
        <w:tblInd w:w="94" w:type="dxa"/>
        <w:tblLayout w:type="fixed"/>
        <w:tblLook w:val="04A0" w:firstRow="1" w:lastRow="0" w:firstColumn="1" w:lastColumn="0" w:noHBand="0" w:noVBand="1"/>
      </w:tblPr>
      <w:tblGrid>
        <w:gridCol w:w="3500"/>
        <w:gridCol w:w="767"/>
        <w:gridCol w:w="1660"/>
        <w:gridCol w:w="1800"/>
        <w:gridCol w:w="1530"/>
        <w:gridCol w:w="864"/>
      </w:tblGrid>
      <w:tr w:rsidR="00AD0824" w:rsidRPr="00AD0824" w14:paraId="1C214E70" w14:textId="77777777" w:rsidTr="00BD480F">
        <w:trPr>
          <w:trHeight w:val="905"/>
        </w:trPr>
        <w:tc>
          <w:tcPr>
            <w:tcW w:w="35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352EE9F"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Наименование показателя</w:t>
            </w:r>
          </w:p>
        </w:tc>
        <w:tc>
          <w:tcPr>
            <w:tcW w:w="7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F993954" w14:textId="77777777" w:rsidR="00AD0824" w:rsidRPr="00AD0824" w:rsidRDefault="00AD0824" w:rsidP="00AD0824">
            <w:pPr>
              <w:spacing w:after="0" w:line="240" w:lineRule="auto"/>
              <w:ind w:left="-50" w:right="-108"/>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Код по КОСГУ</w:t>
            </w:r>
          </w:p>
        </w:tc>
        <w:tc>
          <w:tcPr>
            <w:tcW w:w="1660" w:type="dxa"/>
            <w:tcBorders>
              <w:top w:val="single" w:sz="4" w:space="0" w:color="auto"/>
              <w:left w:val="nil"/>
              <w:bottom w:val="single" w:sz="4" w:space="0" w:color="auto"/>
              <w:right w:val="nil"/>
            </w:tcBorders>
            <w:shd w:val="clear" w:color="000000" w:fill="FFFFFF"/>
            <w:vAlign w:val="center"/>
            <w:hideMark/>
          </w:tcPr>
          <w:p w14:paraId="3439371D"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За отчетный период 2019 год</w:t>
            </w:r>
          </w:p>
        </w:tc>
        <w:tc>
          <w:tcPr>
            <w:tcW w:w="1800" w:type="dxa"/>
            <w:tcBorders>
              <w:top w:val="single" w:sz="4" w:space="0" w:color="auto"/>
              <w:left w:val="single" w:sz="4" w:space="0" w:color="auto"/>
              <w:bottom w:val="single" w:sz="4" w:space="0" w:color="auto"/>
              <w:right w:val="nil"/>
            </w:tcBorders>
            <w:shd w:val="clear" w:color="auto" w:fill="auto"/>
            <w:vAlign w:val="bottom"/>
            <w:hideMark/>
          </w:tcPr>
          <w:p w14:paraId="12042715"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За аналогичный период прошлого финансового года 2018 год</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5C1869"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Увеличение+, уменьшение-</w:t>
            </w:r>
          </w:p>
        </w:tc>
      </w:tr>
      <w:tr w:rsidR="00AD0824" w:rsidRPr="00AD0824" w14:paraId="0C1A7B9D" w14:textId="77777777" w:rsidTr="00BD480F">
        <w:trPr>
          <w:trHeight w:val="300"/>
        </w:trPr>
        <w:tc>
          <w:tcPr>
            <w:tcW w:w="3500" w:type="dxa"/>
            <w:vMerge/>
            <w:tcBorders>
              <w:top w:val="single" w:sz="4" w:space="0" w:color="auto"/>
              <w:left w:val="single" w:sz="4" w:space="0" w:color="auto"/>
              <w:bottom w:val="single" w:sz="4" w:space="0" w:color="000000"/>
              <w:right w:val="single" w:sz="4" w:space="0" w:color="auto"/>
            </w:tcBorders>
            <w:vAlign w:val="center"/>
            <w:hideMark/>
          </w:tcPr>
          <w:p w14:paraId="44CACD71"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33384F14"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p>
        </w:tc>
        <w:tc>
          <w:tcPr>
            <w:tcW w:w="1660" w:type="dxa"/>
            <w:tcBorders>
              <w:top w:val="nil"/>
              <w:left w:val="nil"/>
              <w:bottom w:val="single" w:sz="4" w:space="0" w:color="auto"/>
              <w:right w:val="single" w:sz="4" w:space="0" w:color="auto"/>
            </w:tcBorders>
            <w:shd w:val="clear" w:color="000000" w:fill="FFFFFF"/>
            <w:vAlign w:val="center"/>
            <w:hideMark/>
          </w:tcPr>
          <w:p w14:paraId="123E82BE"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в руб.</w:t>
            </w:r>
          </w:p>
        </w:tc>
        <w:tc>
          <w:tcPr>
            <w:tcW w:w="1800" w:type="dxa"/>
            <w:tcBorders>
              <w:top w:val="nil"/>
              <w:left w:val="nil"/>
              <w:bottom w:val="single" w:sz="4" w:space="0" w:color="auto"/>
              <w:right w:val="single" w:sz="4" w:space="0" w:color="auto"/>
            </w:tcBorders>
            <w:shd w:val="clear" w:color="000000" w:fill="FFFFFF"/>
            <w:vAlign w:val="center"/>
            <w:hideMark/>
          </w:tcPr>
          <w:p w14:paraId="032A69A6"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в руб.</w:t>
            </w:r>
          </w:p>
        </w:tc>
        <w:tc>
          <w:tcPr>
            <w:tcW w:w="1530" w:type="dxa"/>
            <w:tcBorders>
              <w:top w:val="nil"/>
              <w:left w:val="nil"/>
              <w:bottom w:val="single" w:sz="4" w:space="0" w:color="auto"/>
              <w:right w:val="single" w:sz="4" w:space="0" w:color="auto"/>
            </w:tcBorders>
            <w:shd w:val="clear" w:color="000000" w:fill="FFFFFF"/>
            <w:vAlign w:val="center"/>
            <w:hideMark/>
          </w:tcPr>
          <w:p w14:paraId="0D23C8BE"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в руб.</w:t>
            </w:r>
          </w:p>
        </w:tc>
        <w:tc>
          <w:tcPr>
            <w:tcW w:w="860" w:type="dxa"/>
            <w:tcBorders>
              <w:top w:val="nil"/>
              <w:left w:val="nil"/>
              <w:bottom w:val="single" w:sz="4" w:space="0" w:color="auto"/>
              <w:right w:val="single" w:sz="4" w:space="0" w:color="auto"/>
            </w:tcBorders>
            <w:shd w:val="clear" w:color="000000" w:fill="FFFFFF"/>
            <w:vAlign w:val="center"/>
            <w:hideMark/>
          </w:tcPr>
          <w:p w14:paraId="30D8E6C9"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xml:space="preserve"> в %</w:t>
            </w:r>
          </w:p>
        </w:tc>
      </w:tr>
      <w:tr w:rsidR="00AD0824" w:rsidRPr="00AD0824" w14:paraId="0FDCDD14"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6F04EF04" w14:textId="77777777" w:rsidR="00AD0824" w:rsidRPr="00AD0824" w:rsidRDefault="00AD0824" w:rsidP="00AD0824">
            <w:pPr>
              <w:spacing w:after="0" w:line="240" w:lineRule="auto"/>
              <w:jc w:val="center"/>
              <w:rPr>
                <w:rFonts w:ascii="Times New Roman" w:eastAsia="Times New Roman" w:hAnsi="Times New Roman" w:cs="Times New Roman"/>
                <w:b/>
                <w:bCs/>
                <w:color w:val="000000"/>
                <w:sz w:val="18"/>
                <w:szCs w:val="18"/>
                <w:lang w:eastAsia="ru-RU"/>
              </w:rPr>
            </w:pPr>
            <w:r w:rsidRPr="00AD0824">
              <w:rPr>
                <w:rFonts w:ascii="Times New Roman" w:eastAsia="Times New Roman" w:hAnsi="Times New Roman" w:cs="Times New Roman"/>
                <w:b/>
                <w:bCs/>
                <w:color w:val="000000"/>
                <w:sz w:val="18"/>
                <w:szCs w:val="18"/>
                <w:lang w:eastAsia="ru-RU"/>
              </w:rPr>
              <w:t>ПОСТУПЛЕНИЯ</w:t>
            </w:r>
          </w:p>
        </w:tc>
        <w:tc>
          <w:tcPr>
            <w:tcW w:w="767" w:type="dxa"/>
            <w:tcBorders>
              <w:top w:val="nil"/>
              <w:left w:val="nil"/>
              <w:bottom w:val="single" w:sz="4" w:space="0" w:color="auto"/>
              <w:right w:val="single" w:sz="4" w:space="0" w:color="auto"/>
            </w:tcBorders>
            <w:shd w:val="clear" w:color="auto" w:fill="auto"/>
            <w:noWrap/>
            <w:vAlign w:val="bottom"/>
            <w:hideMark/>
          </w:tcPr>
          <w:p w14:paraId="2B525EC2"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14:paraId="120A02BC" w14:textId="72C9E6EE" w:rsidR="00AD0824" w:rsidRPr="00AD0824" w:rsidRDefault="00F02D78" w:rsidP="00AD0824">
            <w:pPr>
              <w:spacing w:after="0" w:line="240" w:lineRule="auto"/>
              <w:jc w:val="right"/>
              <w:rPr>
                <w:rFonts w:ascii="Arial" w:eastAsia="Times New Roman" w:hAnsi="Arial" w:cs="Arial"/>
                <w:b/>
                <w:color w:val="000000"/>
                <w:sz w:val="18"/>
                <w:szCs w:val="18"/>
                <w:lang w:eastAsia="ru-RU"/>
              </w:rPr>
            </w:pPr>
            <w:r w:rsidRPr="00F02D78">
              <w:rPr>
                <w:rFonts w:ascii="Arial" w:eastAsia="Times New Roman" w:hAnsi="Arial" w:cs="Arial"/>
                <w:b/>
                <w:color w:val="000000"/>
                <w:sz w:val="18"/>
                <w:szCs w:val="18"/>
                <w:lang w:eastAsia="ru-RU"/>
              </w:rPr>
              <w:t>2</w:t>
            </w:r>
            <w:r>
              <w:rPr>
                <w:rFonts w:ascii="Arial" w:eastAsia="Times New Roman" w:hAnsi="Arial" w:cs="Arial"/>
                <w:b/>
                <w:color w:val="000000"/>
                <w:sz w:val="18"/>
                <w:szCs w:val="18"/>
                <w:lang w:eastAsia="ru-RU"/>
              </w:rPr>
              <w:t xml:space="preserve"> </w:t>
            </w:r>
            <w:r w:rsidRPr="00F02D78">
              <w:rPr>
                <w:rFonts w:ascii="Arial" w:eastAsia="Times New Roman" w:hAnsi="Arial" w:cs="Arial"/>
                <w:b/>
                <w:color w:val="000000"/>
                <w:sz w:val="18"/>
                <w:szCs w:val="18"/>
                <w:lang w:eastAsia="ru-RU"/>
              </w:rPr>
              <w:t>634</w:t>
            </w:r>
            <w:r>
              <w:rPr>
                <w:rFonts w:ascii="Arial" w:eastAsia="Times New Roman" w:hAnsi="Arial" w:cs="Arial"/>
                <w:b/>
                <w:color w:val="000000"/>
                <w:sz w:val="18"/>
                <w:szCs w:val="18"/>
                <w:lang w:eastAsia="ru-RU"/>
              </w:rPr>
              <w:t xml:space="preserve"> </w:t>
            </w:r>
            <w:r w:rsidRPr="00F02D78">
              <w:rPr>
                <w:rFonts w:ascii="Arial" w:eastAsia="Times New Roman" w:hAnsi="Arial" w:cs="Arial"/>
                <w:b/>
                <w:color w:val="000000"/>
                <w:sz w:val="18"/>
                <w:szCs w:val="18"/>
                <w:lang w:eastAsia="ru-RU"/>
              </w:rPr>
              <w:t>698</w:t>
            </w:r>
            <w:r>
              <w:rPr>
                <w:rFonts w:ascii="Arial" w:eastAsia="Times New Roman" w:hAnsi="Arial" w:cs="Arial"/>
                <w:b/>
                <w:color w:val="000000"/>
                <w:sz w:val="18"/>
                <w:szCs w:val="18"/>
                <w:lang w:eastAsia="ru-RU"/>
              </w:rPr>
              <w:t xml:space="preserve"> </w:t>
            </w:r>
            <w:r w:rsidRPr="00F02D78">
              <w:rPr>
                <w:rFonts w:ascii="Arial" w:eastAsia="Times New Roman" w:hAnsi="Arial" w:cs="Arial"/>
                <w:b/>
                <w:color w:val="000000"/>
                <w:sz w:val="18"/>
                <w:szCs w:val="18"/>
                <w:lang w:eastAsia="ru-RU"/>
              </w:rPr>
              <w:t>492,91</w:t>
            </w:r>
          </w:p>
        </w:tc>
        <w:tc>
          <w:tcPr>
            <w:tcW w:w="1800" w:type="dxa"/>
            <w:tcBorders>
              <w:top w:val="nil"/>
              <w:left w:val="nil"/>
              <w:bottom w:val="single" w:sz="4" w:space="0" w:color="auto"/>
              <w:right w:val="single" w:sz="4" w:space="0" w:color="auto"/>
            </w:tcBorders>
            <w:shd w:val="clear" w:color="auto" w:fill="auto"/>
            <w:noWrap/>
            <w:vAlign w:val="bottom"/>
            <w:hideMark/>
          </w:tcPr>
          <w:p w14:paraId="25179A00" w14:textId="77777777" w:rsidR="00AD0824" w:rsidRPr="00AD0824" w:rsidRDefault="00AD0824" w:rsidP="00AD0824">
            <w:pPr>
              <w:spacing w:after="0" w:line="240" w:lineRule="auto"/>
              <w:jc w:val="right"/>
              <w:rPr>
                <w:rFonts w:ascii="Times New Roman" w:eastAsia="Times New Roman" w:hAnsi="Times New Roman" w:cs="Times New Roman"/>
                <w:b/>
                <w:bCs/>
                <w:color w:val="000000"/>
                <w:sz w:val="18"/>
                <w:szCs w:val="18"/>
                <w:lang w:eastAsia="ru-RU"/>
              </w:rPr>
            </w:pPr>
            <w:r w:rsidRPr="00AD0824">
              <w:rPr>
                <w:rFonts w:ascii="Arial" w:eastAsia="Times New Roman" w:hAnsi="Arial" w:cs="Arial"/>
                <w:b/>
                <w:color w:val="000000"/>
                <w:sz w:val="18"/>
                <w:szCs w:val="18"/>
                <w:lang w:eastAsia="ru-RU"/>
              </w:rPr>
              <w:t>2 588 017 377,04</w:t>
            </w:r>
          </w:p>
        </w:tc>
        <w:tc>
          <w:tcPr>
            <w:tcW w:w="1530" w:type="dxa"/>
            <w:tcBorders>
              <w:top w:val="nil"/>
              <w:left w:val="nil"/>
              <w:bottom w:val="single" w:sz="4" w:space="0" w:color="auto"/>
              <w:right w:val="single" w:sz="4" w:space="0" w:color="auto"/>
            </w:tcBorders>
            <w:shd w:val="clear" w:color="auto" w:fill="auto"/>
            <w:noWrap/>
            <w:vAlign w:val="bottom"/>
          </w:tcPr>
          <w:p w14:paraId="157BB237" w14:textId="18BCD5F1" w:rsidR="00AD0824" w:rsidRPr="00AD0824" w:rsidRDefault="006E091C" w:rsidP="00AD0824">
            <w:pPr>
              <w:spacing w:after="0" w:line="240" w:lineRule="auto"/>
              <w:jc w:val="right"/>
              <w:rPr>
                <w:rFonts w:ascii="Calibri" w:eastAsia="Times New Roman" w:hAnsi="Calibri" w:cs="Times New Roman"/>
                <w:b/>
                <w:color w:val="000000"/>
                <w:sz w:val="18"/>
                <w:szCs w:val="18"/>
                <w:lang w:eastAsia="ru-RU"/>
              </w:rPr>
            </w:pPr>
            <w:r>
              <w:rPr>
                <w:rFonts w:ascii="Calibri" w:eastAsia="Times New Roman" w:hAnsi="Calibri" w:cs="Times New Roman"/>
                <w:b/>
                <w:color w:val="000000"/>
                <w:sz w:val="18"/>
                <w:szCs w:val="18"/>
                <w:lang w:eastAsia="ru-RU"/>
              </w:rPr>
              <w:t>+46 681 115,87</w:t>
            </w:r>
          </w:p>
        </w:tc>
        <w:tc>
          <w:tcPr>
            <w:tcW w:w="860" w:type="dxa"/>
            <w:tcBorders>
              <w:top w:val="nil"/>
              <w:left w:val="nil"/>
              <w:bottom w:val="single" w:sz="4" w:space="0" w:color="auto"/>
              <w:right w:val="single" w:sz="4" w:space="0" w:color="auto"/>
            </w:tcBorders>
            <w:shd w:val="clear" w:color="auto" w:fill="auto"/>
            <w:noWrap/>
            <w:vAlign w:val="bottom"/>
          </w:tcPr>
          <w:p w14:paraId="4570B502" w14:textId="749B0313" w:rsidR="00AD0824" w:rsidRPr="00AD0824" w:rsidRDefault="00724F0A" w:rsidP="00AD0824">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r w:rsidR="006E091C">
              <w:rPr>
                <w:rFonts w:ascii="Times New Roman" w:eastAsia="Times New Roman" w:hAnsi="Times New Roman" w:cs="Times New Roman"/>
                <w:b/>
                <w:bCs/>
                <w:color w:val="000000"/>
                <w:sz w:val="18"/>
                <w:szCs w:val="18"/>
                <w:lang w:eastAsia="ru-RU"/>
              </w:rPr>
              <w:t>1,8</w:t>
            </w:r>
          </w:p>
        </w:tc>
      </w:tr>
      <w:tr w:rsidR="00AD0824" w:rsidRPr="00AD0824" w14:paraId="47725A11" w14:textId="77777777" w:rsidTr="00BD480F">
        <w:trPr>
          <w:trHeight w:val="495"/>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271A0975" w14:textId="77777777" w:rsidR="00AD0824" w:rsidRPr="00AD0824" w:rsidRDefault="00AD0824" w:rsidP="00AD0824">
            <w:pPr>
              <w:spacing w:after="0" w:line="240" w:lineRule="auto"/>
              <w:rPr>
                <w:rFonts w:ascii="Times New Roman" w:eastAsia="Times New Roman" w:hAnsi="Times New Roman" w:cs="Times New Roman"/>
                <w:b/>
                <w:bCs/>
                <w:i/>
                <w:iCs/>
                <w:color w:val="000000"/>
                <w:sz w:val="18"/>
                <w:szCs w:val="18"/>
                <w:lang w:eastAsia="ru-RU"/>
              </w:rPr>
            </w:pPr>
            <w:r w:rsidRPr="00AD0824">
              <w:rPr>
                <w:rFonts w:ascii="Times New Roman" w:eastAsia="Times New Roman" w:hAnsi="Times New Roman" w:cs="Times New Roman"/>
                <w:b/>
                <w:bCs/>
                <w:i/>
                <w:iCs/>
                <w:color w:val="000000"/>
                <w:sz w:val="18"/>
                <w:szCs w:val="18"/>
                <w:lang w:eastAsia="ru-RU"/>
              </w:rPr>
              <w:t>Поступления по текущим операциям — всего</w:t>
            </w:r>
          </w:p>
        </w:tc>
        <w:tc>
          <w:tcPr>
            <w:tcW w:w="767" w:type="dxa"/>
            <w:tcBorders>
              <w:top w:val="nil"/>
              <w:left w:val="nil"/>
              <w:bottom w:val="single" w:sz="4" w:space="0" w:color="auto"/>
              <w:right w:val="single" w:sz="4" w:space="0" w:color="auto"/>
            </w:tcBorders>
            <w:shd w:val="clear" w:color="000000" w:fill="FFFFFF"/>
            <w:noWrap/>
            <w:vAlign w:val="bottom"/>
            <w:hideMark/>
          </w:tcPr>
          <w:p w14:paraId="2CE98208"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100</w:t>
            </w:r>
          </w:p>
        </w:tc>
        <w:tc>
          <w:tcPr>
            <w:tcW w:w="1660" w:type="dxa"/>
            <w:tcBorders>
              <w:top w:val="nil"/>
              <w:left w:val="nil"/>
              <w:bottom w:val="single" w:sz="4" w:space="0" w:color="auto"/>
              <w:right w:val="single" w:sz="4" w:space="0" w:color="auto"/>
            </w:tcBorders>
            <w:shd w:val="clear" w:color="auto" w:fill="auto"/>
            <w:noWrap/>
            <w:vAlign w:val="bottom"/>
          </w:tcPr>
          <w:p w14:paraId="152E2D0C" w14:textId="0BAE9EFC" w:rsidR="00AD0824" w:rsidRPr="00AD0824" w:rsidRDefault="00F02D78" w:rsidP="00AD0824">
            <w:pPr>
              <w:spacing w:after="0" w:line="240" w:lineRule="auto"/>
              <w:jc w:val="right"/>
              <w:rPr>
                <w:rFonts w:ascii="Arial" w:eastAsia="Times New Roman" w:hAnsi="Arial" w:cs="Arial"/>
                <w:color w:val="000000"/>
                <w:sz w:val="18"/>
                <w:szCs w:val="18"/>
                <w:lang w:eastAsia="ru-RU"/>
              </w:rPr>
            </w:pPr>
            <w:r w:rsidRPr="00F02D78">
              <w:rPr>
                <w:rFonts w:ascii="Arial" w:eastAsia="Times New Roman" w:hAnsi="Arial" w:cs="Arial"/>
                <w:color w:val="000000"/>
                <w:sz w:val="18"/>
                <w:szCs w:val="18"/>
                <w:lang w:eastAsia="ru-RU"/>
              </w:rPr>
              <w:t>2</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601</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998</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431,57</w:t>
            </w:r>
          </w:p>
        </w:tc>
        <w:tc>
          <w:tcPr>
            <w:tcW w:w="1800" w:type="dxa"/>
            <w:tcBorders>
              <w:top w:val="nil"/>
              <w:left w:val="nil"/>
              <w:bottom w:val="single" w:sz="4" w:space="0" w:color="auto"/>
              <w:right w:val="single" w:sz="4" w:space="0" w:color="auto"/>
            </w:tcBorders>
            <w:shd w:val="clear" w:color="auto" w:fill="auto"/>
            <w:noWrap/>
            <w:vAlign w:val="bottom"/>
            <w:hideMark/>
          </w:tcPr>
          <w:p w14:paraId="2782EB6B" w14:textId="77777777" w:rsidR="00AD0824" w:rsidRPr="00AD0824" w:rsidRDefault="00AD0824" w:rsidP="00AD0824">
            <w:pPr>
              <w:spacing w:after="0" w:line="240" w:lineRule="auto"/>
              <w:jc w:val="right"/>
              <w:rPr>
                <w:rFonts w:ascii="Times New Roman" w:eastAsia="Times New Roman" w:hAnsi="Times New Roman" w:cs="Times New Roman"/>
                <w:color w:val="000000"/>
                <w:sz w:val="18"/>
                <w:szCs w:val="18"/>
                <w:lang w:eastAsia="ru-RU"/>
              </w:rPr>
            </w:pPr>
            <w:r w:rsidRPr="00AD0824">
              <w:rPr>
                <w:rFonts w:ascii="Arial" w:eastAsia="Times New Roman" w:hAnsi="Arial" w:cs="Arial"/>
                <w:color w:val="000000"/>
                <w:sz w:val="18"/>
                <w:szCs w:val="18"/>
                <w:lang w:eastAsia="ru-RU"/>
              </w:rPr>
              <w:t>2 538 960 997,95</w:t>
            </w:r>
          </w:p>
        </w:tc>
        <w:tc>
          <w:tcPr>
            <w:tcW w:w="1530" w:type="dxa"/>
            <w:tcBorders>
              <w:top w:val="nil"/>
              <w:left w:val="nil"/>
              <w:bottom w:val="single" w:sz="4" w:space="0" w:color="auto"/>
              <w:right w:val="single" w:sz="4" w:space="0" w:color="auto"/>
            </w:tcBorders>
            <w:shd w:val="clear" w:color="auto" w:fill="auto"/>
            <w:noWrap/>
            <w:vAlign w:val="bottom"/>
          </w:tcPr>
          <w:p w14:paraId="648E3B57" w14:textId="14377CD3" w:rsidR="00AD0824" w:rsidRPr="00AD0824" w:rsidRDefault="006E091C" w:rsidP="00AD0824">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+63 037 433,62</w:t>
            </w:r>
          </w:p>
        </w:tc>
        <w:tc>
          <w:tcPr>
            <w:tcW w:w="860" w:type="dxa"/>
            <w:tcBorders>
              <w:top w:val="nil"/>
              <w:left w:val="nil"/>
              <w:bottom w:val="single" w:sz="4" w:space="0" w:color="auto"/>
              <w:right w:val="single" w:sz="4" w:space="0" w:color="auto"/>
            </w:tcBorders>
            <w:shd w:val="clear" w:color="auto" w:fill="auto"/>
            <w:noWrap/>
            <w:vAlign w:val="bottom"/>
          </w:tcPr>
          <w:p w14:paraId="3F875FC8" w14:textId="79D1DB45" w:rsidR="00AD0824" w:rsidRPr="00AD0824" w:rsidRDefault="00724F0A" w:rsidP="00AD08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r>
      <w:tr w:rsidR="00AD0824" w:rsidRPr="00AD0824" w14:paraId="77EF9621"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08F612EC" w14:textId="77777777" w:rsidR="00AD0824" w:rsidRPr="00AD0824" w:rsidRDefault="00AD0824" w:rsidP="00AD0824">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в том числе:</w:t>
            </w:r>
          </w:p>
        </w:tc>
        <w:tc>
          <w:tcPr>
            <w:tcW w:w="767" w:type="dxa"/>
            <w:tcBorders>
              <w:top w:val="nil"/>
              <w:left w:val="nil"/>
              <w:bottom w:val="single" w:sz="4" w:space="0" w:color="auto"/>
              <w:right w:val="single" w:sz="4" w:space="0" w:color="auto"/>
            </w:tcBorders>
            <w:shd w:val="clear" w:color="000000" w:fill="FFFFFF"/>
            <w:noWrap/>
            <w:vAlign w:val="bottom"/>
            <w:hideMark/>
          </w:tcPr>
          <w:p w14:paraId="6340ABEB"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bottom"/>
          </w:tcPr>
          <w:p w14:paraId="43103B73" w14:textId="67472B52" w:rsidR="00AD0824" w:rsidRPr="00AD0824" w:rsidRDefault="00F02D78" w:rsidP="00AD0824">
            <w:pPr>
              <w:spacing w:after="0" w:line="240" w:lineRule="auto"/>
              <w:jc w:val="right"/>
              <w:rPr>
                <w:rFonts w:ascii="Arial" w:eastAsia="Times New Roman" w:hAnsi="Arial" w:cs="Arial"/>
                <w:color w:val="000000"/>
                <w:sz w:val="18"/>
                <w:szCs w:val="18"/>
                <w:lang w:eastAsia="ru-RU"/>
              </w:rPr>
            </w:pPr>
            <w:r w:rsidRPr="00F02D78">
              <w:rPr>
                <w:rFonts w:ascii="Arial" w:eastAsia="Times New Roman" w:hAnsi="Arial" w:cs="Arial"/>
                <w:color w:val="000000"/>
                <w:sz w:val="18"/>
                <w:szCs w:val="18"/>
                <w:lang w:eastAsia="ru-RU"/>
              </w:rPr>
              <w:t>1</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208</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612</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715,01</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C585E3" w14:textId="77777777" w:rsidR="00AD0824" w:rsidRPr="00AD0824" w:rsidRDefault="00AD0824" w:rsidP="00AD0824">
            <w:pPr>
              <w:spacing w:after="0" w:line="240" w:lineRule="auto"/>
              <w:jc w:val="right"/>
              <w:rPr>
                <w:rFonts w:ascii="Times New Roman" w:eastAsia="Times New Roman" w:hAnsi="Times New Roman" w:cs="Times New Roman"/>
                <w:color w:val="000000"/>
                <w:sz w:val="18"/>
                <w:szCs w:val="18"/>
                <w:lang w:eastAsia="ru-RU"/>
              </w:rPr>
            </w:pPr>
            <w:r w:rsidRPr="00AD0824">
              <w:rPr>
                <w:rFonts w:ascii="Arial" w:eastAsia="Times New Roman" w:hAnsi="Arial" w:cs="Arial"/>
                <w:color w:val="000000"/>
                <w:sz w:val="18"/>
                <w:szCs w:val="18"/>
                <w:lang w:eastAsia="ru-RU"/>
              </w:rPr>
              <w:t>1 122 747 729,02</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tcPr>
          <w:p w14:paraId="14AE50E0" w14:textId="0042B6CF" w:rsidR="00AD0824" w:rsidRPr="00AD0824" w:rsidRDefault="006E091C" w:rsidP="00AD0824">
            <w:pPr>
              <w:spacing w:after="0" w:line="240" w:lineRule="auto"/>
              <w:jc w:val="right"/>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+85 864 985,99</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tcPr>
          <w:p w14:paraId="7E615B11" w14:textId="6974F48D" w:rsidR="00AD0824" w:rsidRPr="00AD0824" w:rsidRDefault="00724F0A" w:rsidP="00AD08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w:t>
            </w:r>
          </w:p>
        </w:tc>
      </w:tr>
      <w:tr w:rsidR="00AD0824" w:rsidRPr="00AD0824" w14:paraId="183C95CF"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3D5F730A"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налоговым доходам</w:t>
            </w:r>
          </w:p>
        </w:tc>
        <w:tc>
          <w:tcPr>
            <w:tcW w:w="767" w:type="dxa"/>
            <w:tcBorders>
              <w:top w:val="nil"/>
              <w:left w:val="nil"/>
              <w:bottom w:val="single" w:sz="4" w:space="0" w:color="auto"/>
              <w:right w:val="single" w:sz="4" w:space="0" w:color="auto"/>
            </w:tcBorders>
            <w:shd w:val="clear" w:color="000000" w:fill="FFFFFF"/>
            <w:noWrap/>
            <w:vAlign w:val="bottom"/>
            <w:hideMark/>
          </w:tcPr>
          <w:p w14:paraId="11CD14A3"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110</w:t>
            </w:r>
          </w:p>
        </w:tc>
        <w:tc>
          <w:tcPr>
            <w:tcW w:w="1660" w:type="dxa"/>
            <w:vMerge/>
            <w:tcBorders>
              <w:top w:val="nil"/>
              <w:left w:val="single" w:sz="4" w:space="0" w:color="auto"/>
              <w:bottom w:val="single" w:sz="4" w:space="0" w:color="auto"/>
              <w:right w:val="single" w:sz="4" w:space="0" w:color="auto"/>
            </w:tcBorders>
            <w:vAlign w:val="center"/>
          </w:tcPr>
          <w:p w14:paraId="039D6811"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p>
        </w:tc>
        <w:tc>
          <w:tcPr>
            <w:tcW w:w="1800" w:type="dxa"/>
            <w:vMerge/>
            <w:tcBorders>
              <w:top w:val="nil"/>
              <w:left w:val="single" w:sz="4" w:space="0" w:color="auto"/>
              <w:bottom w:val="single" w:sz="4" w:space="0" w:color="auto"/>
              <w:right w:val="single" w:sz="4" w:space="0" w:color="auto"/>
            </w:tcBorders>
            <w:vAlign w:val="center"/>
            <w:hideMark/>
          </w:tcPr>
          <w:p w14:paraId="48AE0627"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tcPr>
          <w:p w14:paraId="572EE5ED"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tcPr>
          <w:p w14:paraId="3D37942F"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p>
        </w:tc>
      </w:tr>
      <w:tr w:rsidR="00AD0824" w:rsidRPr="00AD0824" w14:paraId="396CFF5C"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674BEBA8"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доходам от собственности, в том числе:</w:t>
            </w:r>
          </w:p>
        </w:tc>
        <w:tc>
          <w:tcPr>
            <w:tcW w:w="767" w:type="dxa"/>
            <w:tcBorders>
              <w:top w:val="nil"/>
              <w:left w:val="nil"/>
              <w:bottom w:val="single" w:sz="4" w:space="0" w:color="auto"/>
              <w:right w:val="single" w:sz="4" w:space="0" w:color="auto"/>
            </w:tcBorders>
            <w:shd w:val="clear" w:color="000000" w:fill="FFFFFF"/>
            <w:noWrap/>
            <w:vAlign w:val="bottom"/>
            <w:hideMark/>
          </w:tcPr>
          <w:p w14:paraId="669C747B"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120</w:t>
            </w:r>
          </w:p>
        </w:tc>
        <w:tc>
          <w:tcPr>
            <w:tcW w:w="1660" w:type="dxa"/>
            <w:tcBorders>
              <w:top w:val="nil"/>
              <w:left w:val="nil"/>
              <w:bottom w:val="single" w:sz="4" w:space="0" w:color="auto"/>
              <w:right w:val="single" w:sz="4" w:space="0" w:color="auto"/>
            </w:tcBorders>
            <w:shd w:val="clear" w:color="auto" w:fill="auto"/>
            <w:noWrap/>
            <w:vAlign w:val="bottom"/>
          </w:tcPr>
          <w:p w14:paraId="1B2D7478" w14:textId="28888B59" w:rsidR="00AD0824" w:rsidRPr="00AD0824" w:rsidRDefault="00F02D78" w:rsidP="00AD0824">
            <w:pPr>
              <w:spacing w:after="0" w:line="240" w:lineRule="auto"/>
              <w:jc w:val="right"/>
              <w:rPr>
                <w:rFonts w:ascii="Arial" w:eastAsia="Times New Roman" w:hAnsi="Arial" w:cs="Arial"/>
                <w:color w:val="000000"/>
                <w:sz w:val="18"/>
                <w:szCs w:val="18"/>
                <w:lang w:eastAsia="ru-RU"/>
              </w:rPr>
            </w:pPr>
            <w:r w:rsidRPr="00F02D78">
              <w:rPr>
                <w:rFonts w:ascii="Arial" w:eastAsia="Times New Roman" w:hAnsi="Arial" w:cs="Arial"/>
                <w:color w:val="000000"/>
                <w:sz w:val="18"/>
                <w:szCs w:val="18"/>
                <w:lang w:eastAsia="ru-RU"/>
              </w:rPr>
              <w:t>295</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241</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165,2</w:t>
            </w:r>
          </w:p>
        </w:tc>
        <w:tc>
          <w:tcPr>
            <w:tcW w:w="1800" w:type="dxa"/>
            <w:tcBorders>
              <w:top w:val="nil"/>
              <w:left w:val="nil"/>
              <w:bottom w:val="single" w:sz="4" w:space="0" w:color="auto"/>
              <w:right w:val="single" w:sz="4" w:space="0" w:color="auto"/>
            </w:tcBorders>
            <w:shd w:val="clear" w:color="auto" w:fill="auto"/>
            <w:noWrap/>
            <w:vAlign w:val="bottom"/>
            <w:hideMark/>
          </w:tcPr>
          <w:p w14:paraId="39D9D4A5" w14:textId="77777777" w:rsidR="00AD0824" w:rsidRPr="00AD0824" w:rsidRDefault="00AD0824" w:rsidP="00AD0824">
            <w:pPr>
              <w:spacing w:after="0" w:line="240" w:lineRule="auto"/>
              <w:jc w:val="right"/>
              <w:rPr>
                <w:rFonts w:ascii="Times New Roman" w:eastAsia="Times New Roman" w:hAnsi="Times New Roman" w:cs="Times New Roman"/>
                <w:color w:val="000000"/>
                <w:sz w:val="18"/>
                <w:szCs w:val="18"/>
                <w:lang w:eastAsia="ru-RU"/>
              </w:rPr>
            </w:pPr>
            <w:r w:rsidRPr="00AD0824">
              <w:rPr>
                <w:rFonts w:ascii="Arial" w:eastAsia="Times New Roman" w:hAnsi="Arial" w:cs="Arial"/>
                <w:color w:val="000000"/>
                <w:sz w:val="18"/>
                <w:szCs w:val="18"/>
                <w:lang w:eastAsia="ru-RU"/>
              </w:rPr>
              <w:t>175 984 376,78</w:t>
            </w:r>
          </w:p>
        </w:tc>
        <w:tc>
          <w:tcPr>
            <w:tcW w:w="1530" w:type="dxa"/>
            <w:tcBorders>
              <w:top w:val="nil"/>
              <w:left w:val="nil"/>
              <w:bottom w:val="single" w:sz="4" w:space="0" w:color="auto"/>
              <w:right w:val="single" w:sz="4" w:space="0" w:color="auto"/>
            </w:tcBorders>
            <w:shd w:val="clear" w:color="auto" w:fill="auto"/>
            <w:noWrap/>
            <w:vAlign w:val="bottom"/>
          </w:tcPr>
          <w:p w14:paraId="32BA439E" w14:textId="77777777" w:rsidR="008C7898" w:rsidRDefault="008C7898" w:rsidP="00AD0824">
            <w:pPr>
              <w:spacing w:after="0" w:line="240" w:lineRule="auto"/>
              <w:jc w:val="right"/>
              <w:rPr>
                <w:rFonts w:ascii="Times New Roman" w:eastAsia="Times New Roman" w:hAnsi="Times New Roman" w:cs="Times New Roman"/>
                <w:color w:val="000000"/>
                <w:sz w:val="18"/>
                <w:szCs w:val="18"/>
                <w:lang w:eastAsia="ru-RU"/>
              </w:rPr>
            </w:pPr>
          </w:p>
          <w:p w14:paraId="74BF887E" w14:textId="2EC0C01E" w:rsidR="008C7898" w:rsidRPr="00AD0824" w:rsidRDefault="008C7898" w:rsidP="008C7898">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+119256788,42</w:t>
            </w:r>
          </w:p>
        </w:tc>
        <w:tc>
          <w:tcPr>
            <w:tcW w:w="860" w:type="dxa"/>
            <w:tcBorders>
              <w:top w:val="nil"/>
              <w:left w:val="nil"/>
              <w:bottom w:val="single" w:sz="4" w:space="0" w:color="auto"/>
              <w:right w:val="single" w:sz="4" w:space="0" w:color="auto"/>
            </w:tcBorders>
            <w:shd w:val="clear" w:color="auto" w:fill="auto"/>
            <w:noWrap/>
            <w:vAlign w:val="bottom"/>
          </w:tcPr>
          <w:p w14:paraId="72E43FB5" w14:textId="02D5F183" w:rsidR="00AD0824" w:rsidRPr="00AD0824" w:rsidRDefault="00724F0A" w:rsidP="00AD08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+67,7</w:t>
            </w:r>
          </w:p>
        </w:tc>
      </w:tr>
      <w:tr w:rsidR="00AD0824" w:rsidRPr="00AD0824" w14:paraId="53723A38"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258D48F6" w14:textId="77777777" w:rsidR="00AD0824" w:rsidRPr="00AD0824" w:rsidRDefault="00AD0824" w:rsidP="00AD0824">
            <w:pPr>
              <w:spacing w:after="0" w:line="240" w:lineRule="auto"/>
              <w:ind w:firstLine="190"/>
              <w:rPr>
                <w:rFonts w:ascii="Times New Roman" w:eastAsia="Times New Roman" w:hAnsi="Times New Roman" w:cs="Times New Roman"/>
                <w:i/>
                <w:color w:val="000000"/>
                <w:sz w:val="18"/>
                <w:szCs w:val="18"/>
                <w:lang w:eastAsia="ru-RU"/>
              </w:rPr>
            </w:pPr>
            <w:r w:rsidRPr="00AD0824">
              <w:rPr>
                <w:rFonts w:ascii="Times New Roman" w:eastAsia="Times New Roman" w:hAnsi="Times New Roman" w:cs="Times New Roman"/>
                <w:i/>
                <w:color w:val="000000"/>
                <w:sz w:val="18"/>
                <w:szCs w:val="18"/>
                <w:lang w:eastAsia="ru-RU"/>
              </w:rPr>
              <w:t>от операционной аренды</w:t>
            </w:r>
          </w:p>
        </w:tc>
        <w:tc>
          <w:tcPr>
            <w:tcW w:w="767" w:type="dxa"/>
            <w:tcBorders>
              <w:top w:val="nil"/>
              <w:left w:val="nil"/>
              <w:bottom w:val="single" w:sz="4" w:space="0" w:color="auto"/>
              <w:right w:val="single" w:sz="4" w:space="0" w:color="auto"/>
            </w:tcBorders>
            <w:shd w:val="clear" w:color="000000" w:fill="FFFFFF"/>
            <w:noWrap/>
            <w:vAlign w:val="bottom"/>
            <w:hideMark/>
          </w:tcPr>
          <w:p w14:paraId="3834C55B"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121</w:t>
            </w:r>
          </w:p>
        </w:tc>
        <w:tc>
          <w:tcPr>
            <w:tcW w:w="1660" w:type="dxa"/>
            <w:tcBorders>
              <w:top w:val="nil"/>
              <w:left w:val="nil"/>
              <w:bottom w:val="single" w:sz="4" w:space="0" w:color="auto"/>
              <w:right w:val="single" w:sz="4" w:space="0" w:color="auto"/>
            </w:tcBorders>
            <w:shd w:val="clear" w:color="auto" w:fill="auto"/>
            <w:noWrap/>
            <w:vAlign w:val="bottom"/>
          </w:tcPr>
          <w:p w14:paraId="5B84128B" w14:textId="2C8F0983" w:rsidR="00AD0824" w:rsidRPr="00AD0824" w:rsidRDefault="00F02D78" w:rsidP="00AD0824">
            <w:pPr>
              <w:spacing w:after="0" w:line="240" w:lineRule="auto"/>
              <w:jc w:val="right"/>
              <w:rPr>
                <w:rFonts w:ascii="Arial" w:eastAsia="Times New Roman" w:hAnsi="Arial" w:cs="Arial"/>
                <w:color w:val="000000"/>
                <w:sz w:val="18"/>
                <w:szCs w:val="18"/>
                <w:lang w:eastAsia="ru-RU"/>
              </w:rPr>
            </w:pPr>
            <w:r w:rsidRPr="00F02D78">
              <w:rPr>
                <w:rFonts w:ascii="Arial" w:eastAsia="Times New Roman" w:hAnsi="Arial" w:cs="Arial"/>
                <w:color w:val="000000"/>
                <w:sz w:val="18"/>
                <w:szCs w:val="18"/>
                <w:lang w:eastAsia="ru-RU"/>
              </w:rPr>
              <w:t>39</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217</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417,63</w:t>
            </w:r>
          </w:p>
        </w:tc>
        <w:tc>
          <w:tcPr>
            <w:tcW w:w="1800" w:type="dxa"/>
            <w:tcBorders>
              <w:top w:val="nil"/>
              <w:left w:val="nil"/>
              <w:bottom w:val="single" w:sz="4" w:space="0" w:color="auto"/>
              <w:right w:val="single" w:sz="4" w:space="0" w:color="auto"/>
            </w:tcBorders>
            <w:shd w:val="clear" w:color="auto" w:fill="auto"/>
            <w:noWrap/>
            <w:vAlign w:val="bottom"/>
            <w:hideMark/>
          </w:tcPr>
          <w:p w14:paraId="74C83A35"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Arial" w:eastAsia="Times New Roman" w:hAnsi="Arial" w:cs="Arial"/>
                <w:color w:val="000000"/>
                <w:sz w:val="18"/>
                <w:szCs w:val="18"/>
                <w:lang w:eastAsia="ru-RU"/>
              </w:rPr>
              <w:t>40 258 726,51</w:t>
            </w:r>
          </w:p>
        </w:tc>
        <w:tc>
          <w:tcPr>
            <w:tcW w:w="1530" w:type="dxa"/>
            <w:tcBorders>
              <w:top w:val="nil"/>
              <w:left w:val="nil"/>
              <w:bottom w:val="single" w:sz="4" w:space="0" w:color="auto"/>
              <w:right w:val="single" w:sz="4" w:space="0" w:color="auto"/>
            </w:tcBorders>
            <w:shd w:val="clear" w:color="auto" w:fill="auto"/>
            <w:noWrap/>
            <w:vAlign w:val="bottom"/>
          </w:tcPr>
          <w:p w14:paraId="406DE9AE" w14:textId="6E6B71C9" w:rsidR="00AD0824" w:rsidRPr="00AD0824" w:rsidRDefault="00BD480F" w:rsidP="00AD082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-1 041 308,88</w:t>
            </w:r>
          </w:p>
        </w:tc>
        <w:tc>
          <w:tcPr>
            <w:tcW w:w="860" w:type="dxa"/>
            <w:tcBorders>
              <w:top w:val="nil"/>
              <w:left w:val="nil"/>
              <w:bottom w:val="single" w:sz="4" w:space="0" w:color="auto"/>
              <w:right w:val="single" w:sz="4" w:space="0" w:color="auto"/>
            </w:tcBorders>
            <w:shd w:val="clear" w:color="auto" w:fill="auto"/>
            <w:noWrap/>
            <w:vAlign w:val="bottom"/>
          </w:tcPr>
          <w:p w14:paraId="53AA9DBD"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p>
        </w:tc>
      </w:tr>
      <w:tr w:rsidR="00AD0824" w:rsidRPr="00AD0824" w14:paraId="29AC9F10"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60305906" w14:textId="77777777" w:rsidR="00AD0824" w:rsidRPr="00AD0824" w:rsidRDefault="00AD0824" w:rsidP="00AD0824">
            <w:pPr>
              <w:spacing w:after="0" w:line="240" w:lineRule="auto"/>
              <w:ind w:firstLine="190"/>
              <w:rPr>
                <w:rFonts w:ascii="Times New Roman" w:eastAsia="Times New Roman" w:hAnsi="Times New Roman" w:cs="Times New Roman"/>
                <w:i/>
                <w:color w:val="000000"/>
                <w:sz w:val="18"/>
                <w:szCs w:val="18"/>
                <w:lang w:eastAsia="ru-RU"/>
              </w:rPr>
            </w:pPr>
            <w:r w:rsidRPr="00AD0824">
              <w:rPr>
                <w:rFonts w:ascii="Times New Roman" w:eastAsia="Times New Roman" w:hAnsi="Times New Roman" w:cs="Times New Roman"/>
                <w:i/>
                <w:color w:val="000000"/>
                <w:sz w:val="18"/>
                <w:szCs w:val="18"/>
                <w:lang w:eastAsia="ru-RU"/>
              </w:rPr>
              <w:t>природными ресурсами</w:t>
            </w:r>
          </w:p>
        </w:tc>
        <w:tc>
          <w:tcPr>
            <w:tcW w:w="767" w:type="dxa"/>
            <w:tcBorders>
              <w:top w:val="nil"/>
              <w:left w:val="nil"/>
              <w:bottom w:val="single" w:sz="4" w:space="0" w:color="auto"/>
              <w:right w:val="single" w:sz="4" w:space="0" w:color="auto"/>
            </w:tcBorders>
            <w:shd w:val="clear" w:color="000000" w:fill="FFFFFF"/>
            <w:noWrap/>
            <w:vAlign w:val="bottom"/>
            <w:hideMark/>
          </w:tcPr>
          <w:p w14:paraId="39D41D7C"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123</w:t>
            </w:r>
          </w:p>
        </w:tc>
        <w:tc>
          <w:tcPr>
            <w:tcW w:w="1660" w:type="dxa"/>
            <w:tcBorders>
              <w:top w:val="nil"/>
              <w:left w:val="nil"/>
              <w:bottom w:val="single" w:sz="4" w:space="0" w:color="auto"/>
              <w:right w:val="single" w:sz="4" w:space="0" w:color="auto"/>
            </w:tcBorders>
            <w:shd w:val="clear" w:color="auto" w:fill="auto"/>
            <w:noWrap/>
            <w:vAlign w:val="bottom"/>
          </w:tcPr>
          <w:p w14:paraId="197C03E1" w14:textId="5BEF9D2A" w:rsidR="00AD0824" w:rsidRPr="00AD0824" w:rsidRDefault="00F02D78" w:rsidP="00AD0824">
            <w:pPr>
              <w:spacing w:after="0" w:line="240" w:lineRule="auto"/>
              <w:jc w:val="right"/>
              <w:rPr>
                <w:rFonts w:ascii="Arial" w:eastAsia="Times New Roman" w:hAnsi="Arial" w:cs="Arial"/>
                <w:color w:val="000000"/>
                <w:sz w:val="18"/>
                <w:szCs w:val="18"/>
                <w:lang w:eastAsia="ru-RU"/>
              </w:rPr>
            </w:pPr>
            <w:r w:rsidRPr="00F02D78">
              <w:rPr>
                <w:rFonts w:ascii="Arial" w:eastAsia="Times New Roman" w:hAnsi="Arial" w:cs="Arial"/>
                <w:color w:val="000000"/>
                <w:sz w:val="18"/>
                <w:szCs w:val="18"/>
                <w:lang w:eastAsia="ru-RU"/>
              </w:rPr>
              <w:t>245</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816</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883,43</w:t>
            </w:r>
          </w:p>
        </w:tc>
        <w:tc>
          <w:tcPr>
            <w:tcW w:w="1800" w:type="dxa"/>
            <w:tcBorders>
              <w:top w:val="nil"/>
              <w:left w:val="nil"/>
              <w:bottom w:val="single" w:sz="4" w:space="0" w:color="auto"/>
              <w:right w:val="single" w:sz="4" w:space="0" w:color="auto"/>
            </w:tcBorders>
            <w:shd w:val="clear" w:color="auto" w:fill="auto"/>
            <w:noWrap/>
            <w:vAlign w:val="bottom"/>
            <w:hideMark/>
          </w:tcPr>
          <w:p w14:paraId="45AD7C72"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Arial" w:eastAsia="Times New Roman" w:hAnsi="Arial" w:cs="Arial"/>
                <w:color w:val="000000"/>
                <w:sz w:val="18"/>
                <w:szCs w:val="18"/>
                <w:lang w:eastAsia="ru-RU"/>
              </w:rPr>
              <w:t>125 212 568,86</w:t>
            </w:r>
          </w:p>
        </w:tc>
        <w:tc>
          <w:tcPr>
            <w:tcW w:w="1530" w:type="dxa"/>
            <w:tcBorders>
              <w:top w:val="nil"/>
              <w:left w:val="nil"/>
              <w:bottom w:val="single" w:sz="4" w:space="0" w:color="auto"/>
              <w:right w:val="single" w:sz="4" w:space="0" w:color="auto"/>
            </w:tcBorders>
            <w:shd w:val="clear" w:color="auto" w:fill="auto"/>
            <w:noWrap/>
            <w:vAlign w:val="bottom"/>
          </w:tcPr>
          <w:p w14:paraId="2B8BF39D" w14:textId="71A9F4C9" w:rsidR="00AD0824" w:rsidRPr="00AD0824" w:rsidRDefault="00BD480F" w:rsidP="00AD082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+120 604 314,57</w:t>
            </w:r>
          </w:p>
        </w:tc>
        <w:tc>
          <w:tcPr>
            <w:tcW w:w="860" w:type="dxa"/>
            <w:tcBorders>
              <w:top w:val="nil"/>
              <w:left w:val="nil"/>
              <w:bottom w:val="single" w:sz="4" w:space="0" w:color="auto"/>
              <w:right w:val="single" w:sz="4" w:space="0" w:color="auto"/>
            </w:tcBorders>
            <w:shd w:val="clear" w:color="auto" w:fill="auto"/>
            <w:noWrap/>
            <w:vAlign w:val="bottom"/>
          </w:tcPr>
          <w:p w14:paraId="330D8B7A"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p>
        </w:tc>
      </w:tr>
      <w:tr w:rsidR="00AD0824" w:rsidRPr="00AD0824" w14:paraId="7AA3E2A9"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5E5EF730" w14:textId="77777777" w:rsidR="00AD0824" w:rsidRPr="00AD0824" w:rsidRDefault="00AD0824" w:rsidP="00AD0824">
            <w:pPr>
              <w:spacing w:after="0" w:line="240" w:lineRule="auto"/>
              <w:ind w:firstLine="190"/>
              <w:rPr>
                <w:rFonts w:ascii="Times New Roman" w:eastAsia="Times New Roman" w:hAnsi="Times New Roman" w:cs="Times New Roman"/>
                <w:i/>
                <w:color w:val="000000"/>
                <w:sz w:val="18"/>
                <w:szCs w:val="18"/>
                <w:lang w:eastAsia="ru-RU"/>
              </w:rPr>
            </w:pPr>
            <w:r w:rsidRPr="00AD0824">
              <w:rPr>
                <w:rFonts w:ascii="Times New Roman" w:eastAsia="Times New Roman" w:hAnsi="Times New Roman" w:cs="Times New Roman"/>
                <w:i/>
                <w:color w:val="000000"/>
                <w:sz w:val="18"/>
                <w:szCs w:val="18"/>
                <w:lang w:eastAsia="ru-RU"/>
              </w:rPr>
              <w:t>инвестирования</w:t>
            </w:r>
          </w:p>
        </w:tc>
        <w:tc>
          <w:tcPr>
            <w:tcW w:w="767" w:type="dxa"/>
            <w:tcBorders>
              <w:top w:val="nil"/>
              <w:left w:val="nil"/>
              <w:bottom w:val="single" w:sz="4" w:space="0" w:color="auto"/>
              <w:right w:val="single" w:sz="4" w:space="0" w:color="auto"/>
            </w:tcBorders>
            <w:shd w:val="clear" w:color="000000" w:fill="FFFFFF"/>
            <w:noWrap/>
            <w:vAlign w:val="bottom"/>
            <w:hideMark/>
          </w:tcPr>
          <w:p w14:paraId="7C3DC620"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127</w:t>
            </w:r>
          </w:p>
        </w:tc>
        <w:tc>
          <w:tcPr>
            <w:tcW w:w="1660" w:type="dxa"/>
            <w:tcBorders>
              <w:top w:val="nil"/>
              <w:left w:val="nil"/>
              <w:bottom w:val="single" w:sz="4" w:space="0" w:color="auto"/>
              <w:right w:val="single" w:sz="4" w:space="0" w:color="auto"/>
            </w:tcBorders>
            <w:shd w:val="clear" w:color="auto" w:fill="auto"/>
            <w:noWrap/>
            <w:vAlign w:val="bottom"/>
          </w:tcPr>
          <w:p w14:paraId="68E6A3B9" w14:textId="39400271" w:rsidR="00AD0824" w:rsidRPr="00AD0824" w:rsidRDefault="00F02D78" w:rsidP="00AD0824">
            <w:pPr>
              <w:spacing w:after="0" w:line="240" w:lineRule="auto"/>
              <w:jc w:val="right"/>
              <w:rPr>
                <w:rFonts w:ascii="Arial" w:eastAsia="Times New Roman" w:hAnsi="Arial" w:cs="Arial"/>
                <w:color w:val="000000"/>
                <w:sz w:val="18"/>
                <w:szCs w:val="18"/>
                <w:lang w:eastAsia="ru-RU"/>
              </w:rPr>
            </w:pPr>
            <w:r w:rsidRPr="00F02D78">
              <w:rPr>
                <w:rFonts w:ascii="Arial" w:eastAsia="Times New Roman" w:hAnsi="Arial" w:cs="Arial"/>
                <w:color w:val="000000"/>
                <w:sz w:val="18"/>
                <w:szCs w:val="18"/>
                <w:lang w:eastAsia="ru-RU"/>
              </w:rPr>
              <w:t>139</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014,58</w:t>
            </w:r>
          </w:p>
        </w:tc>
        <w:tc>
          <w:tcPr>
            <w:tcW w:w="1800" w:type="dxa"/>
            <w:tcBorders>
              <w:top w:val="nil"/>
              <w:left w:val="nil"/>
              <w:bottom w:val="single" w:sz="4" w:space="0" w:color="auto"/>
              <w:right w:val="single" w:sz="4" w:space="0" w:color="auto"/>
            </w:tcBorders>
            <w:shd w:val="clear" w:color="auto" w:fill="auto"/>
            <w:noWrap/>
            <w:vAlign w:val="bottom"/>
            <w:hideMark/>
          </w:tcPr>
          <w:p w14:paraId="7323D1D6"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Arial" w:eastAsia="Times New Roman" w:hAnsi="Arial" w:cs="Arial"/>
                <w:color w:val="000000"/>
                <w:sz w:val="18"/>
                <w:szCs w:val="18"/>
                <w:lang w:eastAsia="ru-RU"/>
              </w:rPr>
              <w:t>407 128,17</w:t>
            </w:r>
          </w:p>
        </w:tc>
        <w:tc>
          <w:tcPr>
            <w:tcW w:w="1530" w:type="dxa"/>
            <w:tcBorders>
              <w:top w:val="nil"/>
              <w:left w:val="nil"/>
              <w:bottom w:val="single" w:sz="4" w:space="0" w:color="auto"/>
              <w:right w:val="single" w:sz="4" w:space="0" w:color="auto"/>
            </w:tcBorders>
            <w:shd w:val="clear" w:color="auto" w:fill="auto"/>
            <w:noWrap/>
            <w:vAlign w:val="bottom"/>
          </w:tcPr>
          <w:p w14:paraId="4035F295" w14:textId="6AB28CDC" w:rsidR="00AD0824" w:rsidRPr="00AD0824" w:rsidRDefault="00BD480F" w:rsidP="00AD082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-268 113,59</w:t>
            </w:r>
          </w:p>
        </w:tc>
        <w:tc>
          <w:tcPr>
            <w:tcW w:w="860" w:type="dxa"/>
            <w:tcBorders>
              <w:top w:val="nil"/>
              <w:left w:val="nil"/>
              <w:bottom w:val="single" w:sz="4" w:space="0" w:color="auto"/>
              <w:right w:val="single" w:sz="4" w:space="0" w:color="auto"/>
            </w:tcBorders>
            <w:shd w:val="clear" w:color="auto" w:fill="auto"/>
            <w:noWrap/>
            <w:vAlign w:val="bottom"/>
          </w:tcPr>
          <w:p w14:paraId="70A81112"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p>
        </w:tc>
      </w:tr>
      <w:tr w:rsidR="00AD0824" w:rsidRPr="00AD0824" w14:paraId="598DF05B"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7C3B68CC" w14:textId="77777777" w:rsidR="00AD0824" w:rsidRPr="00AD0824" w:rsidRDefault="00AD0824" w:rsidP="00AD0824">
            <w:pPr>
              <w:spacing w:after="0" w:line="240" w:lineRule="auto"/>
              <w:ind w:firstLine="190"/>
              <w:rPr>
                <w:rFonts w:ascii="Times New Roman" w:eastAsia="Times New Roman" w:hAnsi="Times New Roman" w:cs="Times New Roman"/>
                <w:i/>
                <w:color w:val="000000"/>
                <w:sz w:val="18"/>
                <w:szCs w:val="18"/>
                <w:lang w:eastAsia="ru-RU"/>
              </w:rPr>
            </w:pPr>
            <w:r w:rsidRPr="00AD0824">
              <w:rPr>
                <w:rFonts w:ascii="Times New Roman" w:eastAsia="Times New Roman" w:hAnsi="Times New Roman" w:cs="Times New Roman"/>
                <w:i/>
                <w:color w:val="000000"/>
                <w:sz w:val="18"/>
                <w:szCs w:val="18"/>
                <w:lang w:eastAsia="ru-RU"/>
              </w:rPr>
              <w:t>От иных доходов от собственности</w:t>
            </w:r>
          </w:p>
        </w:tc>
        <w:tc>
          <w:tcPr>
            <w:tcW w:w="767" w:type="dxa"/>
            <w:tcBorders>
              <w:top w:val="nil"/>
              <w:left w:val="nil"/>
              <w:bottom w:val="single" w:sz="4" w:space="0" w:color="auto"/>
              <w:right w:val="single" w:sz="4" w:space="0" w:color="auto"/>
            </w:tcBorders>
            <w:shd w:val="clear" w:color="000000" w:fill="FFFFFF"/>
            <w:noWrap/>
            <w:vAlign w:val="bottom"/>
            <w:hideMark/>
          </w:tcPr>
          <w:p w14:paraId="0E30609C"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129</w:t>
            </w:r>
          </w:p>
        </w:tc>
        <w:tc>
          <w:tcPr>
            <w:tcW w:w="1660" w:type="dxa"/>
            <w:tcBorders>
              <w:top w:val="nil"/>
              <w:left w:val="nil"/>
              <w:bottom w:val="single" w:sz="4" w:space="0" w:color="auto"/>
              <w:right w:val="single" w:sz="4" w:space="0" w:color="auto"/>
            </w:tcBorders>
            <w:shd w:val="clear" w:color="auto" w:fill="auto"/>
            <w:noWrap/>
            <w:vAlign w:val="bottom"/>
          </w:tcPr>
          <w:p w14:paraId="70F6F5F1" w14:textId="791B8271" w:rsidR="00AD0824" w:rsidRPr="00AD0824" w:rsidRDefault="00F02D78" w:rsidP="00AD0824">
            <w:pPr>
              <w:spacing w:after="0" w:line="240" w:lineRule="auto"/>
              <w:jc w:val="right"/>
              <w:rPr>
                <w:rFonts w:ascii="Arial" w:eastAsia="Times New Roman" w:hAnsi="Arial" w:cs="Arial"/>
                <w:color w:val="000000"/>
                <w:sz w:val="18"/>
                <w:szCs w:val="18"/>
                <w:lang w:eastAsia="ru-RU"/>
              </w:rPr>
            </w:pPr>
            <w:r w:rsidRPr="00F02D78">
              <w:rPr>
                <w:rFonts w:ascii="Arial" w:eastAsia="Times New Roman" w:hAnsi="Arial" w:cs="Arial"/>
                <w:color w:val="000000"/>
                <w:sz w:val="18"/>
                <w:szCs w:val="18"/>
                <w:lang w:eastAsia="ru-RU"/>
              </w:rPr>
              <w:t>10</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067</w:t>
            </w:r>
            <w:r>
              <w:rPr>
                <w:rFonts w:ascii="Arial" w:eastAsia="Times New Roman" w:hAnsi="Arial" w:cs="Arial"/>
                <w:color w:val="000000"/>
                <w:sz w:val="18"/>
                <w:szCs w:val="18"/>
                <w:lang w:eastAsia="ru-RU"/>
              </w:rPr>
              <w:t xml:space="preserve"> </w:t>
            </w:r>
            <w:r w:rsidRPr="00F02D78">
              <w:rPr>
                <w:rFonts w:ascii="Arial" w:eastAsia="Times New Roman" w:hAnsi="Arial" w:cs="Arial"/>
                <w:color w:val="000000"/>
                <w:sz w:val="18"/>
                <w:szCs w:val="18"/>
                <w:lang w:eastAsia="ru-RU"/>
              </w:rPr>
              <w:t>849,56</w:t>
            </w:r>
          </w:p>
        </w:tc>
        <w:tc>
          <w:tcPr>
            <w:tcW w:w="1800" w:type="dxa"/>
            <w:tcBorders>
              <w:top w:val="nil"/>
              <w:left w:val="nil"/>
              <w:bottom w:val="single" w:sz="4" w:space="0" w:color="auto"/>
              <w:right w:val="single" w:sz="4" w:space="0" w:color="auto"/>
            </w:tcBorders>
            <w:shd w:val="clear" w:color="auto" w:fill="auto"/>
            <w:noWrap/>
            <w:vAlign w:val="bottom"/>
            <w:hideMark/>
          </w:tcPr>
          <w:p w14:paraId="4D46245F"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Arial" w:eastAsia="Times New Roman" w:hAnsi="Arial" w:cs="Arial"/>
                <w:color w:val="000000"/>
                <w:sz w:val="18"/>
                <w:szCs w:val="18"/>
                <w:lang w:eastAsia="ru-RU"/>
              </w:rPr>
              <w:t>10 105 953,24</w:t>
            </w:r>
          </w:p>
        </w:tc>
        <w:tc>
          <w:tcPr>
            <w:tcW w:w="1530" w:type="dxa"/>
            <w:tcBorders>
              <w:top w:val="nil"/>
              <w:left w:val="nil"/>
              <w:bottom w:val="single" w:sz="4" w:space="0" w:color="auto"/>
              <w:right w:val="single" w:sz="4" w:space="0" w:color="auto"/>
            </w:tcBorders>
            <w:shd w:val="clear" w:color="auto" w:fill="auto"/>
            <w:noWrap/>
            <w:vAlign w:val="bottom"/>
          </w:tcPr>
          <w:p w14:paraId="16EE3A3D" w14:textId="13D5ED36" w:rsidR="00AD0824" w:rsidRPr="00AD0824" w:rsidRDefault="00BD480F" w:rsidP="00AD082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-38 103,68</w:t>
            </w:r>
          </w:p>
        </w:tc>
        <w:tc>
          <w:tcPr>
            <w:tcW w:w="860" w:type="dxa"/>
            <w:tcBorders>
              <w:top w:val="nil"/>
              <w:left w:val="nil"/>
              <w:bottom w:val="single" w:sz="4" w:space="0" w:color="auto"/>
              <w:right w:val="single" w:sz="4" w:space="0" w:color="auto"/>
            </w:tcBorders>
            <w:shd w:val="clear" w:color="auto" w:fill="auto"/>
            <w:noWrap/>
            <w:vAlign w:val="bottom"/>
          </w:tcPr>
          <w:p w14:paraId="4C3CF4F3"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p>
        </w:tc>
      </w:tr>
      <w:tr w:rsidR="00AD0824" w:rsidRPr="00AD0824" w14:paraId="1AF1C77C" w14:textId="77777777" w:rsidTr="00BD480F">
        <w:trPr>
          <w:trHeight w:val="495"/>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354ACA58"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доходам от оказания платных услуг (работ)</w:t>
            </w:r>
          </w:p>
        </w:tc>
        <w:tc>
          <w:tcPr>
            <w:tcW w:w="767" w:type="dxa"/>
            <w:tcBorders>
              <w:top w:val="nil"/>
              <w:left w:val="nil"/>
              <w:bottom w:val="single" w:sz="4" w:space="0" w:color="auto"/>
              <w:right w:val="single" w:sz="4" w:space="0" w:color="auto"/>
            </w:tcBorders>
            <w:shd w:val="clear" w:color="000000" w:fill="FFFFFF"/>
            <w:noWrap/>
            <w:vAlign w:val="bottom"/>
            <w:hideMark/>
          </w:tcPr>
          <w:p w14:paraId="11417268"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130</w:t>
            </w:r>
          </w:p>
        </w:tc>
        <w:tc>
          <w:tcPr>
            <w:tcW w:w="1660" w:type="dxa"/>
            <w:tcBorders>
              <w:top w:val="nil"/>
              <w:left w:val="nil"/>
              <w:bottom w:val="single" w:sz="4" w:space="0" w:color="auto"/>
              <w:right w:val="single" w:sz="4" w:space="0" w:color="auto"/>
            </w:tcBorders>
            <w:shd w:val="clear" w:color="auto" w:fill="auto"/>
            <w:noWrap/>
            <w:vAlign w:val="bottom"/>
          </w:tcPr>
          <w:p w14:paraId="16CEAA7E" w14:textId="531BB4B2" w:rsidR="00AD0824" w:rsidRPr="00AD0824" w:rsidRDefault="00F02D78" w:rsidP="00AD0824">
            <w:pPr>
              <w:spacing w:after="0" w:line="240" w:lineRule="auto"/>
              <w:jc w:val="right"/>
              <w:rPr>
                <w:rFonts w:ascii="Times New Roman" w:eastAsia="Times New Roman" w:hAnsi="Times New Roman" w:cs="Times New Roman"/>
                <w:color w:val="000000"/>
                <w:sz w:val="18"/>
                <w:szCs w:val="18"/>
                <w:lang w:eastAsia="ru-RU"/>
              </w:rPr>
            </w:pPr>
            <w:r w:rsidRPr="00F02D78">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730</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412,87</w:t>
            </w:r>
          </w:p>
        </w:tc>
        <w:tc>
          <w:tcPr>
            <w:tcW w:w="1800" w:type="dxa"/>
            <w:tcBorders>
              <w:top w:val="nil"/>
              <w:left w:val="nil"/>
              <w:bottom w:val="single" w:sz="4" w:space="0" w:color="auto"/>
              <w:right w:val="single" w:sz="4" w:space="0" w:color="auto"/>
            </w:tcBorders>
            <w:shd w:val="clear" w:color="auto" w:fill="auto"/>
            <w:noWrap/>
            <w:vAlign w:val="bottom"/>
            <w:hideMark/>
          </w:tcPr>
          <w:p w14:paraId="116F6BC8" w14:textId="77777777" w:rsidR="00AD0824" w:rsidRPr="00AD0824" w:rsidRDefault="00AD0824" w:rsidP="00AD0824">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938 394,7</w:t>
            </w:r>
          </w:p>
        </w:tc>
        <w:tc>
          <w:tcPr>
            <w:tcW w:w="1530" w:type="dxa"/>
            <w:tcBorders>
              <w:top w:val="nil"/>
              <w:left w:val="nil"/>
              <w:bottom w:val="single" w:sz="4" w:space="0" w:color="auto"/>
              <w:right w:val="single" w:sz="4" w:space="0" w:color="auto"/>
            </w:tcBorders>
            <w:shd w:val="clear" w:color="auto" w:fill="auto"/>
            <w:noWrap/>
            <w:vAlign w:val="bottom"/>
          </w:tcPr>
          <w:p w14:paraId="7A86A07C" w14:textId="249A13BA" w:rsidR="00AD0824" w:rsidRPr="00AD0824" w:rsidRDefault="00C122FF" w:rsidP="00AD082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+1 792 018,17</w:t>
            </w:r>
          </w:p>
        </w:tc>
        <w:tc>
          <w:tcPr>
            <w:tcW w:w="860" w:type="dxa"/>
            <w:tcBorders>
              <w:top w:val="nil"/>
              <w:left w:val="nil"/>
              <w:bottom w:val="single" w:sz="4" w:space="0" w:color="auto"/>
              <w:right w:val="single" w:sz="4" w:space="0" w:color="auto"/>
            </w:tcBorders>
            <w:shd w:val="clear" w:color="auto" w:fill="auto"/>
            <w:noWrap/>
            <w:vAlign w:val="bottom"/>
          </w:tcPr>
          <w:p w14:paraId="19C7A42B" w14:textId="36BA9D4F" w:rsidR="00AD0824" w:rsidRPr="00AD0824" w:rsidRDefault="00724F0A" w:rsidP="00AD08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+190,9</w:t>
            </w:r>
          </w:p>
        </w:tc>
      </w:tr>
      <w:tr w:rsidR="00AD0824" w:rsidRPr="00AD0824" w14:paraId="0124C4B2"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487EACEC"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штрафам, пеням, неустойкам, возмещению ущерба</w:t>
            </w:r>
          </w:p>
        </w:tc>
        <w:tc>
          <w:tcPr>
            <w:tcW w:w="767" w:type="dxa"/>
            <w:tcBorders>
              <w:top w:val="nil"/>
              <w:left w:val="nil"/>
              <w:bottom w:val="single" w:sz="4" w:space="0" w:color="auto"/>
              <w:right w:val="single" w:sz="4" w:space="0" w:color="auto"/>
            </w:tcBorders>
            <w:shd w:val="clear" w:color="000000" w:fill="FFFFFF"/>
            <w:noWrap/>
            <w:vAlign w:val="bottom"/>
            <w:hideMark/>
          </w:tcPr>
          <w:p w14:paraId="3EBCC183"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140</w:t>
            </w:r>
          </w:p>
        </w:tc>
        <w:tc>
          <w:tcPr>
            <w:tcW w:w="1660" w:type="dxa"/>
            <w:tcBorders>
              <w:top w:val="nil"/>
              <w:left w:val="nil"/>
              <w:bottom w:val="single" w:sz="4" w:space="0" w:color="auto"/>
              <w:right w:val="single" w:sz="4" w:space="0" w:color="auto"/>
            </w:tcBorders>
            <w:shd w:val="clear" w:color="auto" w:fill="auto"/>
            <w:noWrap/>
            <w:vAlign w:val="bottom"/>
          </w:tcPr>
          <w:p w14:paraId="6A588804" w14:textId="5F4C712A" w:rsidR="00AD0824" w:rsidRPr="00AD0824" w:rsidRDefault="00F02D78" w:rsidP="00AD0824">
            <w:pPr>
              <w:spacing w:after="0" w:line="240" w:lineRule="auto"/>
              <w:jc w:val="right"/>
              <w:rPr>
                <w:rFonts w:ascii="Times New Roman" w:eastAsia="Times New Roman" w:hAnsi="Times New Roman" w:cs="Times New Roman"/>
                <w:color w:val="000000"/>
                <w:sz w:val="18"/>
                <w:szCs w:val="18"/>
                <w:lang w:eastAsia="ru-RU"/>
              </w:rPr>
            </w:pPr>
            <w:r w:rsidRPr="00F02D78">
              <w:rPr>
                <w:rFonts w:ascii="Times New Roman" w:eastAsia="Times New Roman" w:hAnsi="Times New Roman" w:cs="Times New Roman"/>
                <w:color w:val="000000"/>
                <w:sz w:val="18"/>
                <w:szCs w:val="18"/>
                <w:lang w:eastAsia="ru-RU"/>
              </w:rPr>
              <w:t>9</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501</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648,31</w:t>
            </w:r>
          </w:p>
        </w:tc>
        <w:tc>
          <w:tcPr>
            <w:tcW w:w="1800" w:type="dxa"/>
            <w:tcBorders>
              <w:top w:val="nil"/>
              <w:left w:val="nil"/>
              <w:bottom w:val="single" w:sz="4" w:space="0" w:color="auto"/>
              <w:right w:val="single" w:sz="4" w:space="0" w:color="auto"/>
            </w:tcBorders>
            <w:shd w:val="clear" w:color="auto" w:fill="auto"/>
            <w:noWrap/>
            <w:vAlign w:val="bottom"/>
            <w:hideMark/>
          </w:tcPr>
          <w:p w14:paraId="616701F4" w14:textId="77777777" w:rsidR="00AD0824" w:rsidRPr="00AD0824" w:rsidRDefault="00AD0824" w:rsidP="00AD0824">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18 803 702,65</w:t>
            </w:r>
          </w:p>
        </w:tc>
        <w:tc>
          <w:tcPr>
            <w:tcW w:w="1530" w:type="dxa"/>
            <w:tcBorders>
              <w:top w:val="nil"/>
              <w:left w:val="nil"/>
              <w:bottom w:val="single" w:sz="4" w:space="0" w:color="auto"/>
              <w:right w:val="single" w:sz="4" w:space="0" w:color="auto"/>
            </w:tcBorders>
            <w:shd w:val="clear" w:color="auto" w:fill="auto"/>
            <w:noWrap/>
            <w:vAlign w:val="bottom"/>
          </w:tcPr>
          <w:p w14:paraId="47C2DB30" w14:textId="2C49E5BE" w:rsidR="00AD0824" w:rsidRPr="00AD0824" w:rsidRDefault="00C122FF" w:rsidP="00AD082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-9 302 054,34</w:t>
            </w:r>
          </w:p>
        </w:tc>
        <w:tc>
          <w:tcPr>
            <w:tcW w:w="860" w:type="dxa"/>
            <w:tcBorders>
              <w:top w:val="nil"/>
              <w:left w:val="nil"/>
              <w:bottom w:val="single" w:sz="4" w:space="0" w:color="auto"/>
              <w:right w:val="single" w:sz="4" w:space="0" w:color="auto"/>
            </w:tcBorders>
            <w:shd w:val="clear" w:color="auto" w:fill="auto"/>
            <w:noWrap/>
            <w:vAlign w:val="bottom"/>
          </w:tcPr>
          <w:p w14:paraId="195F8958" w14:textId="4C7FFCDA" w:rsidR="00AD0824" w:rsidRPr="00AD0824" w:rsidRDefault="00724F0A" w:rsidP="00AD08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-49,5</w:t>
            </w:r>
          </w:p>
        </w:tc>
      </w:tr>
      <w:tr w:rsidR="00AD0824" w:rsidRPr="00AD0824" w14:paraId="43C46398" w14:textId="77777777" w:rsidTr="00BD480F">
        <w:trPr>
          <w:trHeight w:val="495"/>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7A9A9E54" w14:textId="77777777" w:rsidR="00AD0824" w:rsidRPr="00AD0824" w:rsidRDefault="00AD0824" w:rsidP="00AD0824">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безвозмездным поступлениям от бюджетов</w:t>
            </w:r>
          </w:p>
        </w:tc>
        <w:tc>
          <w:tcPr>
            <w:tcW w:w="767" w:type="dxa"/>
            <w:tcBorders>
              <w:top w:val="nil"/>
              <w:left w:val="nil"/>
              <w:bottom w:val="single" w:sz="4" w:space="0" w:color="auto"/>
              <w:right w:val="single" w:sz="4" w:space="0" w:color="auto"/>
            </w:tcBorders>
            <w:shd w:val="clear" w:color="000000" w:fill="FFFFFF"/>
            <w:noWrap/>
            <w:vAlign w:val="bottom"/>
            <w:hideMark/>
          </w:tcPr>
          <w:p w14:paraId="18B8E92A" w14:textId="77777777" w:rsidR="00AD0824" w:rsidRPr="00AD0824" w:rsidRDefault="00AD0824" w:rsidP="00AD0824">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150</w:t>
            </w:r>
          </w:p>
        </w:tc>
        <w:tc>
          <w:tcPr>
            <w:tcW w:w="1660" w:type="dxa"/>
            <w:tcBorders>
              <w:top w:val="nil"/>
              <w:left w:val="nil"/>
              <w:bottom w:val="single" w:sz="4" w:space="0" w:color="auto"/>
              <w:right w:val="single" w:sz="4" w:space="0" w:color="auto"/>
            </w:tcBorders>
            <w:shd w:val="clear" w:color="auto" w:fill="auto"/>
            <w:noWrap/>
            <w:vAlign w:val="bottom"/>
          </w:tcPr>
          <w:p w14:paraId="08D5BDD0" w14:textId="47DC1409" w:rsidR="00AD0824" w:rsidRPr="00AD0824" w:rsidRDefault="00F02D78" w:rsidP="00AD0824">
            <w:pPr>
              <w:spacing w:after="0" w:line="240" w:lineRule="auto"/>
              <w:jc w:val="right"/>
              <w:rPr>
                <w:rFonts w:ascii="Times New Roman" w:eastAsia="Times New Roman" w:hAnsi="Times New Roman" w:cs="Times New Roman"/>
                <w:color w:val="000000"/>
                <w:sz w:val="18"/>
                <w:szCs w:val="18"/>
                <w:lang w:eastAsia="ru-RU"/>
              </w:rPr>
            </w:pPr>
            <w:r w:rsidRPr="00F02D78">
              <w:rPr>
                <w:rFonts w:ascii="Times New Roman" w:eastAsia="Times New Roman" w:hAnsi="Times New Roman" w:cs="Times New Roman"/>
                <w:color w:val="000000"/>
                <w:sz w:val="18"/>
                <w:szCs w:val="18"/>
                <w:lang w:eastAsia="ru-RU"/>
              </w:rPr>
              <w:t>1</w:t>
            </w:r>
            <w:r w:rsidR="00EF09B5">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062</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191</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365,91</w:t>
            </w:r>
          </w:p>
        </w:tc>
        <w:tc>
          <w:tcPr>
            <w:tcW w:w="1800" w:type="dxa"/>
            <w:tcBorders>
              <w:top w:val="nil"/>
              <w:left w:val="nil"/>
              <w:bottom w:val="single" w:sz="4" w:space="0" w:color="auto"/>
              <w:right w:val="single" w:sz="4" w:space="0" w:color="auto"/>
            </w:tcBorders>
            <w:shd w:val="clear" w:color="auto" w:fill="auto"/>
            <w:noWrap/>
            <w:vAlign w:val="bottom"/>
            <w:hideMark/>
          </w:tcPr>
          <w:p w14:paraId="0ADF87F8" w14:textId="77777777" w:rsidR="00AD0824" w:rsidRPr="00AD0824" w:rsidRDefault="00AD0824" w:rsidP="00AD0824">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1 217 703 121,08</w:t>
            </w:r>
          </w:p>
        </w:tc>
        <w:tc>
          <w:tcPr>
            <w:tcW w:w="1530" w:type="dxa"/>
            <w:tcBorders>
              <w:top w:val="nil"/>
              <w:left w:val="nil"/>
              <w:bottom w:val="single" w:sz="4" w:space="0" w:color="auto"/>
              <w:right w:val="single" w:sz="4" w:space="0" w:color="auto"/>
            </w:tcBorders>
            <w:shd w:val="clear" w:color="auto" w:fill="auto"/>
            <w:noWrap/>
            <w:vAlign w:val="bottom"/>
          </w:tcPr>
          <w:p w14:paraId="3C6FD96F" w14:textId="49A67024" w:rsidR="00AD0824" w:rsidRPr="00AD0824" w:rsidRDefault="00C122FF" w:rsidP="00AD082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-155 511 755,17</w:t>
            </w:r>
          </w:p>
        </w:tc>
        <w:tc>
          <w:tcPr>
            <w:tcW w:w="860" w:type="dxa"/>
            <w:tcBorders>
              <w:top w:val="nil"/>
              <w:left w:val="nil"/>
              <w:bottom w:val="single" w:sz="4" w:space="0" w:color="auto"/>
              <w:right w:val="single" w:sz="4" w:space="0" w:color="auto"/>
            </w:tcBorders>
            <w:shd w:val="clear" w:color="auto" w:fill="auto"/>
            <w:noWrap/>
            <w:vAlign w:val="bottom"/>
          </w:tcPr>
          <w:p w14:paraId="29F554D6" w14:textId="0B9E2410" w:rsidR="00AD0824" w:rsidRPr="00AD0824" w:rsidRDefault="00724F0A" w:rsidP="00AD082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-12,8</w:t>
            </w:r>
          </w:p>
        </w:tc>
      </w:tr>
      <w:tr w:rsidR="00EF09B5" w:rsidRPr="00AD0824" w14:paraId="45303BEF"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602D8D7E" w14:textId="77777777" w:rsidR="00EF09B5" w:rsidRPr="00AD0824" w:rsidRDefault="00EF09B5" w:rsidP="00EF09B5">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 xml:space="preserve"> из них:</w:t>
            </w:r>
          </w:p>
        </w:tc>
        <w:tc>
          <w:tcPr>
            <w:tcW w:w="767" w:type="dxa"/>
            <w:tcBorders>
              <w:top w:val="nil"/>
              <w:left w:val="nil"/>
              <w:bottom w:val="single" w:sz="4" w:space="0" w:color="auto"/>
              <w:right w:val="single" w:sz="4" w:space="0" w:color="auto"/>
            </w:tcBorders>
            <w:shd w:val="clear" w:color="000000" w:fill="FFFFFF"/>
            <w:noWrap/>
            <w:vAlign w:val="bottom"/>
            <w:hideMark/>
          </w:tcPr>
          <w:p w14:paraId="4E99FB5B"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bottom"/>
          </w:tcPr>
          <w:p w14:paraId="044CB112" w14:textId="07BA453A" w:rsidR="00EF09B5" w:rsidRPr="00AD0824" w:rsidRDefault="00EF09B5" w:rsidP="00EF09B5">
            <w:pPr>
              <w:spacing w:after="0" w:line="240" w:lineRule="auto"/>
              <w:jc w:val="right"/>
              <w:rPr>
                <w:rFonts w:ascii="Times New Roman" w:eastAsia="Times New Roman" w:hAnsi="Times New Roman" w:cs="Times New Roman"/>
                <w:color w:val="000000"/>
                <w:sz w:val="18"/>
                <w:szCs w:val="18"/>
                <w:lang w:eastAsia="ru-RU"/>
              </w:rPr>
            </w:pPr>
            <w:r w:rsidRPr="00F02D78">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062</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191</w:t>
            </w:r>
            <w:r>
              <w:rPr>
                <w:rFonts w:ascii="Times New Roman" w:eastAsia="Times New Roman" w:hAnsi="Times New Roman" w:cs="Times New Roman"/>
                <w:color w:val="000000"/>
                <w:sz w:val="18"/>
                <w:szCs w:val="18"/>
                <w:lang w:eastAsia="ru-RU"/>
              </w:rPr>
              <w:t xml:space="preserve"> </w:t>
            </w:r>
            <w:r w:rsidRPr="00F02D78">
              <w:rPr>
                <w:rFonts w:ascii="Times New Roman" w:eastAsia="Times New Roman" w:hAnsi="Times New Roman" w:cs="Times New Roman"/>
                <w:color w:val="000000"/>
                <w:sz w:val="18"/>
                <w:szCs w:val="18"/>
                <w:lang w:eastAsia="ru-RU"/>
              </w:rPr>
              <w:t>365,91</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31BF4E" w14:textId="77777777" w:rsidR="00EF09B5" w:rsidRPr="00AD0824" w:rsidRDefault="00EF09B5" w:rsidP="00EF09B5">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1 217 703 121,08</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tcPr>
          <w:p w14:paraId="4884DCEA" w14:textId="682C3885" w:rsidR="00EF09B5" w:rsidRPr="00AD0824" w:rsidRDefault="00C122FF" w:rsidP="00EF09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-15 5511 755,17</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tcPr>
          <w:p w14:paraId="2C1BE516" w14:textId="51098801" w:rsidR="00EF09B5" w:rsidRPr="00AD0824" w:rsidRDefault="00724F0A" w:rsidP="00EF09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-12,8</w:t>
            </w:r>
          </w:p>
        </w:tc>
      </w:tr>
      <w:tr w:rsidR="00EF09B5" w:rsidRPr="00AD0824" w14:paraId="36379406" w14:textId="77777777" w:rsidTr="00BD480F">
        <w:trPr>
          <w:trHeight w:val="495"/>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6678097A" w14:textId="77777777" w:rsidR="00EF09B5" w:rsidRPr="00AD0824" w:rsidRDefault="00EF09B5" w:rsidP="00EF09B5">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от других бюджетов бюджетной системы Российской Федерации</w:t>
            </w:r>
          </w:p>
        </w:tc>
        <w:tc>
          <w:tcPr>
            <w:tcW w:w="767" w:type="dxa"/>
            <w:tcBorders>
              <w:top w:val="nil"/>
              <w:left w:val="nil"/>
              <w:bottom w:val="single" w:sz="4" w:space="0" w:color="auto"/>
              <w:right w:val="single" w:sz="4" w:space="0" w:color="auto"/>
            </w:tcBorders>
            <w:shd w:val="clear" w:color="000000" w:fill="FFFFFF"/>
            <w:noWrap/>
            <w:vAlign w:val="bottom"/>
            <w:hideMark/>
          </w:tcPr>
          <w:p w14:paraId="26107C5E"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151</w:t>
            </w:r>
          </w:p>
        </w:tc>
        <w:tc>
          <w:tcPr>
            <w:tcW w:w="1660" w:type="dxa"/>
            <w:vMerge/>
            <w:tcBorders>
              <w:top w:val="nil"/>
              <w:left w:val="single" w:sz="4" w:space="0" w:color="auto"/>
              <w:bottom w:val="single" w:sz="4" w:space="0" w:color="auto"/>
              <w:right w:val="single" w:sz="4" w:space="0" w:color="auto"/>
            </w:tcBorders>
            <w:vAlign w:val="center"/>
          </w:tcPr>
          <w:p w14:paraId="617FDCF7"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1800" w:type="dxa"/>
            <w:vMerge/>
            <w:tcBorders>
              <w:top w:val="nil"/>
              <w:left w:val="single" w:sz="4" w:space="0" w:color="auto"/>
              <w:bottom w:val="single" w:sz="4" w:space="0" w:color="auto"/>
              <w:right w:val="single" w:sz="4" w:space="0" w:color="auto"/>
            </w:tcBorders>
            <w:vAlign w:val="center"/>
            <w:hideMark/>
          </w:tcPr>
          <w:p w14:paraId="014CE021"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tcPr>
          <w:p w14:paraId="7D3EF0C8"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tcPr>
          <w:p w14:paraId="72A81B98"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r>
      <w:tr w:rsidR="00EF09B5" w:rsidRPr="00AD0824" w14:paraId="12564B16"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0D36831F"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по прочим доходам</w:t>
            </w:r>
          </w:p>
        </w:tc>
        <w:tc>
          <w:tcPr>
            <w:tcW w:w="767" w:type="dxa"/>
            <w:tcBorders>
              <w:top w:val="nil"/>
              <w:left w:val="nil"/>
              <w:bottom w:val="single" w:sz="4" w:space="0" w:color="auto"/>
              <w:right w:val="single" w:sz="4" w:space="0" w:color="auto"/>
            </w:tcBorders>
            <w:shd w:val="clear" w:color="000000" w:fill="FFFFFF"/>
            <w:noWrap/>
            <w:vAlign w:val="bottom"/>
            <w:hideMark/>
          </w:tcPr>
          <w:p w14:paraId="7F510709"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180</w:t>
            </w:r>
          </w:p>
        </w:tc>
        <w:tc>
          <w:tcPr>
            <w:tcW w:w="1660" w:type="dxa"/>
            <w:tcBorders>
              <w:top w:val="nil"/>
              <w:left w:val="nil"/>
              <w:bottom w:val="single" w:sz="4" w:space="0" w:color="auto"/>
              <w:right w:val="single" w:sz="4" w:space="0" w:color="auto"/>
            </w:tcBorders>
            <w:shd w:val="clear" w:color="auto" w:fill="auto"/>
            <w:noWrap/>
            <w:vAlign w:val="bottom"/>
          </w:tcPr>
          <w:p w14:paraId="6287EF1C" w14:textId="5D5147AF" w:rsidR="00EF09B5" w:rsidRPr="00AD0824" w:rsidRDefault="00EF09B5" w:rsidP="00EF09B5">
            <w:pPr>
              <w:spacing w:after="0" w:line="240" w:lineRule="auto"/>
              <w:jc w:val="right"/>
              <w:rPr>
                <w:rFonts w:ascii="Times New Roman" w:eastAsia="Times New Roman" w:hAnsi="Times New Roman" w:cs="Times New Roman"/>
                <w:color w:val="000000"/>
                <w:sz w:val="18"/>
                <w:szCs w:val="18"/>
                <w:lang w:eastAsia="ru-RU"/>
              </w:rPr>
            </w:pPr>
            <w:r w:rsidRPr="00EF09B5">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t xml:space="preserve"> </w:t>
            </w:r>
            <w:r w:rsidRPr="00EF09B5">
              <w:rPr>
                <w:rFonts w:ascii="Times New Roman" w:eastAsia="Times New Roman" w:hAnsi="Times New Roman" w:cs="Times New Roman"/>
                <w:color w:val="000000"/>
                <w:sz w:val="18"/>
                <w:szCs w:val="18"/>
                <w:lang w:eastAsia="ru-RU"/>
              </w:rPr>
              <w:t>295</w:t>
            </w:r>
            <w:r>
              <w:rPr>
                <w:rFonts w:ascii="Times New Roman" w:eastAsia="Times New Roman" w:hAnsi="Times New Roman" w:cs="Times New Roman"/>
                <w:color w:val="000000"/>
                <w:sz w:val="18"/>
                <w:szCs w:val="18"/>
                <w:lang w:eastAsia="ru-RU"/>
              </w:rPr>
              <w:t xml:space="preserve"> </w:t>
            </w:r>
            <w:r w:rsidRPr="00EF09B5">
              <w:rPr>
                <w:rFonts w:ascii="Times New Roman" w:eastAsia="Times New Roman" w:hAnsi="Times New Roman" w:cs="Times New Roman"/>
                <w:color w:val="000000"/>
                <w:sz w:val="18"/>
                <w:szCs w:val="18"/>
                <w:lang w:eastAsia="ru-RU"/>
              </w:rPr>
              <w:t>217,88</w:t>
            </w:r>
          </w:p>
        </w:tc>
        <w:tc>
          <w:tcPr>
            <w:tcW w:w="1800" w:type="dxa"/>
            <w:tcBorders>
              <w:top w:val="nil"/>
              <w:left w:val="nil"/>
              <w:bottom w:val="single" w:sz="4" w:space="0" w:color="auto"/>
              <w:right w:val="single" w:sz="4" w:space="0" w:color="auto"/>
            </w:tcBorders>
            <w:shd w:val="clear" w:color="auto" w:fill="auto"/>
            <w:noWrap/>
            <w:vAlign w:val="bottom"/>
            <w:hideMark/>
          </w:tcPr>
          <w:p w14:paraId="13ECF558" w14:textId="77777777" w:rsidR="00EF09B5" w:rsidRPr="00AD0824" w:rsidRDefault="00EF09B5" w:rsidP="00EF09B5">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2 783 673,72</w:t>
            </w:r>
          </w:p>
        </w:tc>
        <w:tc>
          <w:tcPr>
            <w:tcW w:w="1530" w:type="dxa"/>
            <w:tcBorders>
              <w:top w:val="nil"/>
              <w:left w:val="nil"/>
              <w:bottom w:val="single" w:sz="4" w:space="0" w:color="auto"/>
              <w:right w:val="single" w:sz="4" w:space="0" w:color="auto"/>
            </w:tcBorders>
            <w:shd w:val="clear" w:color="auto" w:fill="auto"/>
            <w:noWrap/>
            <w:vAlign w:val="bottom"/>
          </w:tcPr>
          <w:p w14:paraId="048CE13A" w14:textId="696A5C2A" w:rsidR="00EF09B5" w:rsidRPr="00AD0824" w:rsidRDefault="00BD480F" w:rsidP="00EF09B5">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+511 544,16</w:t>
            </w:r>
          </w:p>
        </w:tc>
        <w:tc>
          <w:tcPr>
            <w:tcW w:w="860" w:type="dxa"/>
            <w:tcBorders>
              <w:top w:val="nil"/>
              <w:left w:val="nil"/>
              <w:bottom w:val="single" w:sz="4" w:space="0" w:color="auto"/>
              <w:right w:val="single" w:sz="4" w:space="0" w:color="auto"/>
            </w:tcBorders>
            <w:shd w:val="clear" w:color="auto" w:fill="auto"/>
            <w:noWrap/>
            <w:vAlign w:val="bottom"/>
          </w:tcPr>
          <w:p w14:paraId="2BA920A6"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p>
        </w:tc>
      </w:tr>
      <w:tr w:rsidR="00EF09B5" w:rsidRPr="00AD0824" w14:paraId="110B17C5" w14:textId="77777777" w:rsidTr="00BD480F">
        <w:trPr>
          <w:trHeight w:val="495"/>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138B491C" w14:textId="77777777" w:rsidR="00EF09B5" w:rsidRPr="00AD0824" w:rsidRDefault="00EF09B5" w:rsidP="00EF09B5">
            <w:pPr>
              <w:spacing w:after="0" w:line="240" w:lineRule="auto"/>
              <w:rPr>
                <w:rFonts w:ascii="Times New Roman" w:eastAsia="Times New Roman" w:hAnsi="Times New Roman" w:cs="Times New Roman"/>
                <w:b/>
                <w:bCs/>
                <w:i/>
                <w:iCs/>
                <w:color w:val="000000"/>
                <w:sz w:val="18"/>
                <w:szCs w:val="18"/>
                <w:lang w:eastAsia="ru-RU"/>
              </w:rPr>
            </w:pPr>
            <w:r w:rsidRPr="00AD0824">
              <w:rPr>
                <w:rFonts w:ascii="Times New Roman" w:eastAsia="Times New Roman" w:hAnsi="Times New Roman" w:cs="Times New Roman"/>
                <w:b/>
                <w:bCs/>
                <w:i/>
                <w:iCs/>
                <w:color w:val="000000"/>
                <w:sz w:val="18"/>
                <w:szCs w:val="18"/>
                <w:lang w:eastAsia="ru-RU"/>
              </w:rPr>
              <w:t>Поступления от инвестиционных операций — всего</w:t>
            </w:r>
          </w:p>
        </w:tc>
        <w:tc>
          <w:tcPr>
            <w:tcW w:w="767" w:type="dxa"/>
            <w:tcBorders>
              <w:top w:val="nil"/>
              <w:left w:val="nil"/>
              <w:bottom w:val="single" w:sz="4" w:space="0" w:color="auto"/>
              <w:right w:val="single" w:sz="4" w:space="0" w:color="auto"/>
            </w:tcBorders>
            <w:shd w:val="clear" w:color="000000" w:fill="FFFFFF"/>
            <w:noWrap/>
            <w:vAlign w:val="bottom"/>
            <w:hideMark/>
          </w:tcPr>
          <w:p w14:paraId="618080E6"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660" w:type="dxa"/>
            <w:tcBorders>
              <w:top w:val="nil"/>
              <w:left w:val="nil"/>
              <w:bottom w:val="single" w:sz="4" w:space="0" w:color="auto"/>
              <w:right w:val="single" w:sz="4" w:space="0" w:color="auto"/>
            </w:tcBorders>
            <w:shd w:val="clear" w:color="auto" w:fill="auto"/>
            <w:noWrap/>
            <w:vAlign w:val="bottom"/>
          </w:tcPr>
          <w:p w14:paraId="19DDED92" w14:textId="1526B12E" w:rsidR="00EF09B5" w:rsidRPr="00AD0824" w:rsidRDefault="00FD2B46" w:rsidP="00EF09B5">
            <w:pPr>
              <w:spacing w:after="0" w:line="240" w:lineRule="auto"/>
              <w:jc w:val="right"/>
              <w:rPr>
                <w:rFonts w:ascii="Times New Roman" w:eastAsia="Times New Roman" w:hAnsi="Times New Roman" w:cs="Times New Roman"/>
                <w:color w:val="000000"/>
                <w:sz w:val="18"/>
                <w:szCs w:val="18"/>
                <w:lang w:eastAsia="ru-RU"/>
              </w:rPr>
            </w:pPr>
            <w:r w:rsidRPr="00FD2B46">
              <w:rPr>
                <w:rFonts w:ascii="Times New Roman" w:eastAsia="Times New Roman" w:hAnsi="Times New Roman" w:cs="Times New Roman"/>
                <w:color w:val="000000"/>
                <w:sz w:val="18"/>
                <w:szCs w:val="18"/>
                <w:lang w:eastAsia="ru-RU"/>
              </w:rPr>
              <w:t>32</w:t>
            </w:r>
            <w:r>
              <w:rPr>
                <w:rFonts w:ascii="Times New Roman" w:eastAsia="Times New Roman" w:hAnsi="Times New Roman" w:cs="Times New Roman"/>
                <w:color w:val="000000"/>
                <w:sz w:val="18"/>
                <w:szCs w:val="18"/>
                <w:lang w:eastAsia="ru-RU"/>
              </w:rPr>
              <w:t xml:space="preserve"> </w:t>
            </w:r>
            <w:r w:rsidRPr="00FD2B46">
              <w:rPr>
                <w:rFonts w:ascii="Times New Roman" w:eastAsia="Times New Roman" w:hAnsi="Times New Roman" w:cs="Times New Roman"/>
                <w:color w:val="000000"/>
                <w:sz w:val="18"/>
                <w:szCs w:val="18"/>
                <w:lang w:eastAsia="ru-RU"/>
              </w:rPr>
              <w:t>700</w:t>
            </w:r>
            <w:r>
              <w:rPr>
                <w:rFonts w:ascii="Times New Roman" w:eastAsia="Times New Roman" w:hAnsi="Times New Roman" w:cs="Times New Roman"/>
                <w:color w:val="000000"/>
                <w:sz w:val="18"/>
                <w:szCs w:val="18"/>
                <w:lang w:eastAsia="ru-RU"/>
              </w:rPr>
              <w:t xml:space="preserve"> </w:t>
            </w:r>
            <w:r w:rsidRPr="00FD2B46">
              <w:rPr>
                <w:rFonts w:ascii="Times New Roman" w:eastAsia="Times New Roman" w:hAnsi="Times New Roman" w:cs="Times New Roman"/>
                <w:color w:val="000000"/>
                <w:sz w:val="18"/>
                <w:szCs w:val="18"/>
                <w:lang w:eastAsia="ru-RU"/>
              </w:rPr>
              <w:t>061,34</w:t>
            </w:r>
          </w:p>
        </w:tc>
        <w:tc>
          <w:tcPr>
            <w:tcW w:w="1800" w:type="dxa"/>
            <w:tcBorders>
              <w:top w:val="nil"/>
              <w:left w:val="nil"/>
              <w:bottom w:val="single" w:sz="4" w:space="0" w:color="auto"/>
              <w:right w:val="single" w:sz="4" w:space="0" w:color="auto"/>
            </w:tcBorders>
            <w:shd w:val="clear" w:color="auto" w:fill="auto"/>
            <w:noWrap/>
            <w:vAlign w:val="bottom"/>
            <w:hideMark/>
          </w:tcPr>
          <w:p w14:paraId="71EFB0BC" w14:textId="77777777" w:rsidR="00EF09B5" w:rsidRPr="00AD0824" w:rsidRDefault="00EF09B5" w:rsidP="00EF09B5">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49 056 379,09</w:t>
            </w:r>
          </w:p>
        </w:tc>
        <w:tc>
          <w:tcPr>
            <w:tcW w:w="1530" w:type="dxa"/>
            <w:tcBorders>
              <w:top w:val="nil"/>
              <w:left w:val="nil"/>
              <w:bottom w:val="single" w:sz="4" w:space="0" w:color="auto"/>
              <w:right w:val="single" w:sz="4" w:space="0" w:color="auto"/>
            </w:tcBorders>
            <w:shd w:val="clear" w:color="auto" w:fill="auto"/>
            <w:noWrap/>
            <w:vAlign w:val="bottom"/>
          </w:tcPr>
          <w:p w14:paraId="135C0D11" w14:textId="5A2B7E18" w:rsidR="00EF09B5" w:rsidRPr="00AD0824" w:rsidRDefault="00BD480F" w:rsidP="00724F0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- 16 356 317,75</w:t>
            </w:r>
          </w:p>
        </w:tc>
        <w:tc>
          <w:tcPr>
            <w:tcW w:w="860" w:type="dxa"/>
            <w:tcBorders>
              <w:top w:val="nil"/>
              <w:left w:val="nil"/>
              <w:bottom w:val="single" w:sz="4" w:space="0" w:color="auto"/>
              <w:right w:val="single" w:sz="4" w:space="0" w:color="auto"/>
            </w:tcBorders>
            <w:shd w:val="clear" w:color="auto" w:fill="auto"/>
            <w:noWrap/>
            <w:vAlign w:val="bottom"/>
          </w:tcPr>
          <w:p w14:paraId="4D6E06E3" w14:textId="1431DE89" w:rsidR="00EF09B5" w:rsidRPr="00AD0824" w:rsidRDefault="00724F0A" w:rsidP="00EF09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-33,3</w:t>
            </w:r>
          </w:p>
        </w:tc>
      </w:tr>
      <w:tr w:rsidR="00EF09B5" w:rsidRPr="00AD0824" w14:paraId="3A9659B9"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719BAA38"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в том числе:</w:t>
            </w:r>
          </w:p>
        </w:tc>
        <w:tc>
          <w:tcPr>
            <w:tcW w:w="767" w:type="dxa"/>
            <w:tcBorders>
              <w:top w:val="nil"/>
              <w:left w:val="nil"/>
              <w:bottom w:val="single" w:sz="4" w:space="0" w:color="auto"/>
              <w:right w:val="single" w:sz="4" w:space="0" w:color="auto"/>
            </w:tcBorders>
            <w:shd w:val="clear" w:color="000000" w:fill="FFFFFF"/>
            <w:noWrap/>
            <w:vAlign w:val="bottom"/>
            <w:hideMark/>
          </w:tcPr>
          <w:p w14:paraId="7BDE1562"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bottom"/>
          </w:tcPr>
          <w:p w14:paraId="11E7584D" w14:textId="18F7C443" w:rsidR="00EF09B5" w:rsidRPr="00AD0824" w:rsidRDefault="00FD2B46" w:rsidP="00EF09B5">
            <w:pPr>
              <w:spacing w:after="0" w:line="240" w:lineRule="auto"/>
              <w:jc w:val="right"/>
              <w:rPr>
                <w:rFonts w:ascii="Times New Roman" w:eastAsia="Times New Roman" w:hAnsi="Times New Roman" w:cs="Times New Roman"/>
                <w:color w:val="000000"/>
                <w:sz w:val="18"/>
                <w:szCs w:val="18"/>
                <w:lang w:eastAsia="ru-RU"/>
              </w:rPr>
            </w:pPr>
            <w:r w:rsidRPr="00FD2B46">
              <w:rPr>
                <w:rFonts w:ascii="Times New Roman" w:eastAsia="Times New Roman" w:hAnsi="Times New Roman" w:cs="Times New Roman"/>
                <w:color w:val="000000"/>
                <w:sz w:val="18"/>
                <w:szCs w:val="18"/>
                <w:lang w:eastAsia="ru-RU"/>
              </w:rPr>
              <w:t>32</w:t>
            </w:r>
            <w:r>
              <w:rPr>
                <w:rFonts w:ascii="Times New Roman" w:eastAsia="Times New Roman" w:hAnsi="Times New Roman" w:cs="Times New Roman"/>
                <w:color w:val="000000"/>
                <w:sz w:val="18"/>
                <w:szCs w:val="18"/>
                <w:lang w:eastAsia="ru-RU"/>
              </w:rPr>
              <w:t xml:space="preserve"> </w:t>
            </w:r>
            <w:r w:rsidRPr="00FD2B46">
              <w:rPr>
                <w:rFonts w:ascii="Times New Roman" w:eastAsia="Times New Roman" w:hAnsi="Times New Roman" w:cs="Times New Roman"/>
                <w:color w:val="000000"/>
                <w:sz w:val="18"/>
                <w:szCs w:val="18"/>
                <w:lang w:eastAsia="ru-RU"/>
              </w:rPr>
              <w:t>700</w:t>
            </w:r>
            <w:r>
              <w:rPr>
                <w:rFonts w:ascii="Times New Roman" w:eastAsia="Times New Roman" w:hAnsi="Times New Roman" w:cs="Times New Roman"/>
                <w:color w:val="000000"/>
                <w:sz w:val="18"/>
                <w:szCs w:val="18"/>
                <w:lang w:eastAsia="ru-RU"/>
              </w:rPr>
              <w:t xml:space="preserve"> </w:t>
            </w:r>
            <w:r w:rsidRPr="00FD2B46">
              <w:rPr>
                <w:rFonts w:ascii="Times New Roman" w:eastAsia="Times New Roman" w:hAnsi="Times New Roman" w:cs="Times New Roman"/>
                <w:color w:val="000000"/>
                <w:sz w:val="18"/>
                <w:szCs w:val="18"/>
                <w:lang w:eastAsia="ru-RU"/>
              </w:rPr>
              <w:t>061,34</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3333A6" w14:textId="77777777" w:rsidR="00EF09B5" w:rsidRPr="00AD0824" w:rsidRDefault="00EF09B5" w:rsidP="00EF09B5">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49 056 379,09</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tcPr>
          <w:p w14:paraId="0E51518E" w14:textId="7226ED67" w:rsidR="00EF09B5" w:rsidRPr="00AD0824" w:rsidRDefault="00BD480F" w:rsidP="00EF09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- 16 356 317,75</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tcPr>
          <w:p w14:paraId="60B27DF0"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p>
        </w:tc>
      </w:tr>
      <w:tr w:rsidR="00EF09B5" w:rsidRPr="00AD0824" w14:paraId="0A1EA73D"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34FCD983"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от реализации нефинансовых активов:</w:t>
            </w:r>
          </w:p>
        </w:tc>
        <w:tc>
          <w:tcPr>
            <w:tcW w:w="767" w:type="dxa"/>
            <w:tcBorders>
              <w:top w:val="nil"/>
              <w:left w:val="nil"/>
              <w:bottom w:val="single" w:sz="4" w:space="0" w:color="auto"/>
              <w:right w:val="single" w:sz="4" w:space="0" w:color="auto"/>
            </w:tcBorders>
            <w:shd w:val="clear" w:color="000000" w:fill="FFFFFF"/>
            <w:noWrap/>
            <w:vAlign w:val="bottom"/>
            <w:hideMark/>
          </w:tcPr>
          <w:p w14:paraId="63313F1E"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400</w:t>
            </w:r>
          </w:p>
        </w:tc>
        <w:tc>
          <w:tcPr>
            <w:tcW w:w="1660" w:type="dxa"/>
            <w:vMerge/>
            <w:tcBorders>
              <w:top w:val="nil"/>
              <w:left w:val="single" w:sz="4" w:space="0" w:color="auto"/>
              <w:bottom w:val="single" w:sz="4" w:space="0" w:color="auto"/>
              <w:right w:val="single" w:sz="4" w:space="0" w:color="auto"/>
            </w:tcBorders>
            <w:vAlign w:val="center"/>
          </w:tcPr>
          <w:p w14:paraId="734F5B81"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1800" w:type="dxa"/>
            <w:vMerge/>
            <w:tcBorders>
              <w:top w:val="nil"/>
              <w:left w:val="single" w:sz="4" w:space="0" w:color="auto"/>
              <w:bottom w:val="single" w:sz="4" w:space="0" w:color="auto"/>
              <w:right w:val="single" w:sz="4" w:space="0" w:color="auto"/>
            </w:tcBorders>
            <w:vAlign w:val="center"/>
            <w:hideMark/>
          </w:tcPr>
          <w:p w14:paraId="46765C7F"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tcPr>
          <w:p w14:paraId="45C75F0F"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tcPr>
          <w:p w14:paraId="0C96A402"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r>
      <w:tr w:rsidR="00EF09B5" w:rsidRPr="00AD0824" w14:paraId="05BBF438"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55027FB6" w14:textId="77777777" w:rsidR="00EF09B5" w:rsidRPr="00AD0824" w:rsidRDefault="00EF09B5" w:rsidP="00EF09B5">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 xml:space="preserve"> из них:</w:t>
            </w:r>
          </w:p>
        </w:tc>
        <w:tc>
          <w:tcPr>
            <w:tcW w:w="767" w:type="dxa"/>
            <w:tcBorders>
              <w:top w:val="nil"/>
              <w:left w:val="nil"/>
              <w:bottom w:val="single" w:sz="4" w:space="0" w:color="auto"/>
              <w:right w:val="single" w:sz="4" w:space="0" w:color="auto"/>
            </w:tcBorders>
            <w:shd w:val="clear" w:color="000000" w:fill="FFFFFF"/>
            <w:noWrap/>
            <w:vAlign w:val="bottom"/>
            <w:hideMark/>
          </w:tcPr>
          <w:p w14:paraId="5BEA5DEE"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bottom"/>
          </w:tcPr>
          <w:p w14:paraId="4922541E" w14:textId="37E9E486" w:rsidR="00EF09B5" w:rsidRPr="00AD0824" w:rsidRDefault="00FD2B46" w:rsidP="00EF09B5">
            <w:pPr>
              <w:spacing w:after="0" w:line="240" w:lineRule="auto"/>
              <w:jc w:val="right"/>
              <w:rPr>
                <w:rFonts w:ascii="Times New Roman" w:eastAsia="Times New Roman" w:hAnsi="Times New Roman" w:cs="Times New Roman"/>
                <w:color w:val="000000"/>
                <w:sz w:val="18"/>
                <w:szCs w:val="18"/>
                <w:lang w:eastAsia="ru-RU"/>
              </w:rPr>
            </w:pPr>
            <w:r w:rsidRPr="00FD2B46">
              <w:rPr>
                <w:rFonts w:ascii="Times New Roman" w:eastAsia="Times New Roman" w:hAnsi="Times New Roman" w:cs="Times New Roman"/>
                <w:color w:val="000000"/>
                <w:sz w:val="18"/>
                <w:szCs w:val="18"/>
                <w:lang w:eastAsia="ru-RU"/>
              </w:rPr>
              <w:t>16</w:t>
            </w:r>
            <w:r>
              <w:rPr>
                <w:rFonts w:ascii="Times New Roman" w:eastAsia="Times New Roman" w:hAnsi="Times New Roman" w:cs="Times New Roman"/>
                <w:color w:val="000000"/>
                <w:sz w:val="18"/>
                <w:szCs w:val="18"/>
                <w:lang w:eastAsia="ru-RU"/>
              </w:rPr>
              <w:t xml:space="preserve"> </w:t>
            </w:r>
            <w:r w:rsidRPr="00FD2B46">
              <w:rPr>
                <w:rFonts w:ascii="Times New Roman" w:eastAsia="Times New Roman" w:hAnsi="Times New Roman" w:cs="Times New Roman"/>
                <w:color w:val="000000"/>
                <w:sz w:val="18"/>
                <w:szCs w:val="18"/>
                <w:lang w:eastAsia="ru-RU"/>
              </w:rPr>
              <w:t>436</w:t>
            </w:r>
            <w:r>
              <w:rPr>
                <w:rFonts w:ascii="Times New Roman" w:eastAsia="Times New Roman" w:hAnsi="Times New Roman" w:cs="Times New Roman"/>
                <w:color w:val="000000"/>
                <w:sz w:val="18"/>
                <w:szCs w:val="18"/>
                <w:lang w:eastAsia="ru-RU"/>
              </w:rPr>
              <w:t xml:space="preserve"> </w:t>
            </w:r>
            <w:r w:rsidRPr="00FD2B46">
              <w:rPr>
                <w:rFonts w:ascii="Times New Roman" w:eastAsia="Times New Roman" w:hAnsi="Times New Roman" w:cs="Times New Roman"/>
                <w:color w:val="000000"/>
                <w:sz w:val="18"/>
                <w:szCs w:val="18"/>
                <w:lang w:eastAsia="ru-RU"/>
              </w:rPr>
              <w:t>041,79</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01E8E0" w14:textId="77777777" w:rsidR="00EF09B5" w:rsidRPr="00AD0824" w:rsidRDefault="00EF09B5" w:rsidP="00EF09B5">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20 709 761,82</w:t>
            </w:r>
          </w:p>
        </w:tc>
        <w:tc>
          <w:tcPr>
            <w:tcW w:w="1530" w:type="dxa"/>
            <w:vMerge w:val="restart"/>
            <w:tcBorders>
              <w:top w:val="nil"/>
              <w:left w:val="single" w:sz="4" w:space="0" w:color="auto"/>
              <w:bottom w:val="single" w:sz="4" w:space="0" w:color="000000"/>
              <w:right w:val="single" w:sz="4" w:space="0" w:color="auto"/>
            </w:tcBorders>
            <w:shd w:val="clear" w:color="auto" w:fill="auto"/>
            <w:noWrap/>
            <w:vAlign w:val="bottom"/>
          </w:tcPr>
          <w:p w14:paraId="754FBB61" w14:textId="620FED76" w:rsidR="00EF09B5" w:rsidRPr="00AD0824" w:rsidRDefault="00BD480F" w:rsidP="00EF09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-4 273 720,03</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bottom"/>
          </w:tcPr>
          <w:p w14:paraId="0ED4688F" w14:textId="22197FEB" w:rsidR="00EF09B5" w:rsidRPr="00AD0824" w:rsidRDefault="00724F0A" w:rsidP="00EF09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w:t>
            </w:r>
          </w:p>
        </w:tc>
      </w:tr>
      <w:tr w:rsidR="00EF09B5" w:rsidRPr="00AD0824" w14:paraId="33B43B46"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1694B9A6" w14:textId="77777777" w:rsidR="00EF09B5" w:rsidRPr="00AD0824" w:rsidRDefault="00EF09B5" w:rsidP="00EF09B5">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основных средств</w:t>
            </w:r>
          </w:p>
        </w:tc>
        <w:tc>
          <w:tcPr>
            <w:tcW w:w="767" w:type="dxa"/>
            <w:tcBorders>
              <w:top w:val="nil"/>
              <w:left w:val="nil"/>
              <w:bottom w:val="single" w:sz="4" w:space="0" w:color="auto"/>
              <w:right w:val="single" w:sz="4" w:space="0" w:color="auto"/>
            </w:tcBorders>
            <w:shd w:val="clear" w:color="000000" w:fill="FFFFFF"/>
            <w:noWrap/>
            <w:vAlign w:val="bottom"/>
            <w:hideMark/>
          </w:tcPr>
          <w:p w14:paraId="62A2DCB6"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410</w:t>
            </w:r>
          </w:p>
        </w:tc>
        <w:tc>
          <w:tcPr>
            <w:tcW w:w="1660" w:type="dxa"/>
            <w:vMerge/>
            <w:tcBorders>
              <w:top w:val="nil"/>
              <w:left w:val="single" w:sz="4" w:space="0" w:color="auto"/>
              <w:bottom w:val="single" w:sz="4" w:space="0" w:color="auto"/>
              <w:right w:val="single" w:sz="4" w:space="0" w:color="auto"/>
            </w:tcBorders>
            <w:vAlign w:val="center"/>
          </w:tcPr>
          <w:p w14:paraId="1CFA0FEE"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1800" w:type="dxa"/>
            <w:vMerge/>
            <w:tcBorders>
              <w:top w:val="nil"/>
              <w:left w:val="single" w:sz="4" w:space="0" w:color="auto"/>
              <w:bottom w:val="single" w:sz="4" w:space="0" w:color="auto"/>
              <w:right w:val="single" w:sz="4" w:space="0" w:color="auto"/>
            </w:tcBorders>
            <w:vAlign w:val="center"/>
            <w:hideMark/>
          </w:tcPr>
          <w:p w14:paraId="4041E0D2"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1530" w:type="dxa"/>
            <w:vMerge/>
            <w:tcBorders>
              <w:top w:val="nil"/>
              <w:left w:val="single" w:sz="4" w:space="0" w:color="auto"/>
              <w:bottom w:val="single" w:sz="4" w:space="0" w:color="000000"/>
              <w:right w:val="single" w:sz="4" w:space="0" w:color="auto"/>
            </w:tcBorders>
            <w:vAlign w:val="center"/>
          </w:tcPr>
          <w:p w14:paraId="3A5ABD71"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tcPr>
          <w:p w14:paraId="46227A22" w14:textId="77777777" w:rsidR="00EF09B5" w:rsidRPr="00AD0824" w:rsidRDefault="00EF09B5" w:rsidP="00EF09B5">
            <w:pPr>
              <w:spacing w:after="0" w:line="240" w:lineRule="auto"/>
              <w:rPr>
                <w:rFonts w:ascii="Times New Roman" w:eastAsia="Times New Roman" w:hAnsi="Times New Roman" w:cs="Times New Roman"/>
                <w:color w:val="000000"/>
                <w:sz w:val="18"/>
                <w:szCs w:val="18"/>
                <w:lang w:eastAsia="ru-RU"/>
              </w:rPr>
            </w:pPr>
          </w:p>
        </w:tc>
      </w:tr>
      <w:tr w:rsidR="00EF09B5" w:rsidRPr="00AD0824" w14:paraId="45FE6272" w14:textId="77777777" w:rsidTr="00BD480F">
        <w:trPr>
          <w:trHeight w:val="300"/>
        </w:trPr>
        <w:tc>
          <w:tcPr>
            <w:tcW w:w="3500" w:type="dxa"/>
            <w:tcBorders>
              <w:top w:val="nil"/>
              <w:left w:val="single" w:sz="4" w:space="0" w:color="auto"/>
              <w:bottom w:val="single" w:sz="4" w:space="0" w:color="auto"/>
              <w:right w:val="single" w:sz="4" w:space="0" w:color="auto"/>
            </w:tcBorders>
            <w:shd w:val="clear" w:color="000000" w:fill="FFFFFF"/>
            <w:vAlign w:val="bottom"/>
            <w:hideMark/>
          </w:tcPr>
          <w:p w14:paraId="2452CCDD" w14:textId="77777777" w:rsidR="00EF09B5" w:rsidRPr="00AD0824" w:rsidRDefault="00EF09B5" w:rsidP="00EF09B5">
            <w:pPr>
              <w:spacing w:after="0" w:line="240" w:lineRule="auto"/>
              <w:rPr>
                <w:rFonts w:ascii="Times New Roman" w:eastAsia="Times New Roman" w:hAnsi="Times New Roman" w:cs="Times New Roman"/>
                <w:i/>
                <w:iCs/>
                <w:color w:val="000000"/>
                <w:sz w:val="18"/>
                <w:szCs w:val="18"/>
                <w:lang w:eastAsia="ru-RU"/>
              </w:rPr>
            </w:pPr>
            <w:r w:rsidRPr="00AD0824">
              <w:rPr>
                <w:rFonts w:ascii="Times New Roman" w:eastAsia="Times New Roman" w:hAnsi="Times New Roman" w:cs="Times New Roman"/>
                <w:i/>
                <w:iCs/>
                <w:color w:val="000000"/>
                <w:sz w:val="18"/>
                <w:szCs w:val="18"/>
                <w:lang w:eastAsia="ru-RU"/>
              </w:rPr>
              <w:t>непроизведенных активов</w:t>
            </w:r>
          </w:p>
        </w:tc>
        <w:tc>
          <w:tcPr>
            <w:tcW w:w="767" w:type="dxa"/>
            <w:tcBorders>
              <w:top w:val="nil"/>
              <w:left w:val="nil"/>
              <w:bottom w:val="single" w:sz="4" w:space="0" w:color="auto"/>
              <w:right w:val="single" w:sz="4" w:space="0" w:color="auto"/>
            </w:tcBorders>
            <w:shd w:val="clear" w:color="000000" w:fill="FFFFFF"/>
            <w:noWrap/>
            <w:vAlign w:val="bottom"/>
            <w:hideMark/>
          </w:tcPr>
          <w:p w14:paraId="178A0B5C" w14:textId="77777777" w:rsidR="00EF09B5" w:rsidRPr="00AD0824" w:rsidRDefault="00EF09B5" w:rsidP="00EF09B5">
            <w:pPr>
              <w:spacing w:after="0" w:line="240" w:lineRule="auto"/>
              <w:jc w:val="center"/>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430</w:t>
            </w:r>
          </w:p>
        </w:tc>
        <w:tc>
          <w:tcPr>
            <w:tcW w:w="1660" w:type="dxa"/>
            <w:tcBorders>
              <w:top w:val="nil"/>
              <w:left w:val="nil"/>
              <w:bottom w:val="single" w:sz="4" w:space="0" w:color="auto"/>
              <w:right w:val="single" w:sz="4" w:space="0" w:color="auto"/>
            </w:tcBorders>
            <w:shd w:val="clear" w:color="auto" w:fill="auto"/>
            <w:noWrap/>
            <w:vAlign w:val="bottom"/>
          </w:tcPr>
          <w:p w14:paraId="25E2906E" w14:textId="64618C16" w:rsidR="00EF09B5" w:rsidRPr="00AD0824" w:rsidRDefault="00FD2B46" w:rsidP="00EF09B5">
            <w:pPr>
              <w:spacing w:after="0" w:line="240" w:lineRule="auto"/>
              <w:jc w:val="right"/>
              <w:rPr>
                <w:rFonts w:ascii="Times New Roman" w:eastAsia="Times New Roman" w:hAnsi="Times New Roman" w:cs="Times New Roman"/>
                <w:color w:val="000000"/>
                <w:sz w:val="18"/>
                <w:szCs w:val="18"/>
                <w:lang w:eastAsia="ru-RU"/>
              </w:rPr>
            </w:pPr>
            <w:r w:rsidRPr="00FD2B46">
              <w:rPr>
                <w:rFonts w:ascii="Times New Roman" w:eastAsia="Times New Roman" w:hAnsi="Times New Roman" w:cs="Times New Roman"/>
                <w:color w:val="000000"/>
                <w:sz w:val="18"/>
                <w:szCs w:val="18"/>
                <w:lang w:eastAsia="ru-RU"/>
              </w:rPr>
              <w:t>16</w:t>
            </w:r>
            <w:r>
              <w:rPr>
                <w:rFonts w:ascii="Times New Roman" w:eastAsia="Times New Roman" w:hAnsi="Times New Roman" w:cs="Times New Roman"/>
                <w:color w:val="000000"/>
                <w:sz w:val="18"/>
                <w:szCs w:val="18"/>
                <w:lang w:eastAsia="ru-RU"/>
              </w:rPr>
              <w:t xml:space="preserve"> </w:t>
            </w:r>
            <w:r w:rsidRPr="00FD2B46">
              <w:rPr>
                <w:rFonts w:ascii="Times New Roman" w:eastAsia="Times New Roman" w:hAnsi="Times New Roman" w:cs="Times New Roman"/>
                <w:color w:val="000000"/>
                <w:sz w:val="18"/>
                <w:szCs w:val="18"/>
                <w:lang w:eastAsia="ru-RU"/>
              </w:rPr>
              <w:t>264</w:t>
            </w:r>
            <w:r>
              <w:rPr>
                <w:rFonts w:ascii="Times New Roman" w:eastAsia="Times New Roman" w:hAnsi="Times New Roman" w:cs="Times New Roman"/>
                <w:color w:val="000000"/>
                <w:sz w:val="18"/>
                <w:szCs w:val="18"/>
                <w:lang w:eastAsia="ru-RU"/>
              </w:rPr>
              <w:t xml:space="preserve"> </w:t>
            </w:r>
            <w:r w:rsidRPr="00FD2B46">
              <w:rPr>
                <w:rFonts w:ascii="Times New Roman" w:eastAsia="Times New Roman" w:hAnsi="Times New Roman" w:cs="Times New Roman"/>
                <w:color w:val="000000"/>
                <w:sz w:val="18"/>
                <w:szCs w:val="18"/>
                <w:lang w:eastAsia="ru-RU"/>
              </w:rPr>
              <w:t>019,55</w:t>
            </w:r>
          </w:p>
        </w:tc>
        <w:tc>
          <w:tcPr>
            <w:tcW w:w="1800" w:type="dxa"/>
            <w:tcBorders>
              <w:top w:val="nil"/>
              <w:left w:val="nil"/>
              <w:bottom w:val="single" w:sz="4" w:space="0" w:color="auto"/>
              <w:right w:val="single" w:sz="4" w:space="0" w:color="auto"/>
            </w:tcBorders>
            <w:shd w:val="clear" w:color="auto" w:fill="auto"/>
            <w:noWrap/>
            <w:vAlign w:val="bottom"/>
            <w:hideMark/>
          </w:tcPr>
          <w:p w14:paraId="7FCB94CA" w14:textId="77777777" w:rsidR="00EF09B5" w:rsidRPr="00AD0824" w:rsidRDefault="00EF09B5" w:rsidP="00EF09B5">
            <w:pPr>
              <w:spacing w:after="0" w:line="240" w:lineRule="auto"/>
              <w:jc w:val="right"/>
              <w:rPr>
                <w:rFonts w:ascii="Times New Roman" w:eastAsia="Times New Roman" w:hAnsi="Times New Roman" w:cs="Times New Roman"/>
                <w:color w:val="000000"/>
                <w:sz w:val="18"/>
                <w:szCs w:val="18"/>
                <w:lang w:eastAsia="ru-RU"/>
              </w:rPr>
            </w:pPr>
            <w:r w:rsidRPr="00AD0824">
              <w:rPr>
                <w:rFonts w:ascii="Times New Roman" w:eastAsia="Times New Roman" w:hAnsi="Times New Roman" w:cs="Times New Roman"/>
                <w:color w:val="000000"/>
                <w:sz w:val="18"/>
                <w:szCs w:val="18"/>
                <w:lang w:eastAsia="ru-RU"/>
              </w:rPr>
              <w:t>28 346 617,27</w:t>
            </w:r>
          </w:p>
        </w:tc>
        <w:tc>
          <w:tcPr>
            <w:tcW w:w="1530" w:type="dxa"/>
            <w:tcBorders>
              <w:top w:val="nil"/>
              <w:left w:val="nil"/>
              <w:bottom w:val="single" w:sz="4" w:space="0" w:color="auto"/>
              <w:right w:val="single" w:sz="4" w:space="0" w:color="auto"/>
            </w:tcBorders>
            <w:shd w:val="clear" w:color="auto" w:fill="auto"/>
            <w:noWrap/>
            <w:vAlign w:val="bottom"/>
          </w:tcPr>
          <w:p w14:paraId="4017F880" w14:textId="3D4D008E" w:rsidR="00EF09B5" w:rsidRPr="00AD0824" w:rsidRDefault="00BD480F" w:rsidP="00EF09B5">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-12 082 597,72</w:t>
            </w:r>
          </w:p>
        </w:tc>
        <w:tc>
          <w:tcPr>
            <w:tcW w:w="860" w:type="dxa"/>
            <w:tcBorders>
              <w:top w:val="nil"/>
              <w:left w:val="nil"/>
              <w:bottom w:val="single" w:sz="4" w:space="0" w:color="auto"/>
              <w:right w:val="single" w:sz="4" w:space="0" w:color="auto"/>
            </w:tcBorders>
            <w:shd w:val="clear" w:color="auto" w:fill="auto"/>
            <w:noWrap/>
            <w:vAlign w:val="bottom"/>
          </w:tcPr>
          <w:p w14:paraId="72A52EB9" w14:textId="4187AD54" w:rsidR="00EF09B5" w:rsidRPr="00AD0824" w:rsidRDefault="00724F0A" w:rsidP="00EF09B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-42,6</w:t>
            </w:r>
          </w:p>
        </w:tc>
      </w:tr>
    </w:tbl>
    <w:p w14:paraId="32E87C48"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BF4B04C" w14:textId="6A060DDA"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В структуре поступлений доходов в бюджет Сосновоборского городского округа собственные доходы в 201</w:t>
      </w:r>
      <w:r w:rsidR="00724F0A">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году составляют 5</w:t>
      </w:r>
      <w:r w:rsidR="00724F0A">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w:t>
      </w:r>
      <w:r w:rsidR="00724F0A">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 (в 201</w:t>
      </w:r>
      <w:r w:rsidR="00724F0A">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 xml:space="preserve"> году – </w:t>
      </w:r>
      <w:r w:rsidR="00724F0A">
        <w:rPr>
          <w:rFonts w:ascii="Times New Roman" w:eastAsia="Times New Roman" w:hAnsi="Times New Roman" w:cs="Times New Roman"/>
          <w:sz w:val="24"/>
          <w:szCs w:val="24"/>
          <w:lang w:eastAsia="ru-RU"/>
        </w:rPr>
        <w:t>53,1</w:t>
      </w:r>
      <w:r w:rsidRPr="00AD0824">
        <w:rPr>
          <w:rFonts w:ascii="Times New Roman" w:eastAsia="Times New Roman" w:hAnsi="Times New Roman" w:cs="Times New Roman"/>
          <w:sz w:val="24"/>
          <w:szCs w:val="24"/>
          <w:lang w:eastAsia="ru-RU"/>
        </w:rPr>
        <w:t xml:space="preserve">%) имеют положительную динамику роста на </w:t>
      </w:r>
      <w:r w:rsidR="00724F0A">
        <w:rPr>
          <w:rFonts w:ascii="Times New Roman" w:eastAsia="Times New Roman" w:hAnsi="Times New Roman" w:cs="Times New Roman"/>
          <w:sz w:val="24"/>
          <w:szCs w:val="24"/>
          <w:lang w:eastAsia="ru-RU"/>
        </w:rPr>
        <w:t>5,8</w:t>
      </w:r>
      <w:r w:rsidRPr="00AD0824">
        <w:rPr>
          <w:rFonts w:ascii="Times New Roman" w:eastAsia="Times New Roman" w:hAnsi="Times New Roman" w:cs="Times New Roman"/>
          <w:sz w:val="24"/>
          <w:szCs w:val="24"/>
          <w:lang w:eastAsia="ru-RU"/>
        </w:rPr>
        <w:t xml:space="preserve"> %  больше  чем в 201</w:t>
      </w:r>
      <w:r w:rsidR="00724F0A">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 xml:space="preserve"> году. В абсолютном выражении собственных доходов в 201</w:t>
      </w:r>
      <w:r w:rsidR="00724F0A">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году поступило на </w:t>
      </w:r>
      <w:r w:rsidR="00724F0A">
        <w:rPr>
          <w:rFonts w:ascii="Times New Roman" w:eastAsia="Times New Roman" w:hAnsi="Times New Roman" w:cs="Times New Roman"/>
          <w:sz w:val="24"/>
          <w:szCs w:val="24"/>
          <w:lang w:eastAsia="ru-RU"/>
        </w:rPr>
        <w:t>180 356,70585</w:t>
      </w:r>
      <w:r w:rsidRPr="00AD0824">
        <w:rPr>
          <w:rFonts w:ascii="Times New Roman" w:eastAsia="Times New Roman" w:hAnsi="Times New Roman" w:cs="Times New Roman"/>
          <w:sz w:val="24"/>
          <w:szCs w:val="24"/>
          <w:lang w:eastAsia="ru-RU"/>
        </w:rPr>
        <w:t xml:space="preserve"> тыс. руб. больше, т.е</w:t>
      </w:r>
      <w:r w:rsidR="006D4053">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с приростом на </w:t>
      </w:r>
      <w:r w:rsidR="00724F0A">
        <w:rPr>
          <w:rFonts w:ascii="Times New Roman" w:eastAsia="Times New Roman" w:hAnsi="Times New Roman" w:cs="Times New Roman"/>
          <w:sz w:val="24"/>
          <w:szCs w:val="24"/>
          <w:lang w:eastAsia="ru-RU"/>
        </w:rPr>
        <w:t>13</w:t>
      </w:r>
      <w:r w:rsidRPr="00AD0824">
        <w:rPr>
          <w:rFonts w:ascii="Times New Roman" w:eastAsia="Times New Roman" w:hAnsi="Times New Roman" w:cs="Times New Roman"/>
          <w:sz w:val="24"/>
          <w:szCs w:val="24"/>
          <w:lang w:eastAsia="ru-RU"/>
        </w:rPr>
        <w:t>,</w:t>
      </w:r>
      <w:r w:rsidR="00724F0A">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к факту 201</w:t>
      </w:r>
      <w:r w:rsidR="00724F0A">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 xml:space="preserve"> года.</w:t>
      </w:r>
    </w:p>
    <w:p w14:paraId="151C1ACB" w14:textId="702832AD"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Доля межбюджетных трансфертов в структуре поступлений в 201</w:t>
      </w:r>
      <w:r w:rsidR="00724F0A">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году составляет </w:t>
      </w:r>
      <w:r w:rsidR="00724F0A">
        <w:rPr>
          <w:rFonts w:ascii="Times New Roman" w:eastAsia="Times New Roman" w:hAnsi="Times New Roman" w:cs="Times New Roman"/>
          <w:sz w:val="24"/>
          <w:szCs w:val="24"/>
          <w:lang w:eastAsia="ru-RU"/>
        </w:rPr>
        <w:t>41,1</w:t>
      </w:r>
      <w:r w:rsidRPr="00AD0824">
        <w:rPr>
          <w:rFonts w:ascii="Times New Roman" w:eastAsia="Times New Roman" w:hAnsi="Times New Roman" w:cs="Times New Roman"/>
          <w:sz w:val="24"/>
          <w:szCs w:val="24"/>
          <w:lang w:eastAsia="ru-RU"/>
        </w:rPr>
        <w:t xml:space="preserve"> %, что на </w:t>
      </w:r>
      <w:r w:rsidR="008F337B">
        <w:rPr>
          <w:rFonts w:ascii="Times New Roman" w:eastAsia="Times New Roman" w:hAnsi="Times New Roman" w:cs="Times New Roman"/>
          <w:sz w:val="24"/>
          <w:szCs w:val="24"/>
          <w:lang w:eastAsia="ru-RU"/>
        </w:rPr>
        <w:t>5,7</w:t>
      </w:r>
      <w:r w:rsidRPr="00AD0824">
        <w:rPr>
          <w:rFonts w:ascii="Times New Roman" w:eastAsia="Times New Roman" w:hAnsi="Times New Roman" w:cs="Times New Roman"/>
          <w:sz w:val="24"/>
          <w:szCs w:val="24"/>
          <w:lang w:eastAsia="ru-RU"/>
        </w:rPr>
        <w:t xml:space="preserve"> % ниже, чем в 201</w:t>
      </w:r>
      <w:r w:rsidR="008F337B">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 xml:space="preserve"> году, В абсолютном выражении межбюджетных трансфертов поступило на </w:t>
      </w:r>
      <w:r w:rsidR="008F337B">
        <w:rPr>
          <w:rFonts w:ascii="Times New Roman" w:eastAsia="Times New Roman" w:hAnsi="Times New Roman" w:cs="Times New Roman"/>
          <w:sz w:val="24"/>
          <w:szCs w:val="24"/>
          <w:lang w:eastAsia="ru-RU"/>
        </w:rPr>
        <w:t>128 842,2</w:t>
      </w:r>
      <w:r w:rsidRPr="00AD0824">
        <w:rPr>
          <w:rFonts w:ascii="Times New Roman" w:eastAsia="Times New Roman" w:hAnsi="Times New Roman" w:cs="Times New Roman"/>
          <w:sz w:val="24"/>
          <w:szCs w:val="24"/>
          <w:lang w:eastAsia="ru-RU"/>
        </w:rPr>
        <w:t xml:space="preserve"> тыс. руб. или на </w:t>
      </w:r>
      <w:r w:rsidR="008F337B">
        <w:rPr>
          <w:rFonts w:ascii="Times New Roman" w:eastAsia="Times New Roman" w:hAnsi="Times New Roman" w:cs="Times New Roman"/>
          <w:sz w:val="24"/>
          <w:szCs w:val="24"/>
          <w:lang w:eastAsia="ru-RU"/>
        </w:rPr>
        <w:t>10,6</w:t>
      </w:r>
      <w:r w:rsidRPr="00AD0824">
        <w:rPr>
          <w:rFonts w:ascii="Times New Roman" w:eastAsia="Times New Roman" w:hAnsi="Times New Roman" w:cs="Times New Roman"/>
          <w:sz w:val="24"/>
          <w:szCs w:val="24"/>
          <w:lang w:eastAsia="ru-RU"/>
        </w:rPr>
        <w:t xml:space="preserve">%  </w:t>
      </w:r>
      <w:r w:rsidR="008F337B">
        <w:rPr>
          <w:rFonts w:ascii="Times New Roman" w:eastAsia="Times New Roman" w:hAnsi="Times New Roman" w:cs="Times New Roman"/>
          <w:sz w:val="24"/>
          <w:szCs w:val="24"/>
          <w:lang w:eastAsia="ru-RU"/>
        </w:rPr>
        <w:t>меньше</w:t>
      </w:r>
      <w:r w:rsidRPr="00AD0824">
        <w:rPr>
          <w:rFonts w:ascii="Times New Roman" w:eastAsia="Times New Roman" w:hAnsi="Times New Roman" w:cs="Times New Roman"/>
          <w:sz w:val="24"/>
          <w:szCs w:val="24"/>
          <w:lang w:eastAsia="ru-RU"/>
        </w:rPr>
        <w:t>, чем  в 201</w:t>
      </w:r>
      <w:r w:rsidR="008F337B">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 xml:space="preserve"> году. </w:t>
      </w:r>
    </w:p>
    <w:p w14:paraId="723CA6A6" w14:textId="6D07387B" w:rsidR="00AD0824" w:rsidRPr="001A4059"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059">
        <w:rPr>
          <w:rFonts w:ascii="Times New Roman" w:eastAsia="Times New Roman" w:hAnsi="Times New Roman" w:cs="Times New Roman"/>
          <w:sz w:val="24"/>
          <w:szCs w:val="24"/>
          <w:lang w:eastAsia="ru-RU"/>
        </w:rPr>
        <w:t>В структуре собственных доходов налоговые поступления в 201</w:t>
      </w:r>
      <w:r w:rsidR="008F337B" w:rsidRPr="001A4059">
        <w:rPr>
          <w:rFonts w:ascii="Times New Roman" w:eastAsia="Times New Roman" w:hAnsi="Times New Roman" w:cs="Times New Roman"/>
          <w:sz w:val="24"/>
          <w:szCs w:val="24"/>
          <w:lang w:eastAsia="ru-RU"/>
        </w:rPr>
        <w:t>9</w:t>
      </w:r>
      <w:r w:rsidRPr="001A4059">
        <w:rPr>
          <w:rFonts w:ascii="Times New Roman" w:eastAsia="Times New Roman" w:hAnsi="Times New Roman" w:cs="Times New Roman"/>
          <w:sz w:val="24"/>
          <w:szCs w:val="24"/>
          <w:lang w:eastAsia="ru-RU"/>
        </w:rPr>
        <w:t xml:space="preserve"> году составили </w:t>
      </w:r>
      <w:r w:rsidR="000B25E3" w:rsidRPr="001A4059">
        <w:rPr>
          <w:rFonts w:ascii="Times New Roman" w:eastAsia="Times New Roman" w:hAnsi="Times New Roman" w:cs="Times New Roman"/>
          <w:sz w:val="24"/>
          <w:szCs w:val="24"/>
          <w:lang w:eastAsia="ru-RU"/>
        </w:rPr>
        <w:t>77,9</w:t>
      </w:r>
      <w:r w:rsidRPr="001A4059">
        <w:rPr>
          <w:rFonts w:ascii="Times New Roman" w:eastAsia="Times New Roman" w:hAnsi="Times New Roman" w:cs="Times New Roman"/>
          <w:sz w:val="24"/>
          <w:szCs w:val="24"/>
          <w:lang w:eastAsia="ru-RU"/>
        </w:rPr>
        <w:t>% (в 201</w:t>
      </w:r>
      <w:r w:rsidR="000B25E3" w:rsidRPr="001A4059">
        <w:rPr>
          <w:rFonts w:ascii="Times New Roman" w:eastAsia="Times New Roman" w:hAnsi="Times New Roman" w:cs="Times New Roman"/>
          <w:sz w:val="24"/>
          <w:szCs w:val="24"/>
          <w:lang w:eastAsia="ru-RU"/>
        </w:rPr>
        <w:t>8</w:t>
      </w:r>
      <w:r w:rsidRPr="001A4059">
        <w:rPr>
          <w:rFonts w:ascii="Times New Roman" w:eastAsia="Times New Roman" w:hAnsi="Times New Roman" w:cs="Times New Roman"/>
          <w:sz w:val="24"/>
          <w:szCs w:val="24"/>
          <w:lang w:eastAsia="ru-RU"/>
        </w:rPr>
        <w:t xml:space="preserve"> году – 8</w:t>
      </w:r>
      <w:r w:rsidR="000B25E3" w:rsidRPr="001A4059">
        <w:rPr>
          <w:rFonts w:ascii="Times New Roman" w:eastAsia="Times New Roman" w:hAnsi="Times New Roman" w:cs="Times New Roman"/>
          <w:sz w:val="24"/>
          <w:szCs w:val="24"/>
          <w:lang w:eastAsia="ru-RU"/>
        </w:rPr>
        <w:t>1,8</w:t>
      </w:r>
      <w:r w:rsidRPr="001A4059">
        <w:rPr>
          <w:rFonts w:ascii="Times New Roman" w:eastAsia="Times New Roman" w:hAnsi="Times New Roman" w:cs="Times New Roman"/>
          <w:sz w:val="24"/>
          <w:szCs w:val="24"/>
          <w:lang w:eastAsia="ru-RU"/>
        </w:rPr>
        <w:t xml:space="preserve">%). В абсолютном выражении налоговых доходов поступило на </w:t>
      </w:r>
      <w:r w:rsidR="000B25E3" w:rsidRPr="001A4059">
        <w:rPr>
          <w:rFonts w:ascii="Times New Roman" w:eastAsia="Times New Roman" w:hAnsi="Times New Roman" w:cs="Times New Roman"/>
          <w:color w:val="000000"/>
          <w:sz w:val="24"/>
          <w:szCs w:val="24"/>
          <w:lang w:eastAsia="ru-RU"/>
        </w:rPr>
        <w:t>85864,98599</w:t>
      </w:r>
      <w:r w:rsidRPr="001A4059">
        <w:rPr>
          <w:rFonts w:ascii="Times New Roman" w:eastAsia="Times New Roman" w:hAnsi="Times New Roman" w:cs="Times New Roman"/>
          <w:sz w:val="24"/>
          <w:szCs w:val="24"/>
          <w:lang w:eastAsia="ru-RU"/>
        </w:rPr>
        <w:t xml:space="preserve"> тыс. руб. больше, чем в 201</w:t>
      </w:r>
      <w:r w:rsidR="000B25E3" w:rsidRPr="001A4059">
        <w:rPr>
          <w:rFonts w:ascii="Times New Roman" w:eastAsia="Times New Roman" w:hAnsi="Times New Roman" w:cs="Times New Roman"/>
          <w:sz w:val="24"/>
          <w:szCs w:val="24"/>
          <w:lang w:eastAsia="ru-RU"/>
        </w:rPr>
        <w:t>8</w:t>
      </w:r>
      <w:r w:rsidRPr="001A4059">
        <w:rPr>
          <w:rFonts w:ascii="Times New Roman" w:eastAsia="Times New Roman" w:hAnsi="Times New Roman" w:cs="Times New Roman"/>
          <w:sz w:val="24"/>
          <w:szCs w:val="24"/>
          <w:lang w:eastAsia="ru-RU"/>
        </w:rPr>
        <w:t xml:space="preserve"> году. План по налоговым доходам 201</w:t>
      </w:r>
      <w:r w:rsidR="000B25E3" w:rsidRPr="001A4059">
        <w:rPr>
          <w:rFonts w:ascii="Times New Roman" w:eastAsia="Times New Roman" w:hAnsi="Times New Roman" w:cs="Times New Roman"/>
          <w:sz w:val="24"/>
          <w:szCs w:val="24"/>
          <w:lang w:eastAsia="ru-RU"/>
        </w:rPr>
        <w:t>9</w:t>
      </w:r>
      <w:r w:rsidRPr="001A4059">
        <w:rPr>
          <w:rFonts w:ascii="Times New Roman" w:eastAsia="Times New Roman" w:hAnsi="Times New Roman" w:cs="Times New Roman"/>
          <w:sz w:val="24"/>
          <w:szCs w:val="24"/>
          <w:lang w:eastAsia="ru-RU"/>
        </w:rPr>
        <w:t xml:space="preserve"> года выполнен на </w:t>
      </w:r>
      <w:r w:rsidR="001A4059" w:rsidRPr="001A4059">
        <w:rPr>
          <w:rFonts w:ascii="Times New Roman" w:eastAsia="Times New Roman" w:hAnsi="Times New Roman" w:cs="Times New Roman"/>
          <w:sz w:val="24"/>
          <w:szCs w:val="24"/>
          <w:lang w:eastAsia="ru-RU"/>
        </w:rPr>
        <w:t>101,5</w:t>
      </w:r>
      <w:r w:rsidRPr="001A4059">
        <w:rPr>
          <w:rFonts w:ascii="Times New Roman" w:eastAsia="Times New Roman" w:hAnsi="Times New Roman" w:cs="Times New Roman"/>
          <w:sz w:val="24"/>
          <w:szCs w:val="24"/>
          <w:lang w:eastAsia="ru-RU"/>
        </w:rPr>
        <w:t xml:space="preserve">%. Сверх запланированных доходов поступило </w:t>
      </w:r>
      <w:r w:rsidR="001A4059" w:rsidRPr="001A4059">
        <w:rPr>
          <w:rFonts w:ascii="Times New Roman" w:eastAsia="Times New Roman" w:hAnsi="Times New Roman" w:cs="Times New Roman"/>
          <w:sz w:val="24"/>
          <w:szCs w:val="24"/>
          <w:lang w:eastAsia="ru-RU"/>
        </w:rPr>
        <w:t>17478,71276</w:t>
      </w:r>
      <w:r w:rsidRPr="001A4059">
        <w:rPr>
          <w:rFonts w:ascii="Times New Roman" w:eastAsia="Times New Roman" w:hAnsi="Times New Roman" w:cs="Times New Roman"/>
          <w:sz w:val="24"/>
          <w:szCs w:val="24"/>
          <w:lang w:eastAsia="ru-RU"/>
        </w:rPr>
        <w:t xml:space="preserve"> тыс. руб., из них поступило больше запланированного НДФЛ на </w:t>
      </w:r>
      <w:r w:rsidR="001A4059" w:rsidRPr="001A4059">
        <w:rPr>
          <w:rFonts w:ascii="Times New Roman" w:eastAsia="Times New Roman" w:hAnsi="Times New Roman" w:cs="Times New Roman"/>
          <w:sz w:val="24"/>
          <w:szCs w:val="24"/>
          <w:lang w:eastAsia="ru-RU"/>
        </w:rPr>
        <w:t>13557,24813</w:t>
      </w:r>
      <w:r w:rsidRPr="001A4059">
        <w:rPr>
          <w:rFonts w:ascii="Times New Roman" w:eastAsia="Times New Roman" w:hAnsi="Times New Roman" w:cs="Times New Roman"/>
          <w:sz w:val="24"/>
          <w:szCs w:val="24"/>
          <w:lang w:eastAsia="ru-RU"/>
        </w:rPr>
        <w:t xml:space="preserve"> тыс. руб., налоги на совокупный доход (в основном налог, взимаемый в связи с применением упрощенной системы налогообложения) на </w:t>
      </w:r>
      <w:r w:rsidR="001A4059" w:rsidRPr="001A4059">
        <w:rPr>
          <w:rFonts w:ascii="Times New Roman" w:eastAsia="Times New Roman" w:hAnsi="Times New Roman" w:cs="Times New Roman"/>
          <w:sz w:val="24"/>
          <w:szCs w:val="24"/>
          <w:lang w:eastAsia="ru-RU"/>
        </w:rPr>
        <w:t>1 712,97</w:t>
      </w:r>
      <w:r w:rsidRPr="001A4059">
        <w:rPr>
          <w:rFonts w:ascii="Times New Roman" w:eastAsia="Times New Roman" w:hAnsi="Times New Roman" w:cs="Times New Roman"/>
          <w:sz w:val="24"/>
          <w:szCs w:val="24"/>
          <w:lang w:eastAsia="ru-RU"/>
        </w:rPr>
        <w:t xml:space="preserve"> тыс. руб. </w:t>
      </w:r>
    </w:p>
    <w:p w14:paraId="1BD22465" w14:textId="5BD6C063" w:rsidR="00AD0824" w:rsidRPr="001A4059" w:rsidRDefault="00AD0824" w:rsidP="00AD082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A4059">
        <w:rPr>
          <w:rFonts w:ascii="Times New Roman" w:eastAsia="Times New Roman" w:hAnsi="Times New Roman" w:cs="Times New Roman"/>
          <w:sz w:val="24"/>
          <w:szCs w:val="24"/>
          <w:lang w:eastAsia="ru-RU"/>
        </w:rPr>
        <w:t>По сравнению с 201</w:t>
      </w:r>
      <w:r w:rsidR="001A4059" w:rsidRPr="001A4059">
        <w:rPr>
          <w:rFonts w:ascii="Times New Roman" w:eastAsia="Times New Roman" w:hAnsi="Times New Roman" w:cs="Times New Roman"/>
          <w:sz w:val="24"/>
          <w:szCs w:val="24"/>
          <w:lang w:eastAsia="ru-RU"/>
        </w:rPr>
        <w:t>8</w:t>
      </w:r>
      <w:r w:rsidRPr="001A4059">
        <w:rPr>
          <w:rFonts w:ascii="Times New Roman" w:eastAsia="Times New Roman" w:hAnsi="Times New Roman" w:cs="Times New Roman"/>
          <w:sz w:val="24"/>
          <w:szCs w:val="24"/>
          <w:lang w:eastAsia="ru-RU"/>
        </w:rPr>
        <w:t xml:space="preserve"> годом увеличились доходы от использования муниципальной собственности на </w:t>
      </w:r>
      <w:r w:rsidR="001A4059" w:rsidRPr="001A4059">
        <w:rPr>
          <w:rFonts w:ascii="Times New Roman" w:eastAsia="Times New Roman" w:hAnsi="Times New Roman" w:cs="Times New Roman"/>
          <w:sz w:val="24"/>
          <w:szCs w:val="24"/>
          <w:lang w:eastAsia="ru-RU"/>
        </w:rPr>
        <w:t>67,7</w:t>
      </w:r>
      <w:r w:rsidRPr="001A4059">
        <w:rPr>
          <w:rFonts w:ascii="Times New Roman" w:eastAsia="Times New Roman" w:hAnsi="Times New Roman" w:cs="Times New Roman"/>
          <w:sz w:val="24"/>
          <w:szCs w:val="24"/>
          <w:lang w:eastAsia="ru-RU"/>
        </w:rPr>
        <w:t xml:space="preserve"> %. Фактически в 201</w:t>
      </w:r>
      <w:r w:rsidR="001A4059" w:rsidRPr="001A4059">
        <w:rPr>
          <w:rFonts w:ascii="Times New Roman" w:eastAsia="Times New Roman" w:hAnsi="Times New Roman" w:cs="Times New Roman"/>
          <w:sz w:val="24"/>
          <w:szCs w:val="24"/>
          <w:lang w:eastAsia="ru-RU"/>
        </w:rPr>
        <w:t>9</w:t>
      </w:r>
      <w:r w:rsidRPr="001A4059">
        <w:rPr>
          <w:rFonts w:ascii="Times New Roman" w:eastAsia="Times New Roman" w:hAnsi="Times New Roman" w:cs="Times New Roman"/>
          <w:sz w:val="24"/>
          <w:szCs w:val="24"/>
          <w:lang w:eastAsia="ru-RU"/>
        </w:rPr>
        <w:t xml:space="preserve"> году указанных доходов поступило больше, чем в 201</w:t>
      </w:r>
      <w:r w:rsidR="001A4059" w:rsidRPr="001A4059">
        <w:rPr>
          <w:rFonts w:ascii="Times New Roman" w:eastAsia="Times New Roman" w:hAnsi="Times New Roman" w:cs="Times New Roman"/>
          <w:sz w:val="24"/>
          <w:szCs w:val="24"/>
          <w:lang w:eastAsia="ru-RU"/>
        </w:rPr>
        <w:t>8</w:t>
      </w:r>
      <w:r w:rsidRPr="001A4059">
        <w:rPr>
          <w:rFonts w:ascii="Times New Roman" w:eastAsia="Times New Roman" w:hAnsi="Times New Roman" w:cs="Times New Roman"/>
          <w:sz w:val="24"/>
          <w:szCs w:val="24"/>
          <w:lang w:eastAsia="ru-RU"/>
        </w:rPr>
        <w:t xml:space="preserve"> году на </w:t>
      </w:r>
      <w:r w:rsidR="001A4059" w:rsidRPr="001A4059">
        <w:rPr>
          <w:rFonts w:ascii="Times New Roman" w:eastAsia="Times New Roman" w:hAnsi="Times New Roman" w:cs="Times New Roman"/>
          <w:color w:val="000000"/>
          <w:sz w:val="24"/>
          <w:szCs w:val="24"/>
          <w:lang w:eastAsia="ru-RU"/>
        </w:rPr>
        <w:t>119 256,78842</w:t>
      </w:r>
      <w:r w:rsidRPr="001A4059">
        <w:rPr>
          <w:rFonts w:ascii="Times New Roman" w:eastAsia="Times New Roman" w:hAnsi="Times New Roman" w:cs="Times New Roman"/>
          <w:color w:val="000000"/>
          <w:sz w:val="24"/>
          <w:szCs w:val="24"/>
          <w:lang w:eastAsia="ru-RU"/>
        </w:rPr>
        <w:t>тыс. руб. План 201</w:t>
      </w:r>
      <w:r w:rsidR="001A4059" w:rsidRPr="001A4059">
        <w:rPr>
          <w:rFonts w:ascii="Times New Roman" w:eastAsia="Times New Roman" w:hAnsi="Times New Roman" w:cs="Times New Roman"/>
          <w:color w:val="000000"/>
          <w:sz w:val="24"/>
          <w:szCs w:val="24"/>
          <w:lang w:eastAsia="ru-RU"/>
        </w:rPr>
        <w:t>9</w:t>
      </w:r>
      <w:r w:rsidRPr="001A4059">
        <w:rPr>
          <w:rFonts w:ascii="Times New Roman" w:eastAsia="Times New Roman" w:hAnsi="Times New Roman" w:cs="Times New Roman"/>
          <w:color w:val="000000"/>
          <w:sz w:val="24"/>
          <w:szCs w:val="24"/>
          <w:lang w:eastAsia="ru-RU"/>
        </w:rPr>
        <w:t xml:space="preserve"> года  по доходам от использования муниципальной собственности перевыполнен на 1,</w:t>
      </w:r>
      <w:r w:rsidR="001A4059" w:rsidRPr="001A4059">
        <w:rPr>
          <w:rFonts w:ascii="Times New Roman" w:eastAsia="Times New Roman" w:hAnsi="Times New Roman" w:cs="Times New Roman"/>
          <w:color w:val="000000"/>
          <w:sz w:val="24"/>
          <w:szCs w:val="24"/>
          <w:lang w:eastAsia="ru-RU"/>
        </w:rPr>
        <w:t>1</w:t>
      </w:r>
      <w:r w:rsidRPr="001A4059">
        <w:rPr>
          <w:rFonts w:ascii="Times New Roman" w:eastAsia="Times New Roman" w:hAnsi="Times New Roman" w:cs="Times New Roman"/>
          <w:color w:val="000000"/>
          <w:sz w:val="24"/>
          <w:szCs w:val="24"/>
          <w:lang w:eastAsia="ru-RU"/>
        </w:rPr>
        <w:t xml:space="preserve"> %, поступило сверх плана </w:t>
      </w:r>
      <w:r w:rsidR="001A4059" w:rsidRPr="001A4059">
        <w:rPr>
          <w:rFonts w:ascii="Times New Roman" w:eastAsia="Times New Roman" w:hAnsi="Times New Roman" w:cs="Times New Roman"/>
          <w:color w:val="000000"/>
          <w:sz w:val="24"/>
          <w:szCs w:val="24"/>
          <w:lang w:eastAsia="ru-RU"/>
        </w:rPr>
        <w:t>3097,68205</w:t>
      </w:r>
      <w:r w:rsidRPr="001A4059">
        <w:rPr>
          <w:rFonts w:ascii="Times New Roman" w:eastAsia="Times New Roman" w:hAnsi="Times New Roman" w:cs="Times New Roman"/>
          <w:color w:val="000000"/>
          <w:sz w:val="24"/>
          <w:szCs w:val="24"/>
          <w:lang w:eastAsia="ru-RU"/>
        </w:rPr>
        <w:t xml:space="preserve"> тыс. руб.</w:t>
      </w:r>
    </w:p>
    <w:p w14:paraId="67CAF45B" w14:textId="194C3C77" w:rsidR="00AD0824" w:rsidRPr="006D4053" w:rsidRDefault="006D4053"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4053">
        <w:rPr>
          <w:rFonts w:ascii="Times New Roman" w:eastAsia="Times New Roman" w:hAnsi="Times New Roman" w:cs="Times New Roman"/>
          <w:color w:val="000000"/>
          <w:sz w:val="24"/>
          <w:szCs w:val="24"/>
          <w:lang w:eastAsia="ru-RU"/>
        </w:rPr>
        <w:t xml:space="preserve">Имеет место тенденция снижения доходов от реализации </w:t>
      </w:r>
      <w:r w:rsidR="00AD0824" w:rsidRPr="006D4053">
        <w:rPr>
          <w:rFonts w:ascii="Times New Roman" w:eastAsia="Times New Roman" w:hAnsi="Times New Roman" w:cs="Times New Roman"/>
          <w:color w:val="000000"/>
          <w:sz w:val="24"/>
          <w:szCs w:val="24"/>
          <w:lang w:eastAsia="ru-RU"/>
        </w:rPr>
        <w:t>нефинансовых активов (муниципальное имущество, земля)</w:t>
      </w:r>
      <w:r w:rsidRPr="006D4053">
        <w:rPr>
          <w:rFonts w:ascii="Times New Roman" w:eastAsia="Times New Roman" w:hAnsi="Times New Roman" w:cs="Times New Roman"/>
          <w:color w:val="000000"/>
          <w:sz w:val="24"/>
          <w:szCs w:val="24"/>
          <w:lang w:eastAsia="ru-RU"/>
        </w:rPr>
        <w:t>. По сравнению с 2018 годом снижение доходов составило 16 356,31775 тыс. руб. или 33,3%</w:t>
      </w:r>
      <w:r w:rsidR="00AD0824" w:rsidRPr="006D4053">
        <w:rPr>
          <w:rFonts w:ascii="Times New Roman" w:eastAsia="Times New Roman" w:hAnsi="Times New Roman" w:cs="Times New Roman"/>
          <w:color w:val="000000"/>
          <w:sz w:val="24"/>
          <w:szCs w:val="24"/>
          <w:lang w:eastAsia="ru-RU"/>
        </w:rPr>
        <w:t xml:space="preserve"> </w:t>
      </w:r>
      <w:r w:rsidRPr="006D4053">
        <w:rPr>
          <w:rFonts w:ascii="Times New Roman" w:eastAsia="Times New Roman" w:hAnsi="Times New Roman" w:cs="Times New Roman"/>
          <w:color w:val="000000"/>
          <w:sz w:val="24"/>
          <w:szCs w:val="24"/>
          <w:lang w:eastAsia="ru-RU"/>
        </w:rPr>
        <w:t>(</w:t>
      </w:r>
      <w:r w:rsidR="00AD0824" w:rsidRPr="006D4053">
        <w:rPr>
          <w:rFonts w:ascii="Times New Roman" w:eastAsia="Times New Roman" w:hAnsi="Times New Roman" w:cs="Times New Roman"/>
          <w:color w:val="000000"/>
          <w:sz w:val="24"/>
          <w:szCs w:val="24"/>
          <w:lang w:eastAsia="ru-RU"/>
        </w:rPr>
        <w:t xml:space="preserve">по сравнению с 2017 годом доходы </w:t>
      </w:r>
      <w:r w:rsidRPr="006D4053">
        <w:rPr>
          <w:rFonts w:ascii="Times New Roman" w:eastAsia="Times New Roman" w:hAnsi="Times New Roman" w:cs="Times New Roman"/>
          <w:color w:val="000000"/>
          <w:sz w:val="24"/>
          <w:szCs w:val="24"/>
          <w:lang w:eastAsia="ru-RU"/>
        </w:rPr>
        <w:t xml:space="preserve">2018 года </w:t>
      </w:r>
      <w:r w:rsidR="00AD0824" w:rsidRPr="006D4053">
        <w:rPr>
          <w:rFonts w:ascii="Times New Roman" w:eastAsia="Times New Roman" w:hAnsi="Times New Roman" w:cs="Times New Roman"/>
          <w:color w:val="000000"/>
          <w:sz w:val="24"/>
          <w:szCs w:val="24"/>
          <w:lang w:eastAsia="ru-RU"/>
        </w:rPr>
        <w:t xml:space="preserve">уменьшились на 21 549,17331 тыс. руб. или на 32,61%. </w:t>
      </w:r>
      <w:r w:rsidRPr="006D4053">
        <w:rPr>
          <w:rFonts w:ascii="Times New Roman" w:eastAsia="Times New Roman" w:hAnsi="Times New Roman" w:cs="Times New Roman"/>
          <w:color w:val="000000"/>
          <w:sz w:val="24"/>
          <w:szCs w:val="24"/>
          <w:lang w:eastAsia="ru-RU"/>
        </w:rPr>
        <w:t>).</w:t>
      </w:r>
      <w:r w:rsidR="00AD0824" w:rsidRPr="006D4053">
        <w:rPr>
          <w:rFonts w:ascii="Times New Roman" w:eastAsia="Times New Roman" w:hAnsi="Times New Roman" w:cs="Times New Roman"/>
          <w:color w:val="000000"/>
          <w:sz w:val="24"/>
          <w:szCs w:val="24"/>
          <w:lang w:eastAsia="ru-RU"/>
        </w:rPr>
        <w:t xml:space="preserve"> Уменьшение доходов от реализации нефинансовых активов связано уменьшением реализации земельных участков, государственная собственность на которые не разграничена. Однако плановые показатели по доходам от реализации </w:t>
      </w:r>
      <w:r w:rsidRPr="006D4053">
        <w:rPr>
          <w:rFonts w:ascii="Times New Roman" w:eastAsia="Times New Roman" w:hAnsi="Times New Roman" w:cs="Times New Roman"/>
          <w:color w:val="000000"/>
          <w:sz w:val="24"/>
          <w:szCs w:val="24"/>
          <w:lang w:eastAsia="ru-RU"/>
        </w:rPr>
        <w:t>нефинансовых активов</w:t>
      </w:r>
      <w:r w:rsidR="00AD0824" w:rsidRPr="006D4053">
        <w:rPr>
          <w:rFonts w:ascii="Times New Roman" w:eastAsia="Times New Roman" w:hAnsi="Times New Roman" w:cs="Times New Roman"/>
          <w:color w:val="000000"/>
          <w:sz w:val="24"/>
          <w:szCs w:val="24"/>
          <w:lang w:eastAsia="ru-RU"/>
        </w:rPr>
        <w:t xml:space="preserve"> перевыполнены на </w:t>
      </w:r>
      <w:r w:rsidRPr="006D4053">
        <w:rPr>
          <w:rFonts w:ascii="Times New Roman" w:eastAsia="Times New Roman" w:hAnsi="Times New Roman" w:cs="Times New Roman"/>
          <w:color w:val="000000"/>
          <w:sz w:val="24"/>
          <w:szCs w:val="24"/>
          <w:lang w:eastAsia="ru-RU"/>
        </w:rPr>
        <w:t>2,3</w:t>
      </w:r>
      <w:r w:rsidR="00AD0824" w:rsidRPr="006D4053">
        <w:rPr>
          <w:rFonts w:ascii="Times New Roman" w:eastAsia="Times New Roman" w:hAnsi="Times New Roman" w:cs="Times New Roman"/>
          <w:color w:val="000000"/>
          <w:sz w:val="24"/>
          <w:szCs w:val="24"/>
          <w:lang w:eastAsia="ru-RU"/>
        </w:rPr>
        <w:t xml:space="preserve">% , что составляет </w:t>
      </w:r>
      <w:r w:rsidRPr="006D4053">
        <w:rPr>
          <w:rFonts w:ascii="Times New Roman" w:eastAsia="Times New Roman" w:hAnsi="Times New Roman" w:cs="Times New Roman"/>
          <w:color w:val="000000"/>
          <w:sz w:val="24"/>
          <w:szCs w:val="24"/>
          <w:lang w:eastAsia="ru-RU"/>
        </w:rPr>
        <w:t>724,843</w:t>
      </w:r>
      <w:r w:rsidR="00AD0824" w:rsidRPr="006D4053">
        <w:rPr>
          <w:rFonts w:ascii="Times New Roman" w:eastAsia="Times New Roman" w:hAnsi="Times New Roman" w:cs="Times New Roman"/>
          <w:color w:val="000000"/>
          <w:sz w:val="24"/>
          <w:szCs w:val="24"/>
          <w:lang w:eastAsia="ru-RU"/>
        </w:rPr>
        <w:t xml:space="preserve"> тыс. руб.</w:t>
      </w:r>
    </w:p>
    <w:p w14:paraId="2A110218" w14:textId="77777777" w:rsidR="00AD0824" w:rsidRPr="00C93D26"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14:paraId="698A12DB" w14:textId="77777777" w:rsidR="00AD0824" w:rsidRPr="006D4053"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4053">
        <w:rPr>
          <w:rFonts w:ascii="Times New Roman" w:eastAsia="Times New Roman" w:hAnsi="Times New Roman" w:cs="Times New Roman"/>
          <w:sz w:val="24"/>
          <w:szCs w:val="24"/>
          <w:lang w:eastAsia="ru-RU"/>
        </w:rPr>
        <w:t>Выбытия:</w:t>
      </w:r>
    </w:p>
    <w:p w14:paraId="710247FA" w14:textId="77777777" w:rsidR="00AD0824" w:rsidRPr="006D4053"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096" w:type="dxa"/>
        <w:tblLook w:val="04A0" w:firstRow="1" w:lastRow="0" w:firstColumn="1" w:lastColumn="0" w:noHBand="0" w:noVBand="1"/>
      </w:tblPr>
      <w:tblGrid>
        <w:gridCol w:w="1980"/>
        <w:gridCol w:w="818"/>
        <w:gridCol w:w="1592"/>
        <w:gridCol w:w="767"/>
        <w:gridCol w:w="14"/>
        <w:gridCol w:w="1629"/>
        <w:gridCol w:w="851"/>
        <w:gridCol w:w="1485"/>
        <w:gridCol w:w="960"/>
      </w:tblGrid>
      <w:tr w:rsidR="00F4384F" w:rsidRPr="00F4384F" w14:paraId="2A596C6C" w14:textId="77777777" w:rsidTr="00F4384F">
        <w:trPr>
          <w:trHeight w:val="495"/>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054DBAA"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Наименование показателя</w:t>
            </w:r>
          </w:p>
        </w:tc>
        <w:tc>
          <w:tcPr>
            <w:tcW w:w="8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7C0105"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Код по КОСГУ</w:t>
            </w:r>
          </w:p>
        </w:tc>
        <w:tc>
          <w:tcPr>
            <w:tcW w:w="2373" w:type="dxa"/>
            <w:gridSpan w:val="3"/>
            <w:tcBorders>
              <w:top w:val="single" w:sz="4" w:space="0" w:color="auto"/>
              <w:left w:val="nil"/>
              <w:bottom w:val="single" w:sz="4" w:space="0" w:color="auto"/>
              <w:right w:val="single" w:sz="4" w:space="0" w:color="auto"/>
            </w:tcBorders>
            <w:shd w:val="clear" w:color="000000" w:fill="FFFFFF"/>
            <w:vAlign w:val="center"/>
            <w:hideMark/>
          </w:tcPr>
          <w:p w14:paraId="5A3FE4BF"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отчетный период 2019</w:t>
            </w:r>
          </w:p>
        </w:tc>
        <w:tc>
          <w:tcPr>
            <w:tcW w:w="2480" w:type="dxa"/>
            <w:gridSpan w:val="2"/>
            <w:tcBorders>
              <w:top w:val="single" w:sz="4" w:space="0" w:color="auto"/>
              <w:left w:val="nil"/>
              <w:bottom w:val="single" w:sz="4" w:space="0" w:color="auto"/>
              <w:right w:val="single" w:sz="4" w:space="0" w:color="000000"/>
            </w:tcBorders>
            <w:shd w:val="clear" w:color="000000" w:fill="FFFFFF"/>
            <w:vAlign w:val="center"/>
            <w:hideMark/>
          </w:tcPr>
          <w:p w14:paraId="60375B9C"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аналогичный период прошлого финансового года 2018</w:t>
            </w:r>
          </w:p>
        </w:tc>
        <w:tc>
          <w:tcPr>
            <w:tcW w:w="24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262E9"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отклонение</w:t>
            </w:r>
          </w:p>
        </w:tc>
      </w:tr>
      <w:tr w:rsidR="00F4384F" w:rsidRPr="00F4384F" w14:paraId="05541FF3" w14:textId="77777777" w:rsidTr="00F4384F">
        <w:trPr>
          <w:trHeight w:val="615"/>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3A134AA"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14:paraId="1A6E37E6"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p>
        </w:tc>
        <w:tc>
          <w:tcPr>
            <w:tcW w:w="1592" w:type="dxa"/>
            <w:tcBorders>
              <w:top w:val="nil"/>
              <w:left w:val="nil"/>
              <w:bottom w:val="single" w:sz="4" w:space="0" w:color="auto"/>
              <w:right w:val="single" w:sz="4" w:space="0" w:color="auto"/>
            </w:tcBorders>
            <w:shd w:val="clear" w:color="000000" w:fill="FFFFFF"/>
            <w:vAlign w:val="center"/>
            <w:hideMark/>
          </w:tcPr>
          <w:p w14:paraId="116339BD"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факт расходы руб.</w:t>
            </w:r>
          </w:p>
        </w:tc>
        <w:tc>
          <w:tcPr>
            <w:tcW w:w="767" w:type="dxa"/>
            <w:tcBorders>
              <w:top w:val="nil"/>
              <w:left w:val="nil"/>
              <w:bottom w:val="single" w:sz="4" w:space="0" w:color="auto"/>
              <w:right w:val="single" w:sz="4" w:space="0" w:color="auto"/>
            </w:tcBorders>
            <w:shd w:val="clear" w:color="000000" w:fill="FFFFFF"/>
            <w:vAlign w:val="center"/>
            <w:hideMark/>
          </w:tcPr>
          <w:p w14:paraId="26AAD091"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уд.вес</w:t>
            </w:r>
          </w:p>
        </w:tc>
        <w:tc>
          <w:tcPr>
            <w:tcW w:w="1643" w:type="dxa"/>
            <w:gridSpan w:val="2"/>
            <w:tcBorders>
              <w:top w:val="single" w:sz="4" w:space="0" w:color="auto"/>
              <w:left w:val="nil"/>
              <w:bottom w:val="single" w:sz="4" w:space="0" w:color="auto"/>
              <w:right w:val="single" w:sz="4" w:space="0" w:color="000000"/>
            </w:tcBorders>
            <w:shd w:val="clear" w:color="000000" w:fill="FFFFFF"/>
            <w:vAlign w:val="center"/>
            <w:hideMark/>
          </w:tcPr>
          <w:p w14:paraId="02101A67"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факт расходы руб.</w:t>
            </w:r>
          </w:p>
        </w:tc>
        <w:tc>
          <w:tcPr>
            <w:tcW w:w="850" w:type="dxa"/>
            <w:tcBorders>
              <w:top w:val="nil"/>
              <w:left w:val="nil"/>
              <w:bottom w:val="single" w:sz="4" w:space="0" w:color="auto"/>
              <w:right w:val="single" w:sz="4" w:space="0" w:color="auto"/>
            </w:tcBorders>
            <w:shd w:val="clear" w:color="000000" w:fill="FFFFFF"/>
            <w:vAlign w:val="center"/>
            <w:hideMark/>
          </w:tcPr>
          <w:p w14:paraId="3ED19F16"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уд.вес</w:t>
            </w:r>
          </w:p>
        </w:tc>
        <w:tc>
          <w:tcPr>
            <w:tcW w:w="1485" w:type="dxa"/>
            <w:tcBorders>
              <w:top w:val="nil"/>
              <w:left w:val="nil"/>
              <w:bottom w:val="single" w:sz="4" w:space="0" w:color="auto"/>
              <w:right w:val="single" w:sz="4" w:space="0" w:color="auto"/>
            </w:tcBorders>
            <w:shd w:val="clear" w:color="auto" w:fill="auto"/>
            <w:vAlign w:val="bottom"/>
            <w:hideMark/>
          </w:tcPr>
          <w:p w14:paraId="0AD0D548"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+увеличение, -уменьшение</w:t>
            </w:r>
          </w:p>
        </w:tc>
        <w:tc>
          <w:tcPr>
            <w:tcW w:w="960" w:type="dxa"/>
            <w:tcBorders>
              <w:top w:val="nil"/>
              <w:left w:val="nil"/>
              <w:bottom w:val="single" w:sz="4" w:space="0" w:color="auto"/>
              <w:right w:val="single" w:sz="4" w:space="0" w:color="auto"/>
            </w:tcBorders>
            <w:shd w:val="clear" w:color="auto" w:fill="auto"/>
            <w:noWrap/>
            <w:vAlign w:val="bottom"/>
            <w:hideMark/>
          </w:tcPr>
          <w:p w14:paraId="0892DDD0"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в %</w:t>
            </w:r>
          </w:p>
        </w:tc>
      </w:tr>
      <w:tr w:rsidR="00F4384F" w:rsidRPr="00F4384F" w14:paraId="0144D77D" w14:textId="77777777" w:rsidTr="00F4384F">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075A6747" w14:textId="77777777" w:rsidR="00F4384F" w:rsidRPr="00F4384F" w:rsidRDefault="00F4384F" w:rsidP="00F4384F">
            <w:pPr>
              <w:spacing w:after="0" w:line="240" w:lineRule="auto"/>
              <w:jc w:val="center"/>
              <w:rPr>
                <w:rFonts w:ascii="Times New Roman" w:eastAsia="Times New Roman" w:hAnsi="Times New Roman" w:cs="Times New Roman"/>
                <w:b/>
                <w:bCs/>
                <w:color w:val="000000"/>
                <w:sz w:val="18"/>
                <w:szCs w:val="18"/>
                <w:lang w:eastAsia="ru-RU"/>
              </w:rPr>
            </w:pPr>
            <w:r w:rsidRPr="00F4384F">
              <w:rPr>
                <w:rFonts w:ascii="Times New Roman" w:eastAsia="Times New Roman" w:hAnsi="Times New Roman" w:cs="Times New Roman"/>
                <w:b/>
                <w:bCs/>
                <w:color w:val="000000"/>
                <w:sz w:val="18"/>
                <w:szCs w:val="18"/>
                <w:lang w:eastAsia="ru-RU"/>
              </w:rPr>
              <w:t>ВЫБЫТИЯ</w:t>
            </w:r>
          </w:p>
        </w:tc>
        <w:tc>
          <w:tcPr>
            <w:tcW w:w="818" w:type="dxa"/>
            <w:tcBorders>
              <w:top w:val="nil"/>
              <w:left w:val="nil"/>
              <w:bottom w:val="single" w:sz="4" w:space="0" w:color="auto"/>
              <w:right w:val="single" w:sz="4" w:space="0" w:color="auto"/>
            </w:tcBorders>
            <w:shd w:val="clear" w:color="auto" w:fill="auto"/>
            <w:hideMark/>
          </w:tcPr>
          <w:p w14:paraId="3238B289"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4425FDE6"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2 640 964 352,29</w:t>
            </w:r>
          </w:p>
        </w:tc>
        <w:tc>
          <w:tcPr>
            <w:tcW w:w="767" w:type="dxa"/>
            <w:tcBorders>
              <w:top w:val="nil"/>
              <w:left w:val="nil"/>
              <w:bottom w:val="single" w:sz="4" w:space="0" w:color="auto"/>
              <w:right w:val="single" w:sz="4" w:space="0" w:color="auto"/>
            </w:tcBorders>
            <w:shd w:val="clear" w:color="auto" w:fill="auto"/>
            <w:noWrap/>
            <w:vAlign w:val="bottom"/>
            <w:hideMark/>
          </w:tcPr>
          <w:p w14:paraId="008A2904"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100,00</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4245E"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2 390 633 518,58</w:t>
            </w:r>
          </w:p>
        </w:tc>
        <w:tc>
          <w:tcPr>
            <w:tcW w:w="850" w:type="dxa"/>
            <w:tcBorders>
              <w:top w:val="nil"/>
              <w:left w:val="nil"/>
              <w:bottom w:val="single" w:sz="4" w:space="0" w:color="auto"/>
              <w:right w:val="single" w:sz="4" w:space="0" w:color="auto"/>
            </w:tcBorders>
            <w:shd w:val="clear" w:color="auto" w:fill="auto"/>
            <w:noWrap/>
            <w:vAlign w:val="bottom"/>
            <w:hideMark/>
          </w:tcPr>
          <w:p w14:paraId="6A04008A"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100,00</w:t>
            </w:r>
          </w:p>
        </w:tc>
        <w:tc>
          <w:tcPr>
            <w:tcW w:w="1485" w:type="dxa"/>
            <w:tcBorders>
              <w:top w:val="nil"/>
              <w:left w:val="nil"/>
              <w:bottom w:val="single" w:sz="4" w:space="0" w:color="auto"/>
              <w:right w:val="single" w:sz="4" w:space="0" w:color="auto"/>
            </w:tcBorders>
            <w:shd w:val="clear" w:color="auto" w:fill="auto"/>
            <w:noWrap/>
            <w:vAlign w:val="bottom"/>
            <w:hideMark/>
          </w:tcPr>
          <w:p w14:paraId="3695A3FF"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250 330 833,71</w:t>
            </w:r>
          </w:p>
        </w:tc>
        <w:tc>
          <w:tcPr>
            <w:tcW w:w="960" w:type="dxa"/>
            <w:tcBorders>
              <w:top w:val="nil"/>
              <w:left w:val="nil"/>
              <w:bottom w:val="single" w:sz="4" w:space="0" w:color="auto"/>
              <w:right w:val="single" w:sz="4" w:space="0" w:color="auto"/>
            </w:tcBorders>
            <w:shd w:val="clear" w:color="auto" w:fill="auto"/>
            <w:noWrap/>
            <w:vAlign w:val="bottom"/>
            <w:hideMark/>
          </w:tcPr>
          <w:p w14:paraId="25C13CC3"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10,47</w:t>
            </w:r>
          </w:p>
        </w:tc>
      </w:tr>
      <w:tr w:rsidR="00F4384F" w:rsidRPr="00F4384F" w14:paraId="1FEA89A2" w14:textId="77777777" w:rsidTr="00F4384F">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490B974C" w14:textId="77777777" w:rsidR="00F4384F" w:rsidRPr="00F4384F" w:rsidRDefault="00F4384F" w:rsidP="00F4384F">
            <w:pPr>
              <w:spacing w:after="0" w:line="240" w:lineRule="auto"/>
              <w:ind w:firstLineChars="200" w:firstLine="360"/>
              <w:rPr>
                <w:rFonts w:ascii="Times New Roman" w:eastAsia="Times New Roman" w:hAnsi="Times New Roman" w:cs="Times New Roman"/>
                <w:i/>
                <w:iCs/>
                <w:color w:val="000000"/>
                <w:sz w:val="18"/>
                <w:szCs w:val="18"/>
                <w:lang w:eastAsia="ru-RU"/>
              </w:rPr>
            </w:pPr>
            <w:r w:rsidRPr="00F4384F">
              <w:rPr>
                <w:rFonts w:ascii="Times New Roman" w:eastAsia="Times New Roman" w:hAnsi="Times New Roman" w:cs="Times New Roman"/>
                <w:i/>
                <w:iCs/>
                <w:color w:val="000000"/>
                <w:sz w:val="18"/>
                <w:szCs w:val="18"/>
                <w:lang w:eastAsia="ru-RU"/>
              </w:rPr>
              <w:t>в том числе:</w:t>
            </w:r>
          </w:p>
        </w:tc>
        <w:tc>
          <w:tcPr>
            <w:tcW w:w="818" w:type="dxa"/>
            <w:tcBorders>
              <w:top w:val="nil"/>
              <w:left w:val="nil"/>
              <w:bottom w:val="single" w:sz="4" w:space="0" w:color="auto"/>
              <w:right w:val="single" w:sz="4" w:space="0" w:color="auto"/>
            </w:tcBorders>
            <w:shd w:val="clear" w:color="auto" w:fill="auto"/>
            <w:hideMark/>
          </w:tcPr>
          <w:p w14:paraId="5CB823FD"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1F497D00"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14:paraId="614D258A"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A61657"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69B4076E"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1485" w:type="dxa"/>
            <w:tcBorders>
              <w:top w:val="nil"/>
              <w:left w:val="nil"/>
              <w:bottom w:val="single" w:sz="4" w:space="0" w:color="auto"/>
              <w:right w:val="single" w:sz="4" w:space="0" w:color="auto"/>
            </w:tcBorders>
            <w:shd w:val="clear" w:color="auto" w:fill="auto"/>
            <w:noWrap/>
            <w:vAlign w:val="bottom"/>
            <w:hideMark/>
          </w:tcPr>
          <w:p w14:paraId="3A8E0285"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75036FF2"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r>
      <w:tr w:rsidR="00F4384F" w:rsidRPr="00F4384F" w14:paraId="71FF0E8C" w14:textId="77777777" w:rsidTr="00F4384F">
        <w:trPr>
          <w:trHeight w:val="73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03AEC2EE" w14:textId="77777777" w:rsidR="00F4384F" w:rsidRPr="00F4384F" w:rsidRDefault="00F4384F" w:rsidP="00F4384F">
            <w:pPr>
              <w:spacing w:after="0" w:line="240" w:lineRule="auto"/>
              <w:ind w:firstLineChars="200" w:firstLine="360"/>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счет оплаты труда и начислений на выплаты по оплате труда</w:t>
            </w:r>
          </w:p>
        </w:tc>
        <w:tc>
          <w:tcPr>
            <w:tcW w:w="818" w:type="dxa"/>
            <w:tcBorders>
              <w:top w:val="nil"/>
              <w:left w:val="nil"/>
              <w:bottom w:val="single" w:sz="4" w:space="0" w:color="auto"/>
              <w:right w:val="single" w:sz="4" w:space="0" w:color="auto"/>
            </w:tcBorders>
            <w:shd w:val="clear" w:color="auto" w:fill="auto"/>
            <w:hideMark/>
          </w:tcPr>
          <w:p w14:paraId="6278C4FA"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210</w:t>
            </w:r>
          </w:p>
        </w:tc>
        <w:tc>
          <w:tcPr>
            <w:tcW w:w="1592" w:type="dxa"/>
            <w:tcBorders>
              <w:top w:val="nil"/>
              <w:left w:val="nil"/>
              <w:bottom w:val="single" w:sz="4" w:space="0" w:color="auto"/>
              <w:right w:val="single" w:sz="4" w:space="0" w:color="auto"/>
            </w:tcBorders>
            <w:shd w:val="clear" w:color="auto" w:fill="auto"/>
            <w:noWrap/>
            <w:vAlign w:val="bottom"/>
            <w:hideMark/>
          </w:tcPr>
          <w:p w14:paraId="4E29A494"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258 524 875,00</w:t>
            </w:r>
          </w:p>
        </w:tc>
        <w:tc>
          <w:tcPr>
            <w:tcW w:w="767" w:type="dxa"/>
            <w:tcBorders>
              <w:top w:val="nil"/>
              <w:left w:val="nil"/>
              <w:bottom w:val="single" w:sz="4" w:space="0" w:color="auto"/>
              <w:right w:val="single" w:sz="4" w:space="0" w:color="auto"/>
            </w:tcBorders>
            <w:shd w:val="clear" w:color="auto" w:fill="auto"/>
            <w:noWrap/>
            <w:vAlign w:val="bottom"/>
            <w:hideMark/>
          </w:tcPr>
          <w:p w14:paraId="2E9BA1FA"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9,79</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A1AFFD"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233 122 791,48</w:t>
            </w:r>
          </w:p>
        </w:tc>
        <w:tc>
          <w:tcPr>
            <w:tcW w:w="850" w:type="dxa"/>
            <w:tcBorders>
              <w:top w:val="nil"/>
              <w:left w:val="nil"/>
              <w:bottom w:val="single" w:sz="4" w:space="0" w:color="auto"/>
              <w:right w:val="single" w:sz="4" w:space="0" w:color="auto"/>
            </w:tcBorders>
            <w:shd w:val="clear" w:color="auto" w:fill="auto"/>
            <w:noWrap/>
            <w:vAlign w:val="bottom"/>
            <w:hideMark/>
          </w:tcPr>
          <w:p w14:paraId="0CE95148"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9,75</w:t>
            </w:r>
          </w:p>
        </w:tc>
        <w:tc>
          <w:tcPr>
            <w:tcW w:w="1485" w:type="dxa"/>
            <w:tcBorders>
              <w:top w:val="nil"/>
              <w:left w:val="nil"/>
              <w:bottom w:val="single" w:sz="4" w:space="0" w:color="auto"/>
              <w:right w:val="single" w:sz="4" w:space="0" w:color="auto"/>
            </w:tcBorders>
            <w:shd w:val="clear" w:color="auto" w:fill="auto"/>
            <w:noWrap/>
            <w:vAlign w:val="bottom"/>
            <w:hideMark/>
          </w:tcPr>
          <w:p w14:paraId="6DDFFEDC"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25 402 083,52</w:t>
            </w:r>
          </w:p>
        </w:tc>
        <w:tc>
          <w:tcPr>
            <w:tcW w:w="960" w:type="dxa"/>
            <w:tcBorders>
              <w:top w:val="nil"/>
              <w:left w:val="nil"/>
              <w:bottom w:val="single" w:sz="4" w:space="0" w:color="auto"/>
              <w:right w:val="single" w:sz="4" w:space="0" w:color="auto"/>
            </w:tcBorders>
            <w:shd w:val="clear" w:color="auto" w:fill="auto"/>
            <w:noWrap/>
            <w:vAlign w:val="bottom"/>
            <w:hideMark/>
          </w:tcPr>
          <w:p w14:paraId="4541379B"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10,90</w:t>
            </w:r>
          </w:p>
        </w:tc>
      </w:tr>
      <w:tr w:rsidR="00F4384F" w:rsidRPr="00F4384F" w14:paraId="313DD1BD" w14:textId="77777777" w:rsidTr="00F4384F">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60DDF782" w14:textId="77777777" w:rsidR="00F4384F" w:rsidRPr="00F4384F" w:rsidRDefault="00F4384F" w:rsidP="00F4384F">
            <w:pPr>
              <w:spacing w:after="0" w:line="240" w:lineRule="auto"/>
              <w:ind w:firstLineChars="200" w:firstLine="360"/>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счет оплаты работ, услуг</w:t>
            </w:r>
          </w:p>
        </w:tc>
        <w:tc>
          <w:tcPr>
            <w:tcW w:w="818" w:type="dxa"/>
            <w:tcBorders>
              <w:top w:val="nil"/>
              <w:left w:val="nil"/>
              <w:bottom w:val="single" w:sz="4" w:space="0" w:color="auto"/>
              <w:right w:val="single" w:sz="4" w:space="0" w:color="auto"/>
            </w:tcBorders>
            <w:shd w:val="clear" w:color="auto" w:fill="auto"/>
            <w:hideMark/>
          </w:tcPr>
          <w:p w14:paraId="3E6D30BC"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220</w:t>
            </w:r>
          </w:p>
        </w:tc>
        <w:tc>
          <w:tcPr>
            <w:tcW w:w="1592" w:type="dxa"/>
            <w:tcBorders>
              <w:top w:val="nil"/>
              <w:left w:val="nil"/>
              <w:bottom w:val="single" w:sz="4" w:space="0" w:color="auto"/>
              <w:right w:val="single" w:sz="4" w:space="0" w:color="auto"/>
            </w:tcBorders>
            <w:shd w:val="clear" w:color="auto" w:fill="auto"/>
            <w:noWrap/>
            <w:vAlign w:val="bottom"/>
            <w:hideMark/>
          </w:tcPr>
          <w:p w14:paraId="7DF37575"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229 592 962,09</w:t>
            </w:r>
          </w:p>
        </w:tc>
        <w:tc>
          <w:tcPr>
            <w:tcW w:w="767" w:type="dxa"/>
            <w:tcBorders>
              <w:top w:val="nil"/>
              <w:left w:val="nil"/>
              <w:bottom w:val="single" w:sz="4" w:space="0" w:color="auto"/>
              <w:right w:val="single" w:sz="4" w:space="0" w:color="auto"/>
            </w:tcBorders>
            <w:shd w:val="clear" w:color="auto" w:fill="auto"/>
            <w:noWrap/>
            <w:vAlign w:val="bottom"/>
            <w:hideMark/>
          </w:tcPr>
          <w:p w14:paraId="7FEE0F8C"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8,69</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D76C69"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149 042 006,39</w:t>
            </w:r>
          </w:p>
        </w:tc>
        <w:tc>
          <w:tcPr>
            <w:tcW w:w="850" w:type="dxa"/>
            <w:tcBorders>
              <w:top w:val="nil"/>
              <w:left w:val="nil"/>
              <w:bottom w:val="single" w:sz="4" w:space="0" w:color="auto"/>
              <w:right w:val="single" w:sz="4" w:space="0" w:color="auto"/>
            </w:tcBorders>
            <w:shd w:val="clear" w:color="auto" w:fill="auto"/>
            <w:noWrap/>
            <w:vAlign w:val="bottom"/>
            <w:hideMark/>
          </w:tcPr>
          <w:p w14:paraId="6566F067"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6,23</w:t>
            </w:r>
          </w:p>
        </w:tc>
        <w:tc>
          <w:tcPr>
            <w:tcW w:w="1485" w:type="dxa"/>
            <w:tcBorders>
              <w:top w:val="nil"/>
              <w:left w:val="nil"/>
              <w:bottom w:val="single" w:sz="4" w:space="0" w:color="auto"/>
              <w:right w:val="single" w:sz="4" w:space="0" w:color="auto"/>
            </w:tcBorders>
            <w:shd w:val="clear" w:color="auto" w:fill="auto"/>
            <w:noWrap/>
            <w:vAlign w:val="bottom"/>
            <w:hideMark/>
          </w:tcPr>
          <w:p w14:paraId="39218DCA"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80 550 955,70</w:t>
            </w:r>
          </w:p>
        </w:tc>
        <w:tc>
          <w:tcPr>
            <w:tcW w:w="960" w:type="dxa"/>
            <w:tcBorders>
              <w:top w:val="nil"/>
              <w:left w:val="nil"/>
              <w:bottom w:val="single" w:sz="4" w:space="0" w:color="auto"/>
              <w:right w:val="single" w:sz="4" w:space="0" w:color="auto"/>
            </w:tcBorders>
            <w:shd w:val="clear" w:color="auto" w:fill="auto"/>
            <w:noWrap/>
            <w:vAlign w:val="bottom"/>
            <w:hideMark/>
          </w:tcPr>
          <w:p w14:paraId="57494736"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54,05</w:t>
            </w:r>
          </w:p>
        </w:tc>
      </w:tr>
      <w:tr w:rsidR="00F4384F" w:rsidRPr="00F4384F" w14:paraId="1F6297D9" w14:textId="77777777" w:rsidTr="00F4384F">
        <w:trPr>
          <w:trHeight w:val="73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2BA40173" w14:textId="77777777" w:rsidR="00F4384F" w:rsidRPr="00F4384F" w:rsidRDefault="00F4384F" w:rsidP="00F4384F">
            <w:pPr>
              <w:spacing w:after="0" w:line="240" w:lineRule="auto"/>
              <w:ind w:firstLineChars="200" w:firstLine="360"/>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счет безвозмездных перечислений текущего характера</w:t>
            </w:r>
          </w:p>
        </w:tc>
        <w:tc>
          <w:tcPr>
            <w:tcW w:w="818" w:type="dxa"/>
            <w:tcBorders>
              <w:top w:val="nil"/>
              <w:left w:val="nil"/>
              <w:bottom w:val="single" w:sz="4" w:space="0" w:color="auto"/>
              <w:right w:val="single" w:sz="4" w:space="0" w:color="auto"/>
            </w:tcBorders>
            <w:shd w:val="clear" w:color="auto" w:fill="auto"/>
            <w:hideMark/>
          </w:tcPr>
          <w:p w14:paraId="4DD85EAF"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240</w:t>
            </w:r>
          </w:p>
        </w:tc>
        <w:tc>
          <w:tcPr>
            <w:tcW w:w="1592" w:type="dxa"/>
            <w:tcBorders>
              <w:top w:val="nil"/>
              <w:left w:val="nil"/>
              <w:bottom w:val="single" w:sz="4" w:space="0" w:color="auto"/>
              <w:right w:val="single" w:sz="4" w:space="0" w:color="auto"/>
            </w:tcBorders>
            <w:shd w:val="clear" w:color="auto" w:fill="auto"/>
            <w:noWrap/>
            <w:vAlign w:val="bottom"/>
            <w:hideMark/>
          </w:tcPr>
          <w:p w14:paraId="00B54B7A"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1 862 113 712,88</w:t>
            </w:r>
          </w:p>
        </w:tc>
        <w:tc>
          <w:tcPr>
            <w:tcW w:w="767" w:type="dxa"/>
            <w:tcBorders>
              <w:top w:val="nil"/>
              <w:left w:val="nil"/>
              <w:bottom w:val="single" w:sz="4" w:space="0" w:color="auto"/>
              <w:right w:val="single" w:sz="4" w:space="0" w:color="auto"/>
            </w:tcBorders>
            <w:shd w:val="clear" w:color="auto" w:fill="auto"/>
            <w:noWrap/>
            <w:vAlign w:val="bottom"/>
            <w:hideMark/>
          </w:tcPr>
          <w:p w14:paraId="461D2A03"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70,51</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E192C0"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1 733 890 969,50</w:t>
            </w:r>
          </w:p>
        </w:tc>
        <w:tc>
          <w:tcPr>
            <w:tcW w:w="850" w:type="dxa"/>
            <w:tcBorders>
              <w:top w:val="nil"/>
              <w:left w:val="nil"/>
              <w:bottom w:val="single" w:sz="4" w:space="0" w:color="auto"/>
              <w:right w:val="single" w:sz="4" w:space="0" w:color="auto"/>
            </w:tcBorders>
            <w:shd w:val="clear" w:color="auto" w:fill="auto"/>
            <w:noWrap/>
            <w:vAlign w:val="bottom"/>
            <w:hideMark/>
          </w:tcPr>
          <w:p w14:paraId="53C7B700"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72,53</w:t>
            </w:r>
          </w:p>
        </w:tc>
        <w:tc>
          <w:tcPr>
            <w:tcW w:w="1485" w:type="dxa"/>
            <w:tcBorders>
              <w:top w:val="nil"/>
              <w:left w:val="nil"/>
              <w:bottom w:val="single" w:sz="4" w:space="0" w:color="auto"/>
              <w:right w:val="single" w:sz="4" w:space="0" w:color="auto"/>
            </w:tcBorders>
            <w:shd w:val="clear" w:color="auto" w:fill="auto"/>
            <w:noWrap/>
            <w:vAlign w:val="bottom"/>
            <w:hideMark/>
          </w:tcPr>
          <w:p w14:paraId="2FC46061"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128 222 743,38</w:t>
            </w:r>
          </w:p>
        </w:tc>
        <w:tc>
          <w:tcPr>
            <w:tcW w:w="960" w:type="dxa"/>
            <w:tcBorders>
              <w:top w:val="nil"/>
              <w:left w:val="nil"/>
              <w:bottom w:val="single" w:sz="4" w:space="0" w:color="auto"/>
              <w:right w:val="single" w:sz="4" w:space="0" w:color="auto"/>
            </w:tcBorders>
            <w:shd w:val="clear" w:color="auto" w:fill="auto"/>
            <w:noWrap/>
            <w:vAlign w:val="bottom"/>
            <w:hideMark/>
          </w:tcPr>
          <w:p w14:paraId="1BB239DD"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7,40</w:t>
            </w:r>
          </w:p>
        </w:tc>
      </w:tr>
      <w:tr w:rsidR="00F4384F" w:rsidRPr="00F4384F" w14:paraId="38A10649" w14:textId="77777777" w:rsidTr="00F4384F">
        <w:trPr>
          <w:trHeight w:val="49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24681B07" w14:textId="77777777" w:rsidR="00F4384F" w:rsidRPr="00F4384F" w:rsidRDefault="00F4384F" w:rsidP="00F4384F">
            <w:pPr>
              <w:spacing w:after="0" w:line="240" w:lineRule="auto"/>
              <w:ind w:firstLineChars="200" w:firstLine="360"/>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счет социального обеспечения</w:t>
            </w:r>
          </w:p>
        </w:tc>
        <w:tc>
          <w:tcPr>
            <w:tcW w:w="818" w:type="dxa"/>
            <w:tcBorders>
              <w:top w:val="nil"/>
              <w:left w:val="nil"/>
              <w:bottom w:val="single" w:sz="4" w:space="0" w:color="auto"/>
              <w:right w:val="single" w:sz="4" w:space="0" w:color="auto"/>
            </w:tcBorders>
            <w:shd w:val="clear" w:color="auto" w:fill="auto"/>
            <w:vAlign w:val="bottom"/>
            <w:hideMark/>
          </w:tcPr>
          <w:p w14:paraId="48E1A20D"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260</w:t>
            </w:r>
          </w:p>
        </w:tc>
        <w:tc>
          <w:tcPr>
            <w:tcW w:w="1592" w:type="dxa"/>
            <w:tcBorders>
              <w:top w:val="nil"/>
              <w:left w:val="nil"/>
              <w:bottom w:val="single" w:sz="4" w:space="0" w:color="auto"/>
              <w:right w:val="single" w:sz="4" w:space="0" w:color="auto"/>
            </w:tcBorders>
            <w:shd w:val="clear" w:color="auto" w:fill="auto"/>
            <w:noWrap/>
            <w:vAlign w:val="bottom"/>
            <w:hideMark/>
          </w:tcPr>
          <w:p w14:paraId="1312A3A4"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46 358 700,91</w:t>
            </w:r>
          </w:p>
        </w:tc>
        <w:tc>
          <w:tcPr>
            <w:tcW w:w="767" w:type="dxa"/>
            <w:tcBorders>
              <w:top w:val="nil"/>
              <w:left w:val="nil"/>
              <w:bottom w:val="single" w:sz="4" w:space="0" w:color="auto"/>
              <w:right w:val="single" w:sz="4" w:space="0" w:color="auto"/>
            </w:tcBorders>
            <w:shd w:val="clear" w:color="auto" w:fill="auto"/>
            <w:noWrap/>
            <w:vAlign w:val="bottom"/>
            <w:hideMark/>
          </w:tcPr>
          <w:p w14:paraId="4D1C9907"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1,76</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278233"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73 338 504,74</w:t>
            </w:r>
          </w:p>
        </w:tc>
        <w:tc>
          <w:tcPr>
            <w:tcW w:w="850" w:type="dxa"/>
            <w:tcBorders>
              <w:top w:val="nil"/>
              <w:left w:val="nil"/>
              <w:bottom w:val="single" w:sz="4" w:space="0" w:color="auto"/>
              <w:right w:val="single" w:sz="4" w:space="0" w:color="auto"/>
            </w:tcBorders>
            <w:shd w:val="clear" w:color="auto" w:fill="auto"/>
            <w:noWrap/>
            <w:vAlign w:val="bottom"/>
            <w:hideMark/>
          </w:tcPr>
          <w:p w14:paraId="4FBAC481"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3,07</w:t>
            </w:r>
          </w:p>
        </w:tc>
        <w:tc>
          <w:tcPr>
            <w:tcW w:w="1485" w:type="dxa"/>
            <w:tcBorders>
              <w:top w:val="nil"/>
              <w:left w:val="nil"/>
              <w:bottom w:val="single" w:sz="4" w:space="0" w:color="auto"/>
              <w:right w:val="single" w:sz="4" w:space="0" w:color="auto"/>
            </w:tcBorders>
            <w:shd w:val="clear" w:color="auto" w:fill="auto"/>
            <w:noWrap/>
            <w:vAlign w:val="bottom"/>
            <w:hideMark/>
          </w:tcPr>
          <w:p w14:paraId="4B116ADE"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-26 979 803,83</w:t>
            </w:r>
          </w:p>
        </w:tc>
        <w:tc>
          <w:tcPr>
            <w:tcW w:w="960" w:type="dxa"/>
            <w:tcBorders>
              <w:top w:val="nil"/>
              <w:left w:val="nil"/>
              <w:bottom w:val="single" w:sz="4" w:space="0" w:color="auto"/>
              <w:right w:val="single" w:sz="4" w:space="0" w:color="auto"/>
            </w:tcBorders>
            <w:shd w:val="clear" w:color="auto" w:fill="auto"/>
            <w:noWrap/>
            <w:vAlign w:val="bottom"/>
            <w:hideMark/>
          </w:tcPr>
          <w:p w14:paraId="763DB6F7"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-36,79</w:t>
            </w:r>
          </w:p>
        </w:tc>
      </w:tr>
      <w:tr w:rsidR="00F4384F" w:rsidRPr="00F4384F" w14:paraId="215EDE8C" w14:textId="77777777" w:rsidTr="00F4384F">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147AEF5F" w14:textId="77777777" w:rsidR="00F4384F" w:rsidRPr="00F4384F" w:rsidRDefault="00F4384F" w:rsidP="00F4384F">
            <w:pPr>
              <w:spacing w:after="0" w:line="240" w:lineRule="auto"/>
              <w:ind w:firstLineChars="200" w:firstLine="360"/>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счет прочих расходов</w:t>
            </w:r>
          </w:p>
        </w:tc>
        <w:tc>
          <w:tcPr>
            <w:tcW w:w="818" w:type="dxa"/>
            <w:tcBorders>
              <w:top w:val="nil"/>
              <w:left w:val="nil"/>
              <w:bottom w:val="single" w:sz="4" w:space="0" w:color="auto"/>
              <w:right w:val="single" w:sz="4" w:space="0" w:color="auto"/>
            </w:tcBorders>
            <w:shd w:val="clear" w:color="auto" w:fill="auto"/>
            <w:vAlign w:val="bottom"/>
            <w:hideMark/>
          </w:tcPr>
          <w:p w14:paraId="4B3DC29D"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290</w:t>
            </w:r>
          </w:p>
        </w:tc>
        <w:tc>
          <w:tcPr>
            <w:tcW w:w="1592" w:type="dxa"/>
            <w:tcBorders>
              <w:top w:val="nil"/>
              <w:left w:val="nil"/>
              <w:bottom w:val="single" w:sz="4" w:space="0" w:color="auto"/>
              <w:right w:val="single" w:sz="4" w:space="0" w:color="auto"/>
            </w:tcBorders>
            <w:shd w:val="clear" w:color="auto" w:fill="auto"/>
            <w:noWrap/>
            <w:vAlign w:val="bottom"/>
            <w:hideMark/>
          </w:tcPr>
          <w:p w14:paraId="1B5FD63B"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7 314 214,22</w:t>
            </w:r>
          </w:p>
        </w:tc>
        <w:tc>
          <w:tcPr>
            <w:tcW w:w="767" w:type="dxa"/>
            <w:tcBorders>
              <w:top w:val="nil"/>
              <w:left w:val="nil"/>
              <w:bottom w:val="single" w:sz="4" w:space="0" w:color="auto"/>
              <w:right w:val="single" w:sz="4" w:space="0" w:color="auto"/>
            </w:tcBorders>
            <w:shd w:val="clear" w:color="auto" w:fill="auto"/>
            <w:noWrap/>
            <w:vAlign w:val="bottom"/>
            <w:hideMark/>
          </w:tcPr>
          <w:p w14:paraId="46AA5D11"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0,28</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C12188"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6 302 081,45</w:t>
            </w:r>
          </w:p>
        </w:tc>
        <w:tc>
          <w:tcPr>
            <w:tcW w:w="850" w:type="dxa"/>
            <w:tcBorders>
              <w:top w:val="nil"/>
              <w:left w:val="nil"/>
              <w:bottom w:val="single" w:sz="4" w:space="0" w:color="auto"/>
              <w:right w:val="single" w:sz="4" w:space="0" w:color="auto"/>
            </w:tcBorders>
            <w:shd w:val="clear" w:color="auto" w:fill="auto"/>
            <w:noWrap/>
            <w:vAlign w:val="bottom"/>
            <w:hideMark/>
          </w:tcPr>
          <w:p w14:paraId="5C301567"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0,26</w:t>
            </w:r>
          </w:p>
        </w:tc>
        <w:tc>
          <w:tcPr>
            <w:tcW w:w="1485" w:type="dxa"/>
            <w:tcBorders>
              <w:top w:val="nil"/>
              <w:left w:val="nil"/>
              <w:bottom w:val="single" w:sz="4" w:space="0" w:color="auto"/>
              <w:right w:val="single" w:sz="4" w:space="0" w:color="auto"/>
            </w:tcBorders>
            <w:shd w:val="clear" w:color="auto" w:fill="auto"/>
            <w:noWrap/>
            <w:vAlign w:val="bottom"/>
            <w:hideMark/>
          </w:tcPr>
          <w:p w14:paraId="3BB1F6B2"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1 012 132,77</w:t>
            </w:r>
          </w:p>
        </w:tc>
        <w:tc>
          <w:tcPr>
            <w:tcW w:w="960" w:type="dxa"/>
            <w:tcBorders>
              <w:top w:val="nil"/>
              <w:left w:val="nil"/>
              <w:bottom w:val="single" w:sz="4" w:space="0" w:color="auto"/>
              <w:right w:val="single" w:sz="4" w:space="0" w:color="auto"/>
            </w:tcBorders>
            <w:shd w:val="clear" w:color="auto" w:fill="auto"/>
            <w:noWrap/>
            <w:vAlign w:val="bottom"/>
            <w:hideMark/>
          </w:tcPr>
          <w:p w14:paraId="3551E22E"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16,06</w:t>
            </w:r>
          </w:p>
        </w:tc>
      </w:tr>
      <w:tr w:rsidR="00F4384F" w:rsidRPr="00F4384F" w14:paraId="1B80AF8F" w14:textId="77777777" w:rsidTr="00F4384F">
        <w:trPr>
          <w:trHeight w:val="49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4F8C608C" w14:textId="77777777" w:rsidR="00F4384F" w:rsidRPr="00F4384F" w:rsidRDefault="00F4384F" w:rsidP="00F4384F">
            <w:pPr>
              <w:spacing w:after="0" w:line="240" w:lineRule="auto"/>
              <w:ind w:firstLineChars="200" w:firstLine="360"/>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за счет приобретения товаров и материальных запасов</w:t>
            </w:r>
          </w:p>
        </w:tc>
        <w:tc>
          <w:tcPr>
            <w:tcW w:w="818" w:type="dxa"/>
            <w:tcBorders>
              <w:top w:val="nil"/>
              <w:left w:val="nil"/>
              <w:bottom w:val="single" w:sz="4" w:space="0" w:color="auto"/>
              <w:right w:val="single" w:sz="4" w:space="0" w:color="auto"/>
            </w:tcBorders>
            <w:shd w:val="clear" w:color="auto" w:fill="auto"/>
            <w:vAlign w:val="bottom"/>
            <w:hideMark/>
          </w:tcPr>
          <w:p w14:paraId="5760C3D5"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340</w:t>
            </w:r>
          </w:p>
        </w:tc>
        <w:tc>
          <w:tcPr>
            <w:tcW w:w="1592" w:type="dxa"/>
            <w:tcBorders>
              <w:top w:val="nil"/>
              <w:left w:val="nil"/>
              <w:bottom w:val="single" w:sz="4" w:space="0" w:color="auto"/>
              <w:right w:val="single" w:sz="4" w:space="0" w:color="auto"/>
            </w:tcBorders>
            <w:shd w:val="clear" w:color="auto" w:fill="auto"/>
            <w:noWrap/>
            <w:vAlign w:val="bottom"/>
            <w:hideMark/>
          </w:tcPr>
          <w:p w14:paraId="3645AE94"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9 194 178,12</w:t>
            </w:r>
          </w:p>
        </w:tc>
        <w:tc>
          <w:tcPr>
            <w:tcW w:w="767" w:type="dxa"/>
            <w:tcBorders>
              <w:top w:val="nil"/>
              <w:left w:val="nil"/>
              <w:bottom w:val="single" w:sz="4" w:space="0" w:color="auto"/>
              <w:right w:val="single" w:sz="4" w:space="0" w:color="auto"/>
            </w:tcBorders>
            <w:shd w:val="clear" w:color="auto" w:fill="auto"/>
            <w:noWrap/>
            <w:vAlign w:val="bottom"/>
            <w:hideMark/>
          </w:tcPr>
          <w:p w14:paraId="2A472255"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0,35</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FCE40F"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51C5CA5F"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1485" w:type="dxa"/>
            <w:tcBorders>
              <w:top w:val="nil"/>
              <w:left w:val="nil"/>
              <w:bottom w:val="single" w:sz="4" w:space="0" w:color="auto"/>
              <w:right w:val="single" w:sz="4" w:space="0" w:color="auto"/>
            </w:tcBorders>
            <w:shd w:val="clear" w:color="auto" w:fill="auto"/>
            <w:noWrap/>
            <w:vAlign w:val="bottom"/>
            <w:hideMark/>
          </w:tcPr>
          <w:p w14:paraId="2BF17DD2"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4BCED" w14:textId="77777777" w:rsidR="00F4384F" w:rsidRPr="00F4384F" w:rsidRDefault="00F4384F" w:rsidP="00F4384F">
            <w:pPr>
              <w:spacing w:after="0" w:line="240" w:lineRule="auto"/>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r>
      <w:tr w:rsidR="00F4384F" w:rsidRPr="00F4384F" w14:paraId="2522507C" w14:textId="77777777" w:rsidTr="00F4384F">
        <w:trPr>
          <w:trHeight w:val="495"/>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32DBC429" w14:textId="77777777" w:rsidR="00F4384F" w:rsidRPr="00F4384F" w:rsidRDefault="00F4384F" w:rsidP="00F4384F">
            <w:pPr>
              <w:spacing w:after="0" w:line="240" w:lineRule="auto"/>
              <w:rPr>
                <w:rFonts w:ascii="Times New Roman" w:eastAsia="Times New Roman" w:hAnsi="Times New Roman" w:cs="Times New Roman"/>
                <w:b/>
                <w:bCs/>
                <w:i/>
                <w:iCs/>
                <w:color w:val="000000"/>
                <w:sz w:val="18"/>
                <w:szCs w:val="18"/>
                <w:lang w:eastAsia="ru-RU"/>
              </w:rPr>
            </w:pPr>
            <w:r w:rsidRPr="00F4384F">
              <w:rPr>
                <w:rFonts w:ascii="Times New Roman" w:eastAsia="Times New Roman" w:hAnsi="Times New Roman" w:cs="Times New Roman"/>
                <w:b/>
                <w:bCs/>
                <w:i/>
                <w:iCs/>
                <w:color w:val="000000"/>
                <w:sz w:val="18"/>
                <w:szCs w:val="18"/>
                <w:lang w:eastAsia="ru-RU"/>
              </w:rPr>
              <w:t>Выбытия по инвестиционным операциям - всего</w:t>
            </w:r>
          </w:p>
        </w:tc>
        <w:tc>
          <w:tcPr>
            <w:tcW w:w="818" w:type="dxa"/>
            <w:tcBorders>
              <w:top w:val="nil"/>
              <w:left w:val="nil"/>
              <w:bottom w:val="single" w:sz="4" w:space="0" w:color="auto"/>
              <w:right w:val="single" w:sz="4" w:space="0" w:color="auto"/>
            </w:tcBorders>
            <w:shd w:val="clear" w:color="auto" w:fill="auto"/>
            <w:vAlign w:val="bottom"/>
            <w:hideMark/>
          </w:tcPr>
          <w:p w14:paraId="3401301D" w14:textId="77777777" w:rsidR="00F4384F" w:rsidRPr="00F4384F" w:rsidRDefault="00F4384F" w:rsidP="00F4384F">
            <w:pPr>
              <w:spacing w:after="0" w:line="240" w:lineRule="auto"/>
              <w:jc w:val="center"/>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2C9F8C7F"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227 865 709,07</w:t>
            </w:r>
          </w:p>
        </w:tc>
        <w:tc>
          <w:tcPr>
            <w:tcW w:w="767" w:type="dxa"/>
            <w:tcBorders>
              <w:top w:val="nil"/>
              <w:left w:val="nil"/>
              <w:bottom w:val="single" w:sz="4" w:space="0" w:color="auto"/>
              <w:right w:val="single" w:sz="4" w:space="0" w:color="auto"/>
            </w:tcBorders>
            <w:shd w:val="clear" w:color="auto" w:fill="auto"/>
            <w:noWrap/>
            <w:vAlign w:val="bottom"/>
            <w:hideMark/>
          </w:tcPr>
          <w:p w14:paraId="7FDDB44E"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8,63</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5B222C"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194 937 165,02</w:t>
            </w:r>
          </w:p>
        </w:tc>
        <w:tc>
          <w:tcPr>
            <w:tcW w:w="850" w:type="dxa"/>
            <w:tcBorders>
              <w:top w:val="nil"/>
              <w:left w:val="nil"/>
              <w:bottom w:val="single" w:sz="4" w:space="0" w:color="auto"/>
              <w:right w:val="single" w:sz="4" w:space="0" w:color="auto"/>
            </w:tcBorders>
            <w:shd w:val="clear" w:color="auto" w:fill="auto"/>
            <w:noWrap/>
            <w:vAlign w:val="bottom"/>
            <w:hideMark/>
          </w:tcPr>
          <w:p w14:paraId="7E3AEC57"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8,15</w:t>
            </w:r>
          </w:p>
        </w:tc>
        <w:tc>
          <w:tcPr>
            <w:tcW w:w="1485" w:type="dxa"/>
            <w:tcBorders>
              <w:top w:val="nil"/>
              <w:left w:val="nil"/>
              <w:bottom w:val="single" w:sz="4" w:space="0" w:color="auto"/>
              <w:right w:val="single" w:sz="4" w:space="0" w:color="auto"/>
            </w:tcBorders>
            <w:shd w:val="clear" w:color="auto" w:fill="auto"/>
            <w:noWrap/>
            <w:vAlign w:val="bottom"/>
            <w:hideMark/>
          </w:tcPr>
          <w:p w14:paraId="3589B746"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32 928 544,05</w:t>
            </w:r>
          </w:p>
        </w:tc>
        <w:tc>
          <w:tcPr>
            <w:tcW w:w="960" w:type="dxa"/>
            <w:tcBorders>
              <w:top w:val="nil"/>
              <w:left w:val="nil"/>
              <w:bottom w:val="single" w:sz="4" w:space="0" w:color="auto"/>
              <w:right w:val="single" w:sz="4" w:space="0" w:color="auto"/>
            </w:tcBorders>
            <w:shd w:val="clear" w:color="auto" w:fill="auto"/>
            <w:noWrap/>
            <w:vAlign w:val="bottom"/>
            <w:hideMark/>
          </w:tcPr>
          <w:p w14:paraId="7F48C108" w14:textId="77777777" w:rsidR="00F4384F" w:rsidRPr="00F4384F" w:rsidRDefault="00F4384F" w:rsidP="00F4384F">
            <w:pPr>
              <w:spacing w:after="0" w:line="240" w:lineRule="auto"/>
              <w:jc w:val="right"/>
              <w:rPr>
                <w:rFonts w:ascii="Times New Roman" w:eastAsia="Times New Roman" w:hAnsi="Times New Roman" w:cs="Times New Roman"/>
                <w:color w:val="000000"/>
                <w:sz w:val="18"/>
                <w:szCs w:val="18"/>
                <w:lang w:eastAsia="ru-RU"/>
              </w:rPr>
            </w:pPr>
            <w:r w:rsidRPr="00F4384F">
              <w:rPr>
                <w:rFonts w:ascii="Times New Roman" w:eastAsia="Times New Roman" w:hAnsi="Times New Roman" w:cs="Times New Roman"/>
                <w:color w:val="000000"/>
                <w:sz w:val="18"/>
                <w:szCs w:val="18"/>
                <w:lang w:eastAsia="ru-RU"/>
              </w:rPr>
              <w:t>16,89</w:t>
            </w:r>
          </w:p>
        </w:tc>
      </w:tr>
    </w:tbl>
    <w:p w14:paraId="174E5FEE" w14:textId="77777777" w:rsidR="00AD0824" w:rsidRPr="00C93D26"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34C2F04C" w14:textId="3A4FC3FA" w:rsidR="00AD0824" w:rsidRPr="00F4384F"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384F">
        <w:rPr>
          <w:rFonts w:ascii="Times New Roman" w:eastAsia="Times New Roman" w:hAnsi="Times New Roman" w:cs="Times New Roman"/>
          <w:sz w:val="24"/>
          <w:szCs w:val="24"/>
          <w:lang w:eastAsia="ru-RU"/>
        </w:rPr>
        <w:lastRenderedPageBreak/>
        <w:t>В 201</w:t>
      </w:r>
      <w:r w:rsidR="00F4384F" w:rsidRPr="00F4384F">
        <w:rPr>
          <w:rFonts w:ascii="Times New Roman" w:eastAsia="Times New Roman" w:hAnsi="Times New Roman" w:cs="Times New Roman"/>
          <w:sz w:val="24"/>
          <w:szCs w:val="24"/>
          <w:lang w:eastAsia="ru-RU"/>
        </w:rPr>
        <w:t>9</w:t>
      </w:r>
      <w:r w:rsidRPr="00F4384F">
        <w:rPr>
          <w:rFonts w:ascii="Times New Roman" w:eastAsia="Times New Roman" w:hAnsi="Times New Roman" w:cs="Times New Roman"/>
          <w:sz w:val="24"/>
          <w:szCs w:val="24"/>
          <w:lang w:eastAsia="ru-RU"/>
        </w:rPr>
        <w:t xml:space="preserve"> году фактически кассовых расходов бюджета увеличилось на </w:t>
      </w:r>
      <w:r w:rsidR="00F4384F" w:rsidRPr="00F4384F">
        <w:rPr>
          <w:rFonts w:ascii="Times New Roman" w:eastAsia="Times New Roman" w:hAnsi="Times New Roman" w:cs="Times New Roman"/>
          <w:sz w:val="24"/>
          <w:szCs w:val="24"/>
          <w:lang w:eastAsia="ru-RU"/>
        </w:rPr>
        <w:t>10,47</w:t>
      </w:r>
      <w:r w:rsidRPr="00F4384F">
        <w:rPr>
          <w:rFonts w:ascii="Times New Roman" w:eastAsia="Times New Roman" w:hAnsi="Times New Roman" w:cs="Times New Roman"/>
          <w:sz w:val="24"/>
          <w:szCs w:val="24"/>
          <w:lang w:eastAsia="ru-RU"/>
        </w:rPr>
        <w:t xml:space="preserve">%, в абсолютном выражении на </w:t>
      </w:r>
      <w:r w:rsidR="00F4384F" w:rsidRPr="00F4384F">
        <w:rPr>
          <w:rFonts w:ascii="Times New Roman" w:eastAsia="Times New Roman" w:hAnsi="Times New Roman" w:cs="Times New Roman"/>
          <w:sz w:val="24"/>
          <w:szCs w:val="24"/>
          <w:lang w:eastAsia="ru-RU"/>
        </w:rPr>
        <w:t>250 330,833</w:t>
      </w:r>
      <w:r w:rsidRPr="00F4384F">
        <w:rPr>
          <w:rFonts w:ascii="Times New Roman" w:eastAsia="Times New Roman" w:hAnsi="Times New Roman" w:cs="Times New Roman"/>
          <w:sz w:val="24"/>
          <w:szCs w:val="24"/>
          <w:lang w:eastAsia="ru-RU"/>
        </w:rPr>
        <w:t xml:space="preserve"> тыс. руб. План 201</w:t>
      </w:r>
      <w:r w:rsidR="00F4384F" w:rsidRPr="00F4384F">
        <w:rPr>
          <w:rFonts w:ascii="Times New Roman" w:eastAsia="Times New Roman" w:hAnsi="Times New Roman" w:cs="Times New Roman"/>
          <w:sz w:val="24"/>
          <w:szCs w:val="24"/>
          <w:lang w:eastAsia="ru-RU"/>
        </w:rPr>
        <w:t>9</w:t>
      </w:r>
      <w:r w:rsidRPr="00F4384F">
        <w:rPr>
          <w:rFonts w:ascii="Times New Roman" w:eastAsia="Times New Roman" w:hAnsi="Times New Roman" w:cs="Times New Roman"/>
          <w:sz w:val="24"/>
          <w:szCs w:val="24"/>
          <w:lang w:eastAsia="ru-RU"/>
        </w:rPr>
        <w:t xml:space="preserve"> года по расходам не выполнен на </w:t>
      </w:r>
      <w:r w:rsidR="00F4384F" w:rsidRPr="00F4384F">
        <w:rPr>
          <w:rFonts w:ascii="Times New Roman" w:eastAsia="Times New Roman" w:hAnsi="Times New Roman" w:cs="Times New Roman"/>
          <w:sz w:val="24"/>
          <w:szCs w:val="24"/>
          <w:lang w:eastAsia="ru-RU"/>
        </w:rPr>
        <w:t>4,5</w:t>
      </w:r>
      <w:r w:rsidRPr="00F4384F">
        <w:rPr>
          <w:rFonts w:ascii="Times New Roman" w:eastAsia="Times New Roman" w:hAnsi="Times New Roman" w:cs="Times New Roman"/>
          <w:sz w:val="24"/>
          <w:szCs w:val="24"/>
          <w:lang w:eastAsia="ru-RU"/>
        </w:rPr>
        <w:t xml:space="preserve"> тыс. руб. или </w:t>
      </w:r>
      <w:r w:rsidR="00F4384F" w:rsidRPr="00F4384F">
        <w:rPr>
          <w:rFonts w:ascii="Times New Roman" w:eastAsia="Times New Roman" w:hAnsi="Times New Roman" w:cs="Times New Roman"/>
          <w:sz w:val="24"/>
          <w:szCs w:val="24"/>
          <w:lang w:eastAsia="ru-RU"/>
        </w:rPr>
        <w:t>124 735,8567</w:t>
      </w:r>
      <w:r w:rsidRPr="00F4384F">
        <w:rPr>
          <w:rFonts w:ascii="Times New Roman" w:eastAsia="Times New Roman" w:hAnsi="Times New Roman" w:cs="Times New Roman"/>
          <w:sz w:val="24"/>
          <w:szCs w:val="24"/>
          <w:lang w:eastAsia="ru-RU"/>
        </w:rPr>
        <w:t xml:space="preserve"> тыс. руб.</w:t>
      </w:r>
    </w:p>
    <w:p w14:paraId="35896E59" w14:textId="3B3832A8" w:rsidR="00AD0824" w:rsidRPr="00D67278"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7278">
        <w:rPr>
          <w:rFonts w:ascii="Times New Roman" w:eastAsia="Times New Roman" w:hAnsi="Times New Roman" w:cs="Times New Roman"/>
          <w:sz w:val="24"/>
          <w:szCs w:val="24"/>
          <w:lang w:eastAsia="ru-RU"/>
        </w:rPr>
        <w:t>Структура расходов в 201</w:t>
      </w:r>
      <w:r w:rsidR="00D67278" w:rsidRPr="00D67278">
        <w:rPr>
          <w:rFonts w:ascii="Times New Roman" w:eastAsia="Times New Roman" w:hAnsi="Times New Roman" w:cs="Times New Roman"/>
          <w:sz w:val="24"/>
          <w:szCs w:val="24"/>
          <w:lang w:eastAsia="ru-RU"/>
        </w:rPr>
        <w:t>9</w:t>
      </w:r>
      <w:r w:rsidRPr="00D67278">
        <w:rPr>
          <w:rFonts w:ascii="Times New Roman" w:eastAsia="Times New Roman" w:hAnsi="Times New Roman" w:cs="Times New Roman"/>
          <w:sz w:val="24"/>
          <w:szCs w:val="24"/>
          <w:lang w:eastAsia="ru-RU"/>
        </w:rPr>
        <w:t xml:space="preserve"> году в целом такая же как и в 201</w:t>
      </w:r>
      <w:r w:rsidR="00D67278" w:rsidRPr="00D67278">
        <w:rPr>
          <w:rFonts w:ascii="Times New Roman" w:eastAsia="Times New Roman" w:hAnsi="Times New Roman" w:cs="Times New Roman"/>
          <w:sz w:val="24"/>
          <w:szCs w:val="24"/>
          <w:lang w:eastAsia="ru-RU"/>
        </w:rPr>
        <w:t>8</w:t>
      </w:r>
      <w:r w:rsidRPr="00D67278">
        <w:rPr>
          <w:rFonts w:ascii="Times New Roman" w:eastAsia="Times New Roman" w:hAnsi="Times New Roman" w:cs="Times New Roman"/>
          <w:sz w:val="24"/>
          <w:szCs w:val="24"/>
          <w:lang w:eastAsia="ru-RU"/>
        </w:rPr>
        <w:t xml:space="preserve"> году.</w:t>
      </w:r>
    </w:p>
    <w:p w14:paraId="745B24E5" w14:textId="17FC3B90" w:rsidR="00AD0824" w:rsidRPr="00D67278"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7278">
        <w:rPr>
          <w:rFonts w:ascii="Times New Roman" w:eastAsia="Times New Roman" w:hAnsi="Times New Roman" w:cs="Times New Roman"/>
          <w:sz w:val="24"/>
          <w:szCs w:val="24"/>
          <w:lang w:eastAsia="ru-RU"/>
        </w:rPr>
        <w:t xml:space="preserve">В структуре расходов основная доля выплат приходится на субсидии муниципальным учреждениям на выполнение муниципального задания и целевые субсидии муниципальным  учреждениям и предприятиям, – </w:t>
      </w:r>
      <w:r w:rsidR="00D67278" w:rsidRPr="00D67278">
        <w:rPr>
          <w:rFonts w:ascii="Times New Roman" w:eastAsia="Times New Roman" w:hAnsi="Times New Roman" w:cs="Times New Roman"/>
          <w:sz w:val="24"/>
          <w:szCs w:val="24"/>
          <w:lang w:eastAsia="ru-RU"/>
        </w:rPr>
        <w:t>70,51</w:t>
      </w:r>
      <w:r w:rsidRPr="00D67278">
        <w:rPr>
          <w:rFonts w:ascii="Times New Roman" w:eastAsia="Times New Roman" w:hAnsi="Times New Roman" w:cs="Times New Roman"/>
          <w:sz w:val="24"/>
          <w:szCs w:val="24"/>
          <w:lang w:eastAsia="ru-RU"/>
        </w:rPr>
        <w:t>% от всех расходов. Доля в расходах по сравнению с 201</w:t>
      </w:r>
      <w:r w:rsidR="00D67278" w:rsidRPr="00D67278">
        <w:rPr>
          <w:rFonts w:ascii="Times New Roman" w:eastAsia="Times New Roman" w:hAnsi="Times New Roman" w:cs="Times New Roman"/>
          <w:sz w:val="24"/>
          <w:szCs w:val="24"/>
          <w:lang w:eastAsia="ru-RU"/>
        </w:rPr>
        <w:t>8</w:t>
      </w:r>
      <w:r w:rsidRPr="00D67278">
        <w:rPr>
          <w:rFonts w:ascii="Times New Roman" w:eastAsia="Times New Roman" w:hAnsi="Times New Roman" w:cs="Times New Roman"/>
          <w:sz w:val="24"/>
          <w:szCs w:val="24"/>
          <w:lang w:eastAsia="ru-RU"/>
        </w:rPr>
        <w:t xml:space="preserve"> годом увеличилась на </w:t>
      </w:r>
      <w:r w:rsidR="00D67278" w:rsidRPr="00D67278">
        <w:rPr>
          <w:rFonts w:ascii="Times New Roman" w:eastAsia="Times New Roman" w:hAnsi="Times New Roman" w:cs="Times New Roman"/>
          <w:sz w:val="24"/>
          <w:szCs w:val="24"/>
          <w:lang w:eastAsia="ru-RU"/>
        </w:rPr>
        <w:t>2,02</w:t>
      </w:r>
      <w:r w:rsidRPr="00D67278">
        <w:rPr>
          <w:rFonts w:ascii="Times New Roman" w:eastAsia="Times New Roman" w:hAnsi="Times New Roman" w:cs="Times New Roman"/>
          <w:sz w:val="24"/>
          <w:szCs w:val="24"/>
          <w:lang w:eastAsia="ru-RU"/>
        </w:rPr>
        <w:t xml:space="preserve">% . В абсолютном выражении увеличение расходов на субсидии муниципальным учреждениям и организациям составляет на </w:t>
      </w:r>
      <w:r w:rsidR="00D67278" w:rsidRPr="00F4384F">
        <w:rPr>
          <w:rFonts w:ascii="Times New Roman" w:eastAsia="Times New Roman" w:hAnsi="Times New Roman" w:cs="Times New Roman"/>
          <w:color w:val="000000"/>
          <w:sz w:val="24"/>
          <w:szCs w:val="24"/>
          <w:lang w:eastAsia="ru-RU"/>
        </w:rPr>
        <w:t>128</w:t>
      </w:r>
      <w:r w:rsidR="00D67278" w:rsidRPr="00D67278">
        <w:rPr>
          <w:rFonts w:ascii="Times New Roman" w:eastAsia="Times New Roman" w:hAnsi="Times New Roman" w:cs="Times New Roman"/>
          <w:color w:val="000000"/>
          <w:sz w:val="24"/>
          <w:szCs w:val="24"/>
          <w:lang w:eastAsia="ru-RU"/>
        </w:rPr>
        <w:t> </w:t>
      </w:r>
      <w:r w:rsidR="00D67278" w:rsidRPr="00F4384F">
        <w:rPr>
          <w:rFonts w:ascii="Times New Roman" w:eastAsia="Times New Roman" w:hAnsi="Times New Roman" w:cs="Times New Roman"/>
          <w:color w:val="000000"/>
          <w:sz w:val="24"/>
          <w:szCs w:val="24"/>
          <w:lang w:eastAsia="ru-RU"/>
        </w:rPr>
        <w:t>222</w:t>
      </w:r>
      <w:r w:rsidR="00D67278" w:rsidRPr="00D67278">
        <w:rPr>
          <w:rFonts w:ascii="Times New Roman" w:eastAsia="Times New Roman" w:hAnsi="Times New Roman" w:cs="Times New Roman"/>
          <w:color w:val="000000"/>
          <w:sz w:val="24"/>
          <w:szCs w:val="24"/>
          <w:lang w:eastAsia="ru-RU"/>
        </w:rPr>
        <w:t>,</w:t>
      </w:r>
      <w:r w:rsidR="00D67278" w:rsidRPr="00F4384F">
        <w:rPr>
          <w:rFonts w:ascii="Times New Roman" w:eastAsia="Times New Roman" w:hAnsi="Times New Roman" w:cs="Times New Roman"/>
          <w:color w:val="000000"/>
          <w:sz w:val="24"/>
          <w:szCs w:val="24"/>
          <w:lang w:eastAsia="ru-RU"/>
        </w:rPr>
        <w:t>74338</w:t>
      </w:r>
      <w:r w:rsidR="00D67278" w:rsidRPr="00D67278">
        <w:rPr>
          <w:rFonts w:ascii="Times New Roman" w:eastAsia="Times New Roman" w:hAnsi="Times New Roman" w:cs="Times New Roman"/>
          <w:color w:val="000000"/>
          <w:sz w:val="24"/>
          <w:szCs w:val="24"/>
          <w:lang w:eastAsia="ru-RU"/>
        </w:rPr>
        <w:t xml:space="preserve"> </w:t>
      </w:r>
      <w:r w:rsidRPr="00D67278">
        <w:rPr>
          <w:rFonts w:ascii="Times New Roman" w:eastAsia="Times New Roman" w:hAnsi="Times New Roman" w:cs="Times New Roman"/>
          <w:sz w:val="24"/>
          <w:szCs w:val="24"/>
          <w:lang w:eastAsia="ru-RU"/>
        </w:rPr>
        <w:t xml:space="preserve">тыс. руб. или на </w:t>
      </w:r>
      <w:r w:rsidR="00D67278" w:rsidRPr="00D67278">
        <w:rPr>
          <w:rFonts w:ascii="Times New Roman" w:eastAsia="Times New Roman" w:hAnsi="Times New Roman" w:cs="Times New Roman"/>
          <w:sz w:val="24"/>
          <w:szCs w:val="24"/>
          <w:lang w:eastAsia="ru-RU"/>
        </w:rPr>
        <w:t>7,4</w:t>
      </w:r>
      <w:r w:rsidRPr="00D67278">
        <w:rPr>
          <w:rFonts w:ascii="Times New Roman" w:eastAsia="Times New Roman" w:hAnsi="Times New Roman" w:cs="Times New Roman"/>
          <w:sz w:val="24"/>
          <w:szCs w:val="24"/>
          <w:lang w:eastAsia="ru-RU"/>
        </w:rPr>
        <w:t xml:space="preserve"> % по сравнению с 201</w:t>
      </w:r>
      <w:r w:rsidR="00D67278" w:rsidRPr="00D67278">
        <w:rPr>
          <w:rFonts w:ascii="Times New Roman" w:eastAsia="Times New Roman" w:hAnsi="Times New Roman" w:cs="Times New Roman"/>
          <w:sz w:val="24"/>
          <w:szCs w:val="24"/>
          <w:lang w:eastAsia="ru-RU"/>
        </w:rPr>
        <w:t>8</w:t>
      </w:r>
      <w:r w:rsidRPr="00D67278">
        <w:rPr>
          <w:rFonts w:ascii="Times New Roman" w:eastAsia="Times New Roman" w:hAnsi="Times New Roman" w:cs="Times New Roman"/>
          <w:sz w:val="24"/>
          <w:szCs w:val="24"/>
          <w:lang w:eastAsia="ru-RU"/>
        </w:rPr>
        <w:t xml:space="preserve"> годом.</w:t>
      </w:r>
    </w:p>
    <w:p w14:paraId="58308608" w14:textId="4285B836" w:rsid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1EF8D29A" w14:textId="77777777" w:rsidR="00D67278" w:rsidRPr="00C93D26" w:rsidRDefault="00D67278"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5892D365" w14:textId="77777777" w:rsidR="00AD0824" w:rsidRPr="00C93D26"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10A7DDA1" w14:textId="39F09733" w:rsidR="008E3F15" w:rsidRDefault="00AD0824" w:rsidP="002A6D19">
      <w:pPr>
        <w:autoSpaceDE w:val="0"/>
        <w:autoSpaceDN w:val="0"/>
        <w:adjustRightInd w:val="0"/>
        <w:spacing w:after="0" w:line="240" w:lineRule="auto"/>
        <w:ind w:firstLine="851"/>
        <w:jc w:val="both"/>
        <w:rPr>
          <w:rFonts w:ascii="Times New Roman" w:hAnsi="Times New Roman" w:cs="Times New Roman"/>
          <w:b/>
          <w:bCs/>
          <w:sz w:val="24"/>
          <w:szCs w:val="24"/>
        </w:rPr>
      </w:pPr>
      <w:r w:rsidRPr="008E3F15">
        <w:rPr>
          <w:rFonts w:ascii="Times New Roman" w:eastAsia="Times New Roman" w:hAnsi="Times New Roman" w:cs="Times New Roman"/>
          <w:b/>
          <w:sz w:val="24"/>
          <w:szCs w:val="24"/>
          <w:lang w:eastAsia="ru-RU"/>
        </w:rPr>
        <w:t xml:space="preserve">4.4. Анализ </w:t>
      </w:r>
      <w:r w:rsidR="008E3F15" w:rsidRPr="008E3F15">
        <w:rPr>
          <w:rFonts w:ascii="Times New Roman" w:eastAsia="Times New Roman" w:hAnsi="Times New Roman" w:cs="Times New Roman"/>
          <w:b/>
          <w:sz w:val="24"/>
          <w:szCs w:val="24"/>
          <w:lang w:eastAsia="ru-RU"/>
        </w:rPr>
        <w:t>исполнения бюджета по расходам на основе данных ф. 0503117 «Отчет об исполнении бюджета», ф. 0503128 «Отчет о бюджетных обязательствах», 0503175 «</w:t>
      </w:r>
      <w:r w:rsidR="008E3F15">
        <w:rPr>
          <w:rFonts w:ascii="Times New Roman" w:hAnsi="Times New Roman" w:cs="Times New Roman"/>
          <w:b/>
          <w:bCs/>
          <w:sz w:val="24"/>
          <w:szCs w:val="24"/>
        </w:rPr>
        <w:t>Сведения о принятых и неисполненных обязательствах получателя бюджетных средств»</w:t>
      </w:r>
      <w:r w:rsidR="00A50CB2">
        <w:rPr>
          <w:rFonts w:ascii="Times New Roman" w:hAnsi="Times New Roman" w:cs="Times New Roman"/>
          <w:b/>
          <w:bCs/>
          <w:sz w:val="24"/>
          <w:szCs w:val="24"/>
        </w:rPr>
        <w:t xml:space="preserve"> по данным главных администраторов бюджетных средств</w:t>
      </w:r>
      <w:r w:rsidR="000A40C6">
        <w:rPr>
          <w:rFonts w:ascii="Times New Roman" w:hAnsi="Times New Roman" w:cs="Times New Roman"/>
          <w:b/>
          <w:bCs/>
          <w:sz w:val="24"/>
          <w:szCs w:val="24"/>
        </w:rPr>
        <w:t>.</w:t>
      </w:r>
    </w:p>
    <w:p w14:paraId="5801871A" w14:textId="4DA8DBE4" w:rsidR="000A40C6" w:rsidRDefault="000A40C6" w:rsidP="002A6D19">
      <w:pPr>
        <w:autoSpaceDE w:val="0"/>
        <w:autoSpaceDN w:val="0"/>
        <w:adjustRightInd w:val="0"/>
        <w:spacing w:after="0" w:line="240" w:lineRule="auto"/>
        <w:ind w:firstLine="851"/>
        <w:jc w:val="both"/>
        <w:rPr>
          <w:rFonts w:ascii="Times New Roman" w:hAnsi="Times New Roman" w:cs="Times New Roman"/>
          <w:b/>
          <w:bCs/>
          <w:sz w:val="24"/>
          <w:szCs w:val="24"/>
        </w:rPr>
      </w:pPr>
    </w:p>
    <w:p w14:paraId="6208A5CC" w14:textId="4EAF2A7F" w:rsidR="000A40C6" w:rsidRDefault="000A40C6" w:rsidP="0022134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Анализ </w:t>
      </w:r>
      <w:r w:rsidR="00221348">
        <w:rPr>
          <w:rFonts w:ascii="Times New Roman" w:hAnsi="Times New Roman" w:cs="Times New Roman"/>
          <w:sz w:val="24"/>
          <w:szCs w:val="24"/>
        </w:rPr>
        <w:t xml:space="preserve">исполнения </w:t>
      </w:r>
      <w:r>
        <w:rPr>
          <w:rFonts w:ascii="Times New Roman" w:hAnsi="Times New Roman" w:cs="Times New Roman"/>
          <w:sz w:val="24"/>
          <w:szCs w:val="24"/>
        </w:rPr>
        <w:t>проведен по расходам на закупки товаров работ и услуг (КВР 240)</w:t>
      </w:r>
      <w:r w:rsidR="00975482">
        <w:rPr>
          <w:rFonts w:ascii="Times New Roman" w:hAnsi="Times New Roman" w:cs="Times New Roman"/>
          <w:sz w:val="24"/>
          <w:szCs w:val="24"/>
        </w:rPr>
        <w:t>, закупки в целях капитального ремонта муниципального имущества (КВР 243)</w:t>
      </w:r>
      <w:r>
        <w:rPr>
          <w:rFonts w:ascii="Times New Roman" w:hAnsi="Times New Roman" w:cs="Times New Roman"/>
          <w:sz w:val="24"/>
          <w:szCs w:val="24"/>
        </w:rPr>
        <w:t xml:space="preserve"> и по расходам на бюджетные инвестиции в объекты капитального строительства (КВР 414).</w:t>
      </w:r>
    </w:p>
    <w:p w14:paraId="25525204" w14:textId="622118F3" w:rsidR="000A40C6" w:rsidRDefault="000A40C6" w:rsidP="00221348">
      <w:pPr>
        <w:autoSpaceDE w:val="0"/>
        <w:autoSpaceDN w:val="0"/>
        <w:adjustRightInd w:val="0"/>
        <w:spacing w:after="0" w:line="240" w:lineRule="auto"/>
        <w:ind w:firstLine="851"/>
        <w:jc w:val="both"/>
        <w:rPr>
          <w:rFonts w:ascii="Times New Roman" w:hAnsi="Times New Roman" w:cs="Times New Roman"/>
          <w:sz w:val="24"/>
          <w:szCs w:val="24"/>
        </w:rPr>
      </w:pPr>
    </w:p>
    <w:p w14:paraId="749F9A2C" w14:textId="7CB9067B" w:rsidR="00221348" w:rsidRPr="00221348" w:rsidRDefault="00221348" w:rsidP="00221348">
      <w:pPr>
        <w:autoSpaceDE w:val="0"/>
        <w:autoSpaceDN w:val="0"/>
        <w:adjustRightInd w:val="0"/>
        <w:spacing w:after="0" w:line="240" w:lineRule="auto"/>
        <w:ind w:firstLine="851"/>
        <w:jc w:val="both"/>
        <w:rPr>
          <w:rFonts w:ascii="Times New Roman" w:hAnsi="Times New Roman" w:cs="Times New Roman"/>
          <w:sz w:val="24"/>
          <w:szCs w:val="24"/>
        </w:rPr>
      </w:pPr>
      <w:r w:rsidRPr="00221348">
        <w:rPr>
          <w:rFonts w:ascii="Times New Roman" w:hAnsi="Times New Roman" w:cs="Times New Roman"/>
          <w:sz w:val="24"/>
          <w:szCs w:val="24"/>
        </w:rPr>
        <w:t>Администрацией Сосновоборского городского округа утверждено постановление от 30.01.2019 № 154 «О мерах по реализации в 2019 году решения совета депутатов «О бюджете Сосновоборского городского округа на 2019 год и на плановый период 2020 и 2021 годов».</w:t>
      </w:r>
    </w:p>
    <w:p w14:paraId="5A9BDDC4" w14:textId="2EB5D750" w:rsidR="00221348" w:rsidRDefault="00221348" w:rsidP="00221348">
      <w:pPr>
        <w:pStyle w:val="af2"/>
        <w:ind w:left="0" w:firstLine="851"/>
        <w:jc w:val="both"/>
        <w:rPr>
          <w:sz w:val="24"/>
          <w:szCs w:val="24"/>
        </w:rPr>
      </w:pPr>
      <w:r w:rsidRPr="00221348">
        <w:rPr>
          <w:sz w:val="24"/>
          <w:szCs w:val="24"/>
        </w:rPr>
        <w:t>Пунктом 5.8 постановления администрации от 30.01.2019 № 154</w:t>
      </w:r>
      <w:r>
        <w:rPr>
          <w:sz w:val="24"/>
          <w:szCs w:val="24"/>
        </w:rPr>
        <w:t xml:space="preserve"> </w:t>
      </w:r>
      <w:r w:rsidRPr="00221348">
        <w:rPr>
          <w:sz w:val="24"/>
          <w:szCs w:val="24"/>
        </w:rPr>
        <w:t>установлено, что главные распорядители, получатели средств местного бюджета, отраслевые (функциональные) подразделения администрации обязаны обеспечить  в течение года равномерное и эффективное освоение средств местного бюджета, в размерах, утвержденных решением о бюджете Сосновоборского городского округа.</w:t>
      </w:r>
    </w:p>
    <w:p w14:paraId="4C12FF3A" w14:textId="77777777" w:rsidR="00975482" w:rsidRPr="00975482" w:rsidRDefault="00975482" w:rsidP="00975482">
      <w:pPr>
        <w:suppressAutoHyphens/>
        <w:ind w:firstLine="540"/>
        <w:jc w:val="both"/>
        <w:rPr>
          <w:rFonts w:ascii="Times New Roman" w:hAnsi="Times New Roman" w:cs="Times New Roman"/>
          <w:sz w:val="24"/>
          <w:szCs w:val="24"/>
        </w:rPr>
      </w:pPr>
      <w:r w:rsidRPr="00975482">
        <w:rPr>
          <w:rFonts w:ascii="Times New Roman" w:hAnsi="Times New Roman" w:cs="Times New Roman"/>
          <w:sz w:val="24"/>
          <w:szCs w:val="24"/>
        </w:rPr>
        <w:t>В ходе анализа ф. 0503128 «Отчет о бюджетных обязательствах» и ф. 0503175 «Сведения о принятых и неисполненных обязательствах получателя бюджетных средств» установлено:</w:t>
      </w:r>
    </w:p>
    <w:p w14:paraId="0FD635B5" w14:textId="77777777" w:rsidR="00975482" w:rsidRPr="00975482" w:rsidRDefault="00975482" w:rsidP="00975482">
      <w:pPr>
        <w:suppressAutoHyphens/>
        <w:ind w:firstLine="540"/>
        <w:jc w:val="both"/>
        <w:rPr>
          <w:rFonts w:ascii="Times New Roman" w:hAnsi="Times New Roman" w:cs="Times New Roman"/>
          <w:sz w:val="24"/>
          <w:szCs w:val="24"/>
        </w:rPr>
      </w:pPr>
      <w:r w:rsidRPr="00975482">
        <w:rPr>
          <w:rFonts w:ascii="Times New Roman" w:hAnsi="Times New Roman" w:cs="Times New Roman"/>
          <w:sz w:val="24"/>
          <w:szCs w:val="24"/>
        </w:rPr>
        <w:t>Тыс. руб.</w:t>
      </w:r>
    </w:p>
    <w:tbl>
      <w:tblPr>
        <w:tblStyle w:val="a7"/>
        <w:tblW w:w="10656" w:type="dxa"/>
        <w:tblInd w:w="-5" w:type="dxa"/>
        <w:tblLayout w:type="fixed"/>
        <w:tblLook w:val="04A0" w:firstRow="1" w:lastRow="0" w:firstColumn="1" w:lastColumn="0" w:noHBand="0" w:noVBand="1"/>
      </w:tblPr>
      <w:tblGrid>
        <w:gridCol w:w="993"/>
        <w:gridCol w:w="1356"/>
        <w:gridCol w:w="1479"/>
        <w:gridCol w:w="1540"/>
        <w:gridCol w:w="1541"/>
        <w:gridCol w:w="2126"/>
        <w:gridCol w:w="1621"/>
      </w:tblGrid>
      <w:tr w:rsidR="003D6049" w:rsidRPr="00975482" w14:paraId="748638C5" w14:textId="77777777" w:rsidTr="003D6049">
        <w:tc>
          <w:tcPr>
            <w:tcW w:w="993" w:type="dxa"/>
            <w:vMerge w:val="restart"/>
          </w:tcPr>
          <w:p w14:paraId="1BEE2D83" w14:textId="52942FF3" w:rsidR="003D6049" w:rsidRPr="00975482" w:rsidRDefault="003D6049" w:rsidP="00F970B9">
            <w:pPr>
              <w:pStyle w:val="af2"/>
              <w:ind w:left="0"/>
              <w:jc w:val="both"/>
              <w:rPr>
                <w:sz w:val="24"/>
                <w:szCs w:val="24"/>
              </w:rPr>
            </w:pPr>
            <w:r>
              <w:rPr>
                <w:sz w:val="24"/>
                <w:szCs w:val="24"/>
              </w:rPr>
              <w:t>КВР</w:t>
            </w:r>
          </w:p>
        </w:tc>
        <w:tc>
          <w:tcPr>
            <w:tcW w:w="1356" w:type="dxa"/>
            <w:vMerge w:val="restart"/>
          </w:tcPr>
          <w:p w14:paraId="27D707DE" w14:textId="11BD0825" w:rsidR="003D6049" w:rsidRPr="00975482" w:rsidRDefault="003D6049" w:rsidP="00F970B9">
            <w:pPr>
              <w:pStyle w:val="af2"/>
              <w:ind w:left="0"/>
              <w:jc w:val="both"/>
              <w:rPr>
                <w:sz w:val="24"/>
                <w:szCs w:val="24"/>
              </w:rPr>
            </w:pPr>
            <w:r w:rsidRPr="00975482">
              <w:rPr>
                <w:sz w:val="24"/>
                <w:szCs w:val="24"/>
              </w:rPr>
              <w:t>Утверждено лимитов (ассигнований)</w:t>
            </w:r>
          </w:p>
          <w:p w14:paraId="7F55A271" w14:textId="393E7AA1" w:rsidR="003D6049" w:rsidRPr="00975482" w:rsidRDefault="003D6049" w:rsidP="00F970B9">
            <w:pPr>
              <w:pStyle w:val="af2"/>
              <w:ind w:left="0"/>
              <w:jc w:val="both"/>
              <w:rPr>
                <w:sz w:val="24"/>
                <w:szCs w:val="24"/>
              </w:rPr>
            </w:pPr>
            <w:r w:rsidRPr="00975482">
              <w:rPr>
                <w:sz w:val="24"/>
                <w:szCs w:val="24"/>
              </w:rPr>
              <w:t>(гр.5 ф. 0503128)</w:t>
            </w:r>
          </w:p>
        </w:tc>
        <w:tc>
          <w:tcPr>
            <w:tcW w:w="1479" w:type="dxa"/>
            <w:vMerge w:val="restart"/>
          </w:tcPr>
          <w:p w14:paraId="1345BE3E" w14:textId="77777777" w:rsidR="003D6049" w:rsidRPr="00975482" w:rsidRDefault="003D6049" w:rsidP="00F970B9">
            <w:pPr>
              <w:pStyle w:val="af2"/>
              <w:ind w:left="0"/>
              <w:jc w:val="both"/>
              <w:rPr>
                <w:sz w:val="24"/>
                <w:szCs w:val="24"/>
              </w:rPr>
            </w:pPr>
            <w:r w:rsidRPr="00975482">
              <w:rPr>
                <w:sz w:val="24"/>
                <w:szCs w:val="24"/>
              </w:rPr>
              <w:t>Принято бюджетных обязательств</w:t>
            </w:r>
          </w:p>
          <w:p w14:paraId="75A0074B" w14:textId="77777777" w:rsidR="003D6049" w:rsidRPr="00975482" w:rsidRDefault="003D6049" w:rsidP="00F970B9">
            <w:pPr>
              <w:pStyle w:val="af2"/>
              <w:ind w:left="0"/>
              <w:jc w:val="both"/>
              <w:rPr>
                <w:sz w:val="24"/>
                <w:szCs w:val="24"/>
              </w:rPr>
            </w:pPr>
            <w:r w:rsidRPr="00975482">
              <w:rPr>
                <w:sz w:val="24"/>
                <w:szCs w:val="24"/>
              </w:rPr>
              <w:t>(гр.7 ф. 0503128)</w:t>
            </w:r>
          </w:p>
        </w:tc>
        <w:tc>
          <w:tcPr>
            <w:tcW w:w="1540" w:type="dxa"/>
            <w:vMerge w:val="restart"/>
          </w:tcPr>
          <w:p w14:paraId="1744BFFC" w14:textId="77777777" w:rsidR="003D6049" w:rsidRPr="00975482" w:rsidRDefault="003D6049" w:rsidP="00F970B9">
            <w:pPr>
              <w:pStyle w:val="af2"/>
              <w:ind w:left="0"/>
              <w:jc w:val="both"/>
              <w:rPr>
                <w:sz w:val="24"/>
                <w:szCs w:val="24"/>
              </w:rPr>
            </w:pPr>
            <w:r w:rsidRPr="00975482">
              <w:rPr>
                <w:sz w:val="24"/>
                <w:szCs w:val="24"/>
              </w:rPr>
              <w:t>Исполнено</w:t>
            </w:r>
          </w:p>
          <w:p w14:paraId="4385E437" w14:textId="77777777" w:rsidR="003D6049" w:rsidRPr="00975482" w:rsidRDefault="003D6049" w:rsidP="00F970B9">
            <w:pPr>
              <w:pStyle w:val="af2"/>
              <w:ind w:left="0"/>
              <w:jc w:val="both"/>
              <w:rPr>
                <w:sz w:val="24"/>
                <w:szCs w:val="24"/>
              </w:rPr>
            </w:pPr>
            <w:r w:rsidRPr="00975482">
              <w:rPr>
                <w:sz w:val="24"/>
                <w:szCs w:val="24"/>
              </w:rPr>
              <w:t>(гр. 10 ф. 0503128)</w:t>
            </w:r>
          </w:p>
        </w:tc>
        <w:tc>
          <w:tcPr>
            <w:tcW w:w="1541" w:type="dxa"/>
            <w:vMerge w:val="restart"/>
          </w:tcPr>
          <w:p w14:paraId="0290D844" w14:textId="77777777" w:rsidR="003D6049" w:rsidRPr="00975482" w:rsidRDefault="003D6049" w:rsidP="00F970B9">
            <w:pPr>
              <w:pStyle w:val="af2"/>
              <w:ind w:left="0"/>
              <w:jc w:val="both"/>
              <w:rPr>
                <w:sz w:val="24"/>
                <w:szCs w:val="24"/>
              </w:rPr>
            </w:pPr>
            <w:r w:rsidRPr="00975482">
              <w:rPr>
                <w:sz w:val="24"/>
                <w:szCs w:val="24"/>
              </w:rPr>
              <w:t>Не исполнено расходов всего</w:t>
            </w:r>
          </w:p>
          <w:p w14:paraId="09C56AB8" w14:textId="598705B8" w:rsidR="003D6049" w:rsidRPr="00975482" w:rsidRDefault="003D6049" w:rsidP="00F970B9">
            <w:pPr>
              <w:pStyle w:val="af2"/>
              <w:ind w:left="0"/>
              <w:jc w:val="both"/>
              <w:rPr>
                <w:sz w:val="24"/>
                <w:szCs w:val="24"/>
              </w:rPr>
            </w:pPr>
            <w:r w:rsidRPr="00975482">
              <w:rPr>
                <w:sz w:val="24"/>
                <w:szCs w:val="24"/>
              </w:rPr>
              <w:t>(гр.</w:t>
            </w:r>
            <w:r>
              <w:rPr>
                <w:sz w:val="24"/>
                <w:szCs w:val="24"/>
              </w:rPr>
              <w:t>2</w:t>
            </w:r>
            <w:r w:rsidRPr="00975482">
              <w:rPr>
                <w:sz w:val="24"/>
                <w:szCs w:val="24"/>
              </w:rPr>
              <w:t>-гр.</w:t>
            </w:r>
            <w:r>
              <w:rPr>
                <w:sz w:val="24"/>
                <w:szCs w:val="24"/>
              </w:rPr>
              <w:t>4</w:t>
            </w:r>
            <w:r w:rsidRPr="00975482">
              <w:rPr>
                <w:sz w:val="24"/>
                <w:szCs w:val="24"/>
              </w:rPr>
              <w:t>)</w:t>
            </w:r>
          </w:p>
        </w:tc>
        <w:tc>
          <w:tcPr>
            <w:tcW w:w="3747" w:type="dxa"/>
            <w:gridSpan w:val="2"/>
          </w:tcPr>
          <w:p w14:paraId="759BC94B" w14:textId="77777777" w:rsidR="003D6049" w:rsidRPr="00975482" w:rsidRDefault="003D6049" w:rsidP="00F970B9">
            <w:pPr>
              <w:pStyle w:val="af2"/>
              <w:ind w:left="0"/>
              <w:jc w:val="both"/>
              <w:rPr>
                <w:sz w:val="24"/>
                <w:szCs w:val="24"/>
              </w:rPr>
            </w:pPr>
            <w:r w:rsidRPr="00975482">
              <w:rPr>
                <w:sz w:val="24"/>
                <w:szCs w:val="24"/>
              </w:rPr>
              <w:t>В том числе:</w:t>
            </w:r>
          </w:p>
        </w:tc>
      </w:tr>
      <w:tr w:rsidR="003D6049" w:rsidRPr="00975482" w14:paraId="40BC4721" w14:textId="77777777" w:rsidTr="003D6049">
        <w:tc>
          <w:tcPr>
            <w:tcW w:w="993" w:type="dxa"/>
            <w:vMerge/>
          </w:tcPr>
          <w:p w14:paraId="1F1600C4" w14:textId="77777777" w:rsidR="003D6049" w:rsidRPr="00975482" w:rsidRDefault="003D6049" w:rsidP="00F970B9">
            <w:pPr>
              <w:pStyle w:val="af2"/>
              <w:ind w:left="0"/>
              <w:jc w:val="both"/>
              <w:rPr>
                <w:sz w:val="24"/>
                <w:szCs w:val="24"/>
              </w:rPr>
            </w:pPr>
          </w:p>
        </w:tc>
        <w:tc>
          <w:tcPr>
            <w:tcW w:w="1356" w:type="dxa"/>
            <w:vMerge/>
          </w:tcPr>
          <w:p w14:paraId="5C3CDC45" w14:textId="1B54CBAA" w:rsidR="003D6049" w:rsidRPr="00975482" w:rsidRDefault="003D6049" w:rsidP="00F970B9">
            <w:pPr>
              <w:pStyle w:val="af2"/>
              <w:ind w:left="0"/>
              <w:jc w:val="both"/>
              <w:rPr>
                <w:sz w:val="24"/>
                <w:szCs w:val="24"/>
              </w:rPr>
            </w:pPr>
          </w:p>
        </w:tc>
        <w:tc>
          <w:tcPr>
            <w:tcW w:w="1479" w:type="dxa"/>
            <w:vMerge/>
          </w:tcPr>
          <w:p w14:paraId="25DB22E7" w14:textId="77777777" w:rsidR="003D6049" w:rsidRPr="00975482" w:rsidRDefault="003D6049" w:rsidP="00F970B9">
            <w:pPr>
              <w:pStyle w:val="af2"/>
              <w:ind w:left="0"/>
              <w:jc w:val="both"/>
              <w:rPr>
                <w:sz w:val="24"/>
                <w:szCs w:val="24"/>
              </w:rPr>
            </w:pPr>
          </w:p>
        </w:tc>
        <w:tc>
          <w:tcPr>
            <w:tcW w:w="1540" w:type="dxa"/>
            <w:vMerge/>
          </w:tcPr>
          <w:p w14:paraId="62D6B79B" w14:textId="77777777" w:rsidR="003D6049" w:rsidRPr="00975482" w:rsidRDefault="003D6049" w:rsidP="00F970B9">
            <w:pPr>
              <w:pStyle w:val="af2"/>
              <w:ind w:left="0"/>
              <w:jc w:val="both"/>
              <w:rPr>
                <w:sz w:val="24"/>
                <w:szCs w:val="24"/>
              </w:rPr>
            </w:pPr>
          </w:p>
        </w:tc>
        <w:tc>
          <w:tcPr>
            <w:tcW w:w="1541" w:type="dxa"/>
            <w:vMerge/>
          </w:tcPr>
          <w:p w14:paraId="624E9E48" w14:textId="77777777" w:rsidR="003D6049" w:rsidRPr="00975482" w:rsidRDefault="003D6049" w:rsidP="00F970B9">
            <w:pPr>
              <w:pStyle w:val="af2"/>
              <w:ind w:left="0"/>
              <w:jc w:val="both"/>
              <w:rPr>
                <w:sz w:val="24"/>
                <w:szCs w:val="24"/>
              </w:rPr>
            </w:pPr>
          </w:p>
        </w:tc>
        <w:tc>
          <w:tcPr>
            <w:tcW w:w="2126" w:type="dxa"/>
          </w:tcPr>
          <w:p w14:paraId="7D1B1C59" w14:textId="77777777" w:rsidR="003D6049" w:rsidRPr="00975482" w:rsidRDefault="003D6049" w:rsidP="00F970B9">
            <w:pPr>
              <w:pStyle w:val="af2"/>
              <w:ind w:left="0"/>
              <w:jc w:val="both"/>
              <w:rPr>
                <w:sz w:val="24"/>
                <w:szCs w:val="24"/>
              </w:rPr>
            </w:pPr>
            <w:r w:rsidRPr="00975482">
              <w:rPr>
                <w:sz w:val="24"/>
                <w:szCs w:val="24"/>
              </w:rPr>
              <w:t>По принятым бюджетным обязательствам (гр. 11 ф. 0503128)</w:t>
            </w:r>
          </w:p>
        </w:tc>
        <w:tc>
          <w:tcPr>
            <w:tcW w:w="1621" w:type="dxa"/>
          </w:tcPr>
          <w:p w14:paraId="141B8DA0" w14:textId="77777777" w:rsidR="003D6049" w:rsidRPr="00975482" w:rsidRDefault="003D6049" w:rsidP="00F970B9">
            <w:pPr>
              <w:pStyle w:val="af2"/>
              <w:ind w:left="0"/>
              <w:jc w:val="both"/>
              <w:rPr>
                <w:sz w:val="24"/>
                <w:szCs w:val="24"/>
              </w:rPr>
            </w:pPr>
            <w:r w:rsidRPr="00975482">
              <w:rPr>
                <w:sz w:val="24"/>
                <w:szCs w:val="24"/>
              </w:rPr>
              <w:t>В результате не принятых бюджетных обязательств</w:t>
            </w:r>
          </w:p>
          <w:p w14:paraId="00150061" w14:textId="190F6CE8" w:rsidR="003D6049" w:rsidRPr="00975482" w:rsidRDefault="003D6049" w:rsidP="00F970B9">
            <w:pPr>
              <w:pStyle w:val="af2"/>
              <w:ind w:left="0"/>
              <w:jc w:val="both"/>
              <w:rPr>
                <w:sz w:val="24"/>
                <w:szCs w:val="24"/>
              </w:rPr>
            </w:pPr>
            <w:r w:rsidRPr="00975482">
              <w:rPr>
                <w:sz w:val="24"/>
                <w:szCs w:val="24"/>
              </w:rPr>
              <w:t>(гр.</w:t>
            </w:r>
            <w:r>
              <w:rPr>
                <w:sz w:val="24"/>
                <w:szCs w:val="24"/>
              </w:rPr>
              <w:t>2</w:t>
            </w:r>
            <w:r w:rsidRPr="00975482">
              <w:rPr>
                <w:sz w:val="24"/>
                <w:szCs w:val="24"/>
              </w:rPr>
              <w:t>-гр.</w:t>
            </w:r>
            <w:r>
              <w:rPr>
                <w:sz w:val="24"/>
                <w:szCs w:val="24"/>
              </w:rPr>
              <w:t>3</w:t>
            </w:r>
            <w:r w:rsidRPr="00975482">
              <w:rPr>
                <w:sz w:val="24"/>
                <w:szCs w:val="24"/>
              </w:rPr>
              <w:t>)</w:t>
            </w:r>
          </w:p>
        </w:tc>
      </w:tr>
      <w:tr w:rsidR="003D6049" w:rsidRPr="00975482" w14:paraId="24D416DA" w14:textId="77777777" w:rsidTr="0000390F">
        <w:trPr>
          <w:trHeight w:val="438"/>
        </w:trPr>
        <w:tc>
          <w:tcPr>
            <w:tcW w:w="993" w:type="dxa"/>
          </w:tcPr>
          <w:p w14:paraId="6194AA06" w14:textId="4C63FF01" w:rsidR="003D6049" w:rsidRPr="00975482" w:rsidRDefault="003D6049" w:rsidP="003D6049">
            <w:pPr>
              <w:pStyle w:val="af2"/>
              <w:ind w:left="0"/>
              <w:jc w:val="center"/>
              <w:rPr>
                <w:sz w:val="24"/>
                <w:szCs w:val="24"/>
              </w:rPr>
            </w:pPr>
            <w:r w:rsidRPr="00975482">
              <w:rPr>
                <w:sz w:val="24"/>
                <w:szCs w:val="24"/>
              </w:rPr>
              <w:t>1</w:t>
            </w:r>
          </w:p>
        </w:tc>
        <w:tc>
          <w:tcPr>
            <w:tcW w:w="1356" w:type="dxa"/>
          </w:tcPr>
          <w:p w14:paraId="1201982E" w14:textId="333A986A" w:rsidR="003D6049" w:rsidRPr="00975482" w:rsidRDefault="003D6049" w:rsidP="003D6049">
            <w:pPr>
              <w:pStyle w:val="af2"/>
              <w:ind w:left="0"/>
              <w:jc w:val="center"/>
              <w:rPr>
                <w:sz w:val="24"/>
                <w:szCs w:val="24"/>
              </w:rPr>
            </w:pPr>
            <w:r w:rsidRPr="00975482">
              <w:rPr>
                <w:sz w:val="24"/>
                <w:szCs w:val="24"/>
              </w:rPr>
              <w:t>2</w:t>
            </w:r>
          </w:p>
        </w:tc>
        <w:tc>
          <w:tcPr>
            <w:tcW w:w="1479" w:type="dxa"/>
          </w:tcPr>
          <w:p w14:paraId="6237DFFF" w14:textId="69F5E62F" w:rsidR="003D6049" w:rsidRPr="00975482" w:rsidRDefault="003D6049" w:rsidP="003D6049">
            <w:pPr>
              <w:pStyle w:val="af2"/>
              <w:ind w:left="0"/>
              <w:jc w:val="center"/>
              <w:rPr>
                <w:sz w:val="24"/>
                <w:szCs w:val="24"/>
              </w:rPr>
            </w:pPr>
            <w:r w:rsidRPr="00975482">
              <w:rPr>
                <w:sz w:val="24"/>
                <w:szCs w:val="24"/>
              </w:rPr>
              <w:t>3</w:t>
            </w:r>
          </w:p>
        </w:tc>
        <w:tc>
          <w:tcPr>
            <w:tcW w:w="1540" w:type="dxa"/>
          </w:tcPr>
          <w:p w14:paraId="149917D3" w14:textId="198C8473" w:rsidR="003D6049" w:rsidRPr="00975482" w:rsidRDefault="003D6049" w:rsidP="003D6049">
            <w:pPr>
              <w:pStyle w:val="af2"/>
              <w:ind w:left="0"/>
              <w:jc w:val="center"/>
              <w:rPr>
                <w:sz w:val="24"/>
                <w:szCs w:val="24"/>
              </w:rPr>
            </w:pPr>
            <w:r w:rsidRPr="00975482">
              <w:rPr>
                <w:sz w:val="24"/>
                <w:szCs w:val="24"/>
              </w:rPr>
              <w:t>4</w:t>
            </w:r>
          </w:p>
        </w:tc>
        <w:tc>
          <w:tcPr>
            <w:tcW w:w="1541" w:type="dxa"/>
          </w:tcPr>
          <w:p w14:paraId="5033B97E" w14:textId="3EC1EE6B" w:rsidR="003D6049" w:rsidRPr="00975482" w:rsidRDefault="003D6049" w:rsidP="003D6049">
            <w:pPr>
              <w:pStyle w:val="af2"/>
              <w:ind w:left="0"/>
              <w:jc w:val="center"/>
              <w:rPr>
                <w:sz w:val="24"/>
                <w:szCs w:val="24"/>
              </w:rPr>
            </w:pPr>
            <w:r w:rsidRPr="00975482">
              <w:rPr>
                <w:sz w:val="24"/>
                <w:szCs w:val="24"/>
              </w:rPr>
              <w:t>6</w:t>
            </w:r>
          </w:p>
        </w:tc>
        <w:tc>
          <w:tcPr>
            <w:tcW w:w="2126" w:type="dxa"/>
          </w:tcPr>
          <w:p w14:paraId="6B5FE752" w14:textId="30E45304" w:rsidR="003D6049" w:rsidRPr="00975482" w:rsidRDefault="003D6049" w:rsidP="003D6049">
            <w:pPr>
              <w:pStyle w:val="af2"/>
              <w:ind w:left="0"/>
              <w:jc w:val="center"/>
              <w:rPr>
                <w:sz w:val="24"/>
                <w:szCs w:val="24"/>
              </w:rPr>
            </w:pPr>
            <w:r w:rsidRPr="00975482">
              <w:rPr>
                <w:sz w:val="24"/>
                <w:szCs w:val="24"/>
              </w:rPr>
              <w:t>7</w:t>
            </w:r>
          </w:p>
        </w:tc>
        <w:tc>
          <w:tcPr>
            <w:tcW w:w="1621" w:type="dxa"/>
          </w:tcPr>
          <w:p w14:paraId="593A18BE" w14:textId="4251999E" w:rsidR="003D6049" w:rsidRPr="00975482" w:rsidRDefault="003D6049" w:rsidP="003D6049">
            <w:pPr>
              <w:pStyle w:val="af2"/>
              <w:ind w:left="0"/>
              <w:jc w:val="center"/>
              <w:rPr>
                <w:sz w:val="24"/>
                <w:szCs w:val="24"/>
              </w:rPr>
            </w:pPr>
            <w:r>
              <w:rPr>
                <w:sz w:val="24"/>
                <w:szCs w:val="24"/>
              </w:rPr>
              <w:t>8</w:t>
            </w:r>
          </w:p>
        </w:tc>
      </w:tr>
      <w:tr w:rsidR="003D6049" w:rsidRPr="003D6049" w14:paraId="129C2F9A" w14:textId="77777777" w:rsidTr="003D6049">
        <w:tc>
          <w:tcPr>
            <w:tcW w:w="993" w:type="dxa"/>
          </w:tcPr>
          <w:p w14:paraId="30ECD2CA" w14:textId="1DF68E52" w:rsidR="003D6049" w:rsidRPr="003D6049" w:rsidRDefault="003D6049" w:rsidP="003D6049">
            <w:pPr>
              <w:pStyle w:val="af2"/>
              <w:ind w:left="0"/>
              <w:jc w:val="center"/>
            </w:pPr>
            <w:r w:rsidRPr="003D6049">
              <w:t>244</w:t>
            </w:r>
          </w:p>
        </w:tc>
        <w:tc>
          <w:tcPr>
            <w:tcW w:w="1356" w:type="dxa"/>
          </w:tcPr>
          <w:p w14:paraId="777D7D43" w14:textId="6064DABE" w:rsidR="003D6049" w:rsidRPr="003D6049" w:rsidRDefault="003D6049" w:rsidP="003D6049">
            <w:pPr>
              <w:pStyle w:val="af2"/>
              <w:ind w:left="0"/>
              <w:jc w:val="center"/>
            </w:pPr>
            <w:r>
              <w:t>351 931,8</w:t>
            </w:r>
          </w:p>
        </w:tc>
        <w:tc>
          <w:tcPr>
            <w:tcW w:w="1479" w:type="dxa"/>
          </w:tcPr>
          <w:p w14:paraId="243B6BE7" w14:textId="080DFE8D" w:rsidR="003D6049" w:rsidRPr="003D6049" w:rsidRDefault="003D6049" w:rsidP="003D6049">
            <w:pPr>
              <w:pStyle w:val="af2"/>
              <w:ind w:left="0"/>
              <w:jc w:val="center"/>
            </w:pPr>
            <w:r>
              <w:t>345 981,9</w:t>
            </w:r>
          </w:p>
        </w:tc>
        <w:tc>
          <w:tcPr>
            <w:tcW w:w="1540" w:type="dxa"/>
          </w:tcPr>
          <w:p w14:paraId="16A73A70" w14:textId="70BF63B8" w:rsidR="003D6049" w:rsidRPr="003D6049" w:rsidRDefault="003D6049" w:rsidP="003D6049">
            <w:pPr>
              <w:pStyle w:val="af2"/>
              <w:ind w:left="0"/>
              <w:jc w:val="center"/>
            </w:pPr>
            <w:r>
              <w:t>319 721,5</w:t>
            </w:r>
          </w:p>
        </w:tc>
        <w:tc>
          <w:tcPr>
            <w:tcW w:w="1541" w:type="dxa"/>
          </w:tcPr>
          <w:p w14:paraId="28799309" w14:textId="59511F3A" w:rsidR="003D6049" w:rsidRPr="003D6049" w:rsidRDefault="003D6049" w:rsidP="003D6049">
            <w:pPr>
              <w:pStyle w:val="af2"/>
              <w:ind w:left="0"/>
              <w:jc w:val="center"/>
            </w:pPr>
            <w:r>
              <w:t>32 2</w:t>
            </w:r>
            <w:r w:rsidR="0000390F">
              <w:t>1</w:t>
            </w:r>
            <w:r>
              <w:t>0,</w:t>
            </w:r>
            <w:r w:rsidR="0000390F">
              <w:t>2</w:t>
            </w:r>
          </w:p>
        </w:tc>
        <w:tc>
          <w:tcPr>
            <w:tcW w:w="2126" w:type="dxa"/>
          </w:tcPr>
          <w:p w14:paraId="5B0A8A86" w14:textId="5B25611F" w:rsidR="003D6049" w:rsidRPr="003D6049" w:rsidRDefault="003D6049" w:rsidP="003D6049">
            <w:pPr>
              <w:pStyle w:val="af2"/>
              <w:ind w:left="0"/>
              <w:jc w:val="center"/>
            </w:pPr>
            <w:r>
              <w:t>26 267,7</w:t>
            </w:r>
          </w:p>
        </w:tc>
        <w:tc>
          <w:tcPr>
            <w:tcW w:w="1621" w:type="dxa"/>
          </w:tcPr>
          <w:p w14:paraId="3E7110BE" w14:textId="5C21BB0D" w:rsidR="003D6049" w:rsidRPr="003D6049" w:rsidRDefault="003D6049" w:rsidP="003D6049">
            <w:pPr>
              <w:pStyle w:val="af2"/>
              <w:ind w:left="0"/>
              <w:jc w:val="center"/>
            </w:pPr>
            <w:r>
              <w:t>5 9</w:t>
            </w:r>
            <w:r w:rsidR="0000390F">
              <w:t>49</w:t>
            </w:r>
            <w:r>
              <w:t>,</w:t>
            </w:r>
            <w:r w:rsidR="001452F6">
              <w:t>9</w:t>
            </w:r>
          </w:p>
        </w:tc>
      </w:tr>
      <w:tr w:rsidR="003D6049" w:rsidRPr="003D6049" w14:paraId="439D9ECC" w14:textId="77777777" w:rsidTr="003D6049">
        <w:tc>
          <w:tcPr>
            <w:tcW w:w="993" w:type="dxa"/>
          </w:tcPr>
          <w:p w14:paraId="5BEFC153" w14:textId="6203F04B" w:rsidR="003D6049" w:rsidRPr="003D6049" w:rsidRDefault="003D6049" w:rsidP="003D6049">
            <w:pPr>
              <w:pStyle w:val="af2"/>
              <w:ind w:left="0"/>
              <w:jc w:val="center"/>
            </w:pPr>
            <w:r w:rsidRPr="003D6049">
              <w:t>243</w:t>
            </w:r>
          </w:p>
        </w:tc>
        <w:tc>
          <w:tcPr>
            <w:tcW w:w="1356" w:type="dxa"/>
          </w:tcPr>
          <w:p w14:paraId="17D87A67" w14:textId="0B2BAF5C" w:rsidR="003D6049" w:rsidRPr="003D6049" w:rsidRDefault="003D6049" w:rsidP="003D6049">
            <w:pPr>
              <w:pStyle w:val="af2"/>
              <w:ind w:left="0"/>
              <w:jc w:val="center"/>
            </w:pPr>
            <w:r w:rsidRPr="003D6049">
              <w:t>11 812,7</w:t>
            </w:r>
          </w:p>
        </w:tc>
        <w:tc>
          <w:tcPr>
            <w:tcW w:w="1479" w:type="dxa"/>
          </w:tcPr>
          <w:p w14:paraId="66DC6E73" w14:textId="0ED8C753" w:rsidR="003D6049" w:rsidRPr="003D6049" w:rsidRDefault="003D6049" w:rsidP="003D6049">
            <w:pPr>
              <w:pStyle w:val="af2"/>
              <w:ind w:left="0"/>
              <w:jc w:val="center"/>
            </w:pPr>
            <w:r>
              <w:t>10 920,4</w:t>
            </w:r>
          </w:p>
        </w:tc>
        <w:tc>
          <w:tcPr>
            <w:tcW w:w="1540" w:type="dxa"/>
          </w:tcPr>
          <w:p w14:paraId="318611FD" w14:textId="3DDBE502" w:rsidR="003D6049" w:rsidRPr="003D6049" w:rsidRDefault="003D6049" w:rsidP="003D6049">
            <w:pPr>
              <w:pStyle w:val="af2"/>
              <w:ind w:left="0"/>
              <w:jc w:val="center"/>
            </w:pPr>
            <w:r>
              <w:t>6 07</w:t>
            </w:r>
            <w:r w:rsidR="0000390F">
              <w:t>3</w:t>
            </w:r>
            <w:r>
              <w:t>,</w:t>
            </w:r>
            <w:r w:rsidR="0000390F">
              <w:t>0</w:t>
            </w:r>
          </w:p>
        </w:tc>
        <w:tc>
          <w:tcPr>
            <w:tcW w:w="1541" w:type="dxa"/>
          </w:tcPr>
          <w:p w14:paraId="7F6CD313" w14:textId="571D4CCE" w:rsidR="003D6049" w:rsidRPr="003D6049" w:rsidRDefault="003D6049" w:rsidP="003D6049">
            <w:pPr>
              <w:pStyle w:val="af2"/>
              <w:ind w:left="0"/>
              <w:jc w:val="center"/>
            </w:pPr>
            <w:r>
              <w:t>5 739,7</w:t>
            </w:r>
          </w:p>
        </w:tc>
        <w:tc>
          <w:tcPr>
            <w:tcW w:w="2126" w:type="dxa"/>
          </w:tcPr>
          <w:p w14:paraId="0CEA7AA3" w14:textId="11EA9180" w:rsidR="003D6049" w:rsidRPr="003D6049" w:rsidRDefault="003D6049" w:rsidP="003D6049">
            <w:pPr>
              <w:pStyle w:val="af2"/>
              <w:ind w:left="0"/>
              <w:jc w:val="center"/>
            </w:pPr>
            <w:r>
              <w:t>4 847,5</w:t>
            </w:r>
          </w:p>
        </w:tc>
        <w:tc>
          <w:tcPr>
            <w:tcW w:w="1621" w:type="dxa"/>
          </w:tcPr>
          <w:p w14:paraId="1A6F8713" w14:textId="2875D9A4" w:rsidR="003D6049" w:rsidRPr="003D6049" w:rsidRDefault="003D6049" w:rsidP="003D6049">
            <w:pPr>
              <w:pStyle w:val="af2"/>
              <w:ind w:left="0"/>
              <w:jc w:val="center"/>
            </w:pPr>
            <w:r>
              <w:t>892</w:t>
            </w:r>
            <w:r w:rsidR="0000390F">
              <w:t>,</w:t>
            </w:r>
            <w:r>
              <w:t>3</w:t>
            </w:r>
          </w:p>
        </w:tc>
      </w:tr>
      <w:tr w:rsidR="003D6049" w:rsidRPr="003D6049" w14:paraId="16D0F605" w14:textId="77777777" w:rsidTr="003D6049">
        <w:tc>
          <w:tcPr>
            <w:tcW w:w="993" w:type="dxa"/>
          </w:tcPr>
          <w:p w14:paraId="7F6CE91E" w14:textId="6124F130" w:rsidR="003D6049" w:rsidRPr="003D6049" w:rsidRDefault="003D6049" w:rsidP="003D6049">
            <w:pPr>
              <w:pStyle w:val="af2"/>
              <w:ind w:left="0"/>
              <w:jc w:val="center"/>
            </w:pPr>
            <w:r w:rsidRPr="003D6049">
              <w:t>414</w:t>
            </w:r>
          </w:p>
        </w:tc>
        <w:tc>
          <w:tcPr>
            <w:tcW w:w="1356" w:type="dxa"/>
          </w:tcPr>
          <w:p w14:paraId="10382634" w14:textId="43DB8EDC" w:rsidR="003D6049" w:rsidRPr="003D6049" w:rsidRDefault="0000390F" w:rsidP="003D6049">
            <w:pPr>
              <w:pStyle w:val="af2"/>
              <w:ind w:left="0"/>
              <w:jc w:val="center"/>
            </w:pPr>
            <w:r>
              <w:t>184 656,8</w:t>
            </w:r>
          </w:p>
        </w:tc>
        <w:tc>
          <w:tcPr>
            <w:tcW w:w="1479" w:type="dxa"/>
          </w:tcPr>
          <w:p w14:paraId="551E4792" w14:textId="46290337" w:rsidR="003D6049" w:rsidRPr="003D6049" w:rsidRDefault="0000390F" w:rsidP="003D6049">
            <w:pPr>
              <w:pStyle w:val="af2"/>
              <w:ind w:left="0"/>
              <w:jc w:val="center"/>
            </w:pPr>
            <w:r>
              <w:t>134 297,0</w:t>
            </w:r>
          </w:p>
        </w:tc>
        <w:tc>
          <w:tcPr>
            <w:tcW w:w="1540" w:type="dxa"/>
          </w:tcPr>
          <w:p w14:paraId="05AC8C1A" w14:textId="71290FA1" w:rsidR="003D6049" w:rsidRPr="003D6049" w:rsidRDefault="0000390F" w:rsidP="003D6049">
            <w:pPr>
              <w:pStyle w:val="af2"/>
              <w:ind w:left="0"/>
              <w:jc w:val="center"/>
            </w:pPr>
            <w:r>
              <w:t>106</w:t>
            </w:r>
            <w:r w:rsidR="005C2F8A">
              <w:t> </w:t>
            </w:r>
            <w:r>
              <w:t>4</w:t>
            </w:r>
            <w:r w:rsidR="005C2F8A">
              <w:t>96,4</w:t>
            </w:r>
          </w:p>
        </w:tc>
        <w:tc>
          <w:tcPr>
            <w:tcW w:w="1541" w:type="dxa"/>
          </w:tcPr>
          <w:p w14:paraId="47876FAD" w14:textId="5D7AC0F8" w:rsidR="003D6049" w:rsidRPr="003D6049" w:rsidRDefault="005C2F8A" w:rsidP="003D6049">
            <w:pPr>
              <w:pStyle w:val="af2"/>
              <w:ind w:left="0"/>
              <w:jc w:val="center"/>
            </w:pPr>
            <w:r>
              <w:t>78 160,4</w:t>
            </w:r>
          </w:p>
        </w:tc>
        <w:tc>
          <w:tcPr>
            <w:tcW w:w="2126" w:type="dxa"/>
          </w:tcPr>
          <w:p w14:paraId="31D41C76" w14:textId="712AB566" w:rsidR="003D6049" w:rsidRPr="003D6049" w:rsidRDefault="005C2F8A" w:rsidP="003D6049">
            <w:pPr>
              <w:pStyle w:val="af2"/>
              <w:ind w:left="0"/>
              <w:jc w:val="center"/>
            </w:pPr>
            <w:r>
              <w:t>27 800,6</w:t>
            </w:r>
          </w:p>
        </w:tc>
        <w:tc>
          <w:tcPr>
            <w:tcW w:w="1621" w:type="dxa"/>
          </w:tcPr>
          <w:p w14:paraId="3154A1D3" w14:textId="5F6D65CE" w:rsidR="003D6049" w:rsidRPr="003D6049" w:rsidRDefault="005C2F8A" w:rsidP="003D6049">
            <w:pPr>
              <w:pStyle w:val="af2"/>
              <w:ind w:left="0"/>
              <w:jc w:val="center"/>
            </w:pPr>
            <w:r>
              <w:t>50 359,8</w:t>
            </w:r>
          </w:p>
        </w:tc>
      </w:tr>
      <w:tr w:rsidR="000C773C" w:rsidRPr="001452F6" w14:paraId="0EA9BA80" w14:textId="77777777" w:rsidTr="003D6049">
        <w:tc>
          <w:tcPr>
            <w:tcW w:w="993" w:type="dxa"/>
          </w:tcPr>
          <w:p w14:paraId="32F0FA8A" w14:textId="3B01DA52" w:rsidR="000C773C" w:rsidRPr="001452F6" w:rsidRDefault="001452F6" w:rsidP="003D6049">
            <w:pPr>
              <w:pStyle w:val="af2"/>
              <w:ind w:left="0"/>
              <w:jc w:val="center"/>
              <w:rPr>
                <w:b/>
                <w:bCs/>
              </w:rPr>
            </w:pPr>
            <w:r w:rsidRPr="001452F6">
              <w:rPr>
                <w:b/>
                <w:bCs/>
              </w:rPr>
              <w:t>ВСЕГО</w:t>
            </w:r>
          </w:p>
        </w:tc>
        <w:tc>
          <w:tcPr>
            <w:tcW w:w="1356" w:type="dxa"/>
          </w:tcPr>
          <w:p w14:paraId="61C84118" w14:textId="72CC7DBA" w:rsidR="000C773C" w:rsidRPr="001452F6" w:rsidRDefault="000C773C" w:rsidP="003D6049">
            <w:pPr>
              <w:pStyle w:val="af2"/>
              <w:ind w:left="0"/>
              <w:jc w:val="center"/>
              <w:rPr>
                <w:b/>
                <w:bCs/>
              </w:rPr>
            </w:pPr>
            <w:r w:rsidRPr="001452F6">
              <w:rPr>
                <w:b/>
                <w:bCs/>
              </w:rPr>
              <w:t>548 401,3</w:t>
            </w:r>
          </w:p>
        </w:tc>
        <w:tc>
          <w:tcPr>
            <w:tcW w:w="1479" w:type="dxa"/>
          </w:tcPr>
          <w:p w14:paraId="5A762210" w14:textId="1D883EA8" w:rsidR="000C773C" w:rsidRPr="001452F6" w:rsidRDefault="000C773C" w:rsidP="003D6049">
            <w:pPr>
              <w:pStyle w:val="af2"/>
              <w:ind w:left="0"/>
              <w:jc w:val="center"/>
              <w:rPr>
                <w:b/>
                <w:bCs/>
              </w:rPr>
            </w:pPr>
            <w:r w:rsidRPr="001452F6">
              <w:rPr>
                <w:b/>
                <w:bCs/>
              </w:rPr>
              <w:t>491 199,3</w:t>
            </w:r>
          </w:p>
        </w:tc>
        <w:tc>
          <w:tcPr>
            <w:tcW w:w="1540" w:type="dxa"/>
          </w:tcPr>
          <w:p w14:paraId="0105B2AF" w14:textId="4606F1A8" w:rsidR="000C773C" w:rsidRPr="001452F6" w:rsidRDefault="000C773C" w:rsidP="003D6049">
            <w:pPr>
              <w:pStyle w:val="af2"/>
              <w:ind w:left="0"/>
              <w:jc w:val="center"/>
              <w:rPr>
                <w:b/>
                <w:bCs/>
              </w:rPr>
            </w:pPr>
            <w:r w:rsidRPr="001452F6">
              <w:rPr>
                <w:b/>
                <w:bCs/>
              </w:rPr>
              <w:t>432290,9</w:t>
            </w:r>
          </w:p>
        </w:tc>
        <w:tc>
          <w:tcPr>
            <w:tcW w:w="1541" w:type="dxa"/>
          </w:tcPr>
          <w:p w14:paraId="52A48225" w14:textId="03AE9C6B" w:rsidR="000C773C" w:rsidRPr="001452F6" w:rsidRDefault="000C773C" w:rsidP="003D6049">
            <w:pPr>
              <w:pStyle w:val="af2"/>
              <w:ind w:left="0"/>
              <w:jc w:val="center"/>
              <w:rPr>
                <w:b/>
                <w:bCs/>
              </w:rPr>
            </w:pPr>
            <w:r w:rsidRPr="001452F6">
              <w:rPr>
                <w:b/>
                <w:bCs/>
              </w:rPr>
              <w:t>116 110,3</w:t>
            </w:r>
          </w:p>
        </w:tc>
        <w:tc>
          <w:tcPr>
            <w:tcW w:w="2126" w:type="dxa"/>
          </w:tcPr>
          <w:p w14:paraId="0C21A37B" w14:textId="393C3036" w:rsidR="000C773C" w:rsidRPr="001452F6" w:rsidRDefault="000C773C" w:rsidP="003D6049">
            <w:pPr>
              <w:pStyle w:val="af2"/>
              <w:ind w:left="0"/>
              <w:jc w:val="center"/>
              <w:rPr>
                <w:b/>
                <w:bCs/>
              </w:rPr>
            </w:pPr>
            <w:r w:rsidRPr="001452F6">
              <w:rPr>
                <w:b/>
                <w:bCs/>
              </w:rPr>
              <w:t>58 915,8</w:t>
            </w:r>
          </w:p>
        </w:tc>
        <w:tc>
          <w:tcPr>
            <w:tcW w:w="1621" w:type="dxa"/>
          </w:tcPr>
          <w:p w14:paraId="0189630E" w14:textId="26024DC3" w:rsidR="000C773C" w:rsidRPr="001452F6" w:rsidRDefault="001452F6" w:rsidP="003D6049">
            <w:pPr>
              <w:pStyle w:val="af2"/>
              <w:ind w:left="0"/>
              <w:jc w:val="center"/>
              <w:rPr>
                <w:b/>
                <w:bCs/>
              </w:rPr>
            </w:pPr>
            <w:r w:rsidRPr="001452F6">
              <w:rPr>
                <w:b/>
                <w:bCs/>
              </w:rPr>
              <w:t>57</w:t>
            </w:r>
            <w:r>
              <w:rPr>
                <w:b/>
                <w:bCs/>
              </w:rPr>
              <w:t> </w:t>
            </w:r>
            <w:r w:rsidRPr="001452F6">
              <w:rPr>
                <w:b/>
                <w:bCs/>
              </w:rPr>
              <w:t>20</w:t>
            </w:r>
            <w:r>
              <w:rPr>
                <w:b/>
                <w:bCs/>
              </w:rPr>
              <w:t>2,0</w:t>
            </w:r>
          </w:p>
        </w:tc>
      </w:tr>
    </w:tbl>
    <w:p w14:paraId="2F27581D" w14:textId="71B9C5FC" w:rsidR="00041991" w:rsidRPr="00387E8F" w:rsidRDefault="00041991" w:rsidP="00041991">
      <w:pPr>
        <w:pStyle w:val="af2"/>
        <w:suppressAutoHyphens/>
        <w:ind w:left="0" w:firstLine="709"/>
        <w:jc w:val="both"/>
        <w:rPr>
          <w:sz w:val="24"/>
          <w:szCs w:val="24"/>
        </w:rPr>
      </w:pPr>
      <w:r w:rsidRPr="00387E8F">
        <w:rPr>
          <w:sz w:val="24"/>
          <w:szCs w:val="24"/>
        </w:rPr>
        <w:t>Причины неисполнения принятых бюджетных обязательств отражены в пояснительной записке в текстовой части и в ф. 0503175</w:t>
      </w:r>
      <w:r>
        <w:rPr>
          <w:sz w:val="24"/>
          <w:szCs w:val="24"/>
        </w:rPr>
        <w:t xml:space="preserve"> главных администраторов</w:t>
      </w:r>
      <w:r w:rsidRPr="00387E8F">
        <w:rPr>
          <w:sz w:val="24"/>
          <w:szCs w:val="24"/>
        </w:rPr>
        <w:t>.</w:t>
      </w:r>
    </w:p>
    <w:p w14:paraId="7EAABFC7" w14:textId="778C3D82" w:rsidR="00975482" w:rsidRPr="003D6049" w:rsidRDefault="00975482" w:rsidP="00221348">
      <w:pPr>
        <w:autoSpaceDE w:val="0"/>
        <w:autoSpaceDN w:val="0"/>
        <w:adjustRightInd w:val="0"/>
        <w:spacing w:after="0" w:line="240" w:lineRule="auto"/>
        <w:ind w:firstLine="851"/>
        <w:jc w:val="both"/>
        <w:rPr>
          <w:rFonts w:ascii="Times New Roman" w:hAnsi="Times New Roman" w:cs="Times New Roman"/>
          <w:sz w:val="20"/>
          <w:szCs w:val="20"/>
        </w:rPr>
      </w:pPr>
    </w:p>
    <w:p w14:paraId="5A20AD1F" w14:textId="52F15579" w:rsidR="00975482" w:rsidRPr="00041991" w:rsidRDefault="005C2F8A" w:rsidP="00221348">
      <w:pPr>
        <w:autoSpaceDE w:val="0"/>
        <w:autoSpaceDN w:val="0"/>
        <w:adjustRightInd w:val="0"/>
        <w:spacing w:after="0" w:line="240" w:lineRule="auto"/>
        <w:ind w:firstLine="851"/>
        <w:jc w:val="both"/>
        <w:rPr>
          <w:rFonts w:ascii="Times New Roman" w:hAnsi="Times New Roman" w:cs="Times New Roman"/>
          <w:sz w:val="24"/>
          <w:szCs w:val="24"/>
        </w:rPr>
      </w:pPr>
      <w:r w:rsidRPr="00041991">
        <w:rPr>
          <w:rFonts w:ascii="Times New Roman" w:hAnsi="Times New Roman" w:cs="Times New Roman"/>
          <w:sz w:val="24"/>
          <w:szCs w:val="24"/>
        </w:rPr>
        <w:t xml:space="preserve">Согласно пояснительных записок ф. 0503175 </w:t>
      </w:r>
      <w:r w:rsidR="00041991" w:rsidRPr="00041991">
        <w:rPr>
          <w:rFonts w:ascii="Times New Roman" w:hAnsi="Times New Roman" w:cs="Times New Roman"/>
          <w:sz w:val="24"/>
          <w:szCs w:val="24"/>
        </w:rPr>
        <w:t xml:space="preserve">, ф. 0503164 </w:t>
      </w:r>
      <w:r w:rsidRPr="00041991">
        <w:rPr>
          <w:rFonts w:ascii="Times New Roman" w:hAnsi="Times New Roman" w:cs="Times New Roman"/>
          <w:sz w:val="24"/>
          <w:szCs w:val="24"/>
        </w:rPr>
        <w:t>главных администраторов</w:t>
      </w:r>
      <w:r w:rsidR="00041991" w:rsidRPr="00041991">
        <w:rPr>
          <w:rFonts w:ascii="Times New Roman" w:hAnsi="Times New Roman" w:cs="Times New Roman"/>
          <w:sz w:val="24"/>
          <w:szCs w:val="24"/>
        </w:rPr>
        <w:t xml:space="preserve"> объективные причины непринятия бюджетных обязательств в размерах доведенных лимитов</w:t>
      </w:r>
      <w:r w:rsidR="00305D46">
        <w:rPr>
          <w:rFonts w:ascii="Times New Roman" w:hAnsi="Times New Roman" w:cs="Times New Roman"/>
          <w:sz w:val="24"/>
          <w:szCs w:val="24"/>
        </w:rPr>
        <w:t>, следующие</w:t>
      </w:r>
      <w:r w:rsidR="00041991" w:rsidRPr="00041991">
        <w:rPr>
          <w:rFonts w:ascii="Times New Roman" w:hAnsi="Times New Roman" w:cs="Times New Roman"/>
          <w:sz w:val="24"/>
          <w:szCs w:val="24"/>
        </w:rPr>
        <w:t>:</w:t>
      </w:r>
    </w:p>
    <w:p w14:paraId="7ED7B86D" w14:textId="0F68DE86" w:rsidR="00975482" w:rsidRPr="00305D46" w:rsidRDefault="00041991" w:rsidP="000E67F0">
      <w:pPr>
        <w:pStyle w:val="af2"/>
        <w:tabs>
          <w:tab w:val="left" w:pos="567"/>
        </w:tabs>
        <w:suppressAutoHyphens/>
        <w:ind w:left="0" w:firstLine="567"/>
        <w:jc w:val="both"/>
        <w:rPr>
          <w:rStyle w:val="a3"/>
          <w:color w:val="auto"/>
          <w:sz w:val="24"/>
          <w:szCs w:val="24"/>
          <w:u w:val="none"/>
        </w:rPr>
      </w:pPr>
      <w:r w:rsidRPr="00041991">
        <w:rPr>
          <w:sz w:val="24"/>
          <w:szCs w:val="24"/>
        </w:rPr>
        <w:lastRenderedPageBreak/>
        <w:t xml:space="preserve">- по администрации СГО по КВР 214 сумма неисполненных расходов 43 148,4 тыс. руб. связана с расторжением муниципального контракта от 30.07.2018 № 1014503 на выполнение работ по реконструкции Копорского шоссе на основании дополнительного соглашения от 26.12.2019. Данные подтверждены информацией с официального сайта </w:t>
      </w:r>
      <w:hyperlink r:id="rId27" w:history="1">
        <w:r w:rsidRPr="00041991">
          <w:rPr>
            <w:rStyle w:val="a3"/>
            <w:sz w:val="24"/>
            <w:szCs w:val="24"/>
          </w:rPr>
          <w:t>https://zakupki.gov.ru/</w:t>
        </w:r>
      </w:hyperlink>
    </w:p>
    <w:p w14:paraId="452D6CCF" w14:textId="689C31DF" w:rsidR="00305D46" w:rsidRDefault="00305D46" w:rsidP="000E67F0">
      <w:pPr>
        <w:pStyle w:val="af2"/>
        <w:tabs>
          <w:tab w:val="left" w:pos="567"/>
        </w:tabs>
        <w:suppressAutoHyphens/>
        <w:ind w:left="0" w:firstLine="567"/>
        <w:jc w:val="both"/>
        <w:rPr>
          <w:sz w:val="24"/>
          <w:szCs w:val="24"/>
        </w:rPr>
      </w:pPr>
      <w:r>
        <w:rPr>
          <w:sz w:val="24"/>
          <w:szCs w:val="24"/>
        </w:rPr>
        <w:t xml:space="preserve">- по КУМИ СГО по КВР 244 сумма неисполненных расходов </w:t>
      </w:r>
      <w:r w:rsidR="000C773C">
        <w:rPr>
          <w:sz w:val="24"/>
          <w:szCs w:val="24"/>
        </w:rPr>
        <w:t xml:space="preserve">465,1 тыс. руб. связана с расторжением в декабре 2019 года  двух контрактов </w:t>
      </w:r>
      <w:r w:rsidR="000C773C" w:rsidRPr="00D74107">
        <w:rPr>
          <w:sz w:val="24"/>
          <w:szCs w:val="24"/>
        </w:rPr>
        <w:t>02.09.2019 №11137866</w:t>
      </w:r>
      <w:r w:rsidR="000C773C">
        <w:rPr>
          <w:sz w:val="24"/>
          <w:szCs w:val="24"/>
        </w:rPr>
        <w:t xml:space="preserve"> на сумму 77,0 тыс. руб., </w:t>
      </w:r>
      <w:r w:rsidR="000C773C" w:rsidRPr="00D74107">
        <w:rPr>
          <w:sz w:val="24"/>
          <w:szCs w:val="24"/>
        </w:rPr>
        <w:t>от 07.05.2019 года № 6601</w:t>
      </w:r>
      <w:r w:rsidR="000C773C">
        <w:rPr>
          <w:sz w:val="24"/>
          <w:szCs w:val="24"/>
        </w:rPr>
        <w:t xml:space="preserve"> на сумму 388,1 тыс. руб.</w:t>
      </w:r>
    </w:p>
    <w:p w14:paraId="3DF7FCC7" w14:textId="445A46C3" w:rsidR="000E67F0" w:rsidRDefault="000E67F0" w:rsidP="000E67F0">
      <w:pPr>
        <w:pStyle w:val="af2"/>
        <w:suppressAutoHyphens/>
        <w:ind w:left="0" w:firstLine="851"/>
        <w:jc w:val="both"/>
        <w:rPr>
          <w:sz w:val="24"/>
          <w:szCs w:val="24"/>
        </w:rPr>
      </w:pPr>
      <w:r>
        <w:rPr>
          <w:sz w:val="24"/>
          <w:szCs w:val="24"/>
        </w:rPr>
        <w:t xml:space="preserve">Кроме того, в пояснительной записке администрации СГО </w:t>
      </w:r>
      <w:r w:rsidRPr="000E67F0">
        <w:rPr>
          <w:sz w:val="24"/>
          <w:szCs w:val="24"/>
        </w:rPr>
        <w:t xml:space="preserve">ф. 0503164 </w:t>
      </w:r>
      <w:r>
        <w:rPr>
          <w:sz w:val="24"/>
          <w:szCs w:val="24"/>
        </w:rPr>
        <w:t xml:space="preserve">отражена информация , что </w:t>
      </w:r>
      <w:r w:rsidRPr="000E67F0">
        <w:rPr>
          <w:sz w:val="24"/>
          <w:szCs w:val="24"/>
        </w:rPr>
        <w:t xml:space="preserve">сумма неисполненных расходов 5 172,8 тыс. руб. связана с экономией, сложившейся по результатам проведения конкурсных процедур, на сумму экономии бюджетные обязательства не приняты. </w:t>
      </w:r>
      <w:r>
        <w:rPr>
          <w:sz w:val="24"/>
          <w:szCs w:val="24"/>
        </w:rPr>
        <w:t>Однако, с</w:t>
      </w:r>
      <w:r w:rsidRPr="000E67F0">
        <w:rPr>
          <w:sz w:val="24"/>
          <w:szCs w:val="24"/>
        </w:rPr>
        <w:t xml:space="preserve">огласно пункту 5.2 постановления администрации от 30.01.2019 № 154 </w:t>
      </w:r>
      <w:r>
        <w:rPr>
          <w:sz w:val="24"/>
          <w:szCs w:val="24"/>
        </w:rPr>
        <w:t>«</w:t>
      </w:r>
      <w:r w:rsidRPr="000E67F0">
        <w:rPr>
          <w:sz w:val="24"/>
          <w:szCs w:val="24"/>
        </w:rPr>
        <w:t>О мерах по реализации в 2019 году решения совета депутатов «О бюджете Сосновоборского городского округа на 2019 год и на плановый период 2020 и 2021 годов» главные распорядители, получатели средств местного бюджета, отраслевые (функциональные) подразделения администрации обязаны экономию, сложившуюся по результатам конкурсных процедур, в полном объеме возвращать в бюджет Сосновоборского городского округа.</w:t>
      </w:r>
    </w:p>
    <w:p w14:paraId="2C353B72" w14:textId="77777777" w:rsidR="000E67F0" w:rsidRDefault="000E67F0" w:rsidP="000E67F0">
      <w:pPr>
        <w:pStyle w:val="af2"/>
        <w:suppressAutoHyphens/>
        <w:ind w:left="0" w:firstLine="851"/>
        <w:jc w:val="both"/>
        <w:rPr>
          <w:sz w:val="24"/>
          <w:szCs w:val="24"/>
        </w:rPr>
      </w:pPr>
    </w:p>
    <w:p w14:paraId="646CC536" w14:textId="6DA937D4" w:rsidR="000C773C" w:rsidRPr="00041991" w:rsidRDefault="000C773C" w:rsidP="000E67F0">
      <w:pPr>
        <w:pStyle w:val="af2"/>
        <w:suppressAutoHyphens/>
        <w:ind w:left="0" w:firstLine="851"/>
        <w:jc w:val="both"/>
        <w:rPr>
          <w:sz w:val="24"/>
          <w:szCs w:val="24"/>
        </w:rPr>
      </w:pPr>
      <w:r>
        <w:rPr>
          <w:sz w:val="24"/>
          <w:szCs w:val="24"/>
        </w:rPr>
        <w:t xml:space="preserve">Таким образом, необоснованно не освоены бюджетные средства в сумме  </w:t>
      </w:r>
      <w:r w:rsidR="001452F6">
        <w:rPr>
          <w:sz w:val="24"/>
          <w:szCs w:val="24"/>
        </w:rPr>
        <w:t>13 588,5</w:t>
      </w:r>
      <w:r>
        <w:rPr>
          <w:sz w:val="24"/>
          <w:szCs w:val="24"/>
        </w:rPr>
        <w:t xml:space="preserve"> тыс. руб. (5</w:t>
      </w:r>
      <w:r w:rsidR="001452F6">
        <w:rPr>
          <w:sz w:val="24"/>
          <w:szCs w:val="24"/>
        </w:rPr>
        <w:t>7 202,0 руб. – 43 148,4 руб. - 77,0 руб.  - 388,1 руб.).</w:t>
      </w:r>
    </w:p>
    <w:p w14:paraId="4EFA351B" w14:textId="77777777" w:rsidR="00BD2693" w:rsidRDefault="00BD2693" w:rsidP="00221348">
      <w:pPr>
        <w:autoSpaceDE w:val="0"/>
        <w:autoSpaceDN w:val="0"/>
        <w:adjustRightInd w:val="0"/>
        <w:spacing w:after="0" w:line="240" w:lineRule="auto"/>
        <w:ind w:firstLine="851"/>
        <w:jc w:val="both"/>
        <w:rPr>
          <w:rFonts w:ascii="Times New Roman" w:hAnsi="Times New Roman" w:cs="Times New Roman"/>
          <w:sz w:val="24"/>
          <w:szCs w:val="24"/>
        </w:rPr>
      </w:pPr>
    </w:p>
    <w:p w14:paraId="6A9067A4" w14:textId="1A8A8417" w:rsidR="00CA7D5D" w:rsidRDefault="00CA7D5D" w:rsidP="0022134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Наибольшие суммы </w:t>
      </w:r>
      <w:r w:rsidR="00305D46">
        <w:rPr>
          <w:rFonts w:ascii="Times New Roman" w:hAnsi="Times New Roman" w:cs="Times New Roman"/>
          <w:sz w:val="24"/>
          <w:szCs w:val="24"/>
        </w:rPr>
        <w:t xml:space="preserve">не исполненных расходов (более 10,0 тыс. руб.) в результате </w:t>
      </w:r>
      <w:r>
        <w:rPr>
          <w:rFonts w:ascii="Times New Roman" w:hAnsi="Times New Roman" w:cs="Times New Roman"/>
          <w:sz w:val="24"/>
          <w:szCs w:val="24"/>
        </w:rPr>
        <w:t>не принятых бюджетных обязательств приведены в таблице:</w:t>
      </w:r>
    </w:p>
    <w:p w14:paraId="1EDA951F" w14:textId="6C1BB49E" w:rsidR="00CA7D5D" w:rsidRDefault="00305D46" w:rsidP="00305D46">
      <w:pPr>
        <w:autoSpaceDE w:val="0"/>
        <w:autoSpaceDN w:val="0"/>
        <w:adjustRightInd w:val="0"/>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Руб.</w:t>
      </w:r>
    </w:p>
    <w:tbl>
      <w:tblPr>
        <w:tblStyle w:val="a7"/>
        <w:tblW w:w="10348" w:type="dxa"/>
        <w:tblInd w:w="-5" w:type="dxa"/>
        <w:tblLayout w:type="fixed"/>
        <w:tblLook w:val="04A0" w:firstRow="1" w:lastRow="0" w:firstColumn="1" w:lastColumn="0" w:noHBand="0" w:noVBand="1"/>
      </w:tblPr>
      <w:tblGrid>
        <w:gridCol w:w="1356"/>
        <w:gridCol w:w="1479"/>
        <w:gridCol w:w="1541"/>
        <w:gridCol w:w="1602"/>
        <w:gridCol w:w="1460"/>
        <w:gridCol w:w="1479"/>
        <w:gridCol w:w="1431"/>
      </w:tblGrid>
      <w:tr w:rsidR="00CA7D5D" w:rsidRPr="009C3D78" w14:paraId="535B6BF7" w14:textId="77777777" w:rsidTr="00396992">
        <w:tc>
          <w:tcPr>
            <w:tcW w:w="1356" w:type="dxa"/>
            <w:vMerge w:val="restart"/>
          </w:tcPr>
          <w:p w14:paraId="6046CC28" w14:textId="77777777" w:rsidR="00CA7D5D" w:rsidRPr="009C3D78" w:rsidRDefault="00CA7D5D" w:rsidP="00396992">
            <w:pPr>
              <w:pStyle w:val="af2"/>
              <w:ind w:left="0"/>
              <w:jc w:val="both"/>
              <w:rPr>
                <w:sz w:val="24"/>
                <w:szCs w:val="24"/>
              </w:rPr>
            </w:pPr>
            <w:r>
              <w:rPr>
                <w:sz w:val="24"/>
                <w:szCs w:val="24"/>
              </w:rPr>
              <w:t>КБК</w:t>
            </w:r>
          </w:p>
        </w:tc>
        <w:tc>
          <w:tcPr>
            <w:tcW w:w="1479" w:type="dxa"/>
            <w:vMerge w:val="restart"/>
          </w:tcPr>
          <w:p w14:paraId="17130262" w14:textId="77777777" w:rsidR="00CA7D5D" w:rsidRDefault="00CA7D5D" w:rsidP="00396992">
            <w:pPr>
              <w:pStyle w:val="af2"/>
              <w:ind w:left="0"/>
              <w:jc w:val="both"/>
              <w:rPr>
                <w:sz w:val="24"/>
                <w:szCs w:val="24"/>
              </w:rPr>
            </w:pPr>
            <w:r w:rsidRPr="009C3D78">
              <w:rPr>
                <w:sz w:val="24"/>
                <w:szCs w:val="24"/>
              </w:rPr>
              <w:t>Утверждено лимитов</w:t>
            </w:r>
            <w:r>
              <w:rPr>
                <w:sz w:val="24"/>
                <w:szCs w:val="24"/>
              </w:rPr>
              <w:t xml:space="preserve"> (ассигнований)</w:t>
            </w:r>
          </w:p>
          <w:p w14:paraId="4F4F3A00" w14:textId="77777777" w:rsidR="00CA7D5D" w:rsidRPr="009C3D78" w:rsidRDefault="00CA7D5D" w:rsidP="00396992">
            <w:pPr>
              <w:pStyle w:val="af2"/>
              <w:ind w:left="0"/>
              <w:jc w:val="both"/>
              <w:rPr>
                <w:sz w:val="24"/>
                <w:szCs w:val="24"/>
              </w:rPr>
            </w:pPr>
            <w:r>
              <w:rPr>
                <w:sz w:val="24"/>
                <w:szCs w:val="24"/>
              </w:rPr>
              <w:t>(гр.4+5 ф. 0503128)</w:t>
            </w:r>
          </w:p>
        </w:tc>
        <w:tc>
          <w:tcPr>
            <w:tcW w:w="1541" w:type="dxa"/>
            <w:vMerge w:val="restart"/>
          </w:tcPr>
          <w:p w14:paraId="2D70E805" w14:textId="77777777" w:rsidR="00CA7D5D" w:rsidRDefault="00CA7D5D" w:rsidP="00396992">
            <w:pPr>
              <w:pStyle w:val="af2"/>
              <w:ind w:left="0"/>
              <w:jc w:val="both"/>
              <w:rPr>
                <w:sz w:val="24"/>
                <w:szCs w:val="24"/>
              </w:rPr>
            </w:pPr>
            <w:r w:rsidRPr="009C3D78">
              <w:rPr>
                <w:sz w:val="24"/>
                <w:szCs w:val="24"/>
              </w:rPr>
              <w:t xml:space="preserve">Принято </w:t>
            </w:r>
            <w:r>
              <w:rPr>
                <w:sz w:val="24"/>
                <w:szCs w:val="24"/>
              </w:rPr>
              <w:t xml:space="preserve">бюджетных </w:t>
            </w:r>
            <w:r w:rsidRPr="009C3D78">
              <w:rPr>
                <w:sz w:val="24"/>
                <w:szCs w:val="24"/>
              </w:rPr>
              <w:t>обязательств</w:t>
            </w:r>
          </w:p>
          <w:p w14:paraId="5F81CF5F" w14:textId="77777777" w:rsidR="00CA7D5D" w:rsidRPr="009C3D78" w:rsidRDefault="00CA7D5D" w:rsidP="00396992">
            <w:pPr>
              <w:pStyle w:val="af2"/>
              <w:ind w:left="0"/>
              <w:jc w:val="both"/>
              <w:rPr>
                <w:sz w:val="24"/>
                <w:szCs w:val="24"/>
              </w:rPr>
            </w:pPr>
            <w:r>
              <w:rPr>
                <w:sz w:val="24"/>
                <w:szCs w:val="24"/>
              </w:rPr>
              <w:t>(гр.7 ф. 0503128)</w:t>
            </w:r>
          </w:p>
        </w:tc>
        <w:tc>
          <w:tcPr>
            <w:tcW w:w="1602" w:type="dxa"/>
            <w:vMerge w:val="restart"/>
          </w:tcPr>
          <w:p w14:paraId="11FD5B43" w14:textId="77777777" w:rsidR="00CA7D5D" w:rsidRDefault="00CA7D5D" w:rsidP="00396992">
            <w:pPr>
              <w:pStyle w:val="af2"/>
              <w:ind w:left="0"/>
              <w:jc w:val="both"/>
              <w:rPr>
                <w:sz w:val="24"/>
                <w:szCs w:val="24"/>
              </w:rPr>
            </w:pPr>
            <w:r w:rsidRPr="009C3D78">
              <w:rPr>
                <w:sz w:val="24"/>
                <w:szCs w:val="24"/>
              </w:rPr>
              <w:t>Исполнено</w:t>
            </w:r>
          </w:p>
          <w:p w14:paraId="3FA2D475" w14:textId="77777777" w:rsidR="00CA7D5D" w:rsidRPr="009C3D78" w:rsidRDefault="00CA7D5D" w:rsidP="00396992">
            <w:pPr>
              <w:pStyle w:val="af2"/>
              <w:ind w:left="0"/>
              <w:jc w:val="both"/>
              <w:rPr>
                <w:sz w:val="24"/>
                <w:szCs w:val="24"/>
              </w:rPr>
            </w:pPr>
            <w:r>
              <w:rPr>
                <w:sz w:val="24"/>
                <w:szCs w:val="24"/>
              </w:rPr>
              <w:t>(гр. 10 ф. 0503128)</w:t>
            </w:r>
          </w:p>
        </w:tc>
        <w:tc>
          <w:tcPr>
            <w:tcW w:w="1460" w:type="dxa"/>
            <w:vMerge w:val="restart"/>
          </w:tcPr>
          <w:p w14:paraId="64BD7268" w14:textId="77777777" w:rsidR="00CA7D5D" w:rsidRDefault="00CA7D5D" w:rsidP="00396992">
            <w:pPr>
              <w:pStyle w:val="af2"/>
              <w:ind w:left="0"/>
              <w:jc w:val="both"/>
              <w:rPr>
                <w:sz w:val="24"/>
                <w:szCs w:val="24"/>
              </w:rPr>
            </w:pPr>
            <w:r w:rsidRPr="009C3D78">
              <w:rPr>
                <w:sz w:val="24"/>
                <w:szCs w:val="24"/>
              </w:rPr>
              <w:t>Не исполнено расходов</w:t>
            </w:r>
            <w:r>
              <w:rPr>
                <w:sz w:val="24"/>
                <w:szCs w:val="24"/>
              </w:rPr>
              <w:t xml:space="preserve"> всего</w:t>
            </w:r>
          </w:p>
          <w:p w14:paraId="52DADAD1" w14:textId="77777777" w:rsidR="00CA7D5D" w:rsidRPr="009C3D78" w:rsidRDefault="00CA7D5D" w:rsidP="00396992">
            <w:pPr>
              <w:pStyle w:val="af2"/>
              <w:ind w:left="0"/>
              <w:jc w:val="both"/>
              <w:rPr>
                <w:sz w:val="24"/>
                <w:szCs w:val="24"/>
              </w:rPr>
            </w:pPr>
            <w:r>
              <w:rPr>
                <w:sz w:val="24"/>
                <w:szCs w:val="24"/>
              </w:rPr>
              <w:t>(гр.2-гр.4)</w:t>
            </w:r>
          </w:p>
        </w:tc>
        <w:tc>
          <w:tcPr>
            <w:tcW w:w="2910" w:type="dxa"/>
            <w:gridSpan w:val="2"/>
          </w:tcPr>
          <w:p w14:paraId="3109785E" w14:textId="77777777" w:rsidR="00CA7D5D" w:rsidRPr="009C3D78" w:rsidRDefault="00CA7D5D" w:rsidP="00396992">
            <w:pPr>
              <w:pStyle w:val="af2"/>
              <w:ind w:left="0"/>
              <w:jc w:val="both"/>
              <w:rPr>
                <w:sz w:val="24"/>
                <w:szCs w:val="24"/>
              </w:rPr>
            </w:pPr>
            <w:r w:rsidRPr="009C3D78">
              <w:rPr>
                <w:sz w:val="24"/>
                <w:szCs w:val="24"/>
              </w:rPr>
              <w:t>В том числе:</w:t>
            </w:r>
          </w:p>
        </w:tc>
      </w:tr>
      <w:tr w:rsidR="00CA7D5D" w:rsidRPr="009C3D78" w14:paraId="7D24F98F" w14:textId="77777777" w:rsidTr="00396992">
        <w:tc>
          <w:tcPr>
            <w:tcW w:w="1356" w:type="dxa"/>
            <w:vMerge/>
          </w:tcPr>
          <w:p w14:paraId="7549B6F2" w14:textId="77777777" w:rsidR="00CA7D5D" w:rsidRPr="009C3D78" w:rsidRDefault="00CA7D5D" w:rsidP="00396992">
            <w:pPr>
              <w:pStyle w:val="af2"/>
              <w:ind w:left="0"/>
              <w:jc w:val="both"/>
              <w:rPr>
                <w:sz w:val="24"/>
                <w:szCs w:val="24"/>
              </w:rPr>
            </w:pPr>
          </w:p>
        </w:tc>
        <w:tc>
          <w:tcPr>
            <w:tcW w:w="1479" w:type="dxa"/>
            <w:vMerge/>
          </w:tcPr>
          <w:p w14:paraId="27FC686A" w14:textId="77777777" w:rsidR="00CA7D5D" w:rsidRPr="009C3D78" w:rsidRDefault="00CA7D5D" w:rsidP="00396992">
            <w:pPr>
              <w:pStyle w:val="af2"/>
              <w:ind w:left="0"/>
              <w:jc w:val="both"/>
              <w:rPr>
                <w:sz w:val="24"/>
                <w:szCs w:val="24"/>
              </w:rPr>
            </w:pPr>
          </w:p>
        </w:tc>
        <w:tc>
          <w:tcPr>
            <w:tcW w:w="1541" w:type="dxa"/>
            <w:vMerge/>
          </w:tcPr>
          <w:p w14:paraId="193E5FC9" w14:textId="77777777" w:rsidR="00CA7D5D" w:rsidRPr="009C3D78" w:rsidRDefault="00CA7D5D" w:rsidP="00396992">
            <w:pPr>
              <w:pStyle w:val="af2"/>
              <w:ind w:left="0"/>
              <w:jc w:val="both"/>
              <w:rPr>
                <w:sz w:val="24"/>
                <w:szCs w:val="24"/>
              </w:rPr>
            </w:pPr>
          </w:p>
        </w:tc>
        <w:tc>
          <w:tcPr>
            <w:tcW w:w="1602" w:type="dxa"/>
            <w:vMerge/>
          </w:tcPr>
          <w:p w14:paraId="08ED5B1E" w14:textId="77777777" w:rsidR="00CA7D5D" w:rsidRPr="009C3D78" w:rsidRDefault="00CA7D5D" w:rsidP="00396992">
            <w:pPr>
              <w:pStyle w:val="af2"/>
              <w:ind w:left="0"/>
              <w:jc w:val="both"/>
              <w:rPr>
                <w:sz w:val="24"/>
                <w:szCs w:val="24"/>
              </w:rPr>
            </w:pPr>
          </w:p>
        </w:tc>
        <w:tc>
          <w:tcPr>
            <w:tcW w:w="1460" w:type="dxa"/>
            <w:vMerge/>
          </w:tcPr>
          <w:p w14:paraId="14CD511D" w14:textId="77777777" w:rsidR="00CA7D5D" w:rsidRPr="009C3D78" w:rsidRDefault="00CA7D5D" w:rsidP="00396992">
            <w:pPr>
              <w:pStyle w:val="af2"/>
              <w:ind w:left="0"/>
              <w:jc w:val="both"/>
              <w:rPr>
                <w:sz w:val="24"/>
                <w:szCs w:val="24"/>
              </w:rPr>
            </w:pPr>
          </w:p>
        </w:tc>
        <w:tc>
          <w:tcPr>
            <w:tcW w:w="1479" w:type="dxa"/>
          </w:tcPr>
          <w:p w14:paraId="23AD7664" w14:textId="77777777" w:rsidR="00CA7D5D" w:rsidRPr="009C3D78" w:rsidRDefault="00CA7D5D" w:rsidP="00396992">
            <w:pPr>
              <w:pStyle w:val="af2"/>
              <w:ind w:left="0"/>
              <w:jc w:val="both"/>
              <w:rPr>
                <w:sz w:val="24"/>
                <w:szCs w:val="24"/>
              </w:rPr>
            </w:pPr>
            <w:r>
              <w:rPr>
                <w:sz w:val="24"/>
                <w:szCs w:val="24"/>
              </w:rPr>
              <w:t>По принятым бюджетным обязательствам (гр. 11 ф. 0503128)</w:t>
            </w:r>
          </w:p>
        </w:tc>
        <w:tc>
          <w:tcPr>
            <w:tcW w:w="1431" w:type="dxa"/>
          </w:tcPr>
          <w:p w14:paraId="50A39E4A" w14:textId="77777777" w:rsidR="00CA7D5D" w:rsidRDefault="00CA7D5D" w:rsidP="00396992">
            <w:pPr>
              <w:pStyle w:val="af2"/>
              <w:ind w:left="0"/>
              <w:jc w:val="both"/>
              <w:rPr>
                <w:sz w:val="24"/>
                <w:szCs w:val="24"/>
              </w:rPr>
            </w:pPr>
            <w:r>
              <w:rPr>
                <w:sz w:val="24"/>
                <w:szCs w:val="24"/>
              </w:rPr>
              <w:t>В результате не принятых бюджетных обязательств</w:t>
            </w:r>
          </w:p>
          <w:p w14:paraId="2FFC4D0F" w14:textId="77777777" w:rsidR="00CA7D5D" w:rsidRPr="009C3D78" w:rsidRDefault="00CA7D5D" w:rsidP="00396992">
            <w:pPr>
              <w:pStyle w:val="af2"/>
              <w:ind w:left="0"/>
              <w:jc w:val="both"/>
              <w:rPr>
                <w:sz w:val="24"/>
                <w:szCs w:val="24"/>
              </w:rPr>
            </w:pPr>
            <w:r>
              <w:rPr>
                <w:sz w:val="24"/>
                <w:szCs w:val="24"/>
              </w:rPr>
              <w:t>(гр.2-гр.3)</w:t>
            </w:r>
          </w:p>
        </w:tc>
      </w:tr>
      <w:tr w:rsidR="00CA7D5D" w:rsidRPr="00541621" w14:paraId="53C37BAE" w14:textId="77777777" w:rsidTr="00396992">
        <w:trPr>
          <w:trHeight w:val="217"/>
        </w:trPr>
        <w:tc>
          <w:tcPr>
            <w:tcW w:w="1356" w:type="dxa"/>
          </w:tcPr>
          <w:p w14:paraId="0E86DD3C" w14:textId="77777777" w:rsidR="00CA7D5D" w:rsidRDefault="00CA7D5D" w:rsidP="00396992">
            <w:pPr>
              <w:pStyle w:val="af2"/>
              <w:ind w:left="0"/>
              <w:jc w:val="center"/>
            </w:pPr>
            <w:r>
              <w:t>1</w:t>
            </w:r>
          </w:p>
        </w:tc>
        <w:tc>
          <w:tcPr>
            <w:tcW w:w="1479" w:type="dxa"/>
          </w:tcPr>
          <w:p w14:paraId="66E20B0E" w14:textId="77777777" w:rsidR="00CA7D5D" w:rsidRDefault="00CA7D5D" w:rsidP="00396992">
            <w:pPr>
              <w:pStyle w:val="af2"/>
              <w:ind w:left="0"/>
              <w:jc w:val="center"/>
            </w:pPr>
            <w:r>
              <w:t>2</w:t>
            </w:r>
          </w:p>
        </w:tc>
        <w:tc>
          <w:tcPr>
            <w:tcW w:w="1541" w:type="dxa"/>
          </w:tcPr>
          <w:p w14:paraId="08CF0423" w14:textId="77777777" w:rsidR="00CA7D5D" w:rsidRDefault="00CA7D5D" w:rsidP="00396992">
            <w:pPr>
              <w:pStyle w:val="af2"/>
              <w:ind w:left="0"/>
              <w:jc w:val="center"/>
            </w:pPr>
            <w:r>
              <w:t>3</w:t>
            </w:r>
          </w:p>
        </w:tc>
        <w:tc>
          <w:tcPr>
            <w:tcW w:w="1602" w:type="dxa"/>
          </w:tcPr>
          <w:p w14:paraId="08DE6359" w14:textId="77777777" w:rsidR="00CA7D5D" w:rsidRDefault="00CA7D5D" w:rsidP="00396992">
            <w:pPr>
              <w:pStyle w:val="af2"/>
              <w:ind w:left="0"/>
              <w:jc w:val="center"/>
            </w:pPr>
            <w:r>
              <w:t>4</w:t>
            </w:r>
          </w:p>
        </w:tc>
        <w:tc>
          <w:tcPr>
            <w:tcW w:w="1460" w:type="dxa"/>
          </w:tcPr>
          <w:p w14:paraId="5695FC63" w14:textId="77777777" w:rsidR="00CA7D5D" w:rsidRPr="009C3D78" w:rsidRDefault="00CA7D5D" w:rsidP="00396992">
            <w:pPr>
              <w:pStyle w:val="af2"/>
              <w:ind w:left="0"/>
              <w:jc w:val="center"/>
            </w:pPr>
            <w:r>
              <w:t>5</w:t>
            </w:r>
          </w:p>
        </w:tc>
        <w:tc>
          <w:tcPr>
            <w:tcW w:w="1479" w:type="dxa"/>
          </w:tcPr>
          <w:p w14:paraId="53003E80" w14:textId="77777777" w:rsidR="00CA7D5D" w:rsidRPr="009C3D78" w:rsidRDefault="00CA7D5D" w:rsidP="00396992">
            <w:pPr>
              <w:pStyle w:val="af2"/>
              <w:ind w:left="0"/>
              <w:jc w:val="center"/>
            </w:pPr>
            <w:r>
              <w:t>6</w:t>
            </w:r>
          </w:p>
        </w:tc>
        <w:tc>
          <w:tcPr>
            <w:tcW w:w="1431" w:type="dxa"/>
          </w:tcPr>
          <w:p w14:paraId="4B6A9ADA" w14:textId="77777777" w:rsidR="00CA7D5D" w:rsidRPr="009C3D78" w:rsidRDefault="00CA7D5D" w:rsidP="00396992">
            <w:pPr>
              <w:pStyle w:val="af2"/>
              <w:ind w:left="0"/>
              <w:jc w:val="center"/>
            </w:pPr>
            <w:r>
              <w:t>7</w:t>
            </w:r>
          </w:p>
        </w:tc>
      </w:tr>
      <w:tr w:rsidR="00CA7D5D" w:rsidRPr="00541621" w14:paraId="1E4A5B44" w14:textId="77777777" w:rsidTr="00396992">
        <w:tc>
          <w:tcPr>
            <w:tcW w:w="1356" w:type="dxa"/>
          </w:tcPr>
          <w:p w14:paraId="0D6C9DED" w14:textId="23097AB2" w:rsidR="00CA7D5D" w:rsidRDefault="00CA7D5D" w:rsidP="00CA7D5D">
            <w:pPr>
              <w:pStyle w:val="af2"/>
              <w:ind w:left="0"/>
              <w:jc w:val="center"/>
            </w:pPr>
            <w:r w:rsidRPr="00896623">
              <w:t>00001041040165160240</w:t>
            </w:r>
          </w:p>
        </w:tc>
        <w:tc>
          <w:tcPr>
            <w:tcW w:w="1479" w:type="dxa"/>
          </w:tcPr>
          <w:p w14:paraId="1AF34D2A" w14:textId="39C901F2" w:rsidR="00CA7D5D" w:rsidRPr="00DC31D3" w:rsidRDefault="00CA7D5D" w:rsidP="00CA7D5D">
            <w:pPr>
              <w:pStyle w:val="af2"/>
              <w:ind w:left="0"/>
              <w:jc w:val="center"/>
            </w:pPr>
            <w:r w:rsidRPr="00DF405A">
              <w:t>464 290,00</w:t>
            </w:r>
          </w:p>
        </w:tc>
        <w:tc>
          <w:tcPr>
            <w:tcW w:w="1541" w:type="dxa"/>
          </w:tcPr>
          <w:p w14:paraId="02E4035A" w14:textId="710E30FD" w:rsidR="00CA7D5D" w:rsidRPr="00DC31D3" w:rsidRDefault="00CA7D5D" w:rsidP="00CA7D5D">
            <w:pPr>
              <w:pStyle w:val="af2"/>
              <w:ind w:left="0"/>
              <w:jc w:val="center"/>
            </w:pPr>
            <w:r w:rsidRPr="001E399A">
              <w:t>452 289,48</w:t>
            </w:r>
          </w:p>
        </w:tc>
        <w:tc>
          <w:tcPr>
            <w:tcW w:w="1602" w:type="dxa"/>
          </w:tcPr>
          <w:p w14:paraId="006144ED" w14:textId="4F069EE0" w:rsidR="00CA7D5D" w:rsidRPr="00DC31D3" w:rsidRDefault="00CA7D5D" w:rsidP="00CA7D5D">
            <w:pPr>
              <w:pStyle w:val="af2"/>
              <w:ind w:left="0"/>
              <w:jc w:val="center"/>
            </w:pPr>
            <w:r w:rsidRPr="005C7C92">
              <w:t>452 289,48</w:t>
            </w:r>
          </w:p>
        </w:tc>
        <w:tc>
          <w:tcPr>
            <w:tcW w:w="1460" w:type="dxa"/>
          </w:tcPr>
          <w:p w14:paraId="2E9DF88A" w14:textId="1DFD1323" w:rsidR="00CA7D5D" w:rsidRPr="00B8630B" w:rsidRDefault="00CA7D5D" w:rsidP="00CA7D5D">
            <w:pPr>
              <w:pStyle w:val="af2"/>
              <w:ind w:left="0"/>
              <w:jc w:val="center"/>
            </w:pPr>
            <w:r w:rsidRPr="00AB50AF">
              <w:t>12 000,52</w:t>
            </w:r>
          </w:p>
        </w:tc>
        <w:tc>
          <w:tcPr>
            <w:tcW w:w="1479" w:type="dxa"/>
          </w:tcPr>
          <w:p w14:paraId="7D5498B2" w14:textId="4322D518" w:rsidR="00CA7D5D" w:rsidRPr="00DC31D3" w:rsidRDefault="00CA7D5D" w:rsidP="00CA7D5D">
            <w:pPr>
              <w:pStyle w:val="af2"/>
              <w:ind w:left="0"/>
              <w:jc w:val="center"/>
            </w:pPr>
            <w:r w:rsidRPr="00404C70">
              <w:t>-</w:t>
            </w:r>
          </w:p>
        </w:tc>
        <w:tc>
          <w:tcPr>
            <w:tcW w:w="1431" w:type="dxa"/>
          </w:tcPr>
          <w:p w14:paraId="3172DB0D" w14:textId="1A187364" w:rsidR="00CA7D5D" w:rsidRPr="00B8630B" w:rsidRDefault="00CA7D5D" w:rsidP="00CA7D5D">
            <w:pPr>
              <w:pStyle w:val="af2"/>
              <w:ind w:left="0"/>
              <w:jc w:val="center"/>
            </w:pPr>
            <w:r w:rsidRPr="00163E67">
              <w:t>12 000,52</w:t>
            </w:r>
          </w:p>
        </w:tc>
      </w:tr>
      <w:tr w:rsidR="00CA7D5D" w:rsidRPr="00541621" w14:paraId="1BAC42CC" w14:textId="77777777" w:rsidTr="00396992">
        <w:tc>
          <w:tcPr>
            <w:tcW w:w="1356" w:type="dxa"/>
          </w:tcPr>
          <w:p w14:paraId="259BF581" w14:textId="3DB4C758" w:rsidR="00CA7D5D" w:rsidRDefault="00CA7D5D" w:rsidP="00CA7D5D">
            <w:pPr>
              <w:pStyle w:val="af2"/>
              <w:ind w:left="0"/>
              <w:jc w:val="center"/>
            </w:pPr>
            <w:r w:rsidRPr="00896623">
              <w:t>00001048870000190240</w:t>
            </w:r>
          </w:p>
        </w:tc>
        <w:tc>
          <w:tcPr>
            <w:tcW w:w="1479" w:type="dxa"/>
          </w:tcPr>
          <w:p w14:paraId="6B26195F" w14:textId="6F5C7A27" w:rsidR="00CA7D5D" w:rsidRPr="00DC31D3" w:rsidRDefault="00CA7D5D" w:rsidP="00CA7D5D">
            <w:pPr>
              <w:pStyle w:val="af2"/>
              <w:ind w:left="0"/>
              <w:jc w:val="center"/>
            </w:pPr>
            <w:r w:rsidRPr="00DF405A">
              <w:t>3 214 880,63</w:t>
            </w:r>
          </w:p>
        </w:tc>
        <w:tc>
          <w:tcPr>
            <w:tcW w:w="1541" w:type="dxa"/>
          </w:tcPr>
          <w:p w14:paraId="2FA8449A" w14:textId="487A5ADD" w:rsidR="00CA7D5D" w:rsidRPr="00DC31D3" w:rsidRDefault="00CA7D5D" w:rsidP="00CA7D5D">
            <w:pPr>
              <w:pStyle w:val="af2"/>
              <w:ind w:left="0"/>
              <w:jc w:val="center"/>
            </w:pPr>
            <w:r w:rsidRPr="001E399A">
              <w:t>3 177 834,60</w:t>
            </w:r>
          </w:p>
        </w:tc>
        <w:tc>
          <w:tcPr>
            <w:tcW w:w="1602" w:type="dxa"/>
          </w:tcPr>
          <w:p w14:paraId="655CA1C8" w14:textId="4C09E239" w:rsidR="00CA7D5D" w:rsidRPr="00DC31D3" w:rsidRDefault="00CA7D5D" w:rsidP="00CA7D5D">
            <w:pPr>
              <w:pStyle w:val="af2"/>
              <w:ind w:left="0"/>
              <w:jc w:val="center"/>
            </w:pPr>
            <w:r w:rsidRPr="005C7C92">
              <w:t>3 160 439,10</w:t>
            </w:r>
          </w:p>
        </w:tc>
        <w:tc>
          <w:tcPr>
            <w:tcW w:w="1460" w:type="dxa"/>
          </w:tcPr>
          <w:p w14:paraId="2DB76DB1" w14:textId="10D3EF5F" w:rsidR="00CA7D5D" w:rsidRPr="00B8630B" w:rsidRDefault="00CA7D5D" w:rsidP="00CA7D5D">
            <w:pPr>
              <w:pStyle w:val="af2"/>
              <w:ind w:left="0"/>
              <w:jc w:val="center"/>
            </w:pPr>
            <w:r w:rsidRPr="00AB50AF">
              <w:t>54 441,53</w:t>
            </w:r>
          </w:p>
        </w:tc>
        <w:tc>
          <w:tcPr>
            <w:tcW w:w="1479" w:type="dxa"/>
          </w:tcPr>
          <w:p w14:paraId="70F7F8B0" w14:textId="2A55C89F" w:rsidR="00CA7D5D" w:rsidRPr="00DC31D3" w:rsidRDefault="00CA7D5D" w:rsidP="00CA7D5D">
            <w:pPr>
              <w:pStyle w:val="af2"/>
              <w:ind w:left="0"/>
              <w:jc w:val="center"/>
            </w:pPr>
            <w:r w:rsidRPr="00404C70">
              <w:t>17 395,50</w:t>
            </w:r>
          </w:p>
        </w:tc>
        <w:tc>
          <w:tcPr>
            <w:tcW w:w="1431" w:type="dxa"/>
          </w:tcPr>
          <w:p w14:paraId="740C6C86" w14:textId="370F7DB3" w:rsidR="00CA7D5D" w:rsidRPr="00B8630B" w:rsidRDefault="00CA7D5D" w:rsidP="00CA7D5D">
            <w:pPr>
              <w:pStyle w:val="af2"/>
              <w:ind w:left="0"/>
              <w:jc w:val="center"/>
            </w:pPr>
            <w:r w:rsidRPr="00163E67">
              <w:t>37 046,03</w:t>
            </w:r>
          </w:p>
        </w:tc>
      </w:tr>
      <w:tr w:rsidR="00CA7D5D" w:rsidRPr="00541621" w14:paraId="0B57A762" w14:textId="77777777" w:rsidTr="00396992">
        <w:tc>
          <w:tcPr>
            <w:tcW w:w="1356" w:type="dxa"/>
          </w:tcPr>
          <w:p w14:paraId="3A8B582A" w14:textId="5B505C26" w:rsidR="00CA7D5D" w:rsidRDefault="00CA7D5D" w:rsidP="00CA7D5D">
            <w:pPr>
              <w:pStyle w:val="af2"/>
              <w:ind w:left="0"/>
              <w:jc w:val="center"/>
            </w:pPr>
            <w:r w:rsidRPr="00896623">
              <w:t>00001058800051200240</w:t>
            </w:r>
          </w:p>
        </w:tc>
        <w:tc>
          <w:tcPr>
            <w:tcW w:w="1479" w:type="dxa"/>
          </w:tcPr>
          <w:p w14:paraId="0EC204C0" w14:textId="49C710D2" w:rsidR="00CA7D5D" w:rsidRPr="00DC31D3" w:rsidRDefault="00CA7D5D" w:rsidP="00CA7D5D">
            <w:pPr>
              <w:pStyle w:val="af2"/>
              <w:ind w:left="0"/>
              <w:jc w:val="center"/>
            </w:pPr>
            <w:r w:rsidRPr="00DF405A">
              <w:t>10 222,00</w:t>
            </w:r>
          </w:p>
        </w:tc>
        <w:tc>
          <w:tcPr>
            <w:tcW w:w="1541" w:type="dxa"/>
          </w:tcPr>
          <w:p w14:paraId="443CE3C9" w14:textId="18FC9AFE" w:rsidR="00CA7D5D" w:rsidRPr="00DC31D3" w:rsidRDefault="00CA7D5D" w:rsidP="00CA7D5D">
            <w:pPr>
              <w:pStyle w:val="af2"/>
              <w:ind w:left="0"/>
              <w:jc w:val="center"/>
            </w:pPr>
            <w:r w:rsidRPr="001E399A">
              <w:t>0,00</w:t>
            </w:r>
          </w:p>
        </w:tc>
        <w:tc>
          <w:tcPr>
            <w:tcW w:w="1602" w:type="dxa"/>
          </w:tcPr>
          <w:p w14:paraId="6EFB6C09" w14:textId="32387F4C" w:rsidR="00CA7D5D" w:rsidRPr="00DC31D3" w:rsidRDefault="00CA7D5D" w:rsidP="00CA7D5D">
            <w:pPr>
              <w:pStyle w:val="af2"/>
              <w:ind w:left="0"/>
              <w:jc w:val="center"/>
            </w:pPr>
            <w:r w:rsidRPr="005C7C92">
              <w:t>0,00</w:t>
            </w:r>
          </w:p>
        </w:tc>
        <w:tc>
          <w:tcPr>
            <w:tcW w:w="1460" w:type="dxa"/>
          </w:tcPr>
          <w:p w14:paraId="3E6C8331" w14:textId="2D92D832" w:rsidR="00CA7D5D" w:rsidRPr="00B8630B" w:rsidRDefault="00CA7D5D" w:rsidP="00CA7D5D">
            <w:pPr>
              <w:pStyle w:val="af2"/>
              <w:ind w:left="0"/>
              <w:jc w:val="center"/>
            </w:pPr>
            <w:r w:rsidRPr="00AB50AF">
              <w:t>10 222,00</w:t>
            </w:r>
          </w:p>
        </w:tc>
        <w:tc>
          <w:tcPr>
            <w:tcW w:w="1479" w:type="dxa"/>
          </w:tcPr>
          <w:p w14:paraId="63F1B442" w14:textId="37FE3981" w:rsidR="00CA7D5D" w:rsidRPr="00DC31D3" w:rsidRDefault="00CA7D5D" w:rsidP="00CA7D5D">
            <w:pPr>
              <w:pStyle w:val="af2"/>
              <w:ind w:left="0"/>
              <w:jc w:val="center"/>
            </w:pPr>
            <w:r w:rsidRPr="00404C70">
              <w:t>-</w:t>
            </w:r>
          </w:p>
        </w:tc>
        <w:tc>
          <w:tcPr>
            <w:tcW w:w="1431" w:type="dxa"/>
          </w:tcPr>
          <w:p w14:paraId="4A9D306D" w14:textId="6856029C" w:rsidR="00CA7D5D" w:rsidRPr="00B8630B" w:rsidRDefault="00CA7D5D" w:rsidP="00CA7D5D">
            <w:pPr>
              <w:pStyle w:val="af2"/>
              <w:ind w:left="0"/>
              <w:jc w:val="center"/>
            </w:pPr>
            <w:r w:rsidRPr="00163E67">
              <w:t>10 222,00</w:t>
            </w:r>
          </w:p>
        </w:tc>
      </w:tr>
      <w:tr w:rsidR="00CA7D5D" w:rsidRPr="00541621" w14:paraId="1316904E" w14:textId="77777777" w:rsidTr="00396992">
        <w:tc>
          <w:tcPr>
            <w:tcW w:w="1356" w:type="dxa"/>
          </w:tcPr>
          <w:p w14:paraId="3CBD0FA7" w14:textId="34EC0E33" w:rsidR="00CA7D5D" w:rsidRDefault="00CA7D5D" w:rsidP="00CA7D5D">
            <w:pPr>
              <w:pStyle w:val="af2"/>
              <w:ind w:left="0"/>
              <w:jc w:val="center"/>
            </w:pPr>
            <w:r w:rsidRPr="00896623">
              <w:t>00001130330161060240</w:t>
            </w:r>
          </w:p>
        </w:tc>
        <w:tc>
          <w:tcPr>
            <w:tcW w:w="1479" w:type="dxa"/>
          </w:tcPr>
          <w:p w14:paraId="3C0E4439" w14:textId="74DD1C6E" w:rsidR="00CA7D5D" w:rsidRPr="00DC31D3" w:rsidRDefault="00CA7D5D" w:rsidP="00CA7D5D">
            <w:pPr>
              <w:pStyle w:val="af2"/>
              <w:ind w:left="0"/>
              <w:jc w:val="center"/>
            </w:pPr>
            <w:r w:rsidRPr="00DF405A">
              <w:t>12 148 323,34</w:t>
            </w:r>
          </w:p>
        </w:tc>
        <w:tc>
          <w:tcPr>
            <w:tcW w:w="1541" w:type="dxa"/>
          </w:tcPr>
          <w:p w14:paraId="0A5C0E49" w14:textId="2DD2B96C" w:rsidR="00CA7D5D" w:rsidRPr="00DC31D3" w:rsidRDefault="00CA7D5D" w:rsidP="00CA7D5D">
            <w:pPr>
              <w:pStyle w:val="af2"/>
              <w:ind w:left="0"/>
              <w:jc w:val="center"/>
            </w:pPr>
            <w:r w:rsidRPr="001E399A">
              <w:t>11 101 792,80</w:t>
            </w:r>
          </w:p>
        </w:tc>
        <w:tc>
          <w:tcPr>
            <w:tcW w:w="1602" w:type="dxa"/>
          </w:tcPr>
          <w:p w14:paraId="089CB641" w14:textId="3C78513D" w:rsidR="00CA7D5D" w:rsidRPr="00DC31D3" w:rsidRDefault="00CA7D5D" w:rsidP="00CA7D5D">
            <w:pPr>
              <w:pStyle w:val="af2"/>
              <w:ind w:left="0"/>
              <w:jc w:val="center"/>
            </w:pPr>
            <w:r w:rsidRPr="005C7C92">
              <w:t>6 254 340,20</w:t>
            </w:r>
          </w:p>
        </w:tc>
        <w:tc>
          <w:tcPr>
            <w:tcW w:w="1460" w:type="dxa"/>
          </w:tcPr>
          <w:p w14:paraId="7F0883C5" w14:textId="757CB0FB" w:rsidR="00CA7D5D" w:rsidRPr="00B8630B" w:rsidRDefault="00CA7D5D" w:rsidP="00CA7D5D">
            <w:pPr>
              <w:pStyle w:val="af2"/>
              <w:ind w:left="0"/>
              <w:jc w:val="center"/>
            </w:pPr>
            <w:r w:rsidRPr="00AB50AF">
              <w:t>5 893 983,14</w:t>
            </w:r>
          </w:p>
        </w:tc>
        <w:tc>
          <w:tcPr>
            <w:tcW w:w="1479" w:type="dxa"/>
          </w:tcPr>
          <w:p w14:paraId="04B42A8F" w14:textId="2EF0D71E" w:rsidR="00CA7D5D" w:rsidRPr="00DC31D3" w:rsidRDefault="00CA7D5D" w:rsidP="00CA7D5D">
            <w:pPr>
              <w:pStyle w:val="af2"/>
              <w:ind w:left="0"/>
              <w:jc w:val="center"/>
            </w:pPr>
            <w:r w:rsidRPr="00404C70">
              <w:t>4 847 452,60</w:t>
            </w:r>
          </w:p>
        </w:tc>
        <w:tc>
          <w:tcPr>
            <w:tcW w:w="1431" w:type="dxa"/>
          </w:tcPr>
          <w:p w14:paraId="0ED16B85" w14:textId="46AEF88F" w:rsidR="00CA7D5D" w:rsidRPr="00B8630B" w:rsidRDefault="00CA7D5D" w:rsidP="00CA7D5D">
            <w:pPr>
              <w:pStyle w:val="af2"/>
              <w:ind w:left="0"/>
              <w:jc w:val="center"/>
            </w:pPr>
            <w:r w:rsidRPr="00163E67">
              <w:t>1 046 530,54</w:t>
            </w:r>
          </w:p>
        </w:tc>
      </w:tr>
      <w:tr w:rsidR="00CA7D5D" w:rsidRPr="00541621" w14:paraId="7A8DDC3D" w14:textId="77777777" w:rsidTr="00396992">
        <w:tc>
          <w:tcPr>
            <w:tcW w:w="1356" w:type="dxa"/>
          </w:tcPr>
          <w:p w14:paraId="63AAC2A5" w14:textId="5EE97FAF" w:rsidR="00CA7D5D" w:rsidRDefault="00CA7D5D" w:rsidP="00CA7D5D">
            <w:pPr>
              <w:pStyle w:val="af2"/>
              <w:ind w:left="0"/>
              <w:jc w:val="center"/>
            </w:pPr>
            <w:r w:rsidRPr="00896623">
              <w:t>00001130960164100240</w:t>
            </w:r>
          </w:p>
        </w:tc>
        <w:tc>
          <w:tcPr>
            <w:tcW w:w="1479" w:type="dxa"/>
          </w:tcPr>
          <w:p w14:paraId="28FA2AA1" w14:textId="6198A77D" w:rsidR="00CA7D5D" w:rsidRPr="00DC31D3" w:rsidRDefault="00CA7D5D" w:rsidP="00CA7D5D">
            <w:pPr>
              <w:pStyle w:val="af2"/>
              <w:ind w:left="0"/>
              <w:jc w:val="center"/>
            </w:pPr>
            <w:r w:rsidRPr="00DF405A">
              <w:t>915 958,00</w:t>
            </w:r>
          </w:p>
        </w:tc>
        <w:tc>
          <w:tcPr>
            <w:tcW w:w="1541" w:type="dxa"/>
          </w:tcPr>
          <w:p w14:paraId="2042318A" w14:textId="08203217" w:rsidR="00CA7D5D" w:rsidRPr="00DC31D3" w:rsidRDefault="00CA7D5D" w:rsidP="00CA7D5D">
            <w:pPr>
              <w:pStyle w:val="af2"/>
              <w:ind w:left="0"/>
              <w:jc w:val="center"/>
            </w:pPr>
            <w:r w:rsidRPr="001E399A">
              <w:t>899 520,56</w:t>
            </w:r>
          </w:p>
        </w:tc>
        <w:tc>
          <w:tcPr>
            <w:tcW w:w="1602" w:type="dxa"/>
          </w:tcPr>
          <w:p w14:paraId="267346D0" w14:textId="6ED167B3" w:rsidR="00CA7D5D" w:rsidRPr="00DC31D3" w:rsidRDefault="00CA7D5D" w:rsidP="00CA7D5D">
            <w:pPr>
              <w:pStyle w:val="af2"/>
              <w:ind w:left="0"/>
              <w:jc w:val="center"/>
            </w:pPr>
            <w:r w:rsidRPr="005C7C92">
              <w:t>879 105,81</w:t>
            </w:r>
          </w:p>
        </w:tc>
        <w:tc>
          <w:tcPr>
            <w:tcW w:w="1460" w:type="dxa"/>
          </w:tcPr>
          <w:p w14:paraId="2F705E93" w14:textId="4B9E7D93" w:rsidR="00CA7D5D" w:rsidRPr="00B8630B" w:rsidRDefault="00CA7D5D" w:rsidP="00CA7D5D">
            <w:pPr>
              <w:pStyle w:val="af2"/>
              <w:ind w:left="0"/>
              <w:jc w:val="center"/>
            </w:pPr>
            <w:r w:rsidRPr="00AB50AF">
              <w:t>36 852,19</w:t>
            </w:r>
          </w:p>
        </w:tc>
        <w:tc>
          <w:tcPr>
            <w:tcW w:w="1479" w:type="dxa"/>
          </w:tcPr>
          <w:p w14:paraId="04E8EC0C" w14:textId="687957C9" w:rsidR="00CA7D5D" w:rsidRPr="00DC31D3" w:rsidRDefault="00CA7D5D" w:rsidP="00CA7D5D">
            <w:pPr>
              <w:pStyle w:val="af2"/>
              <w:ind w:left="0"/>
              <w:jc w:val="center"/>
            </w:pPr>
            <w:r w:rsidRPr="00404C70">
              <w:t>20 414,75</w:t>
            </w:r>
          </w:p>
        </w:tc>
        <w:tc>
          <w:tcPr>
            <w:tcW w:w="1431" w:type="dxa"/>
          </w:tcPr>
          <w:p w14:paraId="76B43623" w14:textId="41825047" w:rsidR="00CA7D5D" w:rsidRPr="00B8630B" w:rsidRDefault="00CA7D5D" w:rsidP="00CA7D5D">
            <w:pPr>
              <w:pStyle w:val="af2"/>
              <w:ind w:left="0"/>
              <w:jc w:val="center"/>
            </w:pPr>
            <w:r w:rsidRPr="00163E67">
              <w:t>16 437,44</w:t>
            </w:r>
          </w:p>
        </w:tc>
      </w:tr>
      <w:tr w:rsidR="00CA7D5D" w:rsidRPr="00541621" w14:paraId="2C4C020A" w14:textId="77777777" w:rsidTr="00396992">
        <w:tc>
          <w:tcPr>
            <w:tcW w:w="1356" w:type="dxa"/>
          </w:tcPr>
          <w:p w14:paraId="2F47165C" w14:textId="3ED44F84" w:rsidR="00CA7D5D" w:rsidRDefault="00CA7D5D" w:rsidP="00CA7D5D">
            <w:pPr>
              <w:pStyle w:val="af2"/>
              <w:ind w:left="0"/>
              <w:jc w:val="center"/>
            </w:pPr>
            <w:r w:rsidRPr="00896623">
              <w:t>00001130970864160240</w:t>
            </w:r>
          </w:p>
        </w:tc>
        <w:tc>
          <w:tcPr>
            <w:tcW w:w="1479" w:type="dxa"/>
          </w:tcPr>
          <w:p w14:paraId="5531872F" w14:textId="385E463F" w:rsidR="00CA7D5D" w:rsidRPr="00DC31D3" w:rsidRDefault="00CA7D5D" w:rsidP="00CA7D5D">
            <w:pPr>
              <w:pStyle w:val="af2"/>
              <w:ind w:left="0"/>
              <w:jc w:val="center"/>
            </w:pPr>
            <w:r w:rsidRPr="00DF405A">
              <w:t>1 021 594,00</w:t>
            </w:r>
          </w:p>
        </w:tc>
        <w:tc>
          <w:tcPr>
            <w:tcW w:w="1541" w:type="dxa"/>
          </w:tcPr>
          <w:p w14:paraId="681C0604" w14:textId="562E4544" w:rsidR="00CA7D5D" w:rsidRPr="00DC31D3" w:rsidRDefault="00CA7D5D" w:rsidP="00CA7D5D">
            <w:pPr>
              <w:pStyle w:val="af2"/>
              <w:ind w:left="0"/>
              <w:jc w:val="center"/>
            </w:pPr>
            <w:r w:rsidRPr="001E399A">
              <w:t>988 849,03</w:t>
            </w:r>
          </w:p>
        </w:tc>
        <w:tc>
          <w:tcPr>
            <w:tcW w:w="1602" w:type="dxa"/>
          </w:tcPr>
          <w:p w14:paraId="161FAF88" w14:textId="7284365C" w:rsidR="00CA7D5D" w:rsidRPr="00DC31D3" w:rsidRDefault="00CA7D5D" w:rsidP="00CA7D5D">
            <w:pPr>
              <w:pStyle w:val="af2"/>
              <w:ind w:left="0"/>
              <w:jc w:val="center"/>
            </w:pPr>
            <w:r w:rsidRPr="005C7C92">
              <w:t>988 849,03</w:t>
            </w:r>
          </w:p>
        </w:tc>
        <w:tc>
          <w:tcPr>
            <w:tcW w:w="1460" w:type="dxa"/>
          </w:tcPr>
          <w:p w14:paraId="589DB358" w14:textId="1A445BED" w:rsidR="00CA7D5D" w:rsidRPr="00DC31D3" w:rsidRDefault="00CA7D5D" w:rsidP="00CA7D5D">
            <w:pPr>
              <w:pStyle w:val="af2"/>
              <w:ind w:left="0"/>
              <w:jc w:val="center"/>
            </w:pPr>
            <w:r w:rsidRPr="00AB50AF">
              <w:t>32 744,97</w:t>
            </w:r>
          </w:p>
        </w:tc>
        <w:tc>
          <w:tcPr>
            <w:tcW w:w="1479" w:type="dxa"/>
          </w:tcPr>
          <w:p w14:paraId="34F626FD" w14:textId="1229BB93" w:rsidR="00CA7D5D" w:rsidRPr="00DC31D3" w:rsidRDefault="00CA7D5D" w:rsidP="00CA7D5D">
            <w:pPr>
              <w:pStyle w:val="af2"/>
              <w:ind w:left="0"/>
              <w:jc w:val="center"/>
            </w:pPr>
            <w:r w:rsidRPr="00404C70">
              <w:t>-</w:t>
            </w:r>
          </w:p>
        </w:tc>
        <w:tc>
          <w:tcPr>
            <w:tcW w:w="1431" w:type="dxa"/>
          </w:tcPr>
          <w:p w14:paraId="62428097" w14:textId="3F4E94D3" w:rsidR="00CA7D5D" w:rsidRPr="00B8630B" w:rsidRDefault="00CA7D5D" w:rsidP="00CA7D5D">
            <w:pPr>
              <w:pStyle w:val="af2"/>
              <w:ind w:left="0"/>
              <w:jc w:val="center"/>
            </w:pPr>
            <w:r w:rsidRPr="00163E67">
              <w:t>32 744,97</w:t>
            </w:r>
          </w:p>
        </w:tc>
      </w:tr>
      <w:tr w:rsidR="00CA7D5D" w:rsidRPr="00541621" w14:paraId="23393538" w14:textId="77777777" w:rsidTr="00396992">
        <w:tc>
          <w:tcPr>
            <w:tcW w:w="1356" w:type="dxa"/>
          </w:tcPr>
          <w:p w14:paraId="0D09CD0C" w14:textId="71FB46DA" w:rsidR="00CA7D5D" w:rsidRDefault="00CA7D5D" w:rsidP="00CA7D5D">
            <w:pPr>
              <w:pStyle w:val="af2"/>
              <w:ind w:left="0"/>
              <w:jc w:val="center"/>
            </w:pPr>
            <w:r w:rsidRPr="00896623">
              <w:t>00001131020565090240</w:t>
            </w:r>
          </w:p>
        </w:tc>
        <w:tc>
          <w:tcPr>
            <w:tcW w:w="1479" w:type="dxa"/>
          </w:tcPr>
          <w:p w14:paraId="4C0C086B" w14:textId="13B99E94" w:rsidR="00CA7D5D" w:rsidRPr="00DC31D3" w:rsidRDefault="00CA7D5D" w:rsidP="00CA7D5D">
            <w:pPr>
              <w:pStyle w:val="af2"/>
              <w:ind w:left="0"/>
              <w:jc w:val="center"/>
            </w:pPr>
            <w:r w:rsidRPr="00DF405A">
              <w:t>901 000,00</w:t>
            </w:r>
          </w:p>
        </w:tc>
        <w:tc>
          <w:tcPr>
            <w:tcW w:w="1541" w:type="dxa"/>
          </w:tcPr>
          <w:p w14:paraId="04ABE085" w14:textId="48242249" w:rsidR="00CA7D5D" w:rsidRPr="00DC31D3" w:rsidRDefault="00CA7D5D" w:rsidP="00CA7D5D">
            <w:pPr>
              <w:pStyle w:val="af2"/>
              <w:ind w:left="0"/>
              <w:jc w:val="center"/>
            </w:pPr>
            <w:r w:rsidRPr="001E399A">
              <w:t>751 000,00</w:t>
            </w:r>
          </w:p>
        </w:tc>
        <w:tc>
          <w:tcPr>
            <w:tcW w:w="1602" w:type="dxa"/>
          </w:tcPr>
          <w:p w14:paraId="50D0F428" w14:textId="55265CD5" w:rsidR="00CA7D5D" w:rsidRPr="00DC31D3" w:rsidRDefault="00CA7D5D" w:rsidP="00CA7D5D">
            <w:pPr>
              <w:pStyle w:val="af2"/>
              <w:ind w:left="0"/>
              <w:jc w:val="center"/>
            </w:pPr>
            <w:r w:rsidRPr="005C7C92">
              <w:t>751 000,00</w:t>
            </w:r>
          </w:p>
        </w:tc>
        <w:tc>
          <w:tcPr>
            <w:tcW w:w="1460" w:type="dxa"/>
          </w:tcPr>
          <w:p w14:paraId="7B3371F4" w14:textId="4B875FAD" w:rsidR="00CA7D5D" w:rsidRPr="00DC31D3" w:rsidRDefault="00CA7D5D" w:rsidP="00CA7D5D">
            <w:pPr>
              <w:pStyle w:val="af2"/>
              <w:ind w:left="0"/>
              <w:jc w:val="center"/>
            </w:pPr>
            <w:r w:rsidRPr="00AB50AF">
              <w:t>150 000,00</w:t>
            </w:r>
          </w:p>
        </w:tc>
        <w:tc>
          <w:tcPr>
            <w:tcW w:w="1479" w:type="dxa"/>
          </w:tcPr>
          <w:p w14:paraId="7FA78C28" w14:textId="660DAC0D" w:rsidR="00CA7D5D" w:rsidRPr="00DC31D3" w:rsidRDefault="00CA7D5D" w:rsidP="00CA7D5D">
            <w:pPr>
              <w:pStyle w:val="af2"/>
              <w:ind w:left="0"/>
              <w:jc w:val="center"/>
            </w:pPr>
            <w:r w:rsidRPr="00404C70">
              <w:t>-</w:t>
            </w:r>
          </w:p>
        </w:tc>
        <w:tc>
          <w:tcPr>
            <w:tcW w:w="1431" w:type="dxa"/>
          </w:tcPr>
          <w:p w14:paraId="59B8D7BC" w14:textId="44B0451C" w:rsidR="00CA7D5D" w:rsidRPr="00B8630B" w:rsidRDefault="00CA7D5D" w:rsidP="00CA7D5D">
            <w:pPr>
              <w:pStyle w:val="af2"/>
              <w:ind w:left="0"/>
              <w:jc w:val="center"/>
            </w:pPr>
            <w:r w:rsidRPr="00163E67">
              <w:t>150 000,00</w:t>
            </w:r>
          </w:p>
        </w:tc>
      </w:tr>
      <w:tr w:rsidR="00CA7D5D" w:rsidRPr="00541621" w14:paraId="0C59B542" w14:textId="77777777" w:rsidTr="00396992">
        <w:tc>
          <w:tcPr>
            <w:tcW w:w="1356" w:type="dxa"/>
          </w:tcPr>
          <w:p w14:paraId="64BB6ABA" w14:textId="4FDA1979" w:rsidR="00CA7D5D" w:rsidRDefault="00CA7D5D" w:rsidP="00CA7D5D">
            <w:pPr>
              <w:pStyle w:val="af2"/>
              <w:ind w:left="0"/>
              <w:jc w:val="center"/>
            </w:pPr>
            <w:r w:rsidRPr="00896623">
              <w:t>00001131020665100240</w:t>
            </w:r>
          </w:p>
        </w:tc>
        <w:tc>
          <w:tcPr>
            <w:tcW w:w="1479" w:type="dxa"/>
          </w:tcPr>
          <w:p w14:paraId="04FA430E" w14:textId="53055660" w:rsidR="00CA7D5D" w:rsidRPr="00DC31D3" w:rsidRDefault="00CA7D5D" w:rsidP="00CA7D5D">
            <w:pPr>
              <w:pStyle w:val="af2"/>
              <w:ind w:left="0"/>
              <w:jc w:val="center"/>
            </w:pPr>
            <w:r w:rsidRPr="00DF405A">
              <w:t>600 000,00</w:t>
            </w:r>
          </w:p>
        </w:tc>
        <w:tc>
          <w:tcPr>
            <w:tcW w:w="1541" w:type="dxa"/>
          </w:tcPr>
          <w:p w14:paraId="0FEB2FA1" w14:textId="2D442988" w:rsidR="00CA7D5D" w:rsidRPr="00DC31D3" w:rsidRDefault="00CA7D5D" w:rsidP="00CA7D5D">
            <w:pPr>
              <w:pStyle w:val="af2"/>
              <w:ind w:left="0"/>
              <w:jc w:val="center"/>
            </w:pPr>
            <w:r w:rsidRPr="001E399A">
              <w:t>495 980,00</w:t>
            </w:r>
          </w:p>
        </w:tc>
        <w:tc>
          <w:tcPr>
            <w:tcW w:w="1602" w:type="dxa"/>
          </w:tcPr>
          <w:p w14:paraId="4C8EE82A" w14:textId="3BC4497F" w:rsidR="00CA7D5D" w:rsidRPr="00DC31D3" w:rsidRDefault="00CA7D5D" w:rsidP="00CA7D5D">
            <w:pPr>
              <w:pStyle w:val="af2"/>
              <w:ind w:left="0"/>
              <w:jc w:val="center"/>
            </w:pPr>
            <w:r w:rsidRPr="005C7C92">
              <w:t>199 980,00</w:t>
            </w:r>
          </w:p>
        </w:tc>
        <w:tc>
          <w:tcPr>
            <w:tcW w:w="1460" w:type="dxa"/>
          </w:tcPr>
          <w:p w14:paraId="216D6156" w14:textId="236E3BC1" w:rsidR="00CA7D5D" w:rsidRPr="00DC31D3" w:rsidRDefault="00CA7D5D" w:rsidP="00CA7D5D">
            <w:pPr>
              <w:pStyle w:val="af2"/>
              <w:ind w:left="0"/>
              <w:jc w:val="center"/>
            </w:pPr>
            <w:r w:rsidRPr="00AB50AF">
              <w:t>400 020,00</w:t>
            </w:r>
          </w:p>
        </w:tc>
        <w:tc>
          <w:tcPr>
            <w:tcW w:w="1479" w:type="dxa"/>
          </w:tcPr>
          <w:p w14:paraId="7C3BDE0E" w14:textId="358E4AA9" w:rsidR="00CA7D5D" w:rsidRPr="00DC31D3" w:rsidRDefault="00CA7D5D" w:rsidP="00CA7D5D">
            <w:pPr>
              <w:pStyle w:val="af2"/>
              <w:ind w:left="0"/>
              <w:jc w:val="center"/>
            </w:pPr>
            <w:r w:rsidRPr="00404C70">
              <w:t>296 000,00</w:t>
            </w:r>
          </w:p>
        </w:tc>
        <w:tc>
          <w:tcPr>
            <w:tcW w:w="1431" w:type="dxa"/>
          </w:tcPr>
          <w:p w14:paraId="1FC2B9AC" w14:textId="39581093" w:rsidR="00CA7D5D" w:rsidRPr="00B8630B" w:rsidRDefault="00CA7D5D" w:rsidP="00CA7D5D">
            <w:pPr>
              <w:pStyle w:val="af2"/>
              <w:ind w:left="0"/>
              <w:jc w:val="center"/>
            </w:pPr>
            <w:r w:rsidRPr="00163E67">
              <w:t>104 020,00</w:t>
            </w:r>
          </w:p>
        </w:tc>
      </w:tr>
      <w:tr w:rsidR="00CA7D5D" w:rsidRPr="00541621" w14:paraId="7D5F145A" w14:textId="77777777" w:rsidTr="00396992">
        <w:tc>
          <w:tcPr>
            <w:tcW w:w="1356" w:type="dxa"/>
          </w:tcPr>
          <w:p w14:paraId="688B5A2C" w14:textId="7D100F98" w:rsidR="00CA7D5D" w:rsidRDefault="00CA7D5D" w:rsidP="00CA7D5D">
            <w:pPr>
              <w:pStyle w:val="af2"/>
              <w:ind w:left="0"/>
              <w:jc w:val="center"/>
            </w:pPr>
            <w:r w:rsidRPr="00896623">
              <w:t>00001138800071380240</w:t>
            </w:r>
          </w:p>
        </w:tc>
        <w:tc>
          <w:tcPr>
            <w:tcW w:w="1479" w:type="dxa"/>
          </w:tcPr>
          <w:p w14:paraId="450F48D7" w14:textId="0ECF8D13" w:rsidR="00CA7D5D" w:rsidRPr="00DC31D3" w:rsidRDefault="00CA7D5D" w:rsidP="00CA7D5D">
            <w:pPr>
              <w:pStyle w:val="af2"/>
              <w:ind w:left="0"/>
              <w:jc w:val="center"/>
            </w:pPr>
            <w:r w:rsidRPr="00DF405A">
              <w:t>926 367,00</w:t>
            </w:r>
          </w:p>
        </w:tc>
        <w:tc>
          <w:tcPr>
            <w:tcW w:w="1541" w:type="dxa"/>
          </w:tcPr>
          <w:p w14:paraId="766A276F" w14:textId="2AFA062C" w:rsidR="00CA7D5D" w:rsidRPr="00DC31D3" w:rsidRDefault="00CA7D5D" w:rsidP="00CA7D5D">
            <w:pPr>
              <w:pStyle w:val="af2"/>
              <w:ind w:left="0"/>
              <w:jc w:val="center"/>
            </w:pPr>
            <w:r w:rsidRPr="001E399A">
              <w:t>689 000,00</w:t>
            </w:r>
          </w:p>
        </w:tc>
        <w:tc>
          <w:tcPr>
            <w:tcW w:w="1602" w:type="dxa"/>
          </w:tcPr>
          <w:p w14:paraId="6177CA87" w14:textId="7444591C" w:rsidR="00CA7D5D" w:rsidRPr="00DC31D3" w:rsidRDefault="00CA7D5D" w:rsidP="00CA7D5D">
            <w:pPr>
              <w:pStyle w:val="af2"/>
              <w:ind w:left="0"/>
              <w:jc w:val="center"/>
            </w:pPr>
            <w:r w:rsidRPr="005C7C92">
              <w:t>689 000,00</w:t>
            </w:r>
          </w:p>
        </w:tc>
        <w:tc>
          <w:tcPr>
            <w:tcW w:w="1460" w:type="dxa"/>
          </w:tcPr>
          <w:p w14:paraId="4BA18AF6" w14:textId="56F70EAA" w:rsidR="00CA7D5D" w:rsidRPr="00DC31D3" w:rsidRDefault="00CA7D5D" w:rsidP="00CA7D5D">
            <w:pPr>
              <w:pStyle w:val="af2"/>
              <w:ind w:left="0"/>
              <w:jc w:val="center"/>
            </w:pPr>
            <w:r w:rsidRPr="00AB50AF">
              <w:t>237 367,00</w:t>
            </w:r>
          </w:p>
        </w:tc>
        <w:tc>
          <w:tcPr>
            <w:tcW w:w="1479" w:type="dxa"/>
          </w:tcPr>
          <w:p w14:paraId="0F5CEB1E" w14:textId="2ED30A5D" w:rsidR="00CA7D5D" w:rsidRPr="00DC31D3" w:rsidRDefault="00CA7D5D" w:rsidP="00CA7D5D">
            <w:pPr>
              <w:pStyle w:val="af2"/>
              <w:ind w:left="0"/>
              <w:jc w:val="center"/>
            </w:pPr>
            <w:r w:rsidRPr="00404C70">
              <w:t>-</w:t>
            </w:r>
          </w:p>
        </w:tc>
        <w:tc>
          <w:tcPr>
            <w:tcW w:w="1431" w:type="dxa"/>
          </w:tcPr>
          <w:p w14:paraId="7AB49903" w14:textId="0280A33C" w:rsidR="00CA7D5D" w:rsidRPr="00B8630B" w:rsidRDefault="00CA7D5D" w:rsidP="00CA7D5D">
            <w:pPr>
              <w:pStyle w:val="af2"/>
              <w:ind w:left="0"/>
              <w:jc w:val="center"/>
            </w:pPr>
            <w:r w:rsidRPr="00163E67">
              <w:t>237 367,00</w:t>
            </w:r>
          </w:p>
        </w:tc>
      </w:tr>
      <w:tr w:rsidR="00CA7D5D" w:rsidRPr="00541621" w14:paraId="4AF647F4" w14:textId="77777777" w:rsidTr="00396992">
        <w:tc>
          <w:tcPr>
            <w:tcW w:w="1356" w:type="dxa"/>
          </w:tcPr>
          <w:p w14:paraId="439CC219" w14:textId="6C3335D9" w:rsidR="00CA7D5D" w:rsidRDefault="00CA7D5D" w:rsidP="00CA7D5D">
            <w:pPr>
              <w:pStyle w:val="af2"/>
              <w:ind w:left="0"/>
              <w:jc w:val="center"/>
            </w:pPr>
            <w:r w:rsidRPr="00896623">
              <w:t>00001138870000190240</w:t>
            </w:r>
          </w:p>
        </w:tc>
        <w:tc>
          <w:tcPr>
            <w:tcW w:w="1479" w:type="dxa"/>
          </w:tcPr>
          <w:p w14:paraId="6FCF073B" w14:textId="4B63D078" w:rsidR="00CA7D5D" w:rsidRPr="00DC31D3" w:rsidRDefault="00CA7D5D" w:rsidP="00CA7D5D">
            <w:pPr>
              <w:pStyle w:val="af2"/>
              <w:ind w:left="0"/>
              <w:jc w:val="center"/>
            </w:pPr>
            <w:r w:rsidRPr="00DF405A">
              <w:t>14 359 797,00</w:t>
            </w:r>
          </w:p>
        </w:tc>
        <w:tc>
          <w:tcPr>
            <w:tcW w:w="1541" w:type="dxa"/>
          </w:tcPr>
          <w:p w14:paraId="74554D94" w14:textId="54CB8F90" w:rsidR="00CA7D5D" w:rsidRPr="00DC31D3" w:rsidRDefault="00CA7D5D" w:rsidP="00CA7D5D">
            <w:pPr>
              <w:pStyle w:val="af2"/>
              <w:ind w:left="0"/>
              <w:jc w:val="center"/>
            </w:pPr>
            <w:r w:rsidRPr="001E399A">
              <w:t>14 297 297,35</w:t>
            </w:r>
          </w:p>
        </w:tc>
        <w:tc>
          <w:tcPr>
            <w:tcW w:w="1602" w:type="dxa"/>
          </w:tcPr>
          <w:p w14:paraId="078E1D62" w14:textId="7D1B8E6A" w:rsidR="00CA7D5D" w:rsidRPr="00DC31D3" w:rsidRDefault="00CA7D5D" w:rsidP="00CA7D5D">
            <w:pPr>
              <w:pStyle w:val="af2"/>
              <w:ind w:left="0"/>
              <w:jc w:val="center"/>
            </w:pPr>
            <w:r w:rsidRPr="005C7C92">
              <w:t>13 513 319,08</w:t>
            </w:r>
          </w:p>
        </w:tc>
        <w:tc>
          <w:tcPr>
            <w:tcW w:w="1460" w:type="dxa"/>
          </w:tcPr>
          <w:p w14:paraId="7209DA64" w14:textId="5EFA6865" w:rsidR="00CA7D5D" w:rsidRPr="00DC31D3" w:rsidRDefault="00CA7D5D" w:rsidP="00CA7D5D">
            <w:pPr>
              <w:pStyle w:val="af2"/>
              <w:ind w:left="0"/>
              <w:jc w:val="center"/>
            </w:pPr>
            <w:r w:rsidRPr="00AB50AF">
              <w:t>846 477,92</w:t>
            </w:r>
          </w:p>
        </w:tc>
        <w:tc>
          <w:tcPr>
            <w:tcW w:w="1479" w:type="dxa"/>
          </w:tcPr>
          <w:p w14:paraId="7F0C2B74" w14:textId="71416ADF" w:rsidR="00CA7D5D" w:rsidRPr="00DC31D3" w:rsidRDefault="00CA7D5D" w:rsidP="00CA7D5D">
            <w:pPr>
              <w:pStyle w:val="af2"/>
              <w:ind w:left="0"/>
              <w:jc w:val="center"/>
            </w:pPr>
            <w:r w:rsidRPr="00404C70">
              <w:t>783 978,27</w:t>
            </w:r>
          </w:p>
        </w:tc>
        <w:tc>
          <w:tcPr>
            <w:tcW w:w="1431" w:type="dxa"/>
          </w:tcPr>
          <w:p w14:paraId="10EC0E89" w14:textId="1C02E162" w:rsidR="00CA7D5D" w:rsidRPr="00B8630B" w:rsidRDefault="00CA7D5D" w:rsidP="00CA7D5D">
            <w:pPr>
              <w:pStyle w:val="af2"/>
              <w:ind w:left="0"/>
              <w:jc w:val="center"/>
            </w:pPr>
            <w:r w:rsidRPr="00163E67">
              <w:t>62 499,65</w:t>
            </w:r>
          </w:p>
        </w:tc>
      </w:tr>
      <w:tr w:rsidR="00CA7D5D" w:rsidRPr="00541621" w14:paraId="3F925CB3" w14:textId="77777777" w:rsidTr="00396992">
        <w:tc>
          <w:tcPr>
            <w:tcW w:w="1356" w:type="dxa"/>
          </w:tcPr>
          <w:p w14:paraId="0D5BACD1" w14:textId="03A5BAF3" w:rsidR="00CA7D5D" w:rsidRDefault="00CA7D5D" w:rsidP="00CA7D5D">
            <w:pPr>
              <w:pStyle w:val="af2"/>
              <w:ind w:left="0"/>
              <w:jc w:val="center"/>
            </w:pPr>
            <w:r w:rsidRPr="00896623">
              <w:t>00001138880000190240</w:t>
            </w:r>
          </w:p>
        </w:tc>
        <w:tc>
          <w:tcPr>
            <w:tcW w:w="1479" w:type="dxa"/>
          </w:tcPr>
          <w:p w14:paraId="11017D95" w14:textId="4F4158C5" w:rsidR="00CA7D5D" w:rsidRPr="00DC31D3" w:rsidRDefault="00CA7D5D" w:rsidP="00CA7D5D">
            <w:pPr>
              <w:pStyle w:val="af2"/>
              <w:ind w:left="0"/>
              <w:jc w:val="center"/>
            </w:pPr>
            <w:r w:rsidRPr="00DF405A">
              <w:t>10 934 898,00</w:t>
            </w:r>
          </w:p>
        </w:tc>
        <w:tc>
          <w:tcPr>
            <w:tcW w:w="1541" w:type="dxa"/>
          </w:tcPr>
          <w:p w14:paraId="013B84B1" w14:textId="204F6F64" w:rsidR="00CA7D5D" w:rsidRPr="00DC31D3" w:rsidRDefault="00CA7D5D" w:rsidP="00CA7D5D">
            <w:pPr>
              <w:pStyle w:val="af2"/>
              <w:ind w:left="0"/>
              <w:jc w:val="center"/>
            </w:pPr>
            <w:r w:rsidRPr="001E399A">
              <w:t>10 743 802,01</w:t>
            </w:r>
          </w:p>
        </w:tc>
        <w:tc>
          <w:tcPr>
            <w:tcW w:w="1602" w:type="dxa"/>
          </w:tcPr>
          <w:p w14:paraId="635E1952" w14:textId="25337378" w:rsidR="00CA7D5D" w:rsidRPr="00DC31D3" w:rsidRDefault="00CA7D5D" w:rsidP="00CA7D5D">
            <w:pPr>
              <w:pStyle w:val="af2"/>
              <w:ind w:left="0"/>
              <w:jc w:val="center"/>
            </w:pPr>
            <w:r w:rsidRPr="005C7C92">
              <w:t>10 740 180,74</w:t>
            </w:r>
          </w:p>
        </w:tc>
        <w:tc>
          <w:tcPr>
            <w:tcW w:w="1460" w:type="dxa"/>
          </w:tcPr>
          <w:p w14:paraId="2BFE4046" w14:textId="4783E653" w:rsidR="00CA7D5D" w:rsidRPr="00DC31D3" w:rsidRDefault="00CA7D5D" w:rsidP="00CA7D5D">
            <w:pPr>
              <w:pStyle w:val="af2"/>
              <w:ind w:left="0"/>
              <w:jc w:val="center"/>
            </w:pPr>
            <w:r w:rsidRPr="00AB50AF">
              <w:t>194 717,26</w:t>
            </w:r>
          </w:p>
        </w:tc>
        <w:tc>
          <w:tcPr>
            <w:tcW w:w="1479" w:type="dxa"/>
          </w:tcPr>
          <w:p w14:paraId="53F4886F" w14:textId="75ADEC16" w:rsidR="00CA7D5D" w:rsidRPr="00DC31D3" w:rsidRDefault="00CA7D5D" w:rsidP="00CA7D5D">
            <w:pPr>
              <w:pStyle w:val="af2"/>
              <w:ind w:left="0"/>
              <w:jc w:val="center"/>
            </w:pPr>
            <w:r w:rsidRPr="00404C70">
              <w:t>3 621,27</w:t>
            </w:r>
          </w:p>
        </w:tc>
        <w:tc>
          <w:tcPr>
            <w:tcW w:w="1431" w:type="dxa"/>
          </w:tcPr>
          <w:p w14:paraId="6722DD58" w14:textId="358D2301" w:rsidR="00CA7D5D" w:rsidRPr="00B8630B" w:rsidRDefault="00CA7D5D" w:rsidP="00CA7D5D">
            <w:pPr>
              <w:pStyle w:val="af2"/>
              <w:ind w:left="0"/>
              <w:jc w:val="center"/>
            </w:pPr>
            <w:r w:rsidRPr="00163E67">
              <w:t>191 095,99</w:t>
            </w:r>
          </w:p>
        </w:tc>
      </w:tr>
      <w:tr w:rsidR="00CA7D5D" w:rsidRPr="00541621" w14:paraId="7A68B61D" w14:textId="77777777" w:rsidTr="00396992">
        <w:tc>
          <w:tcPr>
            <w:tcW w:w="1356" w:type="dxa"/>
          </w:tcPr>
          <w:p w14:paraId="65333F98" w14:textId="0801AC29" w:rsidR="00CA7D5D" w:rsidRDefault="00CA7D5D" w:rsidP="00CA7D5D">
            <w:pPr>
              <w:pStyle w:val="af2"/>
              <w:ind w:left="0"/>
              <w:jc w:val="center"/>
            </w:pPr>
            <w:r w:rsidRPr="00896623">
              <w:lastRenderedPageBreak/>
              <w:t>00001138980000670240</w:t>
            </w:r>
          </w:p>
        </w:tc>
        <w:tc>
          <w:tcPr>
            <w:tcW w:w="1479" w:type="dxa"/>
          </w:tcPr>
          <w:p w14:paraId="7A1B8FE5" w14:textId="18F75ADB" w:rsidR="00CA7D5D" w:rsidRPr="00DC31D3" w:rsidRDefault="00CA7D5D" w:rsidP="00CA7D5D">
            <w:pPr>
              <w:pStyle w:val="af2"/>
              <w:ind w:left="0"/>
              <w:jc w:val="center"/>
            </w:pPr>
            <w:r w:rsidRPr="00DF405A">
              <w:t>390 000,00</w:t>
            </w:r>
          </w:p>
        </w:tc>
        <w:tc>
          <w:tcPr>
            <w:tcW w:w="1541" w:type="dxa"/>
          </w:tcPr>
          <w:p w14:paraId="0E6C30B1" w14:textId="22710E45" w:rsidR="00CA7D5D" w:rsidRPr="00DC31D3" w:rsidRDefault="00CA7D5D" w:rsidP="00CA7D5D">
            <w:pPr>
              <w:pStyle w:val="af2"/>
              <w:ind w:left="0"/>
              <w:jc w:val="center"/>
            </w:pPr>
            <w:r w:rsidRPr="001E399A">
              <w:t>372 886,00</w:t>
            </w:r>
          </w:p>
        </w:tc>
        <w:tc>
          <w:tcPr>
            <w:tcW w:w="1602" w:type="dxa"/>
          </w:tcPr>
          <w:p w14:paraId="6794AA60" w14:textId="41E178EB" w:rsidR="00CA7D5D" w:rsidRPr="00DC31D3" w:rsidRDefault="00CA7D5D" w:rsidP="00CA7D5D">
            <w:pPr>
              <w:pStyle w:val="af2"/>
              <w:ind w:left="0"/>
              <w:jc w:val="center"/>
            </w:pPr>
            <w:r w:rsidRPr="005C7C92">
              <w:t>372 886,00</w:t>
            </w:r>
          </w:p>
        </w:tc>
        <w:tc>
          <w:tcPr>
            <w:tcW w:w="1460" w:type="dxa"/>
          </w:tcPr>
          <w:p w14:paraId="4D5907EE" w14:textId="2A27CCC1" w:rsidR="00CA7D5D" w:rsidRPr="00DC31D3" w:rsidRDefault="00CA7D5D" w:rsidP="00CA7D5D">
            <w:pPr>
              <w:pStyle w:val="af2"/>
              <w:ind w:left="0"/>
              <w:jc w:val="center"/>
            </w:pPr>
            <w:r w:rsidRPr="00AB50AF">
              <w:t>17 114,00</w:t>
            </w:r>
          </w:p>
        </w:tc>
        <w:tc>
          <w:tcPr>
            <w:tcW w:w="1479" w:type="dxa"/>
          </w:tcPr>
          <w:p w14:paraId="6B92143E" w14:textId="2C470A98" w:rsidR="00CA7D5D" w:rsidRPr="00DC31D3" w:rsidRDefault="00CA7D5D" w:rsidP="00CA7D5D">
            <w:pPr>
              <w:pStyle w:val="af2"/>
              <w:ind w:left="0"/>
              <w:jc w:val="center"/>
            </w:pPr>
            <w:r w:rsidRPr="00404C70">
              <w:t>-</w:t>
            </w:r>
          </w:p>
        </w:tc>
        <w:tc>
          <w:tcPr>
            <w:tcW w:w="1431" w:type="dxa"/>
          </w:tcPr>
          <w:p w14:paraId="5E1F861C" w14:textId="0284A2E7" w:rsidR="00CA7D5D" w:rsidRPr="00B8630B" w:rsidRDefault="00CA7D5D" w:rsidP="00CA7D5D">
            <w:pPr>
              <w:pStyle w:val="af2"/>
              <w:ind w:left="0"/>
              <w:jc w:val="center"/>
            </w:pPr>
            <w:r w:rsidRPr="00163E67">
              <w:t>17 114,00</w:t>
            </w:r>
          </w:p>
        </w:tc>
      </w:tr>
      <w:tr w:rsidR="00CA7D5D" w:rsidRPr="00541621" w14:paraId="52301B22" w14:textId="77777777" w:rsidTr="00396992">
        <w:tc>
          <w:tcPr>
            <w:tcW w:w="1356" w:type="dxa"/>
          </w:tcPr>
          <w:p w14:paraId="1E1F5D7D" w14:textId="433656FE" w:rsidR="00CA7D5D" w:rsidRDefault="00CA7D5D" w:rsidP="00CA7D5D">
            <w:pPr>
              <w:pStyle w:val="af2"/>
              <w:ind w:left="0"/>
              <w:jc w:val="center"/>
            </w:pPr>
            <w:r w:rsidRPr="00896623">
              <w:t>00003091140165710240</w:t>
            </w:r>
          </w:p>
        </w:tc>
        <w:tc>
          <w:tcPr>
            <w:tcW w:w="1479" w:type="dxa"/>
          </w:tcPr>
          <w:p w14:paraId="34524E11" w14:textId="64653C81" w:rsidR="00CA7D5D" w:rsidRPr="00DC31D3" w:rsidRDefault="00CA7D5D" w:rsidP="00CA7D5D">
            <w:pPr>
              <w:pStyle w:val="af2"/>
              <w:ind w:left="0"/>
              <w:jc w:val="center"/>
            </w:pPr>
            <w:r w:rsidRPr="00DF405A">
              <w:t>380 149,43</w:t>
            </w:r>
          </w:p>
        </w:tc>
        <w:tc>
          <w:tcPr>
            <w:tcW w:w="1541" w:type="dxa"/>
          </w:tcPr>
          <w:p w14:paraId="5489AADB" w14:textId="663D36B8" w:rsidR="00CA7D5D" w:rsidRPr="00DC31D3" w:rsidRDefault="00CA7D5D" w:rsidP="00CA7D5D">
            <w:pPr>
              <w:pStyle w:val="af2"/>
              <w:ind w:left="0"/>
              <w:jc w:val="center"/>
            </w:pPr>
            <w:r w:rsidRPr="001E399A">
              <w:t>250 571,43</w:t>
            </w:r>
          </w:p>
        </w:tc>
        <w:tc>
          <w:tcPr>
            <w:tcW w:w="1602" w:type="dxa"/>
          </w:tcPr>
          <w:p w14:paraId="406C74BE" w14:textId="01E89D4D" w:rsidR="00CA7D5D" w:rsidRPr="00DC31D3" w:rsidRDefault="00CA7D5D" w:rsidP="00CA7D5D">
            <w:pPr>
              <w:pStyle w:val="af2"/>
              <w:ind w:left="0"/>
              <w:jc w:val="center"/>
            </w:pPr>
            <w:r w:rsidRPr="005C7C92">
              <w:t>250 571,43</w:t>
            </w:r>
          </w:p>
        </w:tc>
        <w:tc>
          <w:tcPr>
            <w:tcW w:w="1460" w:type="dxa"/>
          </w:tcPr>
          <w:p w14:paraId="1BC7670E" w14:textId="53E6D058" w:rsidR="00CA7D5D" w:rsidRPr="00DC31D3" w:rsidRDefault="00CA7D5D" w:rsidP="00CA7D5D">
            <w:pPr>
              <w:pStyle w:val="af2"/>
              <w:ind w:left="0"/>
              <w:jc w:val="center"/>
            </w:pPr>
            <w:r w:rsidRPr="00AB50AF">
              <w:t>129 578,00</w:t>
            </w:r>
          </w:p>
        </w:tc>
        <w:tc>
          <w:tcPr>
            <w:tcW w:w="1479" w:type="dxa"/>
          </w:tcPr>
          <w:p w14:paraId="4BC9493F" w14:textId="3C6E33C6" w:rsidR="00CA7D5D" w:rsidRPr="00DC31D3" w:rsidRDefault="00CA7D5D" w:rsidP="00CA7D5D">
            <w:pPr>
              <w:pStyle w:val="af2"/>
              <w:ind w:left="0"/>
              <w:jc w:val="center"/>
            </w:pPr>
            <w:r w:rsidRPr="00404C70">
              <w:t>-</w:t>
            </w:r>
          </w:p>
        </w:tc>
        <w:tc>
          <w:tcPr>
            <w:tcW w:w="1431" w:type="dxa"/>
          </w:tcPr>
          <w:p w14:paraId="040BC278" w14:textId="356A1A9C" w:rsidR="00CA7D5D" w:rsidRPr="00B8630B" w:rsidRDefault="00CA7D5D" w:rsidP="00CA7D5D">
            <w:pPr>
              <w:pStyle w:val="af2"/>
              <w:ind w:left="0"/>
              <w:jc w:val="center"/>
            </w:pPr>
            <w:r w:rsidRPr="00163E67">
              <w:t>129 578,00</w:t>
            </w:r>
          </w:p>
        </w:tc>
      </w:tr>
      <w:tr w:rsidR="00CA7D5D" w:rsidRPr="00541621" w14:paraId="3A3BCD0B" w14:textId="77777777" w:rsidTr="00396992">
        <w:tc>
          <w:tcPr>
            <w:tcW w:w="1356" w:type="dxa"/>
          </w:tcPr>
          <w:p w14:paraId="02BED25A" w14:textId="16B42DA9" w:rsidR="00CA7D5D" w:rsidRDefault="00CA7D5D" w:rsidP="00CA7D5D">
            <w:pPr>
              <w:pStyle w:val="af2"/>
              <w:ind w:left="0"/>
              <w:jc w:val="center"/>
            </w:pPr>
            <w:r w:rsidRPr="00896623">
              <w:t>00003141110565550240</w:t>
            </w:r>
          </w:p>
        </w:tc>
        <w:tc>
          <w:tcPr>
            <w:tcW w:w="1479" w:type="dxa"/>
          </w:tcPr>
          <w:p w14:paraId="6D988209" w14:textId="1ACEFC81" w:rsidR="00CA7D5D" w:rsidRPr="00DC31D3" w:rsidRDefault="00CA7D5D" w:rsidP="00CA7D5D">
            <w:pPr>
              <w:pStyle w:val="af2"/>
              <w:ind w:left="0"/>
              <w:jc w:val="center"/>
            </w:pPr>
            <w:r w:rsidRPr="00DF405A">
              <w:t>1 099 064,78</w:t>
            </w:r>
          </w:p>
        </w:tc>
        <w:tc>
          <w:tcPr>
            <w:tcW w:w="1541" w:type="dxa"/>
          </w:tcPr>
          <w:p w14:paraId="0EC18E15" w14:textId="55691FE3" w:rsidR="00CA7D5D" w:rsidRPr="00DC31D3" w:rsidRDefault="00CA7D5D" w:rsidP="00CA7D5D">
            <w:pPr>
              <w:pStyle w:val="af2"/>
              <w:ind w:left="0"/>
              <w:jc w:val="center"/>
            </w:pPr>
            <w:r w:rsidRPr="001E399A">
              <w:t>1 058 043,14</w:t>
            </w:r>
          </w:p>
        </w:tc>
        <w:tc>
          <w:tcPr>
            <w:tcW w:w="1602" w:type="dxa"/>
          </w:tcPr>
          <w:p w14:paraId="32747AF2" w14:textId="53E742DA" w:rsidR="00CA7D5D" w:rsidRPr="00DC31D3" w:rsidRDefault="00CA7D5D" w:rsidP="00CA7D5D">
            <w:pPr>
              <w:pStyle w:val="af2"/>
              <w:ind w:left="0"/>
              <w:jc w:val="center"/>
            </w:pPr>
            <w:r w:rsidRPr="005C7C92">
              <w:t>1 058 043,14</w:t>
            </w:r>
          </w:p>
        </w:tc>
        <w:tc>
          <w:tcPr>
            <w:tcW w:w="1460" w:type="dxa"/>
          </w:tcPr>
          <w:p w14:paraId="399D5C0C" w14:textId="58D39DB4" w:rsidR="00CA7D5D" w:rsidRPr="00DC31D3" w:rsidRDefault="00CA7D5D" w:rsidP="00CA7D5D">
            <w:pPr>
              <w:pStyle w:val="af2"/>
              <w:ind w:left="0"/>
              <w:jc w:val="center"/>
            </w:pPr>
            <w:r w:rsidRPr="00AB50AF">
              <w:t>41 021,64</w:t>
            </w:r>
          </w:p>
        </w:tc>
        <w:tc>
          <w:tcPr>
            <w:tcW w:w="1479" w:type="dxa"/>
          </w:tcPr>
          <w:p w14:paraId="64E112CC" w14:textId="6AC50280" w:rsidR="00CA7D5D" w:rsidRPr="00DC31D3" w:rsidRDefault="00CA7D5D" w:rsidP="00CA7D5D">
            <w:pPr>
              <w:pStyle w:val="af2"/>
              <w:ind w:left="0"/>
              <w:jc w:val="center"/>
            </w:pPr>
            <w:r w:rsidRPr="00404C70">
              <w:t>-</w:t>
            </w:r>
          </w:p>
        </w:tc>
        <w:tc>
          <w:tcPr>
            <w:tcW w:w="1431" w:type="dxa"/>
          </w:tcPr>
          <w:p w14:paraId="299AFF2B" w14:textId="428BB056" w:rsidR="00CA7D5D" w:rsidRPr="00B8630B" w:rsidRDefault="00CA7D5D" w:rsidP="00CA7D5D">
            <w:pPr>
              <w:pStyle w:val="af2"/>
              <w:ind w:left="0"/>
              <w:jc w:val="center"/>
            </w:pPr>
            <w:r w:rsidRPr="00163E67">
              <w:t>41 021,64</w:t>
            </w:r>
          </w:p>
        </w:tc>
      </w:tr>
      <w:tr w:rsidR="00CA7D5D" w:rsidRPr="00541621" w14:paraId="5E1CF2CD" w14:textId="77777777" w:rsidTr="00396992">
        <w:tc>
          <w:tcPr>
            <w:tcW w:w="1356" w:type="dxa"/>
          </w:tcPr>
          <w:p w14:paraId="2335F038" w14:textId="194868A4" w:rsidR="00CA7D5D" w:rsidRDefault="00CA7D5D" w:rsidP="00CA7D5D">
            <w:pPr>
              <w:pStyle w:val="af2"/>
              <w:ind w:left="0"/>
              <w:jc w:val="center"/>
            </w:pPr>
            <w:r w:rsidRPr="00896623">
              <w:t>00003148800071330240</w:t>
            </w:r>
          </w:p>
        </w:tc>
        <w:tc>
          <w:tcPr>
            <w:tcW w:w="1479" w:type="dxa"/>
          </w:tcPr>
          <w:p w14:paraId="674D6A49" w14:textId="11B999F6" w:rsidR="00CA7D5D" w:rsidRPr="00DC31D3" w:rsidRDefault="00CA7D5D" w:rsidP="00CA7D5D">
            <w:pPr>
              <w:pStyle w:val="af2"/>
              <w:ind w:left="0"/>
              <w:jc w:val="center"/>
            </w:pPr>
            <w:r w:rsidRPr="00DF405A">
              <w:t>98 589,92</w:t>
            </w:r>
          </w:p>
        </w:tc>
        <w:tc>
          <w:tcPr>
            <w:tcW w:w="1541" w:type="dxa"/>
          </w:tcPr>
          <w:p w14:paraId="1FF35979" w14:textId="3CF928A6" w:rsidR="00CA7D5D" w:rsidRPr="00DC31D3" w:rsidRDefault="00CA7D5D" w:rsidP="00CA7D5D">
            <w:pPr>
              <w:pStyle w:val="af2"/>
              <w:ind w:left="0"/>
              <w:jc w:val="center"/>
            </w:pPr>
            <w:r w:rsidRPr="001E399A">
              <w:t>69 692,92</w:t>
            </w:r>
          </w:p>
        </w:tc>
        <w:tc>
          <w:tcPr>
            <w:tcW w:w="1602" w:type="dxa"/>
          </w:tcPr>
          <w:p w14:paraId="55BC4076" w14:textId="69FC81A8" w:rsidR="00CA7D5D" w:rsidRPr="00DC31D3" w:rsidRDefault="00CA7D5D" w:rsidP="00CA7D5D">
            <w:pPr>
              <w:pStyle w:val="af2"/>
              <w:ind w:left="0"/>
              <w:jc w:val="center"/>
            </w:pPr>
            <w:r w:rsidRPr="005C7C92">
              <w:t>69 692,92</w:t>
            </w:r>
          </w:p>
        </w:tc>
        <w:tc>
          <w:tcPr>
            <w:tcW w:w="1460" w:type="dxa"/>
          </w:tcPr>
          <w:p w14:paraId="3201CFFA" w14:textId="4955E525" w:rsidR="00CA7D5D" w:rsidRPr="00DC31D3" w:rsidRDefault="00CA7D5D" w:rsidP="00CA7D5D">
            <w:pPr>
              <w:pStyle w:val="af2"/>
              <w:ind w:left="0"/>
              <w:jc w:val="center"/>
            </w:pPr>
            <w:r w:rsidRPr="00AB50AF">
              <w:t>28 897,00</w:t>
            </w:r>
          </w:p>
        </w:tc>
        <w:tc>
          <w:tcPr>
            <w:tcW w:w="1479" w:type="dxa"/>
          </w:tcPr>
          <w:p w14:paraId="0A946CE2" w14:textId="22FDE4F5" w:rsidR="00CA7D5D" w:rsidRPr="00DC31D3" w:rsidRDefault="00CA7D5D" w:rsidP="00CA7D5D">
            <w:pPr>
              <w:pStyle w:val="af2"/>
              <w:ind w:left="0"/>
              <w:jc w:val="center"/>
            </w:pPr>
            <w:r w:rsidRPr="00404C70">
              <w:t>-</w:t>
            </w:r>
          </w:p>
        </w:tc>
        <w:tc>
          <w:tcPr>
            <w:tcW w:w="1431" w:type="dxa"/>
          </w:tcPr>
          <w:p w14:paraId="7B21E361" w14:textId="03F89FAC" w:rsidR="00CA7D5D" w:rsidRPr="00B8630B" w:rsidRDefault="00CA7D5D" w:rsidP="00CA7D5D">
            <w:pPr>
              <w:pStyle w:val="af2"/>
              <w:ind w:left="0"/>
              <w:jc w:val="center"/>
            </w:pPr>
            <w:r w:rsidRPr="00163E67">
              <w:t>28 897,00</w:t>
            </w:r>
          </w:p>
        </w:tc>
      </w:tr>
      <w:tr w:rsidR="00CA7D5D" w:rsidRPr="00541621" w14:paraId="65F4B148" w14:textId="77777777" w:rsidTr="00396992">
        <w:tc>
          <w:tcPr>
            <w:tcW w:w="1356" w:type="dxa"/>
          </w:tcPr>
          <w:p w14:paraId="179B9856" w14:textId="09E3108E" w:rsidR="00CA7D5D" w:rsidRDefault="00CA7D5D" w:rsidP="00CA7D5D">
            <w:pPr>
              <w:pStyle w:val="af2"/>
              <w:ind w:left="0"/>
              <w:jc w:val="center"/>
            </w:pPr>
            <w:r w:rsidRPr="00896623">
              <w:t>00004090910364030240</w:t>
            </w:r>
          </w:p>
        </w:tc>
        <w:tc>
          <w:tcPr>
            <w:tcW w:w="1479" w:type="dxa"/>
          </w:tcPr>
          <w:p w14:paraId="472FEA5E" w14:textId="18543595" w:rsidR="00CA7D5D" w:rsidRPr="00DC31D3" w:rsidRDefault="00CA7D5D" w:rsidP="00CA7D5D">
            <w:pPr>
              <w:pStyle w:val="af2"/>
              <w:ind w:left="0"/>
              <w:jc w:val="center"/>
            </w:pPr>
            <w:r w:rsidRPr="00DF405A">
              <w:t>43 843 744,23</w:t>
            </w:r>
          </w:p>
        </w:tc>
        <w:tc>
          <w:tcPr>
            <w:tcW w:w="1541" w:type="dxa"/>
          </w:tcPr>
          <w:p w14:paraId="143EEACC" w14:textId="3D993256" w:rsidR="00CA7D5D" w:rsidRPr="00DC31D3" w:rsidRDefault="00CA7D5D" w:rsidP="00CA7D5D">
            <w:pPr>
              <w:pStyle w:val="af2"/>
              <w:ind w:left="0"/>
              <w:jc w:val="center"/>
            </w:pPr>
            <w:r w:rsidRPr="001E399A">
              <w:t>43 460 177,23</w:t>
            </w:r>
          </w:p>
        </w:tc>
        <w:tc>
          <w:tcPr>
            <w:tcW w:w="1602" w:type="dxa"/>
          </w:tcPr>
          <w:p w14:paraId="4CC254FF" w14:textId="1707006C" w:rsidR="00CA7D5D" w:rsidRPr="00DC31D3" w:rsidRDefault="00CA7D5D" w:rsidP="00CA7D5D">
            <w:pPr>
              <w:pStyle w:val="af2"/>
              <w:ind w:left="0"/>
              <w:jc w:val="center"/>
            </w:pPr>
            <w:r w:rsidRPr="005C7C92">
              <w:t>40 804 799,21</w:t>
            </w:r>
          </w:p>
        </w:tc>
        <w:tc>
          <w:tcPr>
            <w:tcW w:w="1460" w:type="dxa"/>
          </w:tcPr>
          <w:p w14:paraId="5643A003" w14:textId="7F44A5B6" w:rsidR="00CA7D5D" w:rsidRPr="00DC31D3" w:rsidRDefault="00CA7D5D" w:rsidP="00CA7D5D">
            <w:pPr>
              <w:pStyle w:val="af2"/>
              <w:ind w:left="0"/>
              <w:jc w:val="center"/>
            </w:pPr>
            <w:r w:rsidRPr="00AB50AF">
              <w:t>3 038 945,02</w:t>
            </w:r>
          </w:p>
        </w:tc>
        <w:tc>
          <w:tcPr>
            <w:tcW w:w="1479" w:type="dxa"/>
          </w:tcPr>
          <w:p w14:paraId="7B5E8A13" w14:textId="0145599C" w:rsidR="00CA7D5D" w:rsidRPr="00DC31D3" w:rsidRDefault="00CA7D5D" w:rsidP="00CA7D5D">
            <w:pPr>
              <w:pStyle w:val="af2"/>
              <w:ind w:left="0"/>
              <w:jc w:val="center"/>
            </w:pPr>
            <w:r w:rsidRPr="00404C70">
              <w:t>2 655 378,02</w:t>
            </w:r>
          </w:p>
        </w:tc>
        <w:tc>
          <w:tcPr>
            <w:tcW w:w="1431" w:type="dxa"/>
          </w:tcPr>
          <w:p w14:paraId="74E3E5D2" w14:textId="74124772" w:rsidR="00CA7D5D" w:rsidRPr="00B8630B" w:rsidRDefault="00CA7D5D" w:rsidP="00CA7D5D">
            <w:pPr>
              <w:pStyle w:val="af2"/>
              <w:ind w:left="0"/>
              <w:jc w:val="center"/>
            </w:pPr>
            <w:r w:rsidRPr="00163E67">
              <w:t>383 567,00</w:t>
            </w:r>
          </w:p>
        </w:tc>
      </w:tr>
      <w:tr w:rsidR="00CA7D5D" w:rsidRPr="00541621" w14:paraId="6C533A60" w14:textId="77777777" w:rsidTr="00396992">
        <w:tc>
          <w:tcPr>
            <w:tcW w:w="1356" w:type="dxa"/>
          </w:tcPr>
          <w:p w14:paraId="77420B11" w14:textId="66FEDB2B" w:rsidR="00CA7D5D" w:rsidRDefault="00CA7D5D" w:rsidP="00CA7D5D">
            <w:pPr>
              <w:pStyle w:val="af2"/>
              <w:ind w:left="0"/>
              <w:jc w:val="center"/>
            </w:pPr>
            <w:r w:rsidRPr="00896623">
              <w:t>00004120960164090240</w:t>
            </w:r>
          </w:p>
        </w:tc>
        <w:tc>
          <w:tcPr>
            <w:tcW w:w="1479" w:type="dxa"/>
          </w:tcPr>
          <w:p w14:paraId="3BAF8B4E" w14:textId="719845FB" w:rsidR="00CA7D5D" w:rsidRPr="00DC31D3" w:rsidRDefault="00CA7D5D" w:rsidP="00CA7D5D">
            <w:pPr>
              <w:pStyle w:val="af2"/>
              <w:ind w:left="0"/>
              <w:jc w:val="center"/>
            </w:pPr>
            <w:r w:rsidRPr="00DF405A">
              <w:t>10 792 889,67</w:t>
            </w:r>
          </w:p>
        </w:tc>
        <w:tc>
          <w:tcPr>
            <w:tcW w:w="1541" w:type="dxa"/>
          </w:tcPr>
          <w:p w14:paraId="587FFA30" w14:textId="392CD267" w:rsidR="00CA7D5D" w:rsidRPr="00DC31D3" w:rsidRDefault="00CA7D5D" w:rsidP="00CA7D5D">
            <w:pPr>
              <w:pStyle w:val="af2"/>
              <w:ind w:left="0"/>
              <w:jc w:val="center"/>
            </w:pPr>
            <w:r w:rsidRPr="001E399A">
              <w:t>9 495 865,97</w:t>
            </w:r>
          </w:p>
        </w:tc>
        <w:tc>
          <w:tcPr>
            <w:tcW w:w="1602" w:type="dxa"/>
          </w:tcPr>
          <w:p w14:paraId="40ADEEE3" w14:textId="02A7E26A" w:rsidR="00CA7D5D" w:rsidRPr="00DC31D3" w:rsidRDefault="00CA7D5D" w:rsidP="00CA7D5D">
            <w:pPr>
              <w:pStyle w:val="af2"/>
              <w:ind w:left="0"/>
              <w:jc w:val="center"/>
            </w:pPr>
            <w:r w:rsidRPr="005C7C92">
              <w:t>8 466 323,33</w:t>
            </w:r>
          </w:p>
        </w:tc>
        <w:tc>
          <w:tcPr>
            <w:tcW w:w="1460" w:type="dxa"/>
          </w:tcPr>
          <w:p w14:paraId="6BB24012" w14:textId="07963F31" w:rsidR="00CA7D5D" w:rsidRPr="00DC31D3" w:rsidRDefault="00CA7D5D" w:rsidP="00CA7D5D">
            <w:pPr>
              <w:pStyle w:val="af2"/>
              <w:ind w:left="0"/>
              <w:jc w:val="center"/>
            </w:pPr>
            <w:r w:rsidRPr="00AB50AF">
              <w:t>2 326 566,34</w:t>
            </w:r>
          </w:p>
        </w:tc>
        <w:tc>
          <w:tcPr>
            <w:tcW w:w="1479" w:type="dxa"/>
          </w:tcPr>
          <w:p w14:paraId="3050E8ED" w14:textId="5C8B578A" w:rsidR="00CA7D5D" w:rsidRPr="00DC31D3" w:rsidRDefault="00CA7D5D" w:rsidP="00CA7D5D">
            <w:pPr>
              <w:pStyle w:val="af2"/>
              <w:ind w:left="0"/>
              <w:jc w:val="center"/>
            </w:pPr>
            <w:r w:rsidRPr="00404C70">
              <w:t>1 029 542,64</w:t>
            </w:r>
          </w:p>
        </w:tc>
        <w:tc>
          <w:tcPr>
            <w:tcW w:w="1431" w:type="dxa"/>
          </w:tcPr>
          <w:p w14:paraId="2B04A5A3" w14:textId="7C4BE8EE" w:rsidR="00CA7D5D" w:rsidRPr="00B8630B" w:rsidRDefault="00CA7D5D" w:rsidP="00CA7D5D">
            <w:pPr>
              <w:pStyle w:val="af2"/>
              <w:ind w:left="0"/>
              <w:jc w:val="center"/>
            </w:pPr>
            <w:r w:rsidRPr="00163E67">
              <w:t>1 297 023,70</w:t>
            </w:r>
          </w:p>
        </w:tc>
      </w:tr>
      <w:tr w:rsidR="00CA7D5D" w:rsidRPr="00541621" w14:paraId="62DF691D" w14:textId="77777777" w:rsidTr="00396992">
        <w:tc>
          <w:tcPr>
            <w:tcW w:w="1356" w:type="dxa"/>
          </w:tcPr>
          <w:p w14:paraId="4FF35EBF" w14:textId="5A2AFAAE" w:rsidR="00CA7D5D" w:rsidRDefault="00CA7D5D" w:rsidP="00CA7D5D">
            <w:pPr>
              <w:pStyle w:val="af2"/>
              <w:ind w:left="0"/>
              <w:jc w:val="center"/>
            </w:pPr>
            <w:r w:rsidRPr="00896623">
              <w:t>00005010330261070240</w:t>
            </w:r>
          </w:p>
        </w:tc>
        <w:tc>
          <w:tcPr>
            <w:tcW w:w="1479" w:type="dxa"/>
          </w:tcPr>
          <w:p w14:paraId="4686B88D" w14:textId="79C19881" w:rsidR="00CA7D5D" w:rsidRPr="00DC31D3" w:rsidRDefault="00CA7D5D" w:rsidP="00CA7D5D">
            <w:pPr>
              <w:pStyle w:val="af2"/>
              <w:ind w:left="0"/>
              <w:jc w:val="center"/>
            </w:pPr>
            <w:r w:rsidRPr="00DF405A">
              <w:t>5 206 447,09</w:t>
            </w:r>
          </w:p>
        </w:tc>
        <w:tc>
          <w:tcPr>
            <w:tcW w:w="1541" w:type="dxa"/>
          </w:tcPr>
          <w:p w14:paraId="3962DA08" w14:textId="07908600" w:rsidR="00CA7D5D" w:rsidRPr="00DC31D3" w:rsidRDefault="00CA7D5D" w:rsidP="00CA7D5D">
            <w:pPr>
              <w:pStyle w:val="af2"/>
              <w:ind w:left="0"/>
              <w:jc w:val="center"/>
            </w:pPr>
            <w:r w:rsidRPr="001E399A">
              <w:t>4 798 930,74</w:t>
            </w:r>
          </w:p>
        </w:tc>
        <w:tc>
          <w:tcPr>
            <w:tcW w:w="1602" w:type="dxa"/>
          </w:tcPr>
          <w:p w14:paraId="20533276" w14:textId="7DA5B24E" w:rsidR="00CA7D5D" w:rsidRPr="00DC31D3" w:rsidRDefault="00CA7D5D" w:rsidP="00CA7D5D">
            <w:pPr>
              <w:pStyle w:val="af2"/>
              <w:ind w:left="0"/>
              <w:jc w:val="center"/>
            </w:pPr>
            <w:r w:rsidRPr="005C7C92">
              <w:t>4 798 930,74</w:t>
            </w:r>
          </w:p>
        </w:tc>
        <w:tc>
          <w:tcPr>
            <w:tcW w:w="1460" w:type="dxa"/>
          </w:tcPr>
          <w:p w14:paraId="32C38C45" w14:textId="2A02E8E2" w:rsidR="00CA7D5D" w:rsidRPr="00DC31D3" w:rsidRDefault="00CA7D5D" w:rsidP="00CA7D5D">
            <w:pPr>
              <w:pStyle w:val="af2"/>
              <w:ind w:left="0"/>
              <w:jc w:val="center"/>
            </w:pPr>
            <w:r w:rsidRPr="00AB50AF">
              <w:t>407 516,35</w:t>
            </w:r>
          </w:p>
        </w:tc>
        <w:tc>
          <w:tcPr>
            <w:tcW w:w="1479" w:type="dxa"/>
          </w:tcPr>
          <w:p w14:paraId="12E8FDC6" w14:textId="68AA26DE" w:rsidR="00CA7D5D" w:rsidRPr="00DC31D3" w:rsidRDefault="00CA7D5D" w:rsidP="00CA7D5D">
            <w:pPr>
              <w:pStyle w:val="af2"/>
              <w:ind w:left="0"/>
              <w:jc w:val="center"/>
            </w:pPr>
            <w:r w:rsidRPr="00404C70">
              <w:t>-</w:t>
            </w:r>
          </w:p>
        </w:tc>
        <w:tc>
          <w:tcPr>
            <w:tcW w:w="1431" w:type="dxa"/>
          </w:tcPr>
          <w:p w14:paraId="0F5C4C15" w14:textId="0733F0DE" w:rsidR="00CA7D5D" w:rsidRPr="00B8630B" w:rsidRDefault="00CA7D5D" w:rsidP="00CA7D5D">
            <w:pPr>
              <w:pStyle w:val="af2"/>
              <w:ind w:left="0"/>
              <w:jc w:val="center"/>
            </w:pPr>
            <w:r w:rsidRPr="00163E67">
              <w:t>407 516,35</w:t>
            </w:r>
          </w:p>
        </w:tc>
      </w:tr>
      <w:tr w:rsidR="00CA7D5D" w:rsidRPr="00541621" w14:paraId="68B592C0" w14:textId="77777777" w:rsidTr="00396992">
        <w:tc>
          <w:tcPr>
            <w:tcW w:w="1356" w:type="dxa"/>
          </w:tcPr>
          <w:p w14:paraId="2FD0732D" w14:textId="3DDFBAEE" w:rsidR="00CA7D5D" w:rsidRDefault="00CA7D5D" w:rsidP="00CA7D5D">
            <w:pPr>
              <w:pStyle w:val="af2"/>
              <w:ind w:left="0"/>
              <w:jc w:val="center"/>
            </w:pPr>
            <w:r w:rsidRPr="00896623">
              <w:t>00005030920164040240</w:t>
            </w:r>
          </w:p>
        </w:tc>
        <w:tc>
          <w:tcPr>
            <w:tcW w:w="1479" w:type="dxa"/>
          </w:tcPr>
          <w:p w14:paraId="6ADF3F91" w14:textId="1304837A" w:rsidR="00CA7D5D" w:rsidRPr="00DC31D3" w:rsidRDefault="00CA7D5D" w:rsidP="00CA7D5D">
            <w:pPr>
              <w:pStyle w:val="af2"/>
              <w:ind w:left="0"/>
              <w:jc w:val="center"/>
            </w:pPr>
            <w:r w:rsidRPr="00DF405A">
              <w:t>9 378 372,38</w:t>
            </w:r>
          </w:p>
        </w:tc>
        <w:tc>
          <w:tcPr>
            <w:tcW w:w="1541" w:type="dxa"/>
          </w:tcPr>
          <w:p w14:paraId="11967CB0" w14:textId="4E71538A" w:rsidR="00CA7D5D" w:rsidRPr="00DC31D3" w:rsidRDefault="00CA7D5D" w:rsidP="00CA7D5D">
            <w:pPr>
              <w:pStyle w:val="af2"/>
              <w:ind w:left="0"/>
              <w:jc w:val="center"/>
            </w:pPr>
            <w:r w:rsidRPr="001E399A">
              <w:t>8 684 456,32</w:t>
            </w:r>
          </w:p>
        </w:tc>
        <w:tc>
          <w:tcPr>
            <w:tcW w:w="1602" w:type="dxa"/>
          </w:tcPr>
          <w:p w14:paraId="553A2BB3" w14:textId="58B64436" w:rsidR="00CA7D5D" w:rsidRPr="00DC31D3" w:rsidRDefault="00CA7D5D" w:rsidP="00CA7D5D">
            <w:pPr>
              <w:pStyle w:val="af2"/>
              <w:ind w:left="0"/>
              <w:jc w:val="center"/>
            </w:pPr>
            <w:r w:rsidRPr="005C7C92">
              <w:t>8 684 456,32</w:t>
            </w:r>
          </w:p>
        </w:tc>
        <w:tc>
          <w:tcPr>
            <w:tcW w:w="1460" w:type="dxa"/>
          </w:tcPr>
          <w:p w14:paraId="33AB61F9" w14:textId="4CACF4C7" w:rsidR="00CA7D5D" w:rsidRPr="00DC31D3" w:rsidRDefault="00CA7D5D" w:rsidP="00CA7D5D">
            <w:pPr>
              <w:pStyle w:val="af2"/>
              <w:ind w:left="0"/>
              <w:jc w:val="center"/>
            </w:pPr>
            <w:r w:rsidRPr="00AB50AF">
              <w:t>693 916,06</w:t>
            </w:r>
          </w:p>
        </w:tc>
        <w:tc>
          <w:tcPr>
            <w:tcW w:w="1479" w:type="dxa"/>
          </w:tcPr>
          <w:p w14:paraId="50DA4F2B" w14:textId="62A200DE" w:rsidR="00CA7D5D" w:rsidRPr="00DC31D3" w:rsidRDefault="00CA7D5D" w:rsidP="00CA7D5D">
            <w:pPr>
              <w:pStyle w:val="af2"/>
              <w:ind w:left="0"/>
              <w:jc w:val="center"/>
            </w:pPr>
            <w:r w:rsidRPr="00404C70">
              <w:t>-</w:t>
            </w:r>
          </w:p>
        </w:tc>
        <w:tc>
          <w:tcPr>
            <w:tcW w:w="1431" w:type="dxa"/>
          </w:tcPr>
          <w:p w14:paraId="621C09EC" w14:textId="6EAC389B" w:rsidR="00CA7D5D" w:rsidRPr="00B8630B" w:rsidRDefault="00CA7D5D" w:rsidP="00CA7D5D">
            <w:pPr>
              <w:pStyle w:val="af2"/>
              <w:ind w:left="0"/>
              <w:jc w:val="center"/>
            </w:pPr>
            <w:r w:rsidRPr="00163E67">
              <w:t>693 916,06</w:t>
            </w:r>
          </w:p>
        </w:tc>
      </w:tr>
      <w:tr w:rsidR="00CA7D5D" w:rsidRPr="00541621" w14:paraId="65E7E4B4" w14:textId="77777777" w:rsidTr="00396992">
        <w:tc>
          <w:tcPr>
            <w:tcW w:w="1356" w:type="dxa"/>
          </w:tcPr>
          <w:p w14:paraId="18D41833" w14:textId="4B130E82" w:rsidR="00CA7D5D" w:rsidRDefault="00CA7D5D" w:rsidP="00CA7D5D">
            <w:pPr>
              <w:pStyle w:val="af2"/>
              <w:ind w:left="0"/>
              <w:jc w:val="center"/>
            </w:pPr>
            <w:r w:rsidRPr="00896623">
              <w:t>000050309601S4570240</w:t>
            </w:r>
          </w:p>
        </w:tc>
        <w:tc>
          <w:tcPr>
            <w:tcW w:w="1479" w:type="dxa"/>
          </w:tcPr>
          <w:p w14:paraId="1BB11D91" w14:textId="2F34A77A" w:rsidR="00CA7D5D" w:rsidRPr="00DC31D3" w:rsidRDefault="00CA7D5D" w:rsidP="00CA7D5D">
            <w:pPr>
              <w:pStyle w:val="af2"/>
              <w:ind w:left="0"/>
              <w:jc w:val="center"/>
            </w:pPr>
            <w:r w:rsidRPr="00DF405A">
              <w:t>13 593 745,00</w:t>
            </w:r>
          </w:p>
        </w:tc>
        <w:tc>
          <w:tcPr>
            <w:tcW w:w="1541" w:type="dxa"/>
          </w:tcPr>
          <w:p w14:paraId="74C810A0" w14:textId="6C9EAF0B" w:rsidR="00CA7D5D" w:rsidRPr="00DC31D3" w:rsidRDefault="00CA7D5D" w:rsidP="00CA7D5D">
            <w:pPr>
              <w:pStyle w:val="af2"/>
              <w:ind w:left="0"/>
              <w:jc w:val="center"/>
            </w:pPr>
            <w:r w:rsidRPr="001E399A">
              <w:t>12 581 706,55</w:t>
            </w:r>
          </w:p>
        </w:tc>
        <w:tc>
          <w:tcPr>
            <w:tcW w:w="1602" w:type="dxa"/>
          </w:tcPr>
          <w:p w14:paraId="3A32B8DF" w14:textId="6363AF58" w:rsidR="00CA7D5D" w:rsidRPr="00DC31D3" w:rsidRDefault="00CA7D5D" w:rsidP="00CA7D5D">
            <w:pPr>
              <w:pStyle w:val="af2"/>
              <w:ind w:left="0"/>
              <w:jc w:val="center"/>
            </w:pPr>
            <w:r w:rsidRPr="005C7C92">
              <w:t>6 219 811,57</w:t>
            </w:r>
          </w:p>
        </w:tc>
        <w:tc>
          <w:tcPr>
            <w:tcW w:w="1460" w:type="dxa"/>
          </w:tcPr>
          <w:p w14:paraId="46EB0878" w14:textId="2237457F" w:rsidR="00CA7D5D" w:rsidRPr="00DC31D3" w:rsidRDefault="00CA7D5D" w:rsidP="00CA7D5D">
            <w:pPr>
              <w:pStyle w:val="af2"/>
              <w:ind w:left="0"/>
              <w:jc w:val="center"/>
            </w:pPr>
            <w:r w:rsidRPr="00AB50AF">
              <w:t>7 373 933,43</w:t>
            </w:r>
          </w:p>
        </w:tc>
        <w:tc>
          <w:tcPr>
            <w:tcW w:w="1479" w:type="dxa"/>
          </w:tcPr>
          <w:p w14:paraId="41B0CC0B" w14:textId="7C0825E7" w:rsidR="00CA7D5D" w:rsidRPr="00DC31D3" w:rsidRDefault="00CA7D5D" w:rsidP="00CA7D5D">
            <w:pPr>
              <w:pStyle w:val="af2"/>
              <w:ind w:left="0"/>
              <w:jc w:val="center"/>
            </w:pPr>
            <w:r w:rsidRPr="00404C70">
              <w:t>6 361 894,98</w:t>
            </w:r>
          </w:p>
        </w:tc>
        <w:tc>
          <w:tcPr>
            <w:tcW w:w="1431" w:type="dxa"/>
          </w:tcPr>
          <w:p w14:paraId="3690A3C7" w14:textId="600488D8" w:rsidR="00CA7D5D" w:rsidRPr="00B8630B" w:rsidRDefault="00CA7D5D" w:rsidP="00CA7D5D">
            <w:pPr>
              <w:pStyle w:val="af2"/>
              <w:ind w:left="0"/>
              <w:jc w:val="center"/>
            </w:pPr>
            <w:r w:rsidRPr="00163E67">
              <w:t>1 012 038,45</w:t>
            </w:r>
          </w:p>
        </w:tc>
      </w:tr>
      <w:tr w:rsidR="00CA7D5D" w:rsidRPr="00541621" w14:paraId="40FBE64E" w14:textId="77777777" w:rsidTr="00396992">
        <w:tc>
          <w:tcPr>
            <w:tcW w:w="1356" w:type="dxa"/>
          </w:tcPr>
          <w:p w14:paraId="0C3DBE50" w14:textId="35206718" w:rsidR="00CA7D5D" w:rsidRDefault="00CA7D5D" w:rsidP="00CA7D5D">
            <w:pPr>
              <w:pStyle w:val="af2"/>
              <w:ind w:left="0"/>
              <w:jc w:val="center"/>
            </w:pPr>
            <w:r w:rsidRPr="00896623">
              <w:t>000050309A0205020240</w:t>
            </w:r>
          </w:p>
        </w:tc>
        <w:tc>
          <w:tcPr>
            <w:tcW w:w="1479" w:type="dxa"/>
          </w:tcPr>
          <w:p w14:paraId="37BAAC46" w14:textId="1209CA17" w:rsidR="00CA7D5D" w:rsidRPr="00DC31D3" w:rsidRDefault="00CA7D5D" w:rsidP="00CA7D5D">
            <w:pPr>
              <w:pStyle w:val="af2"/>
              <w:ind w:left="0"/>
              <w:jc w:val="center"/>
            </w:pPr>
            <w:r w:rsidRPr="00DF405A">
              <w:t>19 094 652,00</w:t>
            </w:r>
          </w:p>
        </w:tc>
        <w:tc>
          <w:tcPr>
            <w:tcW w:w="1541" w:type="dxa"/>
          </w:tcPr>
          <w:p w14:paraId="0F6FCF87" w14:textId="1EAE3800" w:rsidR="00CA7D5D" w:rsidRPr="00DC31D3" w:rsidRDefault="00CA7D5D" w:rsidP="00CA7D5D">
            <w:pPr>
              <w:pStyle w:val="af2"/>
              <w:ind w:left="0"/>
              <w:jc w:val="center"/>
            </w:pPr>
            <w:r w:rsidRPr="001E399A">
              <w:t>18 863 809,71</w:t>
            </w:r>
          </w:p>
        </w:tc>
        <w:tc>
          <w:tcPr>
            <w:tcW w:w="1602" w:type="dxa"/>
          </w:tcPr>
          <w:p w14:paraId="4F791634" w14:textId="024ABA1C" w:rsidR="00CA7D5D" w:rsidRPr="00DC31D3" w:rsidRDefault="00CA7D5D" w:rsidP="00CA7D5D">
            <w:pPr>
              <w:pStyle w:val="af2"/>
              <w:ind w:left="0"/>
              <w:jc w:val="center"/>
            </w:pPr>
            <w:r w:rsidRPr="005C7C92">
              <w:t>18 863 809,71</w:t>
            </w:r>
          </w:p>
        </w:tc>
        <w:tc>
          <w:tcPr>
            <w:tcW w:w="1460" w:type="dxa"/>
          </w:tcPr>
          <w:p w14:paraId="7355B083" w14:textId="3D71CC63" w:rsidR="00CA7D5D" w:rsidRPr="00DC31D3" w:rsidRDefault="00CA7D5D" w:rsidP="00CA7D5D">
            <w:pPr>
              <w:pStyle w:val="af2"/>
              <w:ind w:left="0"/>
              <w:jc w:val="center"/>
            </w:pPr>
            <w:r w:rsidRPr="00AB50AF">
              <w:t>230 842,29</w:t>
            </w:r>
          </w:p>
        </w:tc>
        <w:tc>
          <w:tcPr>
            <w:tcW w:w="1479" w:type="dxa"/>
          </w:tcPr>
          <w:p w14:paraId="396199CF" w14:textId="5FA30647" w:rsidR="00CA7D5D" w:rsidRPr="00DC31D3" w:rsidRDefault="00CA7D5D" w:rsidP="00CA7D5D">
            <w:pPr>
              <w:pStyle w:val="af2"/>
              <w:ind w:left="0"/>
              <w:jc w:val="center"/>
            </w:pPr>
            <w:r w:rsidRPr="00404C70">
              <w:t>-</w:t>
            </w:r>
          </w:p>
        </w:tc>
        <w:tc>
          <w:tcPr>
            <w:tcW w:w="1431" w:type="dxa"/>
          </w:tcPr>
          <w:p w14:paraId="70567CBA" w14:textId="2902AE19" w:rsidR="00CA7D5D" w:rsidRPr="00B8630B" w:rsidRDefault="00CA7D5D" w:rsidP="00CA7D5D">
            <w:pPr>
              <w:pStyle w:val="af2"/>
              <w:ind w:left="0"/>
              <w:jc w:val="center"/>
            </w:pPr>
            <w:r w:rsidRPr="00163E67">
              <w:t>230 842,29</w:t>
            </w:r>
          </w:p>
        </w:tc>
      </w:tr>
      <w:tr w:rsidR="00CA7D5D" w:rsidRPr="00541621" w14:paraId="70E6AE5E" w14:textId="77777777" w:rsidTr="00396992">
        <w:tc>
          <w:tcPr>
            <w:tcW w:w="1356" w:type="dxa"/>
          </w:tcPr>
          <w:p w14:paraId="1ABF0632" w14:textId="371FE3B4" w:rsidR="00CA7D5D" w:rsidRDefault="00CA7D5D" w:rsidP="00CA7D5D">
            <w:pPr>
              <w:pStyle w:val="af2"/>
              <w:ind w:left="0"/>
              <w:jc w:val="center"/>
            </w:pPr>
            <w:r w:rsidRPr="00896623">
              <w:t>000050309BF255550240</w:t>
            </w:r>
          </w:p>
        </w:tc>
        <w:tc>
          <w:tcPr>
            <w:tcW w:w="1479" w:type="dxa"/>
          </w:tcPr>
          <w:p w14:paraId="2D5D670F" w14:textId="1C9A94DF" w:rsidR="00CA7D5D" w:rsidRPr="00DC31D3" w:rsidRDefault="00CA7D5D" w:rsidP="00CA7D5D">
            <w:pPr>
              <w:pStyle w:val="af2"/>
              <w:ind w:left="0"/>
              <w:jc w:val="center"/>
            </w:pPr>
            <w:r w:rsidRPr="00DF405A">
              <w:t>39 000 000,00</w:t>
            </w:r>
          </w:p>
        </w:tc>
        <w:tc>
          <w:tcPr>
            <w:tcW w:w="1541" w:type="dxa"/>
          </w:tcPr>
          <w:p w14:paraId="73477B72" w14:textId="1CA72D59" w:rsidR="00CA7D5D" w:rsidRPr="00DC31D3" w:rsidRDefault="00CA7D5D" w:rsidP="00CA7D5D">
            <w:pPr>
              <w:pStyle w:val="af2"/>
              <w:ind w:left="0"/>
              <w:jc w:val="center"/>
            </w:pPr>
            <w:r w:rsidRPr="001E399A">
              <w:t>38 953 430,66</w:t>
            </w:r>
          </w:p>
        </w:tc>
        <w:tc>
          <w:tcPr>
            <w:tcW w:w="1602" w:type="dxa"/>
          </w:tcPr>
          <w:p w14:paraId="1857ABD1" w14:textId="07D2704F" w:rsidR="00CA7D5D" w:rsidRPr="00DC31D3" w:rsidRDefault="00CA7D5D" w:rsidP="00CA7D5D">
            <w:pPr>
              <w:pStyle w:val="af2"/>
              <w:ind w:left="0"/>
              <w:jc w:val="center"/>
            </w:pPr>
            <w:r w:rsidRPr="005C7C92">
              <w:t>38 953 430,66</w:t>
            </w:r>
          </w:p>
        </w:tc>
        <w:tc>
          <w:tcPr>
            <w:tcW w:w="1460" w:type="dxa"/>
          </w:tcPr>
          <w:p w14:paraId="76673DE0" w14:textId="51BAD518" w:rsidR="00CA7D5D" w:rsidRPr="00DC31D3" w:rsidRDefault="00CA7D5D" w:rsidP="00CA7D5D">
            <w:pPr>
              <w:pStyle w:val="af2"/>
              <w:ind w:left="0"/>
              <w:jc w:val="center"/>
            </w:pPr>
            <w:r w:rsidRPr="00AB50AF">
              <w:t>46 569,34</w:t>
            </w:r>
          </w:p>
        </w:tc>
        <w:tc>
          <w:tcPr>
            <w:tcW w:w="1479" w:type="dxa"/>
          </w:tcPr>
          <w:p w14:paraId="71BDA91E" w14:textId="0C34B946" w:rsidR="00CA7D5D" w:rsidRPr="00DC31D3" w:rsidRDefault="00CA7D5D" w:rsidP="00CA7D5D">
            <w:pPr>
              <w:pStyle w:val="af2"/>
              <w:ind w:left="0"/>
              <w:jc w:val="center"/>
            </w:pPr>
            <w:r w:rsidRPr="00404C70">
              <w:t>-</w:t>
            </w:r>
          </w:p>
        </w:tc>
        <w:tc>
          <w:tcPr>
            <w:tcW w:w="1431" w:type="dxa"/>
          </w:tcPr>
          <w:p w14:paraId="140DCFB9" w14:textId="66DDB093" w:rsidR="00CA7D5D" w:rsidRPr="00B8630B" w:rsidRDefault="00CA7D5D" w:rsidP="00CA7D5D">
            <w:pPr>
              <w:pStyle w:val="af2"/>
              <w:ind w:left="0"/>
              <w:jc w:val="center"/>
            </w:pPr>
            <w:r w:rsidRPr="00163E67">
              <w:t>46 569,34</w:t>
            </w:r>
          </w:p>
        </w:tc>
      </w:tr>
      <w:tr w:rsidR="00CA7D5D" w:rsidRPr="00541621" w14:paraId="57F14A2A" w14:textId="77777777" w:rsidTr="00396992">
        <w:tc>
          <w:tcPr>
            <w:tcW w:w="1356" w:type="dxa"/>
          </w:tcPr>
          <w:p w14:paraId="5CBC34E6" w14:textId="5D6F3E04" w:rsidR="00CA7D5D" w:rsidRDefault="00CA7D5D" w:rsidP="00CA7D5D">
            <w:pPr>
              <w:pStyle w:val="af2"/>
              <w:ind w:left="0"/>
              <w:jc w:val="center"/>
            </w:pPr>
            <w:r w:rsidRPr="00896623">
              <w:t>00005050990164200240</w:t>
            </w:r>
          </w:p>
        </w:tc>
        <w:tc>
          <w:tcPr>
            <w:tcW w:w="1479" w:type="dxa"/>
          </w:tcPr>
          <w:p w14:paraId="3B4632FF" w14:textId="714DF18C" w:rsidR="00CA7D5D" w:rsidRPr="00DC31D3" w:rsidRDefault="00CA7D5D" w:rsidP="00CA7D5D">
            <w:pPr>
              <w:pStyle w:val="af2"/>
              <w:ind w:left="0"/>
              <w:jc w:val="center"/>
            </w:pPr>
            <w:r w:rsidRPr="00DF405A">
              <w:t>165 592,00</w:t>
            </w:r>
          </w:p>
        </w:tc>
        <w:tc>
          <w:tcPr>
            <w:tcW w:w="1541" w:type="dxa"/>
          </w:tcPr>
          <w:p w14:paraId="0F1F3981" w14:textId="54835E89" w:rsidR="00CA7D5D" w:rsidRPr="00DC31D3" w:rsidRDefault="00CA7D5D" w:rsidP="00CA7D5D">
            <w:pPr>
              <w:pStyle w:val="af2"/>
              <w:ind w:left="0"/>
              <w:jc w:val="center"/>
            </w:pPr>
            <w:r w:rsidRPr="001E399A">
              <w:t>145 621,40</w:t>
            </w:r>
          </w:p>
        </w:tc>
        <w:tc>
          <w:tcPr>
            <w:tcW w:w="1602" w:type="dxa"/>
          </w:tcPr>
          <w:p w14:paraId="3BEDCDAD" w14:textId="2F2B39A7" w:rsidR="00CA7D5D" w:rsidRPr="00DC31D3" w:rsidRDefault="00CA7D5D" w:rsidP="00CA7D5D">
            <w:pPr>
              <w:pStyle w:val="af2"/>
              <w:ind w:left="0"/>
              <w:jc w:val="center"/>
            </w:pPr>
            <w:r w:rsidRPr="005C7C92">
              <w:t>145 621,40</w:t>
            </w:r>
          </w:p>
        </w:tc>
        <w:tc>
          <w:tcPr>
            <w:tcW w:w="1460" w:type="dxa"/>
          </w:tcPr>
          <w:p w14:paraId="2CF82816" w14:textId="078DDF7A" w:rsidR="00CA7D5D" w:rsidRPr="00DC31D3" w:rsidRDefault="00CA7D5D" w:rsidP="00CA7D5D">
            <w:pPr>
              <w:pStyle w:val="af2"/>
              <w:ind w:left="0"/>
              <w:jc w:val="center"/>
            </w:pPr>
            <w:r w:rsidRPr="00AB50AF">
              <w:t>19 970,60</w:t>
            </w:r>
          </w:p>
        </w:tc>
        <w:tc>
          <w:tcPr>
            <w:tcW w:w="1479" w:type="dxa"/>
          </w:tcPr>
          <w:p w14:paraId="47269D59" w14:textId="5DB45FFC" w:rsidR="00CA7D5D" w:rsidRPr="00DC31D3" w:rsidRDefault="00CA7D5D" w:rsidP="00CA7D5D">
            <w:pPr>
              <w:pStyle w:val="af2"/>
              <w:ind w:left="0"/>
              <w:jc w:val="center"/>
            </w:pPr>
            <w:r w:rsidRPr="00404C70">
              <w:t>-</w:t>
            </w:r>
          </w:p>
        </w:tc>
        <w:tc>
          <w:tcPr>
            <w:tcW w:w="1431" w:type="dxa"/>
          </w:tcPr>
          <w:p w14:paraId="2F6F3281" w14:textId="61CBD9C8" w:rsidR="00CA7D5D" w:rsidRPr="00B8630B" w:rsidRDefault="00CA7D5D" w:rsidP="00CA7D5D">
            <w:pPr>
              <w:pStyle w:val="af2"/>
              <w:ind w:left="0"/>
              <w:jc w:val="center"/>
            </w:pPr>
            <w:r w:rsidRPr="00163E67">
              <w:t>19 970,60</w:t>
            </w:r>
          </w:p>
        </w:tc>
      </w:tr>
      <w:tr w:rsidR="00CA7D5D" w:rsidRPr="00541621" w14:paraId="0BD948DA" w14:textId="77777777" w:rsidTr="00396992">
        <w:tc>
          <w:tcPr>
            <w:tcW w:w="1356" w:type="dxa"/>
          </w:tcPr>
          <w:p w14:paraId="5EB71C26" w14:textId="0FAB0030" w:rsidR="00CA7D5D" w:rsidRDefault="00CA7D5D" w:rsidP="00CA7D5D">
            <w:pPr>
              <w:pStyle w:val="af2"/>
              <w:ind w:left="0"/>
              <w:jc w:val="center"/>
            </w:pPr>
            <w:r w:rsidRPr="00896623">
              <w:t>00008010620265001240</w:t>
            </w:r>
          </w:p>
        </w:tc>
        <w:tc>
          <w:tcPr>
            <w:tcW w:w="1479" w:type="dxa"/>
          </w:tcPr>
          <w:p w14:paraId="31BFD76A" w14:textId="56386D16" w:rsidR="00CA7D5D" w:rsidRPr="00DC31D3" w:rsidRDefault="00CA7D5D" w:rsidP="00CA7D5D">
            <w:pPr>
              <w:pStyle w:val="af2"/>
              <w:ind w:left="0"/>
              <w:jc w:val="center"/>
            </w:pPr>
            <w:r w:rsidRPr="00DF405A">
              <w:t>350 000,00</w:t>
            </w:r>
          </w:p>
        </w:tc>
        <w:tc>
          <w:tcPr>
            <w:tcW w:w="1541" w:type="dxa"/>
          </w:tcPr>
          <w:p w14:paraId="27B7CFC8" w14:textId="4ECE983E" w:rsidR="00CA7D5D" w:rsidRPr="00DC31D3" w:rsidRDefault="00CA7D5D" w:rsidP="00CA7D5D">
            <w:pPr>
              <w:pStyle w:val="af2"/>
              <w:ind w:left="0"/>
              <w:jc w:val="center"/>
            </w:pPr>
            <w:r w:rsidRPr="001E399A">
              <w:t>0,00</w:t>
            </w:r>
          </w:p>
        </w:tc>
        <w:tc>
          <w:tcPr>
            <w:tcW w:w="1602" w:type="dxa"/>
          </w:tcPr>
          <w:p w14:paraId="51AAF011" w14:textId="284F99EC" w:rsidR="00CA7D5D" w:rsidRPr="00DC31D3" w:rsidRDefault="00CA7D5D" w:rsidP="00CA7D5D">
            <w:pPr>
              <w:pStyle w:val="af2"/>
              <w:ind w:left="0"/>
              <w:jc w:val="center"/>
            </w:pPr>
            <w:r w:rsidRPr="005C7C92">
              <w:t>0,00</w:t>
            </w:r>
          </w:p>
        </w:tc>
        <w:tc>
          <w:tcPr>
            <w:tcW w:w="1460" w:type="dxa"/>
          </w:tcPr>
          <w:p w14:paraId="25C88FCC" w14:textId="68C2F20E" w:rsidR="00CA7D5D" w:rsidRPr="00DC31D3" w:rsidRDefault="00CA7D5D" w:rsidP="00CA7D5D">
            <w:pPr>
              <w:pStyle w:val="af2"/>
              <w:ind w:left="0"/>
              <w:jc w:val="center"/>
            </w:pPr>
            <w:r w:rsidRPr="00AB50AF">
              <w:t>350 000,00</w:t>
            </w:r>
          </w:p>
        </w:tc>
        <w:tc>
          <w:tcPr>
            <w:tcW w:w="1479" w:type="dxa"/>
          </w:tcPr>
          <w:p w14:paraId="1A4153DD" w14:textId="6BD3312B" w:rsidR="00CA7D5D" w:rsidRPr="00DC31D3" w:rsidRDefault="00CA7D5D" w:rsidP="00CA7D5D">
            <w:pPr>
              <w:pStyle w:val="af2"/>
              <w:ind w:left="0"/>
              <w:jc w:val="center"/>
            </w:pPr>
            <w:r w:rsidRPr="00404C70">
              <w:t>-</w:t>
            </w:r>
          </w:p>
        </w:tc>
        <w:tc>
          <w:tcPr>
            <w:tcW w:w="1431" w:type="dxa"/>
          </w:tcPr>
          <w:p w14:paraId="573AF517" w14:textId="646EBA73" w:rsidR="00CA7D5D" w:rsidRPr="00B8630B" w:rsidRDefault="00CA7D5D" w:rsidP="00CA7D5D">
            <w:pPr>
              <w:pStyle w:val="af2"/>
              <w:ind w:left="0"/>
              <w:jc w:val="center"/>
            </w:pPr>
            <w:r w:rsidRPr="00163E67">
              <w:t>350 000,00</w:t>
            </w:r>
          </w:p>
        </w:tc>
      </w:tr>
      <w:tr w:rsidR="00CA7D5D" w:rsidRPr="00541621" w14:paraId="1A2C70BF" w14:textId="77777777" w:rsidTr="00396992">
        <w:tc>
          <w:tcPr>
            <w:tcW w:w="1356" w:type="dxa"/>
          </w:tcPr>
          <w:p w14:paraId="29CC9057" w14:textId="2E32F805" w:rsidR="00CA7D5D" w:rsidRDefault="00CA7D5D" w:rsidP="00CA7D5D">
            <w:pPr>
              <w:pStyle w:val="af2"/>
              <w:ind w:left="0"/>
              <w:jc w:val="center"/>
            </w:pPr>
            <w:r w:rsidRPr="00896623">
              <w:t>00010060410361530240</w:t>
            </w:r>
          </w:p>
        </w:tc>
        <w:tc>
          <w:tcPr>
            <w:tcW w:w="1479" w:type="dxa"/>
          </w:tcPr>
          <w:p w14:paraId="27CA157A" w14:textId="4DBDCE1E" w:rsidR="00CA7D5D" w:rsidRPr="00DC31D3" w:rsidRDefault="00CA7D5D" w:rsidP="00CA7D5D">
            <w:pPr>
              <w:pStyle w:val="af2"/>
              <w:ind w:left="0"/>
              <w:jc w:val="center"/>
            </w:pPr>
            <w:r w:rsidRPr="00DF405A">
              <w:t>372 786,00</w:t>
            </w:r>
          </w:p>
        </w:tc>
        <w:tc>
          <w:tcPr>
            <w:tcW w:w="1541" w:type="dxa"/>
          </w:tcPr>
          <w:p w14:paraId="0EA6A1D2" w14:textId="66B360A2" w:rsidR="00CA7D5D" w:rsidRPr="00DC31D3" w:rsidRDefault="00CA7D5D" w:rsidP="00CA7D5D">
            <w:pPr>
              <w:pStyle w:val="af2"/>
              <w:ind w:left="0"/>
              <w:jc w:val="center"/>
            </w:pPr>
            <w:r w:rsidRPr="001E399A">
              <w:t>324 560,86</w:t>
            </w:r>
          </w:p>
        </w:tc>
        <w:tc>
          <w:tcPr>
            <w:tcW w:w="1602" w:type="dxa"/>
          </w:tcPr>
          <w:p w14:paraId="299AA71E" w14:textId="10D0AA4C" w:rsidR="00CA7D5D" w:rsidRPr="00DC31D3" w:rsidRDefault="00CA7D5D" w:rsidP="00CA7D5D">
            <w:pPr>
              <w:pStyle w:val="af2"/>
              <w:ind w:left="0"/>
              <w:jc w:val="center"/>
            </w:pPr>
            <w:r w:rsidRPr="005C7C92">
              <w:t>324 560,86</w:t>
            </w:r>
          </w:p>
        </w:tc>
        <w:tc>
          <w:tcPr>
            <w:tcW w:w="1460" w:type="dxa"/>
          </w:tcPr>
          <w:p w14:paraId="2D09FBB9" w14:textId="19CCFFC5" w:rsidR="00CA7D5D" w:rsidRPr="00DC31D3" w:rsidRDefault="00CA7D5D" w:rsidP="00CA7D5D">
            <w:pPr>
              <w:pStyle w:val="af2"/>
              <w:ind w:left="0"/>
              <w:jc w:val="center"/>
            </w:pPr>
            <w:r w:rsidRPr="00AB50AF">
              <w:t>48 225,14</w:t>
            </w:r>
          </w:p>
        </w:tc>
        <w:tc>
          <w:tcPr>
            <w:tcW w:w="1479" w:type="dxa"/>
          </w:tcPr>
          <w:p w14:paraId="730AA92B" w14:textId="20122AAC" w:rsidR="00CA7D5D" w:rsidRPr="00DC31D3" w:rsidRDefault="00CA7D5D" w:rsidP="00CA7D5D">
            <w:pPr>
              <w:pStyle w:val="af2"/>
              <w:ind w:left="0"/>
              <w:jc w:val="center"/>
            </w:pPr>
            <w:r w:rsidRPr="00404C70">
              <w:t>-</w:t>
            </w:r>
          </w:p>
        </w:tc>
        <w:tc>
          <w:tcPr>
            <w:tcW w:w="1431" w:type="dxa"/>
          </w:tcPr>
          <w:p w14:paraId="7B08C2F7" w14:textId="06F3C418" w:rsidR="00CA7D5D" w:rsidRPr="00B8630B" w:rsidRDefault="00CA7D5D" w:rsidP="00CA7D5D">
            <w:pPr>
              <w:pStyle w:val="af2"/>
              <w:ind w:left="0"/>
              <w:jc w:val="center"/>
            </w:pPr>
            <w:r w:rsidRPr="00163E67">
              <w:t>48 225,14</w:t>
            </w:r>
          </w:p>
        </w:tc>
      </w:tr>
      <w:tr w:rsidR="00CA7D5D" w:rsidRPr="00541621" w14:paraId="20D6BA48" w14:textId="77777777" w:rsidTr="00396992">
        <w:tc>
          <w:tcPr>
            <w:tcW w:w="1356" w:type="dxa"/>
          </w:tcPr>
          <w:p w14:paraId="35EE2255" w14:textId="7461B5B3" w:rsidR="00CA7D5D" w:rsidRDefault="00CA7D5D" w:rsidP="00CA7D5D">
            <w:pPr>
              <w:pStyle w:val="af2"/>
              <w:ind w:left="0"/>
              <w:jc w:val="center"/>
            </w:pPr>
            <w:r w:rsidRPr="00896623">
              <w:t>00010060420161540240</w:t>
            </w:r>
          </w:p>
        </w:tc>
        <w:tc>
          <w:tcPr>
            <w:tcW w:w="1479" w:type="dxa"/>
          </w:tcPr>
          <w:p w14:paraId="0BA7F3A5" w14:textId="059928AC" w:rsidR="00CA7D5D" w:rsidRPr="00DC31D3" w:rsidRDefault="00CA7D5D" w:rsidP="00CA7D5D">
            <w:pPr>
              <w:pStyle w:val="af2"/>
              <w:ind w:left="0"/>
              <w:jc w:val="center"/>
            </w:pPr>
            <w:r w:rsidRPr="00DF405A">
              <w:t>440 690,00</w:t>
            </w:r>
          </w:p>
        </w:tc>
        <w:tc>
          <w:tcPr>
            <w:tcW w:w="1541" w:type="dxa"/>
          </w:tcPr>
          <w:p w14:paraId="453AAF79" w14:textId="0A8F0617" w:rsidR="00CA7D5D" w:rsidRPr="00DC31D3" w:rsidRDefault="00CA7D5D" w:rsidP="00CA7D5D">
            <w:pPr>
              <w:pStyle w:val="af2"/>
              <w:ind w:left="0"/>
              <w:jc w:val="center"/>
            </w:pPr>
            <w:r w:rsidRPr="001E399A">
              <w:t>424 942,00</w:t>
            </w:r>
          </w:p>
        </w:tc>
        <w:tc>
          <w:tcPr>
            <w:tcW w:w="1602" w:type="dxa"/>
          </w:tcPr>
          <w:p w14:paraId="776A8713" w14:textId="3021E03E" w:rsidR="00CA7D5D" w:rsidRPr="00DC31D3" w:rsidRDefault="00CA7D5D" w:rsidP="00CA7D5D">
            <w:pPr>
              <w:pStyle w:val="af2"/>
              <w:ind w:left="0"/>
              <w:jc w:val="center"/>
            </w:pPr>
            <w:r w:rsidRPr="005C7C92">
              <w:t>424 942,00</w:t>
            </w:r>
          </w:p>
        </w:tc>
        <w:tc>
          <w:tcPr>
            <w:tcW w:w="1460" w:type="dxa"/>
          </w:tcPr>
          <w:p w14:paraId="4CCCE71A" w14:textId="687CE5A1" w:rsidR="00CA7D5D" w:rsidRPr="00DC31D3" w:rsidRDefault="00CA7D5D" w:rsidP="00CA7D5D">
            <w:pPr>
              <w:pStyle w:val="af2"/>
              <w:ind w:left="0"/>
              <w:jc w:val="center"/>
            </w:pPr>
            <w:r w:rsidRPr="00AB50AF">
              <w:t>15 748,00</w:t>
            </w:r>
          </w:p>
        </w:tc>
        <w:tc>
          <w:tcPr>
            <w:tcW w:w="1479" w:type="dxa"/>
          </w:tcPr>
          <w:p w14:paraId="6BCAAC61" w14:textId="73FBB943" w:rsidR="00CA7D5D" w:rsidRPr="00DC31D3" w:rsidRDefault="00CA7D5D" w:rsidP="00CA7D5D">
            <w:pPr>
              <w:pStyle w:val="af2"/>
              <w:ind w:left="0"/>
              <w:jc w:val="center"/>
            </w:pPr>
            <w:r w:rsidRPr="00404C70">
              <w:t>-</w:t>
            </w:r>
          </w:p>
        </w:tc>
        <w:tc>
          <w:tcPr>
            <w:tcW w:w="1431" w:type="dxa"/>
          </w:tcPr>
          <w:p w14:paraId="59440092" w14:textId="50B678ED" w:rsidR="00CA7D5D" w:rsidRPr="00B8630B" w:rsidRDefault="00CA7D5D" w:rsidP="00CA7D5D">
            <w:pPr>
              <w:pStyle w:val="af2"/>
              <w:ind w:left="0"/>
              <w:jc w:val="center"/>
            </w:pPr>
            <w:r w:rsidRPr="00163E67">
              <w:t>15 748,00</w:t>
            </w:r>
          </w:p>
        </w:tc>
      </w:tr>
      <w:tr w:rsidR="00CA7D5D" w:rsidRPr="00541621" w14:paraId="3715F58C" w14:textId="77777777" w:rsidTr="00396992">
        <w:tc>
          <w:tcPr>
            <w:tcW w:w="1356" w:type="dxa"/>
          </w:tcPr>
          <w:p w14:paraId="68B51C71" w14:textId="638484B8" w:rsidR="00CA7D5D" w:rsidRDefault="00CA7D5D" w:rsidP="00CA7D5D">
            <w:pPr>
              <w:pStyle w:val="af2"/>
              <w:ind w:left="0"/>
              <w:jc w:val="center"/>
            </w:pPr>
            <w:r w:rsidRPr="00896623">
              <w:t>00301130320161050240</w:t>
            </w:r>
          </w:p>
        </w:tc>
        <w:tc>
          <w:tcPr>
            <w:tcW w:w="1479" w:type="dxa"/>
          </w:tcPr>
          <w:p w14:paraId="0711156A" w14:textId="5FBA04CE" w:rsidR="00CA7D5D" w:rsidRPr="00DC31D3" w:rsidRDefault="00CA7D5D" w:rsidP="00CA7D5D">
            <w:pPr>
              <w:pStyle w:val="af2"/>
              <w:ind w:left="0"/>
              <w:jc w:val="center"/>
            </w:pPr>
            <w:r w:rsidRPr="00DF405A">
              <w:t>1 766 863,60</w:t>
            </w:r>
          </w:p>
        </w:tc>
        <w:tc>
          <w:tcPr>
            <w:tcW w:w="1541" w:type="dxa"/>
          </w:tcPr>
          <w:p w14:paraId="356F2860" w14:textId="2BE94EAA" w:rsidR="00CA7D5D" w:rsidRPr="00DC31D3" w:rsidRDefault="00CA7D5D" w:rsidP="00CA7D5D">
            <w:pPr>
              <w:pStyle w:val="af2"/>
              <w:ind w:left="0"/>
              <w:jc w:val="center"/>
            </w:pPr>
            <w:r w:rsidRPr="001E399A">
              <w:t>1 745 738,28</w:t>
            </w:r>
          </w:p>
        </w:tc>
        <w:tc>
          <w:tcPr>
            <w:tcW w:w="1602" w:type="dxa"/>
          </w:tcPr>
          <w:p w14:paraId="046CAC71" w14:textId="1EA47651" w:rsidR="00CA7D5D" w:rsidRPr="00DC31D3" w:rsidRDefault="00CA7D5D" w:rsidP="00CA7D5D">
            <w:pPr>
              <w:pStyle w:val="af2"/>
              <w:ind w:left="0"/>
              <w:jc w:val="center"/>
            </w:pPr>
            <w:r w:rsidRPr="005C7C92">
              <w:t>1 742 202,56</w:t>
            </w:r>
          </w:p>
        </w:tc>
        <w:tc>
          <w:tcPr>
            <w:tcW w:w="1460" w:type="dxa"/>
          </w:tcPr>
          <w:p w14:paraId="58201C0E" w14:textId="1A82531E" w:rsidR="00CA7D5D" w:rsidRPr="00DC31D3" w:rsidRDefault="00CA7D5D" w:rsidP="00CA7D5D">
            <w:pPr>
              <w:pStyle w:val="af2"/>
              <w:ind w:left="0"/>
              <w:jc w:val="center"/>
            </w:pPr>
            <w:r w:rsidRPr="00AB50AF">
              <w:t>24 661,04</w:t>
            </w:r>
          </w:p>
        </w:tc>
        <w:tc>
          <w:tcPr>
            <w:tcW w:w="1479" w:type="dxa"/>
          </w:tcPr>
          <w:p w14:paraId="62E116FB" w14:textId="1AFF22B3" w:rsidR="00CA7D5D" w:rsidRPr="00DC31D3" w:rsidRDefault="00CA7D5D" w:rsidP="00CA7D5D">
            <w:pPr>
              <w:pStyle w:val="af2"/>
              <w:ind w:left="0"/>
              <w:jc w:val="center"/>
            </w:pPr>
            <w:r w:rsidRPr="00404C70">
              <w:t>3 535,72</w:t>
            </w:r>
          </w:p>
        </w:tc>
        <w:tc>
          <w:tcPr>
            <w:tcW w:w="1431" w:type="dxa"/>
          </w:tcPr>
          <w:p w14:paraId="703B897A" w14:textId="0349FC62" w:rsidR="00CA7D5D" w:rsidRPr="00B8630B" w:rsidRDefault="00CA7D5D" w:rsidP="00CA7D5D">
            <w:pPr>
              <w:pStyle w:val="af2"/>
              <w:ind w:left="0"/>
              <w:jc w:val="center"/>
            </w:pPr>
            <w:r w:rsidRPr="00163E67">
              <w:t>21 125,32</w:t>
            </w:r>
          </w:p>
        </w:tc>
      </w:tr>
      <w:tr w:rsidR="00CA7D5D" w:rsidRPr="00541621" w14:paraId="72D8C350" w14:textId="77777777" w:rsidTr="00396992">
        <w:tc>
          <w:tcPr>
            <w:tcW w:w="1356" w:type="dxa"/>
          </w:tcPr>
          <w:p w14:paraId="6079C8CF" w14:textId="6DE467E0" w:rsidR="00CA7D5D" w:rsidRDefault="00CA7D5D" w:rsidP="00CA7D5D">
            <w:pPr>
              <w:pStyle w:val="af2"/>
              <w:ind w:left="0"/>
              <w:jc w:val="center"/>
            </w:pPr>
            <w:r w:rsidRPr="00896623">
              <w:t>01201068870000190240</w:t>
            </w:r>
          </w:p>
        </w:tc>
        <w:tc>
          <w:tcPr>
            <w:tcW w:w="1479" w:type="dxa"/>
          </w:tcPr>
          <w:p w14:paraId="3B199BF2" w14:textId="7E57471F" w:rsidR="00CA7D5D" w:rsidRPr="00DC31D3" w:rsidRDefault="00CA7D5D" w:rsidP="00CA7D5D">
            <w:pPr>
              <w:pStyle w:val="af2"/>
              <w:ind w:left="0"/>
              <w:jc w:val="center"/>
            </w:pPr>
            <w:r w:rsidRPr="00DF405A">
              <w:t>1 821 322,00</w:t>
            </w:r>
          </w:p>
        </w:tc>
        <w:tc>
          <w:tcPr>
            <w:tcW w:w="1541" w:type="dxa"/>
          </w:tcPr>
          <w:p w14:paraId="60805839" w14:textId="307B8CFA" w:rsidR="00CA7D5D" w:rsidRPr="00DC31D3" w:rsidRDefault="00CA7D5D" w:rsidP="00CA7D5D">
            <w:pPr>
              <w:pStyle w:val="af2"/>
              <w:ind w:left="0"/>
              <w:jc w:val="center"/>
            </w:pPr>
            <w:r w:rsidRPr="001E399A">
              <w:t>1 659 309,15</w:t>
            </w:r>
          </w:p>
        </w:tc>
        <w:tc>
          <w:tcPr>
            <w:tcW w:w="1602" w:type="dxa"/>
          </w:tcPr>
          <w:p w14:paraId="36C55D39" w14:textId="265BBDB5" w:rsidR="00CA7D5D" w:rsidRPr="00DC31D3" w:rsidRDefault="00CA7D5D" w:rsidP="00CA7D5D">
            <w:pPr>
              <w:pStyle w:val="af2"/>
              <w:ind w:left="0"/>
              <w:jc w:val="center"/>
            </w:pPr>
            <w:r w:rsidRPr="005C7C92">
              <w:t>1 612 922,89</w:t>
            </w:r>
          </w:p>
        </w:tc>
        <w:tc>
          <w:tcPr>
            <w:tcW w:w="1460" w:type="dxa"/>
          </w:tcPr>
          <w:p w14:paraId="4C96175E" w14:textId="14BB6285" w:rsidR="00CA7D5D" w:rsidRPr="00DC31D3" w:rsidRDefault="00CA7D5D" w:rsidP="00CA7D5D">
            <w:pPr>
              <w:pStyle w:val="af2"/>
              <w:ind w:left="0"/>
              <w:jc w:val="center"/>
            </w:pPr>
            <w:r w:rsidRPr="00AB50AF">
              <w:t>208 399,11</w:t>
            </w:r>
          </w:p>
        </w:tc>
        <w:tc>
          <w:tcPr>
            <w:tcW w:w="1479" w:type="dxa"/>
          </w:tcPr>
          <w:p w14:paraId="350B4BD0" w14:textId="48E2DB1C" w:rsidR="00CA7D5D" w:rsidRPr="00DC31D3" w:rsidRDefault="00CA7D5D" w:rsidP="00CA7D5D">
            <w:pPr>
              <w:pStyle w:val="af2"/>
              <w:ind w:left="0"/>
              <w:jc w:val="center"/>
            </w:pPr>
            <w:r w:rsidRPr="00404C70">
              <w:t>46 386,26</w:t>
            </w:r>
          </w:p>
        </w:tc>
        <w:tc>
          <w:tcPr>
            <w:tcW w:w="1431" w:type="dxa"/>
          </w:tcPr>
          <w:p w14:paraId="0D683C2A" w14:textId="4863FEBD" w:rsidR="00CA7D5D" w:rsidRPr="00B8630B" w:rsidRDefault="00CA7D5D" w:rsidP="00CA7D5D">
            <w:pPr>
              <w:pStyle w:val="af2"/>
              <w:ind w:left="0"/>
              <w:jc w:val="center"/>
            </w:pPr>
            <w:r w:rsidRPr="00163E67">
              <w:t>162 012,85</w:t>
            </w:r>
          </w:p>
        </w:tc>
      </w:tr>
      <w:tr w:rsidR="00CA7D5D" w:rsidRPr="00541621" w14:paraId="58157E49" w14:textId="77777777" w:rsidTr="00396992">
        <w:tc>
          <w:tcPr>
            <w:tcW w:w="1356" w:type="dxa"/>
          </w:tcPr>
          <w:p w14:paraId="00C9CCC7" w14:textId="6E71DED4" w:rsidR="00CA7D5D" w:rsidRDefault="00CA7D5D" w:rsidP="00CA7D5D">
            <w:pPr>
              <w:pStyle w:val="af2"/>
              <w:ind w:left="0"/>
              <w:jc w:val="center"/>
            </w:pPr>
            <w:r w:rsidRPr="00896623">
              <w:t>00001041040165160240</w:t>
            </w:r>
          </w:p>
        </w:tc>
        <w:tc>
          <w:tcPr>
            <w:tcW w:w="1479" w:type="dxa"/>
          </w:tcPr>
          <w:p w14:paraId="58C19362" w14:textId="75506CDD" w:rsidR="00CA7D5D" w:rsidRPr="00DC31D3" w:rsidRDefault="00CA7D5D" w:rsidP="00CA7D5D">
            <w:pPr>
              <w:pStyle w:val="af2"/>
              <w:ind w:left="0"/>
              <w:jc w:val="center"/>
            </w:pPr>
            <w:r w:rsidRPr="00DF405A">
              <w:t>464 290,00</w:t>
            </w:r>
          </w:p>
        </w:tc>
        <w:tc>
          <w:tcPr>
            <w:tcW w:w="1541" w:type="dxa"/>
          </w:tcPr>
          <w:p w14:paraId="153FED13" w14:textId="0EDC15A9" w:rsidR="00CA7D5D" w:rsidRPr="00DC31D3" w:rsidRDefault="00CA7D5D" w:rsidP="00CA7D5D">
            <w:pPr>
              <w:pStyle w:val="af2"/>
              <w:ind w:left="0"/>
              <w:jc w:val="center"/>
            </w:pPr>
            <w:r w:rsidRPr="001E399A">
              <w:t>452 289,48</w:t>
            </w:r>
          </w:p>
        </w:tc>
        <w:tc>
          <w:tcPr>
            <w:tcW w:w="1602" w:type="dxa"/>
          </w:tcPr>
          <w:p w14:paraId="5076A201" w14:textId="28899465" w:rsidR="00CA7D5D" w:rsidRPr="00DC31D3" w:rsidRDefault="00CA7D5D" w:rsidP="00CA7D5D">
            <w:pPr>
              <w:pStyle w:val="af2"/>
              <w:ind w:left="0"/>
              <w:jc w:val="center"/>
            </w:pPr>
            <w:r w:rsidRPr="005C7C92">
              <w:t>452 289,48</w:t>
            </w:r>
          </w:p>
        </w:tc>
        <w:tc>
          <w:tcPr>
            <w:tcW w:w="1460" w:type="dxa"/>
          </w:tcPr>
          <w:p w14:paraId="7231F1BA" w14:textId="73BF39C4" w:rsidR="00CA7D5D" w:rsidRPr="00DC31D3" w:rsidRDefault="00CA7D5D" w:rsidP="00CA7D5D">
            <w:pPr>
              <w:pStyle w:val="af2"/>
              <w:ind w:left="0"/>
              <w:jc w:val="center"/>
            </w:pPr>
            <w:r w:rsidRPr="00AB50AF">
              <w:t>12 000,52</w:t>
            </w:r>
          </w:p>
        </w:tc>
        <w:tc>
          <w:tcPr>
            <w:tcW w:w="1479" w:type="dxa"/>
          </w:tcPr>
          <w:p w14:paraId="011365F5" w14:textId="41FC8FD9" w:rsidR="00CA7D5D" w:rsidRPr="00DC31D3" w:rsidRDefault="00CA7D5D" w:rsidP="00CA7D5D">
            <w:pPr>
              <w:pStyle w:val="af2"/>
              <w:ind w:left="0"/>
              <w:jc w:val="center"/>
            </w:pPr>
            <w:r w:rsidRPr="00404C70">
              <w:t>-</w:t>
            </w:r>
          </w:p>
        </w:tc>
        <w:tc>
          <w:tcPr>
            <w:tcW w:w="1431" w:type="dxa"/>
          </w:tcPr>
          <w:p w14:paraId="603B255E" w14:textId="3F3068E9" w:rsidR="00CA7D5D" w:rsidRPr="00B8630B" w:rsidRDefault="00CA7D5D" w:rsidP="00CA7D5D">
            <w:pPr>
              <w:pStyle w:val="af2"/>
              <w:ind w:left="0"/>
              <w:jc w:val="center"/>
            </w:pPr>
            <w:r w:rsidRPr="00163E67">
              <w:t>12 000,52</w:t>
            </w:r>
          </w:p>
        </w:tc>
      </w:tr>
      <w:tr w:rsidR="00284065" w:rsidRPr="00541621" w14:paraId="2E6B8EB1" w14:textId="77777777" w:rsidTr="00396992">
        <w:tc>
          <w:tcPr>
            <w:tcW w:w="1356" w:type="dxa"/>
          </w:tcPr>
          <w:p w14:paraId="18A4C02D" w14:textId="0872DC52" w:rsidR="00284065" w:rsidRPr="00896623" w:rsidRDefault="00284065" w:rsidP="00284065">
            <w:pPr>
              <w:pStyle w:val="af2"/>
              <w:ind w:left="0"/>
              <w:jc w:val="center"/>
            </w:pPr>
            <w:r w:rsidRPr="00702B16">
              <w:t>000040909A06S0120414</w:t>
            </w:r>
          </w:p>
        </w:tc>
        <w:tc>
          <w:tcPr>
            <w:tcW w:w="1479" w:type="dxa"/>
          </w:tcPr>
          <w:p w14:paraId="036D4D67" w14:textId="57439F06" w:rsidR="00284065" w:rsidRPr="00DF405A" w:rsidRDefault="00284065" w:rsidP="00284065">
            <w:pPr>
              <w:pStyle w:val="af2"/>
              <w:ind w:left="0"/>
              <w:jc w:val="center"/>
            </w:pPr>
            <w:r w:rsidRPr="00F22EA7">
              <w:t>43 148 413,71</w:t>
            </w:r>
          </w:p>
        </w:tc>
        <w:tc>
          <w:tcPr>
            <w:tcW w:w="1541" w:type="dxa"/>
          </w:tcPr>
          <w:p w14:paraId="133F0DBC" w14:textId="5FF74720" w:rsidR="00284065" w:rsidRPr="001E399A" w:rsidRDefault="00284065" w:rsidP="00284065">
            <w:pPr>
              <w:pStyle w:val="af2"/>
              <w:ind w:left="0"/>
              <w:jc w:val="center"/>
            </w:pPr>
            <w:r w:rsidRPr="00AA3586">
              <w:t>0,00</w:t>
            </w:r>
          </w:p>
        </w:tc>
        <w:tc>
          <w:tcPr>
            <w:tcW w:w="1602" w:type="dxa"/>
          </w:tcPr>
          <w:p w14:paraId="74FEAA4E" w14:textId="7968A82C" w:rsidR="00284065" w:rsidRPr="005C7C92" w:rsidRDefault="00284065" w:rsidP="00284065">
            <w:pPr>
              <w:pStyle w:val="af2"/>
              <w:ind w:left="0"/>
              <w:jc w:val="center"/>
            </w:pPr>
            <w:r w:rsidRPr="00417431">
              <w:t>0,00</w:t>
            </w:r>
          </w:p>
        </w:tc>
        <w:tc>
          <w:tcPr>
            <w:tcW w:w="1460" w:type="dxa"/>
          </w:tcPr>
          <w:p w14:paraId="68D85756" w14:textId="766BCBF3" w:rsidR="00284065" w:rsidRPr="00AB50AF" w:rsidRDefault="00284065" w:rsidP="00284065">
            <w:pPr>
              <w:pStyle w:val="af2"/>
              <w:ind w:left="0"/>
              <w:jc w:val="center"/>
            </w:pPr>
            <w:r w:rsidRPr="00480A75">
              <w:t>43 148 413,71</w:t>
            </w:r>
          </w:p>
        </w:tc>
        <w:tc>
          <w:tcPr>
            <w:tcW w:w="1479" w:type="dxa"/>
          </w:tcPr>
          <w:p w14:paraId="4E9B78C0" w14:textId="184FB124" w:rsidR="00284065" w:rsidRPr="00404C70" w:rsidRDefault="00284065" w:rsidP="00284065">
            <w:pPr>
              <w:pStyle w:val="af2"/>
              <w:ind w:left="0"/>
              <w:jc w:val="center"/>
            </w:pPr>
            <w:r w:rsidRPr="0066225D">
              <w:t>-</w:t>
            </w:r>
          </w:p>
        </w:tc>
        <w:tc>
          <w:tcPr>
            <w:tcW w:w="1431" w:type="dxa"/>
          </w:tcPr>
          <w:p w14:paraId="3D7436EA" w14:textId="1507A592" w:rsidR="00284065" w:rsidRPr="00163E67" w:rsidRDefault="00284065" w:rsidP="00284065">
            <w:pPr>
              <w:pStyle w:val="af2"/>
              <w:ind w:left="0"/>
              <w:jc w:val="center"/>
            </w:pPr>
            <w:r w:rsidRPr="00CE0CE6">
              <w:t>43 148 413,71</w:t>
            </w:r>
          </w:p>
        </w:tc>
      </w:tr>
      <w:tr w:rsidR="00284065" w:rsidRPr="00541621" w14:paraId="6A483408" w14:textId="77777777" w:rsidTr="00396992">
        <w:tc>
          <w:tcPr>
            <w:tcW w:w="1356" w:type="dxa"/>
          </w:tcPr>
          <w:p w14:paraId="6F4DF46A" w14:textId="397AEE96" w:rsidR="00284065" w:rsidRPr="00896623" w:rsidRDefault="00284065" w:rsidP="00284065">
            <w:pPr>
              <w:pStyle w:val="af2"/>
              <w:ind w:left="0"/>
              <w:jc w:val="center"/>
            </w:pPr>
            <w:r w:rsidRPr="00702B16">
              <w:t>000041209A01S0780414</w:t>
            </w:r>
          </w:p>
        </w:tc>
        <w:tc>
          <w:tcPr>
            <w:tcW w:w="1479" w:type="dxa"/>
          </w:tcPr>
          <w:p w14:paraId="1CA677BA" w14:textId="5838820B" w:rsidR="00284065" w:rsidRPr="00DF405A" w:rsidRDefault="00284065" w:rsidP="00284065">
            <w:pPr>
              <w:pStyle w:val="af2"/>
              <w:ind w:left="0"/>
              <w:jc w:val="center"/>
            </w:pPr>
            <w:r w:rsidRPr="00F22EA7">
              <w:t>2 976 338,75</w:t>
            </w:r>
          </w:p>
        </w:tc>
        <w:tc>
          <w:tcPr>
            <w:tcW w:w="1541" w:type="dxa"/>
          </w:tcPr>
          <w:p w14:paraId="394BDFBB" w14:textId="2C707244" w:rsidR="00284065" w:rsidRPr="001E399A" w:rsidRDefault="00284065" w:rsidP="00284065">
            <w:pPr>
              <w:pStyle w:val="af2"/>
              <w:ind w:left="0"/>
              <w:jc w:val="center"/>
            </w:pPr>
            <w:r w:rsidRPr="00AA3586">
              <w:t>2 950 959,00</w:t>
            </w:r>
          </w:p>
        </w:tc>
        <w:tc>
          <w:tcPr>
            <w:tcW w:w="1602" w:type="dxa"/>
          </w:tcPr>
          <w:p w14:paraId="2ED2D583" w14:textId="3F08AB47" w:rsidR="00284065" w:rsidRPr="005C7C92" w:rsidRDefault="00284065" w:rsidP="00284065">
            <w:pPr>
              <w:pStyle w:val="af2"/>
              <w:ind w:left="0"/>
              <w:jc w:val="center"/>
            </w:pPr>
            <w:r w:rsidRPr="00417431">
              <w:t>2 950 959,00</w:t>
            </w:r>
          </w:p>
        </w:tc>
        <w:tc>
          <w:tcPr>
            <w:tcW w:w="1460" w:type="dxa"/>
          </w:tcPr>
          <w:p w14:paraId="6955CE7D" w14:textId="207C157A" w:rsidR="00284065" w:rsidRPr="00AB50AF" w:rsidRDefault="00284065" w:rsidP="00284065">
            <w:pPr>
              <w:pStyle w:val="af2"/>
              <w:ind w:left="0"/>
              <w:jc w:val="center"/>
            </w:pPr>
            <w:r w:rsidRPr="00480A75">
              <w:t>25 379,75</w:t>
            </w:r>
          </w:p>
        </w:tc>
        <w:tc>
          <w:tcPr>
            <w:tcW w:w="1479" w:type="dxa"/>
          </w:tcPr>
          <w:p w14:paraId="1BDF91B1" w14:textId="444B6747" w:rsidR="00284065" w:rsidRPr="00404C70" w:rsidRDefault="00284065" w:rsidP="00284065">
            <w:pPr>
              <w:pStyle w:val="af2"/>
              <w:ind w:left="0"/>
              <w:jc w:val="center"/>
            </w:pPr>
            <w:r w:rsidRPr="0066225D">
              <w:t>-</w:t>
            </w:r>
          </w:p>
        </w:tc>
        <w:tc>
          <w:tcPr>
            <w:tcW w:w="1431" w:type="dxa"/>
          </w:tcPr>
          <w:p w14:paraId="6AE4E593" w14:textId="616794E0" w:rsidR="00284065" w:rsidRPr="00163E67" w:rsidRDefault="00284065" w:rsidP="00284065">
            <w:pPr>
              <w:pStyle w:val="af2"/>
              <w:ind w:left="0"/>
              <w:jc w:val="center"/>
            </w:pPr>
            <w:r w:rsidRPr="00CE0CE6">
              <w:t>25 379,75</w:t>
            </w:r>
          </w:p>
        </w:tc>
      </w:tr>
      <w:tr w:rsidR="00284065" w:rsidRPr="00541621" w14:paraId="00E543FA" w14:textId="77777777" w:rsidTr="00396992">
        <w:tc>
          <w:tcPr>
            <w:tcW w:w="1356" w:type="dxa"/>
          </w:tcPr>
          <w:p w14:paraId="6F010C04" w14:textId="3C1FBE32" w:rsidR="00284065" w:rsidRPr="00896623" w:rsidRDefault="00284065" w:rsidP="00284065">
            <w:pPr>
              <w:pStyle w:val="af2"/>
              <w:ind w:left="0"/>
              <w:jc w:val="center"/>
            </w:pPr>
            <w:r w:rsidRPr="00702B16">
              <w:t>000050209A0105010414</w:t>
            </w:r>
          </w:p>
        </w:tc>
        <w:tc>
          <w:tcPr>
            <w:tcW w:w="1479" w:type="dxa"/>
          </w:tcPr>
          <w:p w14:paraId="1636F1FD" w14:textId="0AE1CA2C" w:rsidR="00284065" w:rsidRPr="00DF405A" w:rsidRDefault="00284065" w:rsidP="00284065">
            <w:pPr>
              <w:pStyle w:val="af2"/>
              <w:ind w:left="0"/>
              <w:jc w:val="center"/>
            </w:pPr>
            <w:r w:rsidRPr="00F22EA7">
              <w:t>4 716 558,88</w:t>
            </w:r>
          </w:p>
        </w:tc>
        <w:tc>
          <w:tcPr>
            <w:tcW w:w="1541" w:type="dxa"/>
          </w:tcPr>
          <w:p w14:paraId="54EE2630" w14:textId="70DC53CC" w:rsidR="00284065" w:rsidRPr="001E399A" w:rsidRDefault="00284065" w:rsidP="00284065">
            <w:pPr>
              <w:pStyle w:val="af2"/>
              <w:ind w:left="0"/>
              <w:jc w:val="center"/>
            </w:pPr>
            <w:r w:rsidRPr="00AA3586">
              <w:t>2 772 637,97</w:t>
            </w:r>
          </w:p>
        </w:tc>
        <w:tc>
          <w:tcPr>
            <w:tcW w:w="1602" w:type="dxa"/>
          </w:tcPr>
          <w:p w14:paraId="4F3BF0E1" w14:textId="4A9F900B" w:rsidR="00284065" w:rsidRPr="005C7C92" w:rsidRDefault="00284065" w:rsidP="00284065">
            <w:pPr>
              <w:pStyle w:val="af2"/>
              <w:ind w:left="0"/>
              <w:jc w:val="center"/>
            </w:pPr>
            <w:r w:rsidRPr="00417431">
              <w:t>2 766 685,29</w:t>
            </w:r>
          </w:p>
        </w:tc>
        <w:tc>
          <w:tcPr>
            <w:tcW w:w="1460" w:type="dxa"/>
          </w:tcPr>
          <w:p w14:paraId="4994C1BA" w14:textId="5350A7E2" w:rsidR="00284065" w:rsidRPr="00AB50AF" w:rsidRDefault="00284065" w:rsidP="00284065">
            <w:pPr>
              <w:pStyle w:val="af2"/>
              <w:ind w:left="0"/>
              <w:jc w:val="center"/>
            </w:pPr>
            <w:r w:rsidRPr="00480A75">
              <w:t>1 949 873,59</w:t>
            </w:r>
          </w:p>
        </w:tc>
        <w:tc>
          <w:tcPr>
            <w:tcW w:w="1479" w:type="dxa"/>
          </w:tcPr>
          <w:p w14:paraId="6AD8DC2D" w14:textId="1BC5E749" w:rsidR="00284065" w:rsidRPr="00404C70" w:rsidRDefault="00284065" w:rsidP="00284065">
            <w:pPr>
              <w:pStyle w:val="af2"/>
              <w:ind w:left="0"/>
              <w:jc w:val="center"/>
            </w:pPr>
            <w:r w:rsidRPr="0066225D">
              <w:t>5 952,68</w:t>
            </w:r>
          </w:p>
        </w:tc>
        <w:tc>
          <w:tcPr>
            <w:tcW w:w="1431" w:type="dxa"/>
          </w:tcPr>
          <w:p w14:paraId="1C83A1DC" w14:textId="5DC7301D" w:rsidR="00284065" w:rsidRPr="00163E67" w:rsidRDefault="00284065" w:rsidP="00284065">
            <w:pPr>
              <w:pStyle w:val="af2"/>
              <w:ind w:left="0"/>
              <w:jc w:val="center"/>
            </w:pPr>
            <w:r w:rsidRPr="00CE0CE6">
              <w:t>1 943 920,91</w:t>
            </w:r>
          </w:p>
        </w:tc>
      </w:tr>
      <w:tr w:rsidR="00284065" w:rsidRPr="00541621" w14:paraId="192A14AD" w14:textId="77777777" w:rsidTr="00396992">
        <w:tc>
          <w:tcPr>
            <w:tcW w:w="1356" w:type="dxa"/>
          </w:tcPr>
          <w:p w14:paraId="766D7322" w14:textId="28D04581" w:rsidR="00284065" w:rsidRPr="00896623" w:rsidRDefault="00284065" w:rsidP="00284065">
            <w:pPr>
              <w:pStyle w:val="af2"/>
              <w:ind w:left="0"/>
              <w:jc w:val="center"/>
            </w:pPr>
            <w:r w:rsidRPr="00702B16">
              <w:t>000050209A01S0200414</w:t>
            </w:r>
          </w:p>
        </w:tc>
        <w:tc>
          <w:tcPr>
            <w:tcW w:w="1479" w:type="dxa"/>
          </w:tcPr>
          <w:p w14:paraId="5FE6CAB9" w14:textId="1315BC39" w:rsidR="00284065" w:rsidRPr="00DF405A" w:rsidRDefault="00284065" w:rsidP="00284065">
            <w:pPr>
              <w:pStyle w:val="af2"/>
              <w:ind w:left="0"/>
              <w:jc w:val="center"/>
            </w:pPr>
            <w:r w:rsidRPr="00F22EA7">
              <w:t>26 294 255,80</w:t>
            </w:r>
          </w:p>
        </w:tc>
        <w:tc>
          <w:tcPr>
            <w:tcW w:w="1541" w:type="dxa"/>
          </w:tcPr>
          <w:p w14:paraId="33FC0BD3" w14:textId="4F87A2AF" w:rsidR="00284065" w:rsidRPr="001E399A" w:rsidRDefault="00284065" w:rsidP="00284065">
            <w:pPr>
              <w:pStyle w:val="af2"/>
              <w:ind w:left="0"/>
              <w:jc w:val="center"/>
            </w:pPr>
            <w:r w:rsidRPr="00AA3586">
              <w:t>23 071 332,75</w:t>
            </w:r>
          </w:p>
        </w:tc>
        <w:tc>
          <w:tcPr>
            <w:tcW w:w="1602" w:type="dxa"/>
          </w:tcPr>
          <w:p w14:paraId="675E77B7" w14:textId="6665DA40" w:rsidR="00284065" w:rsidRPr="005C7C92" w:rsidRDefault="00284065" w:rsidP="00284065">
            <w:pPr>
              <w:pStyle w:val="af2"/>
              <w:ind w:left="0"/>
              <w:jc w:val="center"/>
            </w:pPr>
            <w:r w:rsidRPr="00417431">
              <w:t>23 071 332,75</w:t>
            </w:r>
          </w:p>
        </w:tc>
        <w:tc>
          <w:tcPr>
            <w:tcW w:w="1460" w:type="dxa"/>
          </w:tcPr>
          <w:p w14:paraId="2E238E0F" w14:textId="58457CA4" w:rsidR="00284065" w:rsidRPr="00AB50AF" w:rsidRDefault="00284065" w:rsidP="00284065">
            <w:pPr>
              <w:pStyle w:val="af2"/>
              <w:ind w:left="0"/>
              <w:jc w:val="center"/>
            </w:pPr>
            <w:r w:rsidRPr="00480A75">
              <w:t>3 222 923,05</w:t>
            </w:r>
          </w:p>
        </w:tc>
        <w:tc>
          <w:tcPr>
            <w:tcW w:w="1479" w:type="dxa"/>
          </w:tcPr>
          <w:p w14:paraId="250DA27A" w14:textId="1246A2DB" w:rsidR="00284065" w:rsidRPr="00404C70" w:rsidRDefault="00284065" w:rsidP="00284065">
            <w:pPr>
              <w:pStyle w:val="af2"/>
              <w:ind w:left="0"/>
              <w:jc w:val="center"/>
            </w:pPr>
            <w:r w:rsidRPr="0066225D">
              <w:t>-</w:t>
            </w:r>
          </w:p>
        </w:tc>
        <w:tc>
          <w:tcPr>
            <w:tcW w:w="1431" w:type="dxa"/>
          </w:tcPr>
          <w:p w14:paraId="171EF1AC" w14:textId="3D8DA11A" w:rsidR="00284065" w:rsidRPr="00163E67" w:rsidRDefault="00284065" w:rsidP="00284065">
            <w:pPr>
              <w:pStyle w:val="af2"/>
              <w:ind w:left="0"/>
              <w:jc w:val="center"/>
            </w:pPr>
            <w:r w:rsidRPr="00CE0CE6">
              <w:t>3 222 923,05</w:t>
            </w:r>
          </w:p>
        </w:tc>
      </w:tr>
      <w:tr w:rsidR="00284065" w:rsidRPr="00541621" w14:paraId="5DEAB160" w14:textId="77777777" w:rsidTr="00396992">
        <w:tc>
          <w:tcPr>
            <w:tcW w:w="1356" w:type="dxa"/>
          </w:tcPr>
          <w:p w14:paraId="7E67E55E" w14:textId="59072853" w:rsidR="00284065" w:rsidRPr="00896623" w:rsidRDefault="00284065" w:rsidP="00284065">
            <w:pPr>
              <w:pStyle w:val="af2"/>
              <w:ind w:left="0"/>
              <w:jc w:val="center"/>
            </w:pPr>
            <w:r w:rsidRPr="00702B16">
              <w:t>000050309A0505050414</w:t>
            </w:r>
          </w:p>
        </w:tc>
        <w:tc>
          <w:tcPr>
            <w:tcW w:w="1479" w:type="dxa"/>
          </w:tcPr>
          <w:p w14:paraId="72D75403" w14:textId="43E2A010" w:rsidR="00284065" w:rsidRPr="00DF405A" w:rsidRDefault="00284065" w:rsidP="00284065">
            <w:pPr>
              <w:pStyle w:val="af2"/>
              <w:ind w:left="0"/>
              <w:jc w:val="center"/>
            </w:pPr>
            <w:r w:rsidRPr="00F22EA7">
              <w:t>12 455 266,16</w:t>
            </w:r>
          </w:p>
        </w:tc>
        <w:tc>
          <w:tcPr>
            <w:tcW w:w="1541" w:type="dxa"/>
          </w:tcPr>
          <w:p w14:paraId="49BEE383" w14:textId="2178EADE" w:rsidR="00284065" w:rsidRPr="001E399A" w:rsidRDefault="00284065" w:rsidP="00284065">
            <w:pPr>
              <w:pStyle w:val="af2"/>
              <w:ind w:left="0"/>
              <w:jc w:val="center"/>
            </w:pPr>
            <w:r w:rsidRPr="00AA3586">
              <w:t>11 423 809,15</w:t>
            </w:r>
          </w:p>
        </w:tc>
        <w:tc>
          <w:tcPr>
            <w:tcW w:w="1602" w:type="dxa"/>
          </w:tcPr>
          <w:p w14:paraId="3B2AEC23" w14:textId="6C72A46F" w:rsidR="00284065" w:rsidRPr="005C7C92" w:rsidRDefault="00284065" w:rsidP="00284065">
            <w:pPr>
              <w:pStyle w:val="af2"/>
              <w:ind w:left="0"/>
              <w:jc w:val="center"/>
            </w:pPr>
            <w:r w:rsidRPr="00417431">
              <w:t>6 987 512,76</w:t>
            </w:r>
          </w:p>
        </w:tc>
        <w:tc>
          <w:tcPr>
            <w:tcW w:w="1460" w:type="dxa"/>
          </w:tcPr>
          <w:p w14:paraId="78B1C27E" w14:textId="7CCB7CDC" w:rsidR="00284065" w:rsidRPr="00AB50AF" w:rsidRDefault="00284065" w:rsidP="00284065">
            <w:pPr>
              <w:pStyle w:val="af2"/>
              <w:ind w:left="0"/>
              <w:jc w:val="center"/>
            </w:pPr>
            <w:r w:rsidRPr="00480A75">
              <w:t>5 467 753,40</w:t>
            </w:r>
          </w:p>
        </w:tc>
        <w:tc>
          <w:tcPr>
            <w:tcW w:w="1479" w:type="dxa"/>
          </w:tcPr>
          <w:p w14:paraId="567F5C6D" w14:textId="3AE25C0A" w:rsidR="00284065" w:rsidRPr="00404C70" w:rsidRDefault="00284065" w:rsidP="00284065">
            <w:pPr>
              <w:pStyle w:val="af2"/>
              <w:ind w:left="0"/>
              <w:jc w:val="center"/>
            </w:pPr>
            <w:r w:rsidRPr="0066225D">
              <w:t>4 436 296,39</w:t>
            </w:r>
          </w:p>
        </w:tc>
        <w:tc>
          <w:tcPr>
            <w:tcW w:w="1431" w:type="dxa"/>
          </w:tcPr>
          <w:p w14:paraId="6F0996CA" w14:textId="7D6A30BE" w:rsidR="00284065" w:rsidRPr="00163E67" w:rsidRDefault="00284065" w:rsidP="00284065">
            <w:pPr>
              <w:pStyle w:val="af2"/>
              <w:ind w:left="0"/>
              <w:jc w:val="center"/>
            </w:pPr>
            <w:r w:rsidRPr="00CE0CE6">
              <w:t>1 031 457,01</w:t>
            </w:r>
          </w:p>
        </w:tc>
      </w:tr>
      <w:tr w:rsidR="00284065" w:rsidRPr="00541621" w14:paraId="1CAE34E4" w14:textId="77777777" w:rsidTr="00396992">
        <w:tc>
          <w:tcPr>
            <w:tcW w:w="1356" w:type="dxa"/>
          </w:tcPr>
          <w:p w14:paraId="0FA3A298" w14:textId="02A2D66B" w:rsidR="00284065" w:rsidRPr="00896623" w:rsidRDefault="00284065" w:rsidP="00284065">
            <w:pPr>
              <w:pStyle w:val="af2"/>
              <w:ind w:left="0"/>
              <w:jc w:val="center"/>
            </w:pPr>
            <w:r w:rsidRPr="00702B16">
              <w:t>000080106504S4230414</w:t>
            </w:r>
          </w:p>
        </w:tc>
        <w:tc>
          <w:tcPr>
            <w:tcW w:w="1479" w:type="dxa"/>
          </w:tcPr>
          <w:p w14:paraId="13A15838" w14:textId="682358FB" w:rsidR="00284065" w:rsidRPr="00DF405A" w:rsidRDefault="00284065" w:rsidP="00284065">
            <w:pPr>
              <w:pStyle w:val="af2"/>
              <w:ind w:left="0"/>
              <w:jc w:val="center"/>
            </w:pPr>
            <w:r w:rsidRPr="00F22EA7">
              <w:t>63 772 461,59</w:t>
            </w:r>
          </w:p>
        </w:tc>
        <w:tc>
          <w:tcPr>
            <w:tcW w:w="1541" w:type="dxa"/>
          </w:tcPr>
          <w:p w14:paraId="2FC21C42" w14:textId="36D71194" w:rsidR="00284065" w:rsidRPr="001E399A" w:rsidRDefault="00284065" w:rsidP="00284065">
            <w:pPr>
              <w:pStyle w:val="af2"/>
              <w:ind w:left="0"/>
              <w:jc w:val="center"/>
            </w:pPr>
            <w:r w:rsidRPr="00AA3586">
              <w:t>62 784 714,83</w:t>
            </w:r>
          </w:p>
        </w:tc>
        <w:tc>
          <w:tcPr>
            <w:tcW w:w="1602" w:type="dxa"/>
          </w:tcPr>
          <w:p w14:paraId="44C2E77E" w14:textId="051B38B4" w:rsidR="00284065" w:rsidRPr="005C7C92" w:rsidRDefault="00284065" w:rsidP="00284065">
            <w:pPr>
              <w:pStyle w:val="af2"/>
              <w:ind w:left="0"/>
              <w:jc w:val="center"/>
            </w:pPr>
            <w:r w:rsidRPr="00417431">
              <w:t>62 784 714,83</w:t>
            </w:r>
          </w:p>
        </w:tc>
        <w:tc>
          <w:tcPr>
            <w:tcW w:w="1460" w:type="dxa"/>
          </w:tcPr>
          <w:p w14:paraId="0437AC9C" w14:textId="25820999" w:rsidR="00284065" w:rsidRPr="00AB50AF" w:rsidRDefault="00284065" w:rsidP="00284065">
            <w:pPr>
              <w:pStyle w:val="af2"/>
              <w:ind w:left="0"/>
              <w:jc w:val="center"/>
            </w:pPr>
            <w:r w:rsidRPr="00480A75">
              <w:t>987 746,76</w:t>
            </w:r>
          </w:p>
        </w:tc>
        <w:tc>
          <w:tcPr>
            <w:tcW w:w="1479" w:type="dxa"/>
          </w:tcPr>
          <w:p w14:paraId="66E59C5C" w14:textId="18F1B31E" w:rsidR="00284065" w:rsidRPr="00404C70" w:rsidRDefault="00284065" w:rsidP="00284065">
            <w:pPr>
              <w:pStyle w:val="af2"/>
              <w:ind w:left="0"/>
              <w:jc w:val="center"/>
            </w:pPr>
            <w:r w:rsidRPr="0066225D">
              <w:t>-</w:t>
            </w:r>
          </w:p>
        </w:tc>
        <w:tc>
          <w:tcPr>
            <w:tcW w:w="1431" w:type="dxa"/>
          </w:tcPr>
          <w:p w14:paraId="11AC5E66" w14:textId="6DDCE21B" w:rsidR="00284065" w:rsidRPr="00163E67" w:rsidRDefault="00284065" w:rsidP="00284065">
            <w:pPr>
              <w:pStyle w:val="af2"/>
              <w:ind w:left="0"/>
              <w:jc w:val="center"/>
            </w:pPr>
            <w:r w:rsidRPr="00CE0CE6">
              <w:t>987 746,76</w:t>
            </w:r>
          </w:p>
        </w:tc>
      </w:tr>
    </w:tbl>
    <w:p w14:paraId="4AE93984" w14:textId="70506C5E" w:rsidR="00CA7D5D" w:rsidRDefault="00CA7D5D" w:rsidP="00CA7D5D">
      <w:pPr>
        <w:autoSpaceDE w:val="0"/>
        <w:autoSpaceDN w:val="0"/>
        <w:adjustRightInd w:val="0"/>
        <w:spacing w:after="0" w:line="240" w:lineRule="auto"/>
        <w:jc w:val="both"/>
        <w:rPr>
          <w:rFonts w:ascii="Times New Roman" w:hAnsi="Times New Roman" w:cs="Times New Roman"/>
          <w:sz w:val="24"/>
          <w:szCs w:val="24"/>
        </w:rPr>
      </w:pPr>
    </w:p>
    <w:p w14:paraId="613A8FB2" w14:textId="4F6F936B" w:rsidR="00221348" w:rsidRPr="00221348" w:rsidRDefault="00BD2693" w:rsidP="002A6D19">
      <w:pPr>
        <w:autoSpaceDE w:val="0"/>
        <w:autoSpaceDN w:val="0"/>
        <w:adjustRightInd w:val="0"/>
        <w:spacing w:after="0" w:line="240" w:lineRule="auto"/>
        <w:ind w:firstLine="851"/>
        <w:jc w:val="both"/>
        <w:rPr>
          <w:rFonts w:ascii="Times New Roman" w:hAnsi="Times New Roman" w:cs="Times New Roman"/>
          <w:sz w:val="24"/>
          <w:szCs w:val="24"/>
        </w:rPr>
      </w:pPr>
      <w:r w:rsidRPr="00BD2693">
        <w:rPr>
          <w:rFonts w:ascii="Times New Roman" w:hAnsi="Times New Roman" w:cs="Times New Roman"/>
          <w:sz w:val="24"/>
          <w:szCs w:val="24"/>
        </w:rPr>
        <w:t>Пунктом 5.10 постановления администрации от 30.01.2019 № 154 О мерах по реализации в 2019 году решения совета депутатов «О бюджете Сосновоборского городского округа на 2019 год и на плановый период 2020 и 2021 годов» установлена обязанность главных распорядителей, получателей средств местного бюджета, отраслевых (функциональных) подразделений администрации осуществлять 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 а также за подготовкой и организацией мер по повышению экономности и результативности использования бюджетных средств.</w:t>
      </w:r>
    </w:p>
    <w:p w14:paraId="4E3E3946" w14:textId="2E895C48" w:rsidR="00BD2693" w:rsidRDefault="00BD2693" w:rsidP="00BD2693">
      <w:pPr>
        <w:autoSpaceDE w:val="0"/>
        <w:autoSpaceDN w:val="0"/>
        <w:adjustRightInd w:val="0"/>
        <w:spacing w:after="0" w:line="240" w:lineRule="auto"/>
        <w:ind w:firstLine="851"/>
        <w:jc w:val="both"/>
        <w:rPr>
          <w:rFonts w:ascii="Times New Roman" w:hAnsi="Times New Roman" w:cs="Times New Roman"/>
          <w:sz w:val="24"/>
          <w:szCs w:val="24"/>
        </w:rPr>
      </w:pPr>
    </w:p>
    <w:p w14:paraId="66A5FD90" w14:textId="533A7C33" w:rsidR="00F970B9" w:rsidRDefault="006F435B" w:rsidP="00F970B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w:t>
      </w:r>
      <w:r w:rsidR="00F970B9">
        <w:rPr>
          <w:rFonts w:ascii="Times New Roman" w:hAnsi="Times New Roman" w:cs="Times New Roman"/>
          <w:sz w:val="24"/>
          <w:szCs w:val="24"/>
        </w:rPr>
        <w:t xml:space="preserve">огласно пункту 6 статьи 16 </w:t>
      </w:r>
      <w:r w:rsidR="00F970B9" w:rsidRPr="00F970B9">
        <w:rPr>
          <w:rFonts w:ascii="Times New Roman" w:hAnsi="Times New Roman" w:cs="Times New Roman"/>
          <w:sz w:val="24"/>
          <w:szCs w:val="24"/>
        </w:rPr>
        <w:t>Федеральн</w:t>
      </w:r>
      <w:r w:rsidR="00F970B9">
        <w:rPr>
          <w:rFonts w:ascii="Times New Roman" w:hAnsi="Times New Roman" w:cs="Times New Roman"/>
          <w:sz w:val="24"/>
          <w:szCs w:val="24"/>
        </w:rPr>
        <w:t>ого</w:t>
      </w:r>
      <w:r w:rsidR="00F970B9" w:rsidRPr="00F970B9">
        <w:rPr>
          <w:rFonts w:ascii="Times New Roman" w:hAnsi="Times New Roman" w:cs="Times New Roman"/>
          <w:sz w:val="24"/>
          <w:szCs w:val="24"/>
        </w:rPr>
        <w:t xml:space="preserve"> закон</w:t>
      </w:r>
      <w:r w:rsidR="00F970B9">
        <w:rPr>
          <w:rFonts w:ascii="Times New Roman" w:hAnsi="Times New Roman" w:cs="Times New Roman"/>
          <w:sz w:val="24"/>
          <w:szCs w:val="24"/>
        </w:rPr>
        <w:t>а</w:t>
      </w:r>
      <w:r w:rsidR="00F970B9" w:rsidRPr="00F970B9">
        <w:rPr>
          <w:rFonts w:ascii="Times New Roman" w:hAnsi="Times New Roman" w:cs="Times New Roman"/>
          <w:sz w:val="24"/>
          <w:szCs w:val="24"/>
        </w:rPr>
        <w:t xml:space="preserve"> от 05.04.2013 N 44-ФЗ</w:t>
      </w:r>
      <w:r w:rsidR="00F970B9">
        <w:rPr>
          <w:rFonts w:ascii="Times New Roman" w:hAnsi="Times New Roman" w:cs="Times New Roman"/>
          <w:sz w:val="24"/>
          <w:szCs w:val="24"/>
        </w:rPr>
        <w:t xml:space="preserve"> </w:t>
      </w:r>
      <w:r w:rsidR="00F970B9" w:rsidRPr="00F970B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п</w:t>
      </w:r>
      <w:r w:rsidRPr="006F435B">
        <w:rPr>
          <w:rFonts w:ascii="Times New Roman" w:hAnsi="Times New Roman" w:cs="Times New Roman"/>
          <w:sz w:val="24"/>
          <w:szCs w:val="24"/>
        </w:rPr>
        <w:t>лан-график формируется государственным или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05BB97B5" w14:textId="55D7CD9B" w:rsidR="006F435B" w:rsidRDefault="006F435B" w:rsidP="00F970B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наличие </w:t>
      </w:r>
      <w:r w:rsidR="00D063FF">
        <w:rPr>
          <w:rFonts w:ascii="Times New Roman" w:hAnsi="Times New Roman" w:cs="Times New Roman"/>
          <w:sz w:val="24"/>
          <w:szCs w:val="24"/>
        </w:rPr>
        <w:t xml:space="preserve">неиспользованного </w:t>
      </w:r>
      <w:r>
        <w:rPr>
          <w:rFonts w:ascii="Times New Roman" w:hAnsi="Times New Roman" w:cs="Times New Roman"/>
          <w:sz w:val="24"/>
          <w:szCs w:val="24"/>
        </w:rPr>
        <w:t xml:space="preserve">объема прав в денежном выражении на принятие и исполнение обязательств на закупку товаров, работ, услуг </w:t>
      </w:r>
      <w:r w:rsidR="00D063FF">
        <w:rPr>
          <w:rFonts w:ascii="Times New Roman" w:hAnsi="Times New Roman" w:cs="Times New Roman"/>
          <w:sz w:val="24"/>
          <w:szCs w:val="24"/>
        </w:rPr>
        <w:t>за 2019 год свидетельствует о недостаточно эффективном планировании бюджетных ассигнований.</w:t>
      </w:r>
    </w:p>
    <w:p w14:paraId="76EE6483" w14:textId="77777777" w:rsidR="006F435B" w:rsidRDefault="006F435B" w:rsidP="00F970B9">
      <w:pPr>
        <w:autoSpaceDE w:val="0"/>
        <w:autoSpaceDN w:val="0"/>
        <w:adjustRightInd w:val="0"/>
        <w:spacing w:after="0" w:line="240" w:lineRule="auto"/>
        <w:ind w:firstLine="851"/>
        <w:jc w:val="both"/>
        <w:rPr>
          <w:rFonts w:ascii="Times New Roman" w:hAnsi="Times New Roman" w:cs="Times New Roman"/>
          <w:sz w:val="24"/>
          <w:szCs w:val="24"/>
        </w:rPr>
      </w:pPr>
    </w:p>
    <w:p w14:paraId="692A655E" w14:textId="08AB8DE8" w:rsidR="006F435B" w:rsidRDefault="00BD2693" w:rsidP="00BD2693">
      <w:pPr>
        <w:autoSpaceDE w:val="0"/>
        <w:autoSpaceDN w:val="0"/>
        <w:adjustRightInd w:val="0"/>
        <w:spacing w:after="0" w:line="240" w:lineRule="auto"/>
        <w:ind w:firstLine="851"/>
        <w:jc w:val="both"/>
        <w:rPr>
          <w:rFonts w:ascii="Times New Roman" w:hAnsi="Times New Roman" w:cs="Times New Roman"/>
          <w:sz w:val="24"/>
          <w:szCs w:val="24"/>
        </w:rPr>
      </w:pPr>
      <w:r w:rsidRPr="00BD2693">
        <w:rPr>
          <w:rFonts w:ascii="Times New Roman" w:hAnsi="Times New Roman" w:cs="Times New Roman"/>
          <w:b/>
          <w:bCs/>
          <w:sz w:val="24"/>
          <w:szCs w:val="24"/>
        </w:rPr>
        <w:t>Вывод</w:t>
      </w:r>
      <w:r w:rsidR="006F435B">
        <w:rPr>
          <w:rFonts w:ascii="Times New Roman" w:hAnsi="Times New Roman" w:cs="Times New Roman"/>
          <w:b/>
          <w:bCs/>
          <w:sz w:val="24"/>
          <w:szCs w:val="24"/>
        </w:rPr>
        <w:t>ы</w:t>
      </w:r>
      <w:r w:rsidRPr="00BD2693">
        <w:rPr>
          <w:rFonts w:ascii="Times New Roman" w:hAnsi="Times New Roman" w:cs="Times New Roman"/>
          <w:b/>
          <w:bCs/>
          <w:sz w:val="24"/>
          <w:szCs w:val="24"/>
        </w:rPr>
        <w:t>:</w:t>
      </w:r>
      <w:r w:rsidRPr="00BD2693">
        <w:rPr>
          <w:rFonts w:ascii="Times New Roman" w:hAnsi="Times New Roman" w:cs="Times New Roman"/>
          <w:sz w:val="24"/>
          <w:szCs w:val="24"/>
        </w:rPr>
        <w:t xml:space="preserve"> </w:t>
      </w:r>
    </w:p>
    <w:p w14:paraId="3734E46A" w14:textId="65309437" w:rsidR="00D063FF" w:rsidRDefault="006F435B" w:rsidP="00BD269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D2693" w:rsidRPr="00BD2693">
        <w:rPr>
          <w:rFonts w:ascii="Times New Roman" w:hAnsi="Times New Roman" w:cs="Times New Roman"/>
          <w:sz w:val="24"/>
          <w:szCs w:val="24"/>
        </w:rPr>
        <w:t xml:space="preserve">в результате несоблюдения пунктов 5.2, 5.8 и 5.10 постановления администрации от 30.01.2019 № 154 </w:t>
      </w:r>
      <w:r w:rsidR="00BD2693">
        <w:rPr>
          <w:rFonts w:ascii="Times New Roman" w:hAnsi="Times New Roman" w:cs="Times New Roman"/>
          <w:sz w:val="24"/>
          <w:szCs w:val="24"/>
        </w:rPr>
        <w:t>«</w:t>
      </w:r>
      <w:r w:rsidR="00BD2693" w:rsidRPr="00BD2693">
        <w:rPr>
          <w:rFonts w:ascii="Times New Roman" w:hAnsi="Times New Roman" w:cs="Times New Roman"/>
          <w:sz w:val="24"/>
          <w:szCs w:val="24"/>
        </w:rPr>
        <w:t>О мерах по реализации в 2019 году решения совета депутатов «О бюджете Сосновоборского городского округа на 2019 год и на плановый период 2020 и 2021 годов» не приняты обязательства и не обеспечено освоение средств бюджета  на сумму доведенных лимитов в размере 13 588,5 тыс. руб.</w:t>
      </w:r>
      <w:r w:rsidR="00D063FF">
        <w:rPr>
          <w:rFonts w:ascii="Times New Roman" w:hAnsi="Times New Roman" w:cs="Times New Roman"/>
          <w:sz w:val="24"/>
          <w:szCs w:val="24"/>
        </w:rPr>
        <w:t>;</w:t>
      </w:r>
    </w:p>
    <w:p w14:paraId="13B2F91F" w14:textId="280B2543" w:rsidR="00D063FF" w:rsidRDefault="00D063FF" w:rsidP="00BD269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063FF">
        <w:rPr>
          <w:rFonts w:ascii="Times New Roman" w:hAnsi="Times New Roman" w:cs="Times New Roman"/>
          <w:sz w:val="24"/>
          <w:szCs w:val="24"/>
        </w:rPr>
        <w:t>наличие неиспользованного объема прав в денежном выражении на принятие и исполнение обязательств на закупку товаров, работ, услуг за 2019 год свидетельствует о недостаточно эффективном планировании бюджетных ассигнований.</w:t>
      </w:r>
    </w:p>
    <w:p w14:paraId="601F58E7" w14:textId="7D12041E" w:rsidR="00BD2693" w:rsidRPr="00BD2693" w:rsidRDefault="00BD2693" w:rsidP="00BD269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BD2693">
        <w:rPr>
          <w:rFonts w:ascii="Times New Roman" w:hAnsi="Times New Roman" w:cs="Times New Roman"/>
          <w:sz w:val="24"/>
          <w:szCs w:val="24"/>
        </w:rPr>
        <w:t xml:space="preserve"> </w:t>
      </w:r>
    </w:p>
    <w:p w14:paraId="7CE745DD" w14:textId="271EE251" w:rsid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p w14:paraId="0E7124D3" w14:textId="5EA43B3E" w:rsidR="00AD0824" w:rsidRDefault="00D24CC7" w:rsidP="00AD0824">
      <w:pPr>
        <w:spacing w:after="0" w:line="240" w:lineRule="auto"/>
        <w:ind w:firstLine="567"/>
        <w:jc w:val="both"/>
        <w:rPr>
          <w:rFonts w:ascii="Times New Roman" w:eastAsia="Times New Roman" w:hAnsi="Times New Roman" w:cs="Times New Roman"/>
          <w:b/>
          <w:i/>
          <w:sz w:val="24"/>
          <w:szCs w:val="24"/>
          <w:lang w:eastAsia="ru-RU"/>
        </w:rPr>
      </w:pPr>
      <w:r w:rsidRPr="00525D3A">
        <w:rPr>
          <w:rFonts w:ascii="Times New Roman" w:eastAsia="Times New Roman" w:hAnsi="Times New Roman" w:cs="Times New Roman"/>
          <w:b/>
          <w:sz w:val="24"/>
          <w:szCs w:val="24"/>
          <w:lang w:eastAsia="ru-RU"/>
        </w:rPr>
        <w:t xml:space="preserve">4.5. </w:t>
      </w:r>
      <w:r w:rsidR="00AD0824" w:rsidRPr="00525D3A">
        <w:rPr>
          <w:rFonts w:ascii="Times New Roman" w:eastAsia="Times New Roman" w:hAnsi="Times New Roman" w:cs="Times New Roman"/>
          <w:b/>
          <w:i/>
          <w:sz w:val="24"/>
          <w:szCs w:val="24"/>
          <w:lang w:eastAsia="ru-RU"/>
        </w:rPr>
        <w:t>Кредиторская</w:t>
      </w:r>
      <w:r w:rsidR="003D1DA1">
        <w:rPr>
          <w:rFonts w:ascii="Times New Roman" w:eastAsia="Times New Roman" w:hAnsi="Times New Roman" w:cs="Times New Roman"/>
          <w:b/>
          <w:i/>
          <w:sz w:val="24"/>
          <w:szCs w:val="24"/>
          <w:lang w:eastAsia="ru-RU"/>
        </w:rPr>
        <w:t xml:space="preserve"> и дебиторская </w:t>
      </w:r>
      <w:r w:rsidR="00AD0824" w:rsidRPr="00525D3A">
        <w:rPr>
          <w:rFonts w:ascii="Times New Roman" w:eastAsia="Times New Roman" w:hAnsi="Times New Roman" w:cs="Times New Roman"/>
          <w:b/>
          <w:i/>
          <w:sz w:val="24"/>
          <w:szCs w:val="24"/>
          <w:lang w:eastAsia="ru-RU"/>
        </w:rPr>
        <w:t xml:space="preserve"> задолженность</w:t>
      </w:r>
      <w:r w:rsidR="00525D3A">
        <w:rPr>
          <w:rFonts w:ascii="Times New Roman" w:eastAsia="Times New Roman" w:hAnsi="Times New Roman" w:cs="Times New Roman"/>
          <w:b/>
          <w:i/>
          <w:sz w:val="24"/>
          <w:szCs w:val="24"/>
          <w:lang w:eastAsia="ru-RU"/>
        </w:rPr>
        <w:t xml:space="preserve"> </w:t>
      </w:r>
      <w:r w:rsidR="003D1DA1">
        <w:rPr>
          <w:rFonts w:ascii="Times New Roman" w:eastAsia="Times New Roman" w:hAnsi="Times New Roman" w:cs="Times New Roman"/>
          <w:b/>
          <w:i/>
          <w:sz w:val="24"/>
          <w:szCs w:val="24"/>
          <w:lang w:eastAsia="ru-RU"/>
        </w:rPr>
        <w:t xml:space="preserve">по </w:t>
      </w:r>
      <w:r w:rsidR="00525D3A">
        <w:rPr>
          <w:rFonts w:ascii="Times New Roman" w:eastAsia="Times New Roman" w:hAnsi="Times New Roman" w:cs="Times New Roman"/>
          <w:b/>
          <w:i/>
          <w:sz w:val="24"/>
          <w:szCs w:val="24"/>
          <w:lang w:eastAsia="ru-RU"/>
        </w:rPr>
        <w:t>ф. 0503169.</w:t>
      </w:r>
    </w:p>
    <w:p w14:paraId="316892DB" w14:textId="77777777" w:rsidR="003D1DA1" w:rsidRPr="00525D3A" w:rsidRDefault="003D1DA1" w:rsidP="00AD0824">
      <w:pPr>
        <w:spacing w:after="0" w:line="240" w:lineRule="auto"/>
        <w:ind w:firstLine="567"/>
        <w:jc w:val="both"/>
        <w:rPr>
          <w:rFonts w:ascii="Times New Roman" w:eastAsia="Times New Roman" w:hAnsi="Times New Roman" w:cs="Times New Roman"/>
          <w:b/>
          <w:i/>
          <w:sz w:val="24"/>
          <w:szCs w:val="24"/>
          <w:lang w:eastAsia="ru-RU"/>
        </w:rPr>
      </w:pPr>
    </w:p>
    <w:p w14:paraId="01B13BCA" w14:textId="77777777" w:rsidR="003D1DA1" w:rsidRDefault="003D1DA1" w:rsidP="003D1D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167 Инструкции № 191н</w:t>
      </w:r>
      <w:r w:rsidRPr="003D1DA1">
        <w:t xml:space="preserve"> </w:t>
      </w:r>
      <w:r>
        <w:t>ф</w:t>
      </w:r>
      <w:r w:rsidRPr="003D1DA1">
        <w:rPr>
          <w:rFonts w:ascii="Times New Roman" w:eastAsia="Times New Roman" w:hAnsi="Times New Roman" w:cs="Times New Roman"/>
          <w:sz w:val="24"/>
          <w:szCs w:val="24"/>
          <w:lang w:eastAsia="ru-RU"/>
        </w:rPr>
        <w:t>инансовый орган формирует консолидированные Сведения (ф. 0503169) путем суммирования одноименных показателей в графах итоговых строк по кодам счетов расчетов консолидированных Сведений (ф. 0503169)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14:paraId="074F526F" w14:textId="4E499A43" w:rsidR="003D1DA1" w:rsidRDefault="003D1DA1" w:rsidP="003D1D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при составлении ф. 0501369 не выявлено.</w:t>
      </w:r>
    </w:p>
    <w:p w14:paraId="49544EDF" w14:textId="77777777" w:rsidR="003D1DA1" w:rsidRDefault="003D1DA1" w:rsidP="00AD0824">
      <w:pPr>
        <w:spacing w:after="0" w:line="240" w:lineRule="auto"/>
        <w:ind w:firstLine="567"/>
        <w:jc w:val="both"/>
        <w:rPr>
          <w:rFonts w:ascii="Times New Roman" w:eastAsia="Times New Roman" w:hAnsi="Times New Roman" w:cs="Times New Roman"/>
          <w:i/>
          <w:iCs/>
          <w:sz w:val="24"/>
          <w:szCs w:val="24"/>
          <w:lang w:eastAsia="ru-RU"/>
        </w:rPr>
      </w:pPr>
    </w:p>
    <w:p w14:paraId="36642FD3" w14:textId="091A1996" w:rsidR="00525D3A" w:rsidRDefault="003D1DA1" w:rsidP="00AD0824">
      <w:pPr>
        <w:spacing w:after="0" w:line="240" w:lineRule="auto"/>
        <w:ind w:firstLine="567"/>
        <w:jc w:val="both"/>
        <w:rPr>
          <w:rFonts w:ascii="Times New Roman" w:eastAsia="Times New Roman" w:hAnsi="Times New Roman" w:cs="Times New Roman"/>
          <w:i/>
          <w:iCs/>
          <w:sz w:val="24"/>
          <w:szCs w:val="24"/>
          <w:lang w:eastAsia="ru-RU"/>
        </w:rPr>
      </w:pPr>
      <w:r w:rsidRPr="003D1DA1">
        <w:rPr>
          <w:rFonts w:ascii="Times New Roman" w:eastAsia="Times New Roman" w:hAnsi="Times New Roman" w:cs="Times New Roman"/>
          <w:i/>
          <w:iCs/>
          <w:sz w:val="24"/>
          <w:szCs w:val="24"/>
          <w:lang w:eastAsia="ru-RU"/>
        </w:rPr>
        <w:t>Кредиторская задолженность</w:t>
      </w:r>
      <w:r>
        <w:rPr>
          <w:rFonts w:ascii="Times New Roman" w:eastAsia="Times New Roman" w:hAnsi="Times New Roman" w:cs="Times New Roman"/>
          <w:i/>
          <w:iCs/>
          <w:sz w:val="24"/>
          <w:szCs w:val="24"/>
          <w:lang w:eastAsia="ru-RU"/>
        </w:rPr>
        <w:t>.</w:t>
      </w:r>
    </w:p>
    <w:p w14:paraId="45207D6A" w14:textId="77777777" w:rsidR="003D1DA1" w:rsidRPr="003D1DA1" w:rsidRDefault="003D1DA1" w:rsidP="00AD0824">
      <w:pPr>
        <w:spacing w:after="0" w:line="240" w:lineRule="auto"/>
        <w:ind w:firstLine="567"/>
        <w:jc w:val="both"/>
        <w:rPr>
          <w:rFonts w:ascii="Times New Roman" w:eastAsia="Times New Roman" w:hAnsi="Times New Roman" w:cs="Times New Roman"/>
          <w:i/>
          <w:iCs/>
          <w:sz w:val="24"/>
          <w:szCs w:val="24"/>
          <w:lang w:eastAsia="ru-RU"/>
        </w:rPr>
      </w:pPr>
    </w:p>
    <w:p w14:paraId="4B44B4B1" w14:textId="5A6ED4E0" w:rsidR="00AD0824" w:rsidRPr="00525D3A" w:rsidRDefault="00AD0824" w:rsidP="003D1DA1">
      <w:pPr>
        <w:spacing w:after="0" w:line="240" w:lineRule="auto"/>
        <w:ind w:firstLine="567"/>
        <w:jc w:val="both"/>
        <w:rPr>
          <w:rFonts w:ascii="Times New Roman" w:eastAsia="Times New Roman" w:hAnsi="Times New Roman" w:cs="Times New Roman"/>
          <w:color w:val="000000"/>
          <w:sz w:val="24"/>
          <w:szCs w:val="24"/>
          <w:lang w:eastAsia="ru-RU"/>
        </w:rPr>
      </w:pPr>
      <w:r w:rsidRPr="00525D3A">
        <w:rPr>
          <w:rFonts w:ascii="Times New Roman" w:eastAsia="Times New Roman" w:hAnsi="Times New Roman" w:cs="Times New Roman"/>
          <w:sz w:val="24"/>
          <w:szCs w:val="24"/>
          <w:lang w:eastAsia="ru-RU"/>
        </w:rPr>
        <w:t>Согласно сведениям ф. 0503169 п</w:t>
      </w:r>
      <w:r w:rsidRPr="00525D3A">
        <w:rPr>
          <w:rFonts w:ascii="Times New Roman" w:eastAsia="Times New Roman" w:hAnsi="Times New Roman" w:cs="Times New Roman"/>
          <w:color w:val="000000"/>
          <w:sz w:val="24"/>
          <w:szCs w:val="24"/>
          <w:lang w:eastAsia="ru-RU"/>
        </w:rPr>
        <w:t>о состоянию на 01.01.20</w:t>
      </w:r>
      <w:r w:rsidR="00525D3A">
        <w:rPr>
          <w:rFonts w:ascii="Times New Roman" w:eastAsia="Times New Roman" w:hAnsi="Times New Roman" w:cs="Times New Roman"/>
          <w:color w:val="000000"/>
          <w:sz w:val="24"/>
          <w:szCs w:val="24"/>
          <w:lang w:eastAsia="ru-RU"/>
        </w:rPr>
        <w:t>20</w:t>
      </w:r>
      <w:r w:rsidRPr="00525D3A">
        <w:rPr>
          <w:rFonts w:ascii="Times New Roman" w:eastAsia="Times New Roman" w:hAnsi="Times New Roman" w:cs="Times New Roman"/>
          <w:color w:val="000000"/>
          <w:sz w:val="24"/>
          <w:szCs w:val="24"/>
          <w:lang w:eastAsia="ru-RU"/>
        </w:rPr>
        <w:t xml:space="preserve"> г. кредиторская задолженность бюджета Сосновоборского городского округа составила </w:t>
      </w:r>
      <w:r w:rsidR="00525D3A">
        <w:rPr>
          <w:rFonts w:ascii="Times New Roman" w:eastAsia="Times New Roman" w:hAnsi="Times New Roman" w:cs="Times New Roman"/>
          <w:color w:val="000000"/>
          <w:sz w:val="24"/>
          <w:szCs w:val="24"/>
          <w:lang w:eastAsia="ru-RU"/>
        </w:rPr>
        <w:t>43 707,5</w:t>
      </w:r>
      <w:r w:rsidRPr="00525D3A">
        <w:rPr>
          <w:rFonts w:ascii="Times New Roman" w:eastAsia="Times New Roman" w:hAnsi="Times New Roman" w:cs="Times New Roman"/>
          <w:color w:val="000000"/>
          <w:sz w:val="24"/>
          <w:szCs w:val="24"/>
          <w:lang w:eastAsia="ru-RU"/>
        </w:rPr>
        <w:t xml:space="preserve"> тыс. руб., просроченная задолженность отсутствует. По сравнению с 201</w:t>
      </w:r>
      <w:r w:rsidR="00525D3A">
        <w:rPr>
          <w:rFonts w:ascii="Times New Roman" w:eastAsia="Times New Roman" w:hAnsi="Times New Roman" w:cs="Times New Roman"/>
          <w:color w:val="000000"/>
          <w:sz w:val="24"/>
          <w:szCs w:val="24"/>
          <w:lang w:eastAsia="ru-RU"/>
        </w:rPr>
        <w:t>8</w:t>
      </w:r>
      <w:r w:rsidRPr="00525D3A">
        <w:rPr>
          <w:rFonts w:ascii="Times New Roman" w:eastAsia="Times New Roman" w:hAnsi="Times New Roman" w:cs="Times New Roman"/>
          <w:color w:val="000000"/>
          <w:sz w:val="24"/>
          <w:szCs w:val="24"/>
          <w:lang w:eastAsia="ru-RU"/>
        </w:rPr>
        <w:t xml:space="preserve"> годом кредиторская задолженность </w:t>
      </w:r>
      <w:r w:rsidR="00525D3A">
        <w:rPr>
          <w:rFonts w:ascii="Times New Roman" w:eastAsia="Times New Roman" w:hAnsi="Times New Roman" w:cs="Times New Roman"/>
          <w:color w:val="000000"/>
          <w:sz w:val="24"/>
          <w:szCs w:val="24"/>
          <w:lang w:eastAsia="ru-RU"/>
        </w:rPr>
        <w:t xml:space="preserve">уменьшилась </w:t>
      </w:r>
      <w:r w:rsidRPr="00525D3A">
        <w:rPr>
          <w:rFonts w:ascii="Times New Roman" w:eastAsia="Times New Roman" w:hAnsi="Times New Roman" w:cs="Times New Roman"/>
          <w:color w:val="000000"/>
          <w:sz w:val="24"/>
          <w:szCs w:val="24"/>
          <w:lang w:eastAsia="ru-RU"/>
        </w:rPr>
        <w:t xml:space="preserve">на </w:t>
      </w:r>
      <w:r w:rsidR="00525D3A">
        <w:rPr>
          <w:rFonts w:ascii="Times New Roman" w:eastAsia="Times New Roman" w:hAnsi="Times New Roman" w:cs="Times New Roman"/>
          <w:color w:val="000000"/>
          <w:sz w:val="24"/>
          <w:szCs w:val="24"/>
          <w:lang w:eastAsia="ru-RU"/>
        </w:rPr>
        <w:t>49 920,5</w:t>
      </w:r>
      <w:r w:rsidRPr="00525D3A">
        <w:rPr>
          <w:rFonts w:ascii="Times New Roman" w:eastAsia="Times New Roman" w:hAnsi="Times New Roman" w:cs="Times New Roman"/>
          <w:color w:val="000000"/>
          <w:sz w:val="24"/>
          <w:szCs w:val="24"/>
          <w:lang w:eastAsia="ru-RU"/>
        </w:rPr>
        <w:t xml:space="preserve"> тыс. руб. </w:t>
      </w:r>
    </w:p>
    <w:p w14:paraId="25D4C14B" w14:textId="527A81F6" w:rsidR="00AD0824" w:rsidRPr="00525D3A" w:rsidRDefault="00AD0824" w:rsidP="003D1DA1">
      <w:pPr>
        <w:suppressAutoHyphens/>
        <w:spacing w:after="0" w:line="240" w:lineRule="auto"/>
        <w:ind w:firstLine="567"/>
        <w:jc w:val="both"/>
        <w:rPr>
          <w:rFonts w:ascii="Times New Roman" w:eastAsia="Times New Roman" w:hAnsi="Times New Roman" w:cs="Times New Roman"/>
          <w:sz w:val="24"/>
          <w:szCs w:val="24"/>
          <w:lang w:eastAsia="ru-RU"/>
        </w:rPr>
      </w:pPr>
      <w:r w:rsidRPr="00525D3A">
        <w:rPr>
          <w:rFonts w:ascii="Times New Roman" w:eastAsia="Times New Roman" w:hAnsi="Times New Roman" w:cs="Times New Roman"/>
          <w:sz w:val="24"/>
          <w:szCs w:val="24"/>
          <w:lang w:eastAsia="ru-RU"/>
        </w:rPr>
        <w:t>Кредиторская задолженность по доходам составляет</w:t>
      </w:r>
      <w:r w:rsidR="00525D3A">
        <w:rPr>
          <w:rFonts w:ascii="Times New Roman" w:eastAsia="Times New Roman" w:hAnsi="Times New Roman" w:cs="Times New Roman"/>
          <w:sz w:val="24"/>
          <w:szCs w:val="24"/>
          <w:lang w:eastAsia="ru-RU"/>
        </w:rPr>
        <w:t xml:space="preserve"> 41 394,0 тыс. руб.</w:t>
      </w:r>
      <w:r w:rsidR="005B11A5">
        <w:rPr>
          <w:rFonts w:ascii="Times New Roman" w:eastAsia="Times New Roman" w:hAnsi="Times New Roman" w:cs="Times New Roman"/>
          <w:sz w:val="24"/>
          <w:szCs w:val="24"/>
          <w:lang w:eastAsia="ru-RU"/>
        </w:rPr>
        <w:t xml:space="preserve"> Уменьшение</w:t>
      </w:r>
      <w:r w:rsidRPr="00525D3A">
        <w:rPr>
          <w:rFonts w:ascii="Times New Roman" w:eastAsia="Times New Roman" w:hAnsi="Times New Roman" w:cs="Times New Roman"/>
          <w:sz w:val="24"/>
          <w:szCs w:val="24"/>
          <w:lang w:eastAsia="ru-RU"/>
        </w:rPr>
        <w:t xml:space="preserve"> </w:t>
      </w:r>
      <w:r w:rsidR="005B11A5">
        <w:rPr>
          <w:rFonts w:ascii="Times New Roman" w:eastAsia="Times New Roman" w:hAnsi="Times New Roman" w:cs="Times New Roman"/>
          <w:sz w:val="24"/>
          <w:szCs w:val="24"/>
          <w:lang w:eastAsia="ru-RU"/>
        </w:rPr>
        <w:t xml:space="preserve">задолженности </w:t>
      </w:r>
      <w:r w:rsidRPr="00525D3A">
        <w:rPr>
          <w:rFonts w:ascii="Times New Roman" w:eastAsia="Times New Roman" w:hAnsi="Times New Roman" w:cs="Times New Roman"/>
          <w:sz w:val="24"/>
          <w:szCs w:val="24"/>
          <w:lang w:eastAsia="ru-RU"/>
        </w:rPr>
        <w:t>по сравнению с 201</w:t>
      </w:r>
      <w:r w:rsidR="005B11A5">
        <w:rPr>
          <w:rFonts w:ascii="Times New Roman" w:eastAsia="Times New Roman" w:hAnsi="Times New Roman" w:cs="Times New Roman"/>
          <w:sz w:val="24"/>
          <w:szCs w:val="24"/>
          <w:lang w:eastAsia="ru-RU"/>
        </w:rPr>
        <w:t>8</w:t>
      </w:r>
      <w:r w:rsidRPr="00525D3A">
        <w:rPr>
          <w:rFonts w:ascii="Times New Roman" w:eastAsia="Times New Roman" w:hAnsi="Times New Roman" w:cs="Times New Roman"/>
          <w:sz w:val="24"/>
          <w:szCs w:val="24"/>
          <w:lang w:eastAsia="ru-RU"/>
        </w:rPr>
        <w:t xml:space="preserve"> годом на </w:t>
      </w:r>
      <w:r w:rsidR="005B11A5">
        <w:rPr>
          <w:rFonts w:ascii="Times New Roman" w:eastAsia="Times New Roman" w:hAnsi="Times New Roman" w:cs="Times New Roman"/>
          <w:sz w:val="24"/>
          <w:szCs w:val="24"/>
          <w:lang w:eastAsia="ru-RU"/>
        </w:rPr>
        <w:t>48 229,8</w:t>
      </w:r>
      <w:r w:rsidRPr="00525D3A">
        <w:rPr>
          <w:rFonts w:ascii="Times New Roman" w:eastAsia="Times New Roman" w:hAnsi="Times New Roman" w:cs="Times New Roman"/>
          <w:sz w:val="24"/>
          <w:szCs w:val="24"/>
          <w:lang w:eastAsia="ru-RU"/>
        </w:rPr>
        <w:t xml:space="preserve"> тыс. руб. Основная сумма кредиторской задолженности по </w:t>
      </w:r>
      <w:r w:rsidR="005B11A5">
        <w:rPr>
          <w:rFonts w:ascii="Times New Roman" w:eastAsia="Times New Roman" w:hAnsi="Times New Roman" w:cs="Times New Roman"/>
          <w:sz w:val="24"/>
          <w:szCs w:val="24"/>
          <w:lang w:eastAsia="ru-RU"/>
        </w:rPr>
        <w:t xml:space="preserve">расчетам от других бюджетов бюджетной системы </w:t>
      </w:r>
      <w:r w:rsidRPr="00525D3A">
        <w:rPr>
          <w:rFonts w:ascii="Times New Roman" w:eastAsia="Times New Roman" w:hAnsi="Times New Roman" w:cs="Times New Roman"/>
          <w:sz w:val="24"/>
          <w:szCs w:val="24"/>
          <w:lang w:eastAsia="ru-RU"/>
        </w:rPr>
        <w:t xml:space="preserve">в сумме </w:t>
      </w:r>
      <w:r w:rsidR="005B11A5">
        <w:rPr>
          <w:rFonts w:ascii="Times New Roman" w:eastAsia="Times New Roman" w:hAnsi="Times New Roman" w:cs="Times New Roman"/>
          <w:sz w:val="24"/>
          <w:szCs w:val="24"/>
          <w:lang w:eastAsia="ru-RU"/>
        </w:rPr>
        <w:t>40 460,1</w:t>
      </w:r>
      <w:r w:rsidRPr="00525D3A">
        <w:rPr>
          <w:rFonts w:ascii="Times New Roman" w:eastAsia="Times New Roman" w:hAnsi="Times New Roman" w:cs="Times New Roman"/>
          <w:sz w:val="24"/>
          <w:szCs w:val="24"/>
          <w:lang w:eastAsia="ru-RU"/>
        </w:rPr>
        <w:t xml:space="preserve"> тыс. руб. </w:t>
      </w:r>
    </w:p>
    <w:p w14:paraId="106E722F" w14:textId="77777777" w:rsidR="003D1DA1" w:rsidRDefault="003D1DA1" w:rsidP="003D1DA1">
      <w:pPr>
        <w:suppressAutoHyphens/>
        <w:spacing w:after="0" w:line="240" w:lineRule="auto"/>
        <w:ind w:firstLine="567"/>
        <w:jc w:val="both"/>
        <w:rPr>
          <w:rFonts w:ascii="Times New Roman" w:eastAsia="Times New Roman" w:hAnsi="Times New Roman" w:cs="Times New Roman"/>
          <w:sz w:val="24"/>
          <w:szCs w:val="24"/>
          <w:lang w:eastAsia="ru-RU"/>
        </w:rPr>
      </w:pPr>
      <w:r w:rsidRPr="00525D3A">
        <w:rPr>
          <w:rFonts w:ascii="Times New Roman" w:eastAsia="Times New Roman" w:hAnsi="Times New Roman" w:cs="Times New Roman"/>
          <w:sz w:val="24"/>
          <w:szCs w:val="24"/>
          <w:lang w:eastAsia="ru-RU"/>
        </w:rPr>
        <w:t xml:space="preserve">Согласно отчету о бюджетных обязательствах не исполнено денежных обязательств в целом по городскому округу </w:t>
      </w:r>
      <w:r>
        <w:rPr>
          <w:rFonts w:ascii="Times New Roman" w:eastAsia="Times New Roman" w:hAnsi="Times New Roman" w:cs="Times New Roman"/>
          <w:sz w:val="24"/>
          <w:szCs w:val="24"/>
          <w:lang w:eastAsia="ru-RU"/>
        </w:rPr>
        <w:t xml:space="preserve">2 219, 84886 </w:t>
      </w:r>
      <w:r w:rsidRPr="00525D3A">
        <w:rPr>
          <w:rFonts w:ascii="Times New Roman" w:eastAsia="Times New Roman" w:hAnsi="Times New Roman" w:cs="Times New Roman"/>
          <w:sz w:val="24"/>
          <w:szCs w:val="24"/>
          <w:lang w:eastAsia="ru-RU"/>
        </w:rPr>
        <w:t xml:space="preserve"> тыс. руб., что повлекло за собой возникновение на конец 201</w:t>
      </w:r>
      <w:r>
        <w:rPr>
          <w:rFonts w:ascii="Times New Roman" w:eastAsia="Times New Roman" w:hAnsi="Times New Roman" w:cs="Times New Roman"/>
          <w:sz w:val="24"/>
          <w:szCs w:val="24"/>
          <w:lang w:eastAsia="ru-RU"/>
        </w:rPr>
        <w:t>9</w:t>
      </w:r>
      <w:r w:rsidRPr="00525D3A">
        <w:rPr>
          <w:rFonts w:ascii="Times New Roman" w:eastAsia="Times New Roman" w:hAnsi="Times New Roman" w:cs="Times New Roman"/>
          <w:sz w:val="24"/>
          <w:szCs w:val="24"/>
          <w:lang w:eastAsia="ru-RU"/>
        </w:rPr>
        <w:t xml:space="preserve"> года кредиторской задолженности по обязательствам, которая отражена в  пояснительной записке к отчету об исполнении бюджета ф. 0503169.</w:t>
      </w:r>
    </w:p>
    <w:p w14:paraId="1E8512BB" w14:textId="781F36A2" w:rsidR="003D1DA1" w:rsidRDefault="003D1DA1" w:rsidP="003D1DA1">
      <w:pPr>
        <w:suppressAutoHyphens/>
        <w:spacing w:after="0" w:line="240" w:lineRule="auto"/>
        <w:ind w:firstLine="567"/>
        <w:jc w:val="both"/>
        <w:rPr>
          <w:rFonts w:ascii="Times New Roman" w:eastAsia="Times New Roman" w:hAnsi="Times New Roman" w:cs="Times New Roman"/>
          <w:sz w:val="24"/>
          <w:szCs w:val="24"/>
          <w:lang w:eastAsia="ru-RU"/>
        </w:rPr>
      </w:pPr>
      <w:r w:rsidRPr="00525D3A">
        <w:rPr>
          <w:rFonts w:ascii="Times New Roman" w:eastAsia="Times New Roman" w:hAnsi="Times New Roman" w:cs="Times New Roman"/>
          <w:sz w:val="24"/>
          <w:szCs w:val="24"/>
          <w:lang w:eastAsia="ru-RU"/>
        </w:rPr>
        <w:t xml:space="preserve">По расчетам по обязательствам кредиторская задолженность составляет </w:t>
      </w:r>
      <w:r>
        <w:rPr>
          <w:rFonts w:ascii="Times New Roman" w:eastAsia="Times New Roman" w:hAnsi="Times New Roman" w:cs="Times New Roman"/>
          <w:sz w:val="24"/>
          <w:szCs w:val="24"/>
          <w:lang w:eastAsia="ru-RU"/>
        </w:rPr>
        <w:t xml:space="preserve">2 111,1 </w:t>
      </w:r>
      <w:r w:rsidRPr="00525D3A">
        <w:rPr>
          <w:rFonts w:ascii="Times New Roman" w:eastAsia="Times New Roman" w:hAnsi="Times New Roman" w:cs="Times New Roman"/>
          <w:sz w:val="24"/>
          <w:szCs w:val="24"/>
          <w:lang w:eastAsia="ru-RU"/>
        </w:rPr>
        <w:t xml:space="preserve">  тыс. руб. </w:t>
      </w:r>
    </w:p>
    <w:p w14:paraId="7AAF112A" w14:textId="722C601B" w:rsidR="003D1DA1" w:rsidRPr="00525D3A" w:rsidRDefault="003D1DA1" w:rsidP="003D1DA1">
      <w:pPr>
        <w:spacing w:after="0" w:line="240" w:lineRule="auto"/>
        <w:ind w:firstLine="567"/>
        <w:jc w:val="both"/>
        <w:rPr>
          <w:rFonts w:ascii="Times New Roman" w:eastAsia="Times New Roman" w:hAnsi="Times New Roman" w:cs="Times New Roman"/>
          <w:sz w:val="24"/>
          <w:szCs w:val="24"/>
          <w:lang w:eastAsia="ru-RU"/>
        </w:rPr>
      </w:pPr>
    </w:p>
    <w:p w14:paraId="161974FD" w14:textId="77777777" w:rsidR="0054412B" w:rsidRDefault="0054412B" w:rsidP="00AD0824">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образования кредиторской задолженности изложены в текстовой части пояснительной записки.</w:t>
      </w:r>
    </w:p>
    <w:p w14:paraId="11E33A19" w14:textId="651C2AB7" w:rsidR="00AD0824" w:rsidRDefault="00AD0824" w:rsidP="00AD0824">
      <w:pPr>
        <w:suppressAutoHyphens/>
        <w:spacing w:after="0" w:line="240" w:lineRule="auto"/>
        <w:ind w:firstLine="851"/>
        <w:jc w:val="both"/>
        <w:rPr>
          <w:rFonts w:ascii="Times New Roman" w:eastAsia="Times New Roman" w:hAnsi="Times New Roman" w:cs="Times New Roman"/>
          <w:sz w:val="24"/>
          <w:szCs w:val="24"/>
          <w:lang w:eastAsia="ru-RU"/>
        </w:rPr>
      </w:pPr>
      <w:r w:rsidRPr="00525D3A">
        <w:rPr>
          <w:rFonts w:ascii="Times New Roman" w:eastAsia="Times New Roman" w:hAnsi="Times New Roman" w:cs="Times New Roman"/>
          <w:sz w:val="24"/>
          <w:szCs w:val="24"/>
          <w:lang w:eastAsia="ru-RU"/>
        </w:rPr>
        <w:t>Необоснованная и безосновательная кредиторская задолженность отсутствует.</w:t>
      </w:r>
    </w:p>
    <w:p w14:paraId="049F9AD5" w14:textId="1E920DFB" w:rsidR="00D063FF" w:rsidRPr="00525D3A" w:rsidRDefault="00D063FF" w:rsidP="00AD0824">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Данные по кредиторской задолженности сверены с данными </w:t>
      </w:r>
      <w:r w:rsidR="003D1DA1">
        <w:rPr>
          <w:rFonts w:ascii="Times New Roman" w:eastAsia="Times New Roman" w:hAnsi="Times New Roman" w:cs="Times New Roman"/>
          <w:sz w:val="24"/>
          <w:szCs w:val="24"/>
          <w:lang w:eastAsia="ru-RU"/>
        </w:rPr>
        <w:t>баланса ф. 0503120. Расхождений не установлено.</w:t>
      </w:r>
    </w:p>
    <w:p w14:paraId="71F07E24" w14:textId="77777777" w:rsidR="00182E7E" w:rsidRDefault="00182E7E" w:rsidP="00182E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2F3B65" w14:textId="3A9600FF" w:rsidR="00182E7E" w:rsidRDefault="00182E7E" w:rsidP="00182E7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данных ф. 0503</w:t>
      </w:r>
      <w:r w:rsidR="00F970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69 по счету 14016000 «Резервы предстоящих расходов» отражена сумма с</w:t>
      </w:r>
      <w:r>
        <w:rPr>
          <w:rFonts w:ascii="Times New Roman" w:hAnsi="Times New Roman" w:cs="Times New Roman"/>
          <w:sz w:val="24"/>
          <w:szCs w:val="24"/>
        </w:rPr>
        <w:t xml:space="preserve">формированного резерва предстоящих расходов на оплату отпусков за фактически отработанное время или компенсаций за неиспользованный отпуск в размере </w:t>
      </w:r>
      <w:r w:rsidR="004A479A">
        <w:rPr>
          <w:rFonts w:ascii="Times New Roman" w:hAnsi="Times New Roman" w:cs="Times New Roman"/>
          <w:sz w:val="24"/>
          <w:szCs w:val="24"/>
        </w:rPr>
        <w:t>8</w:t>
      </w:r>
      <w:r w:rsidR="00F970B9">
        <w:rPr>
          <w:rFonts w:ascii="Times New Roman" w:hAnsi="Times New Roman" w:cs="Times New Roman"/>
          <w:sz w:val="24"/>
          <w:szCs w:val="24"/>
        </w:rPr>
        <w:t xml:space="preserve"> </w:t>
      </w:r>
      <w:r w:rsidR="004A479A">
        <w:rPr>
          <w:rFonts w:ascii="Times New Roman" w:hAnsi="Times New Roman" w:cs="Times New Roman"/>
          <w:sz w:val="24"/>
          <w:szCs w:val="24"/>
        </w:rPr>
        <w:t>532,6</w:t>
      </w:r>
      <w:r>
        <w:rPr>
          <w:rFonts w:ascii="Times New Roman" w:hAnsi="Times New Roman" w:cs="Times New Roman"/>
          <w:sz w:val="24"/>
          <w:szCs w:val="24"/>
        </w:rPr>
        <w:t xml:space="preserve"> тыс. руб.</w:t>
      </w:r>
      <w:r w:rsidR="004A479A">
        <w:rPr>
          <w:rFonts w:ascii="Times New Roman" w:hAnsi="Times New Roman" w:cs="Times New Roman"/>
          <w:sz w:val="24"/>
          <w:szCs w:val="24"/>
        </w:rPr>
        <w:t xml:space="preserve"> </w:t>
      </w:r>
      <w:r w:rsidR="00F970B9">
        <w:rPr>
          <w:rFonts w:ascii="Times New Roman" w:hAnsi="Times New Roman" w:cs="Times New Roman"/>
          <w:sz w:val="24"/>
          <w:szCs w:val="24"/>
        </w:rPr>
        <w:t>П</w:t>
      </w:r>
      <w:r w:rsidR="004A479A">
        <w:rPr>
          <w:rFonts w:ascii="Times New Roman" w:hAnsi="Times New Roman" w:cs="Times New Roman"/>
          <w:sz w:val="24"/>
          <w:szCs w:val="24"/>
        </w:rPr>
        <w:t>о сравнению с началом года сумма резерва увеличилась на 559,5 тыс. руб.</w:t>
      </w:r>
    </w:p>
    <w:p w14:paraId="3770CBB2" w14:textId="7960C9DA" w:rsidR="003E372C" w:rsidRDefault="003E372C" w:rsidP="00182E7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Значительная сумма резерва</w:t>
      </w:r>
      <w:r w:rsidR="00DE2D2C">
        <w:rPr>
          <w:rFonts w:ascii="Times New Roman" w:hAnsi="Times New Roman" w:cs="Times New Roman"/>
          <w:sz w:val="24"/>
          <w:szCs w:val="24"/>
        </w:rPr>
        <w:t xml:space="preserve"> предстоящих расходов на конец года</w:t>
      </w:r>
      <w:r w:rsidR="005D589A" w:rsidRPr="005D589A">
        <w:rPr>
          <w:rFonts w:ascii="Times New Roman" w:hAnsi="Times New Roman" w:cs="Times New Roman"/>
          <w:sz w:val="24"/>
          <w:szCs w:val="24"/>
        </w:rPr>
        <w:t xml:space="preserve"> </w:t>
      </w:r>
      <w:r w:rsidR="005D589A">
        <w:rPr>
          <w:rFonts w:ascii="Times New Roman" w:hAnsi="Times New Roman" w:cs="Times New Roman"/>
          <w:sz w:val="24"/>
          <w:szCs w:val="24"/>
        </w:rPr>
        <w:t>на оплату отпусков</w:t>
      </w:r>
      <w:r w:rsidR="00DE2D2C">
        <w:rPr>
          <w:rFonts w:ascii="Times New Roman" w:hAnsi="Times New Roman" w:cs="Times New Roman"/>
          <w:sz w:val="24"/>
          <w:szCs w:val="24"/>
        </w:rPr>
        <w:t xml:space="preserve"> </w:t>
      </w:r>
      <w:r w:rsidR="005D589A" w:rsidRPr="005D589A">
        <w:rPr>
          <w:rFonts w:ascii="Times New Roman" w:hAnsi="Times New Roman" w:cs="Times New Roman"/>
          <w:sz w:val="24"/>
          <w:szCs w:val="24"/>
        </w:rPr>
        <w:t xml:space="preserve">за фактически отработанное время или компенсаций за неиспользованный отпуск </w:t>
      </w:r>
      <w:r w:rsidR="00997E46">
        <w:rPr>
          <w:rFonts w:ascii="Times New Roman" w:hAnsi="Times New Roman" w:cs="Times New Roman"/>
          <w:sz w:val="24"/>
          <w:szCs w:val="24"/>
        </w:rPr>
        <w:t>свидетельствует</w:t>
      </w:r>
      <w:r w:rsidR="00DE2D2C">
        <w:rPr>
          <w:rFonts w:ascii="Times New Roman" w:hAnsi="Times New Roman" w:cs="Times New Roman"/>
          <w:sz w:val="24"/>
          <w:szCs w:val="24"/>
        </w:rPr>
        <w:t xml:space="preserve"> о наличии не отгулянных дней отпуска </w:t>
      </w:r>
      <w:r w:rsidR="00F970B9">
        <w:rPr>
          <w:rFonts w:ascii="Times New Roman" w:hAnsi="Times New Roman" w:cs="Times New Roman"/>
          <w:sz w:val="24"/>
          <w:szCs w:val="24"/>
        </w:rPr>
        <w:t xml:space="preserve">работниками </w:t>
      </w:r>
      <w:r w:rsidR="00DE2D2C">
        <w:rPr>
          <w:rFonts w:ascii="Times New Roman" w:hAnsi="Times New Roman" w:cs="Times New Roman"/>
          <w:sz w:val="24"/>
          <w:szCs w:val="24"/>
        </w:rPr>
        <w:t>за истекший год.</w:t>
      </w:r>
      <w:r w:rsidR="005D589A">
        <w:rPr>
          <w:rFonts w:ascii="Times New Roman" w:hAnsi="Times New Roman" w:cs="Times New Roman"/>
          <w:sz w:val="24"/>
          <w:szCs w:val="24"/>
        </w:rPr>
        <w:t xml:space="preserve"> В соответствии со статьей 127 Трудового кодекса</w:t>
      </w:r>
      <w:r w:rsidR="005D589A" w:rsidRPr="005D589A">
        <w:t xml:space="preserve"> </w:t>
      </w:r>
      <w:r w:rsidR="005D589A">
        <w:t>п</w:t>
      </w:r>
      <w:r w:rsidR="005D589A" w:rsidRPr="005D589A">
        <w:rPr>
          <w:rFonts w:ascii="Times New Roman" w:hAnsi="Times New Roman" w:cs="Times New Roman"/>
          <w:sz w:val="24"/>
          <w:szCs w:val="24"/>
        </w:rPr>
        <w:t>ри увольнении работнику выплачивается денежная компенсация за все неиспользованные отпуска.</w:t>
      </w:r>
    </w:p>
    <w:p w14:paraId="5AA0548B" w14:textId="5EC1CF08" w:rsidR="00C64781" w:rsidRDefault="003E372C" w:rsidP="00182E7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Учитывая, что формирование резерва осуществляется</w:t>
      </w:r>
      <w:r w:rsidR="005D589A">
        <w:rPr>
          <w:rFonts w:ascii="Times New Roman" w:hAnsi="Times New Roman" w:cs="Times New Roman"/>
          <w:sz w:val="24"/>
          <w:szCs w:val="24"/>
        </w:rPr>
        <w:t xml:space="preserve"> путем отражения </w:t>
      </w:r>
      <w:r w:rsidR="00C64781">
        <w:rPr>
          <w:rFonts w:ascii="Times New Roman" w:hAnsi="Times New Roman" w:cs="Times New Roman"/>
          <w:sz w:val="24"/>
          <w:szCs w:val="24"/>
        </w:rPr>
        <w:t xml:space="preserve">начисленной суммы резерва </w:t>
      </w:r>
      <w:r w:rsidR="005D589A">
        <w:rPr>
          <w:rFonts w:ascii="Times New Roman" w:hAnsi="Times New Roman" w:cs="Times New Roman"/>
          <w:sz w:val="24"/>
          <w:szCs w:val="24"/>
        </w:rPr>
        <w:t>в регистрах бухгалтерского учет</w:t>
      </w:r>
      <w:r w:rsidR="00C64781">
        <w:rPr>
          <w:rFonts w:ascii="Times New Roman" w:hAnsi="Times New Roman" w:cs="Times New Roman"/>
          <w:sz w:val="24"/>
          <w:szCs w:val="24"/>
        </w:rPr>
        <w:t>а</w:t>
      </w:r>
      <w:r w:rsidR="00F970B9">
        <w:rPr>
          <w:rFonts w:ascii="Times New Roman" w:hAnsi="Times New Roman" w:cs="Times New Roman"/>
          <w:sz w:val="24"/>
          <w:szCs w:val="24"/>
        </w:rPr>
        <w:t xml:space="preserve"> и фактически сформированный резерв </w:t>
      </w:r>
      <w:r w:rsidR="005D589A">
        <w:rPr>
          <w:rFonts w:ascii="Times New Roman" w:hAnsi="Times New Roman" w:cs="Times New Roman"/>
          <w:sz w:val="24"/>
          <w:szCs w:val="24"/>
        </w:rPr>
        <w:t>не обеспечен финансовыми</w:t>
      </w:r>
      <w:r w:rsidR="00C64781">
        <w:rPr>
          <w:rFonts w:ascii="Times New Roman" w:hAnsi="Times New Roman" w:cs="Times New Roman"/>
          <w:sz w:val="24"/>
          <w:szCs w:val="24"/>
        </w:rPr>
        <w:t xml:space="preserve"> ресурсами в бюджете городского округа, то имеет место финансовых рисков в виде выплаты компенсации за неиспользованный отпуск в случае увольнения работников и отсутствия достаточной экономии по фонду оплаты труда для выплаты указанной компенсации.</w:t>
      </w:r>
    </w:p>
    <w:p w14:paraId="2A01288B" w14:textId="77777777" w:rsidR="00C64781" w:rsidRDefault="00C64781" w:rsidP="00182E7E">
      <w:pPr>
        <w:autoSpaceDE w:val="0"/>
        <w:autoSpaceDN w:val="0"/>
        <w:adjustRightInd w:val="0"/>
        <w:spacing w:after="0" w:line="240" w:lineRule="auto"/>
        <w:ind w:firstLine="851"/>
        <w:jc w:val="both"/>
        <w:rPr>
          <w:rFonts w:ascii="Times New Roman" w:hAnsi="Times New Roman" w:cs="Times New Roman"/>
          <w:sz w:val="24"/>
          <w:szCs w:val="24"/>
        </w:rPr>
      </w:pPr>
    </w:p>
    <w:p w14:paraId="24F5F4F1" w14:textId="2FCBA748" w:rsidR="003E372C" w:rsidRDefault="00C64781" w:rsidP="00182E7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недопущения финансовых рисков </w:t>
      </w:r>
      <w:r w:rsidR="00FC703C">
        <w:rPr>
          <w:rFonts w:ascii="Times New Roman" w:hAnsi="Times New Roman" w:cs="Times New Roman"/>
          <w:sz w:val="24"/>
          <w:szCs w:val="24"/>
        </w:rPr>
        <w:t>по оплате компенсации за неиспользованный отпуск</w:t>
      </w:r>
      <w:r w:rsidR="00997E46">
        <w:rPr>
          <w:rFonts w:ascii="Times New Roman" w:hAnsi="Times New Roman" w:cs="Times New Roman"/>
          <w:sz w:val="24"/>
          <w:szCs w:val="24"/>
        </w:rPr>
        <w:t xml:space="preserve"> за счет бюджетных ассигнований</w:t>
      </w:r>
      <w:r w:rsidR="00FC703C">
        <w:rPr>
          <w:rFonts w:ascii="Times New Roman" w:hAnsi="Times New Roman" w:cs="Times New Roman"/>
          <w:sz w:val="24"/>
          <w:szCs w:val="24"/>
        </w:rPr>
        <w:t xml:space="preserve"> следует руководствоваться нормами статей 122, 123 Трудового кодекса РФ в части порядка и очередности предоставления ежегодных оплачиваемых отпусков.</w:t>
      </w:r>
      <w:r w:rsidR="005D589A">
        <w:rPr>
          <w:rFonts w:ascii="Times New Roman" w:hAnsi="Times New Roman" w:cs="Times New Roman"/>
          <w:sz w:val="24"/>
          <w:szCs w:val="24"/>
        </w:rPr>
        <w:t xml:space="preserve">  </w:t>
      </w:r>
    </w:p>
    <w:p w14:paraId="41D11CDC" w14:textId="76069530" w:rsidR="00182E7E" w:rsidRDefault="00182E7E" w:rsidP="00182E7E">
      <w:pPr>
        <w:suppressAutoHyphens/>
        <w:spacing w:after="0" w:line="240" w:lineRule="auto"/>
        <w:ind w:firstLine="851"/>
        <w:jc w:val="both"/>
        <w:rPr>
          <w:rFonts w:ascii="Times New Roman" w:eastAsia="Times New Roman" w:hAnsi="Times New Roman" w:cs="Times New Roman"/>
          <w:sz w:val="24"/>
          <w:szCs w:val="24"/>
          <w:lang w:eastAsia="ru-RU"/>
        </w:rPr>
      </w:pPr>
    </w:p>
    <w:p w14:paraId="55388CA6" w14:textId="77777777" w:rsidR="00AD0824" w:rsidRPr="00C93D26" w:rsidRDefault="00AD0824" w:rsidP="00AD0824">
      <w:pPr>
        <w:spacing w:after="0" w:line="240" w:lineRule="auto"/>
        <w:ind w:firstLine="567"/>
        <w:jc w:val="both"/>
        <w:rPr>
          <w:rFonts w:ascii="Times New Roman" w:eastAsia="Times New Roman" w:hAnsi="Times New Roman" w:cs="Times New Roman"/>
          <w:b/>
          <w:sz w:val="24"/>
          <w:szCs w:val="24"/>
          <w:highlight w:val="yellow"/>
          <w:lang w:eastAsia="ru-RU"/>
        </w:rPr>
      </w:pPr>
    </w:p>
    <w:p w14:paraId="7578A5A7" w14:textId="78AFD1D4" w:rsidR="00AD0824" w:rsidRDefault="00AD0824" w:rsidP="00AD0824">
      <w:pPr>
        <w:spacing w:after="0" w:line="240" w:lineRule="auto"/>
        <w:ind w:firstLine="567"/>
        <w:jc w:val="both"/>
        <w:rPr>
          <w:rFonts w:ascii="Times New Roman" w:eastAsia="Times New Roman" w:hAnsi="Times New Roman" w:cs="Times New Roman"/>
          <w:bCs/>
          <w:i/>
          <w:sz w:val="24"/>
          <w:szCs w:val="24"/>
          <w:lang w:eastAsia="ru-RU"/>
        </w:rPr>
      </w:pPr>
      <w:r w:rsidRPr="003D1DA1">
        <w:rPr>
          <w:rFonts w:ascii="Times New Roman" w:eastAsia="Times New Roman" w:hAnsi="Times New Roman" w:cs="Times New Roman"/>
          <w:bCs/>
          <w:i/>
          <w:sz w:val="24"/>
          <w:szCs w:val="24"/>
          <w:lang w:eastAsia="ru-RU"/>
        </w:rPr>
        <w:t>Дебиторская задолженность:</w:t>
      </w:r>
    </w:p>
    <w:p w14:paraId="0C11BBE3" w14:textId="77777777" w:rsidR="003D1DA1" w:rsidRPr="003D1DA1" w:rsidRDefault="003D1DA1" w:rsidP="00AD0824">
      <w:pPr>
        <w:spacing w:after="0" w:line="240" w:lineRule="auto"/>
        <w:ind w:firstLine="567"/>
        <w:jc w:val="both"/>
        <w:rPr>
          <w:rFonts w:ascii="Times New Roman" w:eastAsia="Times New Roman" w:hAnsi="Times New Roman" w:cs="Times New Roman"/>
          <w:bCs/>
          <w:i/>
          <w:sz w:val="24"/>
          <w:szCs w:val="24"/>
          <w:lang w:eastAsia="ru-RU"/>
        </w:rPr>
      </w:pPr>
    </w:p>
    <w:p w14:paraId="3077E058" w14:textId="0F5087B0" w:rsid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По состоянию на 01.01.20</w:t>
      </w:r>
      <w:r w:rsidR="003D1DA1" w:rsidRPr="00AE35B9">
        <w:rPr>
          <w:rFonts w:ascii="Times New Roman" w:eastAsia="Times New Roman" w:hAnsi="Times New Roman" w:cs="Times New Roman"/>
          <w:sz w:val="24"/>
          <w:szCs w:val="24"/>
          <w:lang w:eastAsia="ru-RU"/>
        </w:rPr>
        <w:t>20</w:t>
      </w:r>
      <w:r w:rsidRPr="00AE35B9">
        <w:rPr>
          <w:rFonts w:ascii="Times New Roman" w:eastAsia="Times New Roman" w:hAnsi="Times New Roman" w:cs="Times New Roman"/>
          <w:sz w:val="24"/>
          <w:szCs w:val="24"/>
          <w:lang w:eastAsia="ru-RU"/>
        </w:rPr>
        <w:t xml:space="preserve"> дебиторская задолженность составляет </w:t>
      </w:r>
      <w:r w:rsidR="00D6672D" w:rsidRPr="00AE35B9">
        <w:rPr>
          <w:rFonts w:ascii="Times New Roman" w:eastAsia="Times New Roman" w:hAnsi="Times New Roman" w:cs="Times New Roman"/>
          <w:sz w:val="24"/>
          <w:szCs w:val="24"/>
          <w:lang w:eastAsia="ru-RU"/>
        </w:rPr>
        <w:t>3 094 379,80871</w:t>
      </w:r>
      <w:r w:rsidRPr="00AE35B9">
        <w:rPr>
          <w:rFonts w:ascii="Times New Roman" w:eastAsia="Times New Roman" w:hAnsi="Times New Roman" w:cs="Times New Roman"/>
          <w:sz w:val="24"/>
          <w:szCs w:val="24"/>
          <w:lang w:eastAsia="ru-RU"/>
        </w:rPr>
        <w:t xml:space="preserve"> тыс. руб., из нее долгосрочная </w:t>
      </w:r>
      <w:r w:rsidR="00D6672D" w:rsidRPr="00AE35B9">
        <w:rPr>
          <w:rFonts w:ascii="Times New Roman" w:eastAsia="Times New Roman" w:hAnsi="Times New Roman" w:cs="Times New Roman"/>
          <w:sz w:val="24"/>
          <w:szCs w:val="24"/>
          <w:lang w:eastAsia="ru-RU"/>
        </w:rPr>
        <w:t xml:space="preserve">885 266,91975, </w:t>
      </w:r>
      <w:r w:rsidRPr="00AE35B9">
        <w:rPr>
          <w:rFonts w:ascii="Times New Roman" w:eastAsia="Times New Roman" w:hAnsi="Times New Roman" w:cs="Times New Roman"/>
          <w:sz w:val="24"/>
          <w:szCs w:val="24"/>
          <w:lang w:eastAsia="ru-RU"/>
        </w:rPr>
        <w:t xml:space="preserve">в том числе просроченная </w:t>
      </w:r>
      <w:r w:rsidR="00D6672D" w:rsidRPr="00AE35B9">
        <w:rPr>
          <w:rFonts w:ascii="Times New Roman" w:eastAsia="Times New Roman" w:hAnsi="Times New Roman" w:cs="Times New Roman"/>
          <w:sz w:val="24"/>
          <w:szCs w:val="24"/>
          <w:lang w:eastAsia="ru-RU"/>
        </w:rPr>
        <w:t xml:space="preserve">131 964,76975 </w:t>
      </w:r>
      <w:r w:rsidRPr="00AE35B9">
        <w:rPr>
          <w:rFonts w:ascii="Times New Roman" w:eastAsia="Times New Roman" w:hAnsi="Times New Roman" w:cs="Times New Roman"/>
          <w:sz w:val="24"/>
          <w:szCs w:val="24"/>
          <w:lang w:eastAsia="ru-RU"/>
        </w:rPr>
        <w:t>тыс. руб. (</w:t>
      </w:r>
      <w:r w:rsidR="00AE35B9">
        <w:rPr>
          <w:rFonts w:ascii="Times New Roman" w:eastAsia="Times New Roman" w:hAnsi="Times New Roman" w:cs="Times New Roman"/>
          <w:sz w:val="24"/>
          <w:szCs w:val="24"/>
          <w:lang w:eastAsia="ru-RU"/>
        </w:rPr>
        <w:t>6</w:t>
      </w:r>
      <w:r w:rsidRPr="00AE35B9">
        <w:rPr>
          <w:rFonts w:ascii="Times New Roman" w:eastAsia="Times New Roman" w:hAnsi="Times New Roman" w:cs="Times New Roman"/>
          <w:sz w:val="24"/>
          <w:szCs w:val="24"/>
          <w:lang w:eastAsia="ru-RU"/>
        </w:rPr>
        <w:t>% от суммы краткосрочной задолженности) По сравнению с началом 201</w:t>
      </w:r>
      <w:r w:rsidR="00AE35B9">
        <w:rPr>
          <w:rFonts w:ascii="Times New Roman" w:eastAsia="Times New Roman" w:hAnsi="Times New Roman" w:cs="Times New Roman"/>
          <w:sz w:val="24"/>
          <w:szCs w:val="24"/>
          <w:lang w:eastAsia="ru-RU"/>
        </w:rPr>
        <w:t>9</w:t>
      </w:r>
      <w:r w:rsidRPr="00AE35B9">
        <w:rPr>
          <w:rFonts w:ascii="Times New Roman" w:eastAsia="Times New Roman" w:hAnsi="Times New Roman" w:cs="Times New Roman"/>
          <w:sz w:val="24"/>
          <w:szCs w:val="24"/>
          <w:lang w:eastAsia="ru-RU"/>
        </w:rPr>
        <w:t xml:space="preserve"> года дебиторская задолженность увеличилась на </w:t>
      </w:r>
      <w:r w:rsidR="00AE35B9">
        <w:rPr>
          <w:rFonts w:ascii="Times New Roman" w:eastAsia="Times New Roman" w:hAnsi="Times New Roman" w:cs="Times New Roman"/>
          <w:sz w:val="24"/>
          <w:szCs w:val="24"/>
          <w:lang w:eastAsia="ru-RU"/>
        </w:rPr>
        <w:t>1 871 003,52344</w:t>
      </w:r>
      <w:r w:rsidRPr="00AE35B9">
        <w:rPr>
          <w:rFonts w:ascii="Times New Roman" w:eastAsia="Times New Roman" w:hAnsi="Times New Roman" w:cs="Times New Roman"/>
          <w:sz w:val="24"/>
          <w:szCs w:val="24"/>
          <w:lang w:eastAsia="ru-RU"/>
        </w:rPr>
        <w:t xml:space="preserve"> тыс. руб. Просроченная дебиторская задолженность уменьшилась на </w:t>
      </w:r>
      <w:r w:rsidR="00AE35B9">
        <w:rPr>
          <w:rFonts w:ascii="Times New Roman" w:eastAsia="Times New Roman" w:hAnsi="Times New Roman" w:cs="Times New Roman"/>
          <w:sz w:val="24"/>
          <w:szCs w:val="24"/>
          <w:lang w:eastAsia="ru-RU"/>
        </w:rPr>
        <w:t>3 378 708,39339</w:t>
      </w:r>
      <w:r w:rsidRPr="00AE35B9">
        <w:rPr>
          <w:rFonts w:ascii="Times New Roman" w:eastAsia="Times New Roman" w:hAnsi="Times New Roman" w:cs="Times New Roman"/>
          <w:sz w:val="24"/>
          <w:szCs w:val="24"/>
          <w:lang w:eastAsia="ru-RU"/>
        </w:rPr>
        <w:t xml:space="preserve"> тыс. руб.</w:t>
      </w:r>
    </w:p>
    <w:p w14:paraId="316C5B2A" w14:textId="7A7ADE6E" w:rsidR="00AE35B9" w:rsidRDefault="00AE35B9" w:rsidP="00AD08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сумма задолженности – задолженность по доходам.</w:t>
      </w:r>
    </w:p>
    <w:p w14:paraId="06057B61" w14:textId="057D20BE" w:rsidR="00F82092" w:rsidRPr="00F82092" w:rsidRDefault="00F82092" w:rsidP="00F820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Дебиторская задолженность по суммам принудительного изъятия на коней 2019 года составляет 126 836,40254 тыс. руб. (за 2019 год увеличилась на 25 952,8 тыс. руб.</w:t>
      </w:r>
      <w:r w:rsidRPr="00F820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из нее просроченная 99 781,69493</w:t>
      </w:r>
      <w:r w:rsidRPr="00F820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снизилась на 1 101,93414 тыс. руб.).</w:t>
      </w:r>
      <w:r w:rsidRPr="00F82092">
        <w:rPr>
          <w:rFonts w:ascii="Times New Roman" w:eastAsia="Times New Roman" w:hAnsi="Times New Roman" w:cs="Times New Roman"/>
          <w:sz w:val="24"/>
          <w:szCs w:val="24"/>
          <w:lang w:eastAsia="ru-RU"/>
        </w:rPr>
        <w:t xml:space="preserve"> </w:t>
      </w:r>
    </w:p>
    <w:p w14:paraId="56B41A85" w14:textId="0B5BA441" w:rsidR="00AE35B9" w:rsidRDefault="00AE35B9" w:rsidP="00AD08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расчетам дебиторская задолженность составляет 857,20132 тыс. руб., долгосрочная и просроченная отсутствует.</w:t>
      </w:r>
    </w:p>
    <w:p w14:paraId="55B90E01" w14:textId="3C4E333E" w:rsidR="00AE35B9" w:rsidRPr="00AE35B9" w:rsidRDefault="00AE35B9" w:rsidP="00AD08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текстовой части пояснительной записки изложены причины возникновения дебиторской задолженности и приняты</w:t>
      </w:r>
      <w:r w:rsidR="00F820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F82092">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мер</w:t>
      </w:r>
      <w:r w:rsidR="00F82092">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00F82092">
        <w:rPr>
          <w:rFonts w:ascii="Times New Roman" w:eastAsia="Times New Roman" w:hAnsi="Times New Roman" w:cs="Times New Roman"/>
          <w:sz w:val="24"/>
          <w:szCs w:val="24"/>
          <w:lang w:eastAsia="ru-RU"/>
        </w:rPr>
        <w:t>по взысканию задолженности.</w:t>
      </w:r>
    </w:p>
    <w:p w14:paraId="0DFB3608" w14:textId="77777777" w:rsidR="00AD0824" w:rsidRPr="00AE35B9" w:rsidRDefault="00AD0824" w:rsidP="00AD0824">
      <w:pPr>
        <w:spacing w:after="0" w:line="240" w:lineRule="auto"/>
        <w:ind w:firstLine="709"/>
        <w:jc w:val="both"/>
        <w:rPr>
          <w:rFonts w:ascii="Times New Roman" w:eastAsia="Times New Roman" w:hAnsi="Times New Roman" w:cs="Times New Roman"/>
          <w:sz w:val="24"/>
          <w:szCs w:val="24"/>
          <w:lang w:eastAsia="ru-RU"/>
        </w:rPr>
      </w:pPr>
    </w:p>
    <w:p w14:paraId="79548700" w14:textId="0D23A7A1" w:rsid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 xml:space="preserve">Наличие дебиторской задолженности по доходам говорит о наличии резерва для наращивания активов муниципального образования. Однако, наличие просроченной дебиторской задолженности в размере </w:t>
      </w:r>
      <w:r w:rsidR="00F82092">
        <w:rPr>
          <w:rFonts w:ascii="Times New Roman" w:eastAsia="Times New Roman" w:hAnsi="Times New Roman" w:cs="Times New Roman"/>
          <w:sz w:val="24"/>
          <w:szCs w:val="24"/>
          <w:lang w:eastAsia="ru-RU"/>
        </w:rPr>
        <w:t>6</w:t>
      </w:r>
      <w:r w:rsidRPr="00AE35B9">
        <w:rPr>
          <w:rFonts w:ascii="Times New Roman" w:eastAsia="Times New Roman" w:hAnsi="Times New Roman" w:cs="Times New Roman"/>
          <w:sz w:val="24"/>
          <w:szCs w:val="24"/>
          <w:lang w:eastAsia="ru-RU"/>
        </w:rPr>
        <w:t xml:space="preserve"> % от  суммы краткосрочной задолженности</w:t>
      </w:r>
      <w:r w:rsidR="00F82092">
        <w:rPr>
          <w:rFonts w:ascii="Times New Roman" w:eastAsia="Times New Roman" w:hAnsi="Times New Roman" w:cs="Times New Roman"/>
          <w:sz w:val="24"/>
          <w:szCs w:val="24"/>
          <w:lang w:eastAsia="ru-RU"/>
        </w:rPr>
        <w:t>,</w:t>
      </w:r>
      <w:r w:rsidRPr="00AE35B9">
        <w:rPr>
          <w:rFonts w:ascii="Times New Roman" w:eastAsia="Times New Roman" w:hAnsi="Times New Roman" w:cs="Times New Roman"/>
          <w:sz w:val="24"/>
          <w:szCs w:val="24"/>
          <w:lang w:eastAsia="ru-RU"/>
        </w:rPr>
        <w:t xml:space="preserve"> а также наличие просроченной задолженности по суммам принудительного изъятия свидетельствует о наличии рисков не поступления доходов в бюджет в объеме просроченной задолженности.</w:t>
      </w:r>
    </w:p>
    <w:p w14:paraId="57BB2C2E" w14:textId="77777777" w:rsidR="007C2B4B" w:rsidRDefault="007C2B4B" w:rsidP="007C2B4B">
      <w:pPr>
        <w:rPr>
          <w:rFonts w:ascii="Times New Roman" w:eastAsia="Courier New" w:hAnsi="Times New Roman" w:cs="Times New Roman"/>
          <w:sz w:val="24"/>
          <w:szCs w:val="24"/>
          <w:lang w:eastAsia="ru-RU"/>
        </w:rPr>
      </w:pPr>
    </w:p>
    <w:p w14:paraId="7265B99E" w14:textId="5EFC8435" w:rsidR="007C2B4B" w:rsidRPr="007C2B4B" w:rsidRDefault="007C2B4B" w:rsidP="007C2B4B">
      <w:pPr>
        <w:ind w:firstLine="567"/>
        <w:jc w:val="both"/>
        <w:rPr>
          <w:rFonts w:ascii="Times New Roman" w:eastAsia="Courier New" w:hAnsi="Times New Roman" w:cs="Times New Roman"/>
          <w:sz w:val="24"/>
          <w:szCs w:val="24"/>
          <w:lang w:eastAsia="ru-RU"/>
        </w:rPr>
      </w:pPr>
      <w:r w:rsidRPr="007C2B4B">
        <w:rPr>
          <w:rFonts w:ascii="Times New Roman" w:eastAsia="Courier New" w:hAnsi="Times New Roman" w:cs="Times New Roman"/>
          <w:sz w:val="24"/>
          <w:szCs w:val="24"/>
          <w:lang w:eastAsia="ru-RU"/>
        </w:rPr>
        <w:t xml:space="preserve">Данные по </w:t>
      </w:r>
      <w:r>
        <w:rPr>
          <w:rFonts w:ascii="Times New Roman" w:eastAsia="Courier New" w:hAnsi="Times New Roman" w:cs="Times New Roman"/>
          <w:sz w:val="24"/>
          <w:szCs w:val="24"/>
          <w:lang w:eastAsia="ru-RU"/>
        </w:rPr>
        <w:t>дебиторской</w:t>
      </w:r>
      <w:r w:rsidRPr="007C2B4B">
        <w:rPr>
          <w:rFonts w:ascii="Times New Roman" w:eastAsia="Courier New" w:hAnsi="Times New Roman" w:cs="Times New Roman"/>
          <w:sz w:val="24"/>
          <w:szCs w:val="24"/>
          <w:lang w:eastAsia="ru-RU"/>
        </w:rPr>
        <w:t xml:space="preserve"> задолженности сверены с данными баланса ф. 0503120. </w:t>
      </w:r>
      <w:r>
        <w:rPr>
          <w:rFonts w:ascii="Times New Roman" w:eastAsia="Courier New" w:hAnsi="Times New Roman" w:cs="Times New Roman"/>
          <w:sz w:val="24"/>
          <w:szCs w:val="24"/>
          <w:lang w:eastAsia="ru-RU"/>
        </w:rPr>
        <w:t xml:space="preserve"> Р</w:t>
      </w:r>
      <w:r w:rsidRPr="007C2B4B">
        <w:rPr>
          <w:rFonts w:ascii="Times New Roman" w:eastAsia="Courier New" w:hAnsi="Times New Roman" w:cs="Times New Roman"/>
          <w:sz w:val="24"/>
          <w:szCs w:val="24"/>
          <w:lang w:eastAsia="ru-RU"/>
        </w:rPr>
        <w:t>асхождений не установлено.</w:t>
      </w:r>
    </w:p>
    <w:p w14:paraId="2BE29166" w14:textId="77777777" w:rsidR="007C2B4B" w:rsidRPr="00AD0824" w:rsidRDefault="007C2B4B" w:rsidP="00AD0824">
      <w:pPr>
        <w:spacing w:after="0" w:line="240" w:lineRule="auto"/>
        <w:ind w:firstLine="567"/>
        <w:jc w:val="both"/>
        <w:rPr>
          <w:rFonts w:ascii="Times New Roman" w:eastAsia="Courier New" w:hAnsi="Times New Roman" w:cs="Times New Roman"/>
          <w:sz w:val="24"/>
          <w:szCs w:val="24"/>
          <w:lang w:eastAsia="ru-RU"/>
        </w:rPr>
      </w:pPr>
    </w:p>
    <w:p w14:paraId="41AB5211"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4.5. Анализ муниципального  внутреннего долга, долговых обязательств.</w:t>
      </w:r>
    </w:p>
    <w:p w14:paraId="6478387B"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731BAC82" w14:textId="5E2832AA"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В ходе проверки исполнения бюджета за 201</w:t>
      </w:r>
      <w:r w:rsidR="008F337B">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 проанализированы данные муниципальной долговой книги за 201</w:t>
      </w:r>
      <w:r w:rsidR="008F337B">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 </w:t>
      </w:r>
    </w:p>
    <w:p w14:paraId="07B5F1AA" w14:textId="62C4833E"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состоянию на 01.01.201</w:t>
      </w:r>
      <w:r w:rsidR="008F337B">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года и на 01.01.20</w:t>
      </w:r>
      <w:r w:rsidR="008F337B">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проверены разделы:</w:t>
      </w:r>
    </w:p>
    <w:p w14:paraId="6A04B2BD"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Кредиты, бюджетные кредиты;</w:t>
      </w:r>
    </w:p>
    <w:p w14:paraId="5149EE67"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Муниципальные ценные бумаги;</w:t>
      </w:r>
    </w:p>
    <w:p w14:paraId="1C4BB4EB"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Муниципальные гарантии.</w:t>
      </w:r>
    </w:p>
    <w:p w14:paraId="1F686A7F"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муниципальной долговой книги долговые обязательства в муниципальном образовании отсутствуют.</w:t>
      </w:r>
    </w:p>
    <w:p w14:paraId="03CA5CC9" w14:textId="594FE912"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Установленные пунктами 1, 2 статьи 8 решения совета депутатов от  </w:t>
      </w:r>
      <w:r w:rsidR="008F337B">
        <w:rPr>
          <w:rFonts w:ascii="Times New Roman" w:eastAsia="Times New Roman" w:hAnsi="Times New Roman" w:cs="Times New Roman"/>
          <w:sz w:val="24"/>
          <w:szCs w:val="24"/>
          <w:lang w:eastAsia="ru-RU"/>
        </w:rPr>
        <w:t>12</w:t>
      </w:r>
      <w:r w:rsidRPr="00AD0824">
        <w:rPr>
          <w:rFonts w:ascii="Times New Roman" w:eastAsia="Times New Roman" w:hAnsi="Times New Roman" w:cs="Times New Roman"/>
          <w:sz w:val="24"/>
          <w:szCs w:val="24"/>
          <w:lang w:eastAsia="ru-RU"/>
        </w:rPr>
        <w:t>.12.201</w:t>
      </w:r>
      <w:r w:rsidR="008F337B">
        <w:rPr>
          <w:rFonts w:ascii="Times New Roman" w:eastAsia="Times New Roman" w:hAnsi="Times New Roman" w:cs="Times New Roman"/>
          <w:sz w:val="24"/>
          <w:szCs w:val="24"/>
          <w:lang w:eastAsia="ru-RU"/>
        </w:rPr>
        <w:t xml:space="preserve">8 </w:t>
      </w:r>
      <w:r w:rsidRPr="00AD0824">
        <w:rPr>
          <w:rFonts w:ascii="Times New Roman" w:eastAsia="Times New Roman" w:hAnsi="Times New Roman" w:cs="Times New Roman"/>
          <w:sz w:val="24"/>
          <w:szCs w:val="24"/>
          <w:lang w:eastAsia="ru-RU"/>
        </w:rPr>
        <w:t xml:space="preserve">г. № </w:t>
      </w:r>
      <w:r w:rsidR="008F337B">
        <w:rPr>
          <w:rFonts w:ascii="Times New Roman" w:eastAsia="Times New Roman" w:hAnsi="Times New Roman" w:cs="Times New Roman"/>
          <w:sz w:val="24"/>
          <w:szCs w:val="24"/>
          <w:lang w:eastAsia="ru-RU"/>
        </w:rPr>
        <w:t xml:space="preserve">214 </w:t>
      </w:r>
      <w:r w:rsidRPr="00AD0824">
        <w:rPr>
          <w:rFonts w:ascii="Times New Roman" w:eastAsia="Times New Roman" w:hAnsi="Times New Roman" w:cs="Times New Roman"/>
          <w:sz w:val="24"/>
          <w:szCs w:val="24"/>
          <w:lang w:eastAsia="ru-RU"/>
        </w:rPr>
        <w:t xml:space="preserve">(с изменениями от </w:t>
      </w:r>
      <w:r w:rsidR="008F337B" w:rsidRPr="00AD0824">
        <w:rPr>
          <w:rFonts w:ascii="Times New Roman" w:eastAsia="Times New Roman" w:hAnsi="Times New Roman" w:cs="Times New Roman"/>
          <w:sz w:val="24"/>
          <w:szCs w:val="24"/>
          <w:lang w:eastAsia="ru-RU"/>
        </w:rPr>
        <w:t>23.12.2019 № 84</w:t>
      </w:r>
      <w:r w:rsidRPr="00AD0824">
        <w:rPr>
          <w:rFonts w:ascii="Times New Roman" w:eastAsia="Times New Roman" w:hAnsi="Times New Roman" w:cs="Times New Roman"/>
          <w:sz w:val="24"/>
          <w:szCs w:val="24"/>
          <w:lang w:eastAsia="ru-RU"/>
        </w:rPr>
        <w:t>) «О бюджете Сосновоборского городского округа на 201</w:t>
      </w:r>
      <w:r w:rsidR="00831848">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 и на плановый период 20</w:t>
      </w:r>
      <w:r w:rsidR="00831848">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и 202</w:t>
      </w:r>
      <w:r w:rsidR="00831848">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годов» верхний предел муниципального внутреннего долга Сосновоборского городского округа в течение 201</w:t>
      </w:r>
      <w:r w:rsidR="008F337B">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года (0 руб.) и</w:t>
      </w:r>
      <w:r w:rsidRPr="00AD0824">
        <w:rPr>
          <w:rFonts w:ascii="Courier New" w:eastAsia="Times New Roman" w:hAnsi="Courier New" w:cs="Courier New"/>
          <w:sz w:val="28"/>
          <w:szCs w:val="28"/>
          <w:lang w:eastAsia="ru-RU"/>
        </w:rPr>
        <w:t xml:space="preserve"> </w:t>
      </w:r>
      <w:r w:rsidRPr="00AD0824">
        <w:rPr>
          <w:rFonts w:ascii="Times New Roman" w:eastAsia="Times New Roman" w:hAnsi="Times New Roman" w:cs="Times New Roman"/>
          <w:sz w:val="24"/>
          <w:szCs w:val="24"/>
          <w:lang w:eastAsia="ru-RU"/>
        </w:rPr>
        <w:t>верхний предел муниципального внутреннего долга Сосновоборского городского округа на 1 января 20</w:t>
      </w:r>
      <w:r w:rsidR="008F337B">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(0 руб.) соблюдены и не превысили предельные величины, установленные пунктами 3, 6 статьи 107 Бюджетного кодекса РФ и статьей 53 Положения о бюджетном процессе в Сосновоборском городском округе.</w:t>
      </w:r>
    </w:p>
    <w:p w14:paraId="05564BE9" w14:textId="76500BF8"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 на обслуживание муниципального долга в 201</w:t>
      </w:r>
      <w:r w:rsidR="008F337B">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году не производились.</w:t>
      </w:r>
    </w:p>
    <w:p w14:paraId="5AAAE8A8" w14:textId="11C05B28"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Статьей 9 решения совета депутатов </w:t>
      </w:r>
      <w:r w:rsidR="00105FCA">
        <w:rPr>
          <w:rFonts w:ascii="Times New Roman" w:eastAsia="Times New Roman" w:hAnsi="Times New Roman" w:cs="Times New Roman"/>
          <w:sz w:val="24"/>
          <w:szCs w:val="24"/>
          <w:lang w:eastAsia="ru-RU"/>
        </w:rPr>
        <w:t>12</w:t>
      </w:r>
      <w:r w:rsidR="00105FCA" w:rsidRPr="00AD0824">
        <w:rPr>
          <w:rFonts w:ascii="Times New Roman" w:eastAsia="Times New Roman" w:hAnsi="Times New Roman" w:cs="Times New Roman"/>
          <w:sz w:val="24"/>
          <w:szCs w:val="24"/>
          <w:lang w:eastAsia="ru-RU"/>
        </w:rPr>
        <w:t>.12.201</w:t>
      </w:r>
      <w:r w:rsidR="00105FCA">
        <w:rPr>
          <w:rFonts w:ascii="Times New Roman" w:eastAsia="Times New Roman" w:hAnsi="Times New Roman" w:cs="Times New Roman"/>
          <w:sz w:val="24"/>
          <w:szCs w:val="24"/>
          <w:lang w:eastAsia="ru-RU"/>
        </w:rPr>
        <w:t xml:space="preserve">8 </w:t>
      </w:r>
      <w:r w:rsidR="00105FCA" w:rsidRPr="00AD0824">
        <w:rPr>
          <w:rFonts w:ascii="Times New Roman" w:eastAsia="Times New Roman" w:hAnsi="Times New Roman" w:cs="Times New Roman"/>
          <w:sz w:val="24"/>
          <w:szCs w:val="24"/>
          <w:lang w:eastAsia="ru-RU"/>
        </w:rPr>
        <w:t xml:space="preserve">г. № </w:t>
      </w:r>
      <w:r w:rsidR="00105FCA">
        <w:rPr>
          <w:rFonts w:ascii="Times New Roman" w:eastAsia="Times New Roman" w:hAnsi="Times New Roman" w:cs="Times New Roman"/>
          <w:sz w:val="24"/>
          <w:szCs w:val="24"/>
          <w:lang w:eastAsia="ru-RU"/>
        </w:rPr>
        <w:t xml:space="preserve">214 </w:t>
      </w:r>
      <w:r w:rsidRPr="00AD0824">
        <w:rPr>
          <w:rFonts w:ascii="Times New Roman" w:eastAsia="Times New Roman" w:hAnsi="Times New Roman" w:cs="Times New Roman"/>
          <w:sz w:val="24"/>
          <w:szCs w:val="24"/>
          <w:lang w:eastAsia="ru-RU"/>
        </w:rPr>
        <w:t>(с изменениями от 2</w:t>
      </w:r>
      <w:r w:rsidR="00105FCA">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.12.201</w:t>
      </w:r>
      <w:r w:rsidR="00105FCA">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«О бюджете Сосновоборского городского округа на 201</w:t>
      </w:r>
      <w:r w:rsidR="008F337B">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 и на плановый период 20</w:t>
      </w:r>
      <w:r w:rsidR="008F337B">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и 202</w:t>
      </w:r>
      <w:r w:rsidR="008F337B">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годов» установлен верхний предел муниципального долга Сосновоборского городского округа по муниципальным гарантиям в течение 201</w:t>
      </w:r>
      <w:r w:rsidR="008F337B">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года в сумме 2000,0 тыс. руб.,  верхний предел муниципального долга Сосновоборского городского округа по муниципальным гарантиям на 1 января 20</w:t>
      </w:r>
      <w:r w:rsidR="00105FCA">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установлен в сумме 0 тыс. руб.</w:t>
      </w:r>
    </w:p>
    <w:p w14:paraId="69AC6C04" w14:textId="4BBFFF24"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пояснительной записки ф. 0503172 «Сведения о государственном (муниципальном) долге консолидированного бюджета» и при проверке  муниципальной долговой книги муниципального образования Сосновоборский городской округ установлено, что гарантии в 201</w:t>
      </w:r>
      <w:r w:rsidR="00105FCA">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году городским округом не предоставлялись, гарантийные обязательства городского округа по состоянию на 01.01.20</w:t>
      </w:r>
      <w:r w:rsidR="00105FCA">
        <w:rPr>
          <w:rFonts w:ascii="Times New Roman" w:eastAsia="Times New Roman" w:hAnsi="Times New Roman" w:cs="Times New Roman"/>
          <w:sz w:val="24"/>
          <w:szCs w:val="24"/>
          <w:lang w:eastAsia="ru-RU"/>
        </w:rPr>
        <w:t>20</w:t>
      </w:r>
      <w:r w:rsidRPr="00AD0824">
        <w:rPr>
          <w:rFonts w:ascii="Times New Roman" w:eastAsia="Times New Roman" w:hAnsi="Times New Roman" w:cs="Times New Roman"/>
          <w:sz w:val="24"/>
          <w:szCs w:val="24"/>
          <w:lang w:eastAsia="ru-RU"/>
        </w:rPr>
        <w:t xml:space="preserve"> года отсутствуют.</w:t>
      </w:r>
    </w:p>
    <w:p w14:paraId="16B8C061"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Arial" w:eastAsia="Times New Roman" w:hAnsi="Arial" w:cs="Arial"/>
          <w:sz w:val="24"/>
          <w:szCs w:val="24"/>
          <w:lang w:eastAsia="ru-RU"/>
        </w:rPr>
        <w:t xml:space="preserve">        </w:t>
      </w:r>
    </w:p>
    <w:p w14:paraId="48B9046E"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CEBDCD4"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F83AE4B" w14:textId="080612C2" w:rsidR="00AD0824" w:rsidRPr="00E82870"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2870">
        <w:rPr>
          <w:rFonts w:ascii="Times New Roman" w:eastAsia="Times New Roman" w:hAnsi="Times New Roman" w:cs="Times New Roman"/>
          <w:b/>
          <w:sz w:val="24"/>
          <w:szCs w:val="24"/>
          <w:lang w:eastAsia="ru-RU"/>
        </w:rPr>
        <w:t xml:space="preserve">Раздел </w:t>
      </w:r>
      <w:r w:rsidR="00923FAF">
        <w:rPr>
          <w:rFonts w:ascii="Times New Roman" w:eastAsia="Times New Roman" w:hAnsi="Times New Roman" w:cs="Times New Roman"/>
          <w:b/>
          <w:sz w:val="24"/>
          <w:szCs w:val="24"/>
          <w:lang w:eastAsia="ru-RU"/>
        </w:rPr>
        <w:t>5</w:t>
      </w:r>
      <w:r w:rsidRPr="00E82870">
        <w:rPr>
          <w:rFonts w:ascii="Times New Roman" w:eastAsia="Times New Roman" w:hAnsi="Times New Roman" w:cs="Times New Roman"/>
          <w:b/>
          <w:sz w:val="24"/>
          <w:szCs w:val="24"/>
          <w:lang w:eastAsia="ru-RU"/>
        </w:rPr>
        <w:t>. Выводы.</w:t>
      </w:r>
    </w:p>
    <w:p w14:paraId="79C2680E" w14:textId="77777777" w:rsidR="00AD0824" w:rsidRPr="00461AFC" w:rsidRDefault="00AD0824" w:rsidP="00AD0824">
      <w:pPr>
        <w:autoSpaceDE w:val="0"/>
        <w:autoSpaceDN w:val="0"/>
        <w:adjustRightInd w:val="0"/>
        <w:spacing w:after="0" w:line="240" w:lineRule="auto"/>
        <w:jc w:val="center"/>
        <w:rPr>
          <w:rFonts w:ascii="Times New Roman" w:eastAsia="Times New Roman" w:hAnsi="Times New Roman" w:cs="Times New Roman"/>
          <w:b/>
          <w:color w:val="993300"/>
          <w:sz w:val="24"/>
          <w:szCs w:val="24"/>
          <w:highlight w:val="yellow"/>
          <w:lang w:eastAsia="ru-RU"/>
        </w:rPr>
      </w:pPr>
    </w:p>
    <w:p w14:paraId="321EE82F" w14:textId="18A21BF8"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1. Отчет об исполнении бюджета Сосновоборского городского округа за 201</w:t>
      </w:r>
      <w:r w:rsidR="00E12ED8" w:rsidRPr="003C3CA6">
        <w:rPr>
          <w:rFonts w:ascii="Times New Roman" w:eastAsia="Times New Roman" w:hAnsi="Times New Roman" w:cs="Times New Roman"/>
          <w:sz w:val="24"/>
          <w:szCs w:val="24"/>
          <w:lang w:eastAsia="ru-RU"/>
        </w:rPr>
        <w:t>9</w:t>
      </w:r>
      <w:r w:rsidRPr="003C3CA6">
        <w:rPr>
          <w:rFonts w:ascii="Times New Roman" w:eastAsia="Times New Roman" w:hAnsi="Times New Roman" w:cs="Times New Roman"/>
          <w:sz w:val="24"/>
          <w:szCs w:val="24"/>
          <w:lang w:eastAsia="ru-RU"/>
        </w:rPr>
        <w:t xml:space="preserve"> год представлен в установленные сроки.</w:t>
      </w:r>
    </w:p>
    <w:p w14:paraId="66BE19BB" w14:textId="77777777"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2. Состав бюджетной отчетности в целом соответствует требованиям, установленным Бюджетным кодексом РФ.</w:t>
      </w:r>
    </w:p>
    <w:p w14:paraId="25EDFFCA" w14:textId="3AFE679E"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 xml:space="preserve">3. </w:t>
      </w:r>
      <w:r w:rsidR="00920627">
        <w:rPr>
          <w:rFonts w:ascii="Times New Roman" w:eastAsia="Times New Roman" w:hAnsi="Times New Roman" w:cs="Times New Roman"/>
          <w:sz w:val="24"/>
          <w:szCs w:val="24"/>
          <w:lang w:eastAsia="ru-RU"/>
        </w:rPr>
        <w:t>В</w:t>
      </w:r>
      <w:r w:rsidR="00920627" w:rsidRPr="003C3CA6">
        <w:rPr>
          <w:rFonts w:ascii="Times New Roman" w:eastAsia="Times New Roman" w:hAnsi="Times New Roman" w:cs="Times New Roman"/>
          <w:sz w:val="24"/>
          <w:szCs w:val="24"/>
          <w:lang w:eastAsia="ru-RU"/>
        </w:rPr>
        <w:t xml:space="preserve"> ходе внешней проверки отчета об исполнении бюджета за 2019 год.</w:t>
      </w:r>
      <w:r w:rsidR="00920627">
        <w:rPr>
          <w:rFonts w:ascii="Times New Roman" w:eastAsia="Times New Roman" w:hAnsi="Times New Roman" w:cs="Times New Roman"/>
          <w:sz w:val="24"/>
          <w:szCs w:val="24"/>
          <w:lang w:eastAsia="ru-RU"/>
        </w:rPr>
        <w:t xml:space="preserve"> дополнительно пр</w:t>
      </w:r>
      <w:r w:rsidR="00920627" w:rsidRPr="003C3CA6">
        <w:rPr>
          <w:rFonts w:ascii="Times New Roman" w:eastAsia="Times New Roman" w:hAnsi="Times New Roman" w:cs="Times New Roman"/>
          <w:sz w:val="24"/>
          <w:szCs w:val="24"/>
          <w:lang w:eastAsia="ru-RU"/>
        </w:rPr>
        <w:t xml:space="preserve">едставлены в КСП Сосновоборского городского округа </w:t>
      </w:r>
      <w:r w:rsidR="00920627">
        <w:rPr>
          <w:rFonts w:ascii="Times New Roman" w:eastAsia="Times New Roman" w:hAnsi="Times New Roman" w:cs="Times New Roman"/>
          <w:sz w:val="24"/>
          <w:szCs w:val="24"/>
          <w:lang w:eastAsia="ru-RU"/>
        </w:rPr>
        <w:t xml:space="preserve"> </w:t>
      </w:r>
      <w:r w:rsidRPr="003C3CA6">
        <w:rPr>
          <w:rFonts w:ascii="Times New Roman" w:eastAsia="Times New Roman" w:hAnsi="Times New Roman" w:cs="Times New Roman"/>
          <w:sz w:val="24"/>
          <w:szCs w:val="24"/>
          <w:lang w:eastAsia="ru-RU"/>
        </w:rPr>
        <w:t>формы пояснительной записки:</w:t>
      </w:r>
    </w:p>
    <w:p w14:paraId="367AAE97" w14:textId="77777777"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 xml:space="preserve"> - Таблица № 1 "Сведения об основных направлениях деятельности";</w:t>
      </w:r>
    </w:p>
    <w:p w14:paraId="1B88B844" w14:textId="77777777"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 Таблица № 3 "Сведения об исполнении текстовых статей закона (решения) о бюджете";</w:t>
      </w:r>
    </w:p>
    <w:p w14:paraId="6711C146" w14:textId="77777777"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 Таблица № 4 «Сведения об особенностях ведения бюджетного учета»;</w:t>
      </w:r>
    </w:p>
    <w:p w14:paraId="2F307997" w14:textId="77777777"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 Таблица № 5 "Сведения о результатах мероприятий внутреннего государственного (муниципального) финансового контроля";</w:t>
      </w:r>
    </w:p>
    <w:p w14:paraId="71B5638E" w14:textId="77777777"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 Таблица № 6 «Сведения о проведении инвентаризации»;</w:t>
      </w:r>
    </w:p>
    <w:p w14:paraId="17FEA759" w14:textId="77777777"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 форма 0503190 «Сведения о вложениях в объекты недвижимого имущества, объектах незавершенного строительства»</w:t>
      </w:r>
    </w:p>
    <w:p w14:paraId="42DCD33E" w14:textId="77777777" w:rsidR="00AD0824" w:rsidRPr="003C3CA6" w:rsidRDefault="00AD0824" w:rsidP="003C3CA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4. Отчет об исполнении бюджета Сосновоборского городского округа содержит полные и достоверные данные.</w:t>
      </w:r>
    </w:p>
    <w:p w14:paraId="2CA0BDF4" w14:textId="77777777" w:rsidR="00AD0824" w:rsidRPr="003C3CA6"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5. В целом бюджетная отчетность не содержит арифметических искажений данных, показатели бюджетной отчетности взаимоувязаны и сопоставимы.</w:t>
      </w:r>
    </w:p>
    <w:p w14:paraId="62D680F0" w14:textId="763236FD" w:rsidR="003C3CA6" w:rsidRDefault="003C3CA6"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lastRenderedPageBreak/>
        <w:t>6</w:t>
      </w:r>
      <w:r w:rsidR="00AD0824" w:rsidRPr="003C3CA6">
        <w:rPr>
          <w:rFonts w:ascii="Times New Roman" w:eastAsia="Times New Roman" w:hAnsi="Times New Roman" w:cs="Times New Roman"/>
          <w:sz w:val="24"/>
          <w:szCs w:val="24"/>
          <w:lang w:eastAsia="ru-RU"/>
        </w:rPr>
        <w:t xml:space="preserve">. При анализе исполнения бюджета </w:t>
      </w:r>
      <w:r>
        <w:rPr>
          <w:rFonts w:ascii="Times New Roman" w:eastAsia="Times New Roman" w:hAnsi="Times New Roman" w:cs="Times New Roman"/>
          <w:sz w:val="24"/>
          <w:szCs w:val="24"/>
          <w:lang w:eastAsia="ru-RU"/>
        </w:rPr>
        <w:t xml:space="preserve">по расходам </w:t>
      </w:r>
      <w:r w:rsidR="00AD0824" w:rsidRPr="003C3CA6">
        <w:rPr>
          <w:rFonts w:ascii="Times New Roman" w:eastAsia="Times New Roman" w:hAnsi="Times New Roman" w:cs="Times New Roman"/>
          <w:sz w:val="24"/>
          <w:szCs w:val="24"/>
          <w:lang w:eastAsia="ru-RU"/>
        </w:rPr>
        <w:t xml:space="preserve">в части расходов </w:t>
      </w:r>
      <w:r>
        <w:rPr>
          <w:rFonts w:ascii="Times New Roman" w:eastAsia="Times New Roman" w:hAnsi="Times New Roman" w:cs="Times New Roman"/>
          <w:sz w:val="24"/>
          <w:szCs w:val="24"/>
          <w:lang w:eastAsia="ru-RU"/>
        </w:rPr>
        <w:t xml:space="preserve">на </w:t>
      </w:r>
      <w:r w:rsidRPr="003C3CA6">
        <w:rPr>
          <w:rFonts w:ascii="Times New Roman" w:eastAsia="Times New Roman" w:hAnsi="Times New Roman" w:cs="Times New Roman"/>
          <w:sz w:val="24"/>
          <w:szCs w:val="24"/>
          <w:lang w:eastAsia="ru-RU"/>
        </w:rPr>
        <w:t>закупку товаров</w:t>
      </w:r>
      <w:r w:rsidR="00F1793A">
        <w:rPr>
          <w:rFonts w:ascii="Times New Roman" w:eastAsia="Times New Roman" w:hAnsi="Times New Roman" w:cs="Times New Roman"/>
          <w:sz w:val="24"/>
          <w:szCs w:val="24"/>
          <w:lang w:eastAsia="ru-RU"/>
        </w:rPr>
        <w:t>,</w:t>
      </w:r>
      <w:r w:rsidRPr="003C3CA6">
        <w:rPr>
          <w:rFonts w:ascii="Times New Roman" w:eastAsia="Times New Roman" w:hAnsi="Times New Roman" w:cs="Times New Roman"/>
          <w:sz w:val="24"/>
          <w:szCs w:val="24"/>
          <w:lang w:eastAsia="ru-RU"/>
        </w:rPr>
        <w:t xml:space="preserve"> работ и услуг для муниципальных нужд и расходов на бюджетные инвестиции в объекты капитального строительства</w:t>
      </w:r>
      <w:r>
        <w:rPr>
          <w:rFonts w:ascii="Times New Roman" w:eastAsia="Times New Roman" w:hAnsi="Times New Roman" w:cs="Times New Roman"/>
          <w:sz w:val="24"/>
          <w:szCs w:val="24"/>
          <w:lang w:eastAsia="ru-RU"/>
        </w:rPr>
        <w:t xml:space="preserve"> установлено:</w:t>
      </w:r>
    </w:p>
    <w:p w14:paraId="7648A9C3" w14:textId="2FD44ED0" w:rsidR="003C3CA6" w:rsidRDefault="00923FAF" w:rsidP="003C3CA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3C3CA6" w:rsidRPr="003C3C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3C3CA6" w:rsidRPr="003C3CA6">
        <w:rPr>
          <w:rFonts w:ascii="Times New Roman" w:eastAsia="Times New Roman" w:hAnsi="Times New Roman" w:cs="Times New Roman"/>
          <w:sz w:val="24"/>
          <w:szCs w:val="24"/>
          <w:lang w:eastAsia="ru-RU"/>
        </w:rPr>
        <w:t xml:space="preserve"> результате несоблюдения пунктов 5.2, 5.8 и 5.10 постановления администрации от 30.01.2019 № 154 «О мерах по реализации в 2019 году решения совета депутатов «О бюджете Сосновоборского городского округа на 2019 год и на плановый период 2020 и 2021 годов» не приняты обязательства и не обеспечено освоение средств бюджета  на сумму доведенных лимитов в размере 13 588,5 тыс. руб.</w:t>
      </w:r>
      <w:r>
        <w:rPr>
          <w:rFonts w:ascii="Times New Roman" w:eastAsia="Times New Roman" w:hAnsi="Times New Roman" w:cs="Times New Roman"/>
          <w:sz w:val="24"/>
          <w:szCs w:val="24"/>
          <w:lang w:eastAsia="ru-RU"/>
        </w:rPr>
        <w:t>.</w:t>
      </w:r>
    </w:p>
    <w:p w14:paraId="4DFC8E10" w14:textId="77777777" w:rsidR="00923FAF" w:rsidRPr="00923FAF" w:rsidRDefault="00923FAF" w:rsidP="00923F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923FAF">
        <w:rPr>
          <w:rFonts w:ascii="Times New Roman" w:eastAsia="Times New Roman" w:hAnsi="Times New Roman" w:cs="Times New Roman"/>
          <w:sz w:val="24"/>
          <w:szCs w:val="24"/>
          <w:lang w:eastAsia="ru-RU"/>
        </w:rPr>
        <w:t>Согласно пункту 6 статьи 16 Федерального закона от 05.04.2013 N 44-ФЗ "О контрактной системе в сфере закупок товаров, работ, услуг для обеспечения государственных и муниципальных нужд" план-график формируется государственным или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396F85BF" w14:textId="43E68E48" w:rsidR="00AD0824" w:rsidRDefault="00923FAF" w:rsidP="00923F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FAF">
        <w:rPr>
          <w:rFonts w:ascii="Times New Roman" w:eastAsia="Times New Roman" w:hAnsi="Times New Roman" w:cs="Times New Roman"/>
          <w:sz w:val="24"/>
          <w:szCs w:val="24"/>
          <w:lang w:eastAsia="ru-RU"/>
        </w:rPr>
        <w:t>Таким образом, наличие неиспользованного объема прав в денежном выражении на принятие и исполнение обязательств на закупку товаров, работ, услуг за 2019 год свидетельствует о недостаточно эффективном планировании бюджетных ассигнований.</w:t>
      </w:r>
    </w:p>
    <w:p w14:paraId="30BFA816" w14:textId="77777777" w:rsidR="00FA6404" w:rsidRPr="00FA6404" w:rsidRDefault="00FA6404" w:rsidP="00FA64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FA6404">
        <w:rPr>
          <w:rFonts w:ascii="Times New Roman" w:eastAsia="Times New Roman" w:hAnsi="Times New Roman" w:cs="Times New Roman"/>
          <w:sz w:val="24"/>
          <w:szCs w:val="24"/>
          <w:lang w:eastAsia="ru-RU"/>
        </w:rPr>
        <w:t>Согласно данных ф. 0503169 по счету 14016000 «Резервы предстоящих расходов» отражена сумма сформированного резерва предстоящих расходов на оплату отпусков за фактически отработанное время или компенсаций за неиспользованный отпуск в размере 8 532,6 тыс. руб. По сравнению с началом года сумма резерва увеличилась на 559,5 тыс. руб.</w:t>
      </w:r>
    </w:p>
    <w:p w14:paraId="43A02969" w14:textId="1A7C6CEA" w:rsidR="00FA6404" w:rsidRPr="00FA6404" w:rsidRDefault="00FA6404" w:rsidP="00FA640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6404">
        <w:rPr>
          <w:rFonts w:ascii="Times New Roman" w:eastAsia="Times New Roman" w:hAnsi="Times New Roman" w:cs="Times New Roman"/>
          <w:sz w:val="24"/>
          <w:szCs w:val="24"/>
          <w:lang w:eastAsia="ru-RU"/>
        </w:rPr>
        <w:t xml:space="preserve">Значительная сумма резерва предстоящих расходов на конец года на оплату отпусков за фактически отработанное время или компенсаций за неиспользованный отпуск </w:t>
      </w:r>
      <w:r>
        <w:rPr>
          <w:rFonts w:ascii="Times New Roman" w:eastAsia="Times New Roman" w:hAnsi="Times New Roman" w:cs="Times New Roman"/>
          <w:sz w:val="24"/>
          <w:szCs w:val="24"/>
          <w:lang w:eastAsia="ru-RU"/>
        </w:rPr>
        <w:t>в размере 8 532,6 тыс. руб. свидетельствует</w:t>
      </w:r>
      <w:r w:rsidRPr="00FA6404">
        <w:rPr>
          <w:rFonts w:ascii="Times New Roman" w:eastAsia="Times New Roman" w:hAnsi="Times New Roman" w:cs="Times New Roman"/>
          <w:sz w:val="24"/>
          <w:szCs w:val="24"/>
          <w:lang w:eastAsia="ru-RU"/>
        </w:rPr>
        <w:t xml:space="preserve"> о наличии не отгулянных дней отпуска работниками за истекший год. В соответствии со статьей 127 Трудового кодекса при увольнении работнику выплачивается денежная компенсация за все неиспользованные отпуска.</w:t>
      </w:r>
    </w:p>
    <w:p w14:paraId="7EED362C" w14:textId="72617DAE" w:rsidR="00FA6404" w:rsidRPr="00461AFC" w:rsidRDefault="00FA6404" w:rsidP="00FA6404">
      <w:pPr>
        <w:autoSpaceDE w:val="0"/>
        <w:autoSpaceDN w:val="0"/>
        <w:adjustRightInd w:val="0"/>
        <w:spacing w:after="0" w:line="240" w:lineRule="auto"/>
        <w:ind w:firstLine="567"/>
        <w:jc w:val="both"/>
        <w:rPr>
          <w:rFonts w:ascii="Times New Roman" w:eastAsia="Times New Roman" w:hAnsi="Times New Roman" w:cs="Times New Roman"/>
          <w:b/>
          <w:sz w:val="24"/>
          <w:szCs w:val="24"/>
          <w:highlight w:val="yellow"/>
          <w:lang w:eastAsia="ru-RU"/>
        </w:rPr>
      </w:pPr>
      <w:r w:rsidRPr="00FA6404">
        <w:rPr>
          <w:rFonts w:ascii="Times New Roman" w:eastAsia="Times New Roman" w:hAnsi="Times New Roman" w:cs="Times New Roman"/>
          <w:sz w:val="24"/>
          <w:szCs w:val="24"/>
          <w:lang w:eastAsia="ru-RU"/>
        </w:rPr>
        <w:t>Учитывая, что формирование резерва осуществляется путем отражения начисленной суммы резерва в регистрах бухгалтерского учета и фактически сформированный резерв не обеспечен финансовыми ресурсами в бюджете городского округа, то имеет место финансовых рисков в виде выплаты компенсации за неиспользованный отпуск в случае увольнения работников и отсутствия достаточной экономии по фонду оплаты труда для выплаты указанной компенсации.</w:t>
      </w:r>
    </w:p>
    <w:p w14:paraId="13AE8BBB" w14:textId="77777777" w:rsidR="00923FAF" w:rsidRDefault="00923FAF" w:rsidP="00AD0824">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0B1339CB" w14:textId="77777777" w:rsidR="00923FAF" w:rsidRDefault="00923FAF" w:rsidP="00AD0824">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066ABDDE" w14:textId="63BB2906" w:rsidR="00AD0824" w:rsidRPr="00923FAF"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3FAF">
        <w:rPr>
          <w:rFonts w:ascii="Times New Roman" w:eastAsia="Times New Roman" w:hAnsi="Times New Roman" w:cs="Times New Roman"/>
          <w:b/>
          <w:sz w:val="24"/>
          <w:szCs w:val="24"/>
          <w:lang w:eastAsia="ru-RU"/>
        </w:rPr>
        <w:t xml:space="preserve">Раздел </w:t>
      </w:r>
      <w:r w:rsidR="00923FAF">
        <w:rPr>
          <w:rFonts w:ascii="Times New Roman" w:eastAsia="Times New Roman" w:hAnsi="Times New Roman" w:cs="Times New Roman"/>
          <w:b/>
          <w:sz w:val="24"/>
          <w:szCs w:val="24"/>
          <w:lang w:eastAsia="ru-RU"/>
        </w:rPr>
        <w:t>6</w:t>
      </w:r>
      <w:r w:rsidRPr="00923FAF">
        <w:rPr>
          <w:rFonts w:ascii="Times New Roman" w:eastAsia="Times New Roman" w:hAnsi="Times New Roman" w:cs="Times New Roman"/>
          <w:b/>
          <w:sz w:val="24"/>
          <w:szCs w:val="24"/>
          <w:lang w:eastAsia="ru-RU"/>
        </w:rPr>
        <w:t>. Предложения.</w:t>
      </w:r>
    </w:p>
    <w:p w14:paraId="2B8F7795" w14:textId="77777777" w:rsidR="00923FAF" w:rsidRPr="00461AFC" w:rsidRDefault="00923FAF" w:rsidP="00AD0824">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7C01E0C0" w14:textId="77777777" w:rsidR="00AC69E3" w:rsidRDefault="00AC69E3" w:rsidP="00ED7DBD">
      <w:pPr>
        <w:spacing w:after="0" w:line="240" w:lineRule="auto"/>
        <w:ind w:firstLine="513"/>
        <w:jc w:val="both"/>
        <w:rPr>
          <w:rFonts w:ascii="Times New Roman" w:eastAsia="Times New Roman" w:hAnsi="Times New Roman" w:cs="Times New Roman"/>
          <w:sz w:val="24"/>
          <w:szCs w:val="24"/>
          <w:highlight w:val="yellow"/>
          <w:lang w:eastAsia="ru-RU"/>
        </w:rPr>
      </w:pPr>
    </w:p>
    <w:p w14:paraId="23D07974" w14:textId="640FEEDF" w:rsidR="00F1793A" w:rsidRDefault="00F1793A" w:rsidP="00ED7DBD">
      <w:pPr>
        <w:pStyle w:val="af2"/>
        <w:numPr>
          <w:ilvl w:val="0"/>
          <w:numId w:val="31"/>
        </w:numPr>
        <w:ind w:left="0" w:firstLine="513"/>
        <w:jc w:val="both"/>
        <w:rPr>
          <w:sz w:val="24"/>
          <w:szCs w:val="24"/>
        </w:rPr>
      </w:pPr>
      <w:r w:rsidRPr="00F1793A">
        <w:rPr>
          <w:sz w:val="24"/>
          <w:szCs w:val="24"/>
        </w:rPr>
        <w:t xml:space="preserve">В соответствии со статьей 18 Федерального закона от 05.04.2013 N 44-ФЗ (ред. от 04.04.2020, с изм. от 09.04.2020)"О контрактной системе в сфере закупок товаров, работ, услуг для обеспечения государственных и муниципальных нужд" </w:t>
      </w:r>
      <w:r>
        <w:rPr>
          <w:sz w:val="24"/>
          <w:szCs w:val="24"/>
        </w:rPr>
        <w:t>п</w:t>
      </w:r>
      <w:r w:rsidRPr="00F1793A">
        <w:rPr>
          <w:sz w:val="24"/>
          <w:szCs w:val="24"/>
        </w:rPr>
        <w:t xml:space="preserve">ри формировании муниципальными заказчиками план-графиков в целях составления проекта бюджета на очередной финансовый год </w:t>
      </w:r>
      <w:r>
        <w:rPr>
          <w:sz w:val="24"/>
          <w:szCs w:val="24"/>
        </w:rPr>
        <w:t xml:space="preserve">включать </w:t>
      </w:r>
      <w:r w:rsidR="00447EE1">
        <w:rPr>
          <w:sz w:val="24"/>
          <w:szCs w:val="24"/>
        </w:rPr>
        <w:t xml:space="preserve">только обоснованные закупки, </w:t>
      </w:r>
      <w:r w:rsidR="00447EE1" w:rsidRPr="00447EE1">
        <w:rPr>
          <w:sz w:val="24"/>
          <w:szCs w:val="24"/>
        </w:rPr>
        <w:t>осуществляем</w:t>
      </w:r>
      <w:r w:rsidR="00447EE1">
        <w:rPr>
          <w:sz w:val="24"/>
          <w:szCs w:val="24"/>
        </w:rPr>
        <w:t>ые</w:t>
      </w:r>
      <w:r w:rsidR="00447EE1" w:rsidRPr="00447EE1">
        <w:rPr>
          <w:sz w:val="24"/>
          <w:szCs w:val="24"/>
        </w:rPr>
        <w:t xml:space="preserve"> в соответствии с положениями статей 19 и 22 </w:t>
      </w:r>
      <w:r w:rsidR="00447EE1">
        <w:rPr>
          <w:sz w:val="24"/>
          <w:szCs w:val="24"/>
        </w:rPr>
        <w:t>указанного</w:t>
      </w:r>
      <w:r w:rsidR="00447EE1" w:rsidRPr="00447EE1">
        <w:rPr>
          <w:sz w:val="24"/>
          <w:szCs w:val="24"/>
        </w:rPr>
        <w:t xml:space="preserve"> Федерального закона.</w:t>
      </w:r>
    </w:p>
    <w:p w14:paraId="524BC245" w14:textId="326B0402" w:rsidR="00447EE1" w:rsidRDefault="00447EE1" w:rsidP="00ED7DBD">
      <w:pPr>
        <w:pStyle w:val="af2"/>
        <w:numPr>
          <w:ilvl w:val="0"/>
          <w:numId w:val="31"/>
        </w:numPr>
        <w:ind w:left="0" w:firstLine="513"/>
        <w:jc w:val="both"/>
        <w:rPr>
          <w:sz w:val="24"/>
          <w:szCs w:val="24"/>
        </w:rPr>
      </w:pPr>
      <w:r>
        <w:rPr>
          <w:sz w:val="24"/>
          <w:szCs w:val="24"/>
        </w:rPr>
        <w:t>Участникам бюджетного процесса Сосновоборского городского округа при исполнении бюджета Сосновоборского городского округа в полном объеме соблюдать требования постановления администрации СГО о</w:t>
      </w:r>
      <w:r w:rsidRPr="00447EE1">
        <w:rPr>
          <w:sz w:val="24"/>
          <w:szCs w:val="24"/>
        </w:rPr>
        <w:t xml:space="preserve"> мерах по реализации</w:t>
      </w:r>
      <w:r>
        <w:rPr>
          <w:sz w:val="24"/>
          <w:szCs w:val="24"/>
        </w:rPr>
        <w:t xml:space="preserve"> решения совета депутатов о бюджете на соответствующий финансовый год.</w:t>
      </w:r>
    </w:p>
    <w:p w14:paraId="4E8580A4" w14:textId="20B19919" w:rsidR="00FA6404" w:rsidRPr="00F1793A" w:rsidRDefault="00FA6404" w:rsidP="00ED7DBD">
      <w:pPr>
        <w:pStyle w:val="af2"/>
        <w:numPr>
          <w:ilvl w:val="0"/>
          <w:numId w:val="31"/>
        </w:numPr>
        <w:ind w:left="0" w:firstLine="513"/>
        <w:jc w:val="both"/>
        <w:rPr>
          <w:sz w:val="24"/>
          <w:szCs w:val="24"/>
        </w:rPr>
      </w:pPr>
      <w:r>
        <w:rPr>
          <w:sz w:val="24"/>
          <w:szCs w:val="24"/>
        </w:rPr>
        <w:t xml:space="preserve"> </w:t>
      </w:r>
      <w:r w:rsidRPr="00FA6404">
        <w:rPr>
          <w:sz w:val="24"/>
          <w:szCs w:val="24"/>
        </w:rPr>
        <w:t>В целях недопущения финансовых рисков по оплате компенсации за неиспользованный отпуск</w:t>
      </w:r>
      <w:r>
        <w:rPr>
          <w:sz w:val="24"/>
          <w:szCs w:val="24"/>
        </w:rPr>
        <w:t xml:space="preserve"> за счет бюджетных ассигнований</w:t>
      </w:r>
      <w:r w:rsidRPr="00FA6404">
        <w:rPr>
          <w:sz w:val="24"/>
          <w:szCs w:val="24"/>
        </w:rPr>
        <w:t xml:space="preserve"> следует руководствоваться нормами статей 122, 123 Трудового кодекса РФ в части порядка и очередности предоставления ежегодных оплачиваемых отпусков.  </w:t>
      </w:r>
    </w:p>
    <w:p w14:paraId="20BCEC9D" w14:textId="337BDBA4" w:rsidR="00AD0824" w:rsidRPr="00AD0824" w:rsidRDefault="00FA6404" w:rsidP="00ED7DBD">
      <w:pPr>
        <w:spacing w:after="0" w:line="240" w:lineRule="auto"/>
        <w:ind w:firstLine="5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D0824" w:rsidRPr="00447EE1">
        <w:rPr>
          <w:rFonts w:ascii="Times New Roman" w:eastAsia="Times New Roman" w:hAnsi="Times New Roman" w:cs="Times New Roman"/>
          <w:sz w:val="24"/>
          <w:szCs w:val="24"/>
          <w:lang w:eastAsia="ru-RU"/>
        </w:rPr>
        <w:t xml:space="preserve">. </w:t>
      </w:r>
      <w:r w:rsidR="00447EE1">
        <w:rPr>
          <w:rFonts w:ascii="Times New Roman" w:eastAsia="Times New Roman" w:hAnsi="Times New Roman" w:cs="Times New Roman"/>
          <w:sz w:val="24"/>
          <w:szCs w:val="24"/>
          <w:lang w:eastAsia="ru-RU"/>
        </w:rPr>
        <w:t>Контрольно-счетная палата Сосновоборского городского округа</w:t>
      </w:r>
      <w:r w:rsidR="00AD0824" w:rsidRPr="00447EE1">
        <w:rPr>
          <w:rFonts w:ascii="Times New Roman" w:eastAsia="Times New Roman" w:hAnsi="Times New Roman" w:cs="Times New Roman"/>
          <w:sz w:val="24"/>
          <w:szCs w:val="24"/>
          <w:lang w:eastAsia="ru-RU"/>
        </w:rPr>
        <w:t xml:space="preserve"> предлагает совету депутатов Отчет об</w:t>
      </w:r>
      <w:r w:rsidR="00AD0824" w:rsidRPr="00447EE1">
        <w:rPr>
          <w:rFonts w:ascii="Times New Roman" w:eastAsia="Times New Roman" w:hAnsi="Times New Roman" w:cs="Times New Roman"/>
          <w:bCs/>
          <w:sz w:val="24"/>
          <w:szCs w:val="24"/>
          <w:lang w:eastAsia="ru-RU"/>
        </w:rPr>
        <w:t xml:space="preserve"> исполнении бюджета Сосновоборского городского округа за 201</w:t>
      </w:r>
      <w:r w:rsidR="00447EE1">
        <w:rPr>
          <w:rFonts w:ascii="Times New Roman" w:eastAsia="Times New Roman" w:hAnsi="Times New Roman" w:cs="Times New Roman"/>
          <w:bCs/>
          <w:sz w:val="24"/>
          <w:szCs w:val="24"/>
          <w:lang w:eastAsia="ru-RU"/>
        </w:rPr>
        <w:t>9</w:t>
      </w:r>
      <w:r w:rsidR="00AD0824" w:rsidRPr="00447EE1">
        <w:rPr>
          <w:rFonts w:ascii="Times New Roman" w:eastAsia="Times New Roman" w:hAnsi="Times New Roman" w:cs="Times New Roman"/>
          <w:bCs/>
          <w:sz w:val="24"/>
          <w:szCs w:val="24"/>
          <w:lang w:eastAsia="ru-RU"/>
        </w:rPr>
        <w:t xml:space="preserve"> год</w:t>
      </w:r>
      <w:r w:rsidR="00AD0824" w:rsidRPr="00447EE1">
        <w:rPr>
          <w:rFonts w:ascii="Times New Roman" w:eastAsia="Times New Roman" w:hAnsi="Times New Roman" w:cs="Times New Roman"/>
          <w:sz w:val="24"/>
          <w:szCs w:val="24"/>
          <w:lang w:eastAsia="ru-RU"/>
        </w:rPr>
        <w:t xml:space="preserve"> принять к рассмотрению на заседании совета депутатов Сосновоборского городского округа с учетом замечаний, отраженных в настоящем заключении.</w:t>
      </w:r>
      <w:r w:rsidR="00AD0824" w:rsidRPr="00AD0824">
        <w:rPr>
          <w:rFonts w:ascii="Times New Roman" w:eastAsia="Times New Roman" w:hAnsi="Times New Roman" w:cs="Times New Roman"/>
          <w:sz w:val="24"/>
          <w:szCs w:val="24"/>
          <w:lang w:eastAsia="ru-RU"/>
        </w:rPr>
        <w:t xml:space="preserve">  </w:t>
      </w:r>
    </w:p>
    <w:p w14:paraId="0ACE1263" w14:textId="77777777" w:rsidR="00AD0824" w:rsidRPr="00AD0824" w:rsidRDefault="00AD0824" w:rsidP="00AD0824">
      <w:pPr>
        <w:spacing w:after="0" w:line="240" w:lineRule="auto"/>
        <w:rPr>
          <w:rFonts w:ascii="Times New Roman" w:eastAsia="Times New Roman" w:hAnsi="Times New Roman" w:cs="Times New Roman"/>
          <w:sz w:val="24"/>
          <w:szCs w:val="24"/>
          <w:lang w:eastAsia="ru-RU"/>
        </w:rPr>
      </w:pPr>
    </w:p>
    <w:p w14:paraId="1EA42128"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98B00F"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11A6EF97"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4C4239EA"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Председатель Контрольно-счетной палаты</w:t>
      </w:r>
    </w:p>
    <w:p w14:paraId="23B4997B"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Сосновоборского городского округа                                       ____________       М.Н. Морозова</w:t>
      </w:r>
    </w:p>
    <w:p w14:paraId="6270C47F" w14:textId="77777777" w:rsidR="00AD0824" w:rsidRPr="00AD0824" w:rsidRDefault="00AD0824" w:rsidP="00AD0824">
      <w:pPr>
        <w:spacing w:after="0" w:line="240" w:lineRule="auto"/>
        <w:jc w:val="center"/>
        <w:rPr>
          <w:rFonts w:ascii="Times New Roman" w:eastAsia="Times New Roman" w:hAnsi="Times New Roman" w:cs="Times New Roman"/>
          <w:sz w:val="24"/>
          <w:szCs w:val="24"/>
          <w:lang w:eastAsia="ru-RU"/>
        </w:rPr>
      </w:pPr>
    </w:p>
    <w:p w14:paraId="6D1B2007" w14:textId="77777777" w:rsidR="00A0577F" w:rsidRDefault="00A0577F"/>
    <w:sectPr w:rsidR="00A0577F" w:rsidSect="00C77323">
      <w:footerReference w:type="default" r:id="rId28"/>
      <w:pgSz w:w="11906" w:h="16838"/>
      <w:pgMar w:top="1134" w:right="567" w:bottom="1134" w:left="1134"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DDF8" w14:textId="77777777" w:rsidR="007238B2" w:rsidRDefault="007238B2">
      <w:pPr>
        <w:spacing w:after="0" w:line="240" w:lineRule="auto"/>
      </w:pPr>
      <w:r>
        <w:separator/>
      </w:r>
    </w:p>
  </w:endnote>
  <w:endnote w:type="continuationSeparator" w:id="0">
    <w:p w14:paraId="70917351" w14:textId="77777777" w:rsidR="007238B2" w:rsidRDefault="0072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1A8D" w14:textId="77777777" w:rsidR="00F970B9" w:rsidRDefault="00F970B9">
    <w:pPr>
      <w:pStyle w:val="a9"/>
      <w:jc w:val="right"/>
    </w:pPr>
    <w:r>
      <w:fldChar w:fldCharType="begin"/>
    </w:r>
    <w:r>
      <w:instrText xml:space="preserve"> PAGE   \* MERGEFORMAT </w:instrText>
    </w:r>
    <w:r>
      <w:fldChar w:fldCharType="separate"/>
    </w:r>
    <w:r>
      <w:rPr>
        <w:noProof/>
      </w:rPr>
      <w:t>1</w:t>
    </w:r>
    <w:r>
      <w:fldChar w:fldCharType="end"/>
    </w:r>
  </w:p>
  <w:p w14:paraId="791A419A" w14:textId="77777777" w:rsidR="00F970B9" w:rsidRDefault="00F970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36903" w14:textId="77777777" w:rsidR="007238B2" w:rsidRDefault="007238B2">
      <w:pPr>
        <w:spacing w:after="0" w:line="240" w:lineRule="auto"/>
      </w:pPr>
      <w:r>
        <w:separator/>
      </w:r>
    </w:p>
  </w:footnote>
  <w:footnote w:type="continuationSeparator" w:id="0">
    <w:p w14:paraId="1DCB2393" w14:textId="77777777" w:rsidR="007238B2" w:rsidRDefault="00723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31F"/>
    <w:multiLevelType w:val="hybridMultilevel"/>
    <w:tmpl w:val="897AB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AC016DB"/>
    <w:multiLevelType w:val="hybridMultilevel"/>
    <w:tmpl w:val="B1BE63E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 w15:restartNumberingAfterBreak="0">
    <w:nsid w:val="12D059ED"/>
    <w:multiLevelType w:val="hybridMultilevel"/>
    <w:tmpl w:val="6024DDA6"/>
    <w:lvl w:ilvl="0" w:tplc="67CC63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684994"/>
    <w:multiLevelType w:val="hybridMultilevel"/>
    <w:tmpl w:val="D1727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BA3069"/>
    <w:multiLevelType w:val="hybridMultilevel"/>
    <w:tmpl w:val="E78ED29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21BF67AB"/>
    <w:multiLevelType w:val="hybridMultilevel"/>
    <w:tmpl w:val="A6A45E4A"/>
    <w:lvl w:ilvl="0" w:tplc="2CF669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22A5A286"/>
    <w:multiLevelType w:val="multilevel"/>
    <w:tmpl w:val="0064471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7" w15:restartNumberingAfterBreak="0">
    <w:nsid w:val="25241BEA"/>
    <w:multiLevelType w:val="hybridMultilevel"/>
    <w:tmpl w:val="28EEC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70FE7"/>
    <w:multiLevelType w:val="hybridMultilevel"/>
    <w:tmpl w:val="56BE3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D2925B"/>
    <w:multiLevelType w:val="multilevel"/>
    <w:tmpl w:val="0169830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0" w15:restartNumberingAfterBreak="0">
    <w:nsid w:val="32C6255E"/>
    <w:multiLevelType w:val="hybridMultilevel"/>
    <w:tmpl w:val="D8CA4692"/>
    <w:lvl w:ilvl="0" w:tplc="47529B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6A77011"/>
    <w:multiLevelType w:val="hybridMultilevel"/>
    <w:tmpl w:val="2EA2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665739"/>
    <w:multiLevelType w:val="hybridMultilevel"/>
    <w:tmpl w:val="B9100EC6"/>
    <w:lvl w:ilvl="0" w:tplc="EA9C0F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0A25705"/>
    <w:multiLevelType w:val="hybridMultilevel"/>
    <w:tmpl w:val="BFD296D2"/>
    <w:lvl w:ilvl="0" w:tplc="FEF6BE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44D7087"/>
    <w:multiLevelType w:val="hybridMultilevel"/>
    <w:tmpl w:val="6432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F536A"/>
    <w:multiLevelType w:val="hybridMultilevel"/>
    <w:tmpl w:val="7D8AAD7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6" w15:restartNumberingAfterBreak="0">
    <w:nsid w:val="46B97CBE"/>
    <w:multiLevelType w:val="multilevel"/>
    <w:tmpl w:val="C57E1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483D2278"/>
    <w:multiLevelType w:val="hybridMultilevel"/>
    <w:tmpl w:val="BE38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043D4"/>
    <w:multiLevelType w:val="singleLevel"/>
    <w:tmpl w:val="BCAA382C"/>
    <w:lvl w:ilvl="0">
      <w:numFmt w:val="bullet"/>
      <w:lvlText w:val="-"/>
      <w:lvlJc w:val="left"/>
      <w:pPr>
        <w:tabs>
          <w:tab w:val="num" w:pos="360"/>
        </w:tabs>
        <w:ind w:left="360" w:hanging="360"/>
      </w:pPr>
    </w:lvl>
  </w:abstractNum>
  <w:abstractNum w:abstractNumId="19" w15:restartNumberingAfterBreak="0">
    <w:nsid w:val="4C4A024B"/>
    <w:multiLevelType w:val="hybridMultilevel"/>
    <w:tmpl w:val="AC4C4B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 w15:restartNumberingAfterBreak="0">
    <w:nsid w:val="4EC81FAD"/>
    <w:multiLevelType w:val="hybridMultilevel"/>
    <w:tmpl w:val="EA2405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2BDBA89"/>
    <w:multiLevelType w:val="multilevel"/>
    <w:tmpl w:val="00EC032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2" w15:restartNumberingAfterBreak="0">
    <w:nsid w:val="5B272551"/>
    <w:multiLevelType w:val="hybridMultilevel"/>
    <w:tmpl w:val="CBEE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63E79"/>
    <w:multiLevelType w:val="hybridMultilevel"/>
    <w:tmpl w:val="DFAEC4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65FC42F0"/>
    <w:multiLevelType w:val="hybridMultilevel"/>
    <w:tmpl w:val="5A18D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66E9D1"/>
    <w:multiLevelType w:val="multilevel"/>
    <w:tmpl w:val="037B118F"/>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6" w15:restartNumberingAfterBreak="0">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7708AF"/>
    <w:multiLevelType w:val="hybridMultilevel"/>
    <w:tmpl w:val="BE5E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8C2632"/>
    <w:multiLevelType w:val="hybridMultilevel"/>
    <w:tmpl w:val="C42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0F0E3E"/>
    <w:multiLevelType w:val="hybridMultilevel"/>
    <w:tmpl w:val="E2325DBA"/>
    <w:lvl w:ilvl="0" w:tplc="D50604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7CAA5BCB"/>
    <w:multiLevelType w:val="hybridMultilevel"/>
    <w:tmpl w:val="C628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17"/>
  </w:num>
  <w:num w:numId="5">
    <w:abstractNumId w:val="28"/>
  </w:num>
  <w:num w:numId="6">
    <w:abstractNumId w:val="22"/>
  </w:num>
  <w:num w:numId="7">
    <w:abstractNumId w:val="2"/>
  </w:num>
  <w:num w:numId="8">
    <w:abstractNumId w:val="18"/>
  </w:num>
  <w:num w:numId="9">
    <w:abstractNumId w:val="29"/>
  </w:num>
  <w:num w:numId="10">
    <w:abstractNumId w:val="10"/>
  </w:num>
  <w:num w:numId="11">
    <w:abstractNumId w:val="5"/>
  </w:num>
  <w:num w:numId="12">
    <w:abstractNumId w:val="0"/>
  </w:num>
  <w:num w:numId="13">
    <w:abstractNumId w:val="1"/>
  </w:num>
  <w:num w:numId="14">
    <w:abstractNumId w:val="24"/>
  </w:num>
  <w:num w:numId="15">
    <w:abstractNumId w:val="3"/>
  </w:num>
  <w:num w:numId="16">
    <w:abstractNumId w:val="19"/>
  </w:num>
  <w:num w:numId="17">
    <w:abstractNumId w:val="8"/>
  </w:num>
  <w:num w:numId="18">
    <w:abstractNumId w:val="26"/>
  </w:num>
  <w:num w:numId="19">
    <w:abstractNumId w:val="20"/>
  </w:num>
  <w:num w:numId="20">
    <w:abstractNumId w:val="23"/>
  </w:num>
  <w:num w:numId="21">
    <w:abstractNumId w:val="30"/>
  </w:num>
  <w:num w:numId="22">
    <w:abstractNumId w:val="15"/>
  </w:num>
  <w:num w:numId="23">
    <w:abstractNumId w:val="11"/>
  </w:num>
  <w:num w:numId="24">
    <w:abstractNumId w:val="27"/>
  </w:num>
  <w:num w:numId="25">
    <w:abstractNumId w:val="6"/>
  </w:num>
  <w:num w:numId="26">
    <w:abstractNumId w:val="4"/>
  </w:num>
  <w:num w:numId="27">
    <w:abstractNumId w:val="21"/>
  </w:num>
  <w:num w:numId="28">
    <w:abstractNumId w:val="25"/>
  </w:num>
  <w:num w:numId="29">
    <w:abstractNumId w:val="9"/>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24"/>
    <w:rsid w:val="0000390F"/>
    <w:rsid w:val="00041991"/>
    <w:rsid w:val="000A40C6"/>
    <w:rsid w:val="000B25E3"/>
    <w:rsid w:val="000C773C"/>
    <w:rsid w:val="000E67F0"/>
    <w:rsid w:val="00105FCA"/>
    <w:rsid w:val="001452F6"/>
    <w:rsid w:val="00182E7E"/>
    <w:rsid w:val="001A4059"/>
    <w:rsid w:val="00221348"/>
    <w:rsid w:val="00284065"/>
    <w:rsid w:val="002A6D19"/>
    <w:rsid w:val="00305D46"/>
    <w:rsid w:val="00373029"/>
    <w:rsid w:val="00396992"/>
    <w:rsid w:val="003C3CA6"/>
    <w:rsid w:val="003D1DA1"/>
    <w:rsid w:val="003D6049"/>
    <w:rsid w:val="003E372C"/>
    <w:rsid w:val="00447EE1"/>
    <w:rsid w:val="00461AFC"/>
    <w:rsid w:val="004A479A"/>
    <w:rsid w:val="00525D3A"/>
    <w:rsid w:val="0054412B"/>
    <w:rsid w:val="005B11A5"/>
    <w:rsid w:val="005C2F8A"/>
    <w:rsid w:val="005C4DEF"/>
    <w:rsid w:val="005D589A"/>
    <w:rsid w:val="006D4053"/>
    <w:rsid w:val="006E091C"/>
    <w:rsid w:val="006F435B"/>
    <w:rsid w:val="006F69F5"/>
    <w:rsid w:val="007238B2"/>
    <w:rsid w:val="00724F0A"/>
    <w:rsid w:val="007C2B4B"/>
    <w:rsid w:val="007F6151"/>
    <w:rsid w:val="00831848"/>
    <w:rsid w:val="008C7898"/>
    <w:rsid w:val="008E3F15"/>
    <w:rsid w:val="008F337B"/>
    <w:rsid w:val="009121A9"/>
    <w:rsid w:val="00920627"/>
    <w:rsid w:val="00923FAF"/>
    <w:rsid w:val="00936A20"/>
    <w:rsid w:val="00975482"/>
    <w:rsid w:val="00997E46"/>
    <w:rsid w:val="009C5D93"/>
    <w:rsid w:val="00A0577F"/>
    <w:rsid w:val="00A50CB2"/>
    <w:rsid w:val="00A8588C"/>
    <w:rsid w:val="00AC69E3"/>
    <w:rsid w:val="00AD0824"/>
    <w:rsid w:val="00AE35B9"/>
    <w:rsid w:val="00B201AE"/>
    <w:rsid w:val="00B43195"/>
    <w:rsid w:val="00BD2693"/>
    <w:rsid w:val="00BD480F"/>
    <w:rsid w:val="00C122FF"/>
    <w:rsid w:val="00C637D2"/>
    <w:rsid w:val="00C64781"/>
    <w:rsid w:val="00C77323"/>
    <w:rsid w:val="00C86A91"/>
    <w:rsid w:val="00C93D26"/>
    <w:rsid w:val="00CA7D5D"/>
    <w:rsid w:val="00CB7767"/>
    <w:rsid w:val="00D063FF"/>
    <w:rsid w:val="00D24CC7"/>
    <w:rsid w:val="00D6672D"/>
    <w:rsid w:val="00D67278"/>
    <w:rsid w:val="00D928F4"/>
    <w:rsid w:val="00DB2609"/>
    <w:rsid w:val="00DE2D2C"/>
    <w:rsid w:val="00E12ED8"/>
    <w:rsid w:val="00E82870"/>
    <w:rsid w:val="00EA4475"/>
    <w:rsid w:val="00ED7DBD"/>
    <w:rsid w:val="00EF09B5"/>
    <w:rsid w:val="00F02D78"/>
    <w:rsid w:val="00F1793A"/>
    <w:rsid w:val="00F2486C"/>
    <w:rsid w:val="00F27B34"/>
    <w:rsid w:val="00F4384F"/>
    <w:rsid w:val="00F82092"/>
    <w:rsid w:val="00F943DA"/>
    <w:rsid w:val="00F970B9"/>
    <w:rsid w:val="00FA6404"/>
    <w:rsid w:val="00FC703C"/>
    <w:rsid w:val="00FD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F85"/>
  <w15:chartTrackingRefBased/>
  <w15:docId w15:val="{2F5697E3-0775-4869-9C81-709550F0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D0824"/>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AD082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AD0824"/>
    <w:pPr>
      <w:keepNext/>
      <w:spacing w:after="0" w:line="240" w:lineRule="auto"/>
      <w:jc w:val="both"/>
      <w:outlineLvl w:val="2"/>
    </w:pPr>
    <w:rPr>
      <w:rFonts w:ascii="Times New Roman" w:eastAsia="Calibri" w:hAnsi="Times New Roman" w:cs="Times New Roman"/>
      <w:bCs/>
      <w:sz w:val="28"/>
      <w:szCs w:val="28"/>
      <w:lang w:eastAsia="ru-RU"/>
    </w:rPr>
  </w:style>
  <w:style w:type="paragraph" w:styleId="5">
    <w:name w:val="heading 5"/>
    <w:basedOn w:val="a"/>
    <w:next w:val="a"/>
    <w:link w:val="50"/>
    <w:semiHidden/>
    <w:unhideWhenUsed/>
    <w:qFormat/>
    <w:rsid w:val="00AD082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824"/>
    <w:rPr>
      <w:rFonts w:ascii="Arial" w:eastAsia="Calibri" w:hAnsi="Arial" w:cs="Arial"/>
      <w:b/>
      <w:bCs/>
      <w:kern w:val="32"/>
      <w:sz w:val="32"/>
      <w:szCs w:val="32"/>
      <w:lang w:eastAsia="ru-RU"/>
    </w:rPr>
  </w:style>
  <w:style w:type="character" w:customStyle="1" w:styleId="20">
    <w:name w:val="Заголовок 2 Знак"/>
    <w:basedOn w:val="a0"/>
    <w:link w:val="2"/>
    <w:rsid w:val="00AD0824"/>
    <w:rPr>
      <w:rFonts w:ascii="Arial" w:eastAsia="Calibri" w:hAnsi="Arial" w:cs="Arial"/>
      <w:b/>
      <w:bCs/>
      <w:i/>
      <w:iCs/>
      <w:sz w:val="28"/>
      <w:szCs w:val="28"/>
      <w:lang w:eastAsia="ru-RU"/>
    </w:rPr>
  </w:style>
  <w:style w:type="character" w:customStyle="1" w:styleId="30">
    <w:name w:val="Заголовок 3 Знак"/>
    <w:basedOn w:val="a0"/>
    <w:link w:val="3"/>
    <w:rsid w:val="00AD0824"/>
    <w:rPr>
      <w:rFonts w:ascii="Times New Roman" w:eastAsia="Calibri" w:hAnsi="Times New Roman" w:cs="Times New Roman"/>
      <w:bCs/>
      <w:sz w:val="28"/>
      <w:szCs w:val="28"/>
      <w:lang w:eastAsia="ru-RU"/>
    </w:rPr>
  </w:style>
  <w:style w:type="character" w:customStyle="1" w:styleId="50">
    <w:name w:val="Заголовок 5 Знак"/>
    <w:basedOn w:val="a0"/>
    <w:link w:val="5"/>
    <w:semiHidden/>
    <w:rsid w:val="00AD082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AD0824"/>
  </w:style>
  <w:style w:type="paragraph" w:customStyle="1" w:styleId="ConsPlusNonformat">
    <w:name w:val="ConsPlusNonformat"/>
    <w:rsid w:val="00AD0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AD0824"/>
    <w:rPr>
      <w:color w:val="0000FF"/>
      <w:u w:val="single"/>
    </w:rPr>
  </w:style>
  <w:style w:type="paragraph" w:customStyle="1" w:styleId="a4">
    <w:basedOn w:val="a"/>
    <w:next w:val="a5"/>
    <w:link w:val="a6"/>
    <w:rsid w:val="00AD0824"/>
    <w:pPr>
      <w:spacing w:before="100" w:beforeAutospacing="1" w:after="100" w:afterAutospacing="1" w:line="240" w:lineRule="auto"/>
    </w:pPr>
    <w:rPr>
      <w:b/>
      <w:bCs/>
      <w:sz w:val="28"/>
      <w:szCs w:val="24"/>
    </w:rPr>
  </w:style>
  <w:style w:type="character" w:customStyle="1" w:styleId="a6">
    <w:name w:val="Название Знак"/>
    <w:link w:val="a4"/>
    <w:locked/>
    <w:rsid w:val="00AD0824"/>
    <w:rPr>
      <w:b/>
      <w:bCs/>
      <w:sz w:val="28"/>
      <w:szCs w:val="24"/>
    </w:rPr>
  </w:style>
  <w:style w:type="table" w:styleId="a7">
    <w:name w:val="Table Grid"/>
    <w:basedOn w:val="a1"/>
    <w:rsid w:val="00AD08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D0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 Знак"/>
    <w:basedOn w:val="a0"/>
    <w:link w:val="22"/>
    <w:rsid w:val="00AD0824"/>
  </w:style>
  <w:style w:type="paragraph" w:styleId="22">
    <w:name w:val="Body Text 2"/>
    <w:basedOn w:val="a"/>
    <w:link w:val="21"/>
    <w:rsid w:val="00AD0824"/>
    <w:pPr>
      <w:spacing w:after="120" w:line="480" w:lineRule="auto"/>
    </w:pPr>
  </w:style>
  <w:style w:type="character" w:customStyle="1" w:styleId="210">
    <w:name w:val="Основной текст 2 Знак1"/>
    <w:basedOn w:val="a0"/>
    <w:uiPriority w:val="99"/>
    <w:semiHidden/>
    <w:rsid w:val="00AD0824"/>
  </w:style>
  <w:style w:type="character" w:customStyle="1" w:styleId="a8">
    <w:name w:val="Нижний колонтитул Знак"/>
    <w:link w:val="a9"/>
    <w:uiPriority w:val="99"/>
    <w:rsid w:val="00AD0824"/>
    <w:rPr>
      <w:sz w:val="24"/>
      <w:szCs w:val="24"/>
    </w:rPr>
  </w:style>
  <w:style w:type="paragraph" w:styleId="a9">
    <w:name w:val="footer"/>
    <w:basedOn w:val="a"/>
    <w:link w:val="a8"/>
    <w:uiPriority w:val="99"/>
    <w:rsid w:val="00AD0824"/>
    <w:pPr>
      <w:tabs>
        <w:tab w:val="center" w:pos="4677"/>
        <w:tab w:val="right" w:pos="9355"/>
      </w:tabs>
      <w:spacing w:after="0" w:line="240" w:lineRule="auto"/>
    </w:pPr>
    <w:rPr>
      <w:sz w:val="24"/>
      <w:szCs w:val="24"/>
    </w:rPr>
  </w:style>
  <w:style w:type="character" w:customStyle="1" w:styleId="12">
    <w:name w:val="Нижний колонтитул Знак1"/>
    <w:basedOn w:val="a0"/>
    <w:uiPriority w:val="99"/>
    <w:semiHidden/>
    <w:rsid w:val="00AD0824"/>
  </w:style>
  <w:style w:type="paragraph" w:customStyle="1" w:styleId="ConsPlusNormal">
    <w:name w:val="ConsPlusNormal"/>
    <w:rsid w:val="00AD08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Текст выноски Знак"/>
    <w:link w:val="ab"/>
    <w:rsid w:val="00AD0824"/>
    <w:rPr>
      <w:rFonts w:ascii="Tahoma" w:hAnsi="Tahoma" w:cs="Tahoma"/>
      <w:sz w:val="16"/>
      <w:szCs w:val="16"/>
    </w:rPr>
  </w:style>
  <w:style w:type="paragraph" w:styleId="ab">
    <w:name w:val="Balloon Text"/>
    <w:basedOn w:val="a"/>
    <w:link w:val="aa"/>
    <w:rsid w:val="00AD0824"/>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D0824"/>
    <w:rPr>
      <w:rFonts w:ascii="Segoe UI" w:hAnsi="Segoe UI" w:cs="Segoe UI"/>
      <w:sz w:val="18"/>
      <w:szCs w:val="18"/>
    </w:rPr>
  </w:style>
  <w:style w:type="character" w:customStyle="1" w:styleId="ac">
    <w:name w:val="Основной текст Знак"/>
    <w:link w:val="ad"/>
    <w:rsid w:val="00AD0824"/>
    <w:rPr>
      <w:sz w:val="24"/>
      <w:szCs w:val="24"/>
    </w:rPr>
  </w:style>
  <w:style w:type="paragraph" w:styleId="ad">
    <w:name w:val="Body Text"/>
    <w:basedOn w:val="a"/>
    <w:link w:val="ac"/>
    <w:rsid w:val="00AD0824"/>
    <w:pPr>
      <w:spacing w:after="120" w:line="240" w:lineRule="auto"/>
    </w:pPr>
    <w:rPr>
      <w:sz w:val="24"/>
      <w:szCs w:val="24"/>
    </w:rPr>
  </w:style>
  <w:style w:type="character" w:customStyle="1" w:styleId="14">
    <w:name w:val="Основной текст Знак1"/>
    <w:basedOn w:val="a0"/>
    <w:uiPriority w:val="99"/>
    <w:semiHidden/>
    <w:rsid w:val="00AD0824"/>
  </w:style>
  <w:style w:type="paragraph" w:customStyle="1" w:styleId="ConsNormal">
    <w:name w:val="ConsNormal"/>
    <w:rsid w:val="00AD08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Основной текст с отступом Знак"/>
    <w:link w:val="af"/>
    <w:rsid w:val="00AD0824"/>
    <w:rPr>
      <w:sz w:val="24"/>
      <w:szCs w:val="24"/>
    </w:rPr>
  </w:style>
  <w:style w:type="paragraph" w:styleId="af">
    <w:name w:val="Body Text Indent"/>
    <w:basedOn w:val="a"/>
    <w:link w:val="ae"/>
    <w:rsid w:val="00AD0824"/>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AD0824"/>
  </w:style>
  <w:style w:type="paragraph" w:customStyle="1" w:styleId="ConsNonformat">
    <w:name w:val="ConsNonformat"/>
    <w:rsid w:val="00AD0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D08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 Знак"/>
    <w:link w:val="32"/>
    <w:rsid w:val="00AD0824"/>
    <w:rPr>
      <w:sz w:val="16"/>
      <w:szCs w:val="16"/>
    </w:rPr>
  </w:style>
  <w:style w:type="paragraph" w:styleId="32">
    <w:name w:val="Body Text 3"/>
    <w:basedOn w:val="a"/>
    <w:link w:val="31"/>
    <w:rsid w:val="00AD0824"/>
    <w:pPr>
      <w:spacing w:after="120" w:line="240" w:lineRule="auto"/>
    </w:pPr>
    <w:rPr>
      <w:sz w:val="16"/>
      <w:szCs w:val="16"/>
    </w:rPr>
  </w:style>
  <w:style w:type="character" w:customStyle="1" w:styleId="310">
    <w:name w:val="Основной текст 3 Знак1"/>
    <w:basedOn w:val="a0"/>
    <w:uiPriority w:val="99"/>
    <w:semiHidden/>
    <w:rsid w:val="00AD0824"/>
    <w:rPr>
      <w:sz w:val="16"/>
      <w:szCs w:val="16"/>
    </w:rPr>
  </w:style>
  <w:style w:type="character" w:customStyle="1" w:styleId="af0">
    <w:name w:val="Верхний колонтитул Знак"/>
    <w:link w:val="af1"/>
    <w:uiPriority w:val="99"/>
    <w:rsid w:val="00AD0824"/>
    <w:rPr>
      <w:sz w:val="24"/>
      <w:szCs w:val="24"/>
    </w:rPr>
  </w:style>
  <w:style w:type="paragraph" w:styleId="af1">
    <w:name w:val="header"/>
    <w:basedOn w:val="a"/>
    <w:link w:val="af0"/>
    <w:uiPriority w:val="99"/>
    <w:unhideWhenUsed/>
    <w:rsid w:val="00AD0824"/>
    <w:pPr>
      <w:tabs>
        <w:tab w:val="center" w:pos="4677"/>
        <w:tab w:val="right" w:pos="9355"/>
      </w:tabs>
      <w:spacing w:after="0" w:line="240" w:lineRule="auto"/>
    </w:pPr>
    <w:rPr>
      <w:sz w:val="24"/>
      <w:szCs w:val="24"/>
    </w:rPr>
  </w:style>
  <w:style w:type="character" w:customStyle="1" w:styleId="16">
    <w:name w:val="Верхний колонтитул Знак1"/>
    <w:basedOn w:val="a0"/>
    <w:rsid w:val="00AD0824"/>
  </w:style>
  <w:style w:type="paragraph" w:styleId="af2">
    <w:name w:val="List Paragraph"/>
    <w:basedOn w:val="a"/>
    <w:uiPriority w:val="34"/>
    <w:qFormat/>
    <w:rsid w:val="00AD0824"/>
    <w:pPr>
      <w:spacing w:after="0" w:line="240" w:lineRule="auto"/>
      <w:ind w:left="720"/>
      <w:contextualSpacing/>
    </w:pPr>
    <w:rPr>
      <w:rFonts w:ascii="Times New Roman" w:eastAsia="Times New Roman" w:hAnsi="Times New Roman" w:cs="Times New Roman"/>
      <w:sz w:val="20"/>
      <w:szCs w:val="20"/>
      <w:lang w:eastAsia="ru-RU"/>
    </w:rPr>
  </w:style>
  <w:style w:type="paragraph" w:styleId="af3">
    <w:name w:val="No Spacing"/>
    <w:uiPriority w:val="1"/>
    <w:qFormat/>
    <w:rsid w:val="00AD0824"/>
    <w:pPr>
      <w:spacing w:after="0" w:line="240" w:lineRule="auto"/>
    </w:pPr>
    <w:rPr>
      <w:rFonts w:ascii="Calibri" w:eastAsia="Times New Roman" w:hAnsi="Calibri" w:cs="Times New Roman"/>
      <w:lang w:eastAsia="ru-RU"/>
    </w:rPr>
  </w:style>
  <w:style w:type="paragraph" w:styleId="af4">
    <w:name w:val="Title"/>
    <w:basedOn w:val="a"/>
    <w:next w:val="a"/>
    <w:link w:val="af5"/>
    <w:uiPriority w:val="10"/>
    <w:qFormat/>
    <w:rsid w:val="00AD0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AD0824"/>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AD08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0499">
      <w:bodyDiv w:val="1"/>
      <w:marLeft w:val="0"/>
      <w:marRight w:val="0"/>
      <w:marTop w:val="0"/>
      <w:marBottom w:val="0"/>
      <w:divBdr>
        <w:top w:val="none" w:sz="0" w:space="0" w:color="auto"/>
        <w:left w:val="none" w:sz="0" w:space="0" w:color="auto"/>
        <w:bottom w:val="none" w:sz="0" w:space="0" w:color="auto"/>
        <w:right w:val="none" w:sz="0" w:space="0" w:color="auto"/>
      </w:divBdr>
    </w:div>
    <w:div w:id="869227070">
      <w:bodyDiv w:val="1"/>
      <w:marLeft w:val="0"/>
      <w:marRight w:val="0"/>
      <w:marTop w:val="0"/>
      <w:marBottom w:val="0"/>
      <w:divBdr>
        <w:top w:val="none" w:sz="0" w:space="0" w:color="auto"/>
        <w:left w:val="none" w:sz="0" w:space="0" w:color="auto"/>
        <w:bottom w:val="none" w:sz="0" w:space="0" w:color="auto"/>
        <w:right w:val="none" w:sz="0" w:space="0" w:color="auto"/>
      </w:divBdr>
    </w:div>
    <w:div w:id="1573813013">
      <w:bodyDiv w:val="1"/>
      <w:marLeft w:val="0"/>
      <w:marRight w:val="0"/>
      <w:marTop w:val="0"/>
      <w:marBottom w:val="0"/>
      <w:divBdr>
        <w:top w:val="none" w:sz="0" w:space="0" w:color="auto"/>
        <w:left w:val="none" w:sz="0" w:space="0" w:color="auto"/>
        <w:bottom w:val="none" w:sz="0" w:space="0" w:color="auto"/>
        <w:right w:val="none" w:sz="0" w:space="0" w:color="auto"/>
      </w:divBdr>
    </w:div>
    <w:div w:id="1700004835">
      <w:bodyDiv w:val="1"/>
      <w:marLeft w:val="0"/>
      <w:marRight w:val="0"/>
      <w:marTop w:val="0"/>
      <w:marBottom w:val="0"/>
      <w:divBdr>
        <w:top w:val="none" w:sz="0" w:space="0" w:color="auto"/>
        <w:left w:val="none" w:sz="0" w:space="0" w:color="auto"/>
        <w:bottom w:val="none" w:sz="0" w:space="0" w:color="auto"/>
        <w:right w:val="none" w:sz="0" w:space="0" w:color="auto"/>
      </w:divBdr>
    </w:div>
    <w:div w:id="19532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1E549D1526111A5D1D1545747EE38E3C49047FA1FF4812F6363B203AC99E8E863584EC6491185y4y7I" TargetMode="External"/><Relationship Id="rId13" Type="http://schemas.openxmlformats.org/officeDocument/2006/relationships/hyperlink" Target="consultantplus://offline/ref=66D9F7A2CDD8CA6461E1BC41BE7E838B50850892B01FFB0E44782146F61A15368CBB0DAA8D0CF17FP5GAI" TargetMode="External"/><Relationship Id="rId18" Type="http://schemas.openxmlformats.org/officeDocument/2006/relationships/hyperlink" Target="consultantplus://offline/ref=3CDC6EA972B46D601B9EA7491BEEAD55ED90D041AF0791FA9155C40F46521AD4452FA248C9DAEB4B287EB6D322A321A91D256EE68ECAb3a8J" TargetMode="External"/><Relationship Id="rId26" Type="http://schemas.openxmlformats.org/officeDocument/2006/relationships/hyperlink" Target="consultantplus://offline/ref=49EC6563FC5C9C1F69DE6871E62E7EA92C720D6F82A997D1933142C3E79E23FC95B3A6E7BBBAA634m0J2I" TargetMode="External"/><Relationship Id="rId3" Type="http://schemas.openxmlformats.org/officeDocument/2006/relationships/settings" Target="settings.xml"/><Relationship Id="rId21" Type="http://schemas.openxmlformats.org/officeDocument/2006/relationships/hyperlink" Target="consultantplus://offline/ref=6D404CA5B8C0B53609C3F41C036BB9A600275472581DB83FE4ECE06C77678A05841095029974C811F5D06A98D0BC65735BAB15E097D6035CO" TargetMode="External"/><Relationship Id="rId7" Type="http://schemas.openxmlformats.org/officeDocument/2006/relationships/image" Target="media/image1.jpeg"/><Relationship Id="rId12" Type="http://schemas.openxmlformats.org/officeDocument/2006/relationships/hyperlink" Target="consultantplus://offline/ref=66D9F7A2CDD8CA6461E1BC41BE7E838B50850892B01FFB0E44782146F61A15368CBB0DAA8D0CF17FP5G1I" TargetMode="External"/><Relationship Id="rId17" Type="http://schemas.openxmlformats.org/officeDocument/2006/relationships/hyperlink" Target="consultantplus://offline/ref=5F7A59E88BDF7AF00A73355F59C1B27CB99F6B48D68BD6D98842295E4FF1A1FB6532BAF17C52B4C6u2k5M" TargetMode="External"/><Relationship Id="rId25" Type="http://schemas.openxmlformats.org/officeDocument/2006/relationships/hyperlink" Target="consultantplus://offline/ref=064F6C7123584D320D0954AC29A6AA987341DEEA062B2865F0B9BF55F036F21BE12E649512x1D2I" TargetMode="External"/><Relationship Id="rId2" Type="http://schemas.openxmlformats.org/officeDocument/2006/relationships/styles" Target="styles.xml"/><Relationship Id="rId16" Type="http://schemas.openxmlformats.org/officeDocument/2006/relationships/hyperlink" Target="consultantplus://offline/ref=5F7A59E88BDF7AF00A73355F59C1B27CB99F6B48D68BD6D98842295E4FF1A1FB6532BAF17C52B0C0u2k0M" TargetMode="External"/><Relationship Id="rId20" Type="http://schemas.openxmlformats.org/officeDocument/2006/relationships/hyperlink" Target="consultantplus://offline/ref=6D404CA5B8C0B53609C3F41C036BB9A600275472581DB83FE4ECE06C77678A05841095029276C411F5D06A98D0BC65735BAB15E097D6035C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9F7A2CDD8CA6461E1BC41BE7E838B50850892B01FFB0E44782146F61A15368CBB0DAA8D0CF17EP5GEI" TargetMode="External"/><Relationship Id="rId24" Type="http://schemas.openxmlformats.org/officeDocument/2006/relationships/hyperlink" Target="consultantplus://offline/ref=85AF3B8359CE1B4F9AE39B97B398E517C3DEAEB4D83139A99186CD5FF40F18ACF5D96F91BE37EF3C29eAN" TargetMode="External"/><Relationship Id="rId5" Type="http://schemas.openxmlformats.org/officeDocument/2006/relationships/footnotes" Target="footnotes.xml"/><Relationship Id="rId15" Type="http://schemas.openxmlformats.org/officeDocument/2006/relationships/hyperlink" Target="consultantplus://offline/ref=85AF3B8359CE1B4F9AE39B97B398E517C3DEAEB4D83139A99186CD5FF40F18ACF5D96F91BE37E33329e5N" TargetMode="External"/><Relationship Id="rId23" Type="http://schemas.openxmlformats.org/officeDocument/2006/relationships/hyperlink" Target="consultantplus://offline/ref=85AF3B8359CE1B4F9AE39B97B398E517C3DEAEB4D83139A99186CD5FF40F18ACF5D96F91BE37E43129eAN" TargetMode="External"/><Relationship Id="rId28" Type="http://schemas.openxmlformats.org/officeDocument/2006/relationships/footer" Target="footer1.xml"/><Relationship Id="rId10" Type="http://schemas.openxmlformats.org/officeDocument/2006/relationships/hyperlink" Target="consultantplus://offline/ref=EF3D078A6412DFF911A427B766C87B3122ABD986985DC748C3D5071B423A5263DC0899F605A7h5qFJ" TargetMode="External"/><Relationship Id="rId19" Type="http://schemas.openxmlformats.org/officeDocument/2006/relationships/hyperlink" Target="consultantplus://offline/ref=3CDC6EA972B46D601B9EA7491BEEAD55ED90D041AF0791FA9155C40F46521AD4452FA247CED6E94B287EB6D322A321A91D256EE68ECAb3a8J" TargetMode="External"/><Relationship Id="rId4" Type="http://schemas.openxmlformats.org/officeDocument/2006/relationships/webSettings" Target="webSettings.xml"/><Relationship Id="rId9" Type="http://schemas.openxmlformats.org/officeDocument/2006/relationships/hyperlink" Target="consultantplus://offline/ref=BDF091FB7FFA0A561725770AD7F2C5C24A3259FBE854BB0D892F42B343B3CA96AFD9635616D32059g6pCJ" TargetMode="External"/><Relationship Id="rId14" Type="http://schemas.openxmlformats.org/officeDocument/2006/relationships/hyperlink" Target="consultantplus://offline/ref=66D9F7A2CDD8CA6461E1BC41BE7E838B50850892B01FFB0E44782146F61A15368CBB0DAA8D0CF17FP5G1I" TargetMode="External"/><Relationship Id="rId22" Type="http://schemas.openxmlformats.org/officeDocument/2006/relationships/hyperlink" Target="consultantplus://offline/ref=6D404CA5B8C0B53609C3F41C036BB9A600275472581DB83FE4ECE06C77678A05841095019072C511F5D06A98D0BC65735BAB15E097D6035CO" TargetMode="External"/><Relationship Id="rId27" Type="http://schemas.openxmlformats.org/officeDocument/2006/relationships/hyperlink" Target="https://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21</Pages>
  <Words>9709</Words>
  <Characters>55344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КСП-Морозова М.Н.</dc:creator>
  <cp:keywords/>
  <dc:description/>
  <cp:lastModifiedBy>КСП-Морозова М.Н.</cp:lastModifiedBy>
  <cp:revision>40</cp:revision>
  <dcterms:created xsi:type="dcterms:W3CDTF">2020-04-20T08:33:00Z</dcterms:created>
  <dcterms:modified xsi:type="dcterms:W3CDTF">2020-04-27T06:51:00Z</dcterms:modified>
</cp:coreProperties>
</file>