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F252F9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F252F9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542765">
      <w:pPr>
        <w:rPr>
          <w:sz w:val="24"/>
        </w:rPr>
      </w:pPr>
      <w:r>
        <w:rPr>
          <w:sz w:val="24"/>
        </w:rPr>
        <w:t xml:space="preserve">                                               </w:t>
      </w:r>
      <w:r w:rsidR="000A414F">
        <w:rPr>
          <w:sz w:val="24"/>
        </w:rPr>
        <w:t xml:space="preserve">       </w:t>
      </w:r>
      <w:r>
        <w:rPr>
          <w:sz w:val="24"/>
        </w:rPr>
        <w:t xml:space="preserve"> </w:t>
      </w:r>
      <w:r w:rsidR="00762166">
        <w:rPr>
          <w:sz w:val="24"/>
        </w:rPr>
        <w:t xml:space="preserve">от </w:t>
      </w:r>
      <w:r w:rsidR="000A414F">
        <w:rPr>
          <w:sz w:val="24"/>
        </w:rPr>
        <w:t>2</w:t>
      </w:r>
      <w:r w:rsidR="00FB73D0">
        <w:rPr>
          <w:sz w:val="24"/>
        </w:rPr>
        <w:t>7</w:t>
      </w:r>
      <w:r w:rsidR="000A414F">
        <w:rPr>
          <w:sz w:val="24"/>
        </w:rPr>
        <w:t>/05/2026 № 1605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</w:tblGrid>
      <w:tr w:rsidR="00542765" w:rsidRPr="006170F8" w:rsidTr="00046389">
        <w:tc>
          <w:tcPr>
            <w:tcW w:w="6204" w:type="dxa"/>
          </w:tcPr>
          <w:p w:rsidR="00542765" w:rsidRPr="006170F8" w:rsidRDefault="00542765" w:rsidP="00046389">
            <w:pPr>
              <w:rPr>
                <w:sz w:val="24"/>
                <w:szCs w:val="24"/>
              </w:rPr>
            </w:pPr>
          </w:p>
          <w:p w:rsidR="00542765" w:rsidRPr="006170F8" w:rsidRDefault="00542765" w:rsidP="00046389">
            <w:pPr>
              <w:rPr>
                <w:sz w:val="24"/>
                <w:szCs w:val="24"/>
              </w:rPr>
            </w:pPr>
            <w:r w:rsidRPr="006170F8">
              <w:rPr>
                <w:sz w:val="24"/>
                <w:szCs w:val="24"/>
              </w:rPr>
              <w:t>Об утверждении административного регламента по предоставлению муниципальной услуги «</w:t>
            </w:r>
            <w:r w:rsidRPr="005A20B6">
              <w:rPr>
                <w:sz w:val="24"/>
                <w:szCs w:val="24"/>
              </w:rPr>
              <w:t>Предоставление земельного сертификата в соответствии со статьей 1</w:t>
            </w:r>
            <w:r>
              <w:rPr>
                <w:sz w:val="24"/>
                <w:szCs w:val="24"/>
              </w:rPr>
              <w:t>-1</w:t>
            </w:r>
            <w:r w:rsidRPr="005A20B6">
              <w:rPr>
                <w:sz w:val="24"/>
                <w:szCs w:val="24"/>
                <w:vertAlign w:val="superscript"/>
              </w:rPr>
              <w:t xml:space="preserve"> </w:t>
            </w:r>
            <w:r w:rsidRPr="005A20B6">
              <w:rPr>
                <w:sz w:val="24"/>
                <w:szCs w:val="24"/>
              </w:rPr>
              <w:t>областного закона от 14 октября 2008 года № 105-оз «О бесплатном предоставлении отдельным категориям граждан земельных участков на территории Ленинградской области</w:t>
            </w:r>
            <w:r w:rsidRPr="006170F8">
              <w:rPr>
                <w:sz w:val="24"/>
                <w:szCs w:val="24"/>
              </w:rPr>
              <w:t>»</w:t>
            </w:r>
            <w:r w:rsidRPr="006170F8">
              <w:rPr>
                <w:bCs/>
                <w:sz w:val="24"/>
                <w:szCs w:val="24"/>
              </w:rPr>
              <w:t xml:space="preserve"> </w:t>
            </w:r>
          </w:p>
        </w:tc>
      </w:tr>
    </w:tbl>
    <w:p w:rsidR="00542765" w:rsidRDefault="00542765" w:rsidP="00542765">
      <w:pPr>
        <w:pStyle w:val="Default"/>
      </w:pPr>
    </w:p>
    <w:p w:rsidR="00542765" w:rsidRPr="006170F8" w:rsidRDefault="00542765" w:rsidP="00542765">
      <w:pPr>
        <w:pStyle w:val="Default"/>
      </w:pPr>
    </w:p>
    <w:p w:rsidR="00542765" w:rsidRPr="00030AAD" w:rsidRDefault="00542765" w:rsidP="00542765">
      <w:pPr>
        <w:pStyle w:val="Default"/>
        <w:ind w:firstLine="709"/>
        <w:jc w:val="both"/>
      </w:pPr>
      <w:proofErr w:type="gramStart"/>
      <w:r w:rsidRPr="006170F8"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РФ от 27.07.2010 №210-ФЗ «Об организации предоставления государственных и муниципальных услуг», </w:t>
      </w:r>
      <w:r w:rsidRPr="00CA446E">
        <w:t>методическими рекомендациями по разработке административного регламента по предоставлению муниципальной услуги «</w:t>
      </w:r>
      <w:r w:rsidRPr="005A20B6">
        <w:t xml:space="preserve">Предоставление земельного сертификата в соответствии со статьей </w:t>
      </w:r>
      <w:r w:rsidRPr="005F7D20">
        <w:t>1-1</w:t>
      </w:r>
      <w:r w:rsidRPr="005A20B6">
        <w:rPr>
          <w:vertAlign w:val="superscript"/>
        </w:rPr>
        <w:t xml:space="preserve"> </w:t>
      </w:r>
      <w:r w:rsidRPr="005A20B6">
        <w:t>областного закона от 14 октября 2008 года № 105-оз «О бесплатном предоставлении отдельным</w:t>
      </w:r>
      <w:proofErr w:type="gramEnd"/>
      <w:r w:rsidRPr="005A20B6">
        <w:t xml:space="preserve"> </w:t>
      </w:r>
      <w:proofErr w:type="gramStart"/>
      <w:r w:rsidRPr="005A20B6">
        <w:t>категориям граждан земельных участков на территории Ленинградской области</w:t>
      </w:r>
      <w:r w:rsidRPr="00CA446E">
        <w:t>», одобренными с 30.</w:t>
      </w:r>
      <w:r>
        <w:t>03.2026</w:t>
      </w:r>
      <w:r w:rsidRPr="00CA446E">
        <w:t xml:space="preserve"> на комиссии по повышению качества и доступности предоставления государственных и муниципальных услуг в Ленинградской области (протокол № </w:t>
      </w:r>
      <w:r w:rsidRPr="005A20B6">
        <w:t>05.2-03-8/2026 от 23.03.2026</w:t>
      </w:r>
      <w:r w:rsidRPr="00CA446E">
        <w:t>)</w:t>
      </w:r>
      <w:r>
        <w:t xml:space="preserve"> </w:t>
      </w:r>
      <w:r w:rsidRPr="005F7D20">
        <w:t>и размещенными 20.04.2026 на портале https://econ.lenobl.ru/,</w:t>
      </w:r>
      <w:r>
        <w:t xml:space="preserve"> письмом Комитета экономического развития и инвестиционной деятельности Ленинградской области (рег.</w:t>
      </w:r>
      <w:proofErr w:type="gramEnd"/>
      <w:r>
        <w:t xml:space="preserve">№ ИСХ-2814/2026 от 16.04.2026), </w:t>
      </w:r>
      <w:r w:rsidRPr="006170F8">
        <w:t xml:space="preserve">Уставом муниципального образования </w:t>
      </w:r>
      <w:proofErr w:type="spellStart"/>
      <w:r w:rsidRPr="006170F8">
        <w:t>Сосновоборский</w:t>
      </w:r>
      <w:proofErr w:type="spellEnd"/>
      <w:r w:rsidRPr="006170F8">
        <w:t xml:space="preserve"> городской округ, администрация Сосновоборского городского округа </w:t>
      </w:r>
      <w:proofErr w:type="gramStart"/>
      <w:r w:rsidRPr="006170F8">
        <w:rPr>
          <w:b/>
          <w:bCs/>
        </w:rPr>
        <w:t>п</w:t>
      </w:r>
      <w:proofErr w:type="gramEnd"/>
      <w:r w:rsidRPr="006170F8">
        <w:rPr>
          <w:b/>
          <w:bCs/>
        </w:rPr>
        <w:t xml:space="preserve"> о с т а н о в л я е т: </w:t>
      </w:r>
    </w:p>
    <w:p w:rsidR="00542765" w:rsidRPr="00764C23" w:rsidRDefault="00542765" w:rsidP="00542765">
      <w:pPr>
        <w:pStyle w:val="11"/>
        <w:numPr>
          <w:ilvl w:val="0"/>
          <w:numId w:val="2"/>
        </w:numPr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6170F8">
        <w:rPr>
          <w:rFonts w:ascii="Times New Roman" w:hAnsi="Times New Roman"/>
          <w:sz w:val="24"/>
          <w:szCs w:val="24"/>
        </w:rPr>
        <w:t>Утвердить административный регламент по предоставлению муниципальной услуги «</w:t>
      </w:r>
      <w:r w:rsidRPr="005A20B6">
        <w:rPr>
          <w:rFonts w:ascii="Times New Roman" w:hAnsi="Times New Roman"/>
          <w:sz w:val="24"/>
          <w:szCs w:val="24"/>
        </w:rPr>
        <w:t xml:space="preserve">Предоставление земельного сертификата в соответствии со статьей </w:t>
      </w:r>
      <w:r w:rsidRPr="005F7D20">
        <w:rPr>
          <w:rFonts w:ascii="Times New Roman" w:hAnsi="Times New Roman"/>
          <w:sz w:val="24"/>
          <w:szCs w:val="24"/>
        </w:rPr>
        <w:t>1-1</w:t>
      </w:r>
      <w:r w:rsidRPr="005A20B6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5A20B6">
        <w:rPr>
          <w:rFonts w:ascii="Times New Roman" w:hAnsi="Times New Roman"/>
          <w:sz w:val="24"/>
          <w:szCs w:val="24"/>
        </w:rPr>
        <w:t>областного закона от 14 октября 2008 года № 105-оз «О бесплатном предоставлении отдельным категориям граждан земельных участков на территории Ленинградской области</w:t>
      </w:r>
      <w:r w:rsidRPr="00CA446E">
        <w:rPr>
          <w:rFonts w:ascii="Times New Roman" w:hAnsi="Times New Roman"/>
          <w:sz w:val="24"/>
          <w:szCs w:val="24"/>
        </w:rPr>
        <w:t>»</w:t>
      </w:r>
      <w:r w:rsidRPr="00CA446E">
        <w:rPr>
          <w:rFonts w:ascii="Times New Roman" w:hAnsi="Times New Roman"/>
          <w:bCs/>
          <w:sz w:val="24"/>
          <w:szCs w:val="24"/>
        </w:rPr>
        <w:t xml:space="preserve"> (приложение к настоящему постановлению).</w:t>
      </w:r>
    </w:p>
    <w:p w:rsidR="00542765" w:rsidRPr="006170F8" w:rsidRDefault="00542765" w:rsidP="00542765">
      <w:pPr>
        <w:pStyle w:val="11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6170F8">
        <w:rPr>
          <w:rFonts w:ascii="Times New Roman" w:hAnsi="Times New Roman"/>
          <w:sz w:val="24"/>
          <w:szCs w:val="24"/>
        </w:rPr>
        <w:t>.</w:t>
      </w:r>
      <w:r w:rsidRPr="006170F8">
        <w:rPr>
          <w:rFonts w:ascii="Times New Roman" w:hAnsi="Times New Roman"/>
          <w:sz w:val="24"/>
          <w:szCs w:val="24"/>
        </w:rPr>
        <w:tab/>
        <w:t>Общему отделу администрации обнародовать настоящее постановление на электронном сайте городской газеты «Маяк».</w:t>
      </w:r>
    </w:p>
    <w:p w:rsidR="00542765" w:rsidRPr="006170F8" w:rsidRDefault="00542765" w:rsidP="0054276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6170F8">
        <w:rPr>
          <w:sz w:val="24"/>
          <w:szCs w:val="24"/>
        </w:rPr>
        <w:t>.</w:t>
      </w:r>
      <w:r w:rsidRPr="006170F8">
        <w:rPr>
          <w:sz w:val="24"/>
          <w:szCs w:val="24"/>
        </w:rPr>
        <w:tab/>
        <w:t xml:space="preserve">Отделу по связям с общественностью (пресс–центр) </w:t>
      </w:r>
      <w:proofErr w:type="gramStart"/>
      <w:r w:rsidRPr="006170F8">
        <w:rPr>
          <w:sz w:val="24"/>
          <w:szCs w:val="24"/>
        </w:rPr>
        <w:t>разместить</w:t>
      </w:r>
      <w:proofErr w:type="gramEnd"/>
      <w:r w:rsidRPr="006170F8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542765" w:rsidRPr="006170F8" w:rsidRDefault="00542765" w:rsidP="00542765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6170F8">
        <w:rPr>
          <w:sz w:val="24"/>
          <w:szCs w:val="24"/>
        </w:rPr>
        <w:t>.</w:t>
      </w:r>
      <w:r w:rsidRPr="006170F8">
        <w:rPr>
          <w:sz w:val="24"/>
          <w:szCs w:val="24"/>
        </w:rPr>
        <w:tab/>
        <w:t>Настоящее постановление вступает в силу со дня официального обнародования.</w:t>
      </w:r>
    </w:p>
    <w:p w:rsidR="00542765" w:rsidRPr="006170F8" w:rsidRDefault="00542765" w:rsidP="00542765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6170F8">
        <w:rPr>
          <w:sz w:val="24"/>
          <w:szCs w:val="24"/>
        </w:rPr>
        <w:t>.</w:t>
      </w:r>
      <w:r w:rsidRPr="006170F8">
        <w:rPr>
          <w:sz w:val="24"/>
          <w:szCs w:val="24"/>
        </w:rPr>
        <w:tab/>
      </w:r>
      <w:proofErr w:type="gramStart"/>
      <w:r w:rsidRPr="006170F8">
        <w:rPr>
          <w:sz w:val="24"/>
          <w:szCs w:val="24"/>
        </w:rPr>
        <w:t>Контроль за</w:t>
      </w:r>
      <w:proofErr w:type="gramEnd"/>
      <w:r w:rsidRPr="006170F8">
        <w:rPr>
          <w:sz w:val="24"/>
          <w:szCs w:val="24"/>
        </w:rPr>
        <w:t xml:space="preserve"> исполнением настоящего постановления </w:t>
      </w:r>
      <w:r>
        <w:rPr>
          <w:sz w:val="24"/>
          <w:szCs w:val="24"/>
        </w:rPr>
        <w:t>оставляю за собой</w:t>
      </w:r>
      <w:r w:rsidRPr="006170F8">
        <w:rPr>
          <w:sz w:val="24"/>
          <w:szCs w:val="24"/>
        </w:rPr>
        <w:t>.</w:t>
      </w:r>
    </w:p>
    <w:p w:rsidR="00542765" w:rsidRPr="006170F8" w:rsidRDefault="00542765" w:rsidP="00542765">
      <w:pPr>
        <w:jc w:val="both"/>
        <w:rPr>
          <w:sz w:val="24"/>
          <w:szCs w:val="24"/>
        </w:rPr>
      </w:pPr>
    </w:p>
    <w:p w:rsidR="00542765" w:rsidRPr="006170F8" w:rsidRDefault="00542765" w:rsidP="00542765">
      <w:pPr>
        <w:jc w:val="both"/>
        <w:rPr>
          <w:sz w:val="24"/>
          <w:szCs w:val="24"/>
        </w:rPr>
      </w:pPr>
    </w:p>
    <w:p w:rsidR="00542765" w:rsidRPr="006170F8" w:rsidRDefault="00542765" w:rsidP="00542765">
      <w:pPr>
        <w:jc w:val="both"/>
        <w:rPr>
          <w:sz w:val="24"/>
          <w:szCs w:val="24"/>
        </w:rPr>
      </w:pPr>
    </w:p>
    <w:p w:rsidR="00542765" w:rsidRDefault="00542765" w:rsidP="00542765">
      <w:pPr>
        <w:jc w:val="both"/>
        <w:rPr>
          <w:sz w:val="24"/>
          <w:szCs w:val="24"/>
        </w:rPr>
      </w:pPr>
      <w:r w:rsidRPr="006170F8">
        <w:rPr>
          <w:sz w:val="24"/>
          <w:szCs w:val="24"/>
        </w:rPr>
        <w:t>Глава Сосновоборского городского округа</w:t>
      </w:r>
      <w:r w:rsidRPr="006170F8">
        <w:rPr>
          <w:sz w:val="24"/>
          <w:szCs w:val="24"/>
        </w:rPr>
        <w:tab/>
      </w:r>
      <w:r w:rsidRPr="006170F8">
        <w:rPr>
          <w:sz w:val="24"/>
          <w:szCs w:val="24"/>
        </w:rPr>
        <w:tab/>
      </w:r>
      <w:r w:rsidRPr="006170F8">
        <w:rPr>
          <w:sz w:val="24"/>
          <w:szCs w:val="24"/>
        </w:rPr>
        <w:tab/>
      </w:r>
      <w:r w:rsidRPr="006170F8">
        <w:rPr>
          <w:sz w:val="24"/>
          <w:szCs w:val="24"/>
        </w:rPr>
        <w:tab/>
        <w:t xml:space="preserve">              </w:t>
      </w:r>
      <w:r>
        <w:rPr>
          <w:sz w:val="24"/>
          <w:szCs w:val="24"/>
        </w:rPr>
        <w:t xml:space="preserve">      </w:t>
      </w:r>
      <w:r w:rsidRPr="006170F8">
        <w:rPr>
          <w:sz w:val="24"/>
          <w:szCs w:val="24"/>
        </w:rPr>
        <w:t>М.В. Воронков</w:t>
      </w:r>
    </w:p>
    <w:p w:rsidR="00542765" w:rsidRDefault="00542765" w:rsidP="00542765">
      <w:pPr>
        <w:jc w:val="both"/>
        <w:rPr>
          <w:sz w:val="24"/>
          <w:szCs w:val="24"/>
        </w:rPr>
      </w:pPr>
    </w:p>
    <w:p w:rsidR="00542765" w:rsidRDefault="00542765" w:rsidP="00542765">
      <w:pPr>
        <w:jc w:val="both"/>
        <w:rPr>
          <w:sz w:val="24"/>
          <w:szCs w:val="24"/>
        </w:rPr>
      </w:pPr>
    </w:p>
    <w:p w:rsidR="00542765" w:rsidRPr="006170F8" w:rsidRDefault="00542765" w:rsidP="00542765">
      <w:pPr>
        <w:jc w:val="right"/>
        <w:rPr>
          <w:bCs/>
          <w:sz w:val="24"/>
          <w:szCs w:val="24"/>
        </w:rPr>
      </w:pPr>
      <w:bookmarkStart w:id="0" w:name="_GoBack"/>
      <w:bookmarkEnd w:id="0"/>
      <w:r w:rsidRPr="006170F8">
        <w:rPr>
          <w:sz w:val="12"/>
          <w:szCs w:val="12"/>
        </w:rPr>
        <w:br w:type="page"/>
      </w:r>
      <w:r w:rsidRPr="006170F8">
        <w:rPr>
          <w:bCs/>
          <w:sz w:val="24"/>
          <w:szCs w:val="24"/>
        </w:rPr>
        <w:lastRenderedPageBreak/>
        <w:t>УТВЕРЖДЕН</w:t>
      </w:r>
    </w:p>
    <w:p w:rsidR="00542765" w:rsidRPr="006170F8" w:rsidRDefault="00542765" w:rsidP="0054276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/>
        <w:jc w:val="right"/>
        <w:outlineLvl w:val="0"/>
        <w:rPr>
          <w:bCs/>
          <w:sz w:val="24"/>
          <w:szCs w:val="24"/>
        </w:rPr>
      </w:pPr>
      <w:r w:rsidRPr="006170F8">
        <w:rPr>
          <w:bCs/>
          <w:sz w:val="24"/>
          <w:szCs w:val="24"/>
        </w:rPr>
        <w:t xml:space="preserve"> постановлением администрации</w:t>
      </w:r>
    </w:p>
    <w:p w:rsidR="00542765" w:rsidRPr="006170F8" w:rsidRDefault="00542765" w:rsidP="0054276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/>
        <w:jc w:val="right"/>
        <w:outlineLvl w:val="0"/>
        <w:rPr>
          <w:bCs/>
          <w:sz w:val="24"/>
          <w:szCs w:val="24"/>
        </w:rPr>
      </w:pPr>
      <w:r w:rsidRPr="006170F8">
        <w:rPr>
          <w:bCs/>
          <w:sz w:val="24"/>
          <w:szCs w:val="24"/>
        </w:rPr>
        <w:t xml:space="preserve">Сосновоборского городского округа </w:t>
      </w:r>
    </w:p>
    <w:p w:rsidR="00542765" w:rsidRPr="006170F8" w:rsidRDefault="00542765" w:rsidP="0054276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/>
        <w:jc w:val="right"/>
        <w:outlineLvl w:val="0"/>
        <w:rPr>
          <w:bCs/>
          <w:sz w:val="24"/>
          <w:szCs w:val="24"/>
        </w:rPr>
      </w:pPr>
      <w:r w:rsidRPr="006170F8">
        <w:rPr>
          <w:bCs/>
          <w:sz w:val="24"/>
          <w:szCs w:val="24"/>
        </w:rPr>
        <w:t xml:space="preserve">от </w:t>
      </w:r>
      <w:r w:rsidR="000A414F">
        <w:rPr>
          <w:bCs/>
          <w:sz w:val="24"/>
          <w:szCs w:val="24"/>
        </w:rPr>
        <w:t>2</w:t>
      </w:r>
      <w:r w:rsidR="00FB73D0">
        <w:rPr>
          <w:bCs/>
          <w:sz w:val="24"/>
          <w:szCs w:val="24"/>
        </w:rPr>
        <w:t>7</w:t>
      </w:r>
      <w:r w:rsidR="000A414F">
        <w:rPr>
          <w:bCs/>
          <w:sz w:val="24"/>
          <w:szCs w:val="24"/>
        </w:rPr>
        <w:t>/05/2026 № 1605</w:t>
      </w:r>
    </w:p>
    <w:p w:rsidR="00542765" w:rsidRPr="006170F8" w:rsidRDefault="00542765" w:rsidP="0054276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/>
        <w:jc w:val="right"/>
        <w:outlineLvl w:val="0"/>
        <w:rPr>
          <w:bCs/>
          <w:sz w:val="24"/>
          <w:szCs w:val="24"/>
        </w:rPr>
      </w:pPr>
    </w:p>
    <w:p w:rsidR="00542765" w:rsidRPr="006170F8" w:rsidRDefault="00542765" w:rsidP="0054276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/>
        <w:jc w:val="right"/>
        <w:outlineLvl w:val="0"/>
        <w:rPr>
          <w:bCs/>
          <w:sz w:val="24"/>
          <w:szCs w:val="24"/>
        </w:rPr>
      </w:pPr>
      <w:r w:rsidRPr="006170F8">
        <w:rPr>
          <w:bCs/>
          <w:sz w:val="24"/>
          <w:szCs w:val="24"/>
        </w:rPr>
        <w:t>(Приложение)</w:t>
      </w:r>
    </w:p>
    <w:p w:rsidR="00542765" w:rsidRPr="006170F8" w:rsidRDefault="00542765" w:rsidP="00542765">
      <w:pPr>
        <w:jc w:val="both"/>
        <w:rPr>
          <w:bCs/>
          <w:sz w:val="24"/>
          <w:szCs w:val="24"/>
        </w:rPr>
      </w:pPr>
    </w:p>
    <w:p w:rsidR="00542765" w:rsidRPr="006170F8" w:rsidRDefault="00542765" w:rsidP="00542765">
      <w:pPr>
        <w:widowControl w:val="0"/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6170F8">
        <w:rPr>
          <w:sz w:val="24"/>
          <w:szCs w:val="24"/>
        </w:rPr>
        <w:t>Административный регламент</w:t>
      </w:r>
    </w:p>
    <w:p w:rsidR="00542765" w:rsidRPr="00764C23" w:rsidRDefault="00542765" w:rsidP="00542765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4"/>
          <w:szCs w:val="24"/>
        </w:rPr>
      </w:pPr>
      <w:r w:rsidRPr="006170F8">
        <w:rPr>
          <w:sz w:val="24"/>
          <w:szCs w:val="24"/>
        </w:rPr>
        <w:t xml:space="preserve">по предоставлению муниципальной услуги </w:t>
      </w:r>
      <w:r w:rsidRPr="00764C23">
        <w:rPr>
          <w:sz w:val="24"/>
          <w:szCs w:val="24"/>
        </w:rPr>
        <w:t xml:space="preserve">«Предоставление земельного сертификата в соответствии со статьей </w:t>
      </w:r>
      <w:r>
        <w:rPr>
          <w:sz w:val="24"/>
          <w:szCs w:val="24"/>
        </w:rPr>
        <w:t>1-1</w:t>
      </w:r>
      <w:r w:rsidRPr="00764C23">
        <w:rPr>
          <w:sz w:val="24"/>
          <w:szCs w:val="24"/>
          <w:vertAlign w:val="superscript"/>
        </w:rPr>
        <w:t xml:space="preserve"> </w:t>
      </w:r>
      <w:r w:rsidRPr="00764C23">
        <w:rPr>
          <w:sz w:val="24"/>
          <w:szCs w:val="24"/>
        </w:rPr>
        <w:t>областного закона от 14 октября 2008 года № 105-оз «О бесплатном предоставлении отдельным категориям граждан земельных участков на территории Ленинградской области</w:t>
      </w:r>
      <w:r w:rsidRPr="00764C23">
        <w:rPr>
          <w:bCs/>
          <w:sz w:val="24"/>
          <w:szCs w:val="24"/>
        </w:rPr>
        <w:t>»</w:t>
      </w:r>
    </w:p>
    <w:p w:rsidR="00542765" w:rsidRPr="006170F8" w:rsidRDefault="00542765" w:rsidP="00542765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170F8">
        <w:rPr>
          <w:rFonts w:ascii="Times New Roman" w:hAnsi="Times New Roman" w:cs="Times New Roman"/>
          <w:sz w:val="24"/>
          <w:szCs w:val="24"/>
        </w:rPr>
        <w:t xml:space="preserve">(сокращенное наименование - </w:t>
      </w:r>
      <w:r>
        <w:rPr>
          <w:rFonts w:ascii="Times New Roman" w:hAnsi="Times New Roman" w:cs="Times New Roman"/>
          <w:sz w:val="24"/>
          <w:szCs w:val="24"/>
        </w:rPr>
        <w:t>Предоставление земельного сертификата</w:t>
      </w:r>
      <w:r w:rsidRPr="006170F8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542765" w:rsidRPr="006170F8" w:rsidRDefault="00542765" w:rsidP="00542765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170F8">
        <w:rPr>
          <w:rFonts w:ascii="Times New Roman" w:hAnsi="Times New Roman" w:cs="Times New Roman"/>
          <w:sz w:val="24"/>
          <w:szCs w:val="24"/>
        </w:rPr>
        <w:t>(далее – административный регламент, муниципальная услуга)</w:t>
      </w:r>
    </w:p>
    <w:p w:rsidR="00542765" w:rsidRPr="006170F8" w:rsidRDefault="00542765" w:rsidP="00542765">
      <w:pPr>
        <w:pStyle w:val="ConsPlusNormal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2765" w:rsidRDefault="00542765" w:rsidP="0054276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542765" w:rsidRDefault="00542765" w:rsidP="005427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42765" w:rsidRDefault="00542765" w:rsidP="00542765">
      <w:pPr>
        <w:pStyle w:val="ae"/>
        <w:widowControl w:val="0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Предмет регулирования.</w:t>
      </w:r>
    </w:p>
    <w:p w:rsidR="00542765" w:rsidRDefault="00542765" w:rsidP="00542765">
      <w:pPr>
        <w:ind w:firstLine="709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Регламент устанавливает порядок и стандарт предоставления муниципальной услуги.</w:t>
      </w:r>
    </w:p>
    <w:p w:rsidR="00542765" w:rsidRDefault="00542765" w:rsidP="00542765">
      <w:pPr>
        <w:pStyle w:val="ConsPlusNormal"/>
        <w:numPr>
          <w:ilvl w:val="1"/>
          <w:numId w:val="5"/>
        </w:numPr>
        <w:autoSpaceDE/>
        <w:autoSpaceDN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Круг заявителей.</w:t>
      </w:r>
    </w:p>
    <w:p w:rsidR="00542765" w:rsidRDefault="00542765" w:rsidP="00542765">
      <w:pPr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Муниципальная услуга предоставляется гражданам Российской Федерации:</w:t>
      </w:r>
    </w:p>
    <w:p w:rsidR="00542765" w:rsidRDefault="00542765" w:rsidP="00542765">
      <w:pPr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1) заключившим с 1 июня 2023 года по 30 сентября 2024 года включительно контракт о прохождении военной службы в соответствии с Федеральным законом от 28 марта 1998 года № 53-ФЗ «О воинской обязанности и военной службе» (далее - Федеральный закон № 53-ФЗ) либо контракт о добровольном содействии в выполнении задач, возложенных на Вооруженные Силы Российской Федерации в ходе специальной военной операции, при условии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проживания на территории Ленинградской области на дату заключения контракта;</w:t>
      </w:r>
    </w:p>
    <w:p w:rsidR="00542765" w:rsidRDefault="00542765" w:rsidP="00542765">
      <w:pPr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2) заключившим до 1 июня 2023 года контракт о прохождении военной службы в соответствии с Федеральным законом № 53-ФЗ либо контракт о добровольном содействии в выполнении задач, возложенных на Вооруженные Силы Российской Федерации в ходе специальной военной операции, награжденным государственными наградами Российской Федерации за заслуги, проявленные в ходе участия в специальной военной операции, при условии постоянного проживания на территории Ленинградской области;</w:t>
      </w:r>
      <w:proofErr w:type="gramEnd"/>
    </w:p>
    <w:p w:rsidR="00542765" w:rsidRDefault="00542765" w:rsidP="00542765">
      <w:pPr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3) заключившим с 1 октября 2024 года контракт о прохождении военной службы в соответствии с Федеральным законом № 53-ФЗ, на основании приказа по личному составу о приеме на военную службу по контракту, изданного начальником пункта отбора на военную службу по контракту по Ленинградской области или военным комиссаром Ленинградской области;</w:t>
      </w:r>
    </w:p>
    <w:p w:rsidR="00542765" w:rsidRDefault="00542765" w:rsidP="00542765">
      <w:pPr>
        <w:pStyle w:val="af2"/>
        <w:spacing w:before="0" w:beforeAutospacing="0" w:after="0" w:afterAutospacing="0" w:line="288" w:lineRule="atLeast"/>
        <w:ind w:firstLine="709"/>
        <w:jc w:val="both"/>
      </w:pPr>
      <w:proofErr w:type="gramStart"/>
      <w:r>
        <w:rPr>
          <w:rFonts w:ascii="Times New Roman CYR" w:hAnsi="Times New Roman CYR" w:cs="Times New Roman CYR"/>
          <w:color w:val="000000"/>
        </w:rPr>
        <w:t xml:space="preserve">4) </w:t>
      </w:r>
      <w:r>
        <w:t>гражданам Российской Федерации, проходящим (проходившим) военную службу по мобилизации или по контракту в Вооруженных Силах Российской Федерации, военную службу (службу) в войсках национальной гвардии Российской Федерации, пребывающим (пребывавшим) в добровольческих формированиях, содействующих выполнению задач, возложенных на Вооруженные Силы Российской Федерации или войска национальной гвардии Российской Федерации, получившим увечья (ранения, травмы, контузии) в ходе участия в специальной военной операции, награжденным</w:t>
      </w:r>
      <w:proofErr w:type="gramEnd"/>
      <w:r>
        <w:t xml:space="preserve"> государственными наградами Российской Федерации за заслуги, проявленные в ходе участия в специальной военной операции, при условии постоянного проживания на территории Ленинградской области;</w:t>
      </w:r>
    </w:p>
    <w:p w:rsidR="00542765" w:rsidRDefault="00542765" w:rsidP="00542765">
      <w:pPr>
        <w:pStyle w:val="af2"/>
        <w:spacing w:before="0" w:beforeAutospacing="0" w:after="0" w:afterAutospacing="0" w:line="288" w:lineRule="atLeast"/>
        <w:ind w:firstLine="709"/>
        <w:jc w:val="both"/>
      </w:pPr>
      <w:r>
        <w:t>5) членам семей погибших граждан Российской Федерации, указанных в п. 1) – 4) настоящего пункта, в случае гибели таких граждан до реализации ими права на получение земельного сертификата либо земельного участка;</w:t>
      </w:r>
    </w:p>
    <w:p w:rsidR="00542765" w:rsidRDefault="00542765" w:rsidP="00542765">
      <w:pPr>
        <w:pStyle w:val="af2"/>
        <w:spacing w:before="0" w:beforeAutospacing="0" w:after="0" w:afterAutospacing="0" w:line="288" w:lineRule="atLeast"/>
        <w:ind w:firstLine="709"/>
        <w:jc w:val="both"/>
      </w:pPr>
      <w:proofErr w:type="gramStart"/>
      <w:r>
        <w:t xml:space="preserve">6) членам семей иных участников специальной военной операции (не указанных в п. 1) – 4) настоящего пункта), погибших (умерших) при выполнении задач специальной военной </w:t>
      </w:r>
      <w:r>
        <w:lastRenderedPageBreak/>
        <w:t>операции либо вследствие увечья (ранения, травмы, контузии) или заболевания, полученных ими в ходе участия в специальной военной операции, до момента гибели (смерти) постоянно проживавших на территории Ленинградской области и не реализовавших право на получение земельного участка (далее</w:t>
      </w:r>
      <w:proofErr w:type="gramEnd"/>
      <w:r>
        <w:t xml:space="preserve"> – заявители).</w:t>
      </w:r>
    </w:p>
    <w:p w:rsidR="00542765" w:rsidRDefault="00542765" w:rsidP="005427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2765" w:rsidRDefault="00542765" w:rsidP="005427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Представлять интересы заявителя имеют право:</w:t>
      </w:r>
    </w:p>
    <w:p w:rsidR="00542765" w:rsidRDefault="00542765" w:rsidP="005427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законные представители (родители, усыновители, опекуны) несовершеннолетних в возрасте до 14 лет; опекуны недееспособных граждан;</w:t>
      </w:r>
    </w:p>
    <w:p w:rsidR="00542765" w:rsidRDefault="00542765" w:rsidP="005427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законные представители (родители, усыновители, попечители) несовершеннолетних в возрасте от 14 до 18 лет, попечители граждан, ограниченных судом в дееспособности;</w:t>
      </w:r>
    </w:p>
    <w:p w:rsidR="00542765" w:rsidRDefault="00542765" w:rsidP="005427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представители, действующие от имени заявителя в силу полномочий на основании доверенности.</w:t>
      </w:r>
    </w:p>
    <w:p w:rsidR="00542765" w:rsidRDefault="00542765" w:rsidP="005427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eastAsia="en-US"/>
        </w:rPr>
        <w:t>В качестве уполномоченного представителя заявителя может быть лицо, указанное в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  <w:lang w:eastAsia="en-US"/>
        </w:rPr>
        <w:t>части 2 статьи 5 Федерального закона от 27.07.2010 № 210-ФЗ «Об организации предоставления государственных и муниципальных услуг».</w:t>
      </w:r>
    </w:p>
    <w:p w:rsidR="00542765" w:rsidRDefault="00542765" w:rsidP="005427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2765" w:rsidRDefault="00542765" w:rsidP="005427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 </w:t>
      </w:r>
    </w:p>
    <w:p w:rsidR="00542765" w:rsidRDefault="00542765" w:rsidP="005427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2765" w:rsidRDefault="00542765" w:rsidP="005427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Стандарт предоставления муниципальной услуги</w:t>
      </w:r>
    </w:p>
    <w:p w:rsidR="00542765" w:rsidRDefault="00542765" w:rsidP="005427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2765" w:rsidRDefault="00542765" w:rsidP="005427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Наименование муниципальной услуги: </w:t>
      </w:r>
    </w:p>
    <w:p w:rsidR="00542765" w:rsidRDefault="00542765" w:rsidP="005427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Предоставление земельного сертификата в соответствии со статьей 1-1 областного закона от 14 октября 2008 года № 105-оз «О бесплатном предоставлении отдельным категориям граждан земельных участков на территории Ленинградской области (сокращенное наименование: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Предоставление земельного сертификата).</w:t>
      </w:r>
      <w:proofErr w:type="gramEnd"/>
    </w:p>
    <w:p w:rsidR="00542765" w:rsidRDefault="00542765" w:rsidP="005427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2765" w:rsidRDefault="00542765" w:rsidP="005427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муниципальную услугу.</w:t>
      </w:r>
    </w:p>
    <w:p w:rsidR="00542765" w:rsidRDefault="00542765" w:rsidP="005427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Муниципальную услугу предоставляет: администрация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Сосновоборский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округ Ленинградской области (далее ОМСУ или администрация)</w:t>
      </w:r>
    </w:p>
    <w:p w:rsidR="00542765" w:rsidRDefault="00542765" w:rsidP="005427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2765" w:rsidRDefault="00542765" w:rsidP="005427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услуги.</w:t>
      </w:r>
    </w:p>
    <w:p w:rsidR="00542765" w:rsidRDefault="00542765" w:rsidP="005427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Результатом предоставления услуги является:</w:t>
      </w:r>
    </w:p>
    <w:p w:rsidR="00542765" w:rsidRDefault="00542765" w:rsidP="005427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2.3.1. решение о предоставлении земельного сертификата/решение об отказе в предоставлении земельного сертификата (образец 2);</w:t>
      </w:r>
    </w:p>
    <w:p w:rsidR="00542765" w:rsidRDefault="00542765" w:rsidP="005427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предоставляется исходя из выбранного заявителем способа</w:t>
      </w:r>
      <w:r w:rsidRPr="00780A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подачи заявления и документов:</w:t>
      </w:r>
    </w:p>
    <w:p w:rsidR="00542765" w:rsidRDefault="00542765" w:rsidP="00542765">
      <w:pPr>
        <w:pStyle w:val="ConsPlusNormal"/>
        <w:numPr>
          <w:ilvl w:val="0"/>
          <w:numId w:val="9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земельного сертификата производится при личной явке:</w:t>
      </w:r>
    </w:p>
    <w:p w:rsidR="00542765" w:rsidRDefault="00542765" w:rsidP="005427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ОМСУ;</w:t>
      </w:r>
    </w:p>
    <w:p w:rsidR="00542765" w:rsidRDefault="00542765" w:rsidP="005427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</w:t>
      </w:r>
      <w:r w:rsidRPr="00B54484">
        <w:rPr>
          <w:rFonts w:ascii="Times New Roman" w:hAnsi="Times New Roman" w:cs="Times New Roman"/>
          <w:sz w:val="24"/>
          <w:szCs w:val="24"/>
        </w:rPr>
        <w:t>;</w:t>
      </w:r>
    </w:p>
    <w:p w:rsidR="00542765" w:rsidRDefault="00542765" w:rsidP="005427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решение об отказе в предоставлении земельного сертификата:</w:t>
      </w:r>
    </w:p>
    <w:p w:rsidR="00542765" w:rsidRDefault="00542765" w:rsidP="005427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542765" w:rsidRDefault="00542765" w:rsidP="005427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</w:t>
      </w:r>
      <w:r w:rsidRPr="005F7D20">
        <w:rPr>
          <w:rFonts w:ascii="Times New Roman" w:hAnsi="Times New Roman" w:cs="Times New Roman"/>
          <w:sz w:val="24"/>
          <w:szCs w:val="24"/>
        </w:rPr>
        <w:t>;</w:t>
      </w:r>
    </w:p>
    <w:p w:rsidR="00542765" w:rsidRDefault="00542765" w:rsidP="005427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ЕПГУ (при технической реализации).</w:t>
      </w:r>
    </w:p>
    <w:p w:rsidR="00542765" w:rsidRDefault="00542765" w:rsidP="005427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 результате предоставления муниципальной услуги при положительном решении формируется реестровая запись в информационной системе, то результат услуги, в том числе номер реестровой записи, направляется и хранится в личном кабинете заявителя на ЕПГУ (при наличии технической возможности).</w:t>
      </w:r>
    </w:p>
    <w:p w:rsidR="00542765" w:rsidRDefault="00542765" w:rsidP="005427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2765" w:rsidRDefault="00542765" w:rsidP="005427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2.4. Срок предоставления муниципальной услуги.</w:t>
      </w:r>
    </w:p>
    <w:p w:rsidR="00542765" w:rsidRDefault="00542765" w:rsidP="005427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2.4.1. Максимальный срок предоставления муниципальной услуги составляет не более 10 рабочих дней со дня регистрации заявления в ОМСУ. </w:t>
      </w:r>
    </w:p>
    <w:p w:rsidR="00542765" w:rsidRDefault="00542765" w:rsidP="005427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2.4.2 Срок предоставления муниципальной услуги, предусмотренный п. 2.4.1 может быть продлен на 30 календарных дней, при наличии основания, предусмотренного п. 3.4.2 регламента.</w:t>
      </w:r>
    </w:p>
    <w:p w:rsidR="00542765" w:rsidRDefault="00542765" w:rsidP="005427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2765" w:rsidRDefault="00542765" w:rsidP="005427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:rsidR="00542765" w:rsidRDefault="00542765" w:rsidP="005427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:rsidR="00542765" w:rsidRDefault="00542765" w:rsidP="005427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2765" w:rsidRDefault="00542765" w:rsidP="005427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542765" w:rsidRDefault="00542765" w:rsidP="005427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542765" w:rsidRDefault="00542765" w:rsidP="005427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2765" w:rsidRDefault="00542765" w:rsidP="005427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 Срок регистрации запроса заявителя о предоставлении муниципальной услуги:</w:t>
      </w:r>
    </w:p>
    <w:p w:rsidR="00542765" w:rsidRDefault="00542765" w:rsidP="005427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личном обращении - в день поступления запроса;</w:t>
      </w:r>
    </w:p>
    <w:p w:rsidR="00542765" w:rsidRDefault="00542765" w:rsidP="005427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направлении запроса на бумажном носителе из МФЦ в ОМСУ - в день передачи документов из МФЦ в ОМСУ;</w:t>
      </w:r>
    </w:p>
    <w:p w:rsidR="00542765" w:rsidRDefault="00542765" w:rsidP="005427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 направлении запроса в форме электронного документа посредством ЕПГУ </w:t>
      </w:r>
      <w:r w:rsidRPr="00780AD0">
        <w:rPr>
          <w:rFonts w:ascii="Times New Roman" w:hAnsi="Times New Roman" w:cs="Times New Roman"/>
          <w:sz w:val="24"/>
          <w:szCs w:val="24"/>
        </w:rPr>
        <w:t>(при технической реализации)</w:t>
      </w:r>
      <w:r>
        <w:rPr>
          <w:rFonts w:ascii="Times New Roman" w:hAnsi="Times New Roman" w:cs="Times New Roman"/>
          <w:sz w:val="24"/>
          <w:szCs w:val="24"/>
        </w:rPr>
        <w:t xml:space="preserve"> - в день поступления запроса на ЕПГУ или на следующий рабочий день (в случае направления документов в нерабочее время, в выходные, праздничные дни).</w:t>
      </w:r>
    </w:p>
    <w:p w:rsidR="00542765" w:rsidRDefault="00542765" w:rsidP="005427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2765" w:rsidRDefault="00542765" w:rsidP="005427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 Требования к помещениям, в которых предоставляется муниципальная услуга.</w:t>
      </w:r>
    </w:p>
    <w:p w:rsidR="00542765" w:rsidRDefault="00542765" w:rsidP="005427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«Интернет», а также на Едином портале.</w:t>
      </w:r>
    </w:p>
    <w:p w:rsidR="00542765" w:rsidRDefault="00542765" w:rsidP="005427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2765" w:rsidRDefault="00542765" w:rsidP="005427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 Показатели качества и доступности муниципальной услуги.</w:t>
      </w:r>
    </w:p>
    <w:p w:rsidR="00542765" w:rsidRDefault="00542765" w:rsidP="005427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«Интернет», а также на Едином портале.</w:t>
      </w:r>
    </w:p>
    <w:p w:rsidR="00542765" w:rsidRDefault="00542765" w:rsidP="005427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2765" w:rsidRDefault="00542765" w:rsidP="005427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:rsidR="00542765" w:rsidRDefault="00542765" w:rsidP="005427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542765" w:rsidRDefault="00542765" w:rsidP="005427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2.10.2. Информационная система, используемая для предоставления муниципальной  услуги, - Единый портал (при технической реализации), СМЭВ.</w:t>
      </w:r>
    </w:p>
    <w:p w:rsidR="00542765" w:rsidRDefault="00542765" w:rsidP="005427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2.10.3.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</w:t>
      </w:r>
      <w:r>
        <w:rPr>
          <w:rFonts w:ascii="Times New Roman" w:hAnsi="Times New Roman" w:cs="Times New Roman"/>
          <w:sz w:val="24"/>
          <w:szCs w:val="24"/>
        </w:rPr>
        <w:lastRenderedPageBreak/>
        <w:t>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542765" w:rsidRDefault="00542765" w:rsidP="005427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542765" w:rsidRDefault="00542765" w:rsidP="005427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2.10.4.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</w:t>
      </w:r>
      <w:r>
        <w:rPr>
          <w:rFonts w:ascii="Times New Roman" w:hAnsi="Times New Roman" w:cs="Times New Roman"/>
          <w:sz w:val="24"/>
          <w:szCs w:val="24"/>
          <w:highlight w:val="white"/>
        </w:rPr>
        <w:t>3.6 н</w:t>
      </w:r>
      <w:r>
        <w:rPr>
          <w:rFonts w:ascii="Times New Roman" w:hAnsi="Times New Roman" w:cs="Times New Roman"/>
          <w:sz w:val="24"/>
          <w:szCs w:val="24"/>
        </w:rPr>
        <w:t>астоящего административного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542765" w:rsidRDefault="00542765" w:rsidP="005427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2.10.5.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уполномоченным органом.</w:t>
      </w:r>
    </w:p>
    <w:p w:rsidR="00542765" w:rsidRDefault="00542765" w:rsidP="005427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Многофункциональный центр принимает в том числе решение об отказе в приеме запроса и документов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и(</w:t>
      </w:r>
      <w:proofErr w:type="gramEnd"/>
      <w:r>
        <w:rPr>
          <w:rFonts w:ascii="Times New Roman" w:hAnsi="Times New Roman" w:cs="Times New Roman"/>
          <w:sz w:val="24"/>
          <w:szCs w:val="24"/>
        </w:rPr>
        <w:t>или) информации, необходимых для предоставления муниципальной услуги.</w:t>
      </w:r>
    </w:p>
    <w:p w:rsidR="00542765" w:rsidRDefault="00542765" w:rsidP="005427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2.10.6. </w:t>
      </w:r>
      <w:proofErr w:type="gramStart"/>
      <w:r>
        <w:rPr>
          <w:rFonts w:ascii="Times New Roman" w:hAnsi="Times New Roman" w:cs="Times New Roman"/>
          <w:sz w:val="24"/>
          <w:szCs w:val="24"/>
        </w:rPr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  <w:proofErr w:type="gramEnd"/>
    </w:p>
    <w:p w:rsidR="00542765" w:rsidRDefault="00542765" w:rsidP="005427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2765" w:rsidRDefault="00542765" w:rsidP="005427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 Исчерпывающий перечень документов, необходимых для предоставления муниципальной услуги.</w:t>
      </w:r>
    </w:p>
    <w:p w:rsidR="00542765" w:rsidRDefault="00542765" w:rsidP="005427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2.11.1. </w:t>
      </w:r>
      <w:proofErr w:type="gramStart"/>
      <w:r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  <w:proofErr w:type="gramEnd"/>
    </w:p>
    <w:p w:rsidR="00542765" w:rsidRDefault="00542765" w:rsidP="005427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2.11.2. Формы заявления и документов приведены в приложении к настоящему регламенту.</w:t>
      </w:r>
    </w:p>
    <w:p w:rsidR="00542765" w:rsidRDefault="00542765" w:rsidP="005427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2765" w:rsidRDefault="00542765" w:rsidP="005427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542765" w:rsidRDefault="00542765" w:rsidP="005427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 в приложении к настоящему регламенту (таблица № 3).</w:t>
      </w:r>
    </w:p>
    <w:p w:rsidR="00542765" w:rsidRDefault="00542765" w:rsidP="005427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2.12.2. Основания для приостановления предоставления муниципальной услуги не предусмотрены (таблица № 3).</w:t>
      </w:r>
    </w:p>
    <w:p w:rsidR="00542765" w:rsidRDefault="00542765" w:rsidP="005427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2.12.3. Исчерпывающий перечень оснований для отказа в предоставлении </w:t>
      </w:r>
      <w:r>
        <w:rPr>
          <w:rFonts w:ascii="Times New Roman" w:hAnsi="Times New Roman" w:cs="Times New Roman"/>
          <w:sz w:val="24"/>
          <w:szCs w:val="24"/>
        </w:rPr>
        <w:lastRenderedPageBreak/>
        <w:t>муниципальной услуги приведен в приложении к настоящему регламенту (таблица № 3).</w:t>
      </w:r>
    </w:p>
    <w:p w:rsidR="00542765" w:rsidRPr="00764C23" w:rsidRDefault="00542765" w:rsidP="0054276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42765" w:rsidRDefault="00542765" w:rsidP="00542765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Состав, последовательность и сроки выполнения </w:t>
      </w:r>
    </w:p>
    <w:p w:rsidR="00542765" w:rsidRDefault="00542765" w:rsidP="00542765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административных процедур</w:t>
      </w:r>
    </w:p>
    <w:p w:rsidR="00542765" w:rsidRDefault="00542765" w:rsidP="00542765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42765" w:rsidRDefault="00542765" w:rsidP="005427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:rsidR="00542765" w:rsidRDefault="00542765" w:rsidP="005427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профилирование заявителя; </w:t>
      </w:r>
    </w:p>
    <w:p w:rsidR="00542765" w:rsidRDefault="00542765" w:rsidP="005427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прием заявления и документов; </w:t>
      </w:r>
    </w:p>
    <w:p w:rsidR="00542765" w:rsidRDefault="00542765" w:rsidP="005427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межведомственное информационное взаимодействие;</w:t>
      </w:r>
    </w:p>
    <w:p w:rsidR="00542765" w:rsidRDefault="00542765" w:rsidP="005427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принятие решения о предоставлении (отказе в предоставлении) муниципальной услуги; </w:t>
      </w:r>
    </w:p>
    <w:p w:rsidR="00542765" w:rsidRDefault="00542765" w:rsidP="005427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предоставление результата муниципальной услуги. </w:t>
      </w:r>
    </w:p>
    <w:p w:rsidR="00542765" w:rsidRDefault="00542765" w:rsidP="005427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2765" w:rsidRPr="00325DB8" w:rsidRDefault="00542765" w:rsidP="005427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5DB8">
        <w:rPr>
          <w:rFonts w:ascii="Times New Roman" w:hAnsi="Times New Roman" w:cs="Times New Roman"/>
          <w:sz w:val="24"/>
          <w:szCs w:val="24"/>
        </w:rPr>
        <w:t>3.2. Профилирование заявителя.</w:t>
      </w:r>
    </w:p>
    <w:p w:rsidR="00542765" w:rsidRPr="00325DB8" w:rsidRDefault="00542765" w:rsidP="005427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5DB8">
        <w:rPr>
          <w:rFonts w:ascii="Times New Roman" w:hAnsi="Times New Roman" w:cs="Times New Roman"/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Единого портала</w:t>
      </w:r>
      <w:r>
        <w:rPr>
          <w:rFonts w:ascii="Times New Roman" w:hAnsi="Times New Roman" w:cs="Times New Roman"/>
          <w:sz w:val="24"/>
          <w:szCs w:val="24"/>
        </w:rPr>
        <w:t xml:space="preserve"> (при технической реализации)</w:t>
      </w:r>
      <w:r w:rsidRPr="00325DB8">
        <w:rPr>
          <w:rFonts w:ascii="Times New Roman" w:hAnsi="Times New Roman" w:cs="Times New Roman"/>
          <w:sz w:val="24"/>
          <w:szCs w:val="24"/>
        </w:rPr>
        <w:t xml:space="preserve"> и включает в себя вопросы, позволяющие выявить перечень категорий (признаков) заявителя.</w:t>
      </w:r>
    </w:p>
    <w:p w:rsidR="00542765" w:rsidRPr="00325DB8" w:rsidRDefault="00542765" w:rsidP="005427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5DB8">
        <w:rPr>
          <w:rFonts w:ascii="Times New Roman" w:hAnsi="Times New Roman" w:cs="Times New Roman"/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 муниципальной услуги.</w:t>
      </w:r>
      <w:proofErr w:type="gramEnd"/>
    </w:p>
    <w:p w:rsidR="00542765" w:rsidRDefault="00542765" w:rsidP="005427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5DB8"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542765" w:rsidRDefault="00542765" w:rsidP="005427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2765" w:rsidRDefault="00542765" w:rsidP="005427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Прием запроса и документов и (или) информации, необходимых для предоставления муниципальной услуги.</w:t>
      </w:r>
    </w:p>
    <w:p w:rsidR="00542765" w:rsidRPr="00764C23" w:rsidRDefault="00542765" w:rsidP="00542765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3.3.1. </w:t>
      </w:r>
      <w:r w:rsidRPr="00764C2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</w:t>
      </w:r>
      <w:proofErr w:type="gramStart"/>
      <w:r w:rsidRPr="00764C23">
        <w:rPr>
          <w:rFonts w:ascii="Times New Roman" w:eastAsia="Calibri" w:hAnsi="Times New Roman" w:cs="Times New Roman"/>
          <w:sz w:val="24"/>
          <w:szCs w:val="24"/>
          <w:lang w:eastAsia="en-US"/>
        </w:rPr>
        <w:t>и(</w:t>
      </w:r>
      <w:proofErr w:type="gramEnd"/>
      <w:r w:rsidRPr="00764C2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или) информации приведены в приложении к настоящему регламенту </w:t>
      </w:r>
      <w:hyperlink r:id="rId9" w:tooltip="https://login.consultant.ru/link/?req=doc&amp;base=SPB&amp;n=316702&amp;dst=101254" w:history="1">
        <w:r w:rsidRPr="00764C23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(таблица № 2)</w:t>
        </w:r>
      </w:hyperlink>
      <w:r w:rsidRPr="00764C23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542765" w:rsidRPr="00764C23" w:rsidRDefault="00542765" w:rsidP="00542765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64C2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3.3.2. </w:t>
      </w:r>
      <w:proofErr w:type="gramStart"/>
      <w:r w:rsidRPr="00764C2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0" w:tooltip="https://login.consultant.ru/link/?req=doc&amp;base=LAW&amp;n=494999&amp;dst=100189" w:history="1">
        <w:r w:rsidRPr="00764C23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статьями 9</w:t>
        </w:r>
      </w:hyperlink>
      <w:r w:rsidRPr="00764C2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hyperlink r:id="rId11" w:tooltip="https://login.consultant.ru/link/?req=doc&amp;base=LAW&amp;n=494999&amp;dst=100202" w:history="1">
        <w:r w:rsidRPr="00764C23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10</w:t>
        </w:r>
      </w:hyperlink>
      <w:r w:rsidRPr="00764C2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</w:t>
      </w:r>
      <w:hyperlink r:id="rId12" w:tooltip="https://login.consultant.ru/link/?req=doc&amp;base=LAW&amp;n=494999&amp;dst=100243" w:history="1">
        <w:r w:rsidRPr="00764C23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14</w:t>
        </w:r>
      </w:hyperlink>
      <w:r w:rsidRPr="00764C2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Федерального закона от 29 декабря 2022 года № 572-ФЗ «Об</w:t>
      </w:r>
      <w:proofErr w:type="gramEnd"/>
      <w:r w:rsidRPr="00764C2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осуществлении идентификации </w:t>
      </w:r>
      <w:proofErr w:type="gramStart"/>
      <w:r w:rsidRPr="00764C23">
        <w:rPr>
          <w:rFonts w:ascii="Times New Roman" w:eastAsia="Calibri" w:hAnsi="Times New Roman" w:cs="Times New Roman"/>
          <w:sz w:val="24"/>
          <w:szCs w:val="24"/>
          <w:lang w:eastAsia="en-US"/>
        </w:rPr>
        <w:t>и(</w:t>
      </w:r>
      <w:proofErr w:type="gramEnd"/>
      <w:r w:rsidRPr="00764C23">
        <w:rPr>
          <w:rFonts w:ascii="Times New Roman" w:eastAsia="Calibri" w:hAnsi="Times New Roman" w:cs="Times New Roman"/>
          <w:sz w:val="24"/>
          <w:szCs w:val="24"/>
          <w:lang w:eastAsia="en-US"/>
        </w:rPr>
        <w:t>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:rsidR="00542765" w:rsidRPr="00764C23" w:rsidRDefault="00542765" w:rsidP="00542765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64C23">
        <w:rPr>
          <w:rFonts w:ascii="Times New Roman" w:eastAsia="Calibri" w:hAnsi="Times New Roman" w:cs="Times New Roman"/>
          <w:sz w:val="24"/>
          <w:szCs w:val="24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542765" w:rsidRPr="00764C23" w:rsidRDefault="00542765" w:rsidP="00542765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764C23">
        <w:rPr>
          <w:rFonts w:ascii="Times New Roman" w:eastAsia="Calibri" w:hAnsi="Times New Roman" w:cs="Times New Roman"/>
          <w:sz w:val="24"/>
          <w:szCs w:val="24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542765" w:rsidRPr="00764C23" w:rsidRDefault="00542765" w:rsidP="00542765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64C2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2) информационных технологий, предусмотренных </w:t>
      </w:r>
      <w:hyperlink r:id="rId13" w:tooltip="https://login.consultant.ru/link/?req=doc&amp;base=LAW&amp;n=494999&amp;dst=100189" w:history="1">
        <w:r w:rsidRPr="00764C23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статьями 9</w:t>
        </w:r>
      </w:hyperlink>
      <w:r w:rsidRPr="00764C2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hyperlink r:id="rId14" w:tooltip="https://login.consultant.ru/link/?req=doc&amp;base=LAW&amp;n=494999&amp;dst=100202" w:history="1">
        <w:r w:rsidRPr="00764C23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10</w:t>
        </w:r>
      </w:hyperlink>
      <w:r w:rsidRPr="00764C2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</w:t>
      </w:r>
      <w:hyperlink r:id="rId15" w:tooltip="https://login.consultant.ru/link/?req=doc&amp;base=LAW&amp;n=494999&amp;dst=100243" w:history="1">
        <w:r w:rsidRPr="00764C23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14</w:t>
        </w:r>
      </w:hyperlink>
      <w:r w:rsidRPr="00764C2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Федерального закона № 572-ФЗ.</w:t>
      </w:r>
    </w:p>
    <w:p w:rsidR="00542765" w:rsidRDefault="00542765" w:rsidP="005427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542765" w:rsidRDefault="00542765" w:rsidP="00542765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2765" w:rsidRDefault="00542765" w:rsidP="00542765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в границах Ленинградской области отсутствует.</w:t>
      </w:r>
    </w:p>
    <w:p w:rsidR="00542765" w:rsidRDefault="00542765" w:rsidP="005427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3.3.5. Срок регистрации запроса и документов и (или) информации, необходимых для предоставления муниципальной услуги, в ОМСУ или</w:t>
      </w:r>
      <w:r>
        <w:rPr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МФЦ составляет:</w:t>
      </w:r>
    </w:p>
    <w:p w:rsidR="00542765" w:rsidRDefault="00542765" w:rsidP="005427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при личном обращении - в день поступления запроса;</w:t>
      </w:r>
    </w:p>
    <w:p w:rsidR="00542765" w:rsidRDefault="00542765" w:rsidP="005427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направлении запроса почтовой связью в ОМСУ - в день поступления запроса;</w:t>
      </w:r>
    </w:p>
    <w:p w:rsidR="00542765" w:rsidRDefault="00542765" w:rsidP="005427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направлении запроса на бумажном носителе из МФЦ в ОМСУ - в день передачи документов из МФЦ в ОМСУ;</w:t>
      </w:r>
    </w:p>
    <w:p w:rsidR="00542765" w:rsidRDefault="00542765" w:rsidP="005427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направлении запроса в форме электронного документа посредством (при технической реализации) в день поступления запроса на ЕПГУ на следующий рабочий день (в случае направления документов в нерабочее время, в выходные, праздничные дни).</w:t>
      </w:r>
    </w:p>
    <w:p w:rsidR="00542765" w:rsidRDefault="00542765" w:rsidP="00542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2765" w:rsidRDefault="00542765" w:rsidP="005427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Межведомственное информационное взаимодействие.</w:t>
      </w:r>
    </w:p>
    <w:p w:rsidR="00542765" w:rsidRDefault="00542765" w:rsidP="005427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3.4.1. 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(при технической реализации) следующих межведомственных информационных запросов:</w:t>
      </w:r>
    </w:p>
    <w:p w:rsidR="00542765" w:rsidRDefault="00542765" w:rsidP="005427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сведения о документе, подтверждающем факт проживания/постоянного проживания на территории Ленинградской области;</w:t>
      </w:r>
    </w:p>
    <w:p w:rsidR="00542765" w:rsidRDefault="00542765" w:rsidP="005427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указанный информационный запрос направляется в МВД;</w:t>
      </w:r>
    </w:p>
    <w:p w:rsidR="00542765" w:rsidRDefault="00542765" w:rsidP="005427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сведения (выписка) из Единого государственного реестра недвижимости (далее - ЕГРН) о правах отдельного лица на имевшиеся (имеющиеся) у него объекты недвижимости либо уведомление органа, осуществляющего государственную регистрацию прав, об отсутствии в ЕГРН запрашиваемых сведений (далее - уведомление);</w:t>
      </w:r>
    </w:p>
    <w:p w:rsidR="00542765" w:rsidRDefault="00542765" w:rsidP="005427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указанный информационный запрос направляется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542765" w:rsidRDefault="00542765" w:rsidP="005427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сведения из сводного реестра выданных и реализованных земельных сертификатов о наличии/отсутствии в нем сведений в отношении гражданина;</w:t>
      </w:r>
    </w:p>
    <w:p w:rsidR="00542765" w:rsidRDefault="00542765" w:rsidP="005427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указанный информационный запрос направляется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Леноблкомимущество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542765" w:rsidRDefault="00542765" w:rsidP="005427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сведения (документы), подтверждающие факт участия гражданина, указанного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>. 1- 2 п. 1.2 регламента, в специальной военной операции;</w:t>
      </w:r>
    </w:p>
    <w:p w:rsidR="00542765" w:rsidRDefault="00542765" w:rsidP="005427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сведения о составе семьи погибшего гражданина Российской Федерации, указанного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>. 1-3 п. 1.2 регламента;</w:t>
      </w:r>
    </w:p>
    <w:p w:rsidR="00542765" w:rsidRDefault="00542765" w:rsidP="005427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6) свидетельства о рождении детей в возрасте до 18 лет, а в отношении несовершеннолетних, достигших возраста 14 лет, также паспорта гражданина Российской Федерации - членов семьи погибших граждан Российской Федерации, указанных в пп.1 -3, 6 п. 1.2 регламента, в возрасте до 18 лет, детей старше 18 лет, ставших инвалидами до достижения ими возраста 18 лет, а также детей, не достигших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возраста 23 лет и обучающихся в образовательных организациях по очной форме обучения;</w:t>
      </w:r>
    </w:p>
    <w:p w:rsidR="00542765" w:rsidRDefault="00542765" w:rsidP="005427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сведения из учреждения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медико-социальной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экспертизы, подтверждающей установление инвалидности для детей - членов семьи погибших граждан Российской Федерации, указанных в пп.1 -3 п. 1.2 регламента, старше 18 лет, ставших инвалидами до достижения ими возраста 18 лет;</w:t>
      </w:r>
    </w:p>
    <w:p w:rsidR="00542765" w:rsidRDefault="00542765" w:rsidP="005427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свидетельства о заключении брака с погибшим (умершим) участником специальной военной операции, указанным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>. 6 п. 1.1 регламента;</w:t>
      </w:r>
    </w:p>
    <w:p w:rsidR="00542765" w:rsidRDefault="00542765" w:rsidP="005427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документов, подтверждающих факт участия погибшего (умершего) участника специальной военной операции, указанного в абзаце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>. 6 п. 1.1 регламента, в специальной военной операции.</w:t>
      </w:r>
    </w:p>
    <w:p w:rsidR="00542765" w:rsidRDefault="00542765" w:rsidP="005427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Указанные сведения запрашиваются уполномоченным органом от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</w:t>
      </w:r>
      <w:r>
        <w:rPr>
          <w:rFonts w:ascii="Times New Roman" w:hAnsi="Times New Roman" w:cs="Times New Roman"/>
          <w:sz w:val="24"/>
          <w:szCs w:val="24"/>
        </w:rPr>
        <w:lastRenderedPageBreak/>
        <w:t>которых находятся документы.</w:t>
      </w:r>
    </w:p>
    <w:p w:rsidR="00542765" w:rsidRDefault="00542765" w:rsidP="005427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3.4.2. </w:t>
      </w:r>
      <w:proofErr w:type="gramStart"/>
      <w:r>
        <w:rPr>
          <w:rFonts w:ascii="Times New Roman" w:hAnsi="Times New Roman" w:cs="Times New Roman"/>
          <w:sz w:val="24"/>
          <w:szCs w:val="24"/>
        </w:rPr>
        <w:t>В случае если для заявителей, представление документов, указанных в разделе «</w:t>
      </w:r>
      <w:r>
        <w:rPr>
          <w:rFonts w:ascii="Times New Roman" w:hAnsi="Times New Roman" w:cs="Times New Roman"/>
          <w:bCs/>
          <w:sz w:val="24"/>
          <w:szCs w:val="24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самостоятельно» </w:t>
      </w:r>
      <w:r>
        <w:rPr>
          <w:rFonts w:ascii="Times New Roman" w:hAnsi="Times New Roman" w:cs="Times New Roman"/>
          <w:sz w:val="24"/>
          <w:szCs w:val="24"/>
        </w:rPr>
        <w:t>п. 5, 8, 9, 10, 11 Таблицы 2 является затруднительным, уполномоченным органом, в целях оказания содействия таким заявителям, могут быть направлены запросы в военные комиссариаты субъекта Российской Федерации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на территории которого гражданин заключил соответствующий контракт, </w:t>
      </w:r>
      <w:proofErr w:type="gramStart"/>
      <w:r>
        <w:rPr>
          <w:rFonts w:ascii="Times New Roman" w:hAnsi="Times New Roman" w:cs="Times New Roman"/>
          <w:sz w:val="24"/>
          <w:szCs w:val="24"/>
        </w:rPr>
        <w:t>и(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или) в воинскую часть либо в иной орган или организацию, располагающие необходимыми сведениями, если заявитель в заявлении выразил такую просьбу и указал информацию о регионе, на территории которого был заключен контракт, и(или) о воинской части либо об ином органе или организации. В этом случае срок рассмотрения заявления, предусмотренный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>. 1 п. 2.4 настоящего регламента, подлежит продлению на 30 дней.</w:t>
      </w:r>
    </w:p>
    <w:p w:rsidR="00542765" w:rsidRDefault="00542765" w:rsidP="005427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Указанные информационные запросы направляются посредством использования ЕПГУ, МФЦ или непосредственно в федеральный орган, его территориальные органы (подразделения) или подведомственные организации в электронном виде или на бумажном носителе.</w:t>
      </w:r>
    </w:p>
    <w:p w:rsidR="00542765" w:rsidRDefault="00542765" w:rsidP="005427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2765" w:rsidRDefault="00542765" w:rsidP="005427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Принятие решения о предоставлении (отказе в предоставлении) муниципальной услуги.</w:t>
      </w:r>
    </w:p>
    <w:p w:rsidR="00542765" w:rsidRDefault="00542765" w:rsidP="005427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3.5.1. Основания для отказа в предоставлении муниципальной услуги приведены в приложении к настоящему регламенту (таблица № 3).</w:t>
      </w:r>
    </w:p>
    <w:p w:rsidR="00542765" w:rsidRDefault="00542765" w:rsidP="0054276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3.5.2. Срок принятия решения о предоставлении (об отказе в предоставлении) муниципальной услуги – 10 рабочих дней со дня регистрации заявления.</w:t>
      </w:r>
    </w:p>
    <w:p w:rsidR="00542765" w:rsidRDefault="00542765" w:rsidP="005427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2765" w:rsidRDefault="00542765" w:rsidP="005427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Предоставление результата муниципальной услуги.</w:t>
      </w:r>
    </w:p>
    <w:p w:rsidR="00542765" w:rsidRDefault="00542765" w:rsidP="005427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3.6.1. Результат предоставления муниципальной услуги, предусмотренный п. 2.3.1 регламента в течение 1 рабочего со дня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принятия решения уполномоченный орган информирует заявителя о результатах рассмотрения:</w:t>
      </w:r>
    </w:p>
    <w:p w:rsidR="00542765" w:rsidRDefault="00542765" w:rsidP="00542765">
      <w:pPr>
        <w:pStyle w:val="ConsPlusNormal"/>
        <w:numPr>
          <w:ilvl w:val="0"/>
          <w:numId w:val="10"/>
        </w:numPr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земельного сертификата производится при личной явке не позднее 10 рабочих дней со дня принятия решения о предоставлении:</w:t>
      </w:r>
    </w:p>
    <w:p w:rsidR="00542765" w:rsidRDefault="00542765" w:rsidP="005427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ОМСУ;</w:t>
      </w:r>
    </w:p>
    <w:p w:rsidR="00542765" w:rsidRDefault="00542765" w:rsidP="005427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542765" w:rsidRDefault="00542765" w:rsidP="005427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решение об отказе в предоставлении земельного сертификата:</w:t>
      </w:r>
    </w:p>
    <w:p w:rsidR="00542765" w:rsidRDefault="00542765" w:rsidP="005427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почтовым отправлением</w:t>
      </w:r>
      <w:r w:rsidRPr="001C2C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направляется гражданину заказным письмом с уведомлением о вручении в </w:t>
      </w:r>
      <w:r w:rsidRPr="00E22377">
        <w:rPr>
          <w:rFonts w:ascii="Times New Roman" w:hAnsi="Times New Roman" w:cs="Times New Roman"/>
          <w:sz w:val="24"/>
          <w:szCs w:val="24"/>
        </w:rPr>
        <w:t>течение пяти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со дня принятия такого решения;</w:t>
      </w:r>
    </w:p>
    <w:p w:rsidR="00542765" w:rsidRDefault="00542765" w:rsidP="005427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542765" w:rsidRDefault="00542765" w:rsidP="005427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ЕПГУ (при технической реализации).</w:t>
      </w:r>
    </w:p>
    <w:p w:rsidR="00542765" w:rsidRDefault="00542765" w:rsidP="005427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пребывания, либо места нахождения не предусмотрена.</w:t>
      </w:r>
    </w:p>
    <w:p w:rsidR="00542765" w:rsidRDefault="00542765" w:rsidP="00542765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42765" w:rsidRDefault="00542765" w:rsidP="005427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542765" w:rsidRDefault="00542765" w:rsidP="005427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способов информирования заявителя об изменении статуса рассмотрения заявления: </w:t>
      </w:r>
    </w:p>
    <w:p w:rsidR="00542765" w:rsidRDefault="00542765" w:rsidP="005427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посредством Единого портала (при технической реализации) </w:t>
      </w:r>
    </w:p>
    <w:p w:rsidR="00542765" w:rsidRPr="00764C23" w:rsidRDefault="00542765" w:rsidP="00542765">
      <w:pPr>
        <w:ind w:firstLine="709"/>
        <w:rPr>
          <w:color w:val="000000"/>
          <w:sz w:val="24"/>
          <w:szCs w:val="24"/>
        </w:rPr>
      </w:pPr>
      <w:r w:rsidRPr="00764C23">
        <w:rPr>
          <w:color w:val="000000"/>
          <w:sz w:val="24"/>
          <w:szCs w:val="24"/>
        </w:rPr>
        <w:br w:type="page" w:clear="all"/>
      </w:r>
    </w:p>
    <w:p w:rsidR="00542765" w:rsidRDefault="00542765" w:rsidP="00542765">
      <w:pPr>
        <w:widowControl w:val="0"/>
        <w:ind w:firstLine="54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Приложение</w:t>
      </w:r>
    </w:p>
    <w:p w:rsidR="00542765" w:rsidRDefault="00542765" w:rsidP="00542765">
      <w:pPr>
        <w:widowControl w:val="0"/>
        <w:ind w:firstLine="54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к Административному регламенту</w:t>
      </w:r>
    </w:p>
    <w:p w:rsidR="00542765" w:rsidRDefault="00542765" w:rsidP="00542765">
      <w:pPr>
        <w:widowControl w:val="0"/>
        <w:ind w:firstLine="54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по предоставлению</w:t>
      </w:r>
    </w:p>
    <w:p w:rsidR="00542765" w:rsidRDefault="00542765" w:rsidP="00542765">
      <w:pPr>
        <w:widowControl w:val="0"/>
        <w:ind w:firstLine="54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муниципальной услуги</w:t>
      </w:r>
    </w:p>
    <w:p w:rsidR="00542765" w:rsidRDefault="00542765" w:rsidP="00542765">
      <w:pPr>
        <w:widowControl w:val="0"/>
        <w:ind w:firstLine="540"/>
        <w:jc w:val="right"/>
        <w:rPr>
          <w:bCs/>
          <w:sz w:val="24"/>
          <w:szCs w:val="24"/>
        </w:rPr>
      </w:pPr>
      <w:r w:rsidRPr="00C6401C">
        <w:rPr>
          <w:sz w:val="24"/>
          <w:szCs w:val="24"/>
          <w:u w:val="single"/>
        </w:rPr>
        <w:t>Предоставление земельного сертификата</w:t>
      </w:r>
    </w:p>
    <w:p w:rsidR="00542765" w:rsidRDefault="00542765" w:rsidP="00542765">
      <w:pPr>
        <w:widowControl w:val="0"/>
        <w:ind w:firstLine="54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(наименование услуги)</w:t>
      </w:r>
    </w:p>
    <w:p w:rsidR="00542765" w:rsidRDefault="00542765" w:rsidP="00542765">
      <w:pPr>
        <w:widowControl w:val="0"/>
        <w:ind w:firstLine="54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ПЕРЕЧЕНЬ</w:t>
      </w:r>
    </w:p>
    <w:p w:rsidR="00542765" w:rsidRDefault="00542765" w:rsidP="00542765">
      <w:pPr>
        <w:widowControl w:val="0"/>
        <w:ind w:firstLine="54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условных обозначений и сокращений,</w:t>
      </w:r>
    </w:p>
    <w:p w:rsidR="00542765" w:rsidRDefault="00542765" w:rsidP="00542765">
      <w:pPr>
        <w:widowControl w:val="0"/>
        <w:ind w:firstLine="54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Идентификаторы категорий (признаков) заявителей,</w:t>
      </w:r>
    </w:p>
    <w:p w:rsidR="00542765" w:rsidRDefault="00542765" w:rsidP="00542765">
      <w:pPr>
        <w:widowControl w:val="0"/>
        <w:ind w:firstLine="54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Исчерпывающий перечень документов,</w:t>
      </w:r>
    </w:p>
    <w:p w:rsidR="00542765" w:rsidRDefault="00542765" w:rsidP="00542765">
      <w:pPr>
        <w:widowControl w:val="0"/>
        <w:ind w:firstLine="540"/>
        <w:jc w:val="center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необходимых</w:t>
      </w:r>
      <w:proofErr w:type="gramEnd"/>
      <w:r>
        <w:rPr>
          <w:bCs/>
          <w:sz w:val="24"/>
          <w:szCs w:val="24"/>
        </w:rPr>
        <w:t xml:space="preserve"> для предоставления муниципальной услуги,</w:t>
      </w:r>
    </w:p>
    <w:p w:rsidR="00542765" w:rsidRDefault="00542765" w:rsidP="00542765">
      <w:pPr>
        <w:widowControl w:val="0"/>
        <w:ind w:firstLine="54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Исчерпывающий перечень оснований для отказа</w:t>
      </w:r>
    </w:p>
    <w:p w:rsidR="00542765" w:rsidRDefault="00542765" w:rsidP="00542765">
      <w:pPr>
        <w:widowControl w:val="0"/>
        <w:ind w:firstLine="54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в приеме запроса о предоставлении муниципальной услуги и документов,</w:t>
      </w:r>
    </w:p>
    <w:p w:rsidR="00542765" w:rsidRDefault="00542765" w:rsidP="00542765">
      <w:pPr>
        <w:widowControl w:val="0"/>
        <w:ind w:firstLine="540"/>
        <w:jc w:val="center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необходимых</w:t>
      </w:r>
      <w:proofErr w:type="gramEnd"/>
      <w:r>
        <w:rPr>
          <w:bCs/>
          <w:sz w:val="24"/>
          <w:szCs w:val="24"/>
        </w:rPr>
        <w:t xml:space="preserve"> для предоставления услуги,</w:t>
      </w:r>
    </w:p>
    <w:p w:rsidR="00542765" w:rsidRDefault="00542765" w:rsidP="00542765">
      <w:pPr>
        <w:widowControl w:val="0"/>
        <w:ind w:firstLine="54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оснований для приостановления предоставления муниципальной услуги</w:t>
      </w:r>
    </w:p>
    <w:p w:rsidR="00542765" w:rsidRDefault="00542765" w:rsidP="00542765">
      <w:pPr>
        <w:widowControl w:val="0"/>
        <w:ind w:firstLine="54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или отказа в предоставлении муниципальной услуги,</w:t>
      </w:r>
    </w:p>
    <w:p w:rsidR="00542765" w:rsidRDefault="00542765" w:rsidP="00542765">
      <w:pPr>
        <w:widowControl w:val="0"/>
        <w:ind w:firstLine="54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Формы запроса о предоставлении муниципальной услуги</w:t>
      </w:r>
    </w:p>
    <w:p w:rsidR="00542765" w:rsidRDefault="00542765" w:rsidP="00542765">
      <w:pPr>
        <w:widowControl w:val="0"/>
        <w:ind w:firstLine="54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и документов, необходимых для предоставления муниципальной услуги</w:t>
      </w:r>
    </w:p>
    <w:p w:rsidR="00542765" w:rsidRDefault="00542765" w:rsidP="00542765">
      <w:pPr>
        <w:widowControl w:val="0"/>
        <w:ind w:firstLine="540"/>
        <w:jc w:val="both"/>
        <w:rPr>
          <w:bCs/>
          <w:sz w:val="24"/>
          <w:szCs w:val="24"/>
        </w:rPr>
      </w:pPr>
    </w:p>
    <w:p w:rsidR="00542765" w:rsidRDefault="00542765" w:rsidP="00542765">
      <w:pPr>
        <w:numPr>
          <w:ilvl w:val="0"/>
          <w:numId w:val="6"/>
        </w:numPr>
        <w:spacing w:after="200" w:line="276" w:lineRule="auto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 условных обозначений и сокращений</w:t>
      </w:r>
    </w:p>
    <w:p w:rsidR="00542765" w:rsidRDefault="00542765" w:rsidP="00542765">
      <w:pPr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1. Условные сокращения:</w:t>
      </w:r>
    </w:p>
    <w:p w:rsidR="00542765" w:rsidRDefault="00542765" w:rsidP="00542765">
      <w:pPr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а) ОМСУ – органы местного самоуправления</w:t>
      </w:r>
    </w:p>
    <w:p w:rsidR="00542765" w:rsidRDefault="00542765" w:rsidP="00542765">
      <w:pPr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б) </w:t>
      </w:r>
      <w:proofErr w:type="gramStart"/>
      <w:r>
        <w:rPr>
          <w:sz w:val="24"/>
          <w:szCs w:val="24"/>
        </w:rPr>
        <w:t>ЕП</w:t>
      </w:r>
      <w:proofErr w:type="gramEnd"/>
      <w:r>
        <w:rPr>
          <w:sz w:val="24"/>
          <w:szCs w:val="24"/>
        </w:rPr>
        <w:t>, 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542765" w:rsidRDefault="00542765" w:rsidP="00542765">
      <w:pPr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в) ПГУ ЛО – портал государственных и муниципальных услуг Ленинградской области;</w:t>
      </w:r>
    </w:p>
    <w:p w:rsidR="00542765" w:rsidRDefault="00542765" w:rsidP="00542765">
      <w:pPr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542765" w:rsidRDefault="00542765" w:rsidP="00542765">
      <w:pPr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д) Закон № 53-ФЗ - Федеральный закон от 28.03.1998 года № 53-ФЗ «О воинской обязанности и военной службе»;</w:t>
      </w:r>
    </w:p>
    <w:p w:rsidR="00542765" w:rsidRDefault="00542765" w:rsidP="00542765">
      <w:pPr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е) СМЭВ </w:t>
      </w:r>
      <w:r w:rsidRPr="006A7092">
        <w:rPr>
          <w:sz w:val="24"/>
          <w:szCs w:val="24"/>
        </w:rPr>
        <w:t>-</w:t>
      </w:r>
      <w:r w:rsidRPr="006A7092">
        <w:rPr>
          <w:rStyle w:val="30"/>
          <w:rFonts w:ascii="Arial" w:hAnsi="Arial" w:cs="Arial"/>
          <w:shd w:val="clear" w:color="auto" w:fill="FFFFFF"/>
        </w:rPr>
        <w:t xml:space="preserve"> </w:t>
      </w:r>
      <w:r w:rsidRPr="006A7092">
        <w:rPr>
          <w:rStyle w:val="ad"/>
          <w:sz w:val="24"/>
          <w:szCs w:val="24"/>
          <w:shd w:val="clear" w:color="auto" w:fill="FFFFFF"/>
        </w:rPr>
        <w:t>система межведомственного электронного взаимодействия.</w:t>
      </w:r>
    </w:p>
    <w:p w:rsidR="00542765" w:rsidRDefault="00542765" w:rsidP="00542765">
      <w:pPr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2. Условные обозначения:</w:t>
      </w:r>
    </w:p>
    <w:p w:rsidR="00542765" w:rsidRDefault="00542765" w:rsidP="00542765">
      <w:pPr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а) [Все] – документы представляются всеми заявителями, обращающимися за получением муниципальной услуги;</w:t>
      </w:r>
    </w:p>
    <w:p w:rsidR="00542765" w:rsidRDefault="00542765" w:rsidP="00542765">
      <w:pPr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б) ИП – заявителем является Индивидуальный предприниматель;</w:t>
      </w:r>
    </w:p>
    <w:p w:rsidR="00542765" w:rsidRDefault="00542765" w:rsidP="00542765">
      <w:pPr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в) ЮЛ – заявителем является юридическое лицо;</w:t>
      </w:r>
    </w:p>
    <w:p w:rsidR="00542765" w:rsidRDefault="00542765" w:rsidP="00542765">
      <w:pPr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г) ФЛ – заявителем является физическое лицо;</w:t>
      </w:r>
    </w:p>
    <w:p w:rsidR="00542765" w:rsidRDefault="00542765" w:rsidP="00542765">
      <w:pPr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д) </w:t>
      </w:r>
      <w:proofErr w:type="gramStart"/>
      <w:r>
        <w:rPr>
          <w:sz w:val="24"/>
          <w:szCs w:val="24"/>
        </w:rPr>
        <w:t>П(</w:t>
      </w:r>
      <w:proofErr w:type="gramEnd"/>
      <w:r>
        <w:rPr>
          <w:sz w:val="24"/>
          <w:szCs w:val="24"/>
        </w:rPr>
        <w:t>з) – представитель заявителя;</w:t>
      </w:r>
    </w:p>
    <w:p w:rsidR="00542765" w:rsidRDefault="00542765" w:rsidP="00542765">
      <w:pPr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е) </w:t>
      </w:r>
      <w:proofErr w:type="gramStart"/>
      <w:r>
        <w:rPr>
          <w:sz w:val="24"/>
          <w:szCs w:val="24"/>
        </w:rPr>
        <w:t>ЕП</w:t>
      </w:r>
      <w:proofErr w:type="gramEnd"/>
      <w:r>
        <w:rPr>
          <w:sz w:val="24"/>
          <w:szCs w:val="24"/>
        </w:rPr>
        <w:t xml:space="preserve"> – Единый портал;</w:t>
      </w:r>
    </w:p>
    <w:p w:rsidR="00542765" w:rsidRDefault="00542765" w:rsidP="00542765">
      <w:pPr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ж) ЕПГУ – документы подаются посредством портала;</w:t>
      </w:r>
    </w:p>
    <w:p w:rsidR="00542765" w:rsidRDefault="00542765" w:rsidP="00542765">
      <w:pPr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з) ПС – документы подаются посредством почтовой связи;</w:t>
      </w:r>
    </w:p>
    <w:p w:rsidR="00542765" w:rsidRDefault="00542765" w:rsidP="00542765">
      <w:pPr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и) Л - документы подаются при личном посещении ОМСУ, МФЦ;</w:t>
      </w:r>
    </w:p>
    <w:p w:rsidR="00542765" w:rsidRDefault="00542765" w:rsidP="00542765">
      <w:pPr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к) О – представляется оригинал документа;</w:t>
      </w:r>
    </w:p>
    <w:p w:rsidR="00542765" w:rsidRDefault="00542765" w:rsidP="00542765">
      <w:pPr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л) </w:t>
      </w:r>
      <w:proofErr w:type="gramStart"/>
      <w:r>
        <w:rPr>
          <w:sz w:val="24"/>
          <w:szCs w:val="24"/>
        </w:rPr>
        <w:t>О(</w:t>
      </w:r>
      <w:proofErr w:type="gramEnd"/>
      <w:r>
        <w:rPr>
          <w:sz w:val="24"/>
          <w:szCs w:val="24"/>
        </w:rPr>
        <w:t>э) – представляется оригинал документа в электронной форме;</w:t>
      </w:r>
    </w:p>
    <w:p w:rsidR="00542765" w:rsidRDefault="00542765" w:rsidP="00542765">
      <w:pPr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м) </w:t>
      </w:r>
      <w:proofErr w:type="gramStart"/>
      <w:r>
        <w:rPr>
          <w:sz w:val="24"/>
          <w:szCs w:val="24"/>
        </w:rPr>
        <w:t>К</w:t>
      </w:r>
      <w:proofErr w:type="gramEnd"/>
      <w:r>
        <w:rPr>
          <w:sz w:val="24"/>
          <w:szCs w:val="24"/>
        </w:rPr>
        <w:t xml:space="preserve"> – представляется копия документа;</w:t>
      </w:r>
    </w:p>
    <w:p w:rsidR="00542765" w:rsidRDefault="00542765" w:rsidP="00542765">
      <w:pPr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н) </w:t>
      </w:r>
      <w:proofErr w:type="gramStart"/>
      <w:r>
        <w:rPr>
          <w:sz w:val="24"/>
          <w:szCs w:val="24"/>
        </w:rPr>
        <w:t>К(</w:t>
      </w:r>
      <w:proofErr w:type="gramEnd"/>
      <w:r>
        <w:rPr>
          <w:sz w:val="24"/>
          <w:szCs w:val="24"/>
        </w:rPr>
        <w:t>э) – представляется копия документа в электронной форме;</w:t>
      </w:r>
    </w:p>
    <w:p w:rsidR="00542765" w:rsidRDefault="00542765" w:rsidP="00542765">
      <w:pPr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о) Д(1) – документы представляются в одном экземпляре;</w:t>
      </w:r>
    </w:p>
    <w:p w:rsidR="00542765" w:rsidRDefault="00542765" w:rsidP="00542765">
      <w:pPr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п) Д(2) – документы представляются в двух экземплярах.</w:t>
      </w:r>
    </w:p>
    <w:p w:rsidR="00542765" w:rsidRDefault="00542765" w:rsidP="00542765">
      <w:pPr>
        <w:widowControl w:val="0"/>
        <w:ind w:firstLine="540"/>
        <w:jc w:val="center"/>
        <w:rPr>
          <w:b/>
          <w:bCs/>
          <w:sz w:val="24"/>
          <w:szCs w:val="24"/>
        </w:rPr>
        <w:sectPr w:rsidR="00542765" w:rsidSect="00030AAD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851" w:right="850" w:bottom="851" w:left="1134" w:header="708" w:footer="708" w:gutter="0"/>
          <w:cols w:space="708"/>
          <w:titlePg/>
          <w:docGrid w:linePitch="360"/>
        </w:sectPr>
      </w:pPr>
    </w:p>
    <w:p w:rsidR="00542765" w:rsidRDefault="00542765" w:rsidP="00542765">
      <w:pPr>
        <w:widowControl w:val="0"/>
        <w:ind w:firstLine="5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II. Идентификаторы категорий (признаков) заявителей </w:t>
      </w:r>
    </w:p>
    <w:p w:rsidR="00542765" w:rsidRDefault="00542765" w:rsidP="00542765">
      <w:pPr>
        <w:widowControl w:val="0"/>
        <w:ind w:firstLine="540"/>
        <w:jc w:val="center"/>
        <w:rPr>
          <w:bCs/>
          <w:sz w:val="24"/>
          <w:szCs w:val="24"/>
        </w:rPr>
      </w:pPr>
    </w:p>
    <w:p w:rsidR="00542765" w:rsidRDefault="00542765" w:rsidP="00542765">
      <w:pPr>
        <w:widowControl w:val="0"/>
        <w:ind w:firstLine="54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Таблица № 1</w:t>
      </w:r>
    </w:p>
    <w:tbl>
      <w:tblPr>
        <w:tblW w:w="150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544"/>
        <w:gridCol w:w="3544"/>
      </w:tblGrid>
      <w:tr w:rsidR="00542765" w:rsidTr="00046389">
        <w:trPr>
          <w:trHeight w:val="198"/>
        </w:trPr>
        <w:tc>
          <w:tcPr>
            <w:tcW w:w="1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2765" w:rsidRDefault="00542765" w:rsidP="000463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765" w:rsidRDefault="00542765" w:rsidP="000463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Результат предоставления муниципальной услуги</w:t>
            </w:r>
          </w:p>
        </w:tc>
      </w:tr>
      <w:tr w:rsidR="00542765" w:rsidTr="00046389">
        <w:trPr>
          <w:trHeight w:val="1042"/>
        </w:trPr>
        <w:tc>
          <w:tcPr>
            <w:tcW w:w="1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765" w:rsidRDefault="00542765" w:rsidP="0004638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765" w:rsidRDefault="00542765" w:rsidP="000463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Предоставление земельного сертификата  </w:t>
            </w:r>
          </w:p>
        </w:tc>
      </w:tr>
      <w:tr w:rsidR="00542765" w:rsidTr="00046389">
        <w:trPr>
          <w:trHeight w:val="381"/>
        </w:trPr>
        <w:tc>
          <w:tcPr>
            <w:tcW w:w="1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765" w:rsidRDefault="00542765" w:rsidP="000463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proofErr w:type="gramStart"/>
            <w:r>
              <w:rPr>
                <w:sz w:val="24"/>
                <w:szCs w:val="24"/>
              </w:rPr>
              <w:t>Граждане, заключившие с 1 июня 2023 года по 30 сентября 2024 года включительно контракт о прохождении военной службы в соответствии с  Законом № 53-ФЗ либо контракт о добровольном содействии в выполнении задач, возложенных на Вооруженные Силы Российской Федерации в ходе специальной военной операции, при условии проживания на территории Ленинградской области на дату заключения контракта;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765" w:rsidRDefault="00542765" w:rsidP="000463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</w:tr>
      <w:tr w:rsidR="00542765" w:rsidTr="00046389">
        <w:tc>
          <w:tcPr>
            <w:tcW w:w="1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765" w:rsidRDefault="00542765" w:rsidP="000463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proofErr w:type="gramStart"/>
            <w:r>
              <w:rPr>
                <w:sz w:val="24"/>
                <w:szCs w:val="24"/>
              </w:rPr>
              <w:t>Граждане, заключившие до 1 июня 2023 года контракт о прохождении военной службы в соответствии с Законом № 53-ФЗ либо контракт о добровольном содействии в выполнении задач, возложенных на Вооруженные Силы Российской Федерации в ходе специальной военной операции, награжденным государственными наградами Российской Федерации за заслуги, проявленные в ходе участия в специальной военной операции, при условии постоянного проживания на территории Ленинградской области;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765" w:rsidRDefault="00542765" w:rsidP="000463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</w:tr>
      <w:tr w:rsidR="00542765" w:rsidTr="00046389">
        <w:tc>
          <w:tcPr>
            <w:tcW w:w="1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765" w:rsidRDefault="00542765" w:rsidP="000463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Граждане, заключившие с 1 октября 2024 года контракт о прохождении военной службы в соответствии с Законом № 53-ФЗ, на основании приказа по личному составу о приеме на военную службу по контракту, изданного начальником пункта отбора на военную службу по контракту по Ленинградской области или военным комиссаром Ленинградской области;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765" w:rsidRDefault="00542765" w:rsidP="00046389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</w:p>
        </w:tc>
      </w:tr>
      <w:tr w:rsidR="00542765" w:rsidTr="00046389">
        <w:tc>
          <w:tcPr>
            <w:tcW w:w="1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765" w:rsidRDefault="00542765" w:rsidP="000463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proofErr w:type="gramStart"/>
            <w:r>
              <w:rPr>
                <w:sz w:val="24"/>
                <w:szCs w:val="24"/>
              </w:rPr>
              <w:t>Гражданам Российской Федерации, проходящим (проходившим) военную службу по мобилизации или по контракту в Вооруженных Силах Российской Федерации, военную службу (службу) в войсках национальной гвардии Российской Федерации, пребывающим (пребывавшим) в добровольческих формированиях, содействующих выполнению задач, возложенных на Вооруженные Силы Российской Федерации или войска национальной гвардии Российской Федерации, получившим увечья (ранения, травмы, контузии) в ходе участия в специальной военной операции, награжденным государственными</w:t>
            </w:r>
            <w:proofErr w:type="gramEnd"/>
            <w:r>
              <w:rPr>
                <w:sz w:val="24"/>
                <w:szCs w:val="24"/>
              </w:rPr>
              <w:t xml:space="preserve"> наградами Российской Федерации за заслуги, проявленные в ходе участия в специальной военной операции, при условии постоянного проживания на территории Ленинградской области;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765" w:rsidRDefault="00542765" w:rsidP="000463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</w:tr>
      <w:tr w:rsidR="00542765" w:rsidTr="00046389">
        <w:tc>
          <w:tcPr>
            <w:tcW w:w="1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765" w:rsidRDefault="00542765" w:rsidP="000463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 Члены семей погибших граждан Российской Федерации, указанных в п. 1 – 4 Таблицы 1 , в случае гибели таких граждан до реализации ими права на получение земельного сертификата либо земельного участка;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765" w:rsidRDefault="00542765" w:rsidP="000463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</w:p>
        </w:tc>
      </w:tr>
      <w:tr w:rsidR="00542765" w:rsidTr="00046389">
        <w:tc>
          <w:tcPr>
            <w:tcW w:w="1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765" w:rsidRDefault="00542765" w:rsidP="000463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proofErr w:type="gramStart"/>
            <w:r>
              <w:rPr>
                <w:sz w:val="24"/>
                <w:szCs w:val="24"/>
              </w:rPr>
              <w:t>Членам семей иных участников специальной военной операции (не указанных в п. 1 – 4 Таблицы 1 погибших (умерших) при выполнении задач специальной военной операции либо вследствие увечья (ранения, травмы, контузии) или заболевания, полученных ими в ходе участия в специальной военной операции, до момента гибели (смерти) постоянно проживавших на территории Ленинградской области и не реализовавших право на получение земельного участка.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765" w:rsidRDefault="00542765" w:rsidP="000463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</w:p>
        </w:tc>
      </w:tr>
    </w:tbl>
    <w:p w:rsidR="00542765" w:rsidRDefault="00542765" w:rsidP="00542765">
      <w:pPr>
        <w:widowControl w:val="0"/>
        <w:ind w:firstLine="540"/>
        <w:jc w:val="both"/>
        <w:rPr>
          <w:bCs/>
          <w:sz w:val="24"/>
          <w:szCs w:val="24"/>
        </w:rPr>
      </w:pPr>
    </w:p>
    <w:p w:rsidR="00542765" w:rsidRDefault="00542765" w:rsidP="00542765">
      <w:pPr>
        <w:widowControl w:val="0"/>
        <w:ind w:firstLine="5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III.</w:t>
      </w:r>
      <w:r>
        <w:rPr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Исчерпывающий перечень документов, необходимых для предоставления муниципальной услуги</w:t>
      </w:r>
    </w:p>
    <w:p w:rsidR="00542765" w:rsidRDefault="00542765" w:rsidP="00542765">
      <w:pPr>
        <w:widowControl w:val="0"/>
        <w:ind w:firstLine="540"/>
        <w:jc w:val="center"/>
        <w:rPr>
          <w:bCs/>
          <w:sz w:val="24"/>
          <w:szCs w:val="24"/>
        </w:rPr>
      </w:pPr>
    </w:p>
    <w:p w:rsidR="00542765" w:rsidRDefault="00542765" w:rsidP="00542765">
      <w:pPr>
        <w:widowControl w:val="0"/>
        <w:ind w:firstLine="54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Таблица № 2 </w:t>
      </w:r>
    </w:p>
    <w:p w:rsidR="00542765" w:rsidRDefault="00542765" w:rsidP="00542765">
      <w:pPr>
        <w:widowControl w:val="0"/>
        <w:ind w:firstLine="540"/>
        <w:rPr>
          <w:bCs/>
          <w:sz w:val="24"/>
          <w:szCs w:val="24"/>
        </w:rPr>
      </w:pPr>
    </w:p>
    <w:tbl>
      <w:tblPr>
        <w:tblW w:w="1523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8"/>
        <w:gridCol w:w="28"/>
        <w:gridCol w:w="144"/>
        <w:gridCol w:w="1875"/>
        <w:gridCol w:w="189"/>
        <w:gridCol w:w="7938"/>
        <w:gridCol w:w="2551"/>
        <w:gridCol w:w="1985"/>
        <w:gridCol w:w="68"/>
      </w:tblGrid>
      <w:tr w:rsidR="00542765" w:rsidTr="00046389">
        <w:trPr>
          <w:trHeight w:val="745"/>
        </w:trPr>
        <w:tc>
          <w:tcPr>
            <w:tcW w:w="486" w:type="dxa"/>
            <w:gridSpan w:val="2"/>
          </w:tcPr>
          <w:p w:rsidR="00542765" w:rsidRDefault="00542765" w:rsidP="00046389">
            <w:pPr>
              <w:widowControl w:val="0"/>
              <w:ind w:firstLine="540"/>
              <w:jc w:val="both"/>
              <w:rPr>
                <w:bCs/>
                <w:sz w:val="24"/>
                <w:szCs w:val="24"/>
              </w:rPr>
            </w:pPr>
          </w:p>
          <w:p w:rsidR="00542765" w:rsidRDefault="00542765" w:rsidP="00046389">
            <w:pPr>
              <w:widowControl w:val="0"/>
              <w:ind w:firstLine="54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</w:p>
          <w:p w:rsidR="00542765" w:rsidRDefault="00542765" w:rsidP="00046389">
            <w:pPr>
              <w:widowControl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2208" w:type="dxa"/>
            <w:gridSpan w:val="3"/>
          </w:tcPr>
          <w:p w:rsidR="00542765" w:rsidRDefault="00542765" w:rsidP="00046389">
            <w:pPr>
              <w:widowControl w:val="0"/>
              <w:ind w:left="10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Идентификаторы категорий (признаков) заявителей</w:t>
            </w:r>
          </w:p>
          <w:p w:rsidR="00542765" w:rsidRDefault="00542765" w:rsidP="00046389">
            <w:pPr>
              <w:widowControl w:val="0"/>
              <w:ind w:left="10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8" w:type="dxa"/>
          </w:tcPr>
          <w:p w:rsidR="00542765" w:rsidRDefault="00542765" w:rsidP="0004638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  <w:p w:rsidR="00542765" w:rsidRDefault="00542765" w:rsidP="00046389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542765" w:rsidRDefault="00542765" w:rsidP="0004638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053" w:type="dxa"/>
            <w:gridSpan w:val="2"/>
          </w:tcPr>
          <w:p w:rsidR="00542765" w:rsidRDefault="00542765" w:rsidP="0004638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Иные требования</w:t>
            </w:r>
          </w:p>
          <w:p w:rsidR="00542765" w:rsidRDefault="00542765" w:rsidP="00046389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542765" w:rsidTr="00046389">
        <w:trPr>
          <w:trHeight w:val="720"/>
        </w:trPr>
        <w:tc>
          <w:tcPr>
            <w:tcW w:w="15236" w:type="dxa"/>
            <w:gridSpan w:val="9"/>
          </w:tcPr>
          <w:p w:rsidR="00542765" w:rsidRDefault="00542765" w:rsidP="00046389">
            <w:pPr>
              <w:widowControl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  <w:r>
              <w:rPr>
                <w:rStyle w:val="af1"/>
                <w:bCs/>
                <w:sz w:val="24"/>
                <w:szCs w:val="24"/>
              </w:rPr>
              <w:footnoteReference w:id="1"/>
            </w:r>
          </w:p>
        </w:tc>
      </w:tr>
      <w:tr w:rsidR="00542765" w:rsidTr="00046389">
        <w:trPr>
          <w:trHeight w:val="381"/>
        </w:trPr>
        <w:tc>
          <w:tcPr>
            <w:tcW w:w="458" w:type="dxa"/>
          </w:tcPr>
          <w:p w:rsidR="00542765" w:rsidRDefault="00542765" w:rsidP="0004638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36" w:type="dxa"/>
            <w:gridSpan w:val="4"/>
            <w:vAlign w:val="center"/>
          </w:tcPr>
          <w:p w:rsidR="00542765" w:rsidRDefault="00542765" w:rsidP="00046389">
            <w:pPr>
              <w:widowControl w:val="0"/>
              <w:ind w:left="13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</w:t>
            </w:r>
            <w:proofErr w:type="gramStart"/>
            <w:r>
              <w:rPr>
                <w:bCs/>
                <w:sz w:val="24"/>
                <w:szCs w:val="24"/>
              </w:rPr>
              <w:t>,Б</w:t>
            </w:r>
            <w:proofErr w:type="gramEnd"/>
            <w:r>
              <w:rPr>
                <w:bCs/>
                <w:sz w:val="24"/>
                <w:szCs w:val="24"/>
              </w:rPr>
              <w:t>,В,Г,Д,Е</w:t>
            </w:r>
          </w:p>
        </w:tc>
        <w:tc>
          <w:tcPr>
            <w:tcW w:w="7938" w:type="dxa"/>
          </w:tcPr>
          <w:p w:rsidR="00542765" w:rsidRDefault="00542765" w:rsidP="00046389">
            <w:pPr>
              <w:widowControl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Заявление о предоставлении муниципальной услуги (приложение к настоящему регламенту – образец 1).</w:t>
            </w:r>
          </w:p>
        </w:tc>
        <w:tc>
          <w:tcPr>
            <w:tcW w:w="2551" w:type="dxa"/>
            <w:vAlign w:val="center"/>
          </w:tcPr>
          <w:p w:rsidR="00542765" w:rsidRDefault="00542765" w:rsidP="00046389">
            <w:pPr>
              <w:jc w:val="center"/>
            </w:pPr>
            <w:r w:rsidRPr="001376D4">
              <w:rPr>
                <w:sz w:val="24"/>
                <w:szCs w:val="24"/>
              </w:rPr>
              <w:t>ЕПГУ, Л</w:t>
            </w:r>
          </w:p>
        </w:tc>
        <w:tc>
          <w:tcPr>
            <w:tcW w:w="2053" w:type="dxa"/>
            <w:gridSpan w:val="2"/>
            <w:vAlign w:val="center"/>
          </w:tcPr>
          <w:p w:rsidR="00542765" w:rsidRDefault="00542765" w:rsidP="000463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[Все], Д(1)</w:t>
            </w:r>
          </w:p>
        </w:tc>
      </w:tr>
      <w:tr w:rsidR="00542765" w:rsidTr="00046389">
        <w:trPr>
          <w:trHeight w:val="381"/>
        </w:trPr>
        <w:tc>
          <w:tcPr>
            <w:tcW w:w="458" w:type="dxa"/>
          </w:tcPr>
          <w:p w:rsidR="00542765" w:rsidRDefault="00542765" w:rsidP="0004638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236" w:type="dxa"/>
            <w:gridSpan w:val="4"/>
            <w:vAlign w:val="center"/>
          </w:tcPr>
          <w:p w:rsidR="00542765" w:rsidRDefault="00542765" w:rsidP="00046389">
            <w:pPr>
              <w:widowControl w:val="0"/>
              <w:ind w:left="13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</w:t>
            </w:r>
            <w:proofErr w:type="gramStart"/>
            <w:r>
              <w:rPr>
                <w:bCs/>
                <w:sz w:val="24"/>
                <w:szCs w:val="24"/>
              </w:rPr>
              <w:t>,Б</w:t>
            </w:r>
            <w:proofErr w:type="gramEnd"/>
            <w:r>
              <w:rPr>
                <w:bCs/>
                <w:sz w:val="24"/>
                <w:szCs w:val="24"/>
              </w:rPr>
              <w:t>,В,Г,Д,Е</w:t>
            </w:r>
          </w:p>
        </w:tc>
        <w:tc>
          <w:tcPr>
            <w:tcW w:w="7938" w:type="dxa"/>
          </w:tcPr>
          <w:p w:rsidR="00542765" w:rsidRDefault="00542765" w:rsidP="00046389">
            <w:pPr>
              <w:widowControl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Паспорт либо иной документ, удостоверяющий личность заявителя, в соответствии с законодательством Российской Федерации</w:t>
            </w:r>
          </w:p>
        </w:tc>
        <w:tc>
          <w:tcPr>
            <w:tcW w:w="2551" w:type="dxa"/>
            <w:vAlign w:val="center"/>
          </w:tcPr>
          <w:p w:rsidR="00542765" w:rsidRDefault="00542765" w:rsidP="00046389">
            <w:pPr>
              <w:jc w:val="center"/>
            </w:pPr>
            <w:r w:rsidRPr="001376D4">
              <w:rPr>
                <w:sz w:val="24"/>
                <w:szCs w:val="24"/>
              </w:rPr>
              <w:t>ЕПГУ, Л</w:t>
            </w:r>
          </w:p>
        </w:tc>
        <w:tc>
          <w:tcPr>
            <w:tcW w:w="2053" w:type="dxa"/>
            <w:gridSpan w:val="2"/>
            <w:vAlign w:val="center"/>
          </w:tcPr>
          <w:p w:rsidR="00542765" w:rsidRDefault="00542765" w:rsidP="0004638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[Все], Д(1)</w:t>
            </w:r>
          </w:p>
        </w:tc>
      </w:tr>
      <w:tr w:rsidR="00542765" w:rsidTr="00046389">
        <w:trPr>
          <w:trHeight w:val="598"/>
        </w:trPr>
        <w:tc>
          <w:tcPr>
            <w:tcW w:w="458" w:type="dxa"/>
          </w:tcPr>
          <w:p w:rsidR="00542765" w:rsidRDefault="00542765" w:rsidP="0004638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236" w:type="dxa"/>
            <w:gridSpan w:val="4"/>
            <w:vAlign w:val="center"/>
          </w:tcPr>
          <w:p w:rsidR="00542765" w:rsidRDefault="00542765" w:rsidP="00046389">
            <w:pPr>
              <w:widowControl w:val="0"/>
              <w:ind w:left="13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</w:t>
            </w:r>
            <w:proofErr w:type="gramStart"/>
            <w:r>
              <w:rPr>
                <w:bCs/>
                <w:sz w:val="24"/>
                <w:szCs w:val="24"/>
              </w:rPr>
              <w:t>,Б</w:t>
            </w:r>
            <w:proofErr w:type="gramEnd"/>
            <w:r>
              <w:rPr>
                <w:bCs/>
                <w:sz w:val="24"/>
                <w:szCs w:val="24"/>
              </w:rPr>
              <w:t>,В,Г,Д,Е</w:t>
            </w:r>
          </w:p>
        </w:tc>
        <w:tc>
          <w:tcPr>
            <w:tcW w:w="7938" w:type="dxa"/>
          </w:tcPr>
          <w:p w:rsidR="00542765" w:rsidRDefault="00542765" w:rsidP="00046389">
            <w:pPr>
              <w:widowControl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Документ, удостоверяющий полномочия представителя заявителя.</w:t>
            </w:r>
          </w:p>
        </w:tc>
        <w:tc>
          <w:tcPr>
            <w:tcW w:w="2551" w:type="dxa"/>
            <w:vAlign w:val="center"/>
          </w:tcPr>
          <w:p w:rsidR="00542765" w:rsidRDefault="00542765" w:rsidP="00046389">
            <w:pPr>
              <w:jc w:val="center"/>
            </w:pPr>
            <w:r w:rsidRPr="001376D4">
              <w:rPr>
                <w:sz w:val="24"/>
                <w:szCs w:val="24"/>
              </w:rPr>
              <w:t>ЕПГУ, Л</w:t>
            </w:r>
          </w:p>
        </w:tc>
        <w:tc>
          <w:tcPr>
            <w:tcW w:w="2053" w:type="dxa"/>
            <w:gridSpan w:val="2"/>
            <w:vAlign w:val="center"/>
          </w:tcPr>
          <w:p w:rsidR="00542765" w:rsidRDefault="00542765" w:rsidP="00046389">
            <w:pPr>
              <w:jc w:val="center"/>
              <w:outlineLvl w:val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П(</w:t>
            </w:r>
            <w:proofErr w:type="gramEnd"/>
            <w:r>
              <w:rPr>
                <w:sz w:val="24"/>
                <w:szCs w:val="24"/>
              </w:rPr>
              <w:t>з)</w:t>
            </w:r>
          </w:p>
        </w:tc>
      </w:tr>
      <w:tr w:rsidR="00542765" w:rsidTr="00046389">
        <w:trPr>
          <w:trHeight w:val="595"/>
        </w:trPr>
        <w:tc>
          <w:tcPr>
            <w:tcW w:w="458" w:type="dxa"/>
          </w:tcPr>
          <w:p w:rsidR="00542765" w:rsidRDefault="00542765" w:rsidP="0004638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2236" w:type="dxa"/>
            <w:gridSpan w:val="4"/>
            <w:vAlign w:val="center"/>
          </w:tcPr>
          <w:p w:rsidR="00542765" w:rsidRDefault="00542765" w:rsidP="00046389">
            <w:pPr>
              <w:widowControl w:val="0"/>
              <w:ind w:left="13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</w:t>
            </w:r>
          </w:p>
        </w:tc>
        <w:tc>
          <w:tcPr>
            <w:tcW w:w="7938" w:type="dxa"/>
          </w:tcPr>
          <w:p w:rsidR="00542765" w:rsidRDefault="00542765" w:rsidP="00046389">
            <w:pPr>
              <w:widowControl w:val="0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Документ, подтверждающий факт гибели (смерти) участника специальной военной операции, указанного в 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  <w:r>
              <w:rPr>
                <w:sz w:val="24"/>
                <w:szCs w:val="24"/>
              </w:rPr>
              <w:t>. 6) п. 1.2. регламента.</w:t>
            </w:r>
          </w:p>
        </w:tc>
        <w:tc>
          <w:tcPr>
            <w:tcW w:w="2551" w:type="dxa"/>
            <w:vAlign w:val="center"/>
          </w:tcPr>
          <w:p w:rsidR="00542765" w:rsidRDefault="00542765" w:rsidP="00046389">
            <w:pPr>
              <w:jc w:val="center"/>
            </w:pPr>
            <w:r w:rsidRPr="001376D4">
              <w:rPr>
                <w:sz w:val="24"/>
                <w:szCs w:val="24"/>
              </w:rPr>
              <w:t>ЕПГУ, Л</w:t>
            </w:r>
          </w:p>
        </w:tc>
        <w:tc>
          <w:tcPr>
            <w:tcW w:w="2053" w:type="dxa"/>
            <w:gridSpan w:val="2"/>
            <w:vAlign w:val="center"/>
          </w:tcPr>
          <w:p w:rsidR="00542765" w:rsidRDefault="00542765" w:rsidP="0004638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О, </w:t>
            </w:r>
            <w:proofErr w:type="gramStart"/>
            <w:r>
              <w:rPr>
                <w:sz w:val="24"/>
                <w:szCs w:val="24"/>
              </w:rPr>
              <w:t>О(</w:t>
            </w:r>
            <w:proofErr w:type="gramEnd"/>
            <w:r>
              <w:rPr>
                <w:sz w:val="24"/>
                <w:szCs w:val="24"/>
              </w:rPr>
              <w:t>э)</w:t>
            </w:r>
          </w:p>
        </w:tc>
      </w:tr>
      <w:tr w:rsidR="00542765" w:rsidTr="00046389">
        <w:trPr>
          <w:trHeight w:val="381"/>
        </w:trPr>
        <w:tc>
          <w:tcPr>
            <w:tcW w:w="458" w:type="dxa"/>
          </w:tcPr>
          <w:p w:rsidR="00542765" w:rsidRDefault="00542765" w:rsidP="0004638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236" w:type="dxa"/>
            <w:gridSpan w:val="4"/>
            <w:vAlign w:val="center"/>
          </w:tcPr>
          <w:p w:rsidR="00542765" w:rsidRDefault="00542765" w:rsidP="00046389">
            <w:pPr>
              <w:widowControl w:val="0"/>
              <w:ind w:left="13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</w:t>
            </w:r>
          </w:p>
        </w:tc>
        <w:tc>
          <w:tcPr>
            <w:tcW w:w="7938" w:type="dxa"/>
          </w:tcPr>
          <w:p w:rsidR="00542765" w:rsidRDefault="00542765" w:rsidP="00046389">
            <w:pPr>
              <w:widowControl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Контракт о прохождении военной службы в соответствии с Законом № 53-ФЗ либо контракт о добровольном содействии в выполнении задач, возложенных на Вооруженные Силы Российской Федерации в ходе специальной военной операции, заключенного с 1 июня 2023 года по 30 сентября 2024 года включительно.</w:t>
            </w:r>
          </w:p>
        </w:tc>
        <w:tc>
          <w:tcPr>
            <w:tcW w:w="2551" w:type="dxa"/>
            <w:vAlign w:val="center"/>
          </w:tcPr>
          <w:p w:rsidR="00542765" w:rsidRDefault="00542765" w:rsidP="00046389">
            <w:pPr>
              <w:jc w:val="center"/>
            </w:pPr>
            <w:r>
              <w:rPr>
                <w:sz w:val="24"/>
                <w:szCs w:val="24"/>
              </w:rPr>
              <w:t>ЕПГУ, Л</w:t>
            </w:r>
          </w:p>
        </w:tc>
        <w:tc>
          <w:tcPr>
            <w:tcW w:w="2053" w:type="dxa"/>
            <w:gridSpan w:val="2"/>
            <w:vAlign w:val="center"/>
          </w:tcPr>
          <w:p w:rsidR="00542765" w:rsidRDefault="00542765" w:rsidP="0004638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К, </w:t>
            </w:r>
            <w:proofErr w:type="gramStart"/>
            <w:r>
              <w:rPr>
                <w:sz w:val="24"/>
                <w:szCs w:val="24"/>
              </w:rPr>
              <w:t>К(</w:t>
            </w:r>
            <w:proofErr w:type="gramEnd"/>
            <w:r>
              <w:rPr>
                <w:sz w:val="24"/>
                <w:szCs w:val="24"/>
              </w:rPr>
              <w:t>э), О, О(э)</w:t>
            </w:r>
          </w:p>
        </w:tc>
      </w:tr>
      <w:tr w:rsidR="00542765" w:rsidTr="00046389">
        <w:trPr>
          <w:trHeight w:val="594"/>
        </w:trPr>
        <w:tc>
          <w:tcPr>
            <w:tcW w:w="458" w:type="dxa"/>
          </w:tcPr>
          <w:p w:rsidR="00542765" w:rsidRDefault="00542765" w:rsidP="0004638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236" w:type="dxa"/>
            <w:gridSpan w:val="4"/>
            <w:vAlign w:val="center"/>
          </w:tcPr>
          <w:p w:rsidR="00542765" w:rsidRDefault="00542765" w:rsidP="00046389">
            <w:pPr>
              <w:widowControl w:val="0"/>
              <w:ind w:left="13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А, Б, В, Г, Д</w:t>
            </w:r>
          </w:p>
        </w:tc>
        <w:tc>
          <w:tcPr>
            <w:tcW w:w="7938" w:type="dxa"/>
          </w:tcPr>
          <w:p w:rsidR="00542765" w:rsidRDefault="00542765" w:rsidP="000463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подтверждающий факт участия гражданина в специальной военной операции.</w:t>
            </w:r>
          </w:p>
        </w:tc>
        <w:tc>
          <w:tcPr>
            <w:tcW w:w="2551" w:type="dxa"/>
            <w:vAlign w:val="center"/>
          </w:tcPr>
          <w:p w:rsidR="00542765" w:rsidRDefault="00542765" w:rsidP="00046389">
            <w:pPr>
              <w:jc w:val="center"/>
            </w:pPr>
            <w:r w:rsidRPr="00C22748">
              <w:rPr>
                <w:sz w:val="24"/>
                <w:szCs w:val="24"/>
              </w:rPr>
              <w:t>ЕПГУ, Л</w:t>
            </w:r>
          </w:p>
        </w:tc>
        <w:tc>
          <w:tcPr>
            <w:tcW w:w="2053" w:type="dxa"/>
            <w:gridSpan w:val="2"/>
            <w:vAlign w:val="center"/>
          </w:tcPr>
          <w:p w:rsidR="00542765" w:rsidRDefault="00542765" w:rsidP="0004638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О, </w:t>
            </w:r>
            <w:proofErr w:type="gramStart"/>
            <w:r>
              <w:rPr>
                <w:sz w:val="24"/>
                <w:szCs w:val="24"/>
              </w:rPr>
              <w:t>О(</w:t>
            </w:r>
            <w:proofErr w:type="gramEnd"/>
            <w:r>
              <w:rPr>
                <w:sz w:val="24"/>
                <w:szCs w:val="24"/>
              </w:rPr>
              <w:t>э)</w:t>
            </w:r>
          </w:p>
        </w:tc>
      </w:tr>
      <w:tr w:rsidR="00542765" w:rsidTr="00046389">
        <w:trPr>
          <w:trHeight w:val="381"/>
        </w:trPr>
        <w:tc>
          <w:tcPr>
            <w:tcW w:w="458" w:type="dxa"/>
          </w:tcPr>
          <w:p w:rsidR="00542765" w:rsidRDefault="00542765" w:rsidP="0004638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236" w:type="dxa"/>
            <w:gridSpan w:val="4"/>
            <w:vAlign w:val="center"/>
          </w:tcPr>
          <w:p w:rsidR="00542765" w:rsidRDefault="00542765" w:rsidP="00046389">
            <w:pPr>
              <w:widowControl w:val="0"/>
              <w:ind w:left="13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</w:t>
            </w:r>
          </w:p>
        </w:tc>
        <w:tc>
          <w:tcPr>
            <w:tcW w:w="7938" w:type="dxa"/>
          </w:tcPr>
          <w:p w:rsidR="00542765" w:rsidRDefault="00542765" w:rsidP="000463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Контракт заявителя о прохождении военной службы в соответствии с Законом № 53-ФЗ либо контракта о добровольном содействии в выполнении задач, возложенных на Вооруженные Силы Российской Федерации в ходе специальной военной операции, заключенного до 1 июня 2023 года.</w:t>
            </w:r>
          </w:p>
        </w:tc>
        <w:tc>
          <w:tcPr>
            <w:tcW w:w="2551" w:type="dxa"/>
            <w:vAlign w:val="center"/>
          </w:tcPr>
          <w:p w:rsidR="00542765" w:rsidRDefault="00542765" w:rsidP="00046389">
            <w:pPr>
              <w:jc w:val="center"/>
            </w:pPr>
            <w:r w:rsidRPr="00C22748">
              <w:rPr>
                <w:sz w:val="24"/>
                <w:szCs w:val="24"/>
              </w:rPr>
              <w:t>ЕПГУ, Л</w:t>
            </w:r>
          </w:p>
        </w:tc>
        <w:tc>
          <w:tcPr>
            <w:tcW w:w="2053" w:type="dxa"/>
            <w:gridSpan w:val="2"/>
            <w:vAlign w:val="center"/>
          </w:tcPr>
          <w:p w:rsidR="00542765" w:rsidRDefault="00542765" w:rsidP="0004638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К, </w:t>
            </w:r>
            <w:proofErr w:type="gramStart"/>
            <w:r>
              <w:rPr>
                <w:sz w:val="24"/>
                <w:szCs w:val="24"/>
              </w:rPr>
              <w:t>К(</w:t>
            </w:r>
            <w:proofErr w:type="gramEnd"/>
            <w:r>
              <w:rPr>
                <w:sz w:val="24"/>
                <w:szCs w:val="24"/>
              </w:rPr>
              <w:t>э), О, О(э)</w:t>
            </w:r>
          </w:p>
        </w:tc>
      </w:tr>
      <w:tr w:rsidR="00542765" w:rsidTr="00046389">
        <w:trPr>
          <w:trHeight w:val="381"/>
        </w:trPr>
        <w:tc>
          <w:tcPr>
            <w:tcW w:w="458" w:type="dxa"/>
          </w:tcPr>
          <w:p w:rsidR="00542765" w:rsidRDefault="00542765" w:rsidP="0004638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2236" w:type="dxa"/>
            <w:gridSpan w:val="4"/>
            <w:vAlign w:val="center"/>
          </w:tcPr>
          <w:p w:rsidR="00542765" w:rsidRDefault="00542765" w:rsidP="00046389">
            <w:pPr>
              <w:widowControl w:val="0"/>
              <w:ind w:left="135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Б</w:t>
            </w:r>
            <w:proofErr w:type="gramEnd"/>
            <w:r>
              <w:rPr>
                <w:bCs/>
                <w:sz w:val="24"/>
                <w:szCs w:val="24"/>
              </w:rPr>
              <w:t>, Г, Д</w:t>
            </w:r>
          </w:p>
        </w:tc>
        <w:tc>
          <w:tcPr>
            <w:tcW w:w="7938" w:type="dxa"/>
          </w:tcPr>
          <w:p w:rsidR="00542765" w:rsidRDefault="00542765" w:rsidP="000463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подтверждающий награждение государственными наградами Российской Федерации за заслуги, проявленные в ходе участия в специальной военной операции.</w:t>
            </w:r>
          </w:p>
        </w:tc>
        <w:tc>
          <w:tcPr>
            <w:tcW w:w="2551" w:type="dxa"/>
            <w:vAlign w:val="center"/>
          </w:tcPr>
          <w:p w:rsidR="00542765" w:rsidRDefault="00542765" w:rsidP="00046389">
            <w:pPr>
              <w:jc w:val="center"/>
            </w:pPr>
            <w:r w:rsidRPr="00C22748">
              <w:rPr>
                <w:sz w:val="24"/>
                <w:szCs w:val="24"/>
              </w:rPr>
              <w:t>ЕПГУ, Л</w:t>
            </w:r>
          </w:p>
        </w:tc>
        <w:tc>
          <w:tcPr>
            <w:tcW w:w="2053" w:type="dxa"/>
            <w:gridSpan w:val="2"/>
            <w:vAlign w:val="center"/>
          </w:tcPr>
          <w:p w:rsidR="00542765" w:rsidRDefault="00542765" w:rsidP="0004638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О, </w:t>
            </w:r>
            <w:proofErr w:type="gramStart"/>
            <w:r>
              <w:rPr>
                <w:sz w:val="24"/>
                <w:szCs w:val="24"/>
              </w:rPr>
              <w:t>О(</w:t>
            </w:r>
            <w:proofErr w:type="gramEnd"/>
            <w:r>
              <w:rPr>
                <w:sz w:val="24"/>
                <w:szCs w:val="24"/>
              </w:rPr>
              <w:t>э)</w:t>
            </w:r>
          </w:p>
        </w:tc>
      </w:tr>
      <w:tr w:rsidR="00542765" w:rsidTr="00046389">
        <w:trPr>
          <w:trHeight w:val="381"/>
        </w:trPr>
        <w:tc>
          <w:tcPr>
            <w:tcW w:w="458" w:type="dxa"/>
          </w:tcPr>
          <w:p w:rsidR="00542765" w:rsidRDefault="00542765" w:rsidP="0004638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236" w:type="dxa"/>
            <w:gridSpan w:val="4"/>
            <w:vAlign w:val="center"/>
          </w:tcPr>
          <w:p w:rsidR="00542765" w:rsidRDefault="00542765" w:rsidP="00046389">
            <w:pPr>
              <w:widowControl w:val="0"/>
              <w:ind w:left="135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Б</w:t>
            </w:r>
            <w:proofErr w:type="gramEnd"/>
            <w:r>
              <w:rPr>
                <w:bCs/>
                <w:sz w:val="24"/>
                <w:szCs w:val="24"/>
              </w:rPr>
              <w:t>, Г, Д</w:t>
            </w:r>
          </w:p>
        </w:tc>
        <w:tc>
          <w:tcPr>
            <w:tcW w:w="7938" w:type="dxa"/>
          </w:tcPr>
          <w:p w:rsidR="00542765" w:rsidRDefault="00542765" w:rsidP="00046389">
            <w:pPr>
              <w:widowControl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Выписка из наградного листа для представления к награждению государственными наградами Российской Федерации, подтверждающая получение гражданином государственной награды Российской Федерации за заслуги, проявленные в ходе участия в специальной военной операции.</w:t>
            </w:r>
          </w:p>
        </w:tc>
        <w:tc>
          <w:tcPr>
            <w:tcW w:w="2551" w:type="dxa"/>
            <w:vAlign w:val="center"/>
          </w:tcPr>
          <w:p w:rsidR="00542765" w:rsidRDefault="00542765" w:rsidP="00046389">
            <w:pPr>
              <w:jc w:val="center"/>
            </w:pPr>
            <w:r w:rsidRPr="00C22748">
              <w:rPr>
                <w:sz w:val="24"/>
                <w:szCs w:val="24"/>
              </w:rPr>
              <w:t>ЕПГУ, Л</w:t>
            </w:r>
          </w:p>
        </w:tc>
        <w:tc>
          <w:tcPr>
            <w:tcW w:w="2053" w:type="dxa"/>
            <w:gridSpan w:val="2"/>
            <w:vAlign w:val="center"/>
          </w:tcPr>
          <w:p w:rsidR="00542765" w:rsidRDefault="00542765" w:rsidP="0004638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О, </w:t>
            </w:r>
            <w:proofErr w:type="gramStart"/>
            <w:r>
              <w:rPr>
                <w:sz w:val="24"/>
                <w:szCs w:val="24"/>
              </w:rPr>
              <w:t>О(</w:t>
            </w:r>
            <w:proofErr w:type="gramEnd"/>
            <w:r>
              <w:rPr>
                <w:sz w:val="24"/>
                <w:szCs w:val="24"/>
              </w:rPr>
              <w:t>э)</w:t>
            </w:r>
          </w:p>
        </w:tc>
      </w:tr>
      <w:tr w:rsidR="00542765" w:rsidTr="00046389">
        <w:trPr>
          <w:trHeight w:val="495"/>
        </w:trPr>
        <w:tc>
          <w:tcPr>
            <w:tcW w:w="458" w:type="dxa"/>
          </w:tcPr>
          <w:p w:rsidR="00542765" w:rsidRDefault="00542765" w:rsidP="0004638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236" w:type="dxa"/>
            <w:gridSpan w:val="4"/>
            <w:vAlign w:val="center"/>
          </w:tcPr>
          <w:p w:rsidR="00542765" w:rsidRDefault="00542765" w:rsidP="00046389">
            <w:pPr>
              <w:widowControl w:val="0"/>
              <w:ind w:left="13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7938" w:type="dxa"/>
          </w:tcPr>
          <w:p w:rsidR="00542765" w:rsidRDefault="00542765" w:rsidP="00046389">
            <w:pPr>
              <w:widowControl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Контракт заявителя о прохождении военной службы в соответствии с Законом № 53-ФЗ, заключенный с 1 октября 2024 года, на основании приказа по личному составу о приеме на военную службу по контракту, изданного начальником пункта отбора на военную службу по контракту по Ленинградской области или военным комиссаром Ленинградской области.</w:t>
            </w:r>
          </w:p>
        </w:tc>
        <w:tc>
          <w:tcPr>
            <w:tcW w:w="2551" w:type="dxa"/>
            <w:vAlign w:val="center"/>
          </w:tcPr>
          <w:p w:rsidR="00542765" w:rsidRDefault="00542765" w:rsidP="00046389">
            <w:pPr>
              <w:jc w:val="center"/>
            </w:pPr>
            <w:r w:rsidRPr="00C22748">
              <w:rPr>
                <w:sz w:val="24"/>
                <w:szCs w:val="24"/>
              </w:rPr>
              <w:t>ЕПГУ, Л</w:t>
            </w:r>
          </w:p>
        </w:tc>
        <w:tc>
          <w:tcPr>
            <w:tcW w:w="2053" w:type="dxa"/>
            <w:gridSpan w:val="2"/>
            <w:vAlign w:val="center"/>
          </w:tcPr>
          <w:p w:rsidR="00542765" w:rsidRDefault="00542765" w:rsidP="0004638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К, </w:t>
            </w:r>
            <w:proofErr w:type="gramStart"/>
            <w:r>
              <w:rPr>
                <w:sz w:val="24"/>
                <w:szCs w:val="24"/>
              </w:rPr>
              <w:t>К(</w:t>
            </w:r>
            <w:proofErr w:type="gramEnd"/>
            <w:r>
              <w:rPr>
                <w:sz w:val="24"/>
                <w:szCs w:val="24"/>
              </w:rPr>
              <w:t>э), О, О(э)</w:t>
            </w:r>
          </w:p>
        </w:tc>
      </w:tr>
      <w:tr w:rsidR="00542765" w:rsidTr="00046389">
        <w:trPr>
          <w:trHeight w:val="495"/>
        </w:trPr>
        <w:tc>
          <w:tcPr>
            <w:tcW w:w="458" w:type="dxa"/>
          </w:tcPr>
          <w:p w:rsidR="00542765" w:rsidRDefault="00542765" w:rsidP="0004638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2236" w:type="dxa"/>
            <w:gridSpan w:val="4"/>
            <w:vAlign w:val="center"/>
          </w:tcPr>
          <w:p w:rsidR="00542765" w:rsidRDefault="00542765" w:rsidP="00046389">
            <w:pPr>
              <w:widowControl w:val="0"/>
              <w:ind w:left="13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</w:t>
            </w:r>
          </w:p>
        </w:tc>
        <w:tc>
          <w:tcPr>
            <w:tcW w:w="7938" w:type="dxa"/>
          </w:tcPr>
          <w:p w:rsidR="00542765" w:rsidRDefault="00542765" w:rsidP="00046389">
            <w:pPr>
              <w:widowControl w:val="0"/>
              <w:jc w:val="both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 xml:space="preserve">Контракт заявителя о прохождении военной службы в соответствии с Законом № 53-ФЗ либо контракта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либо документа, подтверждающего период прохождения военной службы по мобилизации в Вооруженных Силах Российской Федерации в соответствии с законодательством Российской Федерации, либо </w:t>
            </w:r>
            <w:r>
              <w:rPr>
                <w:bCs/>
                <w:sz w:val="24"/>
                <w:szCs w:val="24"/>
              </w:rPr>
              <w:lastRenderedPageBreak/>
              <w:t>документа, подтверждающего факт прохождения военной службы (службы) в</w:t>
            </w:r>
            <w:proofErr w:type="gramEnd"/>
            <w:r>
              <w:rPr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bCs/>
                <w:sz w:val="24"/>
                <w:szCs w:val="24"/>
              </w:rPr>
              <w:t>войсках</w:t>
            </w:r>
            <w:proofErr w:type="gramEnd"/>
            <w:r>
              <w:rPr>
                <w:bCs/>
                <w:sz w:val="24"/>
                <w:szCs w:val="24"/>
              </w:rPr>
              <w:t xml:space="preserve"> национальной гвардии Российской Федерации.</w:t>
            </w:r>
          </w:p>
        </w:tc>
        <w:tc>
          <w:tcPr>
            <w:tcW w:w="2551" w:type="dxa"/>
            <w:vAlign w:val="center"/>
          </w:tcPr>
          <w:p w:rsidR="00542765" w:rsidRDefault="00542765" w:rsidP="00046389">
            <w:pPr>
              <w:jc w:val="center"/>
            </w:pPr>
            <w:r w:rsidRPr="00C22748">
              <w:rPr>
                <w:sz w:val="24"/>
                <w:szCs w:val="24"/>
              </w:rPr>
              <w:lastRenderedPageBreak/>
              <w:t>ЕПГУ, Л</w:t>
            </w:r>
          </w:p>
        </w:tc>
        <w:tc>
          <w:tcPr>
            <w:tcW w:w="2053" w:type="dxa"/>
            <w:gridSpan w:val="2"/>
            <w:vAlign w:val="center"/>
          </w:tcPr>
          <w:p w:rsidR="00542765" w:rsidRDefault="00542765" w:rsidP="0004638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К, </w:t>
            </w:r>
            <w:proofErr w:type="gramStart"/>
            <w:r>
              <w:rPr>
                <w:sz w:val="24"/>
                <w:szCs w:val="24"/>
              </w:rPr>
              <w:t>К(</w:t>
            </w:r>
            <w:proofErr w:type="gramEnd"/>
            <w:r>
              <w:rPr>
                <w:sz w:val="24"/>
                <w:szCs w:val="24"/>
              </w:rPr>
              <w:t>э), О, О(э)</w:t>
            </w:r>
          </w:p>
        </w:tc>
      </w:tr>
      <w:tr w:rsidR="00542765" w:rsidTr="00046389">
        <w:trPr>
          <w:trHeight w:val="495"/>
        </w:trPr>
        <w:tc>
          <w:tcPr>
            <w:tcW w:w="458" w:type="dxa"/>
          </w:tcPr>
          <w:p w:rsidR="00542765" w:rsidRDefault="00542765" w:rsidP="0004638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12</w:t>
            </w:r>
          </w:p>
        </w:tc>
        <w:tc>
          <w:tcPr>
            <w:tcW w:w="2236" w:type="dxa"/>
            <w:gridSpan w:val="4"/>
            <w:vAlign w:val="center"/>
          </w:tcPr>
          <w:p w:rsidR="00542765" w:rsidRDefault="00542765" w:rsidP="00046389">
            <w:pPr>
              <w:widowControl w:val="0"/>
              <w:ind w:left="13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</w:t>
            </w:r>
          </w:p>
        </w:tc>
        <w:tc>
          <w:tcPr>
            <w:tcW w:w="7938" w:type="dxa"/>
          </w:tcPr>
          <w:p w:rsidR="00542765" w:rsidRDefault="00542765" w:rsidP="000463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выданный уполномоченным органом либо организацией, подтверждающий факт получения участником специальной военной операции увечья (ранения, травмы, контузии) в ходе участия в специальной военной операции либо наступления инвалидности участника специальной военной операции вследствие получения увечья (ранения, травмы, контузии) в ходе участия в специальной военной операции.</w:t>
            </w:r>
          </w:p>
        </w:tc>
        <w:tc>
          <w:tcPr>
            <w:tcW w:w="2551" w:type="dxa"/>
            <w:vAlign w:val="center"/>
          </w:tcPr>
          <w:p w:rsidR="00542765" w:rsidRDefault="00542765" w:rsidP="00046389">
            <w:pPr>
              <w:jc w:val="center"/>
            </w:pPr>
            <w:r w:rsidRPr="00C22748">
              <w:rPr>
                <w:sz w:val="24"/>
                <w:szCs w:val="24"/>
              </w:rPr>
              <w:t>ЕПГУ, Л</w:t>
            </w:r>
          </w:p>
        </w:tc>
        <w:tc>
          <w:tcPr>
            <w:tcW w:w="2053" w:type="dxa"/>
            <w:gridSpan w:val="2"/>
            <w:vAlign w:val="center"/>
          </w:tcPr>
          <w:p w:rsidR="00542765" w:rsidRDefault="00542765" w:rsidP="0004638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О, </w:t>
            </w:r>
            <w:proofErr w:type="gramStart"/>
            <w:r>
              <w:rPr>
                <w:sz w:val="24"/>
                <w:szCs w:val="24"/>
              </w:rPr>
              <w:t>О(</w:t>
            </w:r>
            <w:proofErr w:type="gramEnd"/>
            <w:r>
              <w:rPr>
                <w:sz w:val="24"/>
                <w:szCs w:val="24"/>
              </w:rPr>
              <w:t>э)</w:t>
            </w:r>
          </w:p>
        </w:tc>
      </w:tr>
      <w:tr w:rsidR="00542765" w:rsidTr="00046389">
        <w:trPr>
          <w:trHeight w:val="495"/>
        </w:trPr>
        <w:tc>
          <w:tcPr>
            <w:tcW w:w="458" w:type="dxa"/>
          </w:tcPr>
          <w:p w:rsidR="00542765" w:rsidRDefault="00542765" w:rsidP="0004638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2236" w:type="dxa"/>
            <w:gridSpan w:val="4"/>
            <w:vAlign w:val="center"/>
          </w:tcPr>
          <w:p w:rsidR="00542765" w:rsidRDefault="00542765" w:rsidP="00046389">
            <w:pPr>
              <w:widowControl w:val="0"/>
              <w:ind w:left="13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</w:t>
            </w:r>
          </w:p>
        </w:tc>
        <w:tc>
          <w:tcPr>
            <w:tcW w:w="7938" w:type="dxa"/>
          </w:tcPr>
          <w:p w:rsidR="00542765" w:rsidRDefault="00542765" w:rsidP="000463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Документ, подтверждающий факт гибели гражданина Российской Федерации, указанного в 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  <w:r>
              <w:rPr>
                <w:sz w:val="24"/>
                <w:szCs w:val="24"/>
              </w:rPr>
              <w:t>. 1) – 3) п. 1.2 регламента</w:t>
            </w:r>
          </w:p>
        </w:tc>
        <w:tc>
          <w:tcPr>
            <w:tcW w:w="2551" w:type="dxa"/>
            <w:vAlign w:val="center"/>
          </w:tcPr>
          <w:p w:rsidR="00542765" w:rsidRDefault="00542765" w:rsidP="00046389">
            <w:pPr>
              <w:jc w:val="center"/>
            </w:pPr>
            <w:r w:rsidRPr="00C22748">
              <w:rPr>
                <w:sz w:val="24"/>
                <w:szCs w:val="24"/>
              </w:rPr>
              <w:t>ЕПГУ, Л</w:t>
            </w:r>
          </w:p>
        </w:tc>
        <w:tc>
          <w:tcPr>
            <w:tcW w:w="2053" w:type="dxa"/>
            <w:gridSpan w:val="2"/>
            <w:vAlign w:val="center"/>
          </w:tcPr>
          <w:p w:rsidR="00542765" w:rsidRDefault="00542765" w:rsidP="00046389">
            <w:pPr>
              <w:jc w:val="center"/>
            </w:pPr>
            <w:r>
              <w:rPr>
                <w:sz w:val="24"/>
                <w:szCs w:val="24"/>
              </w:rPr>
              <w:t xml:space="preserve">О, </w:t>
            </w:r>
            <w:proofErr w:type="gramStart"/>
            <w:r>
              <w:rPr>
                <w:sz w:val="24"/>
                <w:szCs w:val="24"/>
              </w:rPr>
              <w:t>О(</w:t>
            </w:r>
            <w:proofErr w:type="gramEnd"/>
            <w:r>
              <w:rPr>
                <w:sz w:val="24"/>
                <w:szCs w:val="24"/>
              </w:rPr>
              <w:t>э)</w:t>
            </w:r>
          </w:p>
        </w:tc>
      </w:tr>
      <w:tr w:rsidR="00542765" w:rsidTr="00046389">
        <w:trPr>
          <w:trHeight w:val="495"/>
        </w:trPr>
        <w:tc>
          <w:tcPr>
            <w:tcW w:w="458" w:type="dxa"/>
          </w:tcPr>
          <w:p w:rsidR="00542765" w:rsidRDefault="00542765" w:rsidP="0004638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2236" w:type="dxa"/>
            <w:gridSpan w:val="4"/>
            <w:vAlign w:val="center"/>
          </w:tcPr>
          <w:p w:rsidR="00542765" w:rsidRDefault="00542765" w:rsidP="00046389">
            <w:pPr>
              <w:widowControl w:val="0"/>
              <w:ind w:left="13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</w:t>
            </w:r>
          </w:p>
        </w:tc>
        <w:tc>
          <w:tcPr>
            <w:tcW w:w="7938" w:type="dxa"/>
          </w:tcPr>
          <w:p w:rsidR="00542765" w:rsidRDefault="00542765" w:rsidP="000463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Контракт, заключенный с гражданином, указанным в 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  <w:r>
              <w:rPr>
                <w:sz w:val="24"/>
                <w:szCs w:val="24"/>
              </w:rPr>
              <w:t>. 1) – 3) п. 1.2 регламента.</w:t>
            </w:r>
          </w:p>
        </w:tc>
        <w:tc>
          <w:tcPr>
            <w:tcW w:w="2551" w:type="dxa"/>
            <w:vAlign w:val="center"/>
          </w:tcPr>
          <w:p w:rsidR="00542765" w:rsidRDefault="00542765" w:rsidP="00046389">
            <w:pPr>
              <w:jc w:val="center"/>
            </w:pPr>
            <w:r w:rsidRPr="00C22748">
              <w:rPr>
                <w:sz w:val="24"/>
                <w:szCs w:val="24"/>
              </w:rPr>
              <w:t>ЕПГУ, Л</w:t>
            </w:r>
          </w:p>
        </w:tc>
        <w:tc>
          <w:tcPr>
            <w:tcW w:w="2053" w:type="dxa"/>
            <w:gridSpan w:val="2"/>
            <w:vAlign w:val="center"/>
          </w:tcPr>
          <w:p w:rsidR="00542765" w:rsidRDefault="00542765" w:rsidP="00046389">
            <w:pPr>
              <w:jc w:val="center"/>
            </w:pPr>
            <w:r>
              <w:rPr>
                <w:sz w:val="24"/>
                <w:szCs w:val="24"/>
              </w:rPr>
              <w:t xml:space="preserve">К, </w:t>
            </w:r>
            <w:proofErr w:type="gramStart"/>
            <w:r>
              <w:rPr>
                <w:sz w:val="24"/>
                <w:szCs w:val="24"/>
              </w:rPr>
              <w:t>К(</w:t>
            </w:r>
            <w:proofErr w:type="gramEnd"/>
            <w:r>
              <w:rPr>
                <w:sz w:val="24"/>
                <w:szCs w:val="24"/>
              </w:rPr>
              <w:t>э),О, О(э)</w:t>
            </w:r>
          </w:p>
        </w:tc>
      </w:tr>
      <w:tr w:rsidR="00542765" w:rsidTr="00046389">
        <w:trPr>
          <w:trHeight w:val="613"/>
        </w:trPr>
        <w:tc>
          <w:tcPr>
            <w:tcW w:w="458" w:type="dxa"/>
          </w:tcPr>
          <w:p w:rsidR="00542765" w:rsidRDefault="00542765" w:rsidP="0004638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2236" w:type="dxa"/>
            <w:gridSpan w:val="4"/>
            <w:vAlign w:val="center"/>
          </w:tcPr>
          <w:p w:rsidR="00542765" w:rsidRDefault="00542765" w:rsidP="00046389">
            <w:pPr>
              <w:widowControl w:val="0"/>
              <w:ind w:left="13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Д, Е</w:t>
            </w:r>
          </w:p>
        </w:tc>
        <w:tc>
          <w:tcPr>
            <w:tcW w:w="7938" w:type="dxa"/>
          </w:tcPr>
          <w:p w:rsidR="00542765" w:rsidRDefault="00542765" w:rsidP="000463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подтверждающий факт обучения детей в возрасте до 23 лет в образовательных организациях по очной форме обучения.</w:t>
            </w:r>
          </w:p>
        </w:tc>
        <w:tc>
          <w:tcPr>
            <w:tcW w:w="2551" w:type="dxa"/>
            <w:vAlign w:val="center"/>
          </w:tcPr>
          <w:p w:rsidR="00542765" w:rsidRDefault="00542765" w:rsidP="00046389">
            <w:pPr>
              <w:jc w:val="center"/>
            </w:pPr>
            <w:r w:rsidRPr="00C22748">
              <w:rPr>
                <w:sz w:val="24"/>
                <w:szCs w:val="24"/>
              </w:rPr>
              <w:t>ЕПГУ, Л</w:t>
            </w:r>
          </w:p>
        </w:tc>
        <w:tc>
          <w:tcPr>
            <w:tcW w:w="2053" w:type="dxa"/>
            <w:gridSpan w:val="2"/>
            <w:vAlign w:val="center"/>
          </w:tcPr>
          <w:p w:rsidR="00542765" w:rsidRDefault="00542765" w:rsidP="00046389">
            <w:pPr>
              <w:jc w:val="center"/>
            </w:pPr>
            <w:r>
              <w:rPr>
                <w:sz w:val="24"/>
                <w:szCs w:val="24"/>
              </w:rPr>
              <w:t xml:space="preserve">О, </w:t>
            </w:r>
            <w:proofErr w:type="gramStart"/>
            <w:r>
              <w:rPr>
                <w:sz w:val="24"/>
                <w:szCs w:val="24"/>
              </w:rPr>
              <w:t>О(</w:t>
            </w:r>
            <w:proofErr w:type="gramEnd"/>
            <w:r>
              <w:rPr>
                <w:sz w:val="24"/>
                <w:szCs w:val="24"/>
              </w:rPr>
              <w:t>э)</w:t>
            </w:r>
          </w:p>
        </w:tc>
      </w:tr>
      <w:tr w:rsidR="00542765" w:rsidTr="00046389">
        <w:trPr>
          <w:trHeight w:val="495"/>
        </w:trPr>
        <w:tc>
          <w:tcPr>
            <w:tcW w:w="458" w:type="dxa"/>
          </w:tcPr>
          <w:p w:rsidR="00542765" w:rsidRDefault="00542765" w:rsidP="0004638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2236" w:type="dxa"/>
            <w:gridSpan w:val="4"/>
            <w:vAlign w:val="center"/>
          </w:tcPr>
          <w:p w:rsidR="00542765" w:rsidRDefault="00542765" w:rsidP="00046389">
            <w:pPr>
              <w:widowControl w:val="0"/>
              <w:ind w:left="13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</w:t>
            </w:r>
          </w:p>
        </w:tc>
        <w:tc>
          <w:tcPr>
            <w:tcW w:w="7938" w:type="dxa"/>
          </w:tcPr>
          <w:p w:rsidR="00542765" w:rsidRDefault="00542765" w:rsidP="000463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Контракт участника специальной военной операции, указанного в </w:t>
            </w:r>
            <w:proofErr w:type="spellStart"/>
            <w:proofErr w:type="gramStart"/>
            <w:r>
              <w:rPr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  <w:r>
              <w:rPr>
                <w:sz w:val="24"/>
                <w:szCs w:val="24"/>
              </w:rPr>
              <w:t>. 6) п. 1.2. регламента, о прохождении военной службы в соответствии с Законом № 53-ФЗ либо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либо документ, подтверждающий период прохождения военной службы по мобилизации в Вооруженных Силах Российской Федерации в соответствии с законодательством Российской Федерации, либо документ, подтверждающего факт прохождения военной службы (службы) в войсках национальной гвардии Российской Федерации.</w:t>
            </w:r>
          </w:p>
        </w:tc>
        <w:tc>
          <w:tcPr>
            <w:tcW w:w="2551" w:type="dxa"/>
            <w:vAlign w:val="center"/>
          </w:tcPr>
          <w:p w:rsidR="00542765" w:rsidRDefault="00542765" w:rsidP="00046389">
            <w:pPr>
              <w:jc w:val="center"/>
            </w:pPr>
            <w:r w:rsidRPr="00C22748">
              <w:rPr>
                <w:sz w:val="24"/>
                <w:szCs w:val="24"/>
              </w:rPr>
              <w:t>ЕПГУ, Л</w:t>
            </w:r>
          </w:p>
        </w:tc>
        <w:tc>
          <w:tcPr>
            <w:tcW w:w="2053" w:type="dxa"/>
            <w:gridSpan w:val="2"/>
            <w:vAlign w:val="center"/>
          </w:tcPr>
          <w:p w:rsidR="00542765" w:rsidRDefault="00542765" w:rsidP="00046389">
            <w:pPr>
              <w:jc w:val="center"/>
            </w:pPr>
            <w:r>
              <w:rPr>
                <w:sz w:val="24"/>
                <w:szCs w:val="24"/>
              </w:rPr>
              <w:t xml:space="preserve">К, </w:t>
            </w:r>
            <w:proofErr w:type="gramStart"/>
            <w:r>
              <w:rPr>
                <w:sz w:val="24"/>
                <w:szCs w:val="24"/>
              </w:rPr>
              <w:t>К(</w:t>
            </w:r>
            <w:proofErr w:type="gramEnd"/>
            <w:r>
              <w:rPr>
                <w:sz w:val="24"/>
                <w:szCs w:val="24"/>
              </w:rPr>
              <w:t>э),О, О(э)</w:t>
            </w:r>
          </w:p>
        </w:tc>
      </w:tr>
      <w:tr w:rsidR="00542765" w:rsidTr="00046389">
        <w:trPr>
          <w:trHeight w:val="1146"/>
        </w:trPr>
        <w:tc>
          <w:tcPr>
            <w:tcW w:w="15236" w:type="dxa"/>
            <w:gridSpan w:val="9"/>
          </w:tcPr>
          <w:p w:rsidR="00542765" w:rsidRDefault="00542765" w:rsidP="00046389">
            <w:pPr>
              <w:widowControl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542765" w:rsidTr="00046389">
        <w:trPr>
          <w:gridAfter w:val="1"/>
          <w:wAfter w:w="68" w:type="dxa"/>
          <w:trHeight w:val="559"/>
        </w:trPr>
        <w:tc>
          <w:tcPr>
            <w:tcW w:w="630" w:type="dxa"/>
            <w:gridSpan w:val="3"/>
            <w:vAlign w:val="center"/>
          </w:tcPr>
          <w:p w:rsidR="00542765" w:rsidRDefault="00542765" w:rsidP="0004638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75" w:type="dxa"/>
            <w:vAlign w:val="center"/>
          </w:tcPr>
          <w:p w:rsidR="00542765" w:rsidRDefault="00542765" w:rsidP="0004638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А, Б, Г, Д, Е</w:t>
            </w:r>
          </w:p>
        </w:tc>
        <w:tc>
          <w:tcPr>
            <w:tcW w:w="8127" w:type="dxa"/>
            <w:gridSpan w:val="2"/>
          </w:tcPr>
          <w:p w:rsidR="00542765" w:rsidRDefault="00542765" w:rsidP="000463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факт проживания/постоянного проживания на территории Ленинградской области.</w:t>
            </w:r>
          </w:p>
        </w:tc>
        <w:tc>
          <w:tcPr>
            <w:tcW w:w="2551" w:type="dxa"/>
            <w:vAlign w:val="center"/>
          </w:tcPr>
          <w:p w:rsidR="00542765" w:rsidRDefault="00542765" w:rsidP="000463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ЕПГУ, МФЦ, Л</w:t>
            </w:r>
          </w:p>
        </w:tc>
        <w:tc>
          <w:tcPr>
            <w:tcW w:w="1985" w:type="dxa"/>
            <w:vAlign w:val="center"/>
          </w:tcPr>
          <w:p w:rsidR="00542765" w:rsidRDefault="00542765" w:rsidP="0004638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[Все], Д(1)</w:t>
            </w:r>
          </w:p>
        </w:tc>
      </w:tr>
      <w:tr w:rsidR="00542765" w:rsidTr="00046389">
        <w:trPr>
          <w:gridAfter w:val="1"/>
          <w:wAfter w:w="68" w:type="dxa"/>
          <w:trHeight w:val="534"/>
        </w:trPr>
        <w:tc>
          <w:tcPr>
            <w:tcW w:w="630" w:type="dxa"/>
            <w:gridSpan w:val="3"/>
            <w:vAlign w:val="center"/>
          </w:tcPr>
          <w:p w:rsidR="00542765" w:rsidRDefault="00542765" w:rsidP="0004638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vAlign w:val="center"/>
          </w:tcPr>
          <w:p w:rsidR="00542765" w:rsidRDefault="00542765" w:rsidP="0004638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А-</w:t>
            </w:r>
            <w:proofErr w:type="gramEnd"/>
            <w:r>
              <w:rPr>
                <w:bCs/>
                <w:sz w:val="24"/>
                <w:szCs w:val="24"/>
              </w:rPr>
              <w:t xml:space="preserve"> Е</w:t>
            </w:r>
          </w:p>
        </w:tc>
        <w:tc>
          <w:tcPr>
            <w:tcW w:w="8127" w:type="dxa"/>
            <w:gridSpan w:val="2"/>
          </w:tcPr>
          <w:p w:rsidR="00542765" w:rsidRDefault="00542765" w:rsidP="000463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ЕГРН о правах отдельного лица на имевшиеся (имеющиеся) у него объекты недвижимости либо уведомление органа, осуществляющего государственную регистрацию прав, об отсутствии в ЕГРН запрашиваемых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сведений.</w:t>
            </w:r>
          </w:p>
        </w:tc>
        <w:tc>
          <w:tcPr>
            <w:tcW w:w="2551" w:type="dxa"/>
            <w:vAlign w:val="center"/>
          </w:tcPr>
          <w:p w:rsidR="00542765" w:rsidRDefault="00542765" w:rsidP="00046389">
            <w:pPr>
              <w:jc w:val="center"/>
            </w:pPr>
            <w:r w:rsidRPr="00CB03E5">
              <w:rPr>
                <w:sz w:val="24"/>
                <w:szCs w:val="24"/>
              </w:rPr>
              <w:lastRenderedPageBreak/>
              <w:t>ЕПГУ, МФЦ, Л</w:t>
            </w:r>
          </w:p>
        </w:tc>
        <w:tc>
          <w:tcPr>
            <w:tcW w:w="1985" w:type="dxa"/>
            <w:vAlign w:val="center"/>
          </w:tcPr>
          <w:p w:rsidR="00542765" w:rsidRDefault="00542765" w:rsidP="0004638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[Все], Д(1)</w:t>
            </w:r>
          </w:p>
        </w:tc>
      </w:tr>
      <w:tr w:rsidR="00542765" w:rsidTr="00046389">
        <w:trPr>
          <w:gridAfter w:val="1"/>
          <w:wAfter w:w="68" w:type="dxa"/>
          <w:trHeight w:val="591"/>
        </w:trPr>
        <w:tc>
          <w:tcPr>
            <w:tcW w:w="630" w:type="dxa"/>
            <w:gridSpan w:val="3"/>
            <w:vAlign w:val="center"/>
          </w:tcPr>
          <w:p w:rsidR="00542765" w:rsidRDefault="00542765" w:rsidP="0004638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1875" w:type="dxa"/>
            <w:vAlign w:val="center"/>
          </w:tcPr>
          <w:p w:rsidR="00542765" w:rsidRDefault="00542765" w:rsidP="0004638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А-Е</w:t>
            </w:r>
          </w:p>
        </w:tc>
        <w:tc>
          <w:tcPr>
            <w:tcW w:w="8127" w:type="dxa"/>
            <w:gridSpan w:val="2"/>
          </w:tcPr>
          <w:p w:rsidR="00542765" w:rsidRDefault="00542765" w:rsidP="000463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из сводного реестра выданных и реализованных земельных сертификатов о наличии/отсутствии в нем сведений</w:t>
            </w:r>
          </w:p>
        </w:tc>
        <w:tc>
          <w:tcPr>
            <w:tcW w:w="2551" w:type="dxa"/>
            <w:vAlign w:val="center"/>
          </w:tcPr>
          <w:p w:rsidR="00542765" w:rsidRDefault="00542765" w:rsidP="00046389">
            <w:pPr>
              <w:jc w:val="center"/>
            </w:pPr>
            <w:r w:rsidRPr="00CB03E5">
              <w:rPr>
                <w:sz w:val="24"/>
                <w:szCs w:val="24"/>
              </w:rPr>
              <w:t>ЕПГУ, МФЦ, Л</w:t>
            </w:r>
          </w:p>
        </w:tc>
        <w:tc>
          <w:tcPr>
            <w:tcW w:w="1985" w:type="dxa"/>
            <w:vAlign w:val="center"/>
          </w:tcPr>
          <w:p w:rsidR="00542765" w:rsidRDefault="00542765" w:rsidP="0004638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[Все], Д(1)</w:t>
            </w:r>
          </w:p>
        </w:tc>
      </w:tr>
      <w:tr w:rsidR="00542765" w:rsidTr="00046389">
        <w:trPr>
          <w:gridAfter w:val="1"/>
          <w:wAfter w:w="68" w:type="dxa"/>
          <w:trHeight w:val="599"/>
        </w:trPr>
        <w:tc>
          <w:tcPr>
            <w:tcW w:w="630" w:type="dxa"/>
            <w:gridSpan w:val="3"/>
            <w:vAlign w:val="center"/>
          </w:tcPr>
          <w:p w:rsidR="00542765" w:rsidRDefault="00542765" w:rsidP="0004638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875" w:type="dxa"/>
            <w:vAlign w:val="center"/>
          </w:tcPr>
          <w:p w:rsidR="00542765" w:rsidRDefault="00542765" w:rsidP="0004638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А-</w:t>
            </w:r>
            <w:proofErr w:type="gramEnd"/>
            <w:r>
              <w:rPr>
                <w:bCs/>
                <w:sz w:val="24"/>
                <w:szCs w:val="24"/>
              </w:rPr>
              <w:t xml:space="preserve"> Г</w:t>
            </w:r>
          </w:p>
        </w:tc>
        <w:tc>
          <w:tcPr>
            <w:tcW w:w="8127" w:type="dxa"/>
            <w:gridSpan w:val="2"/>
          </w:tcPr>
          <w:p w:rsidR="00542765" w:rsidRDefault="00542765" w:rsidP="000463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подтверждающие факт участия гражданина, указанного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1- 4 п. 1.2 регламента, в специальной военной операции;</w:t>
            </w:r>
          </w:p>
        </w:tc>
        <w:tc>
          <w:tcPr>
            <w:tcW w:w="2551" w:type="dxa"/>
            <w:vAlign w:val="center"/>
          </w:tcPr>
          <w:p w:rsidR="00542765" w:rsidRDefault="00542765" w:rsidP="00046389">
            <w:pPr>
              <w:jc w:val="center"/>
            </w:pPr>
            <w:r w:rsidRPr="00CB03E5">
              <w:rPr>
                <w:sz w:val="24"/>
                <w:szCs w:val="24"/>
              </w:rPr>
              <w:t>ЕПГУ, МФЦ, Л</w:t>
            </w:r>
          </w:p>
        </w:tc>
        <w:tc>
          <w:tcPr>
            <w:tcW w:w="1985" w:type="dxa"/>
            <w:vAlign w:val="center"/>
          </w:tcPr>
          <w:p w:rsidR="00542765" w:rsidRDefault="00542765" w:rsidP="0004638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[Все], Д(1)</w:t>
            </w:r>
          </w:p>
        </w:tc>
      </w:tr>
      <w:tr w:rsidR="00542765" w:rsidTr="00046389">
        <w:trPr>
          <w:gridAfter w:val="1"/>
          <w:wAfter w:w="68" w:type="dxa"/>
          <w:trHeight w:val="327"/>
        </w:trPr>
        <w:tc>
          <w:tcPr>
            <w:tcW w:w="630" w:type="dxa"/>
            <w:gridSpan w:val="3"/>
            <w:vAlign w:val="center"/>
          </w:tcPr>
          <w:p w:rsidR="00542765" w:rsidRDefault="00542765" w:rsidP="0004638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875" w:type="dxa"/>
            <w:vAlign w:val="center"/>
          </w:tcPr>
          <w:p w:rsidR="00542765" w:rsidRDefault="00542765" w:rsidP="0004638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Д,</w:t>
            </w:r>
          </w:p>
        </w:tc>
        <w:tc>
          <w:tcPr>
            <w:tcW w:w="8127" w:type="dxa"/>
            <w:gridSpan w:val="2"/>
          </w:tcPr>
          <w:p w:rsidR="00542765" w:rsidRDefault="00542765" w:rsidP="000463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составе семьи погибшего гражданина Российской Федерации, указанного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1-3 п. 1.2 регламента.</w:t>
            </w:r>
          </w:p>
        </w:tc>
        <w:tc>
          <w:tcPr>
            <w:tcW w:w="2551" w:type="dxa"/>
            <w:vAlign w:val="center"/>
          </w:tcPr>
          <w:p w:rsidR="00542765" w:rsidRDefault="00542765" w:rsidP="00046389">
            <w:pPr>
              <w:jc w:val="center"/>
            </w:pPr>
            <w:r w:rsidRPr="00CB03E5">
              <w:rPr>
                <w:sz w:val="24"/>
                <w:szCs w:val="24"/>
              </w:rPr>
              <w:t>ЕПГУ, МФЦ, Л</w:t>
            </w:r>
          </w:p>
        </w:tc>
        <w:tc>
          <w:tcPr>
            <w:tcW w:w="1985" w:type="dxa"/>
            <w:vAlign w:val="center"/>
          </w:tcPr>
          <w:p w:rsidR="00542765" w:rsidRDefault="00542765" w:rsidP="00046389">
            <w:pPr>
              <w:jc w:val="center"/>
            </w:pPr>
            <w:r>
              <w:rPr>
                <w:sz w:val="24"/>
                <w:szCs w:val="24"/>
              </w:rPr>
              <w:t>[Все], Д(1)</w:t>
            </w:r>
          </w:p>
        </w:tc>
      </w:tr>
      <w:tr w:rsidR="00542765" w:rsidTr="00046389">
        <w:trPr>
          <w:gridAfter w:val="1"/>
          <w:wAfter w:w="68" w:type="dxa"/>
          <w:trHeight w:val="555"/>
        </w:trPr>
        <w:tc>
          <w:tcPr>
            <w:tcW w:w="630" w:type="dxa"/>
            <w:gridSpan w:val="3"/>
            <w:vAlign w:val="center"/>
          </w:tcPr>
          <w:p w:rsidR="00542765" w:rsidRDefault="00542765" w:rsidP="0004638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875" w:type="dxa"/>
            <w:vAlign w:val="center"/>
          </w:tcPr>
          <w:p w:rsidR="00542765" w:rsidRDefault="00542765" w:rsidP="0004638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Д, Е</w:t>
            </w:r>
          </w:p>
        </w:tc>
        <w:tc>
          <w:tcPr>
            <w:tcW w:w="8127" w:type="dxa"/>
            <w:gridSpan w:val="2"/>
          </w:tcPr>
          <w:p w:rsidR="00542765" w:rsidRDefault="00542765" w:rsidP="000463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Свидетельства о рождении детей в возрасте до 18 лет, а в отношении несовершеннолетних, достигших возраста 14 лет, также паспорта гражданина Российской Федерации - членов семьи погибших граждан Российской Федерации, указанных в пп.1 -3, 6 п. 1.2 регламента, в возрасте до 18 лет, детей старше 18 лет, ставших инвалидами до достижения ими возраста 18 лет, а также детей, не достигших возраста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 лет и обучающихся в образовательных организациях по очной форме обучения.</w:t>
            </w:r>
          </w:p>
        </w:tc>
        <w:tc>
          <w:tcPr>
            <w:tcW w:w="2551" w:type="dxa"/>
            <w:vAlign w:val="center"/>
          </w:tcPr>
          <w:p w:rsidR="00542765" w:rsidRDefault="00542765" w:rsidP="00046389">
            <w:pPr>
              <w:jc w:val="center"/>
            </w:pPr>
            <w:r w:rsidRPr="00CB03E5">
              <w:rPr>
                <w:sz w:val="24"/>
                <w:szCs w:val="24"/>
              </w:rPr>
              <w:t>ЕПГУ, МФЦ, Л</w:t>
            </w:r>
          </w:p>
        </w:tc>
        <w:tc>
          <w:tcPr>
            <w:tcW w:w="1985" w:type="dxa"/>
            <w:vAlign w:val="center"/>
          </w:tcPr>
          <w:p w:rsidR="00542765" w:rsidRDefault="00542765" w:rsidP="00046389">
            <w:pPr>
              <w:jc w:val="center"/>
            </w:pPr>
            <w:r>
              <w:rPr>
                <w:sz w:val="24"/>
                <w:szCs w:val="24"/>
              </w:rPr>
              <w:t>[Все], Д(1)</w:t>
            </w:r>
          </w:p>
        </w:tc>
      </w:tr>
      <w:tr w:rsidR="00542765" w:rsidTr="00046389">
        <w:trPr>
          <w:gridAfter w:val="1"/>
          <w:wAfter w:w="68" w:type="dxa"/>
          <w:trHeight w:val="555"/>
        </w:trPr>
        <w:tc>
          <w:tcPr>
            <w:tcW w:w="630" w:type="dxa"/>
            <w:gridSpan w:val="3"/>
            <w:vAlign w:val="center"/>
          </w:tcPr>
          <w:p w:rsidR="00542765" w:rsidRDefault="00542765" w:rsidP="0004638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875" w:type="dxa"/>
            <w:vAlign w:val="center"/>
          </w:tcPr>
          <w:p w:rsidR="00542765" w:rsidRDefault="00542765" w:rsidP="0004638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Д, Е</w:t>
            </w:r>
          </w:p>
        </w:tc>
        <w:tc>
          <w:tcPr>
            <w:tcW w:w="8127" w:type="dxa"/>
            <w:gridSpan w:val="2"/>
          </w:tcPr>
          <w:p w:rsidR="00542765" w:rsidRDefault="00542765" w:rsidP="000463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учреждения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медико-социальной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экспертизы, подтверждающей установление инвалидности для детей - членов семьи погибших граждан Российской Федерации, указанных в пп.1-3, 6 п. 1.2 регламента, старше 18 лет, ставших инвалидами до достижения ими возраста 18 лет.</w:t>
            </w:r>
          </w:p>
        </w:tc>
        <w:tc>
          <w:tcPr>
            <w:tcW w:w="2551" w:type="dxa"/>
            <w:vAlign w:val="center"/>
          </w:tcPr>
          <w:p w:rsidR="00542765" w:rsidRDefault="00542765" w:rsidP="00046389">
            <w:pPr>
              <w:jc w:val="center"/>
            </w:pPr>
            <w:r w:rsidRPr="00CB03E5">
              <w:rPr>
                <w:sz w:val="24"/>
                <w:szCs w:val="24"/>
              </w:rPr>
              <w:t>ЕПГУ, МФЦ, Л</w:t>
            </w:r>
          </w:p>
        </w:tc>
        <w:tc>
          <w:tcPr>
            <w:tcW w:w="1985" w:type="dxa"/>
            <w:vAlign w:val="center"/>
          </w:tcPr>
          <w:p w:rsidR="00542765" w:rsidRDefault="00542765" w:rsidP="00046389">
            <w:pPr>
              <w:jc w:val="center"/>
            </w:pPr>
            <w:r>
              <w:rPr>
                <w:sz w:val="24"/>
                <w:szCs w:val="24"/>
              </w:rPr>
              <w:t>[Все], Д(1)</w:t>
            </w:r>
          </w:p>
        </w:tc>
      </w:tr>
      <w:tr w:rsidR="00542765" w:rsidTr="00046389">
        <w:trPr>
          <w:gridAfter w:val="1"/>
          <w:wAfter w:w="68" w:type="dxa"/>
          <w:trHeight w:val="555"/>
        </w:trPr>
        <w:tc>
          <w:tcPr>
            <w:tcW w:w="630" w:type="dxa"/>
            <w:gridSpan w:val="3"/>
            <w:vAlign w:val="center"/>
          </w:tcPr>
          <w:p w:rsidR="00542765" w:rsidRDefault="00542765" w:rsidP="0004638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875" w:type="dxa"/>
            <w:vAlign w:val="center"/>
          </w:tcPr>
          <w:p w:rsidR="00542765" w:rsidRDefault="00542765" w:rsidP="0004638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Д, Е</w:t>
            </w:r>
          </w:p>
        </w:tc>
        <w:tc>
          <w:tcPr>
            <w:tcW w:w="8127" w:type="dxa"/>
            <w:gridSpan w:val="2"/>
          </w:tcPr>
          <w:p w:rsidR="00542765" w:rsidRDefault="00542765" w:rsidP="000463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заключении брака с погибшим (умершим) участником специальной военной операции, указанным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1-3, 6 п. 1.2 регламента;</w:t>
            </w:r>
          </w:p>
        </w:tc>
        <w:tc>
          <w:tcPr>
            <w:tcW w:w="2551" w:type="dxa"/>
            <w:vAlign w:val="center"/>
          </w:tcPr>
          <w:p w:rsidR="00542765" w:rsidRDefault="00542765" w:rsidP="00046389">
            <w:pPr>
              <w:jc w:val="center"/>
            </w:pPr>
            <w:r w:rsidRPr="00CB03E5">
              <w:rPr>
                <w:sz w:val="24"/>
                <w:szCs w:val="24"/>
              </w:rPr>
              <w:t>ЕПГУ, МФЦ, Л</w:t>
            </w:r>
          </w:p>
        </w:tc>
        <w:tc>
          <w:tcPr>
            <w:tcW w:w="1985" w:type="dxa"/>
            <w:vAlign w:val="center"/>
          </w:tcPr>
          <w:p w:rsidR="00542765" w:rsidRDefault="00542765" w:rsidP="00046389">
            <w:pPr>
              <w:jc w:val="center"/>
            </w:pPr>
            <w:r>
              <w:rPr>
                <w:sz w:val="24"/>
                <w:szCs w:val="24"/>
              </w:rPr>
              <w:t>[Все], Д(1)</w:t>
            </w:r>
          </w:p>
        </w:tc>
      </w:tr>
      <w:tr w:rsidR="00542765" w:rsidTr="00046389">
        <w:trPr>
          <w:gridAfter w:val="1"/>
          <w:wAfter w:w="68" w:type="dxa"/>
          <w:trHeight w:val="555"/>
        </w:trPr>
        <w:tc>
          <w:tcPr>
            <w:tcW w:w="630" w:type="dxa"/>
            <w:gridSpan w:val="3"/>
            <w:vAlign w:val="center"/>
          </w:tcPr>
          <w:p w:rsidR="00542765" w:rsidRDefault="00542765" w:rsidP="0004638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875" w:type="dxa"/>
            <w:vAlign w:val="center"/>
          </w:tcPr>
          <w:p w:rsidR="00542765" w:rsidRDefault="00542765" w:rsidP="0004638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Д, Е</w:t>
            </w:r>
          </w:p>
        </w:tc>
        <w:tc>
          <w:tcPr>
            <w:tcW w:w="8127" w:type="dxa"/>
            <w:gridSpan w:val="2"/>
          </w:tcPr>
          <w:p w:rsidR="00542765" w:rsidRDefault="00542765" w:rsidP="000463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подтверждающие факт участия погибшего (умершего) участника специальной военной операции, указанного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1, 2, 5, 6 п. 1.2 регламента, в специальной военной операции.</w:t>
            </w:r>
          </w:p>
        </w:tc>
        <w:tc>
          <w:tcPr>
            <w:tcW w:w="2551" w:type="dxa"/>
            <w:vAlign w:val="center"/>
          </w:tcPr>
          <w:p w:rsidR="00542765" w:rsidRDefault="00542765" w:rsidP="00046389">
            <w:pPr>
              <w:jc w:val="center"/>
            </w:pPr>
            <w:r w:rsidRPr="00CB03E5">
              <w:rPr>
                <w:sz w:val="24"/>
                <w:szCs w:val="24"/>
              </w:rPr>
              <w:t>ЕПГУ, МФЦ, Л</w:t>
            </w:r>
          </w:p>
        </w:tc>
        <w:tc>
          <w:tcPr>
            <w:tcW w:w="1985" w:type="dxa"/>
            <w:vAlign w:val="center"/>
          </w:tcPr>
          <w:p w:rsidR="00542765" w:rsidRDefault="00542765" w:rsidP="0004638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[Все], Д(1)</w:t>
            </w:r>
          </w:p>
        </w:tc>
      </w:tr>
    </w:tbl>
    <w:p w:rsidR="00542765" w:rsidRDefault="00542765" w:rsidP="00542765">
      <w:pPr>
        <w:widowControl w:val="0"/>
        <w:ind w:firstLine="567"/>
        <w:jc w:val="both"/>
        <w:rPr>
          <w:rFonts w:cs="Calibri"/>
          <w:bCs/>
          <w:sz w:val="24"/>
          <w:szCs w:val="24"/>
        </w:rPr>
      </w:pPr>
    </w:p>
    <w:p w:rsidR="00542765" w:rsidRDefault="00542765" w:rsidP="00542765">
      <w:pPr>
        <w:widowControl w:val="0"/>
        <w:ind w:firstLine="567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IV.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542765" w:rsidRDefault="00542765" w:rsidP="00542765">
      <w:pPr>
        <w:widowControl w:val="0"/>
        <w:jc w:val="right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Таблица № 3</w:t>
      </w:r>
    </w:p>
    <w:tbl>
      <w:tblPr>
        <w:tblW w:w="14535" w:type="dxa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5"/>
        <w:gridCol w:w="17"/>
        <w:gridCol w:w="11785"/>
        <w:gridCol w:w="2098"/>
      </w:tblGrid>
      <w:tr w:rsidR="00542765" w:rsidTr="00046389">
        <w:trPr>
          <w:trHeight w:val="313"/>
        </w:trPr>
        <w:tc>
          <w:tcPr>
            <w:tcW w:w="635" w:type="dxa"/>
            <w:vAlign w:val="center"/>
          </w:tcPr>
          <w:p w:rsidR="00542765" w:rsidRDefault="00542765" w:rsidP="00046389">
            <w:pPr>
              <w:widowControl w:val="0"/>
              <w:ind w:left="-66"/>
              <w:jc w:val="center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№</w:t>
            </w:r>
          </w:p>
        </w:tc>
        <w:tc>
          <w:tcPr>
            <w:tcW w:w="11802" w:type="dxa"/>
            <w:gridSpan w:val="2"/>
            <w:vAlign w:val="center"/>
          </w:tcPr>
          <w:p w:rsidR="00542765" w:rsidRDefault="00542765" w:rsidP="00046389">
            <w:pPr>
              <w:widowControl w:val="0"/>
              <w:ind w:left="-66"/>
              <w:jc w:val="center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2098" w:type="dxa"/>
            <w:vAlign w:val="center"/>
          </w:tcPr>
          <w:p w:rsidR="00542765" w:rsidRDefault="00542765" w:rsidP="00046389">
            <w:pPr>
              <w:widowControl w:val="0"/>
              <w:ind w:left="105"/>
              <w:jc w:val="center"/>
              <w:rPr>
                <w:rFonts w:cs="Calibri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Идентификаторы категорий (признаков) заявителей</w:t>
            </w:r>
          </w:p>
        </w:tc>
      </w:tr>
      <w:tr w:rsidR="00542765" w:rsidTr="00046389">
        <w:trPr>
          <w:trHeight w:val="600"/>
        </w:trPr>
        <w:tc>
          <w:tcPr>
            <w:tcW w:w="14535" w:type="dxa"/>
            <w:gridSpan w:val="4"/>
          </w:tcPr>
          <w:p w:rsidR="00542765" w:rsidRDefault="00542765" w:rsidP="00046389">
            <w:pPr>
              <w:widowControl w:val="0"/>
              <w:ind w:left="-66"/>
              <w:jc w:val="both"/>
              <w:rPr>
                <w:rFonts w:cs="Calibri"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Исчерпывающий перечень оснований для отказа в приеме заявления и документов, необходимых для предоставления муниципальной услуги.</w:t>
            </w:r>
          </w:p>
        </w:tc>
      </w:tr>
      <w:tr w:rsidR="00542765" w:rsidTr="00046389">
        <w:trPr>
          <w:trHeight w:val="324"/>
        </w:trPr>
        <w:tc>
          <w:tcPr>
            <w:tcW w:w="635" w:type="dxa"/>
            <w:vAlign w:val="center"/>
          </w:tcPr>
          <w:p w:rsidR="00542765" w:rsidRDefault="00542765" w:rsidP="00046389">
            <w:pPr>
              <w:widowControl w:val="0"/>
              <w:ind w:left="-66"/>
              <w:jc w:val="center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1.</w:t>
            </w:r>
          </w:p>
        </w:tc>
        <w:tc>
          <w:tcPr>
            <w:tcW w:w="11802" w:type="dxa"/>
            <w:gridSpan w:val="2"/>
          </w:tcPr>
          <w:p w:rsidR="00542765" w:rsidRDefault="00542765" w:rsidP="00046389">
            <w:pPr>
              <w:pStyle w:val="ConsPlusNormal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</w:tc>
        <w:tc>
          <w:tcPr>
            <w:tcW w:w="2098" w:type="dxa"/>
          </w:tcPr>
          <w:p w:rsidR="00542765" w:rsidRDefault="00542765" w:rsidP="00046389">
            <w:pPr>
              <w:widowControl w:val="0"/>
              <w:jc w:val="both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А-Е</w:t>
            </w:r>
          </w:p>
        </w:tc>
      </w:tr>
      <w:tr w:rsidR="00542765" w:rsidTr="00046389">
        <w:trPr>
          <w:trHeight w:val="324"/>
        </w:trPr>
        <w:tc>
          <w:tcPr>
            <w:tcW w:w="635" w:type="dxa"/>
            <w:vAlign w:val="center"/>
          </w:tcPr>
          <w:p w:rsidR="00542765" w:rsidRDefault="00542765" w:rsidP="00046389">
            <w:pPr>
              <w:widowControl w:val="0"/>
              <w:ind w:left="-66"/>
              <w:jc w:val="center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2.</w:t>
            </w:r>
          </w:p>
        </w:tc>
        <w:tc>
          <w:tcPr>
            <w:tcW w:w="11802" w:type="dxa"/>
            <w:gridSpan w:val="2"/>
          </w:tcPr>
          <w:p w:rsidR="00542765" w:rsidRDefault="00542765" w:rsidP="00046389">
            <w:pPr>
              <w:pStyle w:val="ConsPlusNormal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2098" w:type="dxa"/>
          </w:tcPr>
          <w:p w:rsidR="00542765" w:rsidRDefault="00542765" w:rsidP="00046389">
            <w:pPr>
              <w:widowControl w:val="0"/>
              <w:jc w:val="both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А-Е</w:t>
            </w:r>
          </w:p>
        </w:tc>
      </w:tr>
      <w:tr w:rsidR="00542765" w:rsidTr="00046389">
        <w:trPr>
          <w:trHeight w:val="545"/>
        </w:trPr>
        <w:tc>
          <w:tcPr>
            <w:tcW w:w="14535" w:type="dxa"/>
            <w:gridSpan w:val="4"/>
            <w:vAlign w:val="center"/>
          </w:tcPr>
          <w:p w:rsidR="00542765" w:rsidRDefault="00542765" w:rsidP="00046389">
            <w:pPr>
              <w:widowControl w:val="0"/>
              <w:ind w:left="-66"/>
              <w:jc w:val="center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542765" w:rsidTr="00046389">
        <w:trPr>
          <w:trHeight w:val="551"/>
        </w:trPr>
        <w:tc>
          <w:tcPr>
            <w:tcW w:w="635" w:type="dxa"/>
            <w:vAlign w:val="center"/>
          </w:tcPr>
          <w:p w:rsidR="00542765" w:rsidRDefault="00542765" w:rsidP="00046389">
            <w:pPr>
              <w:widowControl w:val="0"/>
              <w:ind w:left="-66"/>
              <w:jc w:val="center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1</w:t>
            </w:r>
          </w:p>
        </w:tc>
        <w:tc>
          <w:tcPr>
            <w:tcW w:w="11802" w:type="dxa"/>
            <w:gridSpan w:val="2"/>
          </w:tcPr>
          <w:p w:rsidR="00542765" w:rsidRDefault="00542765" w:rsidP="00046389">
            <w:pPr>
              <w:widowControl w:val="0"/>
              <w:ind w:left="-66"/>
              <w:jc w:val="both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2098" w:type="dxa"/>
          </w:tcPr>
          <w:p w:rsidR="00542765" w:rsidRDefault="00542765" w:rsidP="00046389">
            <w:pPr>
              <w:widowControl w:val="0"/>
              <w:ind w:left="-66"/>
              <w:jc w:val="both"/>
              <w:rPr>
                <w:rFonts w:cs="Calibri"/>
                <w:bCs/>
                <w:sz w:val="24"/>
                <w:szCs w:val="24"/>
              </w:rPr>
            </w:pPr>
          </w:p>
        </w:tc>
      </w:tr>
      <w:tr w:rsidR="00542765" w:rsidTr="00046389">
        <w:trPr>
          <w:trHeight w:val="560"/>
        </w:trPr>
        <w:tc>
          <w:tcPr>
            <w:tcW w:w="14535" w:type="dxa"/>
            <w:gridSpan w:val="4"/>
            <w:vAlign w:val="center"/>
          </w:tcPr>
          <w:p w:rsidR="00542765" w:rsidRDefault="00542765" w:rsidP="00046389">
            <w:pPr>
              <w:widowControl w:val="0"/>
              <w:ind w:left="-66"/>
              <w:jc w:val="center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542765" w:rsidTr="00046389">
        <w:trPr>
          <w:trHeight w:val="282"/>
        </w:trPr>
        <w:tc>
          <w:tcPr>
            <w:tcW w:w="652" w:type="dxa"/>
            <w:gridSpan w:val="2"/>
            <w:vAlign w:val="center"/>
          </w:tcPr>
          <w:p w:rsidR="00542765" w:rsidRDefault="00542765" w:rsidP="00046389">
            <w:pPr>
              <w:widowControl w:val="0"/>
              <w:ind w:left="-66"/>
              <w:jc w:val="center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1.</w:t>
            </w:r>
          </w:p>
        </w:tc>
        <w:tc>
          <w:tcPr>
            <w:tcW w:w="11785" w:type="dxa"/>
          </w:tcPr>
          <w:p w:rsidR="00542765" w:rsidRDefault="00542765" w:rsidP="00046389">
            <w:pPr>
              <w:widowControl w:val="0"/>
              <w:ind w:left="-66"/>
              <w:jc w:val="both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Отсутствие права на предоставление земельного сертификата, установленного областным законом № 105-оз;</w:t>
            </w:r>
          </w:p>
        </w:tc>
        <w:tc>
          <w:tcPr>
            <w:tcW w:w="2098" w:type="dxa"/>
          </w:tcPr>
          <w:p w:rsidR="00542765" w:rsidRDefault="00542765" w:rsidP="00046389">
            <w:r>
              <w:rPr>
                <w:rFonts w:cs="Calibri"/>
                <w:bCs/>
                <w:sz w:val="24"/>
                <w:szCs w:val="24"/>
              </w:rPr>
              <w:t>А-Е</w:t>
            </w:r>
          </w:p>
        </w:tc>
      </w:tr>
      <w:tr w:rsidR="00542765" w:rsidTr="00046389">
        <w:trPr>
          <w:trHeight w:val="315"/>
        </w:trPr>
        <w:tc>
          <w:tcPr>
            <w:tcW w:w="652" w:type="dxa"/>
            <w:gridSpan w:val="2"/>
            <w:vAlign w:val="center"/>
          </w:tcPr>
          <w:p w:rsidR="00542765" w:rsidRDefault="00542765" w:rsidP="00046389">
            <w:pPr>
              <w:widowControl w:val="0"/>
              <w:ind w:left="-66"/>
              <w:jc w:val="center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2.</w:t>
            </w:r>
          </w:p>
        </w:tc>
        <w:tc>
          <w:tcPr>
            <w:tcW w:w="11785" w:type="dxa"/>
          </w:tcPr>
          <w:p w:rsidR="00542765" w:rsidRDefault="00542765" w:rsidP="00046389">
            <w:pPr>
              <w:widowControl w:val="0"/>
              <w:ind w:left="-66"/>
              <w:jc w:val="both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 xml:space="preserve">Представление неполных </w:t>
            </w:r>
            <w:proofErr w:type="gramStart"/>
            <w:r>
              <w:rPr>
                <w:rFonts w:cs="Calibri"/>
                <w:bCs/>
                <w:sz w:val="24"/>
                <w:szCs w:val="24"/>
              </w:rPr>
              <w:t>и(</w:t>
            </w:r>
            <w:proofErr w:type="gramEnd"/>
            <w:r>
              <w:rPr>
                <w:rFonts w:cs="Calibri"/>
                <w:bCs/>
                <w:sz w:val="24"/>
                <w:szCs w:val="24"/>
              </w:rPr>
              <w:t>или) недостоверных сведений и документов, необходимых для принятия решения о предоставлении земельного сертификата.</w:t>
            </w:r>
          </w:p>
        </w:tc>
        <w:tc>
          <w:tcPr>
            <w:tcW w:w="2098" w:type="dxa"/>
          </w:tcPr>
          <w:p w:rsidR="00542765" w:rsidRDefault="00542765" w:rsidP="00046389">
            <w:r>
              <w:rPr>
                <w:rFonts w:cs="Calibri"/>
                <w:bCs/>
                <w:sz w:val="24"/>
                <w:szCs w:val="24"/>
              </w:rPr>
              <w:t>А-Е</w:t>
            </w:r>
          </w:p>
        </w:tc>
      </w:tr>
      <w:tr w:rsidR="00542765" w:rsidTr="00046389">
        <w:trPr>
          <w:trHeight w:val="315"/>
        </w:trPr>
        <w:tc>
          <w:tcPr>
            <w:tcW w:w="652" w:type="dxa"/>
            <w:gridSpan w:val="2"/>
            <w:vAlign w:val="center"/>
          </w:tcPr>
          <w:p w:rsidR="00542765" w:rsidRDefault="00542765" w:rsidP="00046389">
            <w:pPr>
              <w:widowControl w:val="0"/>
              <w:ind w:left="-66"/>
              <w:jc w:val="center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3.</w:t>
            </w:r>
          </w:p>
        </w:tc>
        <w:tc>
          <w:tcPr>
            <w:tcW w:w="11785" w:type="dxa"/>
          </w:tcPr>
          <w:p w:rsidR="00542765" w:rsidRDefault="00542765" w:rsidP="00046389">
            <w:pPr>
              <w:widowControl w:val="0"/>
              <w:ind w:left="-66"/>
              <w:jc w:val="both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 xml:space="preserve">Поступление в порядке межведомственного взаимодействия информации о наличии в сводном реестре выданных и реализованных земельных сертификатов сведений в отношении данного гражданина о ранее выданном земельном сертификате </w:t>
            </w:r>
            <w:proofErr w:type="gramStart"/>
            <w:r>
              <w:rPr>
                <w:rFonts w:cs="Calibri"/>
                <w:bCs/>
                <w:sz w:val="24"/>
                <w:szCs w:val="24"/>
              </w:rPr>
              <w:t>и(</w:t>
            </w:r>
            <w:proofErr w:type="gramEnd"/>
            <w:r>
              <w:rPr>
                <w:rFonts w:cs="Calibri"/>
                <w:bCs/>
                <w:sz w:val="24"/>
                <w:szCs w:val="24"/>
              </w:rPr>
              <w:t>или) бесплатно предоставленном ему земельном участке.</w:t>
            </w:r>
          </w:p>
        </w:tc>
        <w:tc>
          <w:tcPr>
            <w:tcW w:w="2098" w:type="dxa"/>
          </w:tcPr>
          <w:p w:rsidR="00542765" w:rsidRDefault="00542765" w:rsidP="00046389">
            <w:r>
              <w:rPr>
                <w:rFonts w:cs="Calibri"/>
                <w:bCs/>
                <w:sz w:val="24"/>
                <w:szCs w:val="24"/>
              </w:rPr>
              <w:t>А-Е</w:t>
            </w:r>
          </w:p>
        </w:tc>
      </w:tr>
    </w:tbl>
    <w:p w:rsidR="00542765" w:rsidRDefault="00542765" w:rsidP="00542765">
      <w:pPr>
        <w:widowControl w:val="0"/>
        <w:jc w:val="center"/>
        <w:rPr>
          <w:rFonts w:cs="Calibri"/>
          <w:b/>
          <w:bCs/>
          <w:sz w:val="24"/>
          <w:szCs w:val="24"/>
        </w:rPr>
        <w:sectPr w:rsidR="00542765">
          <w:pgSz w:w="16838" w:h="11906" w:orient="landscape"/>
          <w:pgMar w:top="993" w:right="1134" w:bottom="851" w:left="1134" w:header="709" w:footer="709" w:gutter="0"/>
          <w:cols w:space="708"/>
          <w:titlePg/>
          <w:docGrid w:linePitch="360"/>
        </w:sectPr>
      </w:pPr>
    </w:p>
    <w:p w:rsidR="00542765" w:rsidRDefault="00542765" w:rsidP="00542765">
      <w:pPr>
        <w:widowControl w:val="0"/>
        <w:jc w:val="center"/>
        <w:rPr>
          <w:rFonts w:cs="Calibri"/>
          <w:b/>
          <w:bCs/>
          <w:sz w:val="24"/>
          <w:szCs w:val="24"/>
        </w:rPr>
      </w:pPr>
    </w:p>
    <w:p w:rsidR="00542765" w:rsidRDefault="00542765" w:rsidP="00542765">
      <w:pPr>
        <w:widowControl w:val="0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V. Формы заявления и документов, необходимых для предоставления муниципальной услуги</w:t>
      </w:r>
    </w:p>
    <w:p w:rsidR="00542765" w:rsidRDefault="00542765" w:rsidP="0054276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 № 1</w:t>
      </w:r>
    </w:p>
    <w:p w:rsidR="00542765" w:rsidRDefault="00542765" w:rsidP="00542765">
      <w:pPr>
        <w:widowControl w:val="0"/>
        <w:shd w:val="clear" w:color="auto" w:fill="FFFFFF"/>
        <w:jc w:val="both"/>
        <w:rPr>
          <w:rFonts w:ascii="Calibri" w:hAnsi="Calibri" w:cs="Calibri"/>
          <w:sz w:val="24"/>
          <w:szCs w:val="24"/>
        </w:rPr>
      </w:pPr>
      <w:bookmarkStart w:id="1" w:name="Par588"/>
      <w:bookmarkEnd w:id="1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020"/>
        <w:gridCol w:w="1644"/>
        <w:gridCol w:w="629"/>
        <w:gridCol w:w="510"/>
        <w:gridCol w:w="624"/>
        <w:gridCol w:w="1812"/>
        <w:gridCol w:w="1418"/>
        <w:gridCol w:w="397"/>
        <w:gridCol w:w="340"/>
      </w:tblGrid>
      <w:tr w:rsidR="00542765" w:rsidTr="00046389">
        <w:tc>
          <w:tcPr>
            <w:tcW w:w="3917" w:type="dxa"/>
            <w:gridSpan w:val="4"/>
            <w:vMerge w:val="restart"/>
          </w:tcPr>
          <w:p w:rsidR="00542765" w:rsidRDefault="00542765" w:rsidP="00046389">
            <w:pPr>
              <w:rPr>
                <w:sz w:val="24"/>
                <w:szCs w:val="24"/>
              </w:rPr>
            </w:pPr>
          </w:p>
        </w:tc>
        <w:tc>
          <w:tcPr>
            <w:tcW w:w="5101" w:type="dxa"/>
            <w:gridSpan w:val="6"/>
          </w:tcPr>
          <w:p w:rsidR="00542765" w:rsidRDefault="00542765" w:rsidP="00046389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администрацию Сосновоборского городского округа Ленинградской области</w:t>
            </w:r>
          </w:p>
        </w:tc>
      </w:tr>
      <w:tr w:rsidR="00542765" w:rsidTr="00046389">
        <w:tc>
          <w:tcPr>
            <w:tcW w:w="3917" w:type="dxa"/>
            <w:gridSpan w:val="4"/>
            <w:vMerge/>
          </w:tcPr>
          <w:p w:rsidR="00542765" w:rsidRDefault="00542765" w:rsidP="000463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:rsidR="00542765" w:rsidRDefault="00542765" w:rsidP="000463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4591" w:type="dxa"/>
            <w:gridSpan w:val="5"/>
            <w:tcBorders>
              <w:bottom w:val="single" w:sz="4" w:space="0" w:color="auto"/>
            </w:tcBorders>
          </w:tcPr>
          <w:p w:rsidR="00542765" w:rsidRDefault="00542765" w:rsidP="00046389">
            <w:pPr>
              <w:rPr>
                <w:sz w:val="24"/>
                <w:szCs w:val="24"/>
              </w:rPr>
            </w:pPr>
          </w:p>
        </w:tc>
      </w:tr>
      <w:tr w:rsidR="00542765" w:rsidTr="00046389">
        <w:tc>
          <w:tcPr>
            <w:tcW w:w="3917" w:type="dxa"/>
            <w:gridSpan w:val="4"/>
            <w:vMerge/>
          </w:tcPr>
          <w:p w:rsidR="00542765" w:rsidRDefault="00542765" w:rsidP="00046389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:rsidR="00542765" w:rsidRDefault="00542765" w:rsidP="00046389">
            <w:pPr>
              <w:rPr>
                <w:sz w:val="24"/>
                <w:szCs w:val="24"/>
              </w:rPr>
            </w:pPr>
          </w:p>
        </w:tc>
        <w:tc>
          <w:tcPr>
            <w:tcW w:w="4591" w:type="dxa"/>
            <w:gridSpan w:val="5"/>
            <w:tcBorders>
              <w:top w:val="single" w:sz="4" w:space="0" w:color="auto"/>
            </w:tcBorders>
          </w:tcPr>
          <w:p w:rsidR="00542765" w:rsidRDefault="00542765" w:rsidP="000463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(фамилия, имя, отчество)</w:t>
            </w:r>
          </w:p>
        </w:tc>
      </w:tr>
      <w:tr w:rsidR="00542765" w:rsidTr="00046389">
        <w:tc>
          <w:tcPr>
            <w:tcW w:w="3917" w:type="dxa"/>
            <w:gridSpan w:val="4"/>
            <w:vMerge/>
          </w:tcPr>
          <w:p w:rsidR="00542765" w:rsidRDefault="00542765" w:rsidP="000463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1" w:type="dxa"/>
            <w:gridSpan w:val="6"/>
          </w:tcPr>
          <w:p w:rsidR="00542765" w:rsidRDefault="00542765" w:rsidP="000463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"___" ______ ____ года рождения,</w:t>
            </w:r>
          </w:p>
        </w:tc>
      </w:tr>
      <w:tr w:rsidR="00542765" w:rsidTr="00046389">
        <w:tc>
          <w:tcPr>
            <w:tcW w:w="3917" w:type="dxa"/>
            <w:gridSpan w:val="4"/>
            <w:vMerge/>
          </w:tcPr>
          <w:p w:rsidR="00542765" w:rsidRDefault="00542765" w:rsidP="00046389">
            <w:pPr>
              <w:rPr>
                <w:sz w:val="24"/>
                <w:szCs w:val="24"/>
              </w:rPr>
            </w:pPr>
          </w:p>
        </w:tc>
        <w:tc>
          <w:tcPr>
            <w:tcW w:w="5101" w:type="dxa"/>
            <w:gridSpan w:val="6"/>
            <w:tcBorders>
              <w:bottom w:val="single" w:sz="4" w:space="0" w:color="auto"/>
            </w:tcBorders>
          </w:tcPr>
          <w:p w:rsidR="00542765" w:rsidRDefault="00542765" w:rsidP="00046389">
            <w:pPr>
              <w:rPr>
                <w:sz w:val="24"/>
                <w:szCs w:val="24"/>
              </w:rPr>
            </w:pPr>
          </w:p>
        </w:tc>
      </w:tr>
      <w:tr w:rsidR="00542765" w:rsidTr="00046389">
        <w:tc>
          <w:tcPr>
            <w:tcW w:w="3917" w:type="dxa"/>
            <w:gridSpan w:val="4"/>
            <w:vMerge/>
          </w:tcPr>
          <w:p w:rsidR="00542765" w:rsidRDefault="00542765" w:rsidP="00046389">
            <w:pPr>
              <w:rPr>
                <w:sz w:val="24"/>
                <w:szCs w:val="24"/>
              </w:rPr>
            </w:pPr>
          </w:p>
        </w:tc>
        <w:tc>
          <w:tcPr>
            <w:tcW w:w="5101" w:type="dxa"/>
            <w:gridSpan w:val="6"/>
            <w:tcBorders>
              <w:top w:val="single" w:sz="4" w:space="0" w:color="auto"/>
            </w:tcBorders>
          </w:tcPr>
          <w:p w:rsidR="00542765" w:rsidRDefault="00542765" w:rsidP="000463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(документ, удостоверяющий личность)</w:t>
            </w:r>
          </w:p>
        </w:tc>
      </w:tr>
      <w:tr w:rsidR="00542765" w:rsidTr="00046389">
        <w:tc>
          <w:tcPr>
            <w:tcW w:w="3917" w:type="dxa"/>
            <w:gridSpan w:val="4"/>
            <w:vMerge/>
          </w:tcPr>
          <w:p w:rsidR="00542765" w:rsidRDefault="00542765" w:rsidP="000463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1" w:type="dxa"/>
            <w:gridSpan w:val="6"/>
            <w:tcBorders>
              <w:bottom w:val="single" w:sz="4" w:space="0" w:color="auto"/>
            </w:tcBorders>
          </w:tcPr>
          <w:p w:rsidR="00542765" w:rsidRDefault="00542765" w:rsidP="00046389">
            <w:pPr>
              <w:rPr>
                <w:sz w:val="24"/>
                <w:szCs w:val="24"/>
              </w:rPr>
            </w:pPr>
          </w:p>
        </w:tc>
      </w:tr>
      <w:tr w:rsidR="00542765" w:rsidTr="00046389">
        <w:tc>
          <w:tcPr>
            <w:tcW w:w="3917" w:type="dxa"/>
            <w:gridSpan w:val="4"/>
            <w:vMerge/>
          </w:tcPr>
          <w:p w:rsidR="00542765" w:rsidRDefault="00542765" w:rsidP="00046389">
            <w:pPr>
              <w:rPr>
                <w:sz w:val="24"/>
                <w:szCs w:val="24"/>
              </w:rPr>
            </w:pPr>
          </w:p>
        </w:tc>
        <w:tc>
          <w:tcPr>
            <w:tcW w:w="510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42765" w:rsidRDefault="00542765" w:rsidP="00046389">
            <w:pPr>
              <w:rPr>
                <w:sz w:val="24"/>
                <w:szCs w:val="24"/>
              </w:rPr>
            </w:pPr>
          </w:p>
        </w:tc>
      </w:tr>
      <w:tr w:rsidR="00542765" w:rsidTr="00046389">
        <w:tc>
          <w:tcPr>
            <w:tcW w:w="3917" w:type="dxa"/>
            <w:gridSpan w:val="4"/>
            <w:vMerge/>
          </w:tcPr>
          <w:p w:rsidR="00542765" w:rsidRDefault="00542765" w:rsidP="00046389">
            <w:pPr>
              <w:rPr>
                <w:sz w:val="24"/>
                <w:szCs w:val="24"/>
              </w:rPr>
            </w:pPr>
          </w:p>
        </w:tc>
        <w:tc>
          <w:tcPr>
            <w:tcW w:w="5101" w:type="dxa"/>
            <w:gridSpan w:val="6"/>
            <w:tcBorders>
              <w:top w:val="single" w:sz="4" w:space="0" w:color="auto"/>
            </w:tcBorders>
          </w:tcPr>
          <w:p w:rsidR="00542765" w:rsidRDefault="00542765" w:rsidP="000463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(серия, номер, кем и когда выдан)</w:t>
            </w:r>
          </w:p>
        </w:tc>
      </w:tr>
      <w:tr w:rsidR="00542765" w:rsidTr="00046389">
        <w:tc>
          <w:tcPr>
            <w:tcW w:w="3917" w:type="dxa"/>
            <w:gridSpan w:val="4"/>
            <w:vMerge/>
          </w:tcPr>
          <w:p w:rsidR="00542765" w:rsidRDefault="00542765" w:rsidP="000463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4" w:type="dxa"/>
            <w:gridSpan w:val="4"/>
          </w:tcPr>
          <w:p w:rsidR="00542765" w:rsidRDefault="00542765" w:rsidP="000463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постоянного места жительства:</w:t>
            </w:r>
          </w:p>
        </w:tc>
        <w:tc>
          <w:tcPr>
            <w:tcW w:w="737" w:type="dxa"/>
            <w:gridSpan w:val="2"/>
            <w:tcBorders>
              <w:bottom w:val="single" w:sz="4" w:space="0" w:color="auto"/>
            </w:tcBorders>
          </w:tcPr>
          <w:p w:rsidR="00542765" w:rsidRDefault="00542765" w:rsidP="00046389">
            <w:pPr>
              <w:rPr>
                <w:sz w:val="24"/>
                <w:szCs w:val="24"/>
              </w:rPr>
            </w:pPr>
          </w:p>
        </w:tc>
      </w:tr>
      <w:tr w:rsidR="00542765" w:rsidTr="00046389">
        <w:tc>
          <w:tcPr>
            <w:tcW w:w="3917" w:type="dxa"/>
            <w:gridSpan w:val="4"/>
            <w:vMerge/>
          </w:tcPr>
          <w:p w:rsidR="00542765" w:rsidRDefault="00542765" w:rsidP="00046389">
            <w:pPr>
              <w:rPr>
                <w:sz w:val="24"/>
                <w:szCs w:val="24"/>
              </w:rPr>
            </w:pPr>
          </w:p>
        </w:tc>
        <w:tc>
          <w:tcPr>
            <w:tcW w:w="4761" w:type="dxa"/>
            <w:gridSpan w:val="5"/>
            <w:tcBorders>
              <w:bottom w:val="single" w:sz="4" w:space="0" w:color="auto"/>
            </w:tcBorders>
          </w:tcPr>
          <w:p w:rsidR="00542765" w:rsidRDefault="00542765" w:rsidP="0004638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</w:tcPr>
          <w:p w:rsidR="00542765" w:rsidRDefault="00542765" w:rsidP="000463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542765" w:rsidTr="00046389">
        <w:tc>
          <w:tcPr>
            <w:tcW w:w="3917" w:type="dxa"/>
            <w:gridSpan w:val="4"/>
            <w:vMerge/>
          </w:tcPr>
          <w:p w:rsidR="00542765" w:rsidRDefault="00542765" w:rsidP="000463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64" w:type="dxa"/>
            <w:gridSpan w:val="4"/>
            <w:tcBorders>
              <w:top w:val="single" w:sz="4" w:space="0" w:color="auto"/>
            </w:tcBorders>
          </w:tcPr>
          <w:p w:rsidR="00542765" w:rsidRDefault="00542765" w:rsidP="000463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преимущественного пребывания:</w:t>
            </w:r>
          </w:p>
        </w:tc>
        <w:tc>
          <w:tcPr>
            <w:tcW w:w="737" w:type="dxa"/>
            <w:gridSpan w:val="2"/>
            <w:tcBorders>
              <w:bottom w:val="single" w:sz="4" w:space="0" w:color="auto"/>
            </w:tcBorders>
          </w:tcPr>
          <w:p w:rsidR="00542765" w:rsidRDefault="00542765" w:rsidP="00046389">
            <w:pPr>
              <w:rPr>
                <w:sz w:val="24"/>
                <w:szCs w:val="24"/>
              </w:rPr>
            </w:pPr>
          </w:p>
        </w:tc>
      </w:tr>
      <w:tr w:rsidR="00542765" w:rsidTr="00046389">
        <w:tc>
          <w:tcPr>
            <w:tcW w:w="3917" w:type="dxa"/>
            <w:gridSpan w:val="4"/>
            <w:vMerge/>
          </w:tcPr>
          <w:p w:rsidR="00542765" w:rsidRDefault="00542765" w:rsidP="00046389">
            <w:pPr>
              <w:rPr>
                <w:sz w:val="24"/>
                <w:szCs w:val="24"/>
              </w:rPr>
            </w:pPr>
          </w:p>
        </w:tc>
        <w:tc>
          <w:tcPr>
            <w:tcW w:w="4761" w:type="dxa"/>
            <w:gridSpan w:val="5"/>
            <w:tcBorders>
              <w:bottom w:val="single" w:sz="4" w:space="0" w:color="auto"/>
            </w:tcBorders>
          </w:tcPr>
          <w:p w:rsidR="00542765" w:rsidRDefault="00542765" w:rsidP="0004638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</w:tcPr>
          <w:p w:rsidR="00542765" w:rsidRDefault="00542765" w:rsidP="000463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542765" w:rsidTr="00046389">
        <w:tc>
          <w:tcPr>
            <w:tcW w:w="3917" w:type="dxa"/>
            <w:gridSpan w:val="4"/>
            <w:vMerge/>
          </w:tcPr>
          <w:p w:rsidR="00542765" w:rsidRDefault="00542765" w:rsidP="000463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542765" w:rsidRDefault="00542765" w:rsidP="000463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</w:p>
        </w:tc>
        <w:tc>
          <w:tcPr>
            <w:tcW w:w="3967" w:type="dxa"/>
            <w:gridSpan w:val="4"/>
            <w:tcBorders>
              <w:bottom w:val="single" w:sz="4" w:space="0" w:color="auto"/>
            </w:tcBorders>
          </w:tcPr>
          <w:p w:rsidR="00542765" w:rsidRDefault="00542765" w:rsidP="00046389">
            <w:pPr>
              <w:rPr>
                <w:sz w:val="24"/>
                <w:szCs w:val="24"/>
              </w:rPr>
            </w:pPr>
          </w:p>
        </w:tc>
      </w:tr>
      <w:tr w:rsidR="00542765" w:rsidTr="00046389">
        <w:trPr>
          <w:trHeight w:val="591"/>
        </w:trPr>
        <w:tc>
          <w:tcPr>
            <w:tcW w:w="9018" w:type="dxa"/>
            <w:gridSpan w:val="10"/>
          </w:tcPr>
          <w:p w:rsidR="00542765" w:rsidRDefault="00542765" w:rsidP="00046389">
            <w:pPr>
              <w:rPr>
                <w:sz w:val="24"/>
                <w:szCs w:val="24"/>
              </w:rPr>
            </w:pPr>
          </w:p>
        </w:tc>
      </w:tr>
      <w:tr w:rsidR="00542765" w:rsidTr="00046389">
        <w:tc>
          <w:tcPr>
            <w:tcW w:w="9018" w:type="dxa"/>
            <w:gridSpan w:val="10"/>
          </w:tcPr>
          <w:p w:rsidR="00542765" w:rsidRDefault="00542765" w:rsidP="000463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</w:t>
            </w:r>
          </w:p>
          <w:p w:rsidR="00542765" w:rsidRDefault="00542765" w:rsidP="000463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предоставлении земельного сертификата</w:t>
            </w:r>
          </w:p>
        </w:tc>
      </w:tr>
      <w:tr w:rsidR="00542765" w:rsidTr="00046389">
        <w:tc>
          <w:tcPr>
            <w:tcW w:w="9018" w:type="dxa"/>
            <w:gridSpan w:val="10"/>
          </w:tcPr>
          <w:p w:rsidR="00542765" w:rsidRDefault="00542765" w:rsidP="00046389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Прошу предоставить мне земельный сертификат/новый земельный сертификат (</w:t>
            </w:r>
            <w:proofErr w:type="gramStart"/>
            <w:r>
              <w:rPr>
                <w:sz w:val="24"/>
                <w:szCs w:val="24"/>
              </w:rPr>
              <w:t>нужное</w:t>
            </w:r>
            <w:proofErr w:type="gramEnd"/>
            <w:r>
              <w:rPr>
                <w:sz w:val="24"/>
                <w:szCs w:val="24"/>
              </w:rPr>
              <w:t xml:space="preserve"> подчеркнуть) в соответствии с областным </w:t>
            </w:r>
            <w:hyperlink r:id="rId22" w:tooltip="https://login.consultant.ru/link/?req=doc&amp;base=SPB&amp;n=318228" w:history="1">
              <w:r>
                <w:rPr>
                  <w:color w:val="0000FF"/>
                  <w:sz w:val="24"/>
                  <w:szCs w:val="24"/>
                </w:rPr>
                <w:t>законом</w:t>
              </w:r>
            </w:hyperlink>
            <w:r>
              <w:rPr>
                <w:sz w:val="24"/>
                <w:szCs w:val="24"/>
              </w:rPr>
              <w:t xml:space="preserve"> от 14 октября 2008 года № 105-оз «О бесплатном предоставлении отдельным категориям граждан земельных участков на территории Ленинградской области».</w:t>
            </w:r>
          </w:p>
        </w:tc>
      </w:tr>
      <w:tr w:rsidR="00542765" w:rsidTr="00046389">
        <w:tc>
          <w:tcPr>
            <w:tcW w:w="9018" w:type="dxa"/>
            <w:gridSpan w:val="10"/>
          </w:tcPr>
          <w:p w:rsidR="00542765" w:rsidRDefault="00542765" w:rsidP="00046389">
            <w:pPr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Являюсь</w:t>
            </w:r>
          </w:p>
        </w:tc>
      </w:tr>
      <w:tr w:rsidR="00542765" w:rsidTr="00046389">
        <w:tc>
          <w:tcPr>
            <w:tcW w:w="9018" w:type="dxa"/>
            <w:gridSpan w:val="10"/>
            <w:tcBorders>
              <w:bottom w:val="single" w:sz="4" w:space="0" w:color="auto"/>
            </w:tcBorders>
          </w:tcPr>
          <w:p w:rsidR="00542765" w:rsidRDefault="00542765" w:rsidP="00046389">
            <w:pPr>
              <w:rPr>
                <w:sz w:val="24"/>
                <w:szCs w:val="24"/>
              </w:rPr>
            </w:pPr>
          </w:p>
        </w:tc>
      </w:tr>
      <w:tr w:rsidR="00542765" w:rsidTr="00046389">
        <w:tc>
          <w:tcPr>
            <w:tcW w:w="9018" w:type="dxa"/>
            <w:gridSpan w:val="10"/>
            <w:tcBorders>
              <w:top w:val="single" w:sz="4" w:space="0" w:color="auto"/>
            </w:tcBorders>
          </w:tcPr>
          <w:p w:rsidR="00542765" w:rsidRPr="006A7092" w:rsidRDefault="00542765" w:rsidP="00046389">
            <w:pPr>
              <w:jc w:val="center"/>
            </w:pPr>
            <w:r w:rsidRPr="006A7092">
              <w:t xml:space="preserve">(в соответствии со </w:t>
            </w:r>
            <w:hyperlink r:id="rId23" w:tooltip="https://login.consultant.ru/link/?req=doc&amp;base=SPB&amp;n=318228&amp;dst=100174" w:history="1">
              <w:r w:rsidRPr="006A7092">
                <w:rPr>
                  <w:color w:val="0000FF"/>
                </w:rPr>
                <w:t>статьей 1-1</w:t>
              </w:r>
            </w:hyperlink>
            <w:r w:rsidRPr="006A7092">
              <w:t xml:space="preserve"> областного закона от 14 октября 2008 года № 105-оз «О бесплатном предоставлении отдельным категориям граждан земельных участков на территории Ленинградской области»)</w:t>
            </w:r>
          </w:p>
        </w:tc>
      </w:tr>
      <w:tr w:rsidR="00542765" w:rsidRPr="006A7092" w:rsidTr="00046389">
        <w:tc>
          <w:tcPr>
            <w:tcW w:w="9018" w:type="dxa"/>
            <w:gridSpan w:val="10"/>
          </w:tcPr>
          <w:p w:rsidR="00542765" w:rsidRPr="006A7092" w:rsidRDefault="00542765" w:rsidP="00046389">
            <w:pPr>
              <w:ind w:firstLine="709"/>
              <w:jc w:val="both"/>
              <w:rPr>
                <w:sz w:val="24"/>
                <w:szCs w:val="24"/>
              </w:rPr>
            </w:pPr>
            <w:proofErr w:type="gramStart"/>
            <w:r w:rsidRPr="006A7092">
              <w:rPr>
                <w:sz w:val="24"/>
                <w:szCs w:val="24"/>
              </w:rPr>
              <w:t xml:space="preserve">Членами семьи погибших граждан, указанных в </w:t>
            </w:r>
            <w:hyperlink r:id="rId24" w:tooltip="https://login.consultant.ru/link/?req=doc&amp;base=SPB&amp;n=318228&amp;dst=54" w:history="1">
              <w:r w:rsidRPr="006A7092">
                <w:rPr>
                  <w:sz w:val="24"/>
                  <w:szCs w:val="24"/>
                </w:rPr>
                <w:t>пунктах 1</w:t>
              </w:r>
            </w:hyperlink>
            <w:r w:rsidRPr="006A7092">
              <w:rPr>
                <w:sz w:val="24"/>
                <w:szCs w:val="24"/>
              </w:rPr>
              <w:t xml:space="preserve">, </w:t>
            </w:r>
            <w:hyperlink r:id="rId25" w:tooltip="https://login.consultant.ru/link/?req=doc&amp;base=SPB&amp;n=318228&amp;dst=100187" w:history="1">
              <w:r w:rsidRPr="006A7092">
                <w:rPr>
                  <w:sz w:val="24"/>
                  <w:szCs w:val="24"/>
                </w:rPr>
                <w:t>2</w:t>
              </w:r>
            </w:hyperlink>
            <w:r w:rsidRPr="006A7092">
              <w:rPr>
                <w:sz w:val="24"/>
                <w:szCs w:val="24"/>
              </w:rPr>
              <w:t xml:space="preserve">, </w:t>
            </w:r>
            <w:hyperlink r:id="rId26" w:tooltip="https://login.consultant.ru/link/?req=doc&amp;base=SPB&amp;n=318228&amp;dst=100189" w:history="1">
              <w:r w:rsidRPr="006A7092">
                <w:rPr>
                  <w:sz w:val="24"/>
                  <w:szCs w:val="24"/>
                </w:rPr>
                <w:t>2-1</w:t>
              </w:r>
            </w:hyperlink>
            <w:r w:rsidRPr="006A7092">
              <w:rPr>
                <w:sz w:val="24"/>
                <w:szCs w:val="24"/>
              </w:rPr>
              <w:t xml:space="preserve">, </w:t>
            </w:r>
            <w:hyperlink r:id="rId27" w:tooltip="https://login.consultant.ru/link/?req=doc&amp;base=SPB&amp;n=318228&amp;dst=55" w:history="1">
              <w:r w:rsidRPr="006A7092">
                <w:rPr>
                  <w:sz w:val="24"/>
                  <w:szCs w:val="24"/>
                </w:rPr>
                <w:t>2-2 части 1 статьи 1-1</w:t>
              </w:r>
            </w:hyperlink>
            <w:r w:rsidRPr="006A7092">
              <w:rPr>
                <w:sz w:val="24"/>
                <w:szCs w:val="24"/>
              </w:rPr>
              <w:t xml:space="preserve"> областного закона от 14 октября 2008 года № 105-оз </w:t>
            </w:r>
            <w:r>
              <w:rPr>
                <w:sz w:val="24"/>
                <w:szCs w:val="24"/>
              </w:rPr>
              <w:t>«</w:t>
            </w:r>
            <w:r w:rsidRPr="006A7092">
              <w:rPr>
                <w:sz w:val="24"/>
                <w:szCs w:val="24"/>
              </w:rPr>
              <w:t>О бесплатном предоставлении отдельным категориям граждан земельных участков на территории Ленинградской области</w:t>
            </w:r>
            <w:r>
              <w:rPr>
                <w:sz w:val="24"/>
                <w:szCs w:val="24"/>
              </w:rPr>
              <w:t>»</w:t>
            </w:r>
            <w:r w:rsidRPr="006A7092">
              <w:rPr>
                <w:sz w:val="24"/>
                <w:szCs w:val="24"/>
              </w:rPr>
              <w:t xml:space="preserve">, членам семей иных погибших участников специальной </w:t>
            </w:r>
            <w:r w:rsidRPr="006A7092">
              <w:rPr>
                <w:sz w:val="24"/>
                <w:szCs w:val="24"/>
              </w:rPr>
              <w:lastRenderedPageBreak/>
              <w:t xml:space="preserve">военной операции, указанных в </w:t>
            </w:r>
            <w:hyperlink r:id="rId28" w:tooltip="https://login.consultant.ru/link/?req=doc&amp;base=SPB&amp;n=318228&amp;dst=57" w:history="1">
              <w:r w:rsidRPr="006A7092">
                <w:rPr>
                  <w:sz w:val="24"/>
                  <w:szCs w:val="24"/>
                </w:rPr>
                <w:t>пункте 4 части 1 статьи 1-1</w:t>
              </w:r>
            </w:hyperlink>
            <w:r w:rsidRPr="006A7092">
              <w:rPr>
                <w:sz w:val="24"/>
                <w:szCs w:val="24"/>
              </w:rPr>
              <w:t xml:space="preserve"> областного закона от 14 октября 2008 года № 105-оз </w:t>
            </w:r>
            <w:r>
              <w:rPr>
                <w:sz w:val="24"/>
                <w:szCs w:val="24"/>
              </w:rPr>
              <w:t>«</w:t>
            </w:r>
            <w:r w:rsidRPr="006A7092">
              <w:rPr>
                <w:sz w:val="24"/>
                <w:szCs w:val="24"/>
              </w:rPr>
              <w:t>О</w:t>
            </w:r>
            <w:proofErr w:type="gramEnd"/>
            <w:r w:rsidRPr="006A7092">
              <w:rPr>
                <w:sz w:val="24"/>
                <w:szCs w:val="24"/>
              </w:rPr>
              <w:t xml:space="preserve"> бесплатном </w:t>
            </w:r>
            <w:proofErr w:type="gramStart"/>
            <w:r w:rsidRPr="006A7092">
              <w:rPr>
                <w:sz w:val="24"/>
                <w:szCs w:val="24"/>
              </w:rPr>
              <w:t>предоставлении</w:t>
            </w:r>
            <w:proofErr w:type="gramEnd"/>
            <w:r w:rsidRPr="006A7092">
              <w:rPr>
                <w:sz w:val="24"/>
                <w:szCs w:val="24"/>
              </w:rPr>
              <w:t xml:space="preserve"> отдельным категориям граждан земельных участков на территории Ленинградской области</w:t>
            </w:r>
            <w:r>
              <w:rPr>
                <w:sz w:val="24"/>
                <w:szCs w:val="24"/>
              </w:rPr>
              <w:t>»</w:t>
            </w:r>
            <w:r w:rsidRPr="006A7092">
              <w:rPr>
                <w:sz w:val="24"/>
                <w:szCs w:val="24"/>
              </w:rPr>
              <w:t>, являются:</w:t>
            </w:r>
          </w:p>
        </w:tc>
      </w:tr>
      <w:tr w:rsidR="00542765" w:rsidTr="00046389">
        <w:tc>
          <w:tcPr>
            <w:tcW w:w="9018" w:type="dxa"/>
            <w:gridSpan w:val="10"/>
          </w:tcPr>
          <w:p w:rsidR="00542765" w:rsidRPr="006A7092" w:rsidRDefault="00542765" w:rsidP="00046389">
            <w:pPr>
              <w:jc w:val="center"/>
              <w:rPr>
                <w:sz w:val="24"/>
                <w:szCs w:val="24"/>
              </w:rPr>
            </w:pPr>
            <w:r w:rsidRPr="006A7092">
              <w:rPr>
                <w:sz w:val="24"/>
                <w:szCs w:val="24"/>
              </w:rPr>
              <w:lastRenderedPageBreak/>
              <w:t>(указываются при наличии оснований, предусмотренных областным законодательством)</w:t>
            </w:r>
          </w:p>
        </w:tc>
      </w:tr>
      <w:tr w:rsidR="00542765" w:rsidTr="00046389">
        <w:tc>
          <w:tcPr>
            <w:tcW w:w="624" w:type="dxa"/>
          </w:tcPr>
          <w:p w:rsidR="00542765" w:rsidRDefault="00542765" w:rsidP="000463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394" w:type="dxa"/>
            <w:gridSpan w:val="9"/>
            <w:tcBorders>
              <w:bottom w:val="single" w:sz="4" w:space="0" w:color="auto"/>
            </w:tcBorders>
          </w:tcPr>
          <w:p w:rsidR="00542765" w:rsidRDefault="00542765" w:rsidP="00046389">
            <w:pPr>
              <w:jc w:val="both"/>
              <w:rPr>
                <w:sz w:val="24"/>
                <w:szCs w:val="24"/>
              </w:rPr>
            </w:pPr>
          </w:p>
        </w:tc>
      </w:tr>
      <w:tr w:rsidR="00542765" w:rsidTr="00046389">
        <w:tc>
          <w:tcPr>
            <w:tcW w:w="624" w:type="dxa"/>
          </w:tcPr>
          <w:p w:rsidR="00542765" w:rsidRDefault="00542765" w:rsidP="000463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05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42765" w:rsidRDefault="00542765" w:rsidP="000463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</w:tcPr>
          <w:p w:rsidR="00542765" w:rsidRDefault="00542765" w:rsidP="00046389">
            <w:pPr>
              <w:jc w:val="both"/>
              <w:rPr>
                <w:sz w:val="24"/>
                <w:szCs w:val="24"/>
              </w:rPr>
            </w:pPr>
          </w:p>
        </w:tc>
      </w:tr>
      <w:tr w:rsidR="00542765" w:rsidTr="00046389">
        <w:tc>
          <w:tcPr>
            <w:tcW w:w="6863" w:type="dxa"/>
            <w:gridSpan w:val="7"/>
          </w:tcPr>
          <w:p w:rsidR="00542765" w:rsidRDefault="00542765" w:rsidP="000463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Основания для предоставления нового земельного сертификата:</w:t>
            </w:r>
          </w:p>
        </w:tc>
        <w:tc>
          <w:tcPr>
            <w:tcW w:w="2155" w:type="dxa"/>
            <w:gridSpan w:val="3"/>
            <w:tcBorders>
              <w:bottom w:val="single" w:sz="4" w:space="0" w:color="auto"/>
            </w:tcBorders>
          </w:tcPr>
          <w:p w:rsidR="00542765" w:rsidRDefault="00542765" w:rsidP="00046389">
            <w:pPr>
              <w:rPr>
                <w:sz w:val="24"/>
                <w:szCs w:val="24"/>
              </w:rPr>
            </w:pPr>
          </w:p>
        </w:tc>
      </w:tr>
      <w:tr w:rsidR="00542765" w:rsidTr="00046389">
        <w:tc>
          <w:tcPr>
            <w:tcW w:w="9018" w:type="dxa"/>
            <w:gridSpan w:val="10"/>
          </w:tcPr>
          <w:p w:rsidR="00542765" w:rsidRDefault="00542765" w:rsidP="00046389">
            <w:pPr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Приложение:</w:t>
            </w:r>
          </w:p>
        </w:tc>
      </w:tr>
      <w:tr w:rsidR="00542765" w:rsidTr="00046389">
        <w:tc>
          <w:tcPr>
            <w:tcW w:w="624" w:type="dxa"/>
          </w:tcPr>
          <w:p w:rsidR="00542765" w:rsidRDefault="00542765" w:rsidP="000463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394" w:type="dxa"/>
            <w:gridSpan w:val="9"/>
            <w:tcBorders>
              <w:bottom w:val="single" w:sz="4" w:space="0" w:color="auto"/>
            </w:tcBorders>
          </w:tcPr>
          <w:p w:rsidR="00542765" w:rsidRDefault="00542765" w:rsidP="00046389">
            <w:pPr>
              <w:rPr>
                <w:sz w:val="24"/>
                <w:szCs w:val="24"/>
              </w:rPr>
            </w:pPr>
          </w:p>
        </w:tc>
      </w:tr>
      <w:tr w:rsidR="00542765" w:rsidTr="00046389">
        <w:tc>
          <w:tcPr>
            <w:tcW w:w="624" w:type="dxa"/>
          </w:tcPr>
          <w:p w:rsidR="00542765" w:rsidRDefault="00542765" w:rsidP="000463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39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542765" w:rsidRDefault="00542765" w:rsidP="00046389">
            <w:pPr>
              <w:rPr>
                <w:sz w:val="24"/>
                <w:szCs w:val="24"/>
              </w:rPr>
            </w:pPr>
          </w:p>
        </w:tc>
      </w:tr>
      <w:tr w:rsidR="00542765" w:rsidTr="00046389">
        <w:tc>
          <w:tcPr>
            <w:tcW w:w="9018" w:type="dxa"/>
            <w:gridSpan w:val="10"/>
          </w:tcPr>
          <w:p w:rsidR="00542765" w:rsidRDefault="00542765" w:rsidP="00046389">
            <w:pPr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Прошу запросить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</w:p>
        </w:tc>
      </w:tr>
      <w:tr w:rsidR="00542765" w:rsidTr="00046389">
        <w:tc>
          <w:tcPr>
            <w:tcW w:w="9018" w:type="dxa"/>
            <w:gridSpan w:val="10"/>
            <w:tcBorders>
              <w:bottom w:val="single" w:sz="4" w:space="0" w:color="auto"/>
            </w:tcBorders>
          </w:tcPr>
          <w:p w:rsidR="00542765" w:rsidRDefault="00542765" w:rsidP="00046389">
            <w:pPr>
              <w:rPr>
                <w:sz w:val="24"/>
                <w:szCs w:val="24"/>
              </w:rPr>
            </w:pPr>
          </w:p>
        </w:tc>
      </w:tr>
      <w:tr w:rsidR="00542765" w:rsidTr="00046389">
        <w:tc>
          <w:tcPr>
            <w:tcW w:w="9018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542765" w:rsidRDefault="00542765" w:rsidP="00046389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(указывается военный комиссариат субъекта</w:t>
            </w:r>
            <w:proofErr w:type="gramEnd"/>
          </w:p>
        </w:tc>
      </w:tr>
      <w:tr w:rsidR="00542765" w:rsidTr="00046389">
        <w:tc>
          <w:tcPr>
            <w:tcW w:w="9018" w:type="dxa"/>
            <w:gridSpan w:val="10"/>
            <w:tcBorders>
              <w:top w:val="single" w:sz="4" w:space="0" w:color="auto"/>
            </w:tcBorders>
          </w:tcPr>
          <w:p w:rsidR="00542765" w:rsidRDefault="00542765" w:rsidP="00046389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Российской Федерации, воинская часть, иной орган или организация)</w:t>
            </w:r>
            <w:proofErr w:type="gramEnd"/>
          </w:p>
        </w:tc>
      </w:tr>
      <w:tr w:rsidR="00542765" w:rsidTr="00046389">
        <w:tc>
          <w:tcPr>
            <w:tcW w:w="9018" w:type="dxa"/>
            <w:gridSpan w:val="10"/>
            <w:tcBorders>
              <w:bottom w:val="single" w:sz="4" w:space="0" w:color="auto"/>
            </w:tcBorders>
          </w:tcPr>
          <w:p w:rsidR="00542765" w:rsidRDefault="00542765" w:rsidP="00046389">
            <w:pPr>
              <w:jc w:val="both"/>
              <w:rPr>
                <w:sz w:val="24"/>
                <w:szCs w:val="24"/>
              </w:rPr>
            </w:pPr>
          </w:p>
        </w:tc>
      </w:tr>
      <w:tr w:rsidR="00542765" w:rsidTr="00046389">
        <w:tc>
          <w:tcPr>
            <w:tcW w:w="9018" w:type="dxa"/>
            <w:gridSpan w:val="10"/>
            <w:tcBorders>
              <w:top w:val="single" w:sz="4" w:space="0" w:color="auto"/>
            </w:tcBorders>
          </w:tcPr>
          <w:p w:rsidR="00542765" w:rsidRDefault="00542765" w:rsidP="000463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(указывается документ, который необходимо запросить)</w:t>
            </w:r>
          </w:p>
        </w:tc>
      </w:tr>
      <w:tr w:rsidR="00542765" w:rsidTr="00046389">
        <w:tc>
          <w:tcPr>
            <w:tcW w:w="9018" w:type="dxa"/>
            <w:gridSpan w:val="10"/>
          </w:tcPr>
          <w:p w:rsidR="00542765" w:rsidRDefault="00542765" w:rsidP="000463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"___" ________ 20__ года</w:t>
            </w:r>
          </w:p>
        </w:tc>
      </w:tr>
      <w:tr w:rsidR="00542765" w:rsidTr="00046389">
        <w:tc>
          <w:tcPr>
            <w:tcW w:w="9018" w:type="dxa"/>
            <w:gridSpan w:val="10"/>
          </w:tcPr>
          <w:p w:rsidR="00542765" w:rsidRDefault="00542765" w:rsidP="00046389">
            <w:pPr>
              <w:rPr>
                <w:sz w:val="24"/>
                <w:szCs w:val="24"/>
              </w:rPr>
            </w:pPr>
          </w:p>
        </w:tc>
      </w:tr>
      <w:tr w:rsidR="00542765" w:rsidTr="00046389">
        <w:tc>
          <w:tcPr>
            <w:tcW w:w="1644" w:type="dxa"/>
            <w:gridSpan w:val="2"/>
          </w:tcPr>
          <w:p w:rsidR="00542765" w:rsidRDefault="00542765" w:rsidP="000463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542765" w:rsidRDefault="00542765" w:rsidP="00046389">
            <w:pPr>
              <w:rPr>
                <w:sz w:val="24"/>
                <w:szCs w:val="24"/>
              </w:rPr>
            </w:pPr>
          </w:p>
        </w:tc>
        <w:tc>
          <w:tcPr>
            <w:tcW w:w="629" w:type="dxa"/>
          </w:tcPr>
          <w:p w:rsidR="00542765" w:rsidRDefault="00542765" w:rsidP="00046389">
            <w:pPr>
              <w:rPr>
                <w:sz w:val="24"/>
                <w:szCs w:val="24"/>
              </w:rPr>
            </w:pPr>
          </w:p>
        </w:tc>
        <w:tc>
          <w:tcPr>
            <w:tcW w:w="5101" w:type="dxa"/>
            <w:gridSpan w:val="6"/>
            <w:tcBorders>
              <w:bottom w:val="single" w:sz="4" w:space="0" w:color="auto"/>
            </w:tcBorders>
          </w:tcPr>
          <w:p w:rsidR="00542765" w:rsidRDefault="00542765" w:rsidP="00046389">
            <w:pPr>
              <w:rPr>
                <w:sz w:val="24"/>
                <w:szCs w:val="24"/>
              </w:rPr>
            </w:pPr>
          </w:p>
        </w:tc>
      </w:tr>
      <w:tr w:rsidR="00542765" w:rsidTr="00046389">
        <w:tc>
          <w:tcPr>
            <w:tcW w:w="1644" w:type="dxa"/>
            <w:gridSpan w:val="2"/>
          </w:tcPr>
          <w:p w:rsidR="00542765" w:rsidRDefault="00542765" w:rsidP="00046389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542765" w:rsidRDefault="00542765" w:rsidP="00046389">
            <w:pPr>
              <w:rPr>
                <w:sz w:val="24"/>
                <w:szCs w:val="24"/>
              </w:rPr>
            </w:pPr>
          </w:p>
        </w:tc>
        <w:tc>
          <w:tcPr>
            <w:tcW w:w="629" w:type="dxa"/>
          </w:tcPr>
          <w:p w:rsidR="00542765" w:rsidRDefault="00542765" w:rsidP="00046389">
            <w:pPr>
              <w:rPr>
                <w:sz w:val="24"/>
                <w:szCs w:val="24"/>
              </w:rPr>
            </w:pPr>
          </w:p>
        </w:tc>
        <w:tc>
          <w:tcPr>
            <w:tcW w:w="5101" w:type="dxa"/>
            <w:gridSpan w:val="6"/>
            <w:tcBorders>
              <w:top w:val="single" w:sz="4" w:space="0" w:color="auto"/>
            </w:tcBorders>
          </w:tcPr>
          <w:p w:rsidR="00542765" w:rsidRDefault="00542765" w:rsidP="000463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(фамилия, имя, отчество &lt;*&gt; полностью)</w:t>
            </w:r>
          </w:p>
        </w:tc>
      </w:tr>
    </w:tbl>
    <w:p w:rsidR="00542765" w:rsidRDefault="00542765" w:rsidP="00542765">
      <w:pPr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6"/>
      </w:tblGrid>
      <w:tr w:rsidR="00542765" w:rsidTr="00046389">
        <w:tc>
          <w:tcPr>
            <w:tcW w:w="9076" w:type="dxa"/>
          </w:tcPr>
          <w:p w:rsidR="00542765" w:rsidRDefault="00542765" w:rsidP="00046389">
            <w:pPr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--------------------------------</w:t>
            </w:r>
          </w:p>
          <w:p w:rsidR="00542765" w:rsidRDefault="00542765" w:rsidP="00046389">
            <w:pPr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&lt;*&gt; Отчество указывается при его наличии.</w:t>
            </w:r>
          </w:p>
        </w:tc>
      </w:tr>
    </w:tbl>
    <w:p w:rsidR="00542765" w:rsidRDefault="00542765" w:rsidP="00542765">
      <w:pPr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454"/>
        <w:gridCol w:w="533"/>
        <w:gridCol w:w="340"/>
        <w:gridCol w:w="1621"/>
        <w:gridCol w:w="3975"/>
      </w:tblGrid>
      <w:tr w:rsidR="00542765" w:rsidTr="00046389">
        <w:tc>
          <w:tcPr>
            <w:tcW w:w="9134" w:type="dxa"/>
            <w:gridSpan w:val="6"/>
          </w:tcPr>
          <w:p w:rsidR="00542765" w:rsidRDefault="00542765" w:rsidP="00046389">
            <w:pPr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Достоверность сообщенных сведений подтверждаю (подтверждаем). </w:t>
            </w:r>
            <w:proofErr w:type="gramStart"/>
            <w:r>
              <w:rPr>
                <w:sz w:val="24"/>
                <w:szCs w:val="24"/>
              </w:rPr>
              <w:t>Предупрежден</w:t>
            </w:r>
            <w:proofErr w:type="gramEnd"/>
            <w:r>
              <w:rPr>
                <w:sz w:val="24"/>
                <w:szCs w:val="24"/>
              </w:rPr>
              <w:t xml:space="preserve"> (предупреждены) об ответственности за предоставление недостоверных сведений. Против проверки представленных сведений, содержащихся в представленных мною документах, не возражаю</w:t>
            </w:r>
          </w:p>
        </w:tc>
      </w:tr>
      <w:tr w:rsidR="00542765" w:rsidTr="00046389">
        <w:tc>
          <w:tcPr>
            <w:tcW w:w="2665" w:type="dxa"/>
            <w:gridSpan w:val="2"/>
            <w:tcBorders>
              <w:bottom w:val="single" w:sz="4" w:space="0" w:color="auto"/>
            </w:tcBorders>
          </w:tcPr>
          <w:p w:rsidR="00542765" w:rsidRDefault="00542765" w:rsidP="00046389">
            <w:pPr>
              <w:rPr>
                <w:sz w:val="24"/>
                <w:szCs w:val="24"/>
              </w:rPr>
            </w:pPr>
          </w:p>
        </w:tc>
        <w:tc>
          <w:tcPr>
            <w:tcW w:w="6469" w:type="dxa"/>
            <w:gridSpan w:val="4"/>
          </w:tcPr>
          <w:p w:rsidR="00542765" w:rsidRDefault="00542765" w:rsidP="000463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542765" w:rsidTr="00046389">
        <w:tc>
          <w:tcPr>
            <w:tcW w:w="2665" w:type="dxa"/>
            <w:gridSpan w:val="2"/>
            <w:tcBorders>
              <w:top w:val="single" w:sz="4" w:space="0" w:color="auto"/>
            </w:tcBorders>
          </w:tcPr>
          <w:p w:rsidR="00542765" w:rsidRDefault="00542765" w:rsidP="000463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6469" w:type="dxa"/>
            <w:gridSpan w:val="4"/>
          </w:tcPr>
          <w:p w:rsidR="00542765" w:rsidRDefault="00542765" w:rsidP="00046389">
            <w:pPr>
              <w:jc w:val="both"/>
              <w:rPr>
                <w:sz w:val="24"/>
                <w:szCs w:val="24"/>
              </w:rPr>
            </w:pPr>
          </w:p>
        </w:tc>
      </w:tr>
      <w:tr w:rsidR="00542765" w:rsidTr="00046389">
        <w:tc>
          <w:tcPr>
            <w:tcW w:w="2211" w:type="dxa"/>
          </w:tcPr>
          <w:p w:rsidR="00542765" w:rsidRDefault="00542765" w:rsidP="000463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Даю свое согласие</w:t>
            </w:r>
          </w:p>
        </w:tc>
        <w:tc>
          <w:tcPr>
            <w:tcW w:w="2948" w:type="dxa"/>
            <w:gridSpan w:val="4"/>
            <w:tcBorders>
              <w:bottom w:val="single" w:sz="4" w:space="0" w:color="auto"/>
            </w:tcBorders>
          </w:tcPr>
          <w:p w:rsidR="00542765" w:rsidRDefault="00542765" w:rsidP="000463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5" w:type="dxa"/>
          </w:tcPr>
          <w:p w:rsidR="00542765" w:rsidRDefault="00542765" w:rsidP="000463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обработку персональных данных</w:t>
            </w:r>
          </w:p>
        </w:tc>
      </w:tr>
      <w:tr w:rsidR="00542765" w:rsidTr="00046389">
        <w:tc>
          <w:tcPr>
            <w:tcW w:w="2211" w:type="dxa"/>
          </w:tcPr>
          <w:p w:rsidR="00542765" w:rsidRDefault="00542765" w:rsidP="00046389">
            <w:pPr>
              <w:rPr>
                <w:sz w:val="24"/>
                <w:szCs w:val="24"/>
              </w:rPr>
            </w:pPr>
          </w:p>
        </w:tc>
        <w:tc>
          <w:tcPr>
            <w:tcW w:w="2948" w:type="dxa"/>
            <w:gridSpan w:val="4"/>
            <w:tcBorders>
              <w:top w:val="single" w:sz="4" w:space="0" w:color="auto"/>
            </w:tcBorders>
          </w:tcPr>
          <w:p w:rsidR="00542765" w:rsidRDefault="00542765" w:rsidP="000463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(указать, кому)</w:t>
            </w:r>
          </w:p>
        </w:tc>
        <w:tc>
          <w:tcPr>
            <w:tcW w:w="3975" w:type="dxa"/>
          </w:tcPr>
          <w:p w:rsidR="00542765" w:rsidRDefault="00542765" w:rsidP="00046389">
            <w:pPr>
              <w:jc w:val="both"/>
              <w:rPr>
                <w:sz w:val="24"/>
                <w:szCs w:val="24"/>
              </w:rPr>
            </w:pPr>
          </w:p>
        </w:tc>
      </w:tr>
      <w:tr w:rsidR="00542765" w:rsidTr="00046389">
        <w:tc>
          <w:tcPr>
            <w:tcW w:w="9134" w:type="dxa"/>
            <w:gridSpan w:val="6"/>
            <w:tcBorders>
              <w:bottom w:val="single" w:sz="4" w:space="0" w:color="auto"/>
            </w:tcBorders>
          </w:tcPr>
          <w:p w:rsidR="00542765" w:rsidRDefault="00542765" w:rsidP="00046389">
            <w:pPr>
              <w:rPr>
                <w:sz w:val="24"/>
                <w:szCs w:val="24"/>
              </w:rPr>
            </w:pPr>
          </w:p>
        </w:tc>
      </w:tr>
      <w:tr w:rsidR="00542765" w:rsidTr="00046389">
        <w:tc>
          <w:tcPr>
            <w:tcW w:w="9134" w:type="dxa"/>
            <w:gridSpan w:val="6"/>
            <w:tcBorders>
              <w:top w:val="single" w:sz="4" w:space="0" w:color="auto"/>
            </w:tcBorders>
          </w:tcPr>
          <w:p w:rsidR="00542765" w:rsidRDefault="00542765" w:rsidP="000463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(своих/несовершеннолетних детей, указанных в заявлении, - выбрать </w:t>
            </w:r>
            <w:proofErr w:type="gramStart"/>
            <w:r>
              <w:rPr>
                <w:sz w:val="24"/>
                <w:szCs w:val="24"/>
              </w:rPr>
              <w:t>нужное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</w:tr>
      <w:tr w:rsidR="00542765" w:rsidTr="00046389">
        <w:tc>
          <w:tcPr>
            <w:tcW w:w="9134" w:type="dxa"/>
            <w:gridSpan w:val="6"/>
          </w:tcPr>
          <w:p w:rsidR="00542765" w:rsidRDefault="00542765" w:rsidP="000463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сроком </w:t>
            </w:r>
            <w:proofErr w:type="gramStart"/>
            <w:r>
              <w:rPr>
                <w:sz w:val="24"/>
                <w:szCs w:val="24"/>
              </w:rPr>
              <w:t>на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6A7092">
              <w:rPr>
                <w:sz w:val="24"/>
                <w:szCs w:val="24"/>
              </w:rPr>
              <w:t xml:space="preserve">__________________ </w:t>
            </w:r>
            <w:proofErr w:type="gramStart"/>
            <w:r w:rsidRPr="006A7092">
              <w:rPr>
                <w:sz w:val="24"/>
                <w:szCs w:val="24"/>
              </w:rPr>
              <w:t>в</w:t>
            </w:r>
            <w:proofErr w:type="gramEnd"/>
            <w:r w:rsidRPr="006A7092">
              <w:rPr>
                <w:sz w:val="24"/>
                <w:szCs w:val="24"/>
              </w:rPr>
              <w:t xml:space="preserve"> целях предоставления земельного сертификата в соответствии со статьей 1-1 областного</w:t>
            </w:r>
            <w:r>
              <w:rPr>
                <w:sz w:val="24"/>
                <w:szCs w:val="24"/>
              </w:rPr>
              <w:t xml:space="preserve"> закона от 14 октября 2008 года № 105-оз «О бесплатном предоставлении отдельным категориям граждан земельных участков на территории Ленинградской области».</w:t>
            </w:r>
          </w:p>
        </w:tc>
      </w:tr>
      <w:tr w:rsidR="00542765" w:rsidTr="00046389">
        <w:tc>
          <w:tcPr>
            <w:tcW w:w="9134" w:type="dxa"/>
            <w:gridSpan w:val="6"/>
          </w:tcPr>
          <w:p w:rsidR="00542765" w:rsidRDefault="00542765" w:rsidP="00046389">
            <w:pPr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Примечание: в случае если для выдачи земельного сертификата необходимо представление документов и информации об ином лице, не являющемся заявителем, прикладываются согласия указанных лиц или их законных представителей на обработку персональных данных указанных лиц.</w:t>
            </w:r>
          </w:p>
          <w:p w:rsidR="00542765" w:rsidRDefault="00542765" w:rsidP="00046389">
            <w:pPr>
              <w:ind w:firstLine="283"/>
              <w:jc w:val="both"/>
              <w:rPr>
                <w:sz w:val="24"/>
                <w:szCs w:val="24"/>
              </w:rPr>
            </w:pPr>
          </w:p>
          <w:p w:rsidR="00542765" w:rsidRDefault="00542765" w:rsidP="0004638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рассмотрения заявления прошу:</w:t>
            </w:r>
          </w:p>
          <w:p w:rsidR="00542765" w:rsidRDefault="00542765" w:rsidP="00046389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tbl>
            <w:tblPr>
              <w:tblW w:w="96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34"/>
              <w:gridCol w:w="9072"/>
            </w:tblGrid>
            <w:tr w:rsidR="00542765" w:rsidTr="00046389">
              <w:tc>
                <w:tcPr>
                  <w:tcW w:w="534" w:type="dxa"/>
                  <w:tcBorders>
                    <w:right w:val="single" w:sz="4" w:space="0" w:color="auto"/>
                  </w:tcBorders>
                </w:tcPr>
                <w:p w:rsidR="00542765" w:rsidRDefault="00542765" w:rsidP="00046389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</w:p>
                <w:p w:rsidR="00542765" w:rsidRDefault="00542765" w:rsidP="00046389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</w:p>
              </w:tc>
              <w:tc>
                <w:tcPr>
                  <w:tcW w:w="9072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none" w:sz="4" w:space="0" w:color="000000"/>
                  </w:tcBorders>
                  <w:vAlign w:val="center"/>
                </w:tcPr>
                <w:p w:rsidR="00542765" w:rsidRDefault="00542765" w:rsidP="00046389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>
                    <w:rPr>
                      <w:rFonts w:ascii="Times New Roman" w:hAnsi="Times New Roman" w:cs="Times New Roman"/>
                      <w:sz w:val="25"/>
                      <w:szCs w:val="25"/>
                    </w:rPr>
                    <w:t>выдать на руки в администрации Сосновоборского городского округа</w:t>
                  </w:r>
                </w:p>
              </w:tc>
            </w:tr>
            <w:tr w:rsidR="00542765" w:rsidTr="00046389">
              <w:tc>
                <w:tcPr>
                  <w:tcW w:w="534" w:type="dxa"/>
                  <w:vMerge w:val="restart"/>
                  <w:tcBorders>
                    <w:right w:val="single" w:sz="4" w:space="0" w:color="auto"/>
                  </w:tcBorders>
                </w:tcPr>
                <w:p w:rsidR="00542765" w:rsidRDefault="00542765" w:rsidP="00046389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</w:p>
                <w:p w:rsidR="00542765" w:rsidRDefault="00542765" w:rsidP="00046389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</w:p>
              </w:tc>
              <w:tc>
                <w:tcPr>
                  <w:tcW w:w="9072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none" w:sz="4" w:space="0" w:color="000000"/>
                  </w:tcBorders>
                  <w:vAlign w:val="center"/>
                </w:tcPr>
                <w:p w:rsidR="00542765" w:rsidRDefault="00542765" w:rsidP="00046389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>
                    <w:rPr>
                      <w:rFonts w:ascii="Times New Roman" w:hAnsi="Times New Roman" w:cs="Times New Roman"/>
                      <w:sz w:val="25"/>
                      <w:szCs w:val="25"/>
                    </w:rPr>
                    <w:t>выдать на руки в МФЦ (указать адрес)_____________________________________</w:t>
                  </w:r>
                </w:p>
              </w:tc>
            </w:tr>
            <w:tr w:rsidR="00542765" w:rsidTr="00046389">
              <w:trPr>
                <w:trHeight w:val="286"/>
              </w:trPr>
              <w:tc>
                <w:tcPr>
                  <w:tcW w:w="534" w:type="dxa"/>
                  <w:vMerge/>
                  <w:tcBorders>
                    <w:right w:val="single" w:sz="4" w:space="0" w:color="auto"/>
                  </w:tcBorders>
                </w:tcPr>
                <w:p w:rsidR="00542765" w:rsidRDefault="00542765" w:rsidP="00046389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</w:p>
              </w:tc>
              <w:tc>
                <w:tcPr>
                  <w:tcW w:w="9072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none" w:sz="4" w:space="0" w:color="000000"/>
                  </w:tcBorders>
                  <w:vAlign w:val="center"/>
                </w:tcPr>
                <w:p w:rsidR="00542765" w:rsidRDefault="00542765" w:rsidP="00046389">
                  <w:pPr>
                    <w:pStyle w:val="ConsPlusNonformat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</w:p>
              </w:tc>
            </w:tr>
            <w:tr w:rsidR="00542765" w:rsidTr="00046389">
              <w:trPr>
                <w:trHeight w:val="461"/>
              </w:trPr>
              <w:tc>
                <w:tcPr>
                  <w:tcW w:w="534" w:type="dxa"/>
                  <w:tcBorders>
                    <w:right w:val="single" w:sz="4" w:space="0" w:color="auto"/>
                  </w:tcBorders>
                </w:tcPr>
                <w:p w:rsidR="00542765" w:rsidRDefault="00542765" w:rsidP="00046389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</w:pPr>
                </w:p>
                <w:p w:rsidR="00542765" w:rsidRDefault="00542765" w:rsidP="00046389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</w:pPr>
                </w:p>
              </w:tc>
              <w:tc>
                <w:tcPr>
                  <w:tcW w:w="9072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none" w:sz="4" w:space="0" w:color="000000"/>
                  </w:tcBorders>
                  <w:vAlign w:val="center"/>
                </w:tcPr>
                <w:p w:rsidR="00542765" w:rsidRDefault="00542765" w:rsidP="00046389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>
                    <w:rPr>
                      <w:rFonts w:ascii="Times New Roman" w:hAnsi="Times New Roman" w:cs="Times New Roman"/>
                      <w:sz w:val="25"/>
                      <w:szCs w:val="25"/>
                    </w:rPr>
                    <w:t>направить в электронной форме в личный кабинет ЕПГУ</w:t>
                  </w:r>
                </w:p>
                <w:p w:rsidR="00542765" w:rsidRDefault="00542765" w:rsidP="00046389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>
                    <w:rPr>
                      <w:rFonts w:ascii="Times New Roman" w:hAnsi="Times New Roman" w:cs="Times New Roman"/>
                      <w:sz w:val="25"/>
                      <w:szCs w:val="25"/>
                    </w:rPr>
                    <w:t>(при технической реализации)</w:t>
                  </w:r>
                </w:p>
              </w:tc>
            </w:tr>
            <w:tr w:rsidR="00542765" w:rsidTr="00046389">
              <w:trPr>
                <w:trHeight w:val="461"/>
              </w:trPr>
              <w:tc>
                <w:tcPr>
                  <w:tcW w:w="534" w:type="dxa"/>
                  <w:tcBorders>
                    <w:right w:val="single" w:sz="4" w:space="0" w:color="auto"/>
                  </w:tcBorders>
                </w:tcPr>
                <w:p w:rsidR="00542765" w:rsidRDefault="00542765" w:rsidP="00046389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</w:pPr>
                </w:p>
                <w:p w:rsidR="00542765" w:rsidRDefault="00542765" w:rsidP="00046389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</w:pPr>
                </w:p>
              </w:tc>
              <w:tc>
                <w:tcPr>
                  <w:tcW w:w="9072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none" w:sz="4" w:space="0" w:color="000000"/>
                  </w:tcBorders>
                  <w:vAlign w:val="center"/>
                </w:tcPr>
                <w:p w:rsidR="00542765" w:rsidRDefault="00542765" w:rsidP="00046389">
                  <w:pPr>
                    <w:pStyle w:val="ConsPlusNonformat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>
                    <w:rPr>
                      <w:rFonts w:ascii="Times New Roman" w:hAnsi="Times New Roman" w:cs="Times New Roman"/>
                      <w:sz w:val="25"/>
                      <w:szCs w:val="25"/>
                    </w:rPr>
                    <w:t>направить по почте (указать адрес) _______________________________________</w:t>
                  </w:r>
                </w:p>
                <w:p w:rsidR="00542765" w:rsidRDefault="00542765" w:rsidP="00046389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                                                        (в случае отказа)</w:t>
                  </w:r>
                </w:p>
              </w:tc>
            </w:tr>
          </w:tbl>
          <w:p w:rsidR="00542765" w:rsidRDefault="00542765" w:rsidP="00046389">
            <w:pPr>
              <w:ind w:firstLine="283"/>
              <w:jc w:val="both"/>
              <w:rPr>
                <w:sz w:val="24"/>
                <w:szCs w:val="24"/>
              </w:rPr>
            </w:pPr>
          </w:p>
        </w:tc>
      </w:tr>
      <w:tr w:rsidR="00542765" w:rsidTr="00046389">
        <w:tc>
          <w:tcPr>
            <w:tcW w:w="3198" w:type="dxa"/>
            <w:gridSpan w:val="3"/>
            <w:tcBorders>
              <w:bottom w:val="single" w:sz="4" w:space="0" w:color="auto"/>
            </w:tcBorders>
          </w:tcPr>
          <w:p w:rsidR="00542765" w:rsidRDefault="00542765" w:rsidP="0004638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542765" w:rsidRDefault="00542765" w:rsidP="00046389">
            <w:pPr>
              <w:rPr>
                <w:sz w:val="24"/>
                <w:szCs w:val="24"/>
              </w:rPr>
            </w:pPr>
          </w:p>
        </w:tc>
        <w:tc>
          <w:tcPr>
            <w:tcW w:w="5596" w:type="dxa"/>
            <w:gridSpan w:val="2"/>
            <w:tcBorders>
              <w:bottom w:val="single" w:sz="4" w:space="0" w:color="auto"/>
            </w:tcBorders>
          </w:tcPr>
          <w:p w:rsidR="00542765" w:rsidRDefault="00542765" w:rsidP="00046389">
            <w:pPr>
              <w:rPr>
                <w:sz w:val="24"/>
                <w:szCs w:val="24"/>
              </w:rPr>
            </w:pPr>
          </w:p>
        </w:tc>
      </w:tr>
      <w:tr w:rsidR="00542765" w:rsidTr="00046389">
        <w:tc>
          <w:tcPr>
            <w:tcW w:w="3198" w:type="dxa"/>
            <w:gridSpan w:val="3"/>
            <w:tcBorders>
              <w:top w:val="single" w:sz="4" w:space="0" w:color="auto"/>
            </w:tcBorders>
          </w:tcPr>
          <w:p w:rsidR="00542765" w:rsidRDefault="00542765" w:rsidP="000463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:rsidR="00542765" w:rsidRDefault="00542765" w:rsidP="00046389">
            <w:pPr>
              <w:rPr>
                <w:sz w:val="24"/>
                <w:szCs w:val="24"/>
              </w:rPr>
            </w:pPr>
          </w:p>
        </w:tc>
        <w:tc>
          <w:tcPr>
            <w:tcW w:w="5596" w:type="dxa"/>
            <w:gridSpan w:val="2"/>
            <w:tcBorders>
              <w:top w:val="single" w:sz="4" w:space="0" w:color="auto"/>
            </w:tcBorders>
          </w:tcPr>
          <w:p w:rsidR="00542765" w:rsidRDefault="00542765" w:rsidP="000463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(фамилия, имя, отчество (при наличии) полностью)</w:t>
            </w:r>
          </w:p>
        </w:tc>
      </w:tr>
    </w:tbl>
    <w:p w:rsidR="00542765" w:rsidRDefault="00542765" w:rsidP="00542765">
      <w:pPr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12"/>
        <w:gridCol w:w="5159"/>
      </w:tblGrid>
      <w:tr w:rsidR="00542765" w:rsidTr="00046389">
        <w:tc>
          <w:tcPr>
            <w:tcW w:w="9071" w:type="dxa"/>
            <w:gridSpan w:val="2"/>
          </w:tcPr>
          <w:p w:rsidR="00542765" w:rsidRDefault="00542765" w:rsidP="000463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- - - - - - - - - - - - - - - - - - - - - - - - - - - - - - - - - - - - - - - - - - - - - - - - - - - - - - - - - -</w:t>
            </w:r>
          </w:p>
        </w:tc>
      </w:tr>
      <w:tr w:rsidR="00542765" w:rsidTr="00046389">
        <w:tc>
          <w:tcPr>
            <w:tcW w:w="9071" w:type="dxa"/>
            <w:gridSpan w:val="2"/>
          </w:tcPr>
          <w:p w:rsidR="00542765" w:rsidRDefault="00542765" w:rsidP="000463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линия отреза</w:t>
            </w:r>
          </w:p>
        </w:tc>
      </w:tr>
      <w:tr w:rsidR="00542765" w:rsidTr="00046389">
        <w:tc>
          <w:tcPr>
            <w:tcW w:w="9071" w:type="dxa"/>
            <w:gridSpan w:val="2"/>
          </w:tcPr>
          <w:p w:rsidR="00542765" w:rsidRDefault="00542765" w:rsidP="0004638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Расписка-уведомление</w:t>
            </w:r>
          </w:p>
          <w:p w:rsidR="00542765" w:rsidRDefault="00542765" w:rsidP="000463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принятии заявления о предоставлении земельного сертификата</w:t>
            </w:r>
          </w:p>
          <w:p w:rsidR="00542765" w:rsidRDefault="00542765" w:rsidP="000463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(выдается гражданину)</w:t>
            </w:r>
          </w:p>
        </w:tc>
      </w:tr>
      <w:tr w:rsidR="00542765" w:rsidTr="00046389">
        <w:tc>
          <w:tcPr>
            <w:tcW w:w="9071" w:type="dxa"/>
            <w:gridSpan w:val="2"/>
          </w:tcPr>
          <w:p w:rsidR="00542765" w:rsidRDefault="00542765" w:rsidP="00046389">
            <w:pPr>
              <w:rPr>
                <w:sz w:val="24"/>
                <w:szCs w:val="24"/>
              </w:rPr>
            </w:pPr>
          </w:p>
        </w:tc>
      </w:tr>
      <w:tr w:rsidR="00542765" w:rsidTr="00046389">
        <w:tc>
          <w:tcPr>
            <w:tcW w:w="3912" w:type="dxa"/>
          </w:tcPr>
          <w:p w:rsidR="00542765" w:rsidRDefault="00542765" w:rsidP="000463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и документы приняты</w:t>
            </w:r>
          </w:p>
        </w:tc>
        <w:tc>
          <w:tcPr>
            <w:tcW w:w="5159" w:type="dxa"/>
            <w:tcBorders>
              <w:bottom w:val="single" w:sz="4" w:space="0" w:color="auto"/>
            </w:tcBorders>
          </w:tcPr>
          <w:p w:rsidR="00542765" w:rsidRDefault="00542765" w:rsidP="00046389">
            <w:pPr>
              <w:rPr>
                <w:sz w:val="24"/>
                <w:szCs w:val="24"/>
              </w:rPr>
            </w:pPr>
          </w:p>
        </w:tc>
      </w:tr>
      <w:tr w:rsidR="00542765" w:rsidTr="00046389">
        <w:tc>
          <w:tcPr>
            <w:tcW w:w="3912" w:type="dxa"/>
          </w:tcPr>
          <w:p w:rsidR="00542765" w:rsidRDefault="00542765" w:rsidP="00046389">
            <w:pPr>
              <w:rPr>
                <w:sz w:val="24"/>
                <w:szCs w:val="24"/>
              </w:rPr>
            </w:pPr>
          </w:p>
        </w:tc>
        <w:tc>
          <w:tcPr>
            <w:tcW w:w="5159" w:type="dxa"/>
            <w:tcBorders>
              <w:top w:val="single" w:sz="4" w:space="0" w:color="auto"/>
            </w:tcBorders>
          </w:tcPr>
          <w:p w:rsidR="00542765" w:rsidRDefault="00542765" w:rsidP="000463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(фамилия, имя, отчество &lt;*&gt;)</w:t>
            </w:r>
          </w:p>
        </w:tc>
      </w:tr>
    </w:tbl>
    <w:p w:rsidR="00542765" w:rsidRDefault="00542765" w:rsidP="00542765">
      <w:pPr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340"/>
        <w:gridCol w:w="907"/>
        <w:gridCol w:w="340"/>
        <w:gridCol w:w="2097"/>
        <w:gridCol w:w="340"/>
        <w:gridCol w:w="1077"/>
        <w:gridCol w:w="340"/>
        <w:gridCol w:w="1701"/>
      </w:tblGrid>
      <w:tr w:rsidR="00542765" w:rsidTr="00046389">
        <w:tc>
          <w:tcPr>
            <w:tcW w:w="1928" w:type="dxa"/>
            <w:tcBorders>
              <w:bottom w:val="single" w:sz="4" w:space="0" w:color="auto"/>
            </w:tcBorders>
          </w:tcPr>
          <w:p w:rsidR="00542765" w:rsidRDefault="00542765" w:rsidP="0004638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542765" w:rsidRDefault="00542765" w:rsidP="00046389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542765" w:rsidRDefault="00542765" w:rsidP="0004638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542765" w:rsidRDefault="00542765" w:rsidP="00046389">
            <w:pPr>
              <w:rPr>
                <w:sz w:val="24"/>
                <w:szCs w:val="24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:rsidR="00542765" w:rsidRDefault="00542765" w:rsidP="0004638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542765" w:rsidRDefault="00542765" w:rsidP="00046389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542765" w:rsidRDefault="00542765" w:rsidP="0004638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542765" w:rsidRDefault="00542765" w:rsidP="0004638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42765" w:rsidRDefault="00542765" w:rsidP="00046389">
            <w:pPr>
              <w:rPr>
                <w:sz w:val="24"/>
                <w:szCs w:val="24"/>
              </w:rPr>
            </w:pPr>
          </w:p>
        </w:tc>
      </w:tr>
      <w:tr w:rsidR="00542765" w:rsidTr="00046389">
        <w:tc>
          <w:tcPr>
            <w:tcW w:w="1928" w:type="dxa"/>
            <w:tcBorders>
              <w:top w:val="single" w:sz="4" w:space="0" w:color="auto"/>
            </w:tcBorders>
          </w:tcPr>
          <w:p w:rsidR="00542765" w:rsidRDefault="00542765" w:rsidP="000463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 лица, принявшего документы</w:t>
            </w:r>
          </w:p>
        </w:tc>
        <w:tc>
          <w:tcPr>
            <w:tcW w:w="340" w:type="dxa"/>
          </w:tcPr>
          <w:p w:rsidR="00542765" w:rsidRDefault="00542765" w:rsidP="00046389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</w:tcBorders>
          </w:tcPr>
          <w:p w:rsidR="00542765" w:rsidRDefault="00542765" w:rsidP="000463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340" w:type="dxa"/>
          </w:tcPr>
          <w:p w:rsidR="00542765" w:rsidRDefault="00542765" w:rsidP="00046389">
            <w:pPr>
              <w:rPr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</w:tcBorders>
          </w:tcPr>
          <w:p w:rsidR="00542765" w:rsidRDefault="00542765" w:rsidP="000463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зарегистрировано под N</w:t>
            </w:r>
          </w:p>
        </w:tc>
        <w:tc>
          <w:tcPr>
            <w:tcW w:w="340" w:type="dxa"/>
          </w:tcPr>
          <w:p w:rsidR="00542765" w:rsidRDefault="00542765" w:rsidP="00046389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</w:tcBorders>
          </w:tcPr>
          <w:p w:rsidR="00542765" w:rsidRDefault="00542765" w:rsidP="000463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340" w:type="dxa"/>
          </w:tcPr>
          <w:p w:rsidR="00542765" w:rsidRDefault="00542765" w:rsidP="0004638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42765" w:rsidRDefault="00542765" w:rsidP="000463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расшифровка подписи</w:t>
            </w:r>
          </w:p>
        </w:tc>
      </w:tr>
      <w:tr w:rsidR="00542765" w:rsidTr="00046389">
        <w:tc>
          <w:tcPr>
            <w:tcW w:w="9070" w:type="dxa"/>
            <w:gridSpan w:val="9"/>
          </w:tcPr>
          <w:p w:rsidR="00542765" w:rsidRDefault="00542765" w:rsidP="00046389">
            <w:pPr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--------------------------------</w:t>
            </w:r>
          </w:p>
          <w:p w:rsidR="00542765" w:rsidRDefault="00542765" w:rsidP="00046389">
            <w:pPr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&lt;*&gt; Отчество указывается при его наличии.</w:t>
            </w:r>
          </w:p>
        </w:tc>
      </w:tr>
    </w:tbl>
    <w:p w:rsidR="00542765" w:rsidRDefault="00542765" w:rsidP="00542765">
      <w:pPr>
        <w:widowControl w:val="0"/>
        <w:shd w:val="clear" w:color="auto" w:fill="FFFFFF"/>
        <w:jc w:val="both"/>
        <w:rPr>
          <w:rFonts w:ascii="Calibri" w:hAnsi="Calibri" w:cs="Calibri"/>
          <w:sz w:val="24"/>
          <w:szCs w:val="24"/>
        </w:rPr>
      </w:pPr>
    </w:p>
    <w:p w:rsidR="00542765" w:rsidRDefault="00542765" w:rsidP="00542765">
      <w:pPr>
        <w:pStyle w:val="ConsPlusNormal"/>
        <w:ind w:firstLine="540"/>
        <w:jc w:val="both"/>
        <w:rPr>
          <w:sz w:val="24"/>
          <w:szCs w:val="24"/>
        </w:rPr>
        <w:sectPr w:rsidR="00542765">
          <w:pgSz w:w="11906" w:h="16838"/>
          <w:pgMar w:top="1134" w:right="850" w:bottom="1134" w:left="1134" w:header="708" w:footer="708" w:gutter="0"/>
          <w:cols w:space="708"/>
          <w:titlePg/>
          <w:docGrid w:linePitch="360"/>
        </w:sectPr>
      </w:pPr>
      <w:bookmarkStart w:id="2" w:name="Par300"/>
      <w:bookmarkEnd w:id="2"/>
    </w:p>
    <w:p w:rsidR="00542765" w:rsidRDefault="00542765" w:rsidP="00542765">
      <w:pPr>
        <w:pStyle w:val="ConsPlusNormal"/>
        <w:rPr>
          <w:rFonts w:ascii="Times New Roman" w:hAnsi="Times New Roman" w:cs="Times New Roman"/>
          <w:i/>
          <w:sz w:val="24"/>
          <w:szCs w:val="24"/>
        </w:rPr>
      </w:pPr>
      <w:bookmarkStart w:id="3" w:name="P548"/>
      <w:bookmarkStart w:id="4" w:name="Par597"/>
      <w:bookmarkEnd w:id="3"/>
      <w:bookmarkEnd w:id="4"/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Примерная форма </w:t>
      </w:r>
    </w:p>
    <w:p w:rsidR="00542765" w:rsidRDefault="00542765" w:rsidP="00542765"/>
    <w:p w:rsidR="00542765" w:rsidRDefault="00542765" w:rsidP="00542765">
      <w:pPr>
        <w:ind w:left="4536"/>
        <w:jc w:val="both"/>
      </w:pPr>
      <w:r>
        <w:t>________________________________________________</w:t>
      </w:r>
    </w:p>
    <w:p w:rsidR="00542765" w:rsidRPr="00AF1682" w:rsidRDefault="00542765" w:rsidP="00542765">
      <w:pPr>
        <w:ind w:left="4536"/>
        <w:jc w:val="both"/>
        <w:rPr>
          <w:sz w:val="24"/>
          <w:szCs w:val="24"/>
        </w:rPr>
      </w:pPr>
      <w:r w:rsidRPr="00AF1682">
        <w:rPr>
          <w:sz w:val="24"/>
          <w:szCs w:val="24"/>
        </w:rPr>
        <w:t>(Ф.И.О. физич</w:t>
      </w:r>
      <w:r>
        <w:rPr>
          <w:sz w:val="24"/>
          <w:szCs w:val="24"/>
        </w:rPr>
        <w:t>еского лица и адрес проживания</w:t>
      </w:r>
      <w:proofErr w:type="gramStart"/>
      <w:r>
        <w:rPr>
          <w:sz w:val="24"/>
          <w:szCs w:val="24"/>
        </w:rPr>
        <w:t xml:space="preserve"> </w:t>
      </w:r>
      <w:r w:rsidRPr="00AF1682">
        <w:rPr>
          <w:sz w:val="24"/>
          <w:szCs w:val="24"/>
        </w:rPr>
        <w:t>)</w:t>
      </w:r>
      <w:proofErr w:type="gramEnd"/>
    </w:p>
    <w:p w:rsidR="00542765" w:rsidRDefault="00542765" w:rsidP="00542765">
      <w:pPr>
        <w:ind w:left="4536"/>
        <w:jc w:val="both"/>
        <w:rPr>
          <w:sz w:val="24"/>
          <w:szCs w:val="24"/>
        </w:rPr>
      </w:pPr>
      <w:r w:rsidRPr="00AF1682">
        <w:rPr>
          <w:sz w:val="24"/>
          <w:szCs w:val="24"/>
        </w:rPr>
        <w:t>__________________________________________</w:t>
      </w:r>
    </w:p>
    <w:p w:rsidR="00542765" w:rsidRPr="00AF1682" w:rsidRDefault="00542765" w:rsidP="00542765">
      <w:pPr>
        <w:ind w:left="4536"/>
        <w:jc w:val="both"/>
        <w:rPr>
          <w:sz w:val="24"/>
          <w:szCs w:val="24"/>
        </w:rPr>
      </w:pPr>
    </w:p>
    <w:p w:rsidR="00542765" w:rsidRPr="00AF1682" w:rsidRDefault="00542765" w:rsidP="00542765">
      <w:pPr>
        <w:ind w:left="4536"/>
        <w:jc w:val="both"/>
        <w:rPr>
          <w:sz w:val="24"/>
          <w:szCs w:val="24"/>
        </w:rPr>
      </w:pPr>
      <w:r w:rsidRPr="00AF1682">
        <w:rPr>
          <w:sz w:val="24"/>
          <w:szCs w:val="24"/>
        </w:rPr>
        <w:t>(Ф.И.О. представителя заявителя и реквизиты доверенности)</w:t>
      </w:r>
    </w:p>
    <w:p w:rsidR="00542765" w:rsidRDefault="00542765" w:rsidP="00542765">
      <w:pPr>
        <w:ind w:left="4536"/>
        <w:jc w:val="both"/>
        <w:rPr>
          <w:sz w:val="24"/>
          <w:szCs w:val="24"/>
        </w:rPr>
      </w:pPr>
      <w:r w:rsidRPr="00AF1682">
        <w:rPr>
          <w:sz w:val="24"/>
          <w:szCs w:val="24"/>
        </w:rPr>
        <w:t>________________</w:t>
      </w:r>
      <w:r>
        <w:rPr>
          <w:sz w:val="24"/>
          <w:szCs w:val="24"/>
        </w:rPr>
        <w:t>__________________________</w:t>
      </w:r>
    </w:p>
    <w:p w:rsidR="00542765" w:rsidRPr="00AF1682" w:rsidRDefault="00542765" w:rsidP="00542765">
      <w:pPr>
        <w:ind w:left="4536"/>
        <w:jc w:val="both"/>
        <w:rPr>
          <w:sz w:val="24"/>
          <w:szCs w:val="24"/>
        </w:rPr>
      </w:pPr>
    </w:p>
    <w:p w:rsidR="00542765" w:rsidRPr="00AF1682" w:rsidRDefault="00542765" w:rsidP="00542765">
      <w:pPr>
        <w:ind w:left="4536"/>
        <w:jc w:val="both"/>
        <w:rPr>
          <w:sz w:val="24"/>
          <w:szCs w:val="24"/>
        </w:rPr>
      </w:pPr>
      <w:r w:rsidRPr="00AF1682">
        <w:rPr>
          <w:sz w:val="24"/>
          <w:szCs w:val="24"/>
        </w:rPr>
        <w:t>Контактная информация:</w:t>
      </w:r>
    </w:p>
    <w:p w:rsidR="00542765" w:rsidRDefault="00542765" w:rsidP="00542765">
      <w:pPr>
        <w:ind w:left="4536"/>
        <w:jc w:val="both"/>
        <w:rPr>
          <w:sz w:val="24"/>
          <w:szCs w:val="24"/>
        </w:rPr>
      </w:pPr>
      <w:r w:rsidRPr="00AF1682">
        <w:rPr>
          <w:sz w:val="24"/>
          <w:szCs w:val="24"/>
        </w:rPr>
        <w:t>тел. ___________</w:t>
      </w:r>
      <w:r>
        <w:rPr>
          <w:sz w:val="24"/>
          <w:szCs w:val="24"/>
        </w:rPr>
        <w:t>___________________________</w:t>
      </w:r>
    </w:p>
    <w:p w:rsidR="00542765" w:rsidRPr="00AF1682" w:rsidRDefault="00542765" w:rsidP="00542765">
      <w:pPr>
        <w:ind w:left="4536"/>
        <w:jc w:val="both"/>
        <w:rPr>
          <w:sz w:val="24"/>
          <w:szCs w:val="24"/>
        </w:rPr>
      </w:pPr>
      <w:r w:rsidRPr="00AF1682">
        <w:rPr>
          <w:sz w:val="24"/>
          <w:szCs w:val="24"/>
        </w:rPr>
        <w:t>эл. почта ____________________</w:t>
      </w:r>
      <w:r>
        <w:rPr>
          <w:sz w:val="24"/>
          <w:szCs w:val="24"/>
        </w:rPr>
        <w:t>_____________</w:t>
      </w:r>
    </w:p>
    <w:p w:rsidR="00542765" w:rsidRPr="00AF1682" w:rsidRDefault="00542765" w:rsidP="00542765">
      <w:pPr>
        <w:jc w:val="center"/>
        <w:rPr>
          <w:sz w:val="24"/>
          <w:szCs w:val="24"/>
        </w:rPr>
      </w:pPr>
    </w:p>
    <w:p w:rsidR="00542765" w:rsidRPr="00AF1682" w:rsidRDefault="00542765" w:rsidP="00542765">
      <w:pPr>
        <w:jc w:val="center"/>
        <w:rPr>
          <w:sz w:val="24"/>
          <w:szCs w:val="24"/>
        </w:rPr>
      </w:pPr>
    </w:p>
    <w:p w:rsidR="00542765" w:rsidRPr="00AF1682" w:rsidRDefault="00542765" w:rsidP="00542765">
      <w:pPr>
        <w:jc w:val="center"/>
        <w:rPr>
          <w:strike/>
          <w:sz w:val="24"/>
          <w:szCs w:val="24"/>
        </w:rPr>
      </w:pPr>
      <w:r w:rsidRPr="00AF1682">
        <w:rPr>
          <w:sz w:val="24"/>
          <w:szCs w:val="24"/>
        </w:rPr>
        <w:t>УВЕДОМЛЕНИЕ</w:t>
      </w:r>
    </w:p>
    <w:p w:rsidR="00542765" w:rsidRPr="00AF1682" w:rsidRDefault="00542765" w:rsidP="00542765">
      <w:pPr>
        <w:jc w:val="center"/>
        <w:rPr>
          <w:sz w:val="24"/>
          <w:szCs w:val="24"/>
        </w:rPr>
      </w:pPr>
      <w:r w:rsidRPr="00AF1682">
        <w:rPr>
          <w:sz w:val="24"/>
          <w:szCs w:val="24"/>
        </w:rPr>
        <w:t>об отказе в приеме заявления и документов, необходимых</w:t>
      </w:r>
      <w:r w:rsidRPr="00AF1682">
        <w:rPr>
          <w:sz w:val="24"/>
          <w:szCs w:val="24"/>
        </w:rPr>
        <w:br/>
        <w:t>для предоставления муниципальной услуги</w:t>
      </w:r>
    </w:p>
    <w:p w:rsidR="00542765" w:rsidRPr="00AF1682" w:rsidRDefault="00542765" w:rsidP="00542765">
      <w:pPr>
        <w:ind w:firstLine="709"/>
        <w:jc w:val="both"/>
        <w:rPr>
          <w:sz w:val="24"/>
          <w:szCs w:val="24"/>
        </w:rPr>
      </w:pPr>
    </w:p>
    <w:p w:rsidR="00542765" w:rsidRPr="00AF1682" w:rsidRDefault="00542765" w:rsidP="00542765">
      <w:pPr>
        <w:ind w:firstLine="709"/>
        <w:jc w:val="both"/>
        <w:rPr>
          <w:sz w:val="24"/>
          <w:szCs w:val="24"/>
        </w:rPr>
      </w:pPr>
      <w:r w:rsidRPr="00AF1682">
        <w:rPr>
          <w:sz w:val="24"/>
          <w:szCs w:val="24"/>
        </w:rPr>
        <w:t xml:space="preserve">Настоящим подтверждается, что при приеме документов, необходимых для предоставления муниципальной услуги: «Предоставление земельного сертификата в соответствии со статьей </w:t>
      </w:r>
      <w:r>
        <w:rPr>
          <w:sz w:val="24"/>
          <w:szCs w:val="24"/>
        </w:rPr>
        <w:t>1-1</w:t>
      </w:r>
      <w:r w:rsidRPr="00AF1682">
        <w:rPr>
          <w:sz w:val="24"/>
          <w:szCs w:val="24"/>
        </w:rPr>
        <w:t xml:space="preserve"> областного закона от 14 октября 2008 года № 105-оз «О бесплатном предоставлении отдельным категориям граждан земельных участков на территории Ленинградской области» были выявлены следующие основания для отказа в приеме документов:</w:t>
      </w:r>
    </w:p>
    <w:p w:rsidR="00542765" w:rsidRPr="00AF1682" w:rsidRDefault="00542765" w:rsidP="00542765">
      <w:pPr>
        <w:jc w:val="both"/>
        <w:rPr>
          <w:sz w:val="24"/>
          <w:szCs w:val="24"/>
        </w:rPr>
      </w:pPr>
      <w:r w:rsidRPr="00AF1682">
        <w:rPr>
          <w:sz w:val="24"/>
          <w:szCs w:val="24"/>
        </w:rPr>
        <w:t>________________________________________________________________________________</w:t>
      </w:r>
    </w:p>
    <w:p w:rsidR="00542765" w:rsidRPr="00AF1682" w:rsidRDefault="00542765" w:rsidP="00542765">
      <w:pPr>
        <w:jc w:val="both"/>
        <w:rPr>
          <w:sz w:val="24"/>
          <w:szCs w:val="24"/>
        </w:rPr>
      </w:pPr>
      <w:r w:rsidRPr="00AF1682">
        <w:rPr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542765" w:rsidRPr="00AF1682" w:rsidRDefault="00542765" w:rsidP="00542765">
      <w:pPr>
        <w:jc w:val="center"/>
        <w:rPr>
          <w:sz w:val="24"/>
          <w:szCs w:val="24"/>
        </w:rPr>
      </w:pPr>
      <w:r w:rsidRPr="00AF1682">
        <w:rPr>
          <w:sz w:val="24"/>
          <w:szCs w:val="24"/>
        </w:rPr>
        <w:t>(указываются основания для отказа в приеме документов, предусмотренные Таблицей 3 регламента)</w:t>
      </w:r>
    </w:p>
    <w:p w:rsidR="00542765" w:rsidRPr="00AF1682" w:rsidRDefault="00542765" w:rsidP="00542765">
      <w:pPr>
        <w:ind w:firstLine="709"/>
        <w:jc w:val="both"/>
        <w:rPr>
          <w:sz w:val="24"/>
          <w:szCs w:val="24"/>
        </w:rPr>
      </w:pPr>
    </w:p>
    <w:p w:rsidR="00542765" w:rsidRPr="00AF1682" w:rsidRDefault="00542765" w:rsidP="00542765">
      <w:pPr>
        <w:ind w:firstLine="709"/>
        <w:jc w:val="both"/>
        <w:rPr>
          <w:sz w:val="24"/>
          <w:szCs w:val="24"/>
        </w:rPr>
      </w:pPr>
      <w:r w:rsidRPr="00AF1682">
        <w:rPr>
          <w:sz w:val="24"/>
          <w:szCs w:val="24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542765" w:rsidRPr="00AF1682" w:rsidRDefault="00542765" w:rsidP="00542765">
      <w:pPr>
        <w:ind w:firstLine="709"/>
        <w:jc w:val="both"/>
        <w:rPr>
          <w:sz w:val="24"/>
          <w:szCs w:val="24"/>
        </w:rPr>
      </w:pPr>
    </w:p>
    <w:p w:rsidR="00542765" w:rsidRPr="00AF1682" w:rsidRDefault="00542765" w:rsidP="00542765">
      <w:pPr>
        <w:rPr>
          <w:sz w:val="24"/>
          <w:szCs w:val="24"/>
        </w:rPr>
      </w:pPr>
      <w:r w:rsidRPr="00AF1682">
        <w:rPr>
          <w:sz w:val="24"/>
          <w:szCs w:val="24"/>
        </w:rPr>
        <w:t>__________________________________       _______________     ____________________</w:t>
      </w:r>
    </w:p>
    <w:p w:rsidR="00542765" w:rsidRPr="00AF1682" w:rsidRDefault="00542765" w:rsidP="00542765">
      <w:pPr>
        <w:rPr>
          <w:sz w:val="24"/>
          <w:szCs w:val="24"/>
        </w:rPr>
      </w:pPr>
      <w:proofErr w:type="gramStart"/>
      <w:r w:rsidRPr="00AF1682">
        <w:rPr>
          <w:sz w:val="24"/>
          <w:szCs w:val="24"/>
        </w:rPr>
        <w:t xml:space="preserve">(должностное лицо (специалист МФЦ)            (подпись)                   (инициалы, фамилия)                    </w:t>
      </w:r>
      <w:proofErr w:type="gramEnd"/>
    </w:p>
    <w:p w:rsidR="00542765" w:rsidRPr="00AF1682" w:rsidRDefault="00542765" w:rsidP="00542765">
      <w:pPr>
        <w:rPr>
          <w:sz w:val="24"/>
          <w:szCs w:val="24"/>
        </w:rPr>
      </w:pPr>
    </w:p>
    <w:p w:rsidR="00542765" w:rsidRPr="00AF1682" w:rsidRDefault="00542765" w:rsidP="00542765">
      <w:pPr>
        <w:rPr>
          <w:sz w:val="24"/>
          <w:szCs w:val="24"/>
        </w:rPr>
      </w:pPr>
      <w:r w:rsidRPr="00AF1682">
        <w:rPr>
          <w:sz w:val="24"/>
          <w:szCs w:val="24"/>
        </w:rPr>
        <w:t xml:space="preserve">(дата)       </w:t>
      </w:r>
    </w:p>
    <w:p w:rsidR="00542765" w:rsidRPr="00AF1682" w:rsidRDefault="00542765" w:rsidP="00542765">
      <w:pPr>
        <w:rPr>
          <w:sz w:val="24"/>
          <w:szCs w:val="24"/>
        </w:rPr>
      </w:pPr>
    </w:p>
    <w:p w:rsidR="00542765" w:rsidRDefault="00542765" w:rsidP="00542765">
      <w:r>
        <w:t>М.П.</w:t>
      </w:r>
    </w:p>
    <w:p w:rsidR="00542765" w:rsidRDefault="00542765" w:rsidP="00542765"/>
    <w:p w:rsidR="00542765" w:rsidRDefault="00542765" w:rsidP="00542765"/>
    <w:p w:rsidR="00542765" w:rsidRDefault="00542765" w:rsidP="00542765">
      <w:pPr>
        <w:rPr>
          <w:i/>
          <w:sz w:val="24"/>
          <w:szCs w:val="24"/>
        </w:rPr>
      </w:pPr>
      <w:r>
        <w:rPr>
          <w:i/>
          <w:sz w:val="24"/>
          <w:szCs w:val="24"/>
        </w:rPr>
        <w:br w:type="page" w:clear="all"/>
      </w:r>
    </w:p>
    <w:p w:rsidR="00542765" w:rsidRDefault="00542765" w:rsidP="00542765">
      <w:pPr>
        <w:pStyle w:val="ConsPlusNormal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Примерная форма </w:t>
      </w:r>
    </w:p>
    <w:p w:rsidR="00542765" w:rsidRDefault="00542765" w:rsidP="0054276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42765" w:rsidRDefault="00542765" w:rsidP="0054276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Кому: ____________________________</w:t>
      </w:r>
    </w:p>
    <w:p w:rsidR="00542765" w:rsidRDefault="00542765" w:rsidP="0054276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542765" w:rsidRDefault="00542765" w:rsidP="0054276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Адрес:___________________________</w:t>
      </w:r>
    </w:p>
    <w:p w:rsidR="00542765" w:rsidRDefault="00542765" w:rsidP="0054276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542765" w:rsidRDefault="00542765" w:rsidP="0054276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42765" w:rsidRDefault="00542765" w:rsidP="0054276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Представитель: ___________________</w:t>
      </w:r>
    </w:p>
    <w:p w:rsidR="00542765" w:rsidRDefault="00542765" w:rsidP="0054276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42765" w:rsidRDefault="00542765" w:rsidP="0054276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Контактные данные заявителя (представителя):</w:t>
      </w:r>
    </w:p>
    <w:p w:rsidR="00542765" w:rsidRDefault="00542765" w:rsidP="0054276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Тел.: ____________________________</w:t>
      </w:r>
    </w:p>
    <w:p w:rsidR="00542765" w:rsidRDefault="00542765" w:rsidP="0054276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Эл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очта:________________________</w:t>
      </w:r>
    </w:p>
    <w:p w:rsidR="00542765" w:rsidRDefault="00542765" w:rsidP="0054276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42765" w:rsidRDefault="00542765" w:rsidP="00542765">
      <w:pPr>
        <w:rPr>
          <w:sz w:val="24"/>
          <w:szCs w:val="24"/>
        </w:rPr>
      </w:pPr>
    </w:p>
    <w:p w:rsidR="00542765" w:rsidRDefault="00542765" w:rsidP="00542765">
      <w:pPr>
        <w:ind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По результатам рассмотрения заявления о предоставлении муниципальной услуги «Предоставление земельного сертификата в соответствии со статьей 1-1 областного закона от 14 октября 2008 года № 105-оз «О бесплатном предоставлении отдельным категориям граждан земельных участков на территории Ленинградской области» № ___________ от ____________ и приложенных к нему документов, принято </w:t>
      </w:r>
      <w:r>
        <w:rPr>
          <w:b/>
          <w:sz w:val="24"/>
          <w:szCs w:val="24"/>
        </w:rPr>
        <w:t xml:space="preserve">решение о предоставлении земельного сертификата. </w:t>
      </w:r>
    </w:p>
    <w:p w:rsidR="00542765" w:rsidRDefault="00542765" w:rsidP="00542765">
      <w:pPr>
        <w:rPr>
          <w:sz w:val="24"/>
          <w:szCs w:val="24"/>
        </w:rPr>
      </w:pPr>
    </w:p>
    <w:p w:rsidR="00542765" w:rsidRDefault="00542765" w:rsidP="00542765">
      <w:pPr>
        <w:rPr>
          <w:sz w:val="24"/>
          <w:szCs w:val="24"/>
        </w:rPr>
      </w:pPr>
      <w:r>
        <w:rPr>
          <w:sz w:val="24"/>
          <w:szCs w:val="24"/>
        </w:rPr>
        <w:t>Информируем о необходимости «___»______202__ в __</w:t>
      </w:r>
      <w:proofErr w:type="spellStart"/>
      <w:r>
        <w:rPr>
          <w:sz w:val="24"/>
          <w:szCs w:val="24"/>
        </w:rPr>
        <w:t>час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>___</w:t>
      </w:r>
      <w:proofErr w:type="gramStart"/>
      <w:r>
        <w:rPr>
          <w:sz w:val="24"/>
          <w:szCs w:val="24"/>
        </w:rPr>
        <w:t>м</w:t>
      </w:r>
      <w:proofErr w:type="gramEnd"/>
      <w:r>
        <w:rPr>
          <w:sz w:val="24"/>
          <w:szCs w:val="24"/>
        </w:rPr>
        <w:t>ин</w:t>
      </w:r>
      <w:proofErr w:type="spellEnd"/>
      <w:r>
        <w:rPr>
          <w:sz w:val="24"/>
          <w:szCs w:val="24"/>
        </w:rPr>
        <w:t>.  прибыть в _____________________________________ для получения земельного сертификата.</w:t>
      </w:r>
    </w:p>
    <w:p w:rsidR="00542765" w:rsidRDefault="00542765" w:rsidP="00542765">
      <w:pPr>
        <w:rPr>
          <w:sz w:val="24"/>
          <w:szCs w:val="24"/>
        </w:rPr>
      </w:pPr>
      <w:r>
        <w:rPr>
          <w:sz w:val="24"/>
          <w:szCs w:val="24"/>
        </w:rPr>
        <w:t xml:space="preserve">Приложение: Распоряжение о предоставлении земельного сертификата ___ л. __ экз. </w:t>
      </w: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1701"/>
        <w:gridCol w:w="2835"/>
        <w:gridCol w:w="2331"/>
      </w:tblGrid>
      <w:tr w:rsidR="00542765" w:rsidTr="00046389">
        <w:tc>
          <w:tcPr>
            <w:tcW w:w="3118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542765" w:rsidRDefault="00542765" w:rsidP="000463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542765" w:rsidRDefault="00542765" w:rsidP="000463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542765" w:rsidRDefault="00542765" w:rsidP="000463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542765" w:rsidRDefault="00542765" w:rsidP="000463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765" w:rsidTr="00046389">
        <w:tblPrEx>
          <w:tblBorders>
            <w:insideH w:val="none" w:sz="4" w:space="0" w:color="000000"/>
          </w:tblBorders>
        </w:tblPrEx>
        <w:tc>
          <w:tcPr>
            <w:tcW w:w="3118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42765" w:rsidRDefault="00542765" w:rsidP="000463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42765" w:rsidRDefault="00542765" w:rsidP="000463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835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42765" w:rsidRDefault="00542765" w:rsidP="000463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(инициалы, фамилия)</w:t>
            </w:r>
          </w:p>
        </w:tc>
        <w:tc>
          <w:tcPr>
            <w:tcW w:w="2331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42765" w:rsidRDefault="00542765" w:rsidP="000463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(дата)</w:t>
            </w:r>
          </w:p>
        </w:tc>
      </w:tr>
      <w:tr w:rsidR="00542765" w:rsidTr="00046389">
        <w:tblPrEx>
          <w:tblBorders>
            <w:insideH w:val="none" w:sz="4" w:space="0" w:color="000000"/>
          </w:tblBorders>
        </w:tblPrEx>
        <w:tc>
          <w:tcPr>
            <w:tcW w:w="9985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42765" w:rsidRDefault="00542765" w:rsidP="000463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542765" w:rsidRDefault="00542765" w:rsidP="00542765">
      <w:pPr>
        <w:rPr>
          <w:sz w:val="24"/>
          <w:szCs w:val="24"/>
        </w:rPr>
      </w:pPr>
    </w:p>
    <w:p w:rsidR="00542765" w:rsidRDefault="00542765" w:rsidP="00542765">
      <w:pPr>
        <w:rPr>
          <w:sz w:val="24"/>
          <w:szCs w:val="24"/>
        </w:rPr>
      </w:pPr>
      <w:r>
        <w:rPr>
          <w:sz w:val="24"/>
          <w:szCs w:val="24"/>
        </w:rPr>
        <w:br w:type="page" w:clear="all"/>
      </w:r>
    </w:p>
    <w:p w:rsidR="00542765" w:rsidRDefault="00542765" w:rsidP="00542765">
      <w:pPr>
        <w:pStyle w:val="ConsPlusNormal"/>
        <w:outlineLvl w:val="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Примерная форма</w:t>
      </w:r>
    </w:p>
    <w:p w:rsidR="00542765" w:rsidRDefault="00542765" w:rsidP="0054276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42765" w:rsidRDefault="00542765" w:rsidP="0054276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Кому: ____________________________</w:t>
      </w:r>
    </w:p>
    <w:p w:rsidR="00542765" w:rsidRDefault="00542765" w:rsidP="0054276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542765" w:rsidRDefault="00542765" w:rsidP="0054276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Адрес:___________________________</w:t>
      </w:r>
    </w:p>
    <w:p w:rsidR="00542765" w:rsidRDefault="00542765" w:rsidP="0054276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542765" w:rsidRDefault="00542765" w:rsidP="0054276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42765" w:rsidRDefault="00542765" w:rsidP="0054276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Представитель: ___________________</w:t>
      </w:r>
    </w:p>
    <w:p w:rsidR="00542765" w:rsidRDefault="00542765" w:rsidP="0054276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42765" w:rsidRDefault="00542765" w:rsidP="0054276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Контактные данные заявителя (представителя):</w:t>
      </w:r>
    </w:p>
    <w:p w:rsidR="00542765" w:rsidRDefault="00542765" w:rsidP="0054276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Тел.: ____________________________</w:t>
      </w:r>
    </w:p>
    <w:p w:rsidR="00542765" w:rsidRDefault="00542765" w:rsidP="0054276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Эл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очта:________________________</w:t>
      </w:r>
    </w:p>
    <w:p w:rsidR="00542765" w:rsidRDefault="00542765" w:rsidP="00542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2765" w:rsidRDefault="00542765" w:rsidP="00542765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42765" w:rsidRDefault="00542765" w:rsidP="00542765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 результатам рассмотрения заявления о предоставлении муниципальной услуги «Предоставление земельного сертификата в соответствии со статьей 1-1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областного закона от 14 октября 2008 года № 105-оз «О бесплатном предоставлении отдельным категориям граждан земельных участков на территории Ленинградской области» № ___________ от ____________ и приложенных к нему документов, </w:t>
      </w:r>
      <w:r>
        <w:rPr>
          <w:rFonts w:ascii="Times New Roman" w:hAnsi="Times New Roman" w:cs="Times New Roman"/>
          <w:b/>
          <w:sz w:val="24"/>
          <w:szCs w:val="24"/>
        </w:rPr>
        <w:t>принято решение об отказе в предоставлении муниципальной услуги по следующим основаниям: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proofErr w:type="gramEnd"/>
    </w:p>
    <w:p w:rsidR="00542765" w:rsidRDefault="00542765" w:rsidP="00542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542765" w:rsidRDefault="00542765" w:rsidP="00542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указываются наименование основания в соответствии с п. Таблицей 3 регламента и разъяснение причин отказа в предоставлении муниципальной услуги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42765" w:rsidRDefault="00542765" w:rsidP="00542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2765" w:rsidRDefault="00542765" w:rsidP="00542765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вправе повторно обратиться в орган, уполномоченный на предоставление муниципальной услуги, с заявлением о предоставлении муниципальной услуги после устранения указанных нарушений.</w:t>
      </w:r>
    </w:p>
    <w:p w:rsidR="00542765" w:rsidRDefault="00542765" w:rsidP="00542765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может быть обжаловано в досудебном порядке путем направления жалобы в орган, уполномоченный на предоставление муниципальной услуги, а также в судебном порядке.</w:t>
      </w:r>
    </w:p>
    <w:p w:rsidR="00542765" w:rsidRDefault="00542765" w:rsidP="00542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2765" w:rsidRDefault="00542765" w:rsidP="00542765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1701"/>
        <w:gridCol w:w="2835"/>
        <w:gridCol w:w="2331"/>
      </w:tblGrid>
      <w:tr w:rsidR="00542765" w:rsidTr="00046389">
        <w:tc>
          <w:tcPr>
            <w:tcW w:w="3118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542765" w:rsidRDefault="00542765" w:rsidP="000463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542765" w:rsidRDefault="00542765" w:rsidP="000463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542765" w:rsidRDefault="00542765" w:rsidP="000463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542765" w:rsidRDefault="00542765" w:rsidP="000463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765" w:rsidTr="00046389">
        <w:tblPrEx>
          <w:tblBorders>
            <w:insideH w:val="none" w:sz="4" w:space="0" w:color="000000"/>
          </w:tblBorders>
        </w:tblPrEx>
        <w:tc>
          <w:tcPr>
            <w:tcW w:w="3118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42765" w:rsidRDefault="00542765" w:rsidP="000463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42765" w:rsidRDefault="00542765" w:rsidP="000463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835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42765" w:rsidRDefault="00542765" w:rsidP="000463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(инициалы, фамилия)</w:t>
            </w:r>
          </w:p>
        </w:tc>
        <w:tc>
          <w:tcPr>
            <w:tcW w:w="2331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42765" w:rsidRDefault="00542765" w:rsidP="000463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(дата)</w:t>
            </w:r>
          </w:p>
        </w:tc>
      </w:tr>
      <w:tr w:rsidR="00542765" w:rsidTr="00046389">
        <w:tblPrEx>
          <w:tblBorders>
            <w:insideH w:val="none" w:sz="4" w:space="0" w:color="000000"/>
          </w:tblBorders>
        </w:tblPrEx>
        <w:tc>
          <w:tcPr>
            <w:tcW w:w="9985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42765" w:rsidRDefault="00542765" w:rsidP="000463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542765" w:rsidRDefault="00542765" w:rsidP="00542765">
      <w:pPr>
        <w:rPr>
          <w:sz w:val="24"/>
          <w:szCs w:val="24"/>
        </w:rPr>
      </w:pPr>
    </w:p>
    <w:p w:rsidR="00542765" w:rsidRPr="00161F8D" w:rsidRDefault="00542765" w:rsidP="00542765">
      <w:pPr>
        <w:pStyle w:val="ConsPlusNormal"/>
        <w:jc w:val="center"/>
        <w:outlineLvl w:val="1"/>
        <w:rPr>
          <w:sz w:val="24"/>
          <w:szCs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default" r:id="rId29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383" w:rsidRDefault="00894383" w:rsidP="00762166">
      <w:r>
        <w:separator/>
      </w:r>
    </w:p>
  </w:endnote>
  <w:endnote w:type="continuationSeparator" w:id="0">
    <w:p w:rsidR="00894383" w:rsidRDefault="00894383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3D0" w:rsidRDefault="00FB73D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3D0" w:rsidRDefault="00FB73D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3D0" w:rsidRDefault="00FB73D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383" w:rsidRDefault="00894383" w:rsidP="00762166">
      <w:r>
        <w:separator/>
      </w:r>
    </w:p>
  </w:footnote>
  <w:footnote w:type="continuationSeparator" w:id="0">
    <w:p w:rsidR="00894383" w:rsidRDefault="00894383" w:rsidP="00762166">
      <w:r>
        <w:continuationSeparator/>
      </w:r>
    </w:p>
  </w:footnote>
  <w:footnote w:id="1">
    <w:p w:rsidR="00542765" w:rsidRDefault="00542765" w:rsidP="00542765">
      <w:pPr>
        <w:jc w:val="both"/>
      </w:pPr>
      <w:r>
        <w:rPr>
          <w:rStyle w:val="af1"/>
        </w:rPr>
        <w:footnoteRef/>
      </w:r>
      <w:r>
        <w:t xml:space="preserve"> </w:t>
      </w:r>
      <w:proofErr w:type="gramStart"/>
      <w:r>
        <w:t>Наравне с документами, указанными в п. 5, 6, 7, 8, 9, 10, 11, заявителем могут быть представлены заверенные в установленном порядке: справка, выписка из приказа (иной документ), выданный органами военного управления, в том числе начальником пункта отбора на военную службу по контракту по Ленинградской области либо военным комиссаром Ленинградской области, воинскими частями, Министерством обороны Российской Федерации, Федеральной службой войск национальной</w:t>
      </w:r>
      <w:proofErr w:type="gramEnd"/>
      <w:r>
        <w:t xml:space="preserve"> </w:t>
      </w:r>
      <w:proofErr w:type="gramStart"/>
      <w:r>
        <w:t>гвардии Российской Федерации, а также организациями, содействующими выполнению задач, возложенных на Вооруженные Силы Российской Федерации, содержащие сведения о дате и месте заключения гражданином контракта, об основании его заключения, о периоде его действия, об участии гражданина в специальной военной операции, о получении гражданином государственной награды Российской Федерации за заслуги, проявленные в ходе участия в специальной военной операции.</w:t>
      </w:r>
      <w:proofErr w:type="gramEnd"/>
    </w:p>
    <w:p w:rsidR="00542765" w:rsidRDefault="00542765" w:rsidP="00542765">
      <w:pPr>
        <w:pStyle w:val="af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3D0" w:rsidRDefault="00FB73D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765" w:rsidRDefault="00E75E3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245AB">
      <w:rPr>
        <w:noProof/>
      </w:rPr>
      <w:t>18</w:t>
    </w:r>
    <w:r>
      <w:rPr>
        <w:noProof/>
      </w:rPr>
      <w:fldChar w:fldCharType="end"/>
    </w:r>
  </w:p>
  <w:p w:rsidR="00542765" w:rsidRDefault="0054276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3D0" w:rsidRDefault="00FB73D0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252EC"/>
    <w:multiLevelType w:val="multilevel"/>
    <w:tmpl w:val="1FD8192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170335A"/>
    <w:multiLevelType w:val="multilevel"/>
    <w:tmpl w:val="20F6E8DE"/>
    <w:lvl w:ilvl="0">
      <w:start w:val="1"/>
      <w:numFmt w:val="decimal"/>
      <w:lvlText w:val="%1."/>
      <w:lvlJc w:val="left"/>
      <w:pPr>
        <w:ind w:left="1864" w:hanging="1155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">
    <w:nsid w:val="2FFF1459"/>
    <w:multiLevelType w:val="hybridMultilevel"/>
    <w:tmpl w:val="F8429622"/>
    <w:lvl w:ilvl="0" w:tplc="DC3A35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42E0554A"/>
    <w:multiLevelType w:val="hybridMultilevel"/>
    <w:tmpl w:val="8AF2E4C0"/>
    <w:lvl w:ilvl="0" w:tplc="46B2A12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EC29A1E">
      <w:start w:val="1"/>
      <w:numFmt w:val="lowerLetter"/>
      <w:lvlText w:val="%2."/>
      <w:lvlJc w:val="left"/>
      <w:pPr>
        <w:ind w:left="1440" w:hanging="360"/>
      </w:pPr>
    </w:lvl>
    <w:lvl w:ilvl="2" w:tplc="E32A412A">
      <w:start w:val="1"/>
      <w:numFmt w:val="lowerRoman"/>
      <w:lvlText w:val="%3."/>
      <w:lvlJc w:val="right"/>
      <w:pPr>
        <w:ind w:left="2160" w:hanging="180"/>
      </w:pPr>
    </w:lvl>
    <w:lvl w:ilvl="3" w:tplc="7B30747A">
      <w:start w:val="1"/>
      <w:numFmt w:val="decimal"/>
      <w:lvlText w:val="%4."/>
      <w:lvlJc w:val="left"/>
      <w:pPr>
        <w:ind w:left="2880" w:hanging="360"/>
      </w:pPr>
    </w:lvl>
    <w:lvl w:ilvl="4" w:tplc="ED16E33E">
      <w:start w:val="1"/>
      <w:numFmt w:val="lowerLetter"/>
      <w:lvlText w:val="%5."/>
      <w:lvlJc w:val="left"/>
      <w:pPr>
        <w:ind w:left="3600" w:hanging="360"/>
      </w:pPr>
    </w:lvl>
    <w:lvl w:ilvl="5" w:tplc="500A2078">
      <w:start w:val="1"/>
      <w:numFmt w:val="lowerRoman"/>
      <w:lvlText w:val="%6."/>
      <w:lvlJc w:val="right"/>
      <w:pPr>
        <w:ind w:left="4320" w:hanging="180"/>
      </w:pPr>
    </w:lvl>
    <w:lvl w:ilvl="6" w:tplc="F6BE858C">
      <w:start w:val="1"/>
      <w:numFmt w:val="decimal"/>
      <w:lvlText w:val="%7."/>
      <w:lvlJc w:val="left"/>
      <w:pPr>
        <w:ind w:left="5040" w:hanging="360"/>
      </w:pPr>
    </w:lvl>
    <w:lvl w:ilvl="7" w:tplc="EA38EB26">
      <w:start w:val="1"/>
      <w:numFmt w:val="lowerLetter"/>
      <w:lvlText w:val="%8."/>
      <w:lvlJc w:val="left"/>
      <w:pPr>
        <w:ind w:left="5760" w:hanging="360"/>
      </w:pPr>
    </w:lvl>
    <w:lvl w:ilvl="8" w:tplc="A1CCA65C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CD5445"/>
    <w:multiLevelType w:val="hybridMultilevel"/>
    <w:tmpl w:val="8DC8C53C"/>
    <w:lvl w:ilvl="0" w:tplc="DB2483D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53C60DD4"/>
    <w:multiLevelType w:val="hybridMultilevel"/>
    <w:tmpl w:val="70946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E12D9D"/>
    <w:multiLevelType w:val="hybridMultilevel"/>
    <w:tmpl w:val="223CDA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0D30C94"/>
    <w:multiLevelType w:val="hybridMultilevel"/>
    <w:tmpl w:val="03C0602C"/>
    <w:lvl w:ilvl="0" w:tplc="DB2483D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7C0649F1"/>
    <w:multiLevelType w:val="multilevel"/>
    <w:tmpl w:val="20F6E8DE"/>
    <w:lvl w:ilvl="0">
      <w:start w:val="1"/>
      <w:numFmt w:val="decimal"/>
      <w:lvlText w:val="%1."/>
      <w:lvlJc w:val="left"/>
      <w:pPr>
        <w:ind w:left="1864" w:hanging="1155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6"/>
  </w:num>
  <w:num w:numId="5">
    <w:abstractNumId w:val="0"/>
  </w:num>
  <w:num w:numId="6">
    <w:abstractNumId w:val="4"/>
  </w:num>
  <w:num w:numId="7">
    <w:abstractNumId w:val="7"/>
  </w:num>
  <w:num w:numId="8">
    <w:abstractNumId w:val="2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d21cd6a2-be56-4ca4-8a4d-1679aa49bd09"/>
  </w:docVars>
  <w:rsids>
    <w:rsidRoot w:val="00DA464D"/>
    <w:rsid w:val="000216DC"/>
    <w:rsid w:val="00024F94"/>
    <w:rsid w:val="0005521C"/>
    <w:rsid w:val="00070E72"/>
    <w:rsid w:val="00097477"/>
    <w:rsid w:val="000A414F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42765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4383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5AB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464D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75E34"/>
    <w:rsid w:val="00E8645B"/>
    <w:rsid w:val="00E915ED"/>
    <w:rsid w:val="00E95BF2"/>
    <w:rsid w:val="00EA1CCE"/>
    <w:rsid w:val="00ED69D4"/>
    <w:rsid w:val="00EE0337"/>
    <w:rsid w:val="00EE27F0"/>
    <w:rsid w:val="00EE51E5"/>
    <w:rsid w:val="00F059CE"/>
    <w:rsid w:val="00F252F9"/>
    <w:rsid w:val="00F34748"/>
    <w:rsid w:val="00F51338"/>
    <w:rsid w:val="00F6168C"/>
    <w:rsid w:val="00FB73D0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542765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42765"/>
    <w:rPr>
      <w:rFonts w:ascii="Times New Roman" w:eastAsia="Times New Roman" w:hAnsi="Times New Roman"/>
      <w:sz w:val="24"/>
    </w:rPr>
  </w:style>
  <w:style w:type="paragraph" w:customStyle="1" w:styleId="11">
    <w:name w:val="Без интервала1"/>
    <w:rsid w:val="00542765"/>
    <w:rPr>
      <w:rFonts w:eastAsia="Times New Roman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542765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9">
    <w:name w:val="annotation text"/>
    <w:basedOn w:val="a"/>
    <w:link w:val="aa"/>
    <w:unhideWhenUsed/>
    <w:rsid w:val="00542765"/>
    <w:pPr>
      <w:spacing w:after="200"/>
    </w:pPr>
    <w:rPr>
      <w:rFonts w:ascii="Calibri" w:eastAsia="Calibri" w:hAnsi="Calibri"/>
      <w:lang w:eastAsia="en-US"/>
    </w:rPr>
  </w:style>
  <w:style w:type="character" w:customStyle="1" w:styleId="aa">
    <w:name w:val="Текст примечания Знак"/>
    <w:basedOn w:val="a0"/>
    <w:link w:val="a9"/>
    <w:rsid w:val="00542765"/>
    <w:rPr>
      <w:lang w:eastAsia="en-US"/>
    </w:rPr>
  </w:style>
  <w:style w:type="character" w:styleId="ab">
    <w:name w:val="Hyperlink"/>
    <w:uiPriority w:val="99"/>
    <w:unhideWhenUsed/>
    <w:rsid w:val="00542765"/>
    <w:rPr>
      <w:color w:val="0000FF"/>
      <w:u w:val="single"/>
    </w:rPr>
  </w:style>
  <w:style w:type="table" w:styleId="ac">
    <w:name w:val="Table Grid"/>
    <w:basedOn w:val="a1"/>
    <w:uiPriority w:val="59"/>
    <w:rsid w:val="005427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4276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d">
    <w:name w:val="Strong"/>
    <w:uiPriority w:val="22"/>
    <w:qFormat/>
    <w:rsid w:val="00542765"/>
    <w:rPr>
      <w:b/>
      <w:bCs/>
    </w:rPr>
  </w:style>
  <w:style w:type="paragraph" w:styleId="ae">
    <w:name w:val="List Paragraph"/>
    <w:basedOn w:val="a"/>
    <w:uiPriority w:val="34"/>
    <w:qFormat/>
    <w:rsid w:val="005427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542765"/>
    <w:rPr>
      <w:rFonts w:ascii="Calibri" w:eastAsia="Calibri" w:hAnsi="Calibri"/>
      <w:lang w:eastAsia="en-US"/>
    </w:rPr>
  </w:style>
  <w:style w:type="character" w:customStyle="1" w:styleId="af0">
    <w:name w:val="Текст сноски Знак"/>
    <w:basedOn w:val="a0"/>
    <w:link w:val="af"/>
    <w:uiPriority w:val="99"/>
    <w:semiHidden/>
    <w:rsid w:val="00542765"/>
    <w:rPr>
      <w:lang w:eastAsia="en-US"/>
    </w:rPr>
  </w:style>
  <w:style w:type="character" w:styleId="af1">
    <w:name w:val="footnote reference"/>
    <w:uiPriority w:val="99"/>
    <w:semiHidden/>
    <w:unhideWhenUsed/>
    <w:rsid w:val="00542765"/>
    <w:rPr>
      <w:vertAlign w:val="superscript"/>
    </w:rPr>
  </w:style>
  <w:style w:type="paragraph" w:customStyle="1" w:styleId="ConsPlusNonformat">
    <w:name w:val="ConsPlusNonformat"/>
    <w:rsid w:val="00542765"/>
    <w:pPr>
      <w:widowControl w:val="0"/>
    </w:pPr>
    <w:rPr>
      <w:rFonts w:ascii="Courier New" w:eastAsia="Times New Roman" w:hAnsi="Courier New" w:cs="Courier New"/>
    </w:rPr>
  </w:style>
  <w:style w:type="paragraph" w:styleId="af2">
    <w:name w:val="Normal (Web)"/>
    <w:basedOn w:val="a"/>
    <w:uiPriority w:val="99"/>
    <w:semiHidden/>
    <w:unhideWhenUsed/>
    <w:rsid w:val="00542765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rsid w:val="00542765"/>
    <w:rPr>
      <w:rFonts w:eastAsia="Times New Roman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542765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42765"/>
    <w:rPr>
      <w:rFonts w:ascii="Times New Roman" w:eastAsia="Times New Roman" w:hAnsi="Times New Roman"/>
      <w:sz w:val="24"/>
    </w:rPr>
  </w:style>
  <w:style w:type="paragraph" w:customStyle="1" w:styleId="11">
    <w:name w:val="Без интервала1"/>
    <w:rsid w:val="00542765"/>
    <w:rPr>
      <w:rFonts w:eastAsia="Times New Roman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542765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9">
    <w:name w:val="annotation text"/>
    <w:basedOn w:val="a"/>
    <w:link w:val="aa"/>
    <w:unhideWhenUsed/>
    <w:rsid w:val="00542765"/>
    <w:pPr>
      <w:spacing w:after="200"/>
    </w:pPr>
    <w:rPr>
      <w:rFonts w:ascii="Calibri" w:eastAsia="Calibri" w:hAnsi="Calibri"/>
      <w:lang w:eastAsia="en-US"/>
    </w:rPr>
  </w:style>
  <w:style w:type="character" w:customStyle="1" w:styleId="aa">
    <w:name w:val="Текст примечания Знак"/>
    <w:basedOn w:val="a0"/>
    <w:link w:val="a9"/>
    <w:rsid w:val="00542765"/>
    <w:rPr>
      <w:lang w:eastAsia="en-US"/>
    </w:rPr>
  </w:style>
  <w:style w:type="character" w:styleId="ab">
    <w:name w:val="Hyperlink"/>
    <w:uiPriority w:val="99"/>
    <w:unhideWhenUsed/>
    <w:rsid w:val="00542765"/>
    <w:rPr>
      <w:color w:val="0000FF"/>
      <w:u w:val="single"/>
    </w:rPr>
  </w:style>
  <w:style w:type="table" w:styleId="ac">
    <w:name w:val="Table Grid"/>
    <w:basedOn w:val="a1"/>
    <w:uiPriority w:val="59"/>
    <w:rsid w:val="005427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4276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d">
    <w:name w:val="Strong"/>
    <w:uiPriority w:val="22"/>
    <w:qFormat/>
    <w:rsid w:val="00542765"/>
    <w:rPr>
      <w:b/>
      <w:bCs/>
    </w:rPr>
  </w:style>
  <w:style w:type="paragraph" w:styleId="ae">
    <w:name w:val="List Paragraph"/>
    <w:basedOn w:val="a"/>
    <w:uiPriority w:val="34"/>
    <w:qFormat/>
    <w:rsid w:val="005427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542765"/>
    <w:rPr>
      <w:rFonts w:ascii="Calibri" w:eastAsia="Calibri" w:hAnsi="Calibri"/>
      <w:lang w:eastAsia="en-US"/>
    </w:rPr>
  </w:style>
  <w:style w:type="character" w:customStyle="1" w:styleId="af0">
    <w:name w:val="Текст сноски Знак"/>
    <w:basedOn w:val="a0"/>
    <w:link w:val="af"/>
    <w:uiPriority w:val="99"/>
    <w:semiHidden/>
    <w:rsid w:val="00542765"/>
    <w:rPr>
      <w:lang w:eastAsia="en-US"/>
    </w:rPr>
  </w:style>
  <w:style w:type="character" w:styleId="af1">
    <w:name w:val="footnote reference"/>
    <w:uiPriority w:val="99"/>
    <w:semiHidden/>
    <w:unhideWhenUsed/>
    <w:rsid w:val="00542765"/>
    <w:rPr>
      <w:vertAlign w:val="superscript"/>
    </w:rPr>
  </w:style>
  <w:style w:type="paragraph" w:customStyle="1" w:styleId="ConsPlusNonformat">
    <w:name w:val="ConsPlusNonformat"/>
    <w:rsid w:val="00542765"/>
    <w:pPr>
      <w:widowControl w:val="0"/>
    </w:pPr>
    <w:rPr>
      <w:rFonts w:ascii="Courier New" w:eastAsia="Times New Roman" w:hAnsi="Courier New" w:cs="Courier New"/>
    </w:rPr>
  </w:style>
  <w:style w:type="paragraph" w:styleId="af2">
    <w:name w:val="Normal (Web)"/>
    <w:basedOn w:val="a"/>
    <w:uiPriority w:val="99"/>
    <w:semiHidden/>
    <w:unhideWhenUsed/>
    <w:rsid w:val="00542765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rsid w:val="00542765"/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94999&amp;dst=100189" TargetMode="External"/><Relationship Id="rId18" Type="http://schemas.openxmlformats.org/officeDocument/2006/relationships/footer" Target="footer1.xml"/><Relationship Id="rId26" Type="http://schemas.openxmlformats.org/officeDocument/2006/relationships/hyperlink" Target="https://login.consultant.ru/link/?req=doc&amp;base=SPB&amp;n=318228&amp;dst=100189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9&amp;dst=100243" TargetMode="External"/><Relationship Id="rId17" Type="http://schemas.openxmlformats.org/officeDocument/2006/relationships/header" Target="header2.xml"/><Relationship Id="rId25" Type="http://schemas.openxmlformats.org/officeDocument/2006/relationships/hyperlink" Target="https://login.consultant.ru/link/?req=doc&amp;base=SPB&amp;n=318228&amp;dst=100187" TargetMode="Externa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999&amp;dst=100202" TargetMode="External"/><Relationship Id="rId24" Type="http://schemas.openxmlformats.org/officeDocument/2006/relationships/hyperlink" Target="https://login.consultant.ru/link/?req=doc&amp;base=SPB&amp;n=318228&amp;dst=5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9&amp;dst=100243" TargetMode="External"/><Relationship Id="rId23" Type="http://schemas.openxmlformats.org/officeDocument/2006/relationships/hyperlink" Target="https://login.consultant.ru/link/?req=doc&amp;base=SPB&amp;n=318228&amp;dst=100174" TargetMode="External"/><Relationship Id="rId28" Type="http://schemas.openxmlformats.org/officeDocument/2006/relationships/hyperlink" Target="https://login.consultant.ru/link/?req=doc&amp;base=SPB&amp;n=318228&amp;dst=57" TargetMode="External"/><Relationship Id="rId10" Type="http://schemas.openxmlformats.org/officeDocument/2006/relationships/hyperlink" Target="https://login.consultant.ru/link/?req=doc&amp;base=LAW&amp;n=494999&amp;dst=100189" TargetMode="External"/><Relationship Id="rId19" Type="http://schemas.openxmlformats.org/officeDocument/2006/relationships/footer" Target="footer2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SPB&amp;n=316702&amp;dst=101254" TargetMode="External"/><Relationship Id="rId14" Type="http://schemas.openxmlformats.org/officeDocument/2006/relationships/hyperlink" Target="https://login.consultant.ru/link/?req=doc&amp;base=LAW&amp;n=494999&amp;dst=100202" TargetMode="External"/><Relationship Id="rId22" Type="http://schemas.openxmlformats.org/officeDocument/2006/relationships/hyperlink" Target="https://login.consultant.ru/link/?req=doc&amp;base=SPB&amp;n=318228" TargetMode="External"/><Relationship Id="rId27" Type="http://schemas.openxmlformats.org/officeDocument/2006/relationships/hyperlink" Target="https://login.consultant.ru/link/?req=doc&amp;base=SPB&amp;n=318228&amp;dst=55" TargetMode="Externa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\AppData\Local\Temp\bdttmp\a068d12d-40b0-41fc-b882-b2a09bf50bef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a068d12d-40b0-41fc-b882-b2a09bf50bef.dot</Template>
  <TotalTime>0</TotalTime>
  <Pages>21</Pages>
  <Words>7310</Words>
  <Characters>41673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48886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obchmash</dc:creator>
  <cp:lastModifiedBy>  </cp:lastModifiedBy>
  <cp:revision>3</cp:revision>
  <cp:lastPrinted>2026-05-28T10:05:00Z</cp:lastPrinted>
  <dcterms:created xsi:type="dcterms:W3CDTF">2026-05-29T07:55:00Z</dcterms:created>
  <dcterms:modified xsi:type="dcterms:W3CDTF">2026-05-29T08:12:00Z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d21cd6a2-be56-4ca4-8a4d-1679aa49bd09</vt:lpwstr>
  </property>
</Properties>
</file>