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E0" w:rsidRDefault="00254AE0" w:rsidP="00254AE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254AE0" w:rsidRDefault="00254AE0" w:rsidP="00254AE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54AE0" w:rsidRDefault="00222542" w:rsidP="00254AE0">
      <w:pPr>
        <w:jc w:val="center"/>
        <w:rPr>
          <w:b/>
          <w:spacing w:val="20"/>
          <w:sz w:val="32"/>
        </w:rPr>
      </w:pPr>
      <w:r w:rsidRPr="00222542">
        <w:rPr>
          <w:noProof/>
        </w:rPr>
        <w:pict>
          <v:line id="_x0000_s1026" style="position:absolute;left:0;text-align:left;z-index:251660288" from="4.05pt,5.85pt" to="450.5pt,5.9pt" strokeweight="2pt">
            <v:stroke startarrowwidth="narrow" startarrowlength="short" endarrowwidth="narrow" endarrowlength="short"/>
          </v:line>
        </w:pict>
      </w:r>
    </w:p>
    <w:p w:rsidR="00254AE0" w:rsidRDefault="00254AE0" w:rsidP="00254AE0">
      <w:pPr>
        <w:pStyle w:val="3"/>
      </w:pPr>
      <w:r>
        <w:t>постановление</w:t>
      </w:r>
    </w:p>
    <w:p w:rsidR="00254AE0" w:rsidRDefault="00254AE0" w:rsidP="00254AE0">
      <w:pPr>
        <w:jc w:val="center"/>
        <w:rPr>
          <w:sz w:val="24"/>
        </w:rPr>
      </w:pPr>
    </w:p>
    <w:p w:rsidR="00254AE0" w:rsidRDefault="00254AE0" w:rsidP="00254AE0">
      <w:pPr>
        <w:jc w:val="center"/>
        <w:rPr>
          <w:sz w:val="24"/>
        </w:rPr>
      </w:pPr>
      <w:r>
        <w:rPr>
          <w:sz w:val="24"/>
        </w:rPr>
        <w:t>от 21/12/2018 № 2739</w:t>
      </w:r>
    </w:p>
    <w:p w:rsidR="00254AE0" w:rsidRPr="008F5ACA" w:rsidRDefault="00254AE0" w:rsidP="00254AE0">
      <w:pPr>
        <w:pStyle w:val="ConsPlusTitle"/>
        <w:jc w:val="center"/>
        <w:rPr>
          <w:sz w:val="10"/>
          <w:szCs w:val="10"/>
        </w:rPr>
      </w:pPr>
    </w:p>
    <w:p w:rsidR="00254AE0" w:rsidRDefault="00254AE0" w:rsidP="00254AE0">
      <w:pPr>
        <w:pStyle w:val="ConsPlusNormal"/>
        <w:jc w:val="both"/>
      </w:pPr>
      <w:r>
        <w:t>О внесении изменений в постановление администрации</w:t>
      </w:r>
    </w:p>
    <w:p w:rsidR="00254AE0" w:rsidRDefault="00254AE0" w:rsidP="00254AE0">
      <w:pPr>
        <w:pStyle w:val="ConsPlusNormal"/>
        <w:jc w:val="both"/>
      </w:pPr>
      <w:r>
        <w:t xml:space="preserve">Сосновоборского городского округа от 23.12.2015 № 3253 </w:t>
      </w:r>
    </w:p>
    <w:p w:rsidR="00254AE0" w:rsidRPr="00AE7450" w:rsidRDefault="00254AE0" w:rsidP="00254AE0">
      <w:pPr>
        <w:pStyle w:val="ConsPlusNormal"/>
        <w:jc w:val="both"/>
      </w:pPr>
      <w:r>
        <w:t>«</w:t>
      </w:r>
      <w:r w:rsidRPr="00AE7450">
        <w:t>О порядке формирования муниципального задания</w:t>
      </w:r>
    </w:p>
    <w:p w:rsidR="00254AE0" w:rsidRDefault="00254AE0" w:rsidP="00254AE0">
      <w:pPr>
        <w:pStyle w:val="ConsPlusNormal"/>
        <w:jc w:val="both"/>
      </w:pPr>
      <w:r w:rsidRPr="00AE7450">
        <w:t>на оказание муниципальных услуг (выполнение</w:t>
      </w:r>
      <w:r>
        <w:t xml:space="preserve"> </w:t>
      </w:r>
      <w:r w:rsidRPr="00AE7450">
        <w:t xml:space="preserve">работ) </w:t>
      </w:r>
    </w:p>
    <w:p w:rsidR="00254AE0" w:rsidRPr="00AE7450" w:rsidRDefault="00254AE0" w:rsidP="00254AE0">
      <w:pPr>
        <w:pStyle w:val="ConsPlusNormal"/>
        <w:jc w:val="both"/>
      </w:pPr>
      <w:r w:rsidRPr="00AE7450">
        <w:t>в отношении муниципальных учреждений и</w:t>
      </w:r>
    </w:p>
    <w:p w:rsidR="00254AE0" w:rsidRPr="00AE7450" w:rsidRDefault="00254AE0" w:rsidP="00254AE0">
      <w:pPr>
        <w:pStyle w:val="ConsPlusNormal"/>
        <w:jc w:val="both"/>
      </w:pPr>
      <w:r w:rsidRPr="00AE7450">
        <w:t>финансового обеспечения выполнения муниципального задания</w:t>
      </w:r>
      <w:r>
        <w:t>»</w:t>
      </w:r>
    </w:p>
    <w:p w:rsidR="00254AE0" w:rsidRDefault="00254AE0" w:rsidP="00254AE0">
      <w:pPr>
        <w:pStyle w:val="ConsPlusNormal"/>
        <w:jc w:val="both"/>
      </w:pPr>
    </w:p>
    <w:p w:rsidR="00254AE0" w:rsidRDefault="00254AE0" w:rsidP="00254AE0">
      <w:pPr>
        <w:pStyle w:val="ConsPlusNormal"/>
        <w:jc w:val="both"/>
      </w:pPr>
    </w:p>
    <w:p w:rsidR="00254AE0" w:rsidRDefault="00254AE0" w:rsidP="00254AE0">
      <w:pPr>
        <w:pStyle w:val="ConsPlusNormal"/>
        <w:ind w:firstLine="540"/>
        <w:jc w:val="both"/>
        <w:rPr>
          <w:b/>
        </w:rPr>
      </w:pPr>
      <w:r>
        <w:rPr>
          <w:rFonts w:eastAsiaTheme="minorHAnsi"/>
          <w:lang w:eastAsia="en-US"/>
        </w:rPr>
        <w:t>В</w:t>
      </w:r>
      <w:r w:rsidRPr="00AE7450">
        <w:t xml:space="preserve"> соответствии с </w:t>
      </w:r>
      <w:hyperlink r:id="rId8" w:history="1">
        <w:r w:rsidRPr="00AE7450">
          <w:t>пунктами 3</w:t>
        </w:r>
      </w:hyperlink>
      <w:r w:rsidRPr="00AE7450">
        <w:t xml:space="preserve"> и </w:t>
      </w:r>
      <w:hyperlink r:id="rId9" w:history="1">
        <w:r w:rsidRPr="00AE7450">
          <w:t>4 статьи 69.2</w:t>
        </w:r>
      </w:hyperlink>
      <w:r w:rsidRPr="00AE7450">
        <w:t xml:space="preserve"> Бюджетного кодекса Российской Федерации, </w:t>
      </w:r>
      <w:hyperlink r:id="rId10" w:history="1">
        <w:r w:rsidRPr="00AE7450">
          <w:t xml:space="preserve">подпунктом </w:t>
        </w:r>
        <w:r>
          <w:t>3</w:t>
        </w:r>
        <w:r w:rsidRPr="00AE7450">
          <w:t xml:space="preserve"> пункта 7 статьи 9.2</w:t>
        </w:r>
      </w:hyperlink>
      <w:r w:rsidRPr="00AE7450">
        <w:t xml:space="preserve"> Федерального закона </w:t>
      </w:r>
      <w:r>
        <w:t xml:space="preserve">                                  </w:t>
      </w:r>
      <w:r w:rsidRPr="00AE7450">
        <w:t xml:space="preserve">"О некоммерческих организациях" и </w:t>
      </w:r>
      <w:hyperlink r:id="rId11" w:history="1">
        <w:r w:rsidRPr="00AE7450">
          <w:t>частью 5 статьи 4</w:t>
        </w:r>
      </w:hyperlink>
      <w:r w:rsidRPr="00AE7450">
        <w:t xml:space="preserve"> Федерального закона</w:t>
      </w:r>
      <w:r>
        <w:t xml:space="preserve">                      </w:t>
      </w:r>
      <w:r w:rsidRPr="00AE7450">
        <w:t xml:space="preserve"> "Об автономных учреждениях"</w:t>
      </w:r>
      <w:r>
        <w:t>,</w:t>
      </w:r>
      <w:r w:rsidRPr="00AE7450">
        <w:t xml:space="preserve"> администрация Сосновоборского городского округа </w:t>
      </w:r>
      <w:r>
        <w:t xml:space="preserve">         </w:t>
      </w:r>
      <w:r w:rsidRPr="005562B7">
        <w:rPr>
          <w:b/>
        </w:rPr>
        <w:t>п</w:t>
      </w:r>
      <w:r>
        <w:rPr>
          <w:b/>
        </w:rPr>
        <w:t xml:space="preserve"> </w:t>
      </w:r>
      <w:r w:rsidRPr="005562B7">
        <w:rPr>
          <w:b/>
        </w:rPr>
        <w:t>о</w:t>
      </w:r>
      <w:r>
        <w:rPr>
          <w:b/>
        </w:rPr>
        <w:t xml:space="preserve"> </w:t>
      </w:r>
      <w:r w:rsidRPr="005562B7">
        <w:rPr>
          <w:b/>
        </w:rPr>
        <w:t>с</w:t>
      </w:r>
      <w:r>
        <w:rPr>
          <w:b/>
        </w:rPr>
        <w:t xml:space="preserve"> </w:t>
      </w:r>
      <w:r w:rsidRPr="005562B7">
        <w:rPr>
          <w:b/>
        </w:rPr>
        <w:t>т</w:t>
      </w:r>
      <w:r>
        <w:rPr>
          <w:b/>
        </w:rPr>
        <w:t xml:space="preserve"> </w:t>
      </w:r>
      <w:r w:rsidRPr="005562B7">
        <w:rPr>
          <w:b/>
        </w:rPr>
        <w:t>а</w:t>
      </w:r>
      <w:r>
        <w:rPr>
          <w:b/>
        </w:rPr>
        <w:t xml:space="preserve"> </w:t>
      </w:r>
      <w:r w:rsidRPr="005562B7">
        <w:rPr>
          <w:b/>
        </w:rPr>
        <w:t>н</w:t>
      </w:r>
      <w:r>
        <w:rPr>
          <w:b/>
        </w:rPr>
        <w:t xml:space="preserve"> </w:t>
      </w:r>
      <w:r w:rsidRPr="005562B7">
        <w:rPr>
          <w:b/>
        </w:rPr>
        <w:t>о</w:t>
      </w:r>
      <w:r>
        <w:rPr>
          <w:b/>
        </w:rPr>
        <w:t xml:space="preserve"> </w:t>
      </w:r>
      <w:r w:rsidRPr="005562B7">
        <w:rPr>
          <w:b/>
        </w:rPr>
        <w:t>в</w:t>
      </w:r>
      <w:r>
        <w:rPr>
          <w:b/>
        </w:rPr>
        <w:t xml:space="preserve"> </w:t>
      </w:r>
      <w:r w:rsidRPr="005562B7">
        <w:rPr>
          <w:b/>
        </w:rPr>
        <w:t>л</w:t>
      </w:r>
      <w:r>
        <w:rPr>
          <w:b/>
        </w:rPr>
        <w:t xml:space="preserve"> </w:t>
      </w:r>
      <w:r w:rsidRPr="005562B7">
        <w:rPr>
          <w:b/>
        </w:rPr>
        <w:t>я</w:t>
      </w:r>
      <w:r>
        <w:rPr>
          <w:b/>
        </w:rPr>
        <w:t xml:space="preserve"> </w:t>
      </w:r>
      <w:r w:rsidRPr="005562B7">
        <w:rPr>
          <w:b/>
        </w:rPr>
        <w:t>е</w:t>
      </w:r>
      <w:r>
        <w:rPr>
          <w:b/>
        </w:rPr>
        <w:t xml:space="preserve"> </w:t>
      </w:r>
      <w:r w:rsidRPr="005562B7">
        <w:rPr>
          <w:b/>
        </w:rPr>
        <w:t>т:</w:t>
      </w:r>
    </w:p>
    <w:p w:rsidR="00254AE0" w:rsidRDefault="00254AE0" w:rsidP="00254AE0">
      <w:pPr>
        <w:pStyle w:val="ConsPlusNormal"/>
        <w:ind w:firstLine="540"/>
        <w:jc w:val="both"/>
        <w:rPr>
          <w:b/>
        </w:rPr>
      </w:pPr>
    </w:p>
    <w:p w:rsidR="00254AE0" w:rsidRDefault="00254AE0" w:rsidP="00254AE0">
      <w:pPr>
        <w:pStyle w:val="ConsPlusNormal"/>
        <w:jc w:val="both"/>
        <w:rPr>
          <w:szCs w:val="24"/>
        </w:rPr>
      </w:pPr>
      <w:r w:rsidRPr="003F7CE2">
        <w:rPr>
          <w:szCs w:val="24"/>
        </w:rPr>
        <w:t xml:space="preserve">         1.</w:t>
      </w:r>
      <w:r>
        <w:rPr>
          <w:szCs w:val="24"/>
        </w:rPr>
        <w:t xml:space="preserve"> </w:t>
      </w:r>
      <w:r w:rsidRPr="003F7CE2">
        <w:rPr>
          <w:szCs w:val="24"/>
        </w:rPr>
        <w:t xml:space="preserve">Внести изменения в постановление администрации Сосновоборского </w:t>
      </w:r>
      <w:r>
        <w:rPr>
          <w:szCs w:val="24"/>
        </w:rPr>
        <w:t>городского округа от 23.12.2015</w:t>
      </w:r>
      <w:r w:rsidRPr="003F7CE2">
        <w:rPr>
          <w:szCs w:val="24"/>
        </w:rPr>
        <w:t xml:space="preserve">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Cs w:val="24"/>
        </w:rPr>
        <w:t xml:space="preserve"> (с изменениями от 30.12.2016 №  2953)</w:t>
      </w:r>
      <w:r w:rsidRPr="003F7CE2">
        <w:rPr>
          <w:szCs w:val="24"/>
        </w:rPr>
        <w:t>:</w:t>
      </w:r>
    </w:p>
    <w:p w:rsidR="00254AE0" w:rsidRPr="003F7CE2" w:rsidRDefault="00254AE0" w:rsidP="00254AE0">
      <w:pPr>
        <w:pStyle w:val="ConsPlusNormal"/>
        <w:jc w:val="both"/>
        <w:rPr>
          <w:szCs w:val="24"/>
        </w:rPr>
      </w:pPr>
    </w:p>
    <w:p w:rsidR="00254AE0" w:rsidRDefault="00254AE0" w:rsidP="00254AE0">
      <w:pPr>
        <w:pStyle w:val="ConsPlusNormal"/>
        <w:ind w:firstLine="540"/>
        <w:jc w:val="both"/>
        <w:rPr>
          <w:szCs w:val="24"/>
        </w:rPr>
      </w:pPr>
      <w:r w:rsidRPr="004A6FF5">
        <w:t xml:space="preserve">1.1. </w:t>
      </w:r>
      <w:r>
        <w:t>У</w:t>
      </w:r>
      <w:r w:rsidRPr="004A6FF5">
        <w:t xml:space="preserve">твердить </w:t>
      </w:r>
      <w:hyperlink w:anchor="P44" w:history="1">
        <w:r w:rsidRPr="004A6FF5">
          <w:t>Положение</w:t>
        </w:r>
      </w:hyperlink>
      <w:r w:rsidRPr="004A6FF5">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 муниципальное задание, Положение), </w:t>
      </w:r>
      <w:r w:rsidRPr="004A6FF5">
        <w:rPr>
          <w:szCs w:val="24"/>
        </w:rPr>
        <w:t>в новой редакции (приложение).</w:t>
      </w:r>
    </w:p>
    <w:p w:rsidR="00254AE0" w:rsidRPr="004A6FF5" w:rsidRDefault="00254AE0" w:rsidP="00254AE0">
      <w:pPr>
        <w:pStyle w:val="ConsPlusNormal"/>
        <w:ind w:firstLine="540"/>
        <w:jc w:val="both"/>
      </w:pPr>
    </w:p>
    <w:p w:rsidR="00254AE0" w:rsidRDefault="00254AE0" w:rsidP="00254AE0">
      <w:pPr>
        <w:tabs>
          <w:tab w:val="left" w:pos="360"/>
        </w:tabs>
        <w:jc w:val="both"/>
        <w:rPr>
          <w:sz w:val="24"/>
          <w:szCs w:val="24"/>
        </w:rPr>
      </w:pPr>
      <w:r>
        <w:rPr>
          <w:sz w:val="24"/>
          <w:szCs w:val="24"/>
        </w:rPr>
        <w:t xml:space="preserve">        2. Общему отделу администрации (Баскакова К.Л.) обнародовать настоящее постановление на электронном сайте городской газеты «Маяк». </w:t>
      </w:r>
    </w:p>
    <w:p w:rsidR="00254AE0" w:rsidRDefault="00254AE0" w:rsidP="00254AE0">
      <w:pPr>
        <w:tabs>
          <w:tab w:val="left" w:pos="709"/>
        </w:tabs>
        <w:jc w:val="both"/>
        <w:rPr>
          <w:sz w:val="24"/>
          <w:szCs w:val="24"/>
        </w:rPr>
      </w:pPr>
      <w:r>
        <w:rPr>
          <w:sz w:val="24"/>
          <w:szCs w:val="24"/>
        </w:rPr>
        <w:t xml:space="preserve">     </w:t>
      </w:r>
    </w:p>
    <w:p w:rsidR="00254AE0" w:rsidRDefault="00254AE0" w:rsidP="00254AE0">
      <w:pPr>
        <w:tabs>
          <w:tab w:val="left" w:pos="709"/>
        </w:tabs>
        <w:jc w:val="both"/>
        <w:rPr>
          <w:sz w:val="24"/>
          <w:szCs w:val="24"/>
        </w:rPr>
      </w:pPr>
      <w:r>
        <w:rPr>
          <w:sz w:val="24"/>
          <w:szCs w:val="24"/>
        </w:rPr>
        <w:t xml:space="preserve">       3.</w:t>
      </w:r>
      <w:r w:rsidRPr="00C72B25">
        <w:rPr>
          <w:bCs/>
          <w:sz w:val="24"/>
          <w:szCs w:val="24"/>
        </w:rPr>
        <w:t xml:space="preserve"> </w:t>
      </w:r>
      <w:r>
        <w:rPr>
          <w:bCs/>
          <w:sz w:val="24"/>
          <w:szCs w:val="24"/>
        </w:rPr>
        <w:t xml:space="preserve">Отделу по связям с общественностью  (пресс-центр) Комитета внутренней политики, правопорядка и гражданской защиты </w:t>
      </w:r>
      <w:r w:rsidRPr="00933C93">
        <w:rPr>
          <w:bCs/>
          <w:sz w:val="24"/>
          <w:szCs w:val="24"/>
        </w:rPr>
        <w:t>разместить настоящее постановление на официальном сайте Сосновоборского городского округа</w:t>
      </w:r>
      <w:r w:rsidRPr="00933C93">
        <w:rPr>
          <w:sz w:val="24"/>
          <w:szCs w:val="24"/>
        </w:rPr>
        <w:t>.</w:t>
      </w:r>
    </w:p>
    <w:p w:rsidR="00254AE0" w:rsidRPr="00076776" w:rsidRDefault="00254AE0" w:rsidP="00254AE0">
      <w:pPr>
        <w:tabs>
          <w:tab w:val="left" w:pos="709"/>
        </w:tabs>
        <w:jc w:val="both"/>
        <w:rPr>
          <w:sz w:val="24"/>
          <w:szCs w:val="24"/>
        </w:rPr>
      </w:pPr>
    </w:p>
    <w:p w:rsidR="00254AE0" w:rsidRPr="00C72B25" w:rsidRDefault="00254AE0" w:rsidP="00254AE0">
      <w:pPr>
        <w:tabs>
          <w:tab w:val="left" w:pos="709"/>
        </w:tabs>
        <w:jc w:val="both"/>
        <w:rPr>
          <w:sz w:val="24"/>
          <w:szCs w:val="24"/>
        </w:rPr>
      </w:pPr>
      <w:r>
        <w:rPr>
          <w:sz w:val="24"/>
          <w:szCs w:val="24"/>
        </w:rPr>
        <w:t xml:space="preserve">        4.</w:t>
      </w:r>
      <w:r w:rsidRPr="00C72B25">
        <w:rPr>
          <w:sz w:val="24"/>
          <w:szCs w:val="24"/>
        </w:rPr>
        <w:t xml:space="preserve">Настоящее постановление вступает в силу с момента официального обнародования.   </w:t>
      </w:r>
    </w:p>
    <w:p w:rsidR="00254AE0" w:rsidRDefault="00254AE0" w:rsidP="00254AE0">
      <w:pPr>
        <w:tabs>
          <w:tab w:val="left" w:pos="709"/>
        </w:tabs>
        <w:jc w:val="both"/>
        <w:rPr>
          <w:sz w:val="24"/>
          <w:szCs w:val="24"/>
        </w:rPr>
      </w:pPr>
    </w:p>
    <w:p w:rsidR="00254AE0" w:rsidRPr="00C72B25" w:rsidRDefault="00254AE0" w:rsidP="00254AE0">
      <w:pPr>
        <w:tabs>
          <w:tab w:val="left" w:pos="709"/>
        </w:tabs>
        <w:jc w:val="both"/>
        <w:rPr>
          <w:sz w:val="24"/>
          <w:szCs w:val="24"/>
        </w:rPr>
      </w:pPr>
      <w:r>
        <w:rPr>
          <w:sz w:val="24"/>
          <w:szCs w:val="24"/>
        </w:rPr>
        <w:t xml:space="preserve">        5.</w:t>
      </w:r>
      <w:r w:rsidRPr="00C72B25">
        <w:rPr>
          <w:sz w:val="24"/>
          <w:szCs w:val="24"/>
        </w:rPr>
        <w:t>Контроль за исполнением постановления оставляю за собой.</w:t>
      </w:r>
    </w:p>
    <w:p w:rsidR="00254AE0" w:rsidRDefault="00254AE0" w:rsidP="00254AE0">
      <w:pPr>
        <w:jc w:val="both"/>
      </w:pPr>
    </w:p>
    <w:p w:rsidR="00254AE0" w:rsidRPr="00AE7450" w:rsidRDefault="00254AE0" w:rsidP="00254AE0">
      <w:pPr>
        <w:jc w:val="both"/>
      </w:pPr>
    </w:p>
    <w:p w:rsidR="00254AE0" w:rsidRPr="00AE7450" w:rsidRDefault="00254AE0" w:rsidP="00254AE0">
      <w:pPr>
        <w:pStyle w:val="ConsPlusNormal"/>
        <w:jc w:val="both"/>
      </w:pPr>
      <w:r w:rsidRPr="00AE7450">
        <w:t xml:space="preserve">Глава администрации </w:t>
      </w:r>
    </w:p>
    <w:p w:rsidR="00254AE0" w:rsidRDefault="00254AE0" w:rsidP="00254AE0">
      <w:pPr>
        <w:pStyle w:val="ConsPlusNormal"/>
        <w:jc w:val="both"/>
      </w:pPr>
      <w:r w:rsidRPr="00AE7450">
        <w:t xml:space="preserve">Сосновоборского городского округа                                                    </w:t>
      </w:r>
      <w:r>
        <w:t xml:space="preserve">          М.В.Воронков</w:t>
      </w:r>
    </w:p>
    <w:p w:rsidR="00254AE0" w:rsidRDefault="00254AE0" w:rsidP="00254AE0">
      <w:pPr>
        <w:pStyle w:val="ConsPlusNormal"/>
        <w:jc w:val="both"/>
        <w:rPr>
          <w:sz w:val="12"/>
          <w:szCs w:val="12"/>
        </w:rPr>
      </w:pPr>
    </w:p>
    <w:p w:rsidR="00254AE0" w:rsidRDefault="00254AE0" w:rsidP="00254AE0">
      <w:pPr>
        <w:pStyle w:val="ConsPlusNormal"/>
        <w:jc w:val="both"/>
      </w:pPr>
      <w:r w:rsidRPr="005562B7">
        <w:rPr>
          <w:sz w:val="12"/>
          <w:szCs w:val="12"/>
        </w:rPr>
        <w:lastRenderedPageBreak/>
        <w:t>Исп. Попова Т.Р.</w:t>
      </w:r>
      <w:r>
        <w:rPr>
          <w:sz w:val="12"/>
          <w:szCs w:val="12"/>
        </w:rPr>
        <w:t>; ЛЕ</w:t>
      </w:r>
    </w:p>
    <w:p w:rsidR="00254AE0" w:rsidRDefault="00254AE0" w:rsidP="00254AE0">
      <w:pPr>
        <w:rPr>
          <w:sz w:val="24"/>
        </w:rPr>
      </w:pPr>
    </w:p>
    <w:p w:rsidR="00254AE0" w:rsidRDefault="00254AE0" w:rsidP="00254AE0">
      <w:pPr>
        <w:rPr>
          <w:sz w:val="24"/>
        </w:rPr>
      </w:pPr>
    </w:p>
    <w:p w:rsidR="00254AE0" w:rsidRDefault="00254AE0" w:rsidP="00254AE0">
      <w:pPr>
        <w:rPr>
          <w:sz w:val="24"/>
        </w:rPr>
      </w:pPr>
    </w:p>
    <w:p w:rsidR="00254AE0" w:rsidRDefault="00254AE0" w:rsidP="00254AE0">
      <w:pPr>
        <w:rPr>
          <w:sz w:val="24"/>
        </w:rPr>
      </w:pPr>
    </w:p>
    <w:p w:rsidR="00254AE0" w:rsidRDefault="00254AE0" w:rsidP="00254AE0">
      <w:pPr>
        <w:rPr>
          <w:sz w:val="24"/>
        </w:rPr>
      </w:pPr>
      <w:r w:rsidRPr="00076776">
        <w:rPr>
          <w:sz w:val="24"/>
        </w:rPr>
        <w:t>СОГЛАСОВАНО:</w:t>
      </w:r>
    </w:p>
    <w:p w:rsidR="00254AE0" w:rsidRDefault="00254AE0" w:rsidP="00254AE0">
      <w:pPr>
        <w:rPr>
          <w:sz w:val="24"/>
        </w:rPr>
      </w:pPr>
    </w:p>
    <w:p w:rsidR="00254AE0" w:rsidRPr="00422017" w:rsidRDefault="00254AE0" w:rsidP="00254AE0">
      <w:pPr>
        <w:jc w:val="both"/>
        <w:rPr>
          <w:sz w:val="24"/>
          <w:szCs w:val="24"/>
        </w:rPr>
      </w:pPr>
      <w:r>
        <w:rPr>
          <w:noProof/>
          <w:sz w:val="24"/>
          <w:szCs w:val="24"/>
        </w:rPr>
        <w:drawing>
          <wp:inline distT="0" distB="0" distL="0" distR="0">
            <wp:extent cx="5705475" cy="456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705475" cy="4562475"/>
                    </a:xfrm>
                    <a:prstGeom prst="rect">
                      <a:avLst/>
                    </a:prstGeom>
                    <a:noFill/>
                    <a:ln w="9525">
                      <a:noFill/>
                      <a:miter lim="800000"/>
                      <a:headEnd/>
                      <a:tailEnd/>
                    </a:ln>
                  </pic:spPr>
                </pic:pic>
              </a:graphicData>
            </a:graphic>
          </wp:inline>
        </w:drawing>
      </w:r>
    </w:p>
    <w:p w:rsidR="00254AE0" w:rsidRPr="00076776" w:rsidRDefault="00254AE0" w:rsidP="00254AE0">
      <w:r w:rsidRPr="00076776">
        <w:t xml:space="preserve">               </w:t>
      </w:r>
    </w:p>
    <w:p w:rsidR="00254AE0" w:rsidRPr="00076776" w:rsidRDefault="00254AE0" w:rsidP="00254AE0"/>
    <w:p w:rsidR="00254AE0" w:rsidRPr="00076776" w:rsidRDefault="00254AE0" w:rsidP="00254AE0"/>
    <w:p w:rsidR="00254AE0" w:rsidRPr="00402856" w:rsidRDefault="00254AE0" w:rsidP="00254AE0">
      <w:pPr>
        <w:jc w:val="right"/>
      </w:pPr>
      <w:r w:rsidRPr="00076776">
        <w:t xml:space="preserve">                                                                                                               </w:t>
      </w:r>
      <w:r w:rsidRPr="00402856">
        <w:t>Рассылка:</w:t>
      </w:r>
    </w:p>
    <w:p w:rsidR="00254AE0" w:rsidRPr="00402856" w:rsidRDefault="00254AE0" w:rsidP="00254AE0">
      <w:pPr>
        <w:jc w:val="right"/>
      </w:pPr>
      <w:r w:rsidRPr="00402856">
        <w:t xml:space="preserve">Общ.о., КФ, ЦБ, КО, </w:t>
      </w:r>
    </w:p>
    <w:p w:rsidR="00254AE0" w:rsidRDefault="00254AE0" w:rsidP="00254AE0">
      <w:pPr>
        <w:pStyle w:val="ConsPlusNormal"/>
        <w:jc w:val="right"/>
      </w:pPr>
      <w:r w:rsidRPr="00402856">
        <w:t xml:space="preserve">отдел культуры, отдел ФКСиМП, </w:t>
      </w:r>
      <w:r>
        <w:t xml:space="preserve">пресс-центр, </w:t>
      </w:r>
      <w:r w:rsidRPr="00402856">
        <w:t>юр.отдел, заместителям</w:t>
      </w: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bookmarkStart w:id="0" w:name="_GoBack"/>
      <w:bookmarkEnd w:id="0"/>
    </w:p>
    <w:p w:rsidR="00254AE0" w:rsidRDefault="00254AE0" w:rsidP="00254AE0">
      <w:pPr>
        <w:pStyle w:val="ConsPlusNormal"/>
        <w:jc w:val="right"/>
        <w:rPr>
          <w:b/>
        </w:rPr>
      </w:pPr>
    </w:p>
    <w:p w:rsidR="00254AE0" w:rsidRDefault="00254AE0" w:rsidP="00254AE0">
      <w:pPr>
        <w:pStyle w:val="ConsPlusNormal"/>
        <w:jc w:val="right"/>
        <w:rPr>
          <w:b/>
        </w:rPr>
      </w:pPr>
    </w:p>
    <w:p w:rsidR="00254AE0" w:rsidRPr="005562B7" w:rsidRDefault="00254AE0" w:rsidP="00254AE0">
      <w:pPr>
        <w:pStyle w:val="ConsPlusNormal"/>
        <w:jc w:val="right"/>
        <w:rPr>
          <w:b/>
        </w:rPr>
      </w:pPr>
      <w:r w:rsidRPr="005562B7">
        <w:rPr>
          <w:b/>
        </w:rPr>
        <w:t>УТВЕРЖДЕНО</w:t>
      </w:r>
    </w:p>
    <w:p w:rsidR="00254AE0" w:rsidRPr="00AE7450" w:rsidRDefault="00254AE0" w:rsidP="00254AE0">
      <w:pPr>
        <w:pStyle w:val="ConsPlusNormal"/>
        <w:jc w:val="right"/>
      </w:pPr>
      <w:r w:rsidRPr="00AE7450">
        <w:t>постановлением администрации</w:t>
      </w:r>
    </w:p>
    <w:p w:rsidR="00254AE0" w:rsidRPr="00AE7450" w:rsidRDefault="00254AE0" w:rsidP="00254AE0">
      <w:pPr>
        <w:pStyle w:val="ConsPlusNormal"/>
        <w:jc w:val="right"/>
      </w:pPr>
      <w:r w:rsidRPr="00AE7450">
        <w:t>Сосновоборского городского округа</w:t>
      </w:r>
    </w:p>
    <w:p w:rsidR="00254AE0" w:rsidRDefault="00254AE0" w:rsidP="00254AE0">
      <w:pPr>
        <w:pStyle w:val="ConsPlusNormal"/>
        <w:jc w:val="right"/>
      </w:pPr>
      <w:r>
        <w:t xml:space="preserve">                                                                                      </w:t>
      </w:r>
      <w:r w:rsidRPr="00AE7450">
        <w:t>от</w:t>
      </w:r>
      <w:r>
        <w:t xml:space="preserve"> 21/12/2018 № 2739</w:t>
      </w:r>
    </w:p>
    <w:p w:rsidR="00254AE0" w:rsidRDefault="00254AE0" w:rsidP="00254AE0">
      <w:pPr>
        <w:pStyle w:val="ConsPlusNormal"/>
        <w:jc w:val="right"/>
      </w:pPr>
    </w:p>
    <w:p w:rsidR="00254AE0" w:rsidRPr="00AE7450" w:rsidRDefault="00254AE0" w:rsidP="00254AE0">
      <w:pPr>
        <w:pStyle w:val="ConsPlusNormal"/>
        <w:jc w:val="right"/>
      </w:pPr>
      <w:r>
        <w:t>(Приложение)</w:t>
      </w:r>
      <w:r w:rsidRPr="00AE7450">
        <w:t xml:space="preserve">  </w:t>
      </w:r>
    </w:p>
    <w:p w:rsidR="00254AE0" w:rsidRPr="00AE7450" w:rsidRDefault="00254AE0" w:rsidP="00254AE0">
      <w:pPr>
        <w:pStyle w:val="ConsPlusNormal"/>
        <w:jc w:val="both"/>
      </w:pPr>
    </w:p>
    <w:p w:rsidR="00254AE0" w:rsidRDefault="00254AE0" w:rsidP="00254AE0">
      <w:pPr>
        <w:pStyle w:val="ConsPlusTitle"/>
        <w:jc w:val="center"/>
      </w:pPr>
      <w:bookmarkStart w:id="1" w:name="P44"/>
      <w:bookmarkEnd w:id="1"/>
    </w:p>
    <w:p w:rsidR="00254AE0" w:rsidRPr="00AE7450" w:rsidRDefault="00254AE0" w:rsidP="00254AE0">
      <w:pPr>
        <w:pStyle w:val="ConsPlusTitle"/>
        <w:jc w:val="center"/>
      </w:pPr>
      <w:r w:rsidRPr="00AE7450">
        <w:t>ПОЛОЖЕНИЕ</w:t>
      </w:r>
    </w:p>
    <w:p w:rsidR="00254AE0" w:rsidRPr="00AE7450" w:rsidRDefault="00254AE0" w:rsidP="00254AE0">
      <w:pPr>
        <w:pStyle w:val="ConsPlusNormal"/>
        <w:jc w:val="center"/>
      </w:pPr>
      <w:r w:rsidRPr="00AE7450">
        <w:t>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254AE0" w:rsidRPr="00AE7450" w:rsidRDefault="00254AE0" w:rsidP="00254AE0">
      <w:pPr>
        <w:pStyle w:val="ConsPlusNormal"/>
        <w:jc w:val="center"/>
      </w:pPr>
    </w:p>
    <w:p w:rsidR="00254AE0" w:rsidRPr="00AE7450" w:rsidRDefault="00254AE0" w:rsidP="00254AE0">
      <w:pPr>
        <w:pStyle w:val="ConsPlusNormal"/>
        <w:ind w:firstLine="540"/>
        <w:jc w:val="both"/>
      </w:pPr>
      <w:r w:rsidRPr="00AE7450">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муниципального задание) муниципальными бюджетными учреждениями, автономными учреждениями, созданными на базе имущества, находящегося в собственности Сосновоборского городского округа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254AE0" w:rsidRPr="00AE7450" w:rsidRDefault="00254AE0" w:rsidP="00254AE0">
      <w:pPr>
        <w:pStyle w:val="ConsPlusNormal"/>
        <w:jc w:val="both"/>
      </w:pPr>
    </w:p>
    <w:p w:rsidR="00254AE0" w:rsidRPr="00AE7450" w:rsidRDefault="00254AE0" w:rsidP="00254AE0">
      <w:pPr>
        <w:pStyle w:val="ConsPlusNormal"/>
        <w:jc w:val="center"/>
      </w:pPr>
      <w:r w:rsidRPr="00AE7450">
        <w:t>I. Формирование (изменение) муниципального задания</w:t>
      </w:r>
    </w:p>
    <w:p w:rsidR="00254AE0" w:rsidRPr="00AE7450" w:rsidRDefault="00254AE0" w:rsidP="00254AE0">
      <w:pPr>
        <w:pStyle w:val="ConsPlusNormal"/>
        <w:jc w:val="both"/>
      </w:pPr>
    </w:p>
    <w:p w:rsidR="00254AE0" w:rsidRPr="00AE7450" w:rsidRDefault="00254AE0" w:rsidP="00254AE0">
      <w:pPr>
        <w:pStyle w:val="ConsPlusNormal"/>
        <w:ind w:firstLine="540"/>
        <w:jc w:val="both"/>
      </w:pPr>
      <w:r w:rsidRPr="00AE7450">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54AE0" w:rsidRPr="005457A8" w:rsidRDefault="00254AE0" w:rsidP="00254AE0">
      <w:pPr>
        <w:pStyle w:val="ConsPlusNormal"/>
        <w:ind w:firstLine="540"/>
        <w:jc w:val="both"/>
      </w:pPr>
      <w:r w:rsidRPr="005457A8">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Pr="005457A8">
        <w:rPr>
          <w:rFonts w:eastAsiaTheme="minorHAnsi"/>
          <w:szCs w:val="24"/>
          <w:lang w:eastAsia="en-US"/>
        </w:rPr>
        <w:t xml:space="preserve"> в рамках муниципального задания</w:t>
      </w:r>
      <w:r w:rsidRPr="005457A8">
        <w:t>,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254AE0" w:rsidRPr="005457A8" w:rsidRDefault="00254AE0" w:rsidP="00254AE0">
      <w:pPr>
        <w:pStyle w:val="ConsPlusNormal"/>
        <w:ind w:firstLine="540"/>
        <w:jc w:val="both"/>
      </w:pPr>
      <w:r w:rsidRPr="005457A8">
        <w:t xml:space="preserve">Муниципальное задание формируется согласно </w:t>
      </w:r>
      <w:hyperlink w:anchor="P344" w:history="1">
        <w:r w:rsidRPr="005457A8">
          <w:t>приложению N 1</w:t>
        </w:r>
      </w:hyperlink>
      <w:r w:rsidRPr="005457A8">
        <w:t>.</w:t>
      </w:r>
    </w:p>
    <w:p w:rsidR="00254AE0" w:rsidRPr="005457A8" w:rsidRDefault="00254AE0" w:rsidP="00254AE0">
      <w:pPr>
        <w:pStyle w:val="ConsPlusNormal"/>
        <w:ind w:firstLine="540"/>
        <w:jc w:val="both"/>
      </w:pPr>
      <w:r w:rsidRPr="005457A8">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54AE0" w:rsidRPr="005457A8" w:rsidRDefault="00254AE0" w:rsidP="00254AE0">
      <w:pPr>
        <w:pStyle w:val="ConsPlusNormal"/>
        <w:ind w:firstLine="540"/>
        <w:jc w:val="both"/>
      </w:pPr>
      <w:r w:rsidRPr="005457A8">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5457A8">
          <w:t>задание</w:t>
        </w:r>
      </w:hyperlink>
      <w:r w:rsidRPr="005457A8">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5457A8">
          <w:t>3-ю часть</w:t>
        </w:r>
      </w:hyperlink>
      <w:r w:rsidRPr="005457A8">
        <w:t xml:space="preserve"> муниципального задания.</w:t>
      </w:r>
    </w:p>
    <w:p w:rsidR="00254AE0" w:rsidRPr="005457A8" w:rsidRDefault="00254AE0" w:rsidP="00254AE0">
      <w:pPr>
        <w:pStyle w:val="ConsPlusNormal"/>
        <w:ind w:firstLine="540"/>
        <w:jc w:val="both"/>
      </w:pPr>
      <w:r w:rsidRPr="005457A8">
        <w:rPr>
          <w:rFonts w:eastAsiaTheme="minorHAnsi"/>
          <w:szCs w:val="24"/>
          <w:lang w:eastAsia="en-US"/>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54AE0" w:rsidRPr="005457A8" w:rsidRDefault="00254AE0" w:rsidP="00254AE0">
      <w:pPr>
        <w:pStyle w:val="ConsPlusNormal"/>
        <w:ind w:firstLine="540"/>
        <w:jc w:val="both"/>
      </w:pPr>
      <w:r w:rsidRPr="005457A8">
        <w:t>4. Муниципальное задание, не содержащее сведений, составляющих муниципальную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на бумажном носителе и, при наличии соответствующих требований в федеральных нормативных правовых актах, в электронном виде в установленном порядке в информационной системе Министерства финансов Российской Федерации, в соответствии с регламентом информационного взаимодействия Министерства финансов Российской Федерации, включающим форматы данных, необходимых для формирования муниципального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местного бюджета, в ведении которого находится муниципальное казенное учреждение (при утверждении муниципальному казенному учреждению муниципального задания), либо отраслевого (функционального) подразделения администрации, осуществляющего функции и полномочия учредителя в отношении муниципальных бюджетных или автономных учреждений.</w:t>
      </w:r>
    </w:p>
    <w:p w:rsidR="00254AE0" w:rsidRPr="005457A8" w:rsidRDefault="00254AE0" w:rsidP="00254AE0">
      <w:pPr>
        <w:pStyle w:val="ConsPlusNormal"/>
        <w:ind w:firstLine="540"/>
        <w:jc w:val="both"/>
      </w:pPr>
      <w:r w:rsidRPr="005457A8">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254AE0" w:rsidRPr="005457A8" w:rsidRDefault="00254AE0" w:rsidP="00254AE0">
      <w:pPr>
        <w:pStyle w:val="ConsPlusNormal"/>
        <w:ind w:firstLine="540"/>
        <w:jc w:val="both"/>
      </w:pPr>
      <w:r w:rsidRPr="005457A8">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254AE0" w:rsidRPr="005457A8" w:rsidRDefault="00254AE0" w:rsidP="00254AE0">
      <w:pPr>
        <w:autoSpaceDE w:val="0"/>
        <w:autoSpaceDN w:val="0"/>
        <w:adjustRightInd w:val="0"/>
        <w:jc w:val="both"/>
      </w:pPr>
      <w:r w:rsidRPr="005457A8">
        <w:t xml:space="preserve">          </w:t>
      </w:r>
      <w:r w:rsidRPr="005457A8">
        <w:rPr>
          <w:sz w:val="24"/>
          <w:szCs w:val="24"/>
        </w:rPr>
        <w:t xml:space="preserve">5. Муниципальное </w:t>
      </w:r>
      <w:hyperlink w:anchor="P344" w:history="1">
        <w:r w:rsidRPr="005457A8">
          <w:rPr>
            <w:sz w:val="24"/>
            <w:szCs w:val="24"/>
          </w:rPr>
          <w:t>задание</w:t>
        </w:r>
      </w:hyperlink>
      <w:r w:rsidRPr="005457A8">
        <w:rPr>
          <w:sz w:val="24"/>
          <w:szCs w:val="24"/>
        </w:rPr>
        <w:t xml:space="preserve"> формируется в процессе формирования бюджета Сосновоборского городского округа на очередной финансовый год и плановый период и утверждается не позднее 15 рабочих дней </w:t>
      </w:r>
      <w:r w:rsidRPr="005457A8">
        <w:rPr>
          <w:bCs/>
          <w:sz w:val="24"/>
          <w:szCs w:val="24"/>
        </w:rPr>
        <w:t xml:space="preserve"> со дня доведения получателю </w:t>
      </w:r>
      <w:r w:rsidRPr="005457A8">
        <w:rPr>
          <w:sz w:val="24"/>
          <w:szCs w:val="24"/>
        </w:rPr>
        <w:t>средств местного бюджета лимитов бюджетных обязательств на финансовое обеспечение выполнения муниципального задания в отношении:</w:t>
      </w:r>
    </w:p>
    <w:p w:rsidR="00254AE0" w:rsidRPr="005457A8" w:rsidRDefault="00254AE0" w:rsidP="00254AE0">
      <w:pPr>
        <w:pStyle w:val="ConsPlusNormal"/>
        <w:ind w:firstLine="540"/>
        <w:jc w:val="both"/>
      </w:pPr>
      <w:r w:rsidRPr="005457A8">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254AE0" w:rsidRPr="005457A8" w:rsidRDefault="00254AE0" w:rsidP="00254AE0">
      <w:pPr>
        <w:pStyle w:val="ConsPlusNormal"/>
        <w:ind w:firstLine="540"/>
        <w:jc w:val="both"/>
      </w:pPr>
      <w:r w:rsidRPr="005457A8">
        <w:t>б) муниципальных бюджетных или автономных учреждений - органами, осуществляющими функции и полномочия учредителя.</w:t>
      </w:r>
    </w:p>
    <w:p w:rsidR="00254AE0" w:rsidRPr="005457A8" w:rsidRDefault="00254AE0" w:rsidP="00254AE0">
      <w:pPr>
        <w:pStyle w:val="ConsPlusNormal"/>
        <w:ind w:firstLine="540"/>
        <w:jc w:val="both"/>
      </w:pPr>
      <w:r w:rsidRPr="005457A8">
        <w:t xml:space="preserve">6. Муниципальное </w:t>
      </w:r>
      <w:hyperlink w:anchor="P344" w:history="1">
        <w:r w:rsidRPr="005457A8">
          <w:t>задание</w:t>
        </w:r>
      </w:hyperlink>
      <w:r w:rsidRPr="005457A8">
        <w:t xml:space="preserve"> утверждается на очередной финансовый год и  двухлетний плановый период.</w:t>
      </w:r>
    </w:p>
    <w:p w:rsidR="00254AE0" w:rsidRPr="005457A8" w:rsidRDefault="00254AE0" w:rsidP="00254AE0">
      <w:pPr>
        <w:pStyle w:val="ConsPlusNormal"/>
        <w:ind w:firstLine="540"/>
        <w:jc w:val="both"/>
      </w:pPr>
      <w:r w:rsidRPr="005457A8">
        <w:t xml:space="preserve">7. В случае внесения изменений в показатели муниципального задания формируется новое муниципальное </w:t>
      </w:r>
      <w:hyperlink w:anchor="P344" w:history="1">
        <w:r w:rsidRPr="005457A8">
          <w:t>задание</w:t>
        </w:r>
      </w:hyperlink>
      <w:r w:rsidRPr="005457A8">
        <w:t xml:space="preserve"> (с учетом внесенных изменений) в соответствии с положениями настоящего раздела.</w:t>
      </w:r>
    </w:p>
    <w:p w:rsidR="00254AE0" w:rsidRPr="005457A8" w:rsidRDefault="00254AE0" w:rsidP="00254AE0">
      <w:pPr>
        <w:pStyle w:val="ConsPlusNormal"/>
        <w:ind w:firstLine="540"/>
        <w:jc w:val="both"/>
      </w:pPr>
      <w:bookmarkStart w:id="2" w:name="P68"/>
      <w:bookmarkEnd w:id="2"/>
      <w:r w:rsidRPr="005457A8">
        <w:rPr>
          <w:rFonts w:eastAsiaTheme="minorHAnsi"/>
          <w:szCs w:val="24"/>
          <w:lang w:eastAsia="en-US"/>
        </w:rPr>
        <w:t xml:space="preserve">8. Распределение показателей объема муниципальных услуг (работ), содержащихся в муниципальном </w:t>
      </w:r>
      <w:hyperlink r:id="rId13" w:history="1">
        <w:r w:rsidRPr="005457A8">
          <w:rPr>
            <w:rFonts w:eastAsiaTheme="minorHAnsi"/>
            <w:szCs w:val="24"/>
            <w:lang w:eastAsia="en-US"/>
          </w:rPr>
          <w:t>задании</w:t>
        </w:r>
      </w:hyperlink>
      <w:r w:rsidRPr="005457A8">
        <w:rPr>
          <w:rFonts w:eastAsiaTheme="minorHAnsi"/>
          <w:szCs w:val="24"/>
          <w:lang w:eastAsia="en-US"/>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предусмотренной </w:t>
      </w:r>
      <w:hyperlink r:id="rId14" w:history="1">
        <w:r w:rsidRPr="005457A8">
          <w:rPr>
            <w:rFonts w:eastAsiaTheme="minorHAnsi"/>
            <w:szCs w:val="24"/>
            <w:lang w:eastAsia="en-US"/>
          </w:rPr>
          <w:t>приложением N 1</w:t>
        </w:r>
      </w:hyperlink>
      <w:r w:rsidRPr="005457A8">
        <w:rPr>
          <w:rFonts w:eastAsiaTheme="minorHAnsi"/>
          <w:szCs w:val="24"/>
          <w:lang w:eastAsia="en-US"/>
        </w:rPr>
        <w:t xml:space="preserve"> к настоящему Положению, с заполнением показателей, определенных муниципальным учреждением.</w:t>
      </w:r>
    </w:p>
    <w:p w:rsidR="00254AE0" w:rsidRPr="005457A8" w:rsidRDefault="00254AE0" w:rsidP="00254AE0">
      <w:pPr>
        <w:autoSpaceDE w:val="0"/>
        <w:autoSpaceDN w:val="0"/>
        <w:adjustRightInd w:val="0"/>
        <w:jc w:val="both"/>
        <w:rPr>
          <w:rFonts w:eastAsiaTheme="minorHAnsi"/>
          <w:sz w:val="24"/>
          <w:szCs w:val="24"/>
          <w:lang w:eastAsia="en-US"/>
        </w:rPr>
      </w:pPr>
      <w:r w:rsidRPr="005457A8">
        <w:rPr>
          <w:sz w:val="24"/>
          <w:szCs w:val="24"/>
        </w:rPr>
        <w:t xml:space="preserve">          9.</w:t>
      </w:r>
      <w:r w:rsidRPr="005457A8">
        <w:t xml:space="preserve"> </w:t>
      </w:r>
      <w:r w:rsidRPr="005457A8">
        <w:rPr>
          <w:rFonts w:eastAsiaTheme="minorHAnsi"/>
          <w:sz w:val="24"/>
          <w:szCs w:val="24"/>
          <w:lang w:eastAsia="en-US"/>
        </w:rPr>
        <w:t xml:space="preserve">Муниципальное </w:t>
      </w:r>
      <w:hyperlink r:id="rId15" w:history="1">
        <w:r w:rsidRPr="005457A8">
          <w:rPr>
            <w:rFonts w:eastAsiaTheme="minorHAnsi"/>
            <w:sz w:val="24"/>
            <w:szCs w:val="24"/>
            <w:lang w:eastAsia="en-US"/>
          </w:rPr>
          <w:t>задание</w:t>
        </w:r>
      </w:hyperlink>
      <w:r w:rsidRPr="005457A8">
        <w:rPr>
          <w:rFonts w:eastAsiaTheme="minorHAnsi"/>
          <w:sz w:val="24"/>
          <w:szCs w:val="24"/>
          <w:lang w:eastAsia="en-US"/>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Ленинградской области и муниципальными правовыми актами Сосновоборского городского округа (далее - региональные перечни), утвержденных органами исполнительной власти</w:t>
      </w:r>
      <w:r w:rsidRPr="005457A8">
        <w:rPr>
          <w:rFonts w:eastAsiaTheme="minorHAnsi"/>
          <w:szCs w:val="24"/>
          <w:lang w:eastAsia="en-US"/>
        </w:rPr>
        <w:t xml:space="preserve"> </w:t>
      </w:r>
      <w:r w:rsidRPr="005457A8">
        <w:rPr>
          <w:rFonts w:eastAsiaTheme="minorHAnsi"/>
          <w:sz w:val="24"/>
          <w:szCs w:val="24"/>
          <w:lang w:eastAsia="en-US"/>
        </w:rPr>
        <w:t>Ленинградской области.</w:t>
      </w:r>
    </w:p>
    <w:p w:rsidR="00254AE0" w:rsidRPr="005457A8" w:rsidRDefault="00254AE0" w:rsidP="00254AE0">
      <w:pPr>
        <w:pStyle w:val="ConsPlusNormal"/>
        <w:ind w:firstLine="540"/>
        <w:jc w:val="both"/>
      </w:pPr>
      <w:r w:rsidRPr="005457A8">
        <w:rPr>
          <w:rFonts w:eastAsiaTheme="minorHAnsi"/>
          <w:szCs w:val="24"/>
          <w:lang w:eastAsia="en-US"/>
        </w:rPr>
        <w:t xml:space="preserve"> </w:t>
      </w:r>
      <w:r w:rsidRPr="005457A8">
        <w:t xml:space="preserve">10. Муниципальное задание и отчет о выполнении муниципального задания, формируемый согласно </w:t>
      </w:r>
      <w:hyperlink w:anchor="P821" w:history="1">
        <w:r w:rsidRPr="005457A8">
          <w:t>приложению N 2</w:t>
        </w:r>
      </w:hyperlink>
      <w:r w:rsidRPr="005457A8">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254AE0" w:rsidRPr="005457A8" w:rsidRDefault="00254AE0" w:rsidP="00254AE0">
      <w:pPr>
        <w:pStyle w:val="ConsPlusNormal"/>
        <w:jc w:val="both"/>
      </w:pPr>
    </w:p>
    <w:p w:rsidR="00254AE0" w:rsidRPr="005457A8" w:rsidRDefault="00254AE0" w:rsidP="00254AE0">
      <w:pPr>
        <w:pStyle w:val="ConsPlusNormal"/>
        <w:jc w:val="center"/>
      </w:pPr>
      <w:r w:rsidRPr="005457A8">
        <w:t>II. Финансовое обеспечение выполнения</w:t>
      </w:r>
    </w:p>
    <w:p w:rsidR="00254AE0" w:rsidRPr="005457A8" w:rsidRDefault="00254AE0" w:rsidP="00254AE0">
      <w:pPr>
        <w:pStyle w:val="ConsPlusNormal"/>
        <w:jc w:val="center"/>
      </w:pPr>
      <w:r w:rsidRPr="005457A8">
        <w:t>муниципального задания</w:t>
      </w:r>
    </w:p>
    <w:p w:rsidR="00254AE0" w:rsidRPr="005457A8" w:rsidRDefault="00254AE0" w:rsidP="00254AE0">
      <w:pPr>
        <w:pStyle w:val="ConsPlusNormal"/>
        <w:jc w:val="center"/>
      </w:pPr>
    </w:p>
    <w:p w:rsidR="00254AE0" w:rsidRPr="005457A8" w:rsidRDefault="00254AE0" w:rsidP="00254AE0">
      <w:pPr>
        <w:pStyle w:val="ConsPlusNormal"/>
        <w:ind w:firstLine="540"/>
        <w:jc w:val="both"/>
      </w:pPr>
      <w:bookmarkStart w:id="3" w:name="P82"/>
      <w:bookmarkEnd w:id="3"/>
      <w:r w:rsidRPr="005457A8">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54AE0" w:rsidRPr="005457A8" w:rsidRDefault="00254AE0" w:rsidP="00254AE0">
      <w:pPr>
        <w:pStyle w:val="ConsPlusNormal"/>
        <w:ind w:firstLine="540"/>
        <w:jc w:val="both"/>
        <w:rPr>
          <w:sz w:val="2"/>
          <w:szCs w:val="2"/>
        </w:rPr>
      </w:pPr>
      <w:r w:rsidRPr="005457A8">
        <w:t xml:space="preserve"> </w:t>
      </w:r>
    </w:p>
    <w:p w:rsidR="00254AE0" w:rsidRPr="005457A8" w:rsidRDefault="00254AE0" w:rsidP="00254AE0">
      <w:pPr>
        <w:pStyle w:val="ConsPlusNormal"/>
        <w:ind w:firstLine="540"/>
        <w:jc w:val="both"/>
      </w:pPr>
      <w:bookmarkStart w:id="4" w:name="P87"/>
      <w:bookmarkEnd w:id="4"/>
      <w:r w:rsidRPr="005457A8">
        <w:t>12. Объем финансового обеспечения выполнения муниципального задания (R) определяется по формуле:</w:t>
      </w:r>
    </w:p>
    <w:p w:rsidR="00254AE0" w:rsidRPr="005457A8" w:rsidRDefault="00254AE0" w:rsidP="00254AE0">
      <w:pPr>
        <w:pStyle w:val="ConsPlusNormal"/>
        <w:ind w:firstLine="540"/>
        <w:jc w:val="both"/>
      </w:pPr>
    </w:p>
    <w:p w:rsidR="00254AE0" w:rsidRPr="005457A8" w:rsidRDefault="00254AE0" w:rsidP="00254AE0">
      <w:pPr>
        <w:pStyle w:val="ConsPlusNormal"/>
        <w:ind w:firstLine="540"/>
        <w:jc w:val="both"/>
      </w:pPr>
      <w:r w:rsidRPr="005457A8">
        <w:rPr>
          <w:lang w:val="en-US"/>
        </w:rPr>
        <w:t>R</w:t>
      </w:r>
      <w:r w:rsidRPr="005457A8">
        <w:t>= Сумма</w:t>
      </w:r>
      <w:r w:rsidRPr="005457A8">
        <w:rPr>
          <w:lang w:val="en-US"/>
        </w:rPr>
        <w:t>Ni</w:t>
      </w:r>
      <w:r w:rsidRPr="005457A8">
        <w:t xml:space="preserve"> </w:t>
      </w:r>
      <w:r w:rsidRPr="005457A8">
        <w:rPr>
          <w:lang w:val="en-US"/>
        </w:rPr>
        <w:t>x</w:t>
      </w:r>
      <w:r w:rsidRPr="005457A8">
        <w:t xml:space="preserve"> </w:t>
      </w:r>
      <w:r w:rsidRPr="005457A8">
        <w:rPr>
          <w:lang w:val="en-US"/>
        </w:rPr>
        <w:t>Vi</w:t>
      </w:r>
      <w:r w:rsidRPr="005457A8">
        <w:t xml:space="preserve"> + Сумма</w:t>
      </w:r>
      <w:r w:rsidRPr="005457A8">
        <w:rPr>
          <w:lang w:val="en-US"/>
        </w:rPr>
        <w:t>Nw</w:t>
      </w:r>
      <w:r w:rsidRPr="005457A8">
        <w:t xml:space="preserve"> – Сумма</w:t>
      </w:r>
      <w:r w:rsidRPr="005457A8">
        <w:rPr>
          <w:lang w:val="en-US"/>
        </w:rPr>
        <w:t>Pi</w:t>
      </w:r>
      <w:r w:rsidRPr="005457A8">
        <w:t xml:space="preserve"> </w:t>
      </w:r>
      <w:r w:rsidRPr="005457A8">
        <w:rPr>
          <w:lang w:val="en-US"/>
        </w:rPr>
        <w:t>x</w:t>
      </w:r>
      <w:r w:rsidRPr="005457A8">
        <w:t xml:space="preserve"> </w:t>
      </w:r>
      <w:r w:rsidRPr="005457A8">
        <w:rPr>
          <w:lang w:val="en-US"/>
        </w:rPr>
        <w:t>Vi</w:t>
      </w:r>
      <w:r w:rsidRPr="005457A8">
        <w:t xml:space="preserve"> + </w:t>
      </w:r>
      <w:r w:rsidRPr="005457A8">
        <w:rPr>
          <w:lang w:val="en-US"/>
        </w:rPr>
        <w:t>N</w:t>
      </w:r>
      <w:r w:rsidRPr="005457A8">
        <w:t xml:space="preserve">ун + </w:t>
      </w:r>
      <w:r w:rsidRPr="005457A8">
        <w:rPr>
          <w:lang w:val="en-US"/>
        </w:rPr>
        <w:t>N</w:t>
      </w:r>
      <w:r w:rsidRPr="005457A8">
        <w:t>си,</w:t>
      </w:r>
    </w:p>
    <w:p w:rsidR="00254AE0" w:rsidRPr="005457A8" w:rsidRDefault="00254AE0" w:rsidP="00254AE0">
      <w:pPr>
        <w:pStyle w:val="ConsPlusNormal"/>
        <w:ind w:firstLine="540"/>
        <w:jc w:val="both"/>
      </w:pPr>
      <w:bookmarkStart w:id="5" w:name="P94"/>
      <w:bookmarkEnd w:id="5"/>
      <w:r w:rsidRPr="005457A8">
        <w:t>где:</w:t>
      </w:r>
    </w:p>
    <w:p w:rsidR="00254AE0" w:rsidRPr="005457A8" w:rsidRDefault="00254AE0" w:rsidP="00254AE0">
      <w:pPr>
        <w:pStyle w:val="ConsPlusNormal"/>
        <w:ind w:firstLine="540"/>
        <w:jc w:val="both"/>
      </w:pPr>
      <w:r w:rsidRPr="005457A8">
        <w:t xml:space="preserve"> </w:t>
      </w:r>
      <w:r w:rsidRPr="005457A8">
        <w:rPr>
          <w:lang w:val="en-US"/>
        </w:rPr>
        <w:t>Ni</w:t>
      </w:r>
      <w:r w:rsidRPr="005457A8">
        <w:t xml:space="preserve"> - нормативные затраты на оказание i-й муниципальной услуги, включенной в ведомственный перечень;</w:t>
      </w:r>
    </w:p>
    <w:p w:rsidR="00254AE0" w:rsidRPr="005457A8" w:rsidRDefault="00254AE0" w:rsidP="00254AE0">
      <w:pPr>
        <w:pStyle w:val="ConsPlusNormal"/>
        <w:jc w:val="both"/>
      </w:pPr>
      <w:r w:rsidRPr="005457A8">
        <w:rPr>
          <w:noProof/>
          <w:position w:val="-12"/>
        </w:rPr>
        <w:t xml:space="preserve">          </w:t>
      </w:r>
      <w:r w:rsidRPr="005457A8">
        <w:rPr>
          <w:lang w:val="en-US"/>
        </w:rPr>
        <w:t>Vi</w:t>
      </w:r>
      <w:r w:rsidRPr="005457A8">
        <w:t xml:space="preserve"> - объем i-й муниципальной услуги, установленной муниципальным заданием;</w:t>
      </w:r>
    </w:p>
    <w:p w:rsidR="00254AE0" w:rsidRPr="005457A8" w:rsidRDefault="00254AE0" w:rsidP="00254AE0">
      <w:pPr>
        <w:pStyle w:val="ConsPlusNormal"/>
        <w:ind w:firstLine="540"/>
        <w:jc w:val="both"/>
      </w:pPr>
      <w:bookmarkStart w:id="6" w:name="P103"/>
      <w:bookmarkEnd w:id="6"/>
      <w:r w:rsidRPr="005457A8">
        <w:t xml:space="preserve"> </w:t>
      </w:r>
      <w:r w:rsidRPr="005457A8">
        <w:rPr>
          <w:lang w:val="en-US"/>
        </w:rPr>
        <w:t>Nw</w:t>
      </w:r>
      <w:r w:rsidRPr="005457A8">
        <w:t xml:space="preserve"> -нормативные затраты на выполнение w-й работы, включенной в ведомственный перечень;</w:t>
      </w:r>
    </w:p>
    <w:p w:rsidR="00254AE0" w:rsidRPr="005457A8" w:rsidRDefault="00254AE0" w:rsidP="00254AE0">
      <w:pPr>
        <w:pStyle w:val="ConsPlusNormal"/>
        <w:ind w:firstLine="540"/>
        <w:jc w:val="both"/>
      </w:pPr>
      <w:r w:rsidRPr="005457A8">
        <w:t xml:space="preserve"> </w:t>
      </w:r>
      <w:r w:rsidRPr="005457A8">
        <w:rPr>
          <w:lang w:val="en-US"/>
        </w:rPr>
        <w:t>Pi</w:t>
      </w:r>
      <w:r w:rsidRPr="005457A8">
        <w:t xml:space="preserve"> - размер платы (тариф и цена) за оказание i-й муниципальной услуги в соответствии с </w:t>
      </w:r>
      <w:hyperlink w:anchor="P280" w:history="1">
        <w:r w:rsidRPr="005457A8">
          <w:t>пунктом 36</w:t>
        </w:r>
      </w:hyperlink>
      <w:r w:rsidRPr="005457A8">
        <w:t xml:space="preserve"> настоящего Положения, установленный государственным заданием;</w:t>
      </w:r>
    </w:p>
    <w:p w:rsidR="00254AE0" w:rsidRPr="005457A8" w:rsidRDefault="00254AE0" w:rsidP="00254AE0">
      <w:pPr>
        <w:pStyle w:val="ConsPlusNormal"/>
        <w:ind w:firstLine="540"/>
        <w:jc w:val="both"/>
        <w:rPr>
          <w:sz w:val="2"/>
          <w:szCs w:val="2"/>
        </w:rPr>
      </w:pPr>
      <w:r w:rsidRPr="005457A8">
        <w:t xml:space="preserve"> </w:t>
      </w:r>
      <w:r w:rsidRPr="005457A8">
        <w:rPr>
          <w:lang w:val="en-US"/>
        </w:rPr>
        <w:t>N</w:t>
      </w:r>
      <w:r w:rsidRPr="005457A8">
        <w:t>ун- затраты на уплату налогов, в качестве объекта налогообложения по которым признается имущество учреждения;</w:t>
      </w:r>
      <w:r w:rsidRPr="005457A8">
        <w:rPr>
          <w:sz w:val="2"/>
          <w:szCs w:val="2"/>
        </w:rPr>
        <w:t xml:space="preserve"> </w:t>
      </w:r>
    </w:p>
    <w:p w:rsidR="00254AE0" w:rsidRPr="005457A8" w:rsidRDefault="00254AE0" w:rsidP="00254AE0">
      <w:pPr>
        <w:pStyle w:val="ConsPlusNormal"/>
        <w:ind w:firstLine="540"/>
        <w:jc w:val="both"/>
      </w:pPr>
      <w:bookmarkStart w:id="7" w:name="P110"/>
      <w:bookmarkEnd w:id="7"/>
      <w:r w:rsidRPr="005457A8">
        <w:t xml:space="preserve"> </w:t>
      </w:r>
      <w:r w:rsidRPr="005457A8">
        <w:rPr>
          <w:lang w:val="en-US"/>
        </w:rPr>
        <w:t>N</w:t>
      </w:r>
      <w:r w:rsidRPr="005457A8">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54AE0" w:rsidRPr="005457A8" w:rsidRDefault="00254AE0" w:rsidP="00254AE0">
      <w:pPr>
        <w:pStyle w:val="ConsPlusNormal"/>
        <w:ind w:firstLine="540"/>
        <w:jc w:val="both"/>
      </w:pPr>
      <w:bookmarkStart w:id="8" w:name="P115"/>
      <w:bookmarkEnd w:id="8"/>
      <w:r w:rsidRPr="005457A8">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54AE0" w:rsidRPr="005457A8" w:rsidRDefault="00254AE0" w:rsidP="00254AE0">
      <w:pPr>
        <w:pStyle w:val="ConsPlusNormal"/>
        <w:ind w:firstLine="540"/>
        <w:jc w:val="both"/>
        <w:rPr>
          <w:sz w:val="2"/>
          <w:szCs w:val="2"/>
        </w:rPr>
      </w:pPr>
      <w:bookmarkStart w:id="9" w:name="P116"/>
      <w:bookmarkEnd w:id="9"/>
      <w:r w:rsidRPr="005457A8">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r w:rsidRPr="005457A8">
        <w:rPr>
          <w:sz w:val="2"/>
          <w:szCs w:val="2"/>
        </w:rPr>
        <w:t xml:space="preserve"> </w:t>
      </w:r>
    </w:p>
    <w:p w:rsidR="00254AE0" w:rsidRPr="005457A8" w:rsidRDefault="00254AE0" w:rsidP="00254AE0">
      <w:pPr>
        <w:pStyle w:val="ConsPlusNormal"/>
        <w:ind w:firstLine="540"/>
        <w:jc w:val="both"/>
      </w:pPr>
      <w:r w:rsidRPr="005457A8">
        <w:t>14. Значения нормативных затрат на оказание муниципальной услуги утверждаются в отношении:</w:t>
      </w:r>
    </w:p>
    <w:p w:rsidR="00254AE0" w:rsidRPr="005457A8" w:rsidRDefault="00254AE0" w:rsidP="00254AE0">
      <w:pPr>
        <w:pStyle w:val="ConsPlusNormal"/>
        <w:ind w:firstLine="540"/>
        <w:jc w:val="both"/>
      </w:pPr>
      <w:r w:rsidRPr="005457A8">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54AE0" w:rsidRPr="005457A8" w:rsidRDefault="00254AE0" w:rsidP="00254AE0">
      <w:pPr>
        <w:pStyle w:val="ConsPlusNormal"/>
        <w:ind w:firstLine="540"/>
        <w:jc w:val="both"/>
        <w:rPr>
          <w:sz w:val="2"/>
          <w:szCs w:val="2"/>
        </w:rPr>
      </w:pPr>
      <w:r w:rsidRPr="005457A8">
        <w:t xml:space="preserve">б) муниципальных бюджетных или автономных учреждений - органом, осуществляющим функции и полномочия учредителя, с учетом положений </w:t>
      </w:r>
      <w:hyperlink w:anchor="P129" w:history="1">
        <w:r w:rsidRPr="005457A8">
          <w:t>пункта 15</w:t>
        </w:r>
      </w:hyperlink>
      <w:r w:rsidRPr="005457A8">
        <w:t xml:space="preserve"> настоящего Положения.</w:t>
      </w:r>
      <w:r w:rsidRPr="005457A8">
        <w:rPr>
          <w:sz w:val="2"/>
          <w:szCs w:val="2"/>
        </w:rPr>
        <w:t xml:space="preserve"> </w:t>
      </w:r>
    </w:p>
    <w:p w:rsidR="00254AE0" w:rsidRPr="005457A8" w:rsidRDefault="00254AE0" w:rsidP="00254AE0">
      <w:pPr>
        <w:pStyle w:val="ConsPlusNormal"/>
        <w:ind w:firstLine="540"/>
        <w:jc w:val="both"/>
        <w:rPr>
          <w:sz w:val="2"/>
          <w:szCs w:val="2"/>
        </w:rPr>
      </w:pPr>
      <w:bookmarkStart w:id="10" w:name="P129"/>
      <w:bookmarkEnd w:id="10"/>
      <w:r w:rsidRPr="005457A8">
        <w:t>15. Значения нормативных затрат на оказание муниципальной услуги муниципальными бюджетными и автономными учреждениями утверждаются отраслевыми (функциональными) отделами администрации, выполняющими функции и полномочия учредителя в отношении указанных учреждений по согласованию с комитетом финансов Сосновоборского городского округа.</w:t>
      </w:r>
      <w:r w:rsidRPr="005457A8">
        <w:rPr>
          <w:sz w:val="2"/>
          <w:szCs w:val="2"/>
        </w:rPr>
        <w:t xml:space="preserve"> </w:t>
      </w:r>
    </w:p>
    <w:p w:rsidR="00254AE0" w:rsidRPr="005457A8" w:rsidRDefault="00254AE0" w:rsidP="00254AE0">
      <w:pPr>
        <w:pStyle w:val="ConsPlusNormal"/>
        <w:ind w:firstLine="540"/>
        <w:jc w:val="both"/>
      </w:pPr>
      <w:r w:rsidRPr="005457A8">
        <w:t>16. Базовый норматив затрат на оказание муниципальной услуги состоит из базового норматива:</w:t>
      </w:r>
    </w:p>
    <w:p w:rsidR="00254AE0" w:rsidRPr="005457A8" w:rsidRDefault="00254AE0" w:rsidP="00254AE0">
      <w:pPr>
        <w:pStyle w:val="ConsPlusNormal"/>
        <w:ind w:firstLine="540"/>
        <w:jc w:val="both"/>
      </w:pPr>
      <w:r w:rsidRPr="005457A8">
        <w:t>а) затрат, непосредственно связанных с оказанием муниципальной услуги;</w:t>
      </w:r>
    </w:p>
    <w:p w:rsidR="00254AE0" w:rsidRPr="005457A8" w:rsidRDefault="00254AE0" w:rsidP="00254AE0">
      <w:pPr>
        <w:pStyle w:val="ConsPlusNormal"/>
        <w:ind w:firstLine="540"/>
        <w:jc w:val="both"/>
        <w:rPr>
          <w:sz w:val="2"/>
          <w:szCs w:val="2"/>
        </w:rPr>
      </w:pPr>
      <w:r w:rsidRPr="005457A8">
        <w:t>б) затрат на общехозяйственные нужды на оказание муниципальной услуги.</w:t>
      </w:r>
      <w:r w:rsidRPr="005457A8">
        <w:rPr>
          <w:sz w:val="2"/>
          <w:szCs w:val="2"/>
        </w:rPr>
        <w:t xml:space="preserve"> </w:t>
      </w:r>
    </w:p>
    <w:p w:rsidR="00254AE0" w:rsidRPr="005457A8" w:rsidRDefault="00254AE0" w:rsidP="00254AE0">
      <w:pPr>
        <w:pStyle w:val="ConsPlusNormal"/>
        <w:ind w:firstLine="540"/>
        <w:jc w:val="both"/>
        <w:rPr>
          <w:sz w:val="2"/>
          <w:szCs w:val="2"/>
        </w:rPr>
      </w:pPr>
      <w:r w:rsidRPr="005457A8">
        <w:t>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r w:rsidRPr="005457A8">
        <w:rPr>
          <w:sz w:val="2"/>
          <w:szCs w:val="2"/>
        </w:rPr>
        <w:t xml:space="preserve"> </w:t>
      </w:r>
    </w:p>
    <w:p w:rsidR="00254AE0" w:rsidRPr="005457A8" w:rsidRDefault="00254AE0" w:rsidP="00254AE0">
      <w:pPr>
        <w:autoSpaceDE w:val="0"/>
        <w:autoSpaceDN w:val="0"/>
        <w:adjustRightInd w:val="0"/>
        <w:jc w:val="both"/>
        <w:rPr>
          <w:sz w:val="24"/>
          <w:szCs w:val="24"/>
        </w:rPr>
      </w:pPr>
      <w:bookmarkStart w:id="11" w:name="P146"/>
      <w:bookmarkStart w:id="12" w:name="P151"/>
      <w:bookmarkStart w:id="13" w:name="P159"/>
      <w:bookmarkEnd w:id="11"/>
      <w:bookmarkEnd w:id="12"/>
      <w:bookmarkEnd w:id="13"/>
      <w:r w:rsidRPr="005457A8">
        <w:t xml:space="preserve">          </w:t>
      </w:r>
      <w:r w:rsidRPr="005457A8">
        <w:rPr>
          <w:sz w:val="24"/>
          <w:szCs w:val="24"/>
        </w:rPr>
        <w:t xml:space="preserve">18. При определении базового норматива затрат в части затрат, указанных в </w:t>
      </w:r>
      <w:hyperlink r:id="rId16" w:history="1">
        <w:r w:rsidRPr="005457A8">
          <w:rPr>
            <w:sz w:val="24"/>
            <w:szCs w:val="24"/>
          </w:rPr>
          <w:t>пункте 19</w:t>
        </w:r>
      </w:hyperlink>
      <w:r w:rsidRPr="005457A8">
        <w:rPr>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sidRPr="005457A8">
        <w:rPr>
          <w:bCs/>
          <w:sz w:val="24"/>
          <w:szCs w:val="24"/>
        </w:rPr>
        <w:t xml:space="preserve">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w:t>
      </w:r>
      <w:r w:rsidRPr="005457A8">
        <w:rPr>
          <w:sz w:val="24"/>
          <w:szCs w:val="24"/>
        </w:rPr>
        <w:t xml:space="preserve">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паспортами  оказания муниципальных услуг в установленной сфере (далее - стандарты услуги). </w:t>
      </w:r>
    </w:p>
    <w:p w:rsidR="00254AE0" w:rsidRPr="005457A8" w:rsidRDefault="00254AE0" w:rsidP="00254AE0">
      <w:pPr>
        <w:autoSpaceDE w:val="0"/>
        <w:autoSpaceDN w:val="0"/>
        <w:adjustRightInd w:val="0"/>
        <w:ind w:firstLine="540"/>
        <w:jc w:val="both"/>
        <w:rPr>
          <w:sz w:val="24"/>
          <w:szCs w:val="24"/>
        </w:rPr>
      </w:pPr>
      <w:r w:rsidRPr="005457A8">
        <w:rPr>
          <w:sz w:val="24"/>
          <w:szCs w:val="24"/>
        </w:rPr>
        <w:t xml:space="preserve">Затраты, указанные в </w:t>
      </w:r>
      <w:hyperlink r:id="rId17" w:history="1">
        <w:r w:rsidRPr="005457A8">
          <w:rPr>
            <w:sz w:val="24"/>
            <w:szCs w:val="24"/>
          </w:rPr>
          <w:t>пункте 20</w:t>
        </w:r>
      </w:hyperlink>
      <w:r w:rsidRPr="005457A8">
        <w:rPr>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19.В базовый норматив затрат, непосредственно связанных с оказанием муниципальной услуги, включаются:</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54AE0" w:rsidRPr="005457A8" w:rsidRDefault="00254AE0" w:rsidP="00254AE0">
      <w:pPr>
        <w:autoSpaceDE w:val="0"/>
        <w:autoSpaceDN w:val="0"/>
        <w:adjustRightInd w:val="0"/>
        <w:ind w:firstLine="540"/>
        <w:jc w:val="both"/>
        <w:rPr>
          <w:rFonts w:eastAsiaTheme="minorHAnsi"/>
          <w:lang w:eastAsia="en-US"/>
        </w:rPr>
      </w:pPr>
      <w:r w:rsidRPr="005457A8">
        <w:rPr>
          <w:rFonts w:eastAsiaTheme="minorHAnsi"/>
          <w:sz w:val="24"/>
          <w:szCs w:val="24"/>
          <w:lang w:eastAsia="en-US"/>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254AE0" w:rsidRPr="005457A8" w:rsidRDefault="00254AE0" w:rsidP="00254AE0">
      <w:pPr>
        <w:pStyle w:val="ConsPlusNormal"/>
        <w:ind w:firstLine="540"/>
        <w:jc w:val="both"/>
      </w:pPr>
      <w:r w:rsidRPr="005457A8">
        <w:rPr>
          <w:rFonts w:eastAsiaTheme="minorHAnsi"/>
          <w:szCs w:val="24"/>
          <w:lang w:eastAsia="en-US"/>
        </w:rP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r w:rsidRPr="005457A8">
        <w:rPr>
          <w:rFonts w:eastAsiaTheme="minorHAnsi"/>
          <w:lang w:eastAsia="en-US"/>
        </w:rPr>
        <w:t xml:space="preserve"> </w:t>
      </w:r>
      <w:r w:rsidRPr="005457A8">
        <w:t xml:space="preserve">в случае, если указанные затраты в соответствии с общими требованиями не включены в состав затрат, предусмотренных </w:t>
      </w:r>
      <w:hyperlink r:id="rId18" w:history="1">
        <w:r w:rsidRPr="005457A8">
          <w:t>подпунктом "б"</w:t>
        </w:r>
      </w:hyperlink>
      <w:r w:rsidRPr="005457A8">
        <w:t xml:space="preserve"> настоящего пункта;</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в) иные затраты, непосредственно связанные с оказанием государственной услуги.</w:t>
      </w:r>
    </w:p>
    <w:p w:rsidR="00254AE0" w:rsidRPr="005457A8" w:rsidRDefault="00254AE0" w:rsidP="00254AE0">
      <w:pPr>
        <w:pStyle w:val="ConsPlusNormal"/>
        <w:ind w:firstLine="540"/>
        <w:jc w:val="both"/>
      </w:pPr>
      <w:r w:rsidRPr="005457A8">
        <w:t>20. В базовый норматив затрат на общехозяйственные нужды на оказание муниципальной услуги включаются:</w:t>
      </w:r>
    </w:p>
    <w:p w:rsidR="00254AE0" w:rsidRPr="005457A8" w:rsidRDefault="00254AE0" w:rsidP="00254AE0">
      <w:pPr>
        <w:pStyle w:val="ConsPlusNormal"/>
        <w:ind w:firstLine="540"/>
        <w:jc w:val="both"/>
      </w:pPr>
      <w:bookmarkStart w:id="14" w:name="P160"/>
      <w:bookmarkEnd w:id="14"/>
      <w:r w:rsidRPr="005457A8">
        <w:t>а) затраты на коммунальные услуги;</w:t>
      </w:r>
    </w:p>
    <w:p w:rsidR="00254AE0" w:rsidRPr="005457A8" w:rsidRDefault="00254AE0" w:rsidP="00254AE0">
      <w:pPr>
        <w:pStyle w:val="ConsPlusNormal"/>
        <w:ind w:firstLine="540"/>
        <w:jc w:val="both"/>
      </w:pPr>
      <w:r w:rsidRPr="005457A8">
        <w:rPr>
          <w:rFonts w:eastAsiaTheme="minorHAnsi"/>
          <w:szCs w:val="24"/>
          <w:lang w:eastAsia="en-US"/>
        </w:rPr>
        <w:t>б) затраты на содержание объектов недвижимого имущества, а также затраты на аренду указанного имущества</w:t>
      </w:r>
      <w:r w:rsidRPr="005457A8">
        <w:t>;</w:t>
      </w:r>
    </w:p>
    <w:p w:rsidR="00254AE0" w:rsidRPr="005457A8" w:rsidRDefault="00254AE0" w:rsidP="00254AE0">
      <w:pPr>
        <w:pStyle w:val="ConsPlusNormal"/>
        <w:ind w:firstLine="540"/>
        <w:jc w:val="both"/>
        <w:rPr>
          <w:sz w:val="2"/>
          <w:szCs w:val="2"/>
        </w:rPr>
      </w:pPr>
      <w:bookmarkStart w:id="15" w:name="P162"/>
      <w:bookmarkEnd w:id="15"/>
      <w:r w:rsidRPr="005457A8">
        <w:rPr>
          <w:rFonts w:eastAsiaTheme="minorHAnsi"/>
          <w:szCs w:val="24"/>
          <w:lang w:eastAsia="en-US"/>
        </w:rPr>
        <w:t>в) затраты на содержание объектов особо ценного движимого имущества, а также затраты на аренду указанного имущества</w:t>
      </w:r>
      <w:r w:rsidRPr="005457A8">
        <w:t>;</w:t>
      </w:r>
      <w:r w:rsidRPr="005457A8">
        <w:rPr>
          <w:sz w:val="2"/>
          <w:szCs w:val="2"/>
        </w:rPr>
        <w:t xml:space="preserve"> </w:t>
      </w:r>
    </w:p>
    <w:p w:rsidR="00254AE0" w:rsidRPr="005457A8" w:rsidRDefault="00254AE0" w:rsidP="00254AE0">
      <w:pPr>
        <w:pStyle w:val="ConsPlusNormal"/>
        <w:ind w:firstLine="540"/>
        <w:jc w:val="both"/>
      </w:pPr>
      <w:bookmarkStart w:id="16" w:name="P167"/>
      <w:bookmarkEnd w:id="16"/>
      <w:r w:rsidRPr="005457A8">
        <w:rPr>
          <w:rFonts w:eastAsiaTheme="minorHAnsi"/>
          <w:szCs w:val="24"/>
          <w:lang w:eastAsia="en-US"/>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Pr="005457A8">
        <w:t>;</w:t>
      </w:r>
    </w:p>
    <w:p w:rsidR="00254AE0" w:rsidRPr="005457A8" w:rsidRDefault="00254AE0" w:rsidP="00254AE0">
      <w:pPr>
        <w:pStyle w:val="ConsPlusNormal"/>
        <w:ind w:firstLine="540"/>
        <w:jc w:val="both"/>
      </w:pPr>
      <w:r w:rsidRPr="005457A8">
        <w:t>д) затраты на приобретение услуг связи;</w:t>
      </w:r>
    </w:p>
    <w:p w:rsidR="00254AE0" w:rsidRPr="005457A8" w:rsidRDefault="00254AE0" w:rsidP="00254AE0">
      <w:pPr>
        <w:pStyle w:val="ConsPlusNormal"/>
        <w:ind w:firstLine="540"/>
        <w:jc w:val="both"/>
      </w:pPr>
      <w:r w:rsidRPr="005457A8">
        <w:t>е) затраты на приобретение транспортных услуг;</w:t>
      </w:r>
    </w:p>
    <w:p w:rsidR="00254AE0" w:rsidRPr="005457A8" w:rsidRDefault="00254AE0" w:rsidP="00254AE0">
      <w:pPr>
        <w:pStyle w:val="ConsPlusNormal"/>
        <w:ind w:firstLine="540"/>
        <w:jc w:val="both"/>
      </w:pPr>
      <w:r w:rsidRPr="005457A8">
        <w:rPr>
          <w:rFonts w:eastAsiaTheme="minorHAnsi"/>
          <w:szCs w:val="24"/>
          <w:lang w:eastAsia="en-US"/>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Pr="005457A8">
        <w:t>;</w:t>
      </w:r>
    </w:p>
    <w:p w:rsidR="00254AE0" w:rsidRPr="005457A8" w:rsidRDefault="00254AE0" w:rsidP="00254AE0">
      <w:pPr>
        <w:pStyle w:val="ConsPlusNormal"/>
        <w:ind w:firstLine="540"/>
        <w:jc w:val="both"/>
      </w:pPr>
      <w:r w:rsidRPr="005457A8">
        <w:t>з) затраты на прочие общехозяйственные нужды.</w:t>
      </w:r>
    </w:p>
    <w:p w:rsidR="00254AE0" w:rsidRPr="005457A8" w:rsidRDefault="00254AE0" w:rsidP="00254AE0">
      <w:pPr>
        <w:autoSpaceDE w:val="0"/>
        <w:autoSpaceDN w:val="0"/>
        <w:adjustRightInd w:val="0"/>
        <w:ind w:firstLine="540"/>
        <w:jc w:val="both"/>
        <w:rPr>
          <w:rFonts w:eastAsiaTheme="minorHAnsi"/>
          <w:sz w:val="24"/>
          <w:szCs w:val="24"/>
          <w:lang w:eastAsia="en-US"/>
        </w:rPr>
      </w:pPr>
      <w:bookmarkStart w:id="17" w:name="P176"/>
      <w:bookmarkEnd w:id="17"/>
      <w:r w:rsidRPr="005457A8">
        <w:rPr>
          <w:rFonts w:eastAsiaTheme="minorHAnsi"/>
          <w:sz w:val="24"/>
          <w:szCs w:val="24"/>
          <w:lang w:eastAsia="en-US"/>
        </w:rPr>
        <w:t xml:space="preserve">21. В затраты, указанные в </w:t>
      </w:r>
      <w:hyperlink r:id="rId19" w:history="1">
        <w:r w:rsidRPr="005457A8">
          <w:rPr>
            <w:rFonts w:eastAsiaTheme="minorHAnsi"/>
            <w:sz w:val="24"/>
            <w:szCs w:val="24"/>
            <w:lang w:eastAsia="en-US"/>
          </w:rPr>
          <w:t>подпунктах "а"</w:t>
        </w:r>
      </w:hyperlink>
      <w:r w:rsidRPr="005457A8">
        <w:rPr>
          <w:rFonts w:eastAsiaTheme="minorHAnsi"/>
          <w:sz w:val="24"/>
          <w:szCs w:val="24"/>
          <w:lang w:eastAsia="en-US"/>
        </w:rPr>
        <w:t xml:space="preserve"> - </w:t>
      </w:r>
      <w:hyperlink r:id="rId20" w:history="1">
        <w:r w:rsidRPr="005457A8">
          <w:rPr>
            <w:rFonts w:eastAsiaTheme="minorHAnsi"/>
            <w:sz w:val="24"/>
            <w:szCs w:val="24"/>
            <w:lang w:eastAsia="en-US"/>
          </w:rPr>
          <w:t>"в" пункта 20</w:t>
        </w:r>
      </w:hyperlink>
      <w:r w:rsidRPr="005457A8">
        <w:rPr>
          <w:rFonts w:eastAsiaTheme="minorHAnsi"/>
          <w:sz w:val="24"/>
          <w:szCs w:val="24"/>
          <w:lang w:eastAsia="en-US"/>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 </w:t>
      </w:r>
    </w:p>
    <w:p w:rsidR="00254AE0" w:rsidRPr="005457A8" w:rsidRDefault="00254AE0" w:rsidP="00254AE0">
      <w:pPr>
        <w:autoSpaceDE w:val="0"/>
        <w:autoSpaceDN w:val="0"/>
        <w:adjustRightInd w:val="0"/>
        <w:jc w:val="both"/>
        <w:rPr>
          <w:sz w:val="24"/>
          <w:szCs w:val="24"/>
        </w:rPr>
      </w:pPr>
      <w:r w:rsidRPr="005457A8">
        <w:rPr>
          <w:rFonts w:eastAsiaTheme="minorHAnsi"/>
          <w:sz w:val="24"/>
          <w:szCs w:val="24"/>
          <w:lang w:eastAsia="en-US"/>
        </w:rPr>
        <w:t xml:space="preserve">         Затраты, указанные в </w:t>
      </w:r>
      <w:hyperlink r:id="rId21" w:history="1">
        <w:r w:rsidRPr="005457A8">
          <w:rPr>
            <w:rFonts w:eastAsiaTheme="minorHAnsi"/>
            <w:sz w:val="24"/>
            <w:szCs w:val="24"/>
            <w:lang w:eastAsia="en-US"/>
          </w:rPr>
          <w:t>подпункте "б(1)" пункта 19</w:t>
        </w:r>
      </w:hyperlink>
      <w:r w:rsidRPr="005457A8">
        <w:rPr>
          <w:rFonts w:eastAsiaTheme="minorHAnsi"/>
          <w:sz w:val="24"/>
          <w:szCs w:val="24"/>
          <w:lang w:eastAsia="en-US"/>
        </w:rPr>
        <w:t xml:space="preserve"> и </w:t>
      </w:r>
      <w:hyperlink r:id="rId22" w:history="1">
        <w:r w:rsidRPr="005457A8">
          <w:rPr>
            <w:rFonts w:eastAsiaTheme="minorHAnsi"/>
            <w:sz w:val="24"/>
            <w:szCs w:val="24"/>
            <w:lang w:eastAsia="en-US"/>
          </w:rPr>
          <w:t>подпункте "г" пункта 20</w:t>
        </w:r>
      </w:hyperlink>
      <w:r w:rsidRPr="005457A8">
        <w:rPr>
          <w:rFonts w:eastAsiaTheme="minorHAnsi"/>
          <w:sz w:val="24"/>
          <w:szCs w:val="24"/>
          <w:lang w:eastAsia="en-US"/>
        </w:rPr>
        <w:t xml:space="preserve"> настоящего Положения, включаются в базовый норматив затрат на оказание услуги </w:t>
      </w:r>
      <w:r w:rsidRPr="005457A8">
        <w:rPr>
          <w:sz w:val="24"/>
          <w:szCs w:val="24"/>
        </w:rPr>
        <w:t>в соответствии с рекомендациями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Затраты, указанные в </w:t>
      </w:r>
      <w:hyperlink r:id="rId23" w:history="1">
        <w:r w:rsidRPr="005457A8">
          <w:rPr>
            <w:rFonts w:eastAsiaTheme="minorHAnsi"/>
            <w:sz w:val="24"/>
            <w:szCs w:val="24"/>
            <w:lang w:eastAsia="en-US"/>
          </w:rPr>
          <w:t>подпункте "б(1)" пункта 19</w:t>
        </w:r>
      </w:hyperlink>
      <w:r w:rsidRPr="005457A8">
        <w:rPr>
          <w:rFonts w:eastAsiaTheme="minorHAnsi"/>
          <w:sz w:val="24"/>
          <w:szCs w:val="24"/>
          <w:lang w:eastAsia="en-US"/>
        </w:rPr>
        <w:t xml:space="preserve"> и </w:t>
      </w:r>
      <w:hyperlink r:id="rId24" w:history="1">
        <w:r w:rsidRPr="005457A8">
          <w:rPr>
            <w:rFonts w:eastAsiaTheme="minorHAnsi"/>
            <w:sz w:val="24"/>
            <w:szCs w:val="24"/>
            <w:lang w:eastAsia="en-US"/>
          </w:rPr>
          <w:t>подпункте "г" пункта 20</w:t>
        </w:r>
      </w:hyperlink>
      <w:r w:rsidRPr="005457A8">
        <w:rPr>
          <w:rFonts w:eastAsiaTheme="minorHAnsi"/>
          <w:sz w:val="24"/>
          <w:szCs w:val="24"/>
          <w:lang w:eastAsia="en-US"/>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5" w:history="1">
        <w:r w:rsidRPr="005457A8">
          <w:rPr>
            <w:rFonts w:eastAsiaTheme="minorHAnsi"/>
            <w:sz w:val="24"/>
            <w:szCs w:val="24"/>
            <w:lang w:eastAsia="en-US"/>
          </w:rPr>
          <w:t>Классификации</w:t>
        </w:r>
      </w:hyperlink>
      <w:r w:rsidRPr="005457A8">
        <w:rPr>
          <w:rFonts w:eastAsiaTheme="minorHAnsi"/>
          <w:sz w:val="24"/>
          <w:szCs w:val="24"/>
          <w:lang w:eastAsia="en-US"/>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 xml:space="preserve">Затраты на аренду имущества, включенные в затраты, указанные в </w:t>
      </w:r>
      <w:hyperlink r:id="rId26" w:history="1">
        <w:r w:rsidRPr="005457A8">
          <w:rPr>
            <w:rFonts w:eastAsiaTheme="minorHAnsi"/>
            <w:szCs w:val="24"/>
            <w:lang w:eastAsia="en-US"/>
          </w:rPr>
          <w:t>подпункте "б" пункта 19</w:t>
        </w:r>
      </w:hyperlink>
      <w:r w:rsidRPr="005457A8">
        <w:rPr>
          <w:rFonts w:eastAsiaTheme="minorHAnsi"/>
          <w:szCs w:val="24"/>
          <w:lang w:eastAsia="en-US"/>
        </w:rPr>
        <w:t xml:space="preserve"> и </w:t>
      </w:r>
      <w:hyperlink r:id="rId27" w:history="1">
        <w:r w:rsidRPr="005457A8">
          <w:rPr>
            <w:rFonts w:eastAsiaTheme="minorHAnsi"/>
            <w:szCs w:val="24"/>
            <w:lang w:eastAsia="en-US"/>
          </w:rPr>
          <w:t>подпунктах "б"</w:t>
        </w:r>
      </w:hyperlink>
      <w:r w:rsidRPr="005457A8">
        <w:rPr>
          <w:rFonts w:eastAsiaTheme="minorHAnsi"/>
          <w:szCs w:val="24"/>
          <w:lang w:eastAsia="en-US"/>
        </w:rPr>
        <w:t xml:space="preserve"> и </w:t>
      </w:r>
      <w:hyperlink r:id="rId28" w:history="1">
        <w:r w:rsidRPr="005457A8">
          <w:rPr>
            <w:rFonts w:eastAsiaTheme="minorHAnsi"/>
            <w:szCs w:val="24"/>
            <w:lang w:eastAsia="en-US"/>
          </w:rPr>
          <w:t>"в" пункта 20</w:t>
        </w:r>
      </w:hyperlink>
      <w:r w:rsidRPr="005457A8">
        <w:rPr>
          <w:rFonts w:eastAsiaTheme="minorHAnsi"/>
          <w:szCs w:val="24"/>
          <w:lang w:eastAsia="en-US"/>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254AE0" w:rsidRPr="005457A8" w:rsidRDefault="00254AE0" w:rsidP="00254AE0">
      <w:pPr>
        <w:pStyle w:val="ConsPlusNormal"/>
        <w:ind w:firstLine="540"/>
        <w:jc w:val="both"/>
      </w:pPr>
      <w:r w:rsidRPr="005457A8">
        <w:t>22. Значение базового норматива затрат на оказание муниципальной услуги утверждается отраслевым (функциональным) отделом администрации, осуществляющим функции и полномочия учредителя в установленной сфере деятельности по согласованию с комитетом финансов Сосновоборского городского округа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254AE0" w:rsidRPr="005457A8" w:rsidRDefault="00254AE0" w:rsidP="00254AE0">
      <w:pPr>
        <w:pStyle w:val="ConsPlusNormal"/>
        <w:ind w:firstLine="540"/>
        <w:jc w:val="both"/>
      </w:pPr>
      <w:r w:rsidRPr="005457A8">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54AE0" w:rsidRPr="005457A8" w:rsidRDefault="00254AE0" w:rsidP="00254AE0">
      <w:pPr>
        <w:pStyle w:val="ConsPlusNormal"/>
        <w:ind w:firstLine="540"/>
        <w:jc w:val="both"/>
        <w:rPr>
          <w:sz w:val="2"/>
          <w:szCs w:val="2"/>
        </w:rPr>
      </w:pPr>
      <w:r w:rsidRPr="005457A8">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r w:rsidRPr="005457A8">
        <w:rPr>
          <w:sz w:val="2"/>
          <w:szCs w:val="2"/>
        </w:rPr>
        <w:t xml:space="preserve"> </w:t>
      </w:r>
    </w:p>
    <w:p w:rsidR="00254AE0" w:rsidRPr="005457A8" w:rsidRDefault="00254AE0" w:rsidP="00254AE0">
      <w:pPr>
        <w:pStyle w:val="ConsPlusNormal"/>
        <w:ind w:firstLine="540"/>
        <w:jc w:val="both"/>
      </w:pPr>
      <w:r w:rsidRPr="005457A8">
        <w:t>23. Значение базового норматива затрат на оказание муниципальной услуги утверждается по согласованию с комитетом финансов Сосновоборского городского округа.</w:t>
      </w:r>
    </w:p>
    <w:p w:rsidR="00254AE0" w:rsidRPr="005457A8" w:rsidRDefault="00254AE0" w:rsidP="00254AE0">
      <w:pPr>
        <w:pStyle w:val="ConsPlusNormal"/>
        <w:ind w:firstLine="540"/>
        <w:jc w:val="both"/>
      </w:pPr>
      <w:r w:rsidRPr="005457A8">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отраслевого (функционального) отдела администрации, осуществляющего функции и полномочия учредителя в установленной сфере деятельности, из нескольких отраслевых корректирующих коэффициентов.</w:t>
      </w:r>
    </w:p>
    <w:p w:rsidR="00254AE0" w:rsidRPr="005457A8" w:rsidRDefault="00254AE0" w:rsidP="00254AE0">
      <w:pPr>
        <w:pStyle w:val="ConsPlusNormal"/>
        <w:ind w:firstLine="540"/>
        <w:jc w:val="both"/>
      </w:pPr>
      <w:r w:rsidRPr="005457A8">
        <w:t xml:space="preserve"> 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54AE0" w:rsidRPr="005457A8" w:rsidRDefault="00254AE0" w:rsidP="00254AE0">
      <w:pPr>
        <w:pStyle w:val="ConsPlusNormal"/>
        <w:ind w:firstLine="540"/>
        <w:jc w:val="both"/>
      </w:pPr>
      <w:r w:rsidRPr="005457A8">
        <w:t>Значение территориального корректирующего коэффициента утверждается отраслевым (функциональным) отделом администрации, осуществляющим функции и полномочия учредителя в установленной сфере деятельности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54AE0" w:rsidRPr="005457A8" w:rsidRDefault="00254AE0" w:rsidP="00254AE0">
      <w:pPr>
        <w:pStyle w:val="ConsPlusNormal"/>
        <w:ind w:firstLine="540"/>
        <w:jc w:val="both"/>
        <w:rPr>
          <w:sz w:val="2"/>
          <w:szCs w:val="2"/>
        </w:rPr>
      </w:pPr>
      <w:r w:rsidRPr="005457A8">
        <w:t>Общими требованиями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r w:rsidRPr="005457A8">
        <w:rPr>
          <w:sz w:val="2"/>
          <w:szCs w:val="2"/>
        </w:rPr>
        <w:t xml:space="preserve"> </w:t>
      </w:r>
    </w:p>
    <w:p w:rsidR="00254AE0" w:rsidRPr="005457A8" w:rsidRDefault="00254AE0" w:rsidP="00254AE0">
      <w:pPr>
        <w:pStyle w:val="ConsPlusNormal"/>
        <w:ind w:firstLine="540"/>
        <w:jc w:val="both"/>
      </w:pPr>
      <w:r w:rsidRPr="005457A8">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54AE0" w:rsidRPr="005457A8" w:rsidRDefault="00254AE0" w:rsidP="00254AE0">
      <w:pPr>
        <w:pStyle w:val="ConsPlusNormal"/>
        <w:ind w:firstLine="540"/>
        <w:jc w:val="both"/>
      </w:pPr>
      <w:r w:rsidRPr="005457A8">
        <w:t>Значение отраслевого корректирующего коэффициента утверждается отраслевым (функциональным) отделом администрации, осуществляющим функции и полномочия учредителя в установленной сфере деятельности (уточняется при необходимости при формировании обоснований бюджетных ассигнований бюджета Сосновоборского городского округа на очередной финансовый год и плановый период).</w:t>
      </w:r>
    </w:p>
    <w:p w:rsidR="00254AE0" w:rsidRPr="005457A8" w:rsidRDefault="00254AE0" w:rsidP="00254AE0">
      <w:pPr>
        <w:pStyle w:val="ConsPlusNormal"/>
        <w:ind w:firstLine="540"/>
        <w:jc w:val="both"/>
        <w:rPr>
          <w:sz w:val="2"/>
          <w:szCs w:val="2"/>
        </w:rPr>
      </w:pPr>
      <w:bookmarkStart w:id="18" w:name="P213"/>
      <w:bookmarkEnd w:id="18"/>
      <w:r w:rsidRPr="005457A8">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r w:rsidRPr="005457A8">
        <w:rPr>
          <w:sz w:val="2"/>
          <w:szCs w:val="2"/>
        </w:rPr>
        <w:t xml:space="preserve"> </w:t>
      </w:r>
    </w:p>
    <w:p w:rsidR="00254AE0" w:rsidRPr="005457A8" w:rsidRDefault="00254AE0" w:rsidP="00254AE0">
      <w:pPr>
        <w:pStyle w:val="ConsPlusNormal"/>
        <w:ind w:firstLine="540"/>
        <w:jc w:val="both"/>
      </w:pPr>
      <w:bookmarkStart w:id="19" w:name="P218"/>
      <w:bookmarkEnd w:id="19"/>
      <w:r w:rsidRPr="005457A8">
        <w:t>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254AE0" w:rsidRPr="005457A8" w:rsidRDefault="00254AE0" w:rsidP="00254AE0">
      <w:pPr>
        <w:pStyle w:val="ConsPlusNormal"/>
        <w:ind w:firstLine="540"/>
        <w:jc w:val="both"/>
        <w:rPr>
          <w:sz w:val="2"/>
          <w:szCs w:val="2"/>
        </w:rPr>
      </w:pPr>
      <w:r w:rsidRPr="005457A8">
        <w:t>Нормативные затраты на выполнение работы муниципальными бюджетными и автономными учреждениями,  определяются при расчете объема финансового обеспечения выполнения муниципального задания в порядке, установленном отраслевым (функциональным) отделом администрации, осуществляющим функции и полномочия учредителя в установленной сфере деятельности, по согласованию с комитетом финансов Сосновоборского городского округа</w:t>
      </w:r>
      <w:r w:rsidRPr="005457A8">
        <w:rPr>
          <w:rFonts w:eastAsiaTheme="minorHAnsi"/>
          <w:szCs w:val="24"/>
          <w:lang w:eastAsia="en-US"/>
        </w:rPr>
        <w:t xml:space="preserve"> (если иной порядок определения нормативных затрат на выполнение работ не установлен уставом муниципального бюджетного или автономного учреждения).</w:t>
      </w:r>
      <w:r w:rsidRPr="005457A8">
        <w:rPr>
          <w:sz w:val="2"/>
          <w:szCs w:val="2"/>
        </w:rPr>
        <w:t xml:space="preserve"> </w:t>
      </w:r>
    </w:p>
    <w:p w:rsidR="00254AE0" w:rsidRPr="005457A8" w:rsidRDefault="00254AE0" w:rsidP="00254AE0">
      <w:pPr>
        <w:pStyle w:val="ConsPlusNormal"/>
        <w:ind w:firstLine="540"/>
        <w:jc w:val="both"/>
      </w:pPr>
      <w:r w:rsidRPr="005457A8">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254AE0" w:rsidRPr="005457A8" w:rsidRDefault="00254AE0" w:rsidP="00254AE0">
      <w:pPr>
        <w:pStyle w:val="ConsPlusNormal"/>
        <w:ind w:firstLine="540"/>
        <w:jc w:val="both"/>
      </w:pPr>
      <w:r w:rsidRPr="005457A8">
        <w:rPr>
          <w:rFonts w:eastAsiaTheme="minorHAnsi"/>
          <w:szCs w:val="24"/>
          <w:lang w:eastAsia="en-US"/>
        </w:rPr>
        <w:t>а) затраты на оплату труда работников, непосредственно связанных с выполнением работыи начисления на выплаты по оплате труда работников, непосредственно связанных с выполнением работы</w:t>
      </w:r>
      <w:r w:rsidRPr="005457A8">
        <w:t>;</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54AE0" w:rsidRPr="005457A8" w:rsidRDefault="00254AE0" w:rsidP="00254AE0">
      <w:pPr>
        <w:autoSpaceDE w:val="0"/>
        <w:autoSpaceDN w:val="0"/>
        <w:adjustRightInd w:val="0"/>
        <w:jc w:val="both"/>
        <w:rPr>
          <w:rFonts w:eastAsiaTheme="minorHAnsi"/>
          <w:szCs w:val="24"/>
          <w:lang w:eastAsia="en-US"/>
        </w:rPr>
      </w:pPr>
      <w:r w:rsidRPr="005457A8">
        <w:rPr>
          <w:rFonts w:eastAsiaTheme="minorHAnsi"/>
          <w:sz w:val="24"/>
          <w:szCs w:val="24"/>
          <w:lang w:eastAsia="en-US"/>
        </w:rPr>
        <w:t xml:space="preserve">         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t>
      </w:r>
      <w:r w:rsidRPr="005457A8">
        <w:rPr>
          <w:bCs/>
          <w:sz w:val="24"/>
          <w:szCs w:val="24"/>
        </w:rPr>
        <w:t xml:space="preserve">в случае, если указанные затраты в соответствии с общими требованиями не включены в состав затрат, предусмотренных </w:t>
      </w:r>
      <w:hyperlink r:id="rId29" w:history="1">
        <w:r w:rsidRPr="005457A8">
          <w:rPr>
            <w:bCs/>
            <w:sz w:val="24"/>
            <w:szCs w:val="24"/>
          </w:rPr>
          <w:t>подпунктом "б"</w:t>
        </w:r>
      </w:hyperlink>
      <w:r w:rsidRPr="005457A8">
        <w:rPr>
          <w:bCs/>
          <w:sz w:val="24"/>
          <w:szCs w:val="24"/>
        </w:rPr>
        <w:t xml:space="preserve"> настоящего пункта;</w:t>
      </w:r>
    </w:p>
    <w:p w:rsidR="00254AE0" w:rsidRPr="005457A8" w:rsidRDefault="00254AE0" w:rsidP="00254AE0">
      <w:pPr>
        <w:pStyle w:val="ConsPlusNormal"/>
        <w:ind w:firstLine="540"/>
        <w:jc w:val="both"/>
      </w:pPr>
      <w:r w:rsidRPr="005457A8">
        <w:t>в) затраты на иные расходы, непосредственно связанные с выполнением работы;</w:t>
      </w:r>
    </w:p>
    <w:p w:rsidR="00254AE0" w:rsidRPr="005457A8" w:rsidRDefault="00254AE0" w:rsidP="00254AE0">
      <w:pPr>
        <w:pStyle w:val="ConsPlusNormal"/>
        <w:ind w:firstLine="540"/>
        <w:jc w:val="both"/>
      </w:pPr>
      <w:r w:rsidRPr="005457A8">
        <w:t>г) затраты на оплату коммунальных услуг;</w:t>
      </w:r>
    </w:p>
    <w:p w:rsidR="00254AE0" w:rsidRPr="005457A8" w:rsidRDefault="00254AE0" w:rsidP="00254AE0">
      <w:pPr>
        <w:pStyle w:val="ConsPlusNormal"/>
        <w:ind w:firstLine="540"/>
        <w:jc w:val="both"/>
      </w:pPr>
      <w:r w:rsidRPr="005457A8">
        <w:rPr>
          <w:rFonts w:eastAsiaTheme="minorHAnsi"/>
          <w:szCs w:val="24"/>
          <w:lang w:eastAsia="en-US"/>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r w:rsidRPr="005457A8">
        <w:t>;</w:t>
      </w:r>
    </w:p>
    <w:p w:rsidR="00254AE0" w:rsidRPr="005457A8" w:rsidRDefault="00254AE0" w:rsidP="00254AE0">
      <w:pPr>
        <w:pStyle w:val="ConsPlusNormal"/>
        <w:ind w:firstLine="540"/>
        <w:jc w:val="both"/>
        <w:rPr>
          <w:sz w:val="2"/>
          <w:szCs w:val="2"/>
        </w:rPr>
      </w:pPr>
      <w:r w:rsidRPr="005457A8">
        <w:rPr>
          <w:rFonts w:eastAsiaTheme="minorHAnsi"/>
          <w:szCs w:val="24"/>
          <w:lang w:eastAsia="en-US"/>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r w:rsidRPr="005457A8">
        <w:t>;</w:t>
      </w:r>
      <w:r w:rsidRPr="005457A8">
        <w:rPr>
          <w:sz w:val="2"/>
          <w:szCs w:val="2"/>
        </w:rPr>
        <w:t xml:space="preserve"> </w:t>
      </w:r>
    </w:p>
    <w:p w:rsidR="00254AE0" w:rsidRPr="005457A8" w:rsidRDefault="00254AE0" w:rsidP="00254AE0">
      <w:pPr>
        <w:pStyle w:val="ConsPlusNormal"/>
        <w:ind w:firstLine="540"/>
        <w:jc w:val="both"/>
      </w:pPr>
      <w:bookmarkStart w:id="20" w:name="P235"/>
      <w:bookmarkEnd w:id="20"/>
      <w:r w:rsidRPr="005457A8">
        <w:rPr>
          <w:rFonts w:eastAsiaTheme="minorHAnsi"/>
          <w:szCs w:val="24"/>
          <w:lang w:eastAsia="en-US"/>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254AE0" w:rsidRPr="005457A8" w:rsidRDefault="00254AE0" w:rsidP="00254AE0">
      <w:pPr>
        <w:pStyle w:val="ConsPlusNormal"/>
        <w:ind w:firstLine="540"/>
        <w:jc w:val="both"/>
      </w:pPr>
      <w:r w:rsidRPr="005457A8">
        <w:t>з) затраты на приобретение услуг связи;</w:t>
      </w:r>
    </w:p>
    <w:p w:rsidR="00254AE0" w:rsidRPr="005457A8" w:rsidRDefault="00254AE0" w:rsidP="00254AE0">
      <w:pPr>
        <w:pStyle w:val="ConsPlusNormal"/>
        <w:ind w:firstLine="540"/>
        <w:jc w:val="both"/>
      </w:pPr>
      <w:r w:rsidRPr="005457A8">
        <w:t>и) затраты на приобретение транспортных услуг;</w:t>
      </w:r>
    </w:p>
    <w:p w:rsidR="00254AE0" w:rsidRPr="005457A8" w:rsidRDefault="00254AE0" w:rsidP="00254AE0">
      <w:pPr>
        <w:pStyle w:val="ConsPlusNormal"/>
        <w:ind w:firstLine="540"/>
        <w:jc w:val="both"/>
      </w:pPr>
      <w:r w:rsidRPr="005457A8">
        <w:rPr>
          <w:rFonts w:eastAsiaTheme="minorHAnsi"/>
          <w:szCs w:val="24"/>
          <w:lang w:eastAsia="en-US"/>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254AE0" w:rsidRPr="005457A8" w:rsidRDefault="00254AE0" w:rsidP="00254AE0">
      <w:pPr>
        <w:pStyle w:val="ConsPlusNormal"/>
        <w:ind w:firstLine="540"/>
        <w:jc w:val="both"/>
        <w:rPr>
          <w:sz w:val="2"/>
          <w:szCs w:val="2"/>
        </w:rPr>
      </w:pPr>
      <w:r w:rsidRPr="005457A8">
        <w:t>л) затраты на прочие общехозяйственные нужды.</w:t>
      </w:r>
      <w:r w:rsidRPr="005457A8">
        <w:rPr>
          <w:sz w:val="2"/>
          <w:szCs w:val="2"/>
        </w:rPr>
        <w:t xml:space="preserve"> </w:t>
      </w:r>
    </w:p>
    <w:p w:rsidR="00254AE0" w:rsidRPr="005457A8" w:rsidRDefault="00254AE0" w:rsidP="00254AE0">
      <w:pPr>
        <w:autoSpaceDE w:val="0"/>
        <w:autoSpaceDN w:val="0"/>
        <w:adjustRightInd w:val="0"/>
        <w:ind w:firstLine="540"/>
        <w:jc w:val="both"/>
        <w:rPr>
          <w:rFonts w:eastAsiaTheme="minorHAnsi"/>
          <w:sz w:val="24"/>
          <w:szCs w:val="24"/>
          <w:lang w:eastAsia="en-US"/>
        </w:rPr>
      </w:pPr>
      <w:bookmarkStart w:id="21" w:name="P249"/>
      <w:bookmarkEnd w:id="21"/>
      <w:r w:rsidRPr="005457A8">
        <w:rPr>
          <w:rFonts w:eastAsiaTheme="minorHAnsi"/>
          <w:sz w:val="24"/>
          <w:szCs w:val="24"/>
          <w:lang w:eastAsia="en-US"/>
        </w:rPr>
        <w:t xml:space="preserve">30. Затраты, указанные в </w:t>
      </w:r>
      <w:hyperlink r:id="rId30" w:history="1">
        <w:r w:rsidRPr="005457A8">
          <w:rPr>
            <w:rFonts w:eastAsiaTheme="minorHAnsi"/>
            <w:sz w:val="24"/>
            <w:szCs w:val="24"/>
            <w:lang w:eastAsia="en-US"/>
          </w:rPr>
          <w:t>подпунктах "б(1)"</w:t>
        </w:r>
      </w:hyperlink>
      <w:r w:rsidRPr="005457A8">
        <w:rPr>
          <w:rFonts w:eastAsiaTheme="minorHAnsi"/>
          <w:sz w:val="24"/>
          <w:szCs w:val="24"/>
          <w:lang w:eastAsia="en-US"/>
        </w:rPr>
        <w:t xml:space="preserve"> и </w:t>
      </w:r>
      <w:hyperlink r:id="rId31" w:history="1">
        <w:r w:rsidRPr="005457A8">
          <w:rPr>
            <w:rFonts w:eastAsiaTheme="minorHAnsi"/>
            <w:sz w:val="24"/>
            <w:szCs w:val="24"/>
            <w:lang w:eastAsia="en-US"/>
          </w:rPr>
          <w:t>"ж" пункта 29</w:t>
        </w:r>
      </w:hyperlink>
      <w:r w:rsidRPr="005457A8">
        <w:rPr>
          <w:rFonts w:eastAsiaTheme="minorHAnsi"/>
          <w:sz w:val="24"/>
          <w:szCs w:val="24"/>
          <w:lang w:eastAsia="en-US"/>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32" w:history="1">
        <w:r w:rsidRPr="005457A8">
          <w:rPr>
            <w:rFonts w:eastAsiaTheme="minorHAnsi"/>
            <w:sz w:val="24"/>
            <w:szCs w:val="24"/>
            <w:lang w:eastAsia="en-US"/>
          </w:rPr>
          <w:t>Классификации</w:t>
        </w:r>
      </w:hyperlink>
      <w:r w:rsidRPr="005457A8">
        <w:rPr>
          <w:rFonts w:eastAsiaTheme="minorHAnsi"/>
          <w:sz w:val="24"/>
          <w:szCs w:val="24"/>
          <w:lang w:eastAsia="en-US"/>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 xml:space="preserve">Затраты на аренду имущества, включенные в затраты, указанные в </w:t>
      </w:r>
      <w:hyperlink r:id="rId33" w:history="1">
        <w:r w:rsidRPr="005457A8">
          <w:rPr>
            <w:rFonts w:eastAsiaTheme="minorHAnsi"/>
            <w:szCs w:val="24"/>
            <w:lang w:eastAsia="en-US"/>
          </w:rPr>
          <w:t>подпунктах "б"</w:t>
        </w:r>
      </w:hyperlink>
      <w:r w:rsidRPr="005457A8">
        <w:rPr>
          <w:rFonts w:eastAsiaTheme="minorHAnsi"/>
          <w:szCs w:val="24"/>
          <w:lang w:eastAsia="en-US"/>
        </w:rPr>
        <w:t xml:space="preserve">, </w:t>
      </w:r>
      <w:hyperlink r:id="rId34" w:history="1">
        <w:r w:rsidRPr="005457A8">
          <w:rPr>
            <w:rFonts w:eastAsiaTheme="minorHAnsi"/>
            <w:szCs w:val="24"/>
            <w:lang w:eastAsia="en-US"/>
          </w:rPr>
          <w:t>"д"</w:t>
        </w:r>
      </w:hyperlink>
      <w:r w:rsidRPr="005457A8">
        <w:rPr>
          <w:rFonts w:eastAsiaTheme="minorHAnsi"/>
          <w:szCs w:val="24"/>
          <w:lang w:eastAsia="en-US"/>
        </w:rPr>
        <w:t xml:space="preserve"> и </w:t>
      </w:r>
      <w:hyperlink r:id="rId35" w:history="1">
        <w:r w:rsidRPr="005457A8">
          <w:rPr>
            <w:rFonts w:eastAsiaTheme="minorHAnsi"/>
            <w:szCs w:val="24"/>
            <w:lang w:eastAsia="en-US"/>
          </w:rPr>
          <w:t>"е" пункта 29</w:t>
        </w:r>
      </w:hyperlink>
      <w:r w:rsidRPr="005457A8">
        <w:rPr>
          <w:rFonts w:eastAsiaTheme="minorHAnsi"/>
          <w:szCs w:val="24"/>
          <w:lang w:eastAsia="en-US"/>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254AE0" w:rsidRPr="005457A8" w:rsidRDefault="00254AE0" w:rsidP="00254AE0">
      <w:pPr>
        <w:autoSpaceDE w:val="0"/>
        <w:autoSpaceDN w:val="0"/>
        <w:adjustRightInd w:val="0"/>
        <w:jc w:val="both"/>
        <w:rPr>
          <w:sz w:val="24"/>
          <w:szCs w:val="24"/>
        </w:rPr>
      </w:pPr>
      <w:bookmarkStart w:id="22" w:name="P254"/>
      <w:bookmarkEnd w:id="22"/>
      <w:r w:rsidRPr="005457A8">
        <w:rPr>
          <w:sz w:val="24"/>
          <w:szCs w:val="24"/>
        </w:rPr>
        <w:t xml:space="preserve">        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r:id="rId36" w:history="1">
        <w:r w:rsidRPr="005457A8">
          <w:rPr>
            <w:sz w:val="24"/>
            <w:szCs w:val="24"/>
          </w:rPr>
          <w:t>абзацами первым и вторым пункта 28</w:t>
        </w:r>
      </w:hyperlink>
      <w:r w:rsidRPr="005457A8">
        <w:rPr>
          <w:sz w:val="24"/>
          <w:szCs w:val="24"/>
        </w:rPr>
        <w:t xml:space="preserve"> настоящего Положения.</w:t>
      </w:r>
    </w:p>
    <w:p w:rsidR="00254AE0" w:rsidRPr="005457A8" w:rsidRDefault="00254AE0" w:rsidP="00254AE0">
      <w:pPr>
        <w:pStyle w:val="ConsPlusNormal"/>
        <w:ind w:firstLine="540"/>
        <w:jc w:val="both"/>
        <w:rPr>
          <w:sz w:val="2"/>
          <w:szCs w:val="2"/>
        </w:rPr>
      </w:pPr>
      <w:r w:rsidRPr="005457A8">
        <w:t>32. Значения нормативных затрат на выполнение работы утверждаются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 комитетом финансов Сосновоборского городского округа</w:t>
      </w:r>
      <w:r w:rsidRPr="005457A8">
        <w:rPr>
          <w:rFonts w:eastAsiaTheme="minorHAnsi"/>
          <w:szCs w:val="24"/>
          <w:lang w:eastAsia="en-US"/>
        </w:rPr>
        <w:t xml:space="preserve"> (если иной порядок определения нормативных затрат на выполнение работ не установлен уставом муниципального бюджетного или автономного учреждения)</w:t>
      </w:r>
      <w:r w:rsidRPr="005457A8">
        <w:t>.</w:t>
      </w:r>
      <w:r w:rsidRPr="005457A8">
        <w:rPr>
          <w:sz w:val="2"/>
          <w:szCs w:val="2"/>
        </w:rPr>
        <w:t xml:space="preserve"> </w:t>
      </w:r>
    </w:p>
    <w:p w:rsidR="00254AE0" w:rsidRPr="005457A8" w:rsidRDefault="00254AE0" w:rsidP="00254AE0">
      <w:pPr>
        <w:pStyle w:val="ConsPlusNormal"/>
        <w:ind w:firstLine="540"/>
        <w:jc w:val="both"/>
      </w:pPr>
      <w:bookmarkStart w:id="23" w:name="P260"/>
      <w:bookmarkEnd w:id="23"/>
      <w:r w:rsidRPr="005457A8">
        <w:t>33.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54AE0" w:rsidRPr="005457A8" w:rsidRDefault="00254AE0" w:rsidP="00254AE0">
      <w:pPr>
        <w:pStyle w:val="ConsPlusNormal"/>
        <w:ind w:firstLine="540"/>
        <w:jc w:val="both"/>
        <w:rPr>
          <w:rFonts w:eastAsiaTheme="minorHAnsi"/>
          <w:szCs w:val="24"/>
          <w:lang w:eastAsia="en-US"/>
        </w:rPr>
      </w:pPr>
      <w:bookmarkStart w:id="24" w:name="P267"/>
      <w:bookmarkEnd w:id="24"/>
      <w:r w:rsidRPr="005457A8">
        <w:rPr>
          <w:rFonts w:eastAsiaTheme="minorHAnsi"/>
          <w:szCs w:val="24"/>
          <w:lang w:eastAsia="en-US"/>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37" w:history="1">
        <w:r w:rsidRPr="005457A8">
          <w:rPr>
            <w:rFonts w:eastAsiaTheme="minorHAnsi"/>
            <w:szCs w:val="24"/>
            <w:lang w:eastAsia="en-US"/>
          </w:rPr>
          <w:t>абзаце первом</w:t>
        </w:r>
      </w:hyperlink>
      <w:r w:rsidRPr="005457A8">
        <w:rPr>
          <w:rFonts w:eastAsiaTheme="minorHAnsi"/>
          <w:szCs w:val="24"/>
          <w:lang w:eastAsia="en-US"/>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254AE0" w:rsidRPr="005457A8" w:rsidRDefault="00254AE0" w:rsidP="00254AE0">
      <w:pPr>
        <w:pStyle w:val="ConsPlusNormal"/>
        <w:ind w:firstLine="540"/>
        <w:jc w:val="both"/>
      </w:pPr>
      <w:r w:rsidRPr="005457A8">
        <w:t>34.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254AE0" w:rsidRPr="005457A8" w:rsidRDefault="00254AE0" w:rsidP="00254AE0">
      <w:pPr>
        <w:pStyle w:val="ConsPlusNormal"/>
        <w:ind w:firstLine="540"/>
        <w:jc w:val="both"/>
      </w:pPr>
      <w:r w:rsidRPr="005457A8">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54AE0" w:rsidRPr="005457A8" w:rsidRDefault="00254AE0" w:rsidP="00254AE0">
      <w:pPr>
        <w:pStyle w:val="ConsPlusNormal"/>
        <w:ind w:firstLine="540"/>
        <w:jc w:val="both"/>
        <w:rPr>
          <w:sz w:val="2"/>
          <w:szCs w:val="2"/>
        </w:rPr>
      </w:pPr>
      <w:r w:rsidRPr="005457A8">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r w:rsidRPr="005457A8">
        <w:rPr>
          <w:sz w:val="2"/>
          <w:szCs w:val="2"/>
        </w:rPr>
        <w:t xml:space="preserve"> </w:t>
      </w:r>
    </w:p>
    <w:p w:rsidR="00254AE0" w:rsidRPr="005457A8" w:rsidRDefault="00254AE0" w:rsidP="00254AE0">
      <w:pPr>
        <w:pStyle w:val="ConsPlusNormal"/>
        <w:ind w:firstLine="540"/>
        <w:jc w:val="both"/>
      </w:pPr>
      <w:r w:rsidRPr="005457A8">
        <w:t xml:space="preserve">35.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67" w:history="1">
        <w:r w:rsidRPr="005457A8">
          <w:t>пункте 34</w:t>
        </w:r>
      </w:hyperlink>
      <w:r w:rsidRPr="005457A8">
        <w:t xml:space="preserve"> настоящего Положения, рассчитываются с применением коэффициента платной деятельности.</w:t>
      </w:r>
    </w:p>
    <w:p w:rsidR="00254AE0" w:rsidRPr="005457A8" w:rsidRDefault="00254AE0" w:rsidP="00254AE0">
      <w:pPr>
        <w:pStyle w:val="ConsPlusNormal"/>
        <w:ind w:firstLine="540"/>
        <w:jc w:val="both"/>
        <w:rPr>
          <w:sz w:val="2"/>
          <w:szCs w:val="2"/>
        </w:rPr>
      </w:pPr>
      <w:r w:rsidRPr="005457A8">
        <w:t>Значения затрат на содержание не используемого для выполнения государственного задания имущества муниципального бюджетного или автономного учреждения утверждаются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w:t>
      </w:r>
      <w:r w:rsidRPr="005457A8">
        <w:rPr>
          <w:sz w:val="2"/>
          <w:szCs w:val="2"/>
        </w:rPr>
        <w:t xml:space="preserve"> </w:t>
      </w:r>
    </w:p>
    <w:p w:rsidR="00254AE0" w:rsidRPr="005457A8" w:rsidRDefault="00254AE0" w:rsidP="00254AE0">
      <w:pPr>
        <w:pStyle w:val="ConsPlusNormal"/>
        <w:ind w:firstLine="540"/>
        <w:jc w:val="both"/>
        <w:rPr>
          <w:rFonts w:eastAsiaTheme="minorHAnsi"/>
          <w:szCs w:val="24"/>
          <w:lang w:eastAsia="en-US"/>
        </w:rPr>
      </w:pPr>
      <w:bookmarkStart w:id="25" w:name="P280"/>
      <w:bookmarkStart w:id="26" w:name="P290"/>
      <w:bookmarkEnd w:id="25"/>
      <w:bookmarkEnd w:id="26"/>
      <w:r w:rsidRPr="005457A8">
        <w:rPr>
          <w:rFonts w:eastAsiaTheme="minorHAnsi"/>
          <w:szCs w:val="24"/>
          <w:lang w:eastAsia="en-US"/>
        </w:rPr>
        <w:t>36.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 и нормативными правовыми актами Сосновоборского городского округа.</w:t>
      </w:r>
    </w:p>
    <w:p w:rsidR="00254AE0" w:rsidRPr="005457A8" w:rsidRDefault="00254AE0" w:rsidP="00254AE0">
      <w:pPr>
        <w:pStyle w:val="ConsPlusNormal"/>
        <w:ind w:firstLine="540"/>
        <w:jc w:val="both"/>
      </w:pPr>
      <w:r w:rsidRPr="005457A8">
        <w:t>37.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254AE0" w:rsidRPr="005457A8" w:rsidRDefault="00254AE0" w:rsidP="00254AE0">
      <w:pPr>
        <w:pStyle w:val="ConsPlusNormal"/>
        <w:ind w:firstLine="540"/>
        <w:jc w:val="both"/>
      </w:pPr>
      <w:r w:rsidRPr="005457A8">
        <w:t xml:space="preserve">38. Финансовое обеспечение выполнения муниципального задания осуществляется в пределах бюджетных ассигнований, предусмотренных в </w:t>
      </w:r>
      <w:r>
        <w:t>мест</w:t>
      </w:r>
      <w:r w:rsidRPr="005457A8">
        <w:t>ном бюджете на указанные цели.</w:t>
      </w:r>
    </w:p>
    <w:p w:rsidR="00254AE0" w:rsidRPr="005457A8" w:rsidRDefault="00254AE0" w:rsidP="00254AE0">
      <w:pPr>
        <w:pStyle w:val="ConsPlusNormal"/>
        <w:ind w:firstLine="540"/>
        <w:jc w:val="both"/>
      </w:pPr>
      <w:r w:rsidRPr="005457A8">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254AE0" w:rsidRPr="005457A8" w:rsidRDefault="00254AE0" w:rsidP="00254AE0">
      <w:pPr>
        <w:pStyle w:val="ConsPlusNormal"/>
        <w:ind w:firstLine="540"/>
        <w:jc w:val="both"/>
      </w:pPr>
      <w:r w:rsidRPr="005457A8">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54AE0" w:rsidRPr="005457A8" w:rsidRDefault="00254AE0" w:rsidP="00254AE0">
      <w:pPr>
        <w:pStyle w:val="ConsPlusNormal"/>
        <w:ind w:firstLine="540"/>
        <w:jc w:val="both"/>
      </w:pPr>
      <w:bookmarkStart w:id="27" w:name="P294"/>
      <w:bookmarkEnd w:id="27"/>
      <w:r w:rsidRPr="005457A8">
        <w:t xml:space="preserve">39.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68" w:history="1">
        <w:r w:rsidRPr="005457A8">
          <w:t>пунктом 7</w:t>
        </w:r>
      </w:hyperlink>
      <w:r w:rsidRPr="005457A8">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отраслевого (функционального) подразделения администрации,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w:t>
      </w:r>
    </w:p>
    <w:p w:rsidR="00254AE0" w:rsidRPr="005457A8" w:rsidRDefault="00254AE0" w:rsidP="00254AE0">
      <w:pPr>
        <w:pStyle w:val="ConsPlusNormal"/>
        <w:ind w:firstLine="540"/>
        <w:jc w:val="both"/>
      </w:pPr>
      <w:r w:rsidRPr="005457A8">
        <w:t xml:space="preserve">Правовой акт, предусмотренный </w:t>
      </w:r>
      <w:hyperlink w:anchor="P294" w:history="1">
        <w:r w:rsidRPr="005457A8">
          <w:t>абзацем первым</w:t>
        </w:r>
      </w:hyperlink>
      <w:r w:rsidRPr="005457A8">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254AE0" w:rsidRPr="005457A8" w:rsidRDefault="00254AE0" w:rsidP="00254AE0">
      <w:pPr>
        <w:pStyle w:val="ConsPlusNormal"/>
        <w:ind w:firstLine="540"/>
        <w:jc w:val="both"/>
      </w:pPr>
      <w:r w:rsidRPr="005457A8">
        <w:t>40.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Сосновоборского городского округа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внесения изменений в нормативные правовые акты Сосновоборского городского округа в том числе в случае отмены ранее установленных налоговых льгот.</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254AE0" w:rsidRPr="005457A8" w:rsidRDefault="00254AE0" w:rsidP="00254AE0">
      <w:pPr>
        <w:pStyle w:val="ConsPlusNormal"/>
        <w:ind w:firstLine="540"/>
        <w:jc w:val="both"/>
      </w:pPr>
      <w:r w:rsidRPr="005457A8">
        <w:t>41. Отраслевые (функциональные) подразделения администрации, осуществляющие функции и полномочия учредителя в отношении муниципальных бюджетных или автономных учреждений, вправе утвердить по согласованию с комитетом финансов Сосновоборского городского округа методические рекомендации по распределению субсидий, предоставляемых муниципальным бюджетным или автономным учреждениям, оказывающим (выполняющим) услуги (работы).</w:t>
      </w:r>
    </w:p>
    <w:p w:rsidR="00254AE0" w:rsidRPr="005457A8" w:rsidRDefault="00254AE0" w:rsidP="00254AE0">
      <w:pPr>
        <w:pStyle w:val="ConsPlusNormal"/>
        <w:ind w:firstLine="540"/>
        <w:jc w:val="both"/>
      </w:pPr>
      <w:r w:rsidRPr="005457A8">
        <w:t>42. Субсидия перечисляется в установленном порядке на лицевой счет муниципального бюджетного учреждения в комитете финансов Сосновоборского городского округа или автономному учреждению или на счет, открытый в кредитной организации муниципальному автономному учреждению.</w:t>
      </w:r>
    </w:p>
    <w:p w:rsidR="00254AE0" w:rsidRPr="005457A8" w:rsidRDefault="00254AE0" w:rsidP="00254AE0">
      <w:pPr>
        <w:pStyle w:val="ConsPlusNormal"/>
        <w:ind w:firstLine="540"/>
        <w:jc w:val="both"/>
      </w:pPr>
      <w:bookmarkStart w:id="28" w:name="P299"/>
      <w:bookmarkEnd w:id="28"/>
      <w:r w:rsidRPr="005457A8">
        <w:t>43.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от имени учредителя отраслевым (функциональные) подразделения администрации,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254AE0" w:rsidRPr="005457A8" w:rsidRDefault="00254AE0" w:rsidP="00254AE0">
      <w:pPr>
        <w:pStyle w:val="ConsPlusNormal"/>
        <w:ind w:firstLine="540"/>
        <w:jc w:val="both"/>
      </w:pPr>
      <w:r w:rsidRPr="005457A8">
        <w:t>Предоставление субсидии муниципальным бюджетным или автономным учреждениям, выполняющим функции главного распорядителя средств местного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254AE0" w:rsidRPr="005457A8" w:rsidRDefault="00254AE0" w:rsidP="00254AE0">
      <w:pPr>
        <w:pStyle w:val="ConsPlusNormal"/>
        <w:ind w:firstLine="540"/>
        <w:jc w:val="both"/>
      </w:pPr>
      <w:bookmarkStart w:id="29" w:name="P301"/>
      <w:bookmarkEnd w:id="29"/>
      <w:r w:rsidRPr="005457A8">
        <w:t xml:space="preserve">44. Перечисление субсидии осуществляется в соответствии с графиком, содержащимся в соглашении или правовых актах, указанных в </w:t>
      </w:r>
      <w:hyperlink w:anchor="P294" w:history="1">
        <w:r w:rsidRPr="005457A8">
          <w:t>пунктах 39</w:t>
        </w:r>
      </w:hyperlink>
      <w:r w:rsidRPr="005457A8">
        <w:t xml:space="preserve"> и </w:t>
      </w:r>
      <w:hyperlink w:anchor="P299" w:history="1">
        <w:r w:rsidRPr="005457A8">
          <w:t>43</w:t>
        </w:r>
      </w:hyperlink>
      <w:r w:rsidRPr="005457A8">
        <w:t xml:space="preserve"> настоящего Положения, не реже одного раза в квартал в сумме, не превышающей:</w:t>
      </w:r>
    </w:p>
    <w:p w:rsidR="00254AE0" w:rsidRPr="005457A8" w:rsidRDefault="00254AE0" w:rsidP="00254AE0">
      <w:pPr>
        <w:pStyle w:val="ConsPlusNormal"/>
        <w:ind w:firstLine="540"/>
        <w:jc w:val="both"/>
      </w:pPr>
      <w:r w:rsidRPr="005457A8">
        <w:t>а) 25 процентов годового размера субсидии в течение I квартала;</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б) 50 процентов годового размера субсидии в течение первого полугодия;</w:t>
      </w:r>
    </w:p>
    <w:p w:rsidR="00254AE0" w:rsidRPr="005457A8" w:rsidRDefault="00254AE0" w:rsidP="00254AE0">
      <w:pPr>
        <w:pStyle w:val="ConsPlusNormal"/>
        <w:ind w:firstLine="540"/>
        <w:jc w:val="both"/>
      </w:pPr>
      <w:r w:rsidRPr="005457A8">
        <w:t>в) 75 процентов годового размера субсидии в течение 9 месяцев.</w:t>
      </w:r>
    </w:p>
    <w:p w:rsidR="00254AE0" w:rsidRPr="005457A8" w:rsidRDefault="00254AE0" w:rsidP="00254AE0">
      <w:pPr>
        <w:autoSpaceDE w:val="0"/>
        <w:autoSpaceDN w:val="0"/>
        <w:adjustRightInd w:val="0"/>
        <w:ind w:firstLine="540"/>
        <w:jc w:val="both"/>
        <w:rPr>
          <w:rFonts w:eastAsiaTheme="minorHAnsi"/>
          <w:sz w:val="24"/>
          <w:szCs w:val="24"/>
          <w:lang w:eastAsia="en-US"/>
        </w:rPr>
      </w:pPr>
      <w:bookmarkStart w:id="30" w:name="P305"/>
      <w:bookmarkEnd w:id="30"/>
      <w:r w:rsidRPr="005457A8">
        <w:rPr>
          <w:sz w:val="24"/>
          <w:szCs w:val="24"/>
        </w:rPr>
        <w:t>45.</w:t>
      </w:r>
      <w:r w:rsidRPr="005457A8">
        <w:t xml:space="preserve"> </w:t>
      </w:r>
      <w:bookmarkStart w:id="31" w:name="P307"/>
      <w:bookmarkEnd w:id="31"/>
      <w:r w:rsidRPr="005457A8">
        <w:rPr>
          <w:rFonts w:eastAsiaTheme="minorHAnsi"/>
          <w:sz w:val="24"/>
          <w:szCs w:val="24"/>
          <w:lang w:eastAsia="en-US"/>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r:id="rId38" w:history="1">
        <w:r w:rsidRPr="005457A8">
          <w:rPr>
            <w:rFonts w:eastAsiaTheme="minorHAnsi"/>
            <w:sz w:val="24"/>
            <w:szCs w:val="24"/>
            <w:lang w:eastAsia="en-US"/>
          </w:rPr>
          <w:t>приложением N 2</w:t>
        </w:r>
      </w:hyperlink>
      <w:r w:rsidRPr="005457A8">
        <w:rPr>
          <w:rFonts w:eastAsiaTheme="minorHAnsi"/>
          <w:sz w:val="24"/>
          <w:szCs w:val="24"/>
          <w:lang w:eastAsia="en-US"/>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Если на основании отчета о выполнении муниципального задания, предусмотренного </w:t>
      </w:r>
      <w:hyperlink r:id="rId39" w:history="1">
        <w:r w:rsidRPr="005457A8">
          <w:rPr>
            <w:rFonts w:eastAsiaTheme="minorHAnsi"/>
            <w:sz w:val="24"/>
            <w:szCs w:val="24"/>
            <w:lang w:eastAsia="en-US"/>
          </w:rPr>
          <w:t>пунктом 46</w:t>
        </w:r>
      </w:hyperlink>
      <w:r w:rsidRPr="005457A8">
        <w:rPr>
          <w:rFonts w:eastAsiaTheme="minorHAnsi"/>
          <w:sz w:val="24"/>
          <w:szCs w:val="24"/>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Предварительный отчет об исполнении муниципального задания в части работ за соответствующий финансовый год, указанный в </w:t>
      </w:r>
      <w:hyperlink w:anchor="Par0" w:history="1">
        <w:r w:rsidRPr="005457A8">
          <w:rPr>
            <w:rFonts w:eastAsiaTheme="minorHAnsi"/>
            <w:sz w:val="24"/>
            <w:szCs w:val="24"/>
            <w:lang w:eastAsia="en-US"/>
          </w:rPr>
          <w:t>абзаце первом</w:t>
        </w:r>
      </w:hyperlink>
      <w:r w:rsidRPr="005457A8">
        <w:rPr>
          <w:rFonts w:eastAsiaTheme="minorHAnsi"/>
          <w:sz w:val="24"/>
          <w:szCs w:val="24"/>
          <w:lang w:eastAsia="en-US"/>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45 (1)Требования, установленные </w:t>
      </w:r>
      <w:hyperlink r:id="rId40" w:history="1">
        <w:r w:rsidRPr="005457A8">
          <w:rPr>
            <w:rFonts w:eastAsiaTheme="minorHAnsi"/>
            <w:sz w:val="24"/>
            <w:szCs w:val="24"/>
            <w:lang w:eastAsia="en-US"/>
          </w:rPr>
          <w:t>пунктами 44</w:t>
        </w:r>
      </w:hyperlink>
      <w:r w:rsidRPr="005457A8">
        <w:rPr>
          <w:rFonts w:eastAsiaTheme="minorHAnsi"/>
          <w:sz w:val="24"/>
          <w:szCs w:val="24"/>
          <w:lang w:eastAsia="en-US"/>
        </w:rPr>
        <w:t xml:space="preserve"> и </w:t>
      </w:r>
      <w:hyperlink r:id="rId41" w:history="1">
        <w:r w:rsidRPr="005457A8">
          <w:rPr>
            <w:rFonts w:eastAsiaTheme="minorHAnsi"/>
            <w:sz w:val="24"/>
            <w:szCs w:val="24"/>
            <w:lang w:eastAsia="en-US"/>
          </w:rPr>
          <w:t>45</w:t>
        </w:r>
      </w:hyperlink>
      <w:r w:rsidRPr="005457A8">
        <w:rPr>
          <w:rFonts w:eastAsiaTheme="minorHAnsi"/>
          <w:sz w:val="24"/>
          <w:szCs w:val="24"/>
          <w:lang w:eastAsia="en-US"/>
        </w:rPr>
        <w:t xml:space="preserve"> настоящего Положения, связанные с перечислением субсидии, не распространяются:</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б) на учреждение, находящееся в процессе реорганизации или ликвидации;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в) на предоставление субсидии в части выплат в рамках указов Президента Российской Федерации от 7 мая 2012 г. </w:t>
      </w:r>
      <w:hyperlink r:id="rId42" w:history="1">
        <w:r w:rsidRPr="005457A8">
          <w:rPr>
            <w:rFonts w:eastAsiaTheme="minorHAnsi"/>
            <w:sz w:val="24"/>
            <w:szCs w:val="24"/>
            <w:lang w:eastAsia="en-US"/>
          </w:rPr>
          <w:t>N 597</w:t>
        </w:r>
      </w:hyperlink>
      <w:r w:rsidRPr="005457A8">
        <w:rPr>
          <w:rFonts w:eastAsiaTheme="minorHAnsi"/>
          <w:sz w:val="24"/>
          <w:szCs w:val="24"/>
          <w:lang w:eastAsia="en-US"/>
        </w:rPr>
        <w:t xml:space="preserve"> "О мероприятиях по реализации государственной социальной политики", от 1 июня 2012 г. </w:t>
      </w:r>
      <w:hyperlink r:id="rId43" w:history="1">
        <w:r w:rsidRPr="005457A8">
          <w:rPr>
            <w:rFonts w:eastAsiaTheme="minorHAnsi"/>
            <w:sz w:val="24"/>
            <w:szCs w:val="24"/>
            <w:lang w:eastAsia="en-US"/>
          </w:rPr>
          <w:t>N 761</w:t>
        </w:r>
      </w:hyperlink>
      <w:r w:rsidRPr="005457A8">
        <w:rPr>
          <w:rFonts w:eastAsiaTheme="minorHAnsi"/>
          <w:sz w:val="24"/>
          <w:szCs w:val="24"/>
          <w:lang w:eastAsia="en-US"/>
        </w:rPr>
        <w:t xml:space="preserve"> "О Национальной стратегии действий в интересах детей на 2012 - 2017 годы" и от 28 декабря 2012 г. </w:t>
      </w:r>
      <w:hyperlink r:id="rId44" w:history="1">
        <w:r w:rsidRPr="005457A8">
          <w:rPr>
            <w:rFonts w:eastAsiaTheme="minorHAnsi"/>
            <w:sz w:val="24"/>
            <w:szCs w:val="24"/>
            <w:lang w:eastAsia="en-US"/>
          </w:rPr>
          <w:t>N 1688</w:t>
        </w:r>
      </w:hyperlink>
      <w:r w:rsidRPr="005457A8">
        <w:rPr>
          <w:rFonts w:eastAsiaTheme="minorHAnsi"/>
          <w:sz w:val="24"/>
          <w:szCs w:val="24"/>
          <w:lang w:eastAsia="en-US"/>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254AE0" w:rsidRPr="005457A8" w:rsidRDefault="00254AE0" w:rsidP="00254AE0">
      <w:pPr>
        <w:pStyle w:val="ConsPlusNormal"/>
        <w:ind w:firstLine="540"/>
        <w:jc w:val="both"/>
      </w:pPr>
      <w:r w:rsidRPr="005457A8">
        <w:t xml:space="preserve">46. Муниципальные бюджетные и автономные учреждения, муниципальные казенные учреждения представляют соответственно отраслевым (функциональным) подразделениям администрации,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предусмотренный </w:t>
      </w:r>
      <w:hyperlink w:anchor="P821" w:history="1">
        <w:r w:rsidRPr="005457A8">
          <w:t>приложением N 2</w:t>
        </w:r>
      </w:hyperlink>
      <w:r w:rsidRPr="005457A8">
        <w:t xml:space="preserve"> к настоящему Положению, в соответствии с требованиями, установленными в муниципальном задании.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Указанный </w:t>
      </w:r>
      <w:hyperlink r:id="rId45" w:history="1">
        <w:r w:rsidRPr="005457A8">
          <w:rPr>
            <w:rFonts w:eastAsiaTheme="minorHAnsi"/>
            <w:sz w:val="24"/>
            <w:szCs w:val="24"/>
            <w:lang w:eastAsia="en-US"/>
          </w:rPr>
          <w:t>отчет</w:t>
        </w:r>
      </w:hyperlink>
      <w:r w:rsidRPr="005457A8">
        <w:rPr>
          <w:rFonts w:eastAsiaTheme="minorHAnsi"/>
          <w:sz w:val="24"/>
          <w:szCs w:val="24"/>
          <w:lang w:eastAsia="en-US"/>
        </w:rPr>
        <w:t xml:space="preserve"> представляется в сроки, установленные муниципальным заданием, но не позднее 1 марта финансового года, следующего за отчетным. </w:t>
      </w:r>
    </w:p>
    <w:p w:rsidR="00254AE0" w:rsidRPr="005457A8" w:rsidRDefault="00254AE0" w:rsidP="00254AE0">
      <w:pPr>
        <w:pStyle w:val="ConsPlusNormal"/>
        <w:ind w:firstLine="540"/>
        <w:jc w:val="both"/>
      </w:pPr>
      <w:r w:rsidRPr="005457A8">
        <w:rPr>
          <w:rFonts w:eastAsiaTheme="minorHAnsi"/>
          <w:szCs w:val="24"/>
          <w:lang w:eastAsia="en-US"/>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254AE0" w:rsidRPr="005457A8" w:rsidRDefault="00254AE0" w:rsidP="00254AE0">
      <w:pPr>
        <w:pStyle w:val="ConsPlusNormal"/>
        <w:ind w:firstLine="540"/>
        <w:jc w:val="both"/>
      </w:pPr>
      <w:r w:rsidRPr="005457A8">
        <w:t>47.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отраслевые (функциональные) подразделения администрации,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 а также комитет финансов Сосновоборского городского округа.</w:t>
      </w: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right"/>
      </w:pPr>
    </w:p>
    <w:p w:rsidR="00254AE0" w:rsidRPr="005457A8" w:rsidRDefault="00254AE0" w:rsidP="00254AE0">
      <w:pPr>
        <w:pStyle w:val="ConsPlusNormal"/>
        <w:jc w:val="right"/>
      </w:pPr>
    </w:p>
    <w:p w:rsidR="00254AE0" w:rsidRPr="005457A8" w:rsidRDefault="00254AE0" w:rsidP="00254AE0">
      <w:pPr>
        <w:pStyle w:val="ConsPlusNormal"/>
        <w:jc w:val="right"/>
        <w:sectPr w:rsidR="00254AE0" w:rsidRPr="005457A8" w:rsidSect="006C2B9A">
          <w:headerReference w:type="even" r:id="rId46"/>
          <w:headerReference w:type="default" r:id="rId47"/>
          <w:footerReference w:type="even" r:id="rId48"/>
          <w:footerReference w:type="default" r:id="rId49"/>
          <w:headerReference w:type="first" r:id="rId50"/>
          <w:footerReference w:type="first" r:id="rId51"/>
          <w:pgSz w:w="11907" w:h="16840" w:code="9"/>
          <w:pgMar w:top="851" w:right="1134" w:bottom="1440" w:left="1797" w:header="0" w:footer="0" w:gutter="0"/>
          <w:cols w:space="720"/>
          <w:docGrid w:linePitch="272"/>
        </w:sectPr>
      </w:pPr>
    </w:p>
    <w:p w:rsidR="00254AE0" w:rsidRDefault="00254AE0" w:rsidP="00254AE0">
      <w:pPr>
        <w:pStyle w:val="ConsPlusNormal"/>
        <w:jc w:val="center"/>
      </w:pPr>
      <w:r>
        <w:rPr>
          <w:noProof/>
        </w:rPr>
        <w:drawing>
          <wp:inline distT="0" distB="0" distL="0" distR="0">
            <wp:extent cx="9144000" cy="632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srcRect/>
                    <a:stretch>
                      <a:fillRect/>
                    </a:stretch>
                  </pic:blipFill>
                  <pic:spPr bwMode="auto">
                    <a:xfrm>
                      <a:off x="0" y="0"/>
                      <a:ext cx="9144000" cy="6324600"/>
                    </a:xfrm>
                    <a:prstGeom prst="rect">
                      <a:avLst/>
                    </a:prstGeom>
                    <a:noFill/>
                    <a:ln w="9525">
                      <a:noFill/>
                      <a:miter lim="800000"/>
                      <a:headEnd/>
                      <a:tailEnd/>
                    </a:ln>
                  </pic:spPr>
                </pic:pic>
              </a:graphicData>
            </a:graphic>
          </wp:inline>
        </w:drawing>
      </w:r>
    </w:p>
    <w:p w:rsidR="00254AE0" w:rsidRDefault="00254AE0" w:rsidP="00254AE0">
      <w:pPr>
        <w:pStyle w:val="ConsPlusNormal"/>
        <w:jc w:val="center"/>
      </w:pPr>
      <w:r>
        <w:rPr>
          <w:noProof/>
        </w:rPr>
        <w:drawing>
          <wp:inline distT="0" distB="0" distL="0" distR="0">
            <wp:extent cx="9144000" cy="476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srcRect/>
                    <a:stretch>
                      <a:fillRect/>
                    </a:stretch>
                  </pic:blipFill>
                  <pic:spPr bwMode="auto">
                    <a:xfrm>
                      <a:off x="0" y="0"/>
                      <a:ext cx="9144000" cy="4762500"/>
                    </a:xfrm>
                    <a:prstGeom prst="rect">
                      <a:avLst/>
                    </a:prstGeom>
                    <a:noFill/>
                    <a:ln w="9525">
                      <a:noFill/>
                      <a:miter lim="800000"/>
                      <a:headEnd/>
                      <a:tailEnd/>
                    </a:ln>
                  </pic:spPr>
                </pic:pic>
              </a:graphicData>
            </a:graphic>
          </wp:inline>
        </w:drawing>
      </w: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r>
        <w:rPr>
          <w:noProof/>
        </w:rPr>
        <w:drawing>
          <wp:inline distT="0" distB="0" distL="0" distR="0">
            <wp:extent cx="9144000" cy="5943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4" cstate="print"/>
                    <a:srcRect/>
                    <a:stretch>
                      <a:fillRect/>
                    </a:stretch>
                  </pic:blipFill>
                  <pic:spPr bwMode="auto">
                    <a:xfrm>
                      <a:off x="0" y="0"/>
                      <a:ext cx="9144000" cy="5943600"/>
                    </a:xfrm>
                    <a:prstGeom prst="rect">
                      <a:avLst/>
                    </a:prstGeom>
                    <a:noFill/>
                    <a:ln w="9525">
                      <a:noFill/>
                      <a:miter lim="800000"/>
                      <a:headEnd/>
                      <a:tailEnd/>
                    </a:ln>
                  </pic:spPr>
                </pic:pic>
              </a:graphicData>
            </a:graphic>
          </wp:inline>
        </w:drawing>
      </w:r>
    </w:p>
    <w:p w:rsidR="00254AE0" w:rsidRDefault="00254AE0" w:rsidP="00254AE0">
      <w:pPr>
        <w:pStyle w:val="ConsPlusNormal"/>
        <w:jc w:val="center"/>
      </w:pPr>
      <w:r>
        <w:rPr>
          <w:noProof/>
        </w:rPr>
        <w:drawing>
          <wp:inline distT="0" distB="0" distL="0" distR="0">
            <wp:extent cx="9144000" cy="4514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5" cstate="print"/>
                    <a:srcRect/>
                    <a:stretch>
                      <a:fillRect/>
                    </a:stretch>
                  </pic:blipFill>
                  <pic:spPr bwMode="auto">
                    <a:xfrm>
                      <a:off x="0" y="0"/>
                      <a:ext cx="9144000" cy="4514850"/>
                    </a:xfrm>
                    <a:prstGeom prst="rect">
                      <a:avLst/>
                    </a:prstGeom>
                    <a:noFill/>
                    <a:ln w="9525">
                      <a:noFill/>
                      <a:miter lim="800000"/>
                      <a:headEnd/>
                      <a:tailEnd/>
                    </a:ln>
                  </pic:spPr>
                </pic:pic>
              </a:graphicData>
            </a:graphic>
          </wp:inline>
        </w:drawing>
      </w: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r>
        <w:rPr>
          <w:noProof/>
        </w:rPr>
        <w:drawing>
          <wp:inline distT="0" distB="0" distL="0" distR="0">
            <wp:extent cx="9144000" cy="54197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6" cstate="print"/>
                    <a:srcRect/>
                    <a:stretch>
                      <a:fillRect/>
                    </a:stretch>
                  </pic:blipFill>
                  <pic:spPr bwMode="auto">
                    <a:xfrm>
                      <a:off x="0" y="0"/>
                      <a:ext cx="9144000" cy="5419725"/>
                    </a:xfrm>
                    <a:prstGeom prst="rect">
                      <a:avLst/>
                    </a:prstGeom>
                    <a:noFill/>
                    <a:ln w="9525">
                      <a:noFill/>
                      <a:miter lim="800000"/>
                      <a:headEnd/>
                      <a:tailEnd/>
                    </a:ln>
                  </pic:spPr>
                </pic:pic>
              </a:graphicData>
            </a:graphic>
          </wp:inline>
        </w:drawing>
      </w:r>
    </w:p>
    <w:p w:rsidR="00254AE0" w:rsidRDefault="00254AE0" w:rsidP="00254AE0">
      <w:pPr>
        <w:pStyle w:val="ConsPlusNormal"/>
        <w:jc w:val="center"/>
      </w:pPr>
    </w:p>
    <w:p w:rsidR="00254AE0" w:rsidRPr="00AE7450" w:rsidRDefault="00254AE0" w:rsidP="00254AE0">
      <w:pPr>
        <w:pStyle w:val="ConsPlusNormal"/>
        <w:jc w:val="center"/>
      </w:pPr>
      <w:r>
        <w:rPr>
          <w:noProof/>
        </w:rPr>
        <w:drawing>
          <wp:inline distT="0" distB="0" distL="0" distR="0">
            <wp:extent cx="9144000" cy="61626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7" cstate="print"/>
                    <a:srcRect/>
                    <a:stretch>
                      <a:fillRect/>
                    </a:stretch>
                  </pic:blipFill>
                  <pic:spPr bwMode="auto">
                    <a:xfrm>
                      <a:off x="0" y="0"/>
                      <a:ext cx="9144000" cy="6162675"/>
                    </a:xfrm>
                    <a:prstGeom prst="rect">
                      <a:avLst/>
                    </a:prstGeom>
                    <a:noFill/>
                    <a:ln w="9525">
                      <a:noFill/>
                      <a:miter lim="800000"/>
                      <a:headEnd/>
                      <a:tailEnd/>
                    </a:ln>
                  </pic:spPr>
                </pic:pic>
              </a:graphicData>
            </a:graphic>
          </wp:inline>
        </w:drawing>
      </w:r>
    </w:p>
    <w:p w:rsidR="00254AE0" w:rsidRPr="00AE7450" w:rsidRDefault="00254AE0" w:rsidP="00254AE0">
      <w:pPr>
        <w:pStyle w:val="ConsPlusNormal"/>
        <w:jc w:val="right"/>
      </w:pPr>
      <w:r>
        <w:t>Приложение №</w:t>
      </w:r>
      <w:r w:rsidRPr="00AE7450">
        <w:t xml:space="preserve"> 2</w:t>
      </w:r>
    </w:p>
    <w:p w:rsidR="00254AE0" w:rsidRPr="00AE7450" w:rsidRDefault="00254AE0" w:rsidP="00254AE0">
      <w:pPr>
        <w:pStyle w:val="ConsPlusNormal"/>
        <w:jc w:val="right"/>
      </w:pPr>
      <w:r w:rsidRPr="00AE7450">
        <w:t>к Положению о формировании</w:t>
      </w:r>
    </w:p>
    <w:p w:rsidR="00254AE0" w:rsidRPr="00AE7450" w:rsidRDefault="00254AE0" w:rsidP="00254AE0">
      <w:pPr>
        <w:pStyle w:val="ConsPlusNormal"/>
        <w:jc w:val="right"/>
      </w:pPr>
      <w:r w:rsidRPr="00AE7450">
        <w:t>муниципального задания на оказание</w:t>
      </w:r>
    </w:p>
    <w:p w:rsidR="00254AE0" w:rsidRPr="00AE7450" w:rsidRDefault="00254AE0" w:rsidP="00254AE0">
      <w:pPr>
        <w:pStyle w:val="ConsPlusNormal"/>
        <w:jc w:val="right"/>
      </w:pPr>
      <w:r w:rsidRPr="00AE7450">
        <w:t>муниципальных услуг (выполнение</w:t>
      </w:r>
    </w:p>
    <w:p w:rsidR="00254AE0" w:rsidRPr="00AE7450" w:rsidRDefault="00254AE0" w:rsidP="00254AE0">
      <w:pPr>
        <w:pStyle w:val="ConsPlusNormal"/>
        <w:jc w:val="right"/>
      </w:pPr>
      <w:r w:rsidRPr="00AE7450">
        <w:t>работ) в отношении муниципальных</w:t>
      </w:r>
    </w:p>
    <w:p w:rsidR="00254AE0" w:rsidRPr="00AE7450" w:rsidRDefault="00254AE0" w:rsidP="00254AE0">
      <w:pPr>
        <w:pStyle w:val="ConsPlusNormal"/>
        <w:jc w:val="right"/>
      </w:pPr>
      <w:r w:rsidRPr="00AE7450">
        <w:t>учреждений</w:t>
      </w:r>
    </w:p>
    <w:p w:rsidR="00254AE0" w:rsidRPr="00AE7450" w:rsidRDefault="00254AE0" w:rsidP="00254AE0">
      <w:pPr>
        <w:pStyle w:val="ConsPlusNormal"/>
        <w:jc w:val="right"/>
      </w:pPr>
      <w:r w:rsidRPr="00AE7450">
        <w:t>и финансовом обеспечении выполнения</w:t>
      </w:r>
    </w:p>
    <w:p w:rsidR="00254AE0" w:rsidRPr="00AE7450" w:rsidRDefault="00254AE0" w:rsidP="00254AE0">
      <w:pPr>
        <w:pStyle w:val="ConsPlusNormal"/>
        <w:jc w:val="right"/>
      </w:pPr>
      <w:r w:rsidRPr="00AE7450">
        <w:t>муниципального задания</w:t>
      </w:r>
    </w:p>
    <w:p w:rsidR="00254AE0" w:rsidRPr="00AE7450" w:rsidRDefault="00254AE0" w:rsidP="00254AE0">
      <w:pPr>
        <w:pStyle w:val="ConsPlusNonformat"/>
        <w:jc w:val="both"/>
      </w:pPr>
      <w:bookmarkStart w:id="32" w:name="P821"/>
      <w:bookmarkEnd w:id="32"/>
      <w:r w:rsidRPr="00AE7450">
        <w:t xml:space="preserve">                            ОТЧЕТ О ВЫПОЛНЕНИИ</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                  МУНИЦИПАЛЬНОГО ЗАДАНИЯ N </w:t>
      </w:r>
      <w:hyperlink w:anchor="P1240" w:history="1">
        <w:r w:rsidRPr="00AE7450">
          <w:t>&lt;1&gt;</w:t>
        </w:r>
      </w:hyperlink>
      <w:r w:rsidRPr="00AE7450">
        <w:t xml:space="preserve"> │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             на 20__ год и на плановый период 20__ и 20__ годов</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от "__" ____________ 20__ г.</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                                                                 │Коды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Наименование федерального муниципального  учреждения  Форма   по │ 0506001│</w:t>
      </w:r>
    </w:p>
    <w:p w:rsidR="00254AE0" w:rsidRPr="00AE7450" w:rsidRDefault="00254AE0" w:rsidP="00254AE0">
      <w:pPr>
        <w:pStyle w:val="ConsPlusNonformat"/>
        <w:jc w:val="both"/>
      </w:pPr>
      <w:r w:rsidRPr="00AE7450">
        <w:t xml:space="preserve">(обособленного подразделения) ________________________      </w:t>
      </w:r>
      <w:hyperlink r:id="rId58" w:history="1">
        <w:r w:rsidRPr="00AE7450">
          <w:t>ОКУД</w:t>
        </w:r>
      </w:hyperlink>
      <w:r w:rsidRPr="00AE7450">
        <w:t xml:space="preserve"> │        │</w:t>
      </w:r>
    </w:p>
    <w:p w:rsidR="00254AE0" w:rsidRPr="00AE7450" w:rsidRDefault="00254AE0" w:rsidP="00254AE0">
      <w:pPr>
        <w:pStyle w:val="ConsPlusNonformat"/>
        <w:jc w:val="both"/>
      </w:pPr>
      <w:r w:rsidRPr="00AE7450">
        <w:t>______________________________________________________           ├────────┤</w:t>
      </w:r>
    </w:p>
    <w:p w:rsidR="00254AE0" w:rsidRPr="00AE7450" w:rsidRDefault="00254AE0" w:rsidP="00254AE0">
      <w:pPr>
        <w:pStyle w:val="ConsPlusNonformat"/>
        <w:jc w:val="both"/>
      </w:pPr>
      <w:r w:rsidRPr="00AE7450">
        <w:t>______________________________________________________      Дата │        │</w:t>
      </w:r>
    </w:p>
    <w:p w:rsidR="00254AE0" w:rsidRPr="00AE7450" w:rsidRDefault="00254AE0" w:rsidP="00254AE0">
      <w:pPr>
        <w:pStyle w:val="ConsPlusNonformat"/>
        <w:jc w:val="both"/>
      </w:pPr>
      <w:r w:rsidRPr="00AE7450">
        <w:t>Виды    деятельности   федерального   муниципального             ├────────┤</w:t>
      </w:r>
    </w:p>
    <w:p w:rsidR="00254AE0" w:rsidRPr="00AE7450" w:rsidRDefault="00254AE0" w:rsidP="00254AE0">
      <w:pPr>
        <w:pStyle w:val="ConsPlusNonformat"/>
        <w:jc w:val="both"/>
      </w:pPr>
      <w:r w:rsidRPr="00AE7450">
        <w:t>учреждения (обособленного подразделения) _____________        по │        │</w:t>
      </w:r>
    </w:p>
    <w:p w:rsidR="00254AE0" w:rsidRPr="00AE7450" w:rsidRDefault="00254AE0" w:rsidP="00254AE0">
      <w:pPr>
        <w:pStyle w:val="ConsPlusNonformat"/>
        <w:jc w:val="both"/>
      </w:pPr>
      <w:r w:rsidRPr="00AE7450">
        <w:t xml:space="preserve">                                                        сводному │        │</w:t>
      </w:r>
    </w:p>
    <w:p w:rsidR="00254AE0" w:rsidRPr="00AE7450" w:rsidRDefault="00254AE0" w:rsidP="00254AE0">
      <w:pPr>
        <w:pStyle w:val="ConsPlusNonformat"/>
        <w:jc w:val="both"/>
      </w:pPr>
      <w:r w:rsidRPr="00AE7450">
        <w:t>______________________________________________________   реестру │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______________________________________________________  По </w:t>
      </w:r>
      <w:hyperlink r:id="rId59" w:history="1">
        <w:r w:rsidRPr="00AE7450">
          <w:t>ОКВЭД</w:t>
        </w:r>
      </w:hyperlink>
      <w:r w:rsidRPr="00AE7450">
        <w:t xml:space="preserve"> │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Вид            федерального           муниципального    По </w:t>
      </w:r>
      <w:hyperlink r:id="rId60" w:history="1">
        <w:r w:rsidRPr="00AE7450">
          <w:t>ОКВЭД</w:t>
        </w:r>
      </w:hyperlink>
      <w:r w:rsidRPr="00AE7450">
        <w:t xml:space="preserve"> │        │</w:t>
      </w:r>
    </w:p>
    <w:p w:rsidR="00254AE0" w:rsidRPr="00AE7450" w:rsidRDefault="00254AE0" w:rsidP="00254AE0">
      <w:pPr>
        <w:pStyle w:val="ConsPlusNonformat"/>
        <w:jc w:val="both"/>
      </w:pPr>
      <w:r w:rsidRPr="00AE7450">
        <w:t>учреждения ___________________________________________           ├────────┤</w:t>
      </w:r>
    </w:p>
    <w:p w:rsidR="00254AE0" w:rsidRPr="00AE7450" w:rsidRDefault="00254AE0" w:rsidP="00254AE0">
      <w:pPr>
        <w:pStyle w:val="ConsPlusNonformat"/>
        <w:jc w:val="both"/>
      </w:pPr>
      <w:r w:rsidRPr="00AE7450">
        <w:t xml:space="preserve">                  (указывается вид муниципального       По </w:t>
      </w:r>
      <w:hyperlink r:id="rId61" w:history="1">
        <w:r w:rsidRPr="00AE7450">
          <w:t>ОКВЭД</w:t>
        </w:r>
      </w:hyperlink>
      <w:r w:rsidRPr="00AE7450">
        <w:t xml:space="preserve"> │        │</w:t>
      </w:r>
    </w:p>
    <w:p w:rsidR="00254AE0" w:rsidRPr="00AE7450" w:rsidRDefault="00254AE0" w:rsidP="00254AE0">
      <w:pPr>
        <w:pStyle w:val="ConsPlusNonformat"/>
        <w:jc w:val="both"/>
      </w:pPr>
      <w:r w:rsidRPr="00AE7450">
        <w:t xml:space="preserve">                  учреждения из                                  │        │</w:t>
      </w:r>
    </w:p>
    <w:p w:rsidR="00254AE0" w:rsidRPr="00AE7450" w:rsidRDefault="00254AE0" w:rsidP="00254AE0">
      <w:pPr>
        <w:pStyle w:val="ConsPlusNonformat"/>
        <w:jc w:val="both"/>
      </w:pPr>
      <w:r w:rsidRPr="00AE7450">
        <w:t xml:space="preserve">                  базового (отраслевого) перечня)                ├────────┤</w:t>
      </w:r>
    </w:p>
    <w:p w:rsidR="00254AE0" w:rsidRPr="00AE7450" w:rsidRDefault="00254AE0" w:rsidP="00254AE0">
      <w:pPr>
        <w:pStyle w:val="ConsPlusNonformat"/>
        <w:jc w:val="both"/>
      </w:pPr>
      <w:r w:rsidRPr="00AE7450">
        <w:t xml:space="preserve">                                                                 │        │</w:t>
      </w:r>
    </w:p>
    <w:p w:rsidR="00254AE0" w:rsidRPr="00AE7450" w:rsidRDefault="00254AE0" w:rsidP="00254AE0">
      <w:pPr>
        <w:pStyle w:val="ConsPlusNonformat"/>
        <w:jc w:val="both"/>
      </w:pPr>
      <w:r w:rsidRPr="00AE7450">
        <w:t>Периодичность ________________________________________           └────────┘</w:t>
      </w:r>
    </w:p>
    <w:p w:rsidR="00254AE0" w:rsidRPr="00AE7450" w:rsidRDefault="00254AE0" w:rsidP="00254AE0">
      <w:pPr>
        <w:pStyle w:val="ConsPlusNonformat"/>
        <w:jc w:val="both"/>
      </w:pPr>
      <w:r w:rsidRPr="00AE7450">
        <w:t xml:space="preserve">                   (указывается в соответствии с</w:t>
      </w:r>
    </w:p>
    <w:p w:rsidR="00254AE0" w:rsidRPr="00AE7450" w:rsidRDefault="00254AE0" w:rsidP="00254AE0">
      <w:pPr>
        <w:pStyle w:val="ConsPlusNonformat"/>
        <w:jc w:val="both"/>
      </w:pPr>
      <w:r w:rsidRPr="00AE7450">
        <w:t xml:space="preserve">                периодичностью представления отчета</w:t>
      </w:r>
    </w:p>
    <w:p w:rsidR="00254AE0" w:rsidRPr="00AE7450" w:rsidRDefault="00254AE0" w:rsidP="00254AE0">
      <w:pPr>
        <w:pStyle w:val="ConsPlusNonformat"/>
        <w:jc w:val="both"/>
      </w:pPr>
      <w:r w:rsidRPr="00AE7450">
        <w:t xml:space="preserve">               о выполнении муниципального задания,</w:t>
      </w:r>
    </w:p>
    <w:p w:rsidR="00254AE0" w:rsidRPr="00AE7450" w:rsidRDefault="00254AE0" w:rsidP="00254AE0">
      <w:pPr>
        <w:pStyle w:val="ConsPlusNonformat"/>
        <w:jc w:val="both"/>
      </w:pPr>
      <w:r w:rsidRPr="00AE7450">
        <w:t xml:space="preserve">                  установленной в муниципальном</w:t>
      </w:r>
    </w:p>
    <w:p w:rsidR="00254AE0" w:rsidRPr="00AE7450" w:rsidRDefault="00254AE0" w:rsidP="00254AE0">
      <w:pPr>
        <w:pStyle w:val="ConsPlusNonformat"/>
        <w:jc w:val="both"/>
      </w:pPr>
      <w:r w:rsidRPr="00AE7450">
        <w:t xml:space="preserve">                               задании)</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Часть 1. Сведения об оказываемых муниципальных услугах </w:t>
      </w:r>
      <w:hyperlink w:anchor="P1241" w:history="1">
        <w:r w:rsidRPr="00AE7450">
          <w:t>&lt;2&gt;</w:t>
        </w:r>
      </w:hyperlink>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Раздел _____</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1. Наименование муниципальной услуги _________        Уникальный │        │</w:t>
      </w:r>
    </w:p>
    <w:p w:rsidR="00254AE0" w:rsidRPr="00AE7450" w:rsidRDefault="00254AE0" w:rsidP="00254AE0">
      <w:pPr>
        <w:pStyle w:val="ConsPlusNonformat"/>
        <w:jc w:val="both"/>
      </w:pPr>
      <w:r w:rsidRPr="00AE7450">
        <w:t>________________________________________________        номер по │        │</w:t>
      </w:r>
    </w:p>
    <w:p w:rsidR="00254AE0" w:rsidRPr="00AE7450" w:rsidRDefault="00254AE0" w:rsidP="00254AE0">
      <w:pPr>
        <w:pStyle w:val="ConsPlusNonformat"/>
        <w:jc w:val="both"/>
      </w:pPr>
      <w:r w:rsidRPr="00AE7450">
        <w:t xml:space="preserve">                                                        базовому │        │</w:t>
      </w:r>
    </w:p>
    <w:p w:rsidR="00254AE0" w:rsidRPr="00AE7450" w:rsidRDefault="00254AE0" w:rsidP="00254AE0">
      <w:pPr>
        <w:pStyle w:val="ConsPlusNonformat"/>
        <w:jc w:val="both"/>
      </w:pPr>
      <w:r w:rsidRPr="00AE7450">
        <w:t>2. Категории потребителей муниципальной услуги   (отраслевому)   │        │</w:t>
      </w:r>
    </w:p>
    <w:p w:rsidR="00254AE0" w:rsidRPr="00AE7450" w:rsidRDefault="00254AE0" w:rsidP="00254AE0">
      <w:pPr>
        <w:pStyle w:val="ConsPlusNonformat"/>
        <w:jc w:val="both"/>
      </w:pPr>
      <w:r w:rsidRPr="00AE7450">
        <w:t>________________________________________________         перечню └────────┘</w:t>
      </w:r>
    </w:p>
    <w:p w:rsidR="00254AE0" w:rsidRPr="00AE7450" w:rsidRDefault="00254AE0" w:rsidP="00254AE0">
      <w:pPr>
        <w:pStyle w:val="ConsPlusNonformat"/>
        <w:jc w:val="both"/>
      </w:pPr>
      <w:r w:rsidRPr="00AE7450">
        <w:t>________________________________________________</w:t>
      </w:r>
    </w:p>
    <w:p w:rsidR="00254AE0" w:rsidRPr="00AE7450" w:rsidRDefault="00254AE0" w:rsidP="00254AE0">
      <w:pPr>
        <w:pStyle w:val="ConsPlusNonformat"/>
        <w:jc w:val="both"/>
      </w:pPr>
      <w:r w:rsidRPr="00AE7450">
        <w:t>3.  Сведения  о фактическом достижении показателей, характеризующих объем и</w:t>
      </w:r>
    </w:p>
    <w:p w:rsidR="00254AE0" w:rsidRPr="00AE7450" w:rsidRDefault="00254AE0" w:rsidP="00254AE0">
      <w:pPr>
        <w:pStyle w:val="ConsPlusNonformat"/>
        <w:jc w:val="both"/>
      </w:pPr>
      <w:r w:rsidRPr="00AE7450">
        <w:t>(или) качество муниципальной услуги:</w:t>
      </w:r>
    </w:p>
    <w:p w:rsidR="00254AE0" w:rsidRPr="00AE7450" w:rsidRDefault="00254AE0" w:rsidP="00254AE0">
      <w:pPr>
        <w:pStyle w:val="ConsPlusNonformat"/>
        <w:jc w:val="both"/>
      </w:pPr>
      <w:r w:rsidRPr="00AE7450">
        <w:t>3.1.   Сведения   о  фактическом  достижении  показателей,  характеризующих</w:t>
      </w:r>
    </w:p>
    <w:p w:rsidR="00254AE0" w:rsidRPr="00AE7450" w:rsidRDefault="00254AE0" w:rsidP="00254AE0">
      <w:pPr>
        <w:pStyle w:val="ConsPlusNonformat"/>
        <w:jc w:val="both"/>
      </w:pPr>
      <w:r w:rsidRPr="00AE7450">
        <w:t>качество муниципальной услуги:</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42"/>
        <w:gridCol w:w="1128"/>
        <w:gridCol w:w="994"/>
        <w:gridCol w:w="989"/>
        <w:gridCol w:w="859"/>
        <w:gridCol w:w="1277"/>
        <w:gridCol w:w="1133"/>
        <w:gridCol w:w="998"/>
        <w:gridCol w:w="994"/>
        <w:gridCol w:w="979"/>
      </w:tblGrid>
      <w:tr w:rsidR="00254AE0" w:rsidRPr="00AE7450" w:rsidTr="00440C09">
        <w:tc>
          <w:tcPr>
            <w:tcW w:w="1426" w:type="dxa"/>
            <w:vMerge w:val="restart"/>
          </w:tcPr>
          <w:p w:rsidR="00254AE0" w:rsidRPr="00AE7450" w:rsidRDefault="00254AE0" w:rsidP="00440C09">
            <w:pPr>
              <w:pStyle w:val="ConsPlusNormal"/>
              <w:jc w:val="center"/>
            </w:pPr>
            <w:r w:rsidRPr="00AE7450">
              <w:t>Уникальный 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муниципальной услуги</w:t>
            </w:r>
          </w:p>
        </w:tc>
        <w:tc>
          <w:tcPr>
            <w:tcW w:w="2270" w:type="dxa"/>
            <w:gridSpan w:val="2"/>
            <w:vMerge w:val="restart"/>
          </w:tcPr>
          <w:p w:rsidR="00254AE0" w:rsidRPr="00AE7450" w:rsidRDefault="00254AE0" w:rsidP="00440C09">
            <w:pPr>
              <w:pStyle w:val="ConsPlusNormal"/>
              <w:jc w:val="center"/>
            </w:pPr>
            <w:r w:rsidRPr="00AE7450">
              <w:t>Показатель, характеризующий условия (формы) оказания муниципальной услуги</w:t>
            </w:r>
          </w:p>
        </w:tc>
        <w:tc>
          <w:tcPr>
            <w:tcW w:w="8223" w:type="dxa"/>
            <w:gridSpan w:val="8"/>
          </w:tcPr>
          <w:p w:rsidR="00254AE0" w:rsidRPr="00AE7450" w:rsidRDefault="00254AE0" w:rsidP="00440C09">
            <w:pPr>
              <w:pStyle w:val="ConsPlusNormal"/>
              <w:jc w:val="center"/>
            </w:pPr>
            <w:r w:rsidRPr="00AE7450">
              <w:t>Показатель качества муниципальной услуги</w:t>
            </w:r>
          </w:p>
        </w:tc>
      </w:tr>
      <w:tr w:rsidR="00254AE0" w:rsidRPr="00AE7450" w:rsidTr="00440C09">
        <w:tc>
          <w:tcPr>
            <w:tcW w:w="1426" w:type="dxa"/>
            <w:vMerge/>
          </w:tcPr>
          <w:p w:rsidR="00254AE0" w:rsidRPr="00AE7450" w:rsidRDefault="00254AE0" w:rsidP="00440C09"/>
        </w:tc>
        <w:tc>
          <w:tcPr>
            <w:tcW w:w="3399" w:type="dxa"/>
            <w:gridSpan w:val="3"/>
            <w:vMerge/>
          </w:tcPr>
          <w:p w:rsidR="00254AE0" w:rsidRPr="00AE7450" w:rsidRDefault="00254AE0" w:rsidP="00440C09"/>
        </w:tc>
        <w:tc>
          <w:tcPr>
            <w:tcW w:w="2270"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48" w:type="dxa"/>
            <w:gridSpan w:val="2"/>
          </w:tcPr>
          <w:p w:rsidR="00254AE0" w:rsidRPr="00AE7450" w:rsidRDefault="00254AE0" w:rsidP="00440C09">
            <w:pPr>
              <w:pStyle w:val="ConsPlusNormal"/>
              <w:jc w:val="center"/>
            </w:pPr>
            <w:r w:rsidRPr="00AE7450">
              <w:t xml:space="preserve">единица измерения по </w:t>
            </w:r>
            <w:hyperlink r:id="rId62" w:history="1">
              <w:r w:rsidRPr="00AE7450">
                <w:t>ОКЕИ</w:t>
              </w:r>
            </w:hyperlink>
          </w:p>
        </w:tc>
        <w:tc>
          <w:tcPr>
            <w:tcW w:w="1277" w:type="dxa"/>
            <w:vMerge w:val="restart"/>
          </w:tcPr>
          <w:p w:rsidR="00254AE0" w:rsidRPr="00AE7450" w:rsidRDefault="00254AE0" w:rsidP="00440C09">
            <w:pPr>
              <w:pStyle w:val="ConsPlusNormal"/>
              <w:jc w:val="center"/>
            </w:pPr>
            <w:r w:rsidRPr="00AE7450">
              <w:t>утверждено в государственном задании на год</w:t>
            </w:r>
          </w:p>
        </w:tc>
        <w:tc>
          <w:tcPr>
            <w:tcW w:w="1133" w:type="dxa"/>
            <w:vMerge w:val="restart"/>
          </w:tcPr>
          <w:p w:rsidR="00254AE0" w:rsidRPr="00AE7450" w:rsidRDefault="00254AE0" w:rsidP="00440C09">
            <w:pPr>
              <w:pStyle w:val="ConsPlusNormal"/>
              <w:jc w:val="center"/>
            </w:pPr>
            <w:r w:rsidRPr="00AE7450">
              <w:t>исполнено на отчетную дату</w:t>
            </w:r>
          </w:p>
        </w:tc>
        <w:tc>
          <w:tcPr>
            <w:tcW w:w="998"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979" w:type="dxa"/>
            <w:vMerge w:val="restart"/>
          </w:tcPr>
          <w:p w:rsidR="00254AE0" w:rsidRPr="00AE7450" w:rsidRDefault="00254AE0" w:rsidP="00440C09">
            <w:pPr>
              <w:pStyle w:val="ConsPlusNormal"/>
              <w:jc w:val="center"/>
            </w:pPr>
            <w:r w:rsidRPr="00AE7450">
              <w:t>причина отклонения</w:t>
            </w:r>
          </w:p>
        </w:tc>
      </w:tr>
      <w:tr w:rsidR="00254AE0" w:rsidRPr="00AE7450" w:rsidTr="00440C09">
        <w:tc>
          <w:tcPr>
            <w:tcW w:w="1426"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42"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2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59" w:type="dxa"/>
          </w:tcPr>
          <w:p w:rsidR="00254AE0" w:rsidRPr="00AE7450" w:rsidRDefault="00254AE0" w:rsidP="00440C09">
            <w:pPr>
              <w:pStyle w:val="ConsPlusNormal"/>
              <w:jc w:val="center"/>
            </w:pPr>
            <w:r w:rsidRPr="00AE7450">
              <w:t>код</w:t>
            </w:r>
          </w:p>
        </w:tc>
        <w:tc>
          <w:tcPr>
            <w:tcW w:w="1277" w:type="dxa"/>
            <w:vMerge/>
          </w:tcPr>
          <w:p w:rsidR="00254AE0" w:rsidRPr="00AE7450" w:rsidRDefault="00254AE0" w:rsidP="00440C09"/>
        </w:tc>
        <w:tc>
          <w:tcPr>
            <w:tcW w:w="1133" w:type="dxa"/>
            <w:vMerge/>
          </w:tcPr>
          <w:p w:rsidR="00254AE0" w:rsidRPr="00AE7450" w:rsidRDefault="00254AE0" w:rsidP="00440C09"/>
        </w:tc>
        <w:tc>
          <w:tcPr>
            <w:tcW w:w="998" w:type="dxa"/>
            <w:vMerge/>
          </w:tcPr>
          <w:p w:rsidR="00254AE0" w:rsidRPr="00AE7450" w:rsidRDefault="00254AE0" w:rsidP="00440C09"/>
        </w:tc>
        <w:tc>
          <w:tcPr>
            <w:tcW w:w="994" w:type="dxa"/>
            <w:vMerge/>
          </w:tcPr>
          <w:p w:rsidR="00254AE0" w:rsidRPr="00AE7450" w:rsidRDefault="00254AE0" w:rsidP="00440C09"/>
        </w:tc>
        <w:tc>
          <w:tcPr>
            <w:tcW w:w="979" w:type="dxa"/>
            <w:vMerge/>
          </w:tcPr>
          <w:p w:rsidR="00254AE0" w:rsidRPr="00AE7450" w:rsidRDefault="00254AE0" w:rsidP="00440C09"/>
        </w:tc>
      </w:tr>
      <w:tr w:rsidR="00254AE0" w:rsidRPr="00AE7450" w:rsidTr="00440C09">
        <w:tc>
          <w:tcPr>
            <w:tcW w:w="1426" w:type="dxa"/>
          </w:tcPr>
          <w:p w:rsidR="00254AE0" w:rsidRPr="00AE7450" w:rsidRDefault="00254AE0" w:rsidP="00440C09">
            <w:pPr>
              <w:pStyle w:val="ConsPlusNormal"/>
              <w:jc w:val="center"/>
            </w:pPr>
            <w:r w:rsidRPr="00AE7450">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42" w:type="dxa"/>
          </w:tcPr>
          <w:p w:rsidR="00254AE0" w:rsidRPr="00AE7450" w:rsidRDefault="00254AE0" w:rsidP="00440C09">
            <w:pPr>
              <w:pStyle w:val="ConsPlusNormal"/>
              <w:jc w:val="center"/>
            </w:pPr>
            <w:r w:rsidRPr="00AE7450">
              <w:t>5</w:t>
            </w:r>
          </w:p>
        </w:tc>
        <w:tc>
          <w:tcPr>
            <w:tcW w:w="1128"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59" w:type="dxa"/>
          </w:tcPr>
          <w:p w:rsidR="00254AE0" w:rsidRPr="00AE7450" w:rsidRDefault="00254AE0" w:rsidP="00440C09">
            <w:pPr>
              <w:pStyle w:val="ConsPlusNormal"/>
              <w:jc w:val="center"/>
            </w:pPr>
            <w:r w:rsidRPr="00AE7450">
              <w:t>9</w:t>
            </w:r>
          </w:p>
        </w:tc>
        <w:tc>
          <w:tcPr>
            <w:tcW w:w="1277" w:type="dxa"/>
          </w:tcPr>
          <w:p w:rsidR="00254AE0" w:rsidRPr="00AE7450" w:rsidRDefault="00254AE0" w:rsidP="00440C09">
            <w:pPr>
              <w:pStyle w:val="ConsPlusNormal"/>
              <w:jc w:val="center"/>
            </w:pPr>
            <w:r w:rsidRPr="00AE7450">
              <w:t>10</w:t>
            </w:r>
          </w:p>
        </w:tc>
        <w:tc>
          <w:tcPr>
            <w:tcW w:w="1133" w:type="dxa"/>
          </w:tcPr>
          <w:p w:rsidR="00254AE0" w:rsidRPr="00AE7450" w:rsidRDefault="00254AE0" w:rsidP="00440C09">
            <w:pPr>
              <w:pStyle w:val="ConsPlusNormal"/>
              <w:jc w:val="center"/>
            </w:pPr>
            <w:r w:rsidRPr="00AE7450">
              <w:t>11</w:t>
            </w:r>
          </w:p>
        </w:tc>
        <w:tc>
          <w:tcPr>
            <w:tcW w:w="998"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979" w:type="dxa"/>
          </w:tcPr>
          <w:p w:rsidR="00254AE0" w:rsidRPr="00AE7450" w:rsidRDefault="00254AE0" w:rsidP="00440C09">
            <w:pPr>
              <w:pStyle w:val="ConsPlusNormal"/>
              <w:jc w:val="center"/>
            </w:pPr>
            <w:r w:rsidRPr="00AE7450">
              <w:t>14</w:t>
            </w: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42"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42"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42"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42"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3.2.  Сведения  о фактическом достижении показателей, характеризующих объем</w:t>
      </w:r>
    </w:p>
    <w:p w:rsidR="00254AE0" w:rsidRPr="00AE7450" w:rsidRDefault="00254AE0" w:rsidP="00254AE0">
      <w:pPr>
        <w:pStyle w:val="ConsPlusNonformat"/>
        <w:jc w:val="both"/>
      </w:pPr>
      <w:r w:rsidRPr="00AE7450">
        <w:t>муниципальной услуги:</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7"/>
        <w:gridCol w:w="1133"/>
        <w:gridCol w:w="1133"/>
        <w:gridCol w:w="1133"/>
        <w:gridCol w:w="1138"/>
        <w:gridCol w:w="1128"/>
        <w:gridCol w:w="994"/>
        <w:gridCol w:w="989"/>
        <w:gridCol w:w="859"/>
        <w:gridCol w:w="1138"/>
        <w:gridCol w:w="850"/>
        <w:gridCol w:w="994"/>
        <w:gridCol w:w="994"/>
        <w:gridCol w:w="850"/>
        <w:gridCol w:w="864"/>
      </w:tblGrid>
      <w:tr w:rsidR="00254AE0" w:rsidRPr="00AE7450" w:rsidTr="00440C09">
        <w:tc>
          <w:tcPr>
            <w:tcW w:w="1147" w:type="dxa"/>
            <w:vMerge w:val="restart"/>
          </w:tcPr>
          <w:p w:rsidR="00254AE0" w:rsidRPr="00AE7450" w:rsidRDefault="00254AE0" w:rsidP="00440C09">
            <w:pPr>
              <w:pStyle w:val="ConsPlusNormal"/>
              <w:jc w:val="center"/>
            </w:pPr>
            <w:r w:rsidRPr="00AE7450">
              <w:t>Уникальный 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муниципальной услуги</w:t>
            </w:r>
          </w:p>
        </w:tc>
        <w:tc>
          <w:tcPr>
            <w:tcW w:w="2266" w:type="dxa"/>
            <w:gridSpan w:val="2"/>
            <w:vMerge w:val="restart"/>
          </w:tcPr>
          <w:p w:rsidR="00254AE0" w:rsidRPr="00AE7450" w:rsidRDefault="00254AE0" w:rsidP="00440C09">
            <w:pPr>
              <w:pStyle w:val="ConsPlusNormal"/>
              <w:jc w:val="center"/>
            </w:pPr>
            <w:r w:rsidRPr="00AE7450">
              <w:t>Показатель, характеризующий условия (формы)</w:t>
            </w:r>
          </w:p>
          <w:p w:rsidR="00254AE0" w:rsidRPr="00AE7450" w:rsidRDefault="00254AE0" w:rsidP="00440C09">
            <w:pPr>
              <w:pStyle w:val="ConsPlusNormal"/>
              <w:jc w:val="center"/>
            </w:pPr>
            <w:r w:rsidRPr="00AE7450">
              <w:t>оказания муниципальной услуги</w:t>
            </w:r>
          </w:p>
        </w:tc>
        <w:tc>
          <w:tcPr>
            <w:tcW w:w="7668" w:type="dxa"/>
            <w:gridSpan w:val="8"/>
          </w:tcPr>
          <w:p w:rsidR="00254AE0" w:rsidRPr="00AE7450" w:rsidRDefault="00254AE0" w:rsidP="00440C09">
            <w:pPr>
              <w:pStyle w:val="ConsPlusNormal"/>
              <w:jc w:val="center"/>
            </w:pPr>
            <w:r w:rsidRPr="00AE7450">
              <w:t>Показатель объема муниципальной услуги</w:t>
            </w:r>
          </w:p>
        </w:tc>
        <w:tc>
          <w:tcPr>
            <w:tcW w:w="864" w:type="dxa"/>
            <w:vMerge w:val="restart"/>
          </w:tcPr>
          <w:p w:rsidR="00254AE0" w:rsidRPr="00AE7450" w:rsidRDefault="00254AE0" w:rsidP="00440C09">
            <w:pPr>
              <w:pStyle w:val="ConsPlusNormal"/>
              <w:jc w:val="center"/>
            </w:pPr>
            <w:r w:rsidRPr="00AE7450">
              <w:t>Средний размер платы (цена, тариф)</w:t>
            </w:r>
          </w:p>
        </w:tc>
      </w:tr>
      <w:tr w:rsidR="00254AE0" w:rsidRPr="00AE7450" w:rsidTr="00440C09">
        <w:tc>
          <w:tcPr>
            <w:tcW w:w="1147" w:type="dxa"/>
            <w:vMerge/>
          </w:tcPr>
          <w:p w:rsidR="00254AE0" w:rsidRPr="00AE7450" w:rsidRDefault="00254AE0" w:rsidP="00440C09"/>
        </w:tc>
        <w:tc>
          <w:tcPr>
            <w:tcW w:w="3399" w:type="dxa"/>
            <w:gridSpan w:val="3"/>
            <w:vMerge/>
          </w:tcPr>
          <w:p w:rsidR="00254AE0" w:rsidRPr="00AE7450" w:rsidRDefault="00254AE0" w:rsidP="00440C09"/>
        </w:tc>
        <w:tc>
          <w:tcPr>
            <w:tcW w:w="2266"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48" w:type="dxa"/>
            <w:gridSpan w:val="2"/>
          </w:tcPr>
          <w:p w:rsidR="00254AE0" w:rsidRPr="00AE7450" w:rsidRDefault="00254AE0" w:rsidP="00440C09">
            <w:pPr>
              <w:pStyle w:val="ConsPlusNormal"/>
              <w:jc w:val="center"/>
            </w:pPr>
            <w:r w:rsidRPr="00AE7450">
              <w:t xml:space="preserve">единица измерения по </w:t>
            </w:r>
            <w:hyperlink r:id="rId63" w:history="1">
              <w:r w:rsidRPr="00AE7450">
                <w:t>ОКЕИ</w:t>
              </w:r>
            </w:hyperlink>
          </w:p>
        </w:tc>
        <w:tc>
          <w:tcPr>
            <w:tcW w:w="1138" w:type="dxa"/>
            <w:vMerge w:val="restart"/>
          </w:tcPr>
          <w:p w:rsidR="00254AE0" w:rsidRPr="00AE7450" w:rsidRDefault="00254AE0" w:rsidP="00440C09">
            <w:pPr>
              <w:pStyle w:val="ConsPlusNormal"/>
              <w:jc w:val="center"/>
            </w:pPr>
            <w:r w:rsidRPr="00AE7450">
              <w:t>утверждено в</w:t>
            </w:r>
          </w:p>
          <w:p w:rsidR="00254AE0" w:rsidRPr="00AE7450" w:rsidRDefault="00254AE0" w:rsidP="00440C09">
            <w:pPr>
              <w:pStyle w:val="ConsPlusNormal"/>
              <w:jc w:val="center"/>
            </w:pPr>
            <w:r w:rsidRPr="00AE7450">
              <w:t>муниципальном задании на год</w:t>
            </w:r>
          </w:p>
        </w:tc>
        <w:tc>
          <w:tcPr>
            <w:tcW w:w="850" w:type="dxa"/>
            <w:vMerge w:val="restart"/>
          </w:tcPr>
          <w:p w:rsidR="00254AE0" w:rsidRPr="00AE7450" w:rsidRDefault="00254AE0" w:rsidP="00440C09">
            <w:pPr>
              <w:pStyle w:val="ConsPlusNormal"/>
              <w:jc w:val="center"/>
            </w:pPr>
            <w:r w:rsidRPr="00AE7450">
              <w:t>исполнено на отчетную дату</w:t>
            </w:r>
          </w:p>
        </w:tc>
        <w:tc>
          <w:tcPr>
            <w:tcW w:w="994"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850" w:type="dxa"/>
            <w:vMerge w:val="restart"/>
          </w:tcPr>
          <w:p w:rsidR="00254AE0" w:rsidRPr="00AE7450" w:rsidRDefault="00254AE0" w:rsidP="00440C09">
            <w:pPr>
              <w:pStyle w:val="ConsPlusNormal"/>
              <w:jc w:val="center"/>
            </w:pPr>
            <w:r w:rsidRPr="00AE7450">
              <w:t>причина отклонения</w:t>
            </w:r>
          </w:p>
        </w:tc>
        <w:tc>
          <w:tcPr>
            <w:tcW w:w="864" w:type="dxa"/>
            <w:vMerge/>
          </w:tcPr>
          <w:p w:rsidR="00254AE0" w:rsidRPr="00AE7450" w:rsidRDefault="00254AE0" w:rsidP="00440C09"/>
        </w:tc>
      </w:tr>
      <w:tr w:rsidR="00254AE0" w:rsidRPr="00AE7450" w:rsidTr="00440C09">
        <w:tc>
          <w:tcPr>
            <w:tcW w:w="1147"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2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59" w:type="dxa"/>
          </w:tcPr>
          <w:p w:rsidR="00254AE0" w:rsidRPr="00AE7450" w:rsidRDefault="00254AE0" w:rsidP="00440C09">
            <w:pPr>
              <w:pStyle w:val="ConsPlusNormal"/>
              <w:jc w:val="center"/>
            </w:pPr>
            <w:r w:rsidRPr="00AE7450">
              <w:t>код</w:t>
            </w:r>
          </w:p>
        </w:tc>
        <w:tc>
          <w:tcPr>
            <w:tcW w:w="1138" w:type="dxa"/>
            <w:vMerge/>
          </w:tcPr>
          <w:p w:rsidR="00254AE0" w:rsidRPr="00AE7450" w:rsidRDefault="00254AE0" w:rsidP="00440C09"/>
        </w:tc>
        <w:tc>
          <w:tcPr>
            <w:tcW w:w="850" w:type="dxa"/>
            <w:vMerge/>
          </w:tcPr>
          <w:p w:rsidR="00254AE0" w:rsidRPr="00AE7450" w:rsidRDefault="00254AE0" w:rsidP="00440C09"/>
        </w:tc>
        <w:tc>
          <w:tcPr>
            <w:tcW w:w="994" w:type="dxa"/>
            <w:vMerge/>
          </w:tcPr>
          <w:p w:rsidR="00254AE0" w:rsidRPr="00AE7450" w:rsidRDefault="00254AE0" w:rsidP="00440C09"/>
        </w:tc>
        <w:tc>
          <w:tcPr>
            <w:tcW w:w="994" w:type="dxa"/>
            <w:vMerge/>
          </w:tcPr>
          <w:p w:rsidR="00254AE0" w:rsidRPr="00AE7450" w:rsidRDefault="00254AE0" w:rsidP="00440C09"/>
        </w:tc>
        <w:tc>
          <w:tcPr>
            <w:tcW w:w="850" w:type="dxa"/>
            <w:vMerge/>
          </w:tcPr>
          <w:p w:rsidR="00254AE0" w:rsidRPr="00AE7450" w:rsidRDefault="00254AE0" w:rsidP="00440C09"/>
        </w:tc>
        <w:tc>
          <w:tcPr>
            <w:tcW w:w="864" w:type="dxa"/>
            <w:vMerge/>
          </w:tcPr>
          <w:p w:rsidR="00254AE0" w:rsidRPr="00AE7450" w:rsidRDefault="00254AE0" w:rsidP="00440C09"/>
        </w:tc>
      </w:tr>
      <w:tr w:rsidR="00254AE0" w:rsidRPr="00AE7450" w:rsidTr="00440C09">
        <w:tc>
          <w:tcPr>
            <w:tcW w:w="1147" w:type="dxa"/>
          </w:tcPr>
          <w:p w:rsidR="00254AE0" w:rsidRPr="00AE7450" w:rsidRDefault="00254AE0" w:rsidP="00440C09">
            <w:pPr>
              <w:pStyle w:val="ConsPlusNormal"/>
              <w:jc w:val="center"/>
            </w:pPr>
            <w:r w:rsidRPr="00AE7450">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38" w:type="dxa"/>
          </w:tcPr>
          <w:p w:rsidR="00254AE0" w:rsidRPr="00AE7450" w:rsidRDefault="00254AE0" w:rsidP="00440C09">
            <w:pPr>
              <w:pStyle w:val="ConsPlusNormal"/>
              <w:jc w:val="center"/>
            </w:pPr>
            <w:r w:rsidRPr="00AE7450">
              <w:t>5</w:t>
            </w:r>
          </w:p>
        </w:tc>
        <w:tc>
          <w:tcPr>
            <w:tcW w:w="1128"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59" w:type="dxa"/>
          </w:tcPr>
          <w:p w:rsidR="00254AE0" w:rsidRPr="00AE7450" w:rsidRDefault="00254AE0" w:rsidP="00440C09">
            <w:pPr>
              <w:pStyle w:val="ConsPlusNormal"/>
              <w:jc w:val="center"/>
            </w:pPr>
            <w:r w:rsidRPr="00AE7450">
              <w:t>9</w:t>
            </w:r>
          </w:p>
        </w:tc>
        <w:tc>
          <w:tcPr>
            <w:tcW w:w="1138" w:type="dxa"/>
          </w:tcPr>
          <w:p w:rsidR="00254AE0" w:rsidRPr="00AE7450" w:rsidRDefault="00254AE0" w:rsidP="00440C09">
            <w:pPr>
              <w:pStyle w:val="ConsPlusNormal"/>
              <w:jc w:val="center"/>
            </w:pPr>
            <w:r w:rsidRPr="00AE7450">
              <w:t>10</w:t>
            </w:r>
          </w:p>
        </w:tc>
        <w:tc>
          <w:tcPr>
            <w:tcW w:w="850" w:type="dxa"/>
          </w:tcPr>
          <w:p w:rsidR="00254AE0" w:rsidRPr="00AE7450" w:rsidRDefault="00254AE0" w:rsidP="00440C09">
            <w:pPr>
              <w:pStyle w:val="ConsPlusNormal"/>
              <w:jc w:val="center"/>
            </w:pPr>
            <w:r w:rsidRPr="00AE7450">
              <w:t>11</w:t>
            </w:r>
          </w:p>
        </w:tc>
        <w:tc>
          <w:tcPr>
            <w:tcW w:w="994"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850" w:type="dxa"/>
          </w:tcPr>
          <w:p w:rsidR="00254AE0" w:rsidRPr="00AE7450" w:rsidRDefault="00254AE0" w:rsidP="00440C09">
            <w:pPr>
              <w:pStyle w:val="ConsPlusNormal"/>
              <w:jc w:val="center"/>
            </w:pPr>
            <w:r w:rsidRPr="00AE7450">
              <w:t>14</w:t>
            </w:r>
          </w:p>
        </w:tc>
        <w:tc>
          <w:tcPr>
            <w:tcW w:w="864" w:type="dxa"/>
          </w:tcPr>
          <w:p w:rsidR="00254AE0" w:rsidRPr="00AE7450" w:rsidRDefault="00254AE0" w:rsidP="00440C09">
            <w:pPr>
              <w:pStyle w:val="ConsPlusNormal"/>
              <w:jc w:val="center"/>
            </w:pPr>
            <w:r w:rsidRPr="00AE7450">
              <w:t>15</w:t>
            </w:r>
          </w:p>
        </w:tc>
      </w:tr>
      <w:tr w:rsidR="00254AE0" w:rsidRPr="00AE7450" w:rsidTr="00440C09">
        <w:tc>
          <w:tcPr>
            <w:tcW w:w="1147"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r w:rsidR="00254AE0" w:rsidRPr="00AE7450" w:rsidTr="00440C09">
        <w:tc>
          <w:tcPr>
            <w:tcW w:w="1147"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r w:rsidR="00254AE0" w:rsidRPr="00AE7450" w:rsidTr="00440C09">
        <w:tc>
          <w:tcPr>
            <w:tcW w:w="1147"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r w:rsidR="00254AE0" w:rsidRPr="00AE7450" w:rsidTr="00440C09">
        <w:tc>
          <w:tcPr>
            <w:tcW w:w="1147"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 xml:space="preserve">                Часть 2. Сведения о выполняемых работах </w:t>
      </w:r>
      <w:hyperlink w:anchor="P1242" w:history="1">
        <w:r w:rsidRPr="00AE7450">
          <w:t>&lt;3&gt;</w:t>
        </w:r>
      </w:hyperlink>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Раздел _____</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1. Наименование работы _________________________      Уникальный │        │</w:t>
      </w:r>
    </w:p>
    <w:p w:rsidR="00254AE0" w:rsidRPr="00AE7450" w:rsidRDefault="00254AE0" w:rsidP="00254AE0">
      <w:pPr>
        <w:pStyle w:val="ConsPlusNonformat"/>
        <w:jc w:val="both"/>
      </w:pPr>
      <w:r w:rsidRPr="00AE7450">
        <w:t>________________________________________________        номер по │        │</w:t>
      </w:r>
    </w:p>
    <w:p w:rsidR="00254AE0" w:rsidRPr="00AE7450" w:rsidRDefault="00254AE0" w:rsidP="00254AE0">
      <w:pPr>
        <w:pStyle w:val="ConsPlusNonformat"/>
        <w:jc w:val="both"/>
      </w:pPr>
      <w:r w:rsidRPr="00AE7450">
        <w:t xml:space="preserve">                                                        базовому │        │</w:t>
      </w:r>
    </w:p>
    <w:p w:rsidR="00254AE0" w:rsidRPr="00AE7450" w:rsidRDefault="00254AE0" w:rsidP="00254AE0">
      <w:pPr>
        <w:pStyle w:val="ConsPlusNonformat"/>
        <w:jc w:val="both"/>
      </w:pPr>
      <w:r w:rsidRPr="00AE7450">
        <w:t>2. Категории потребителей работы _______________   (отраслевому) │        │</w:t>
      </w:r>
    </w:p>
    <w:p w:rsidR="00254AE0" w:rsidRPr="00AE7450" w:rsidRDefault="00254AE0" w:rsidP="00254AE0">
      <w:pPr>
        <w:pStyle w:val="ConsPlusNonformat"/>
        <w:jc w:val="both"/>
      </w:pPr>
      <w:r w:rsidRPr="00AE7450">
        <w:t>________________________________________________         перечню └────────┘</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3.  Сведения  о фактическом достижении показателей, характеризующих объем и</w:t>
      </w:r>
    </w:p>
    <w:p w:rsidR="00254AE0" w:rsidRPr="00AE7450" w:rsidRDefault="00254AE0" w:rsidP="00254AE0">
      <w:pPr>
        <w:pStyle w:val="ConsPlusNonformat"/>
        <w:jc w:val="both"/>
      </w:pPr>
      <w:r w:rsidRPr="00AE7450">
        <w:t>(или) качество работы:</w:t>
      </w:r>
    </w:p>
    <w:p w:rsidR="00254AE0" w:rsidRPr="00AE7450" w:rsidRDefault="00254AE0" w:rsidP="00254AE0">
      <w:pPr>
        <w:pStyle w:val="ConsPlusNonformat"/>
        <w:jc w:val="both"/>
      </w:pPr>
      <w:r w:rsidRPr="00AE7450">
        <w:t>3.1.   Сведения   о  фактическом  достижении  показателей,  характеризующих</w:t>
      </w:r>
    </w:p>
    <w:p w:rsidR="00254AE0" w:rsidRPr="00AE7450" w:rsidRDefault="00254AE0" w:rsidP="00254AE0">
      <w:pPr>
        <w:pStyle w:val="ConsPlusNonformat"/>
        <w:jc w:val="both"/>
      </w:pPr>
      <w:r w:rsidRPr="00AE7450">
        <w:t>качество работы:</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994"/>
        <w:gridCol w:w="989"/>
        <w:gridCol w:w="845"/>
        <w:gridCol w:w="1291"/>
        <w:gridCol w:w="1133"/>
        <w:gridCol w:w="998"/>
        <w:gridCol w:w="994"/>
        <w:gridCol w:w="998"/>
      </w:tblGrid>
      <w:tr w:rsidR="00254AE0" w:rsidRPr="00AE7450" w:rsidTr="00440C09">
        <w:tc>
          <w:tcPr>
            <w:tcW w:w="1426" w:type="dxa"/>
            <w:vMerge w:val="restart"/>
          </w:tcPr>
          <w:p w:rsidR="00254AE0" w:rsidRPr="00AE7450" w:rsidRDefault="00254AE0" w:rsidP="00440C09">
            <w:pPr>
              <w:pStyle w:val="ConsPlusNormal"/>
              <w:jc w:val="center"/>
            </w:pPr>
            <w:r w:rsidRPr="00AE7450">
              <w:t>Уникальный</w:t>
            </w:r>
          </w:p>
          <w:p w:rsidR="00254AE0" w:rsidRPr="00AE7450" w:rsidRDefault="00254AE0" w:rsidP="00440C09">
            <w:pPr>
              <w:pStyle w:val="ConsPlusNormal"/>
              <w:jc w:val="center"/>
            </w:pPr>
            <w:r w:rsidRPr="00AE7450">
              <w:t>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работы</w:t>
            </w:r>
          </w:p>
        </w:tc>
        <w:tc>
          <w:tcPr>
            <w:tcW w:w="2271" w:type="dxa"/>
            <w:gridSpan w:val="2"/>
            <w:vMerge w:val="restart"/>
          </w:tcPr>
          <w:p w:rsidR="00254AE0" w:rsidRPr="00AE7450" w:rsidRDefault="00254AE0" w:rsidP="00440C09">
            <w:pPr>
              <w:pStyle w:val="ConsPlusNormal"/>
              <w:jc w:val="center"/>
            </w:pPr>
            <w:r w:rsidRPr="00AE7450">
              <w:t>Показатель, характеризующий условия (формы) выполнения работы</w:t>
            </w:r>
          </w:p>
        </w:tc>
        <w:tc>
          <w:tcPr>
            <w:tcW w:w="8242" w:type="dxa"/>
            <w:gridSpan w:val="8"/>
          </w:tcPr>
          <w:p w:rsidR="00254AE0" w:rsidRPr="00AE7450" w:rsidRDefault="00254AE0" w:rsidP="00440C09">
            <w:pPr>
              <w:pStyle w:val="ConsPlusNormal"/>
              <w:jc w:val="center"/>
            </w:pPr>
            <w:r w:rsidRPr="00AE7450">
              <w:t>Показатель качества работы</w:t>
            </w:r>
          </w:p>
        </w:tc>
      </w:tr>
      <w:tr w:rsidR="00254AE0" w:rsidRPr="00AE7450" w:rsidTr="00440C09">
        <w:tc>
          <w:tcPr>
            <w:tcW w:w="1426" w:type="dxa"/>
            <w:vMerge/>
          </w:tcPr>
          <w:p w:rsidR="00254AE0" w:rsidRPr="00AE7450" w:rsidRDefault="00254AE0" w:rsidP="00440C09"/>
        </w:tc>
        <w:tc>
          <w:tcPr>
            <w:tcW w:w="3399" w:type="dxa"/>
            <w:gridSpan w:val="3"/>
            <w:vMerge/>
          </w:tcPr>
          <w:p w:rsidR="00254AE0" w:rsidRPr="00AE7450" w:rsidRDefault="00254AE0" w:rsidP="00440C09"/>
        </w:tc>
        <w:tc>
          <w:tcPr>
            <w:tcW w:w="2271"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34" w:type="dxa"/>
            <w:gridSpan w:val="2"/>
          </w:tcPr>
          <w:p w:rsidR="00254AE0" w:rsidRPr="00AE7450" w:rsidRDefault="00254AE0" w:rsidP="00440C09">
            <w:pPr>
              <w:pStyle w:val="ConsPlusNormal"/>
              <w:jc w:val="center"/>
            </w:pPr>
            <w:r w:rsidRPr="00AE7450">
              <w:t xml:space="preserve">единица измерения по </w:t>
            </w:r>
            <w:hyperlink r:id="rId64" w:history="1">
              <w:r w:rsidRPr="00AE7450">
                <w:t>ОКЕИ</w:t>
              </w:r>
            </w:hyperlink>
          </w:p>
        </w:tc>
        <w:tc>
          <w:tcPr>
            <w:tcW w:w="1291" w:type="dxa"/>
            <w:vMerge w:val="restart"/>
          </w:tcPr>
          <w:p w:rsidR="00254AE0" w:rsidRPr="00AE7450" w:rsidRDefault="00254AE0" w:rsidP="00440C09">
            <w:pPr>
              <w:pStyle w:val="ConsPlusNormal"/>
              <w:jc w:val="center"/>
            </w:pPr>
            <w:r w:rsidRPr="00AE7450">
              <w:t>утверждено в государственном задании на год</w:t>
            </w:r>
          </w:p>
        </w:tc>
        <w:tc>
          <w:tcPr>
            <w:tcW w:w="1133" w:type="dxa"/>
            <w:vMerge w:val="restart"/>
          </w:tcPr>
          <w:p w:rsidR="00254AE0" w:rsidRPr="00AE7450" w:rsidRDefault="00254AE0" w:rsidP="00440C09">
            <w:pPr>
              <w:pStyle w:val="ConsPlusNormal"/>
              <w:jc w:val="center"/>
            </w:pPr>
            <w:r w:rsidRPr="00AE7450">
              <w:t>исполнено на</w:t>
            </w:r>
          </w:p>
          <w:p w:rsidR="00254AE0" w:rsidRPr="00AE7450" w:rsidRDefault="00254AE0" w:rsidP="00440C09">
            <w:pPr>
              <w:pStyle w:val="ConsPlusNormal"/>
              <w:jc w:val="center"/>
            </w:pPr>
            <w:r w:rsidRPr="00AE7450">
              <w:t>отчетную дату</w:t>
            </w:r>
          </w:p>
        </w:tc>
        <w:tc>
          <w:tcPr>
            <w:tcW w:w="998"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998" w:type="dxa"/>
            <w:vMerge w:val="restart"/>
          </w:tcPr>
          <w:p w:rsidR="00254AE0" w:rsidRPr="00AE7450" w:rsidRDefault="00254AE0" w:rsidP="00440C09">
            <w:pPr>
              <w:pStyle w:val="ConsPlusNormal"/>
              <w:jc w:val="center"/>
            </w:pPr>
            <w:r w:rsidRPr="00AE7450">
              <w:t>причина отклонения</w:t>
            </w:r>
          </w:p>
        </w:tc>
      </w:tr>
      <w:tr w:rsidR="00254AE0" w:rsidRPr="00AE7450" w:rsidTr="00440C09">
        <w:tc>
          <w:tcPr>
            <w:tcW w:w="1426"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45" w:type="dxa"/>
          </w:tcPr>
          <w:p w:rsidR="00254AE0" w:rsidRPr="00AE7450" w:rsidRDefault="00254AE0" w:rsidP="00440C09">
            <w:pPr>
              <w:pStyle w:val="ConsPlusNormal"/>
              <w:jc w:val="center"/>
            </w:pPr>
            <w:r w:rsidRPr="00AE7450">
              <w:t>код</w:t>
            </w:r>
          </w:p>
        </w:tc>
        <w:tc>
          <w:tcPr>
            <w:tcW w:w="1291" w:type="dxa"/>
            <w:vMerge/>
          </w:tcPr>
          <w:p w:rsidR="00254AE0" w:rsidRPr="00AE7450" w:rsidRDefault="00254AE0" w:rsidP="00440C09"/>
        </w:tc>
        <w:tc>
          <w:tcPr>
            <w:tcW w:w="1133" w:type="dxa"/>
            <w:vMerge/>
          </w:tcPr>
          <w:p w:rsidR="00254AE0" w:rsidRPr="00AE7450" w:rsidRDefault="00254AE0" w:rsidP="00440C09"/>
        </w:tc>
        <w:tc>
          <w:tcPr>
            <w:tcW w:w="998" w:type="dxa"/>
            <w:vMerge/>
          </w:tcPr>
          <w:p w:rsidR="00254AE0" w:rsidRPr="00AE7450" w:rsidRDefault="00254AE0" w:rsidP="00440C09"/>
        </w:tc>
        <w:tc>
          <w:tcPr>
            <w:tcW w:w="994" w:type="dxa"/>
            <w:vMerge/>
          </w:tcPr>
          <w:p w:rsidR="00254AE0" w:rsidRPr="00AE7450" w:rsidRDefault="00254AE0" w:rsidP="00440C09"/>
        </w:tc>
        <w:tc>
          <w:tcPr>
            <w:tcW w:w="998" w:type="dxa"/>
            <w:vMerge/>
          </w:tcPr>
          <w:p w:rsidR="00254AE0" w:rsidRPr="00AE7450" w:rsidRDefault="00254AE0" w:rsidP="00440C09"/>
        </w:tc>
      </w:tr>
      <w:tr w:rsidR="00254AE0" w:rsidRPr="00AE7450" w:rsidTr="00440C09">
        <w:tc>
          <w:tcPr>
            <w:tcW w:w="1426" w:type="dxa"/>
          </w:tcPr>
          <w:p w:rsidR="00254AE0" w:rsidRPr="00AE7450" w:rsidRDefault="00254AE0" w:rsidP="00440C09">
            <w:pPr>
              <w:pStyle w:val="ConsPlusNormal"/>
              <w:jc w:val="center"/>
            </w:pPr>
            <w:r w:rsidRPr="00AE7450">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38" w:type="dxa"/>
          </w:tcPr>
          <w:p w:rsidR="00254AE0" w:rsidRPr="00AE7450" w:rsidRDefault="00254AE0" w:rsidP="00440C09">
            <w:pPr>
              <w:pStyle w:val="ConsPlusNormal"/>
              <w:jc w:val="center"/>
            </w:pPr>
            <w:r w:rsidRPr="00AE7450">
              <w:t>5</w:t>
            </w:r>
          </w:p>
        </w:tc>
        <w:tc>
          <w:tcPr>
            <w:tcW w:w="1133"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45" w:type="dxa"/>
          </w:tcPr>
          <w:p w:rsidR="00254AE0" w:rsidRPr="00AE7450" w:rsidRDefault="00254AE0" w:rsidP="00440C09">
            <w:pPr>
              <w:pStyle w:val="ConsPlusNormal"/>
              <w:jc w:val="center"/>
            </w:pPr>
            <w:r w:rsidRPr="00AE7450">
              <w:t>9</w:t>
            </w:r>
          </w:p>
        </w:tc>
        <w:tc>
          <w:tcPr>
            <w:tcW w:w="1291" w:type="dxa"/>
          </w:tcPr>
          <w:p w:rsidR="00254AE0" w:rsidRPr="00AE7450" w:rsidRDefault="00254AE0" w:rsidP="00440C09">
            <w:pPr>
              <w:pStyle w:val="ConsPlusNormal"/>
              <w:jc w:val="center"/>
            </w:pPr>
            <w:r w:rsidRPr="00AE7450">
              <w:t>10</w:t>
            </w:r>
          </w:p>
        </w:tc>
        <w:tc>
          <w:tcPr>
            <w:tcW w:w="1133" w:type="dxa"/>
          </w:tcPr>
          <w:p w:rsidR="00254AE0" w:rsidRPr="00AE7450" w:rsidRDefault="00254AE0" w:rsidP="00440C09">
            <w:pPr>
              <w:pStyle w:val="ConsPlusNormal"/>
              <w:jc w:val="center"/>
            </w:pPr>
            <w:r w:rsidRPr="00AE7450">
              <w:t>11</w:t>
            </w:r>
          </w:p>
        </w:tc>
        <w:tc>
          <w:tcPr>
            <w:tcW w:w="998"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998" w:type="dxa"/>
          </w:tcPr>
          <w:p w:rsidR="00254AE0" w:rsidRPr="00AE7450" w:rsidRDefault="00254AE0" w:rsidP="00440C09">
            <w:pPr>
              <w:pStyle w:val="ConsPlusNormal"/>
              <w:jc w:val="center"/>
            </w:pPr>
            <w:r w:rsidRPr="00AE7450">
              <w:t>14</w:t>
            </w: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3.2.  Сведения  о фактическом достижении показателей, характеризующих объем</w:t>
      </w:r>
    </w:p>
    <w:p w:rsidR="00254AE0" w:rsidRPr="00AE7450" w:rsidRDefault="00254AE0" w:rsidP="00254AE0">
      <w:pPr>
        <w:pStyle w:val="ConsPlusNonformat"/>
        <w:jc w:val="both"/>
      </w:pPr>
      <w:r w:rsidRPr="00AE7450">
        <w:t>работы:</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994"/>
        <w:gridCol w:w="989"/>
        <w:gridCol w:w="859"/>
        <w:gridCol w:w="1277"/>
        <w:gridCol w:w="1133"/>
        <w:gridCol w:w="998"/>
        <w:gridCol w:w="994"/>
        <w:gridCol w:w="979"/>
      </w:tblGrid>
      <w:tr w:rsidR="00254AE0" w:rsidRPr="00AE7450" w:rsidTr="00440C09">
        <w:tc>
          <w:tcPr>
            <w:tcW w:w="1426" w:type="dxa"/>
            <w:vMerge w:val="restart"/>
          </w:tcPr>
          <w:p w:rsidR="00254AE0" w:rsidRPr="00AE7450" w:rsidRDefault="00254AE0" w:rsidP="00440C09">
            <w:pPr>
              <w:pStyle w:val="ConsPlusNormal"/>
              <w:jc w:val="center"/>
            </w:pPr>
            <w:r w:rsidRPr="00AE7450">
              <w:t>Уникальный</w:t>
            </w:r>
          </w:p>
          <w:p w:rsidR="00254AE0" w:rsidRPr="00AE7450" w:rsidRDefault="00254AE0" w:rsidP="00440C09">
            <w:pPr>
              <w:pStyle w:val="ConsPlusNormal"/>
              <w:jc w:val="center"/>
            </w:pPr>
            <w:r w:rsidRPr="00AE7450">
              <w:t>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работы</w:t>
            </w:r>
          </w:p>
        </w:tc>
        <w:tc>
          <w:tcPr>
            <w:tcW w:w="2271" w:type="dxa"/>
            <w:gridSpan w:val="2"/>
            <w:vMerge w:val="restart"/>
          </w:tcPr>
          <w:p w:rsidR="00254AE0" w:rsidRPr="00AE7450" w:rsidRDefault="00254AE0" w:rsidP="00440C09">
            <w:pPr>
              <w:pStyle w:val="ConsPlusNormal"/>
              <w:jc w:val="center"/>
            </w:pPr>
            <w:r w:rsidRPr="00AE7450">
              <w:t>Показатель, характеризующий условия (формы) выполнения работы</w:t>
            </w:r>
          </w:p>
        </w:tc>
        <w:tc>
          <w:tcPr>
            <w:tcW w:w="8223" w:type="dxa"/>
            <w:gridSpan w:val="8"/>
          </w:tcPr>
          <w:p w:rsidR="00254AE0" w:rsidRPr="00AE7450" w:rsidRDefault="00254AE0" w:rsidP="00440C09">
            <w:pPr>
              <w:pStyle w:val="ConsPlusNormal"/>
              <w:jc w:val="center"/>
            </w:pPr>
            <w:r w:rsidRPr="00AE7450">
              <w:t>Показатель объема работы</w:t>
            </w:r>
          </w:p>
        </w:tc>
      </w:tr>
      <w:tr w:rsidR="00254AE0" w:rsidRPr="00AE7450" w:rsidTr="00440C09">
        <w:tc>
          <w:tcPr>
            <w:tcW w:w="1426" w:type="dxa"/>
            <w:vMerge/>
          </w:tcPr>
          <w:p w:rsidR="00254AE0" w:rsidRPr="00AE7450" w:rsidRDefault="00254AE0" w:rsidP="00440C09"/>
        </w:tc>
        <w:tc>
          <w:tcPr>
            <w:tcW w:w="3399" w:type="dxa"/>
            <w:gridSpan w:val="3"/>
            <w:vMerge/>
          </w:tcPr>
          <w:p w:rsidR="00254AE0" w:rsidRPr="00AE7450" w:rsidRDefault="00254AE0" w:rsidP="00440C09"/>
        </w:tc>
        <w:tc>
          <w:tcPr>
            <w:tcW w:w="2271"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48" w:type="dxa"/>
            <w:gridSpan w:val="2"/>
          </w:tcPr>
          <w:p w:rsidR="00254AE0" w:rsidRPr="00AE7450" w:rsidRDefault="00254AE0" w:rsidP="00440C09">
            <w:pPr>
              <w:pStyle w:val="ConsPlusNormal"/>
              <w:jc w:val="center"/>
            </w:pPr>
            <w:r w:rsidRPr="00AE7450">
              <w:t xml:space="preserve">единица измерения по </w:t>
            </w:r>
            <w:hyperlink r:id="rId65" w:history="1">
              <w:r w:rsidRPr="00AE7450">
                <w:t>ОКЕИ</w:t>
              </w:r>
            </w:hyperlink>
          </w:p>
        </w:tc>
        <w:tc>
          <w:tcPr>
            <w:tcW w:w="1277" w:type="dxa"/>
            <w:vMerge w:val="restart"/>
          </w:tcPr>
          <w:p w:rsidR="00254AE0" w:rsidRPr="00AE7450" w:rsidRDefault="00254AE0" w:rsidP="00440C09">
            <w:pPr>
              <w:pStyle w:val="ConsPlusNormal"/>
              <w:jc w:val="center"/>
            </w:pPr>
            <w:r w:rsidRPr="00AE7450">
              <w:t>утверждено в государственном задании на год</w:t>
            </w:r>
          </w:p>
        </w:tc>
        <w:tc>
          <w:tcPr>
            <w:tcW w:w="1133" w:type="dxa"/>
            <w:vMerge w:val="restart"/>
          </w:tcPr>
          <w:p w:rsidR="00254AE0" w:rsidRPr="00AE7450" w:rsidRDefault="00254AE0" w:rsidP="00440C09">
            <w:pPr>
              <w:pStyle w:val="ConsPlusNormal"/>
              <w:jc w:val="center"/>
            </w:pPr>
            <w:r w:rsidRPr="00AE7450">
              <w:t>исполнено на</w:t>
            </w:r>
          </w:p>
          <w:p w:rsidR="00254AE0" w:rsidRPr="00AE7450" w:rsidRDefault="00254AE0" w:rsidP="00440C09">
            <w:pPr>
              <w:pStyle w:val="ConsPlusNormal"/>
              <w:jc w:val="center"/>
            </w:pPr>
            <w:r w:rsidRPr="00AE7450">
              <w:t>отчетную дату</w:t>
            </w:r>
          </w:p>
        </w:tc>
        <w:tc>
          <w:tcPr>
            <w:tcW w:w="998"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979" w:type="dxa"/>
            <w:vMerge w:val="restart"/>
          </w:tcPr>
          <w:p w:rsidR="00254AE0" w:rsidRPr="00AE7450" w:rsidRDefault="00254AE0" w:rsidP="00440C09">
            <w:pPr>
              <w:pStyle w:val="ConsPlusNormal"/>
              <w:jc w:val="center"/>
            </w:pPr>
            <w:r w:rsidRPr="00AE7450">
              <w:t>причина отклонения</w:t>
            </w:r>
          </w:p>
        </w:tc>
      </w:tr>
      <w:tr w:rsidR="00254AE0" w:rsidRPr="00AE7450" w:rsidTr="00440C09">
        <w:tc>
          <w:tcPr>
            <w:tcW w:w="1426"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59" w:type="dxa"/>
          </w:tcPr>
          <w:p w:rsidR="00254AE0" w:rsidRPr="00AE7450" w:rsidRDefault="00254AE0" w:rsidP="00440C09">
            <w:pPr>
              <w:pStyle w:val="ConsPlusNormal"/>
              <w:jc w:val="center"/>
            </w:pPr>
            <w:r w:rsidRPr="00AE7450">
              <w:t>код</w:t>
            </w:r>
          </w:p>
        </w:tc>
        <w:tc>
          <w:tcPr>
            <w:tcW w:w="1277" w:type="dxa"/>
            <w:vMerge/>
          </w:tcPr>
          <w:p w:rsidR="00254AE0" w:rsidRPr="00AE7450" w:rsidRDefault="00254AE0" w:rsidP="00440C09"/>
        </w:tc>
        <w:tc>
          <w:tcPr>
            <w:tcW w:w="1133" w:type="dxa"/>
            <w:vMerge/>
          </w:tcPr>
          <w:p w:rsidR="00254AE0" w:rsidRPr="00AE7450" w:rsidRDefault="00254AE0" w:rsidP="00440C09"/>
        </w:tc>
        <w:tc>
          <w:tcPr>
            <w:tcW w:w="998" w:type="dxa"/>
            <w:vMerge/>
          </w:tcPr>
          <w:p w:rsidR="00254AE0" w:rsidRPr="00AE7450" w:rsidRDefault="00254AE0" w:rsidP="00440C09"/>
        </w:tc>
        <w:tc>
          <w:tcPr>
            <w:tcW w:w="994" w:type="dxa"/>
            <w:vMerge/>
          </w:tcPr>
          <w:p w:rsidR="00254AE0" w:rsidRPr="00AE7450" w:rsidRDefault="00254AE0" w:rsidP="00440C09"/>
        </w:tc>
        <w:tc>
          <w:tcPr>
            <w:tcW w:w="979" w:type="dxa"/>
            <w:vMerge/>
          </w:tcPr>
          <w:p w:rsidR="00254AE0" w:rsidRPr="00AE7450" w:rsidRDefault="00254AE0" w:rsidP="00440C09"/>
        </w:tc>
      </w:tr>
      <w:tr w:rsidR="00254AE0" w:rsidRPr="00AE7450" w:rsidTr="00440C09">
        <w:tc>
          <w:tcPr>
            <w:tcW w:w="1426" w:type="dxa"/>
          </w:tcPr>
          <w:p w:rsidR="00254AE0" w:rsidRPr="00AE7450" w:rsidRDefault="00254AE0" w:rsidP="00440C09">
            <w:pPr>
              <w:pStyle w:val="ConsPlusNormal"/>
              <w:jc w:val="center"/>
            </w:pPr>
            <w:r w:rsidRPr="00AE7450">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38" w:type="dxa"/>
          </w:tcPr>
          <w:p w:rsidR="00254AE0" w:rsidRPr="00AE7450" w:rsidRDefault="00254AE0" w:rsidP="00440C09">
            <w:pPr>
              <w:pStyle w:val="ConsPlusNormal"/>
              <w:jc w:val="center"/>
            </w:pPr>
            <w:r w:rsidRPr="00AE7450">
              <w:t>5</w:t>
            </w:r>
          </w:p>
        </w:tc>
        <w:tc>
          <w:tcPr>
            <w:tcW w:w="1133"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59" w:type="dxa"/>
          </w:tcPr>
          <w:p w:rsidR="00254AE0" w:rsidRPr="00AE7450" w:rsidRDefault="00254AE0" w:rsidP="00440C09">
            <w:pPr>
              <w:pStyle w:val="ConsPlusNormal"/>
              <w:jc w:val="center"/>
            </w:pPr>
            <w:r w:rsidRPr="00AE7450">
              <w:t>9</w:t>
            </w:r>
          </w:p>
        </w:tc>
        <w:tc>
          <w:tcPr>
            <w:tcW w:w="1277" w:type="dxa"/>
          </w:tcPr>
          <w:p w:rsidR="00254AE0" w:rsidRPr="00AE7450" w:rsidRDefault="00254AE0" w:rsidP="00440C09">
            <w:pPr>
              <w:pStyle w:val="ConsPlusNormal"/>
              <w:jc w:val="center"/>
            </w:pPr>
            <w:r w:rsidRPr="00AE7450">
              <w:t>10</w:t>
            </w:r>
          </w:p>
        </w:tc>
        <w:tc>
          <w:tcPr>
            <w:tcW w:w="1133" w:type="dxa"/>
          </w:tcPr>
          <w:p w:rsidR="00254AE0" w:rsidRPr="00AE7450" w:rsidRDefault="00254AE0" w:rsidP="00440C09">
            <w:pPr>
              <w:pStyle w:val="ConsPlusNormal"/>
              <w:jc w:val="center"/>
            </w:pPr>
            <w:r w:rsidRPr="00AE7450">
              <w:t>11</w:t>
            </w:r>
          </w:p>
        </w:tc>
        <w:tc>
          <w:tcPr>
            <w:tcW w:w="998"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979" w:type="dxa"/>
          </w:tcPr>
          <w:p w:rsidR="00254AE0" w:rsidRPr="00AE7450" w:rsidRDefault="00254AE0" w:rsidP="00440C09">
            <w:pPr>
              <w:pStyle w:val="ConsPlusNormal"/>
              <w:jc w:val="center"/>
            </w:pPr>
            <w:r w:rsidRPr="00AE7450">
              <w:t>14</w:t>
            </w: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Руководитель (уполномоченное лицо) _____________ ___________ ______________</w:t>
      </w:r>
    </w:p>
    <w:p w:rsidR="00254AE0" w:rsidRPr="00AE7450" w:rsidRDefault="00254AE0" w:rsidP="00254AE0">
      <w:pPr>
        <w:pStyle w:val="ConsPlusNonformat"/>
        <w:jc w:val="both"/>
      </w:pPr>
      <w:r w:rsidRPr="00AE7450">
        <w:t xml:space="preserve">                                    (должность)   (подпись)   (расшифровка</w:t>
      </w:r>
    </w:p>
    <w:p w:rsidR="00254AE0" w:rsidRPr="00AE7450" w:rsidRDefault="00254AE0" w:rsidP="00254AE0">
      <w:pPr>
        <w:pStyle w:val="ConsPlusNonformat"/>
        <w:jc w:val="both"/>
      </w:pPr>
      <w:r w:rsidRPr="00AE7450">
        <w:t xml:space="preserve">                                                                подписи)</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"__" __________ 20__ г.</w:t>
      </w:r>
    </w:p>
    <w:p w:rsidR="00254AE0" w:rsidRPr="00AE7450" w:rsidRDefault="00254AE0" w:rsidP="00254AE0">
      <w:pPr>
        <w:pStyle w:val="ConsPlusNormal"/>
        <w:jc w:val="both"/>
      </w:pPr>
    </w:p>
    <w:p w:rsidR="00254AE0" w:rsidRPr="00AE7450" w:rsidRDefault="00254AE0" w:rsidP="00254AE0">
      <w:pPr>
        <w:pStyle w:val="ConsPlusNormal"/>
        <w:ind w:firstLine="540"/>
        <w:jc w:val="both"/>
      </w:pPr>
      <w:r w:rsidRPr="00AE7450">
        <w:t>--------------------------------</w:t>
      </w:r>
    </w:p>
    <w:p w:rsidR="00254AE0" w:rsidRPr="00AE7450" w:rsidRDefault="00254AE0" w:rsidP="00254AE0">
      <w:pPr>
        <w:pStyle w:val="ConsPlusNormal"/>
        <w:ind w:firstLine="540"/>
        <w:jc w:val="both"/>
      </w:pPr>
      <w:bookmarkStart w:id="33" w:name="P1240"/>
      <w:bookmarkEnd w:id="33"/>
      <w:r w:rsidRPr="00AE7450">
        <w:t>&lt;1&gt; Номер муниципального задания присваивается в информационной системе Министерства финансов Российской Федерации.</w:t>
      </w:r>
    </w:p>
    <w:p w:rsidR="00254AE0" w:rsidRPr="00AE7450" w:rsidRDefault="00254AE0" w:rsidP="00254AE0">
      <w:pPr>
        <w:pStyle w:val="ConsPlusNormal"/>
        <w:ind w:firstLine="540"/>
        <w:jc w:val="both"/>
      </w:pPr>
      <w:bookmarkStart w:id="34" w:name="P1241"/>
      <w:bookmarkEnd w:id="34"/>
      <w:r w:rsidRPr="00AE7450">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54AE0" w:rsidRPr="00AE7450" w:rsidRDefault="00254AE0" w:rsidP="00254AE0">
      <w:pPr>
        <w:pStyle w:val="ConsPlusNormal"/>
        <w:ind w:firstLine="540"/>
        <w:jc w:val="both"/>
      </w:pPr>
      <w:bookmarkStart w:id="35" w:name="P1242"/>
      <w:bookmarkEnd w:id="35"/>
      <w:r w:rsidRPr="00AE7450">
        <w:t>&lt;3&gt;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254AE0" w:rsidRPr="00AE7450" w:rsidRDefault="00254AE0" w:rsidP="00254AE0">
      <w:pPr>
        <w:pStyle w:val="ConsPlusNormal"/>
        <w:jc w:val="both"/>
      </w:pPr>
    </w:p>
    <w:p w:rsidR="00254AE0" w:rsidRPr="00AE7450" w:rsidRDefault="00254AE0" w:rsidP="00254AE0">
      <w:pPr>
        <w:pStyle w:val="ConsPlusNormal"/>
        <w:jc w:val="both"/>
      </w:pPr>
    </w:p>
    <w:p w:rsidR="00254AE0" w:rsidRPr="00AE7450" w:rsidRDefault="00254AE0" w:rsidP="00254AE0">
      <w:pPr>
        <w:pStyle w:val="ConsPlusNormal"/>
        <w:pBdr>
          <w:top w:val="single" w:sz="6" w:space="0" w:color="auto"/>
        </w:pBdr>
        <w:spacing w:before="100" w:after="100"/>
        <w:jc w:val="both"/>
        <w:rPr>
          <w:sz w:val="2"/>
          <w:szCs w:val="2"/>
        </w:rPr>
      </w:pPr>
    </w:p>
    <w:p w:rsidR="00254AE0" w:rsidRPr="00AE7450" w:rsidRDefault="00254AE0" w:rsidP="00254AE0"/>
    <w:p w:rsidR="00254AE0" w:rsidRPr="00AE7450" w:rsidRDefault="00254AE0" w:rsidP="00254AE0"/>
    <w:p w:rsidR="00254AE0" w:rsidRPr="00AE7450" w:rsidRDefault="00254AE0" w:rsidP="00254AE0"/>
    <w:p w:rsidR="00254AE0" w:rsidRDefault="00254AE0" w:rsidP="00254AE0">
      <w:pPr>
        <w:jc w:val="both"/>
        <w:rPr>
          <w:sz w:val="24"/>
        </w:rPr>
      </w:pPr>
    </w:p>
    <w:p w:rsidR="00254AE0" w:rsidRDefault="00254AE0" w:rsidP="00254AE0"/>
    <w:p w:rsidR="00254AE0" w:rsidRDefault="00254AE0" w:rsidP="00254AE0">
      <w:pPr>
        <w:jc w:val="both"/>
      </w:pPr>
    </w:p>
    <w:p w:rsidR="00986B56" w:rsidRDefault="00986B56"/>
    <w:sectPr w:rsidR="00986B56" w:rsidSect="006C2B9A">
      <w:headerReference w:type="even" r:id="rId66"/>
      <w:headerReference w:type="default" r:id="rId67"/>
      <w:footerReference w:type="even" r:id="rId68"/>
      <w:footerReference w:type="default" r:id="rId69"/>
      <w:headerReference w:type="first" r:id="rId70"/>
      <w:footerReference w:type="first" r:id="rId71"/>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E0" w:rsidRDefault="00254AE0" w:rsidP="00254AE0">
      <w:r>
        <w:separator/>
      </w:r>
    </w:p>
  </w:endnote>
  <w:endnote w:type="continuationSeparator" w:id="0">
    <w:p w:rsidR="00254AE0" w:rsidRDefault="00254AE0" w:rsidP="00254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C417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C417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C417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417D2">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417D2">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417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E0" w:rsidRDefault="00254AE0" w:rsidP="00254AE0">
      <w:r>
        <w:separator/>
      </w:r>
    </w:p>
  </w:footnote>
  <w:footnote w:type="continuationSeparator" w:id="0">
    <w:p w:rsidR="00254AE0" w:rsidRDefault="00254AE0" w:rsidP="0025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C417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C417D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C417D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417D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417D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417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b4251c6b-34ff-46b0-a1e1-2edb92f2a12d"/>
  </w:docVars>
  <w:rsids>
    <w:rsidRoot w:val="00254AE0"/>
    <w:rsid w:val="000230E3"/>
    <w:rsid w:val="00057AB4"/>
    <w:rsid w:val="00061FBC"/>
    <w:rsid w:val="000B0B5B"/>
    <w:rsid w:val="00124ABE"/>
    <w:rsid w:val="0014354D"/>
    <w:rsid w:val="00152546"/>
    <w:rsid w:val="001D0766"/>
    <w:rsid w:val="00207A5B"/>
    <w:rsid w:val="00222542"/>
    <w:rsid w:val="00222A92"/>
    <w:rsid w:val="00222B38"/>
    <w:rsid w:val="00254AE0"/>
    <w:rsid w:val="002B5CAE"/>
    <w:rsid w:val="002B666D"/>
    <w:rsid w:val="002C40DC"/>
    <w:rsid w:val="002E24E2"/>
    <w:rsid w:val="003135E2"/>
    <w:rsid w:val="003B6065"/>
    <w:rsid w:val="003C073C"/>
    <w:rsid w:val="003F0629"/>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1380E"/>
    <w:rsid w:val="00B22300"/>
    <w:rsid w:val="00B4728B"/>
    <w:rsid w:val="00B774FA"/>
    <w:rsid w:val="00B9421C"/>
    <w:rsid w:val="00BC62EF"/>
    <w:rsid w:val="00BE11B1"/>
    <w:rsid w:val="00BF45AB"/>
    <w:rsid w:val="00C06573"/>
    <w:rsid w:val="00C417D2"/>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E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54AE0"/>
    <w:pPr>
      <w:keepNext/>
      <w:jc w:val="center"/>
      <w:outlineLvl w:val="1"/>
    </w:pPr>
    <w:rPr>
      <w:b/>
      <w:sz w:val="24"/>
    </w:rPr>
  </w:style>
  <w:style w:type="paragraph" w:styleId="3">
    <w:name w:val="heading 3"/>
    <w:basedOn w:val="a"/>
    <w:next w:val="a"/>
    <w:link w:val="30"/>
    <w:qFormat/>
    <w:rsid w:val="00254AE0"/>
    <w:pPr>
      <w:keepNext/>
      <w:jc w:val="center"/>
      <w:outlineLvl w:val="2"/>
    </w:pPr>
    <w:rPr>
      <w:b/>
      <w:caps/>
      <w:spacing w:val="20"/>
      <w:sz w:val="32"/>
    </w:rPr>
  </w:style>
  <w:style w:type="paragraph" w:styleId="5">
    <w:name w:val="heading 5"/>
    <w:basedOn w:val="a"/>
    <w:next w:val="a"/>
    <w:link w:val="50"/>
    <w:qFormat/>
    <w:rsid w:val="00254AE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4AE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54AE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254AE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254AE0"/>
    <w:pPr>
      <w:tabs>
        <w:tab w:val="center" w:pos="4677"/>
        <w:tab w:val="right" w:pos="9355"/>
      </w:tabs>
    </w:pPr>
  </w:style>
  <w:style w:type="character" w:customStyle="1" w:styleId="a4">
    <w:name w:val="Верхний колонтитул Знак"/>
    <w:basedOn w:val="a0"/>
    <w:link w:val="a3"/>
    <w:uiPriority w:val="99"/>
    <w:rsid w:val="00254AE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54AE0"/>
    <w:pPr>
      <w:tabs>
        <w:tab w:val="center" w:pos="4677"/>
        <w:tab w:val="right" w:pos="9355"/>
      </w:tabs>
    </w:pPr>
  </w:style>
  <w:style w:type="character" w:customStyle="1" w:styleId="a6">
    <w:name w:val="Нижний колонтитул Знак"/>
    <w:basedOn w:val="a0"/>
    <w:link w:val="a5"/>
    <w:uiPriority w:val="99"/>
    <w:rsid w:val="00254AE0"/>
    <w:rPr>
      <w:rFonts w:ascii="Times New Roman" w:eastAsia="Times New Roman" w:hAnsi="Times New Roman" w:cs="Times New Roman"/>
      <w:sz w:val="20"/>
      <w:szCs w:val="20"/>
      <w:lang w:eastAsia="ru-RU"/>
    </w:rPr>
  </w:style>
  <w:style w:type="paragraph" w:customStyle="1" w:styleId="ConsPlusTitle">
    <w:name w:val="ConsPlusTitle"/>
    <w:rsid w:val="00254AE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254A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54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
    <w:link w:val="1"/>
    <w:rsid w:val="00254AE0"/>
    <w:pPr>
      <w:jc w:val="both"/>
    </w:pPr>
    <w:rPr>
      <w:sz w:val="24"/>
    </w:rPr>
  </w:style>
  <w:style w:type="character" w:customStyle="1" w:styleId="a8">
    <w:name w:val="Основной текст Знак"/>
    <w:basedOn w:val="a0"/>
    <w:link w:val="a7"/>
    <w:rsid w:val="00254AE0"/>
    <w:rPr>
      <w:rFonts w:ascii="Times New Roman" w:eastAsia="Times New Roman" w:hAnsi="Times New Roman" w:cs="Times New Roman"/>
      <w:sz w:val="20"/>
      <w:szCs w:val="20"/>
      <w:lang w:eastAsia="ru-RU"/>
    </w:rPr>
  </w:style>
  <w:style w:type="character" w:customStyle="1" w:styleId="1">
    <w:name w:val="Основной текст Знак1"/>
    <w:link w:val="a7"/>
    <w:rsid w:val="00254AE0"/>
    <w:rPr>
      <w:rFonts w:ascii="Times New Roman" w:eastAsia="Times New Roman" w:hAnsi="Times New Roman" w:cs="Times New Roman"/>
      <w:sz w:val="24"/>
      <w:szCs w:val="20"/>
      <w:lang w:eastAsia="ru-RU"/>
    </w:rPr>
  </w:style>
  <w:style w:type="paragraph" w:styleId="a9">
    <w:name w:val="No Spacing"/>
    <w:uiPriority w:val="1"/>
    <w:qFormat/>
    <w:rsid w:val="00254AE0"/>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4AE0"/>
    <w:rPr>
      <w:rFonts w:ascii="Tahoma" w:hAnsi="Tahoma" w:cs="Tahoma"/>
      <w:sz w:val="16"/>
      <w:szCs w:val="16"/>
    </w:rPr>
  </w:style>
  <w:style w:type="character" w:customStyle="1" w:styleId="ab">
    <w:name w:val="Текст выноски Знак"/>
    <w:basedOn w:val="a0"/>
    <w:link w:val="aa"/>
    <w:uiPriority w:val="99"/>
    <w:semiHidden/>
    <w:rsid w:val="00254AE0"/>
    <w:rPr>
      <w:rFonts w:ascii="Tahoma" w:eastAsia="Times New Roman" w:hAnsi="Tahoma" w:cs="Tahoma"/>
      <w:sz w:val="16"/>
      <w:szCs w:val="16"/>
      <w:lang w:eastAsia="ru-RU"/>
    </w:rPr>
  </w:style>
  <w:style w:type="paragraph" w:styleId="ac">
    <w:name w:val="List Paragraph"/>
    <w:basedOn w:val="a"/>
    <w:uiPriority w:val="34"/>
    <w:qFormat/>
    <w:rsid w:val="00254AE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BC0F3314C28D99C71E9B42371C24962E08EC04E28AABBAC0026DF1C40A1CB2692DC3849DFC382MFk9I" TargetMode="External"/><Relationship Id="rId18" Type="http://schemas.openxmlformats.org/officeDocument/2006/relationships/hyperlink" Target="consultantplus://offline/ref=467876044085528C12BB1E33381C0CF857139256700A94CA960269FD21AF485AAEBD0DC810501E1EAEFF77F18EEF3958F4549BOCt7H" TargetMode="External"/><Relationship Id="rId26" Type="http://schemas.openxmlformats.org/officeDocument/2006/relationships/hyperlink" Target="consultantplus://offline/ref=B502AD15D5A6CF5BEE0F24F1D74D32F56E19D5E2F87A0495DE64E4EDAB1941EE1AEEF2786505AB06b4s6I" TargetMode="External"/><Relationship Id="rId39" Type="http://schemas.openxmlformats.org/officeDocument/2006/relationships/hyperlink" Target="consultantplus://offline/ref=740A71529217014A77A7A0165C9A4349F7D3165A109FBA0E8F435DB11DBB46181C37CC9AB332204574k4J" TargetMode="External"/><Relationship Id="rId21" Type="http://schemas.openxmlformats.org/officeDocument/2006/relationships/hyperlink" Target="consultantplus://offline/ref=B502AD15D5A6CF5BEE0F24F1D74D32F56E19D5E2F87A0495DE64E4EDAB1941EE1AEEF2786505AB06b4s7I" TargetMode="External"/><Relationship Id="rId34" Type="http://schemas.openxmlformats.org/officeDocument/2006/relationships/hyperlink" Target="consultantplus://offline/ref=6854FAF4937FA6FE167B9723C699AA326DD10A2A809299FA3779B3B41C9D2384F850CB5AF9C1549AV1P0J" TargetMode="External"/><Relationship Id="rId42" Type="http://schemas.openxmlformats.org/officeDocument/2006/relationships/hyperlink" Target="consultantplus://offline/ref=05D71821CC382417FB3C286AFB9D9AC0D9FD547CBA7FD0227077D6C748e2s3J"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image" Target="media/image6.emf"/><Relationship Id="rId63" Type="http://schemas.openxmlformats.org/officeDocument/2006/relationships/hyperlink" Target="consultantplus://offline/ref=FCB2C81D191275139E8BC1EE3801662FF656BB52BBAED9932BC90D82C4N2q6G" TargetMode="External"/><Relationship Id="rId68"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ref=7A7374754C6264B83EF14C05A3101FB3B610C3E6C4184F3CCE0133DF6AD1DF39BB5847C1AAB341BFD98D8164B0A769F2D0BBB7AF0072012AGDk0H" TargetMode="External"/><Relationship Id="rId29" Type="http://schemas.openxmlformats.org/officeDocument/2006/relationships/hyperlink" Target="consultantplus://offline/ref=6290698C16CC80002211FFC27872C4DE4FCB3C56236522D9DF7DB2097C6F62ED8245046FBB98CBFCA0014C84454D8DED922B6C6B7AE8I" TargetMode="External"/><Relationship Id="rId11" Type="http://schemas.openxmlformats.org/officeDocument/2006/relationships/hyperlink" Target="consultantplus://offline/ref=FCB2C81D191275139E8BC1EE3801662FF658B554BBA3D9932BC90D82C426B611E0155994N3q7G" TargetMode="External"/><Relationship Id="rId24" Type="http://schemas.openxmlformats.org/officeDocument/2006/relationships/hyperlink" Target="consultantplus://offline/ref=B502AD15D5A6CF5BEE0F24F1D74D32F56E19D5E2F87A0495DE64E4EDAB1941EE1AEEF2786505AB06b4sAI" TargetMode="External"/><Relationship Id="rId32" Type="http://schemas.openxmlformats.org/officeDocument/2006/relationships/hyperlink" Target="consultantplus://offline/ref=6854FAF4937FA6FE167B9723C699AA326DD6032C869799FA3779B3B41C9D2384F850CB58FEVCP9J" TargetMode="External"/><Relationship Id="rId37" Type="http://schemas.openxmlformats.org/officeDocument/2006/relationships/hyperlink" Target="consultantplus://offline/ref=E463A4996A3FDFF38661FB396F80B3C26A1BE2E2267FF563A202341E0B9B4BA2717F8F67BF53AB77s7T0J" TargetMode="External"/><Relationship Id="rId40" Type="http://schemas.openxmlformats.org/officeDocument/2006/relationships/hyperlink" Target="consultantplus://offline/ref=05D71821CC382417FB3C286AFB9D9AC0DAF8557FB97FD0227077D6C74823C2F62961163A3F133DACe0s4J" TargetMode="External"/><Relationship Id="rId45" Type="http://schemas.openxmlformats.org/officeDocument/2006/relationships/hyperlink" Target="consultantplus://offline/ref=7668F5440B7BB2DAB0DC4A7DC3CA38D2F1CF4E23DB067E23861AB48596C44772CF539214B31AC59BpEu2J" TargetMode="External"/><Relationship Id="rId53" Type="http://schemas.openxmlformats.org/officeDocument/2006/relationships/image" Target="media/image4.emf"/><Relationship Id="rId58" Type="http://schemas.openxmlformats.org/officeDocument/2006/relationships/hyperlink" Target="consultantplus://offline/ref=FCB2C81D191275139E8BC1EE3801662FF658BA51B9AED9932BC90D82C4N2q6G"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A6271477329F896A10D9632C35BF7D6FAFF0A00B19B9AAA5AFE15261A699CD8FE85A9FE76887658230523082926943498D8AAAFA02BD316954N9I" TargetMode="External"/><Relationship Id="rId23" Type="http://schemas.openxmlformats.org/officeDocument/2006/relationships/hyperlink" Target="consultantplus://offline/ref=B502AD15D5A6CF5BEE0F24F1D74D32F56E19D5E2F87A0495DE64E4EDAB1941EE1AEEF2786505AB06b4s7I" TargetMode="External"/><Relationship Id="rId28" Type="http://schemas.openxmlformats.org/officeDocument/2006/relationships/hyperlink" Target="consultantplus://offline/ref=B502AD15D5A6CF5BEE0F24F1D74D32F56E19D5E2F87A0495DE64E4EDAB1941EE1AEEF2786505AB06b4s5I" TargetMode="External"/><Relationship Id="rId36" Type="http://schemas.openxmlformats.org/officeDocument/2006/relationships/hyperlink" Target="consultantplus://offline/ref=9DD1457E63120168E427637A2E785ACFD3E0360554CC55FCE5574F37BD23088D0D09E5B22912D97EC58A64662235A35DA08A958A53086E7FgBIAI" TargetMode="External"/><Relationship Id="rId49" Type="http://schemas.openxmlformats.org/officeDocument/2006/relationships/footer" Target="footer2.xml"/><Relationship Id="rId57" Type="http://schemas.openxmlformats.org/officeDocument/2006/relationships/image" Target="media/image8.emf"/><Relationship Id="rId61" Type="http://schemas.openxmlformats.org/officeDocument/2006/relationships/hyperlink" Target="consultantplus://offline/ref=FCB2C81D191275139E8BC1EE3801662FF657B45EBDA2D9932BC90D82C426B611E01559973FDA8EDBNEq7G" TargetMode="External"/><Relationship Id="rId10" Type="http://schemas.openxmlformats.org/officeDocument/2006/relationships/hyperlink" Target="consultantplus://offline/ref=FCB2C81D191275139E8BC1EE3801662FF658BE5FBDA2D9932BC90D82C426B611E01559943CNDq8G" TargetMode="External"/><Relationship Id="rId19" Type="http://schemas.openxmlformats.org/officeDocument/2006/relationships/hyperlink" Target="consultantplus://offline/ref=B502AD15D5A6CF5BEE0F24F1D74D32F56E19D5E2F87A0495DE64E4EDAB1941EE1AEEF2786505AE03b4s1I" TargetMode="External"/><Relationship Id="rId31" Type="http://schemas.openxmlformats.org/officeDocument/2006/relationships/hyperlink" Target="consultantplus://offline/ref=6854FAF4937FA6FE167B9723C699AA326DD10A2A809299FA3779B3B41C9D2384F850CB5AF9C1549AV1P6J" TargetMode="External"/><Relationship Id="rId44" Type="http://schemas.openxmlformats.org/officeDocument/2006/relationships/hyperlink" Target="consultantplus://offline/ref=05D71821CC382417FB3C286AFB9D9AC0DAF75F78BB73D0227077D6C748e2s3J" TargetMode="External"/><Relationship Id="rId52" Type="http://schemas.openxmlformats.org/officeDocument/2006/relationships/image" Target="media/image3.emf"/><Relationship Id="rId60" Type="http://schemas.openxmlformats.org/officeDocument/2006/relationships/hyperlink" Target="consultantplus://offline/ref=FCB2C81D191275139E8BC1EE3801662FF657B45EBDA2D9932BC90D82C426B611E01559973FDA8EDBNEq7G" TargetMode="External"/><Relationship Id="rId65" Type="http://schemas.openxmlformats.org/officeDocument/2006/relationships/hyperlink" Target="consultantplus://offline/ref=FCB2C81D191275139E8BC1EE3801662FF656BB52BBAED9932BC90D82C4N2q6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2C81D191275139E8BC1EE3801662FF658B455B8AED9932BC90D82C426B611E01559973CD2N8qFG" TargetMode="External"/><Relationship Id="rId14" Type="http://schemas.openxmlformats.org/officeDocument/2006/relationships/hyperlink" Target="consultantplus://offline/ref=96FBC0F3314C28D99C71E9B42371C24962E08EC04E28AABBAC0026DF1C40A1CB2692DC3849DFC780MFk5I" TargetMode="External"/><Relationship Id="rId22" Type="http://schemas.openxmlformats.org/officeDocument/2006/relationships/hyperlink" Target="consultantplus://offline/ref=B502AD15D5A6CF5BEE0F24F1D74D32F56E19D5E2F87A0495DE64E4EDAB1941EE1AEEF2786505AB06b4sAI" TargetMode="External"/><Relationship Id="rId27" Type="http://schemas.openxmlformats.org/officeDocument/2006/relationships/hyperlink" Target="consultantplus://offline/ref=B502AD15D5A6CF5BEE0F24F1D74D32F56E19D5E2F87A0495DE64E4EDAB1941EE1AEEF2786505AB06b4s4I" TargetMode="External"/><Relationship Id="rId30" Type="http://schemas.openxmlformats.org/officeDocument/2006/relationships/hyperlink" Target="consultantplus://offline/ref=6854FAF4937FA6FE167B9723C699AA326DD10A2A809299FA3779B3B41C9D2384F850CB5AF9C1549AV1P3J" TargetMode="External"/><Relationship Id="rId35" Type="http://schemas.openxmlformats.org/officeDocument/2006/relationships/hyperlink" Target="consultantplus://offline/ref=6854FAF4937FA6FE167B9723C699AA326DD10A2A809299FA3779B3B41C9D2384F850CB5AF9C1549AV1P1J" TargetMode="External"/><Relationship Id="rId43" Type="http://schemas.openxmlformats.org/officeDocument/2006/relationships/hyperlink" Target="consultantplus://offline/ref=05D71821CC382417FB3C286AFB9D9AC0D9FC5D7ABF7DD0227077D6C748e2s3J" TargetMode="External"/><Relationship Id="rId48" Type="http://schemas.openxmlformats.org/officeDocument/2006/relationships/footer" Target="footer1.xml"/><Relationship Id="rId56" Type="http://schemas.openxmlformats.org/officeDocument/2006/relationships/image" Target="media/image7.emf"/><Relationship Id="rId64" Type="http://schemas.openxmlformats.org/officeDocument/2006/relationships/hyperlink" Target="consultantplus://offline/ref=FCB2C81D191275139E8BC1EE3801662FF656BB52BBAED9932BC90D82C4N2q6G" TargetMode="External"/><Relationship Id="rId69" Type="http://schemas.openxmlformats.org/officeDocument/2006/relationships/footer" Target="footer5.xml"/><Relationship Id="rId8" Type="http://schemas.openxmlformats.org/officeDocument/2006/relationships/hyperlink" Target="consultantplus://offline/ref=FCB2C81D191275139E8BC1EE3801662FF658B455B8AED9932BC90D82C426B611E01559953AD3N8qBG" TargetMode="External"/><Relationship Id="rId51" Type="http://schemas.openxmlformats.org/officeDocument/2006/relationships/footer" Target="footer3.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consultantplus://offline/ref=A6DC24C4A4E2B997F64779DCC154812BB94824E24EE7C99ECCB5FFC53558FCAEF0526EE45A6979EDE910A4CC30C414B34F5D047C0F55A435H6n3H" TargetMode="External"/><Relationship Id="rId25" Type="http://schemas.openxmlformats.org/officeDocument/2006/relationships/hyperlink" Target="consultantplus://offline/ref=B502AD15D5A6CF5BEE0F24F1D74D32F56E1EDCE4FE7F0495DE64E4EDAB1941EE1AEEF27A62b0sDI" TargetMode="External"/><Relationship Id="rId33" Type="http://schemas.openxmlformats.org/officeDocument/2006/relationships/hyperlink" Target="consultantplus://offline/ref=6854FAF4937FA6FE167B9723C699AA326DD10A2A809299FA3779B3B41C9D2384F850CB5AF9C1549AV1P2J" TargetMode="External"/><Relationship Id="rId38" Type="http://schemas.openxmlformats.org/officeDocument/2006/relationships/hyperlink" Target="consultantplus://offline/ref=740A71529217014A77A7A0165C9A4349F7D3165A109FBA0E8F435DB11DBB46181C37CC9AB333234774kAJ" TargetMode="External"/><Relationship Id="rId46" Type="http://schemas.openxmlformats.org/officeDocument/2006/relationships/header" Target="header1.xml"/><Relationship Id="rId59" Type="http://schemas.openxmlformats.org/officeDocument/2006/relationships/hyperlink" Target="consultantplus://offline/ref=FCB2C81D191275139E8BC1EE3801662FF657B45EBDA2D9932BC90D82C426B611E01559973FDA8EDBNEq7G" TargetMode="External"/><Relationship Id="rId67" Type="http://schemas.openxmlformats.org/officeDocument/2006/relationships/header" Target="header5.xml"/><Relationship Id="rId20" Type="http://schemas.openxmlformats.org/officeDocument/2006/relationships/hyperlink" Target="consultantplus://offline/ref=B502AD15D5A6CF5BEE0F24F1D74D32F56E19D5E2F87A0495DE64E4EDAB1941EE1AEEF2786505AB06b4s5I" TargetMode="External"/><Relationship Id="rId41" Type="http://schemas.openxmlformats.org/officeDocument/2006/relationships/hyperlink" Target="consultantplus://offline/ref=05D71821CC382417FB3C286AFB9D9AC0DAF8557FB97FD0227077D6C74823C2F62961163A3F1339AAe0sFJ" TargetMode="External"/><Relationship Id="rId54" Type="http://schemas.openxmlformats.org/officeDocument/2006/relationships/image" Target="media/image5.emf"/><Relationship Id="rId62" Type="http://schemas.openxmlformats.org/officeDocument/2006/relationships/hyperlink" Target="consultantplus://offline/ref=FCB2C81D191275139E8BC1EE3801662FF656BB52BBAED9932BC90D82C4N2q6G" TargetMode="External"/><Relationship Id="rId7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8986</Words>
  <Characters>51223</Characters>
  <Application>Microsoft Office Word</Application>
  <DocSecurity>0</DocSecurity>
  <Lines>426</Lines>
  <Paragraphs>120</Paragraphs>
  <ScaleCrop>false</ScaleCrop>
  <Company/>
  <LinksUpToDate>false</LinksUpToDate>
  <CharactersWithSpaces>60089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Васильева</cp:lastModifiedBy>
  <cp:revision>2</cp:revision>
  <dcterms:created xsi:type="dcterms:W3CDTF">2020-08-20T09:39:00Z</dcterms:created>
  <dcterms:modified xsi:type="dcterms:W3CDTF">2020-08-20T09:39:00Z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b4251c6b-34ff-46b0-a1e1-2edb92f2a12d</vt:lpwstr>
  </property>
</Properties>
</file>