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28" w:rsidRDefault="00CA4128" w:rsidP="00CA41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28" w:rsidRDefault="00CA4128" w:rsidP="00CA412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A4128" w:rsidRDefault="00073084" w:rsidP="00CA412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4128" w:rsidRDefault="00CA4128" w:rsidP="00CA4128">
      <w:pPr>
        <w:pStyle w:val="3"/>
      </w:pPr>
      <w:r>
        <w:t>постановление</w:t>
      </w:r>
    </w:p>
    <w:p w:rsidR="00CA4128" w:rsidRDefault="00CA4128" w:rsidP="00CA4128">
      <w:pPr>
        <w:jc w:val="center"/>
        <w:rPr>
          <w:sz w:val="24"/>
        </w:rPr>
      </w:pPr>
    </w:p>
    <w:p w:rsidR="00CA4128" w:rsidRDefault="00CA4128" w:rsidP="00CA4128">
      <w:pPr>
        <w:jc w:val="center"/>
        <w:rPr>
          <w:sz w:val="24"/>
        </w:rPr>
      </w:pPr>
      <w:r>
        <w:rPr>
          <w:sz w:val="24"/>
        </w:rPr>
        <w:t>от 10/07/2020 № 1311</w:t>
      </w:r>
    </w:p>
    <w:p w:rsidR="00CA4128" w:rsidRPr="009E0581" w:rsidRDefault="00CA4128" w:rsidP="00CA4128">
      <w:pPr>
        <w:ind w:right="3019"/>
        <w:jc w:val="both"/>
        <w:rPr>
          <w:sz w:val="10"/>
          <w:szCs w:val="10"/>
        </w:rPr>
      </w:pPr>
    </w:p>
    <w:p w:rsidR="00CA4128" w:rsidRPr="00CA4128" w:rsidRDefault="00CA4128" w:rsidP="00CA4128">
      <w:pPr>
        <w:ind w:right="3586"/>
        <w:jc w:val="both"/>
        <w:rPr>
          <w:sz w:val="24"/>
        </w:rPr>
      </w:pPr>
      <w:r w:rsidRPr="00CA4128">
        <w:rPr>
          <w:sz w:val="24"/>
          <w:szCs w:val="24"/>
        </w:rPr>
        <w:t>О внесении изменений в а</w:t>
      </w:r>
      <w:r w:rsidRPr="00CA4128">
        <w:rPr>
          <w:bCs/>
          <w:sz w:val="24"/>
          <w:szCs w:val="24"/>
        </w:rPr>
        <w:t>дминистративный регламент</w:t>
      </w:r>
      <w:r w:rsidRPr="00CA4128">
        <w:rPr>
          <w:bCs/>
          <w:sz w:val="24"/>
        </w:rPr>
        <w:t xml:space="preserve"> </w:t>
      </w:r>
      <w:r w:rsidRPr="00CA4128">
        <w:rPr>
          <w:rStyle w:val="aa"/>
          <w:b w:val="0"/>
          <w:sz w:val="24"/>
          <w:szCs w:val="24"/>
        </w:rPr>
        <w:t xml:space="preserve">предоставления муниципальной услуги </w:t>
      </w:r>
      <w:r w:rsidRPr="00CA4128">
        <w:rPr>
          <w:sz w:val="24"/>
          <w:szCs w:val="24"/>
        </w:rPr>
        <w:t xml:space="preserve">по </w:t>
      </w:r>
      <w:r w:rsidRPr="00CA4128">
        <w:rPr>
          <w:rStyle w:val="aa"/>
          <w:b w:val="0"/>
          <w:sz w:val="24"/>
          <w:szCs w:val="24"/>
        </w:rPr>
        <w:t>п</w:t>
      </w:r>
      <w:r w:rsidRPr="00CA4128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</w:t>
      </w:r>
    </w:p>
    <w:p w:rsidR="00CA4128" w:rsidRDefault="00CA4128" w:rsidP="00CA4128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4128" w:rsidRPr="007F331F" w:rsidRDefault="00CA4128" w:rsidP="00CA4128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4128" w:rsidRPr="007F331F" w:rsidRDefault="00CA4128" w:rsidP="00CA4128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4128" w:rsidRPr="007F331F" w:rsidRDefault="00CA4128" w:rsidP="00CA4128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соответствии с Федеральным законом от 27.07.2010 № 210-ФЗ </w:t>
      </w:r>
      <w:r>
        <w:rPr>
          <w:sz w:val="24"/>
          <w:szCs w:val="24"/>
        </w:rPr>
        <w:t xml:space="preserve">                               </w:t>
      </w:r>
      <w:r w:rsidRPr="007F331F">
        <w:rPr>
          <w:sz w:val="24"/>
          <w:szCs w:val="24"/>
        </w:rPr>
        <w:t>«Об организации предоставления государственных и муниципальных услуг», в целях приведения регламента в соответствие Указу Президента РФ от 07.05.2012 № 601</w:t>
      </w:r>
      <w:r>
        <w:rPr>
          <w:sz w:val="24"/>
          <w:szCs w:val="24"/>
        </w:rPr>
        <w:t xml:space="preserve">               </w:t>
      </w:r>
      <w:r w:rsidRPr="007F331F">
        <w:rPr>
          <w:sz w:val="24"/>
          <w:szCs w:val="24"/>
        </w:rPr>
        <w:t xml:space="preserve"> «Об основных направлениях совершенствования системы государственного управления»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услуг, администрация </w:t>
      </w:r>
      <w:proofErr w:type="spellStart"/>
      <w:r w:rsidRPr="007F331F">
        <w:rPr>
          <w:sz w:val="24"/>
          <w:szCs w:val="24"/>
        </w:rPr>
        <w:t>Сосновоборского</w:t>
      </w:r>
      <w:proofErr w:type="spellEnd"/>
      <w:r w:rsidRPr="007F331F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</w:t>
      </w:r>
      <w:proofErr w:type="gramStart"/>
      <w:r w:rsidRPr="007F331F">
        <w:rPr>
          <w:b/>
          <w:bCs/>
          <w:sz w:val="24"/>
          <w:szCs w:val="24"/>
        </w:rPr>
        <w:t>п</w:t>
      </w:r>
      <w:proofErr w:type="gramEnd"/>
      <w:r w:rsidRPr="007F331F">
        <w:rPr>
          <w:b/>
          <w:bCs/>
          <w:sz w:val="24"/>
          <w:szCs w:val="24"/>
        </w:rPr>
        <w:t xml:space="preserve"> о с т а н </w:t>
      </w:r>
      <w:proofErr w:type="gramStart"/>
      <w:r w:rsidRPr="007F331F">
        <w:rPr>
          <w:b/>
          <w:bCs/>
          <w:sz w:val="24"/>
          <w:szCs w:val="24"/>
        </w:rPr>
        <w:t>о</w:t>
      </w:r>
      <w:proofErr w:type="gramEnd"/>
      <w:r w:rsidRPr="007F331F">
        <w:rPr>
          <w:b/>
          <w:bCs/>
          <w:sz w:val="24"/>
          <w:szCs w:val="24"/>
        </w:rPr>
        <w:t xml:space="preserve"> в л я е т</w:t>
      </w:r>
      <w:r w:rsidRPr="007F331F">
        <w:rPr>
          <w:sz w:val="24"/>
          <w:szCs w:val="24"/>
        </w:rPr>
        <w:t>:</w:t>
      </w:r>
    </w:p>
    <w:p w:rsidR="00CA4128" w:rsidRPr="007F331F" w:rsidRDefault="00CA4128" w:rsidP="00CA4128">
      <w:pPr>
        <w:ind w:firstLine="708"/>
        <w:jc w:val="both"/>
        <w:rPr>
          <w:sz w:val="24"/>
          <w:szCs w:val="24"/>
        </w:rPr>
      </w:pPr>
    </w:p>
    <w:p w:rsidR="00CA4128" w:rsidRPr="003C212D" w:rsidRDefault="00CA4128" w:rsidP="00CA4128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4"/>
        </w:rPr>
      </w:pPr>
      <w:r w:rsidRPr="003C212D">
        <w:rPr>
          <w:bCs/>
          <w:sz w:val="24"/>
        </w:rPr>
        <w:t xml:space="preserve">Внести </w:t>
      </w:r>
      <w:r w:rsidRPr="001C55D0">
        <w:rPr>
          <w:bCs/>
          <w:sz w:val="24"/>
        </w:rPr>
        <w:t xml:space="preserve">изменения </w:t>
      </w:r>
      <w:r w:rsidRPr="003C212D">
        <w:rPr>
          <w:bCs/>
          <w:sz w:val="24"/>
        </w:rPr>
        <w:t xml:space="preserve">в </w:t>
      </w:r>
      <w:r>
        <w:rPr>
          <w:sz w:val="24"/>
          <w:szCs w:val="24"/>
        </w:rPr>
        <w:t>а</w:t>
      </w:r>
      <w:r w:rsidRPr="003C212D">
        <w:rPr>
          <w:bCs/>
          <w:sz w:val="24"/>
          <w:szCs w:val="24"/>
        </w:rPr>
        <w:t>дминистративн</w:t>
      </w:r>
      <w:r>
        <w:rPr>
          <w:bCs/>
          <w:sz w:val="24"/>
          <w:szCs w:val="24"/>
        </w:rPr>
        <w:t>ый</w:t>
      </w:r>
      <w:r w:rsidRPr="003C212D">
        <w:rPr>
          <w:bCs/>
          <w:sz w:val="24"/>
          <w:szCs w:val="24"/>
        </w:rPr>
        <w:t xml:space="preserve"> регламент</w:t>
      </w:r>
      <w:r w:rsidRPr="003C212D">
        <w:rPr>
          <w:bCs/>
          <w:sz w:val="24"/>
        </w:rPr>
        <w:t xml:space="preserve"> </w:t>
      </w:r>
      <w:r w:rsidRPr="009E0581">
        <w:rPr>
          <w:rStyle w:val="aa"/>
          <w:sz w:val="24"/>
          <w:szCs w:val="24"/>
        </w:rPr>
        <w:t xml:space="preserve">предоставления муниципальной услуги </w:t>
      </w:r>
      <w:r w:rsidRPr="003C212D">
        <w:rPr>
          <w:sz w:val="24"/>
          <w:szCs w:val="24"/>
        </w:rPr>
        <w:t xml:space="preserve">по </w:t>
      </w:r>
      <w:r w:rsidRPr="009E0581">
        <w:rPr>
          <w:rStyle w:val="aa"/>
          <w:sz w:val="24"/>
          <w:szCs w:val="24"/>
        </w:rPr>
        <w:t>п</w:t>
      </w:r>
      <w:r w:rsidRPr="003C212D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</w:t>
      </w:r>
      <w:r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F331F">
        <w:rPr>
          <w:sz w:val="24"/>
        </w:rPr>
        <w:t xml:space="preserve">от </w:t>
      </w:r>
      <w:r>
        <w:rPr>
          <w:sz w:val="24"/>
        </w:rPr>
        <w:t>19.12.2019 № 4453</w:t>
      </w:r>
      <w:r w:rsidRPr="003C212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регламент)</w:t>
      </w:r>
      <w:r w:rsidRPr="003C212D">
        <w:rPr>
          <w:bCs/>
          <w:sz w:val="24"/>
        </w:rPr>
        <w:t>:</w:t>
      </w:r>
    </w:p>
    <w:p w:rsidR="00CA4128" w:rsidRDefault="00CA4128" w:rsidP="00CA4128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1 пункта 9.9. регламента изложить в следующей редакции:</w:t>
      </w:r>
    </w:p>
    <w:p w:rsidR="00CA4128" w:rsidRDefault="00CA4128" w:rsidP="00CA4128">
      <w:pPr>
        <w:pStyle w:val="a7"/>
        <w:spacing w:before="0" w:beforeAutospacing="0" w:after="0" w:afterAutospacing="0"/>
        <w:ind w:firstLine="567"/>
        <w:jc w:val="both"/>
      </w:pPr>
      <w:r>
        <w:t>«</w:t>
      </w:r>
      <w:r w:rsidRPr="007F331F">
        <w:t>1) документы, указанные в пункте 9.</w:t>
      </w:r>
      <w:r w:rsidRPr="003C212D">
        <w:t>7.</w:t>
      </w:r>
      <w:r>
        <w:t xml:space="preserve"> регламента».</w:t>
      </w:r>
    </w:p>
    <w:p w:rsidR="00CA4128" w:rsidRDefault="00CA4128" w:rsidP="00CA4128">
      <w:pPr>
        <w:pStyle w:val="a7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>
        <w:t>Подпункт 3 пункта 9.9. регламента изложить в следующей редакции»:</w:t>
      </w:r>
    </w:p>
    <w:p w:rsidR="00CA4128" w:rsidRDefault="00CA4128" w:rsidP="00CA4128">
      <w:pPr>
        <w:pStyle w:val="a7"/>
        <w:spacing w:before="0" w:beforeAutospacing="0" w:after="0" w:afterAutospacing="0"/>
        <w:ind w:left="567"/>
        <w:jc w:val="both"/>
      </w:pPr>
      <w:r>
        <w:t>«</w:t>
      </w:r>
      <w:r w:rsidRPr="007F331F">
        <w:t>3) договор субаренды</w:t>
      </w:r>
      <w:r>
        <w:t>, подписанный сторонами</w:t>
      </w:r>
      <w:proofErr w:type="gramStart"/>
      <w:r w:rsidRPr="007F331F">
        <w:t>.</w:t>
      </w:r>
      <w:r>
        <w:t>».</w:t>
      </w:r>
      <w:proofErr w:type="gramEnd"/>
    </w:p>
    <w:p w:rsidR="00CA4128" w:rsidRDefault="00CA4128" w:rsidP="00CA4128">
      <w:pPr>
        <w:pStyle w:val="a7"/>
        <w:numPr>
          <w:ilvl w:val="1"/>
          <w:numId w:val="1"/>
        </w:numPr>
        <w:spacing w:before="0" w:beforeAutospacing="0" w:after="0" w:afterAutospacing="0"/>
        <w:ind w:left="-142" w:firstLine="709"/>
        <w:jc w:val="both"/>
      </w:pPr>
      <w:r>
        <w:t>Название пункта 27 изложить в следующей редакции: «27. С</w:t>
      </w:r>
      <w:r w:rsidRPr="007F331F">
        <w:t>огласование передачи муниципального имущества в субаренду</w:t>
      </w:r>
      <w:r>
        <w:t>».</w:t>
      </w:r>
    </w:p>
    <w:p w:rsidR="00CA4128" w:rsidRDefault="00CA4128" w:rsidP="00CA4128">
      <w:pPr>
        <w:pStyle w:val="a7"/>
        <w:numPr>
          <w:ilvl w:val="1"/>
          <w:numId w:val="1"/>
        </w:numPr>
        <w:spacing w:before="0" w:beforeAutospacing="0" w:after="0" w:afterAutospacing="0"/>
        <w:ind w:left="-142" w:firstLine="709"/>
        <w:jc w:val="both"/>
      </w:pPr>
      <w:r>
        <w:t>В пункте 27.1. слова «</w:t>
      </w:r>
      <w:proofErr w:type="gramStart"/>
      <w:r w:rsidRPr="007F331F">
        <w:t>указанных</w:t>
      </w:r>
      <w:proofErr w:type="gramEnd"/>
      <w:r w:rsidRPr="007F331F">
        <w:t xml:space="preserve"> в пункте 9.8. регламента</w:t>
      </w:r>
      <w:r>
        <w:t>» заменить словами «указанных в пункте 9.9</w:t>
      </w:r>
      <w:r w:rsidRPr="007F331F">
        <w:t>. регламента</w:t>
      </w:r>
      <w:r>
        <w:t>».</w:t>
      </w:r>
    </w:p>
    <w:p w:rsidR="00CA4128" w:rsidRDefault="00CA4128" w:rsidP="00CA4128">
      <w:pPr>
        <w:pStyle w:val="a7"/>
        <w:numPr>
          <w:ilvl w:val="1"/>
          <w:numId w:val="1"/>
        </w:numPr>
        <w:spacing w:before="0" w:beforeAutospacing="0" w:after="0" w:afterAutospacing="0"/>
        <w:ind w:left="-142" w:firstLine="709"/>
        <w:jc w:val="both"/>
      </w:pPr>
      <w:r>
        <w:t>В подпункте 1 пункта 27.2. регламента слова «</w:t>
      </w:r>
      <w:r w:rsidRPr="007F331F">
        <w:t>требованиям пункта 9.8. регламента</w:t>
      </w:r>
      <w:r>
        <w:t>» заменить словами «</w:t>
      </w:r>
      <w:r w:rsidRPr="007F331F">
        <w:t>требованиям пункта 9.</w:t>
      </w:r>
      <w:r>
        <w:t>9. регламента».</w:t>
      </w:r>
    </w:p>
    <w:p w:rsidR="00CA4128" w:rsidRDefault="00CA4128" w:rsidP="00CA4128">
      <w:pPr>
        <w:pStyle w:val="a7"/>
        <w:numPr>
          <w:ilvl w:val="1"/>
          <w:numId w:val="1"/>
        </w:numPr>
        <w:spacing w:before="0" w:beforeAutospacing="0" w:after="0" w:afterAutospacing="0"/>
        <w:ind w:left="-142" w:firstLine="709"/>
        <w:jc w:val="both"/>
      </w:pPr>
      <w:r>
        <w:t>Подпункт 5 пункта 27.2. изложить в следующей редакции:</w:t>
      </w:r>
    </w:p>
    <w:p w:rsidR="00CA4128" w:rsidRPr="007F331F" w:rsidRDefault="00CA4128" w:rsidP="00CA4128">
      <w:pPr>
        <w:pStyle w:val="a7"/>
        <w:spacing w:before="0" w:beforeAutospacing="0" w:after="0" w:afterAutospacing="0"/>
        <w:ind w:firstLine="567"/>
        <w:jc w:val="both"/>
      </w:pPr>
      <w:r>
        <w:t>«</w:t>
      </w:r>
      <w:r w:rsidRPr="007F331F">
        <w:t>5) проверяет наличие оснований для отказа в предоставлении муниципальной услуги, преду</w:t>
      </w:r>
      <w:r>
        <w:t xml:space="preserve">смотренных главой 13 регламента, и передает </w:t>
      </w:r>
      <w:r w:rsidRPr="007F331F">
        <w:t>руководителю КУМИ</w:t>
      </w:r>
      <w:r>
        <w:t>:</w:t>
      </w:r>
    </w:p>
    <w:p w:rsidR="00CA4128" w:rsidRPr="007F331F" w:rsidRDefault="00CA4128" w:rsidP="00CA4128">
      <w:pPr>
        <w:pStyle w:val="a7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7F331F">
        <w:t xml:space="preserve"> в случае отсутствия оснований для отказа в</w:t>
      </w:r>
      <w:r>
        <w:t xml:space="preserve"> предоставлении муниципальной услуги -</w:t>
      </w:r>
      <w:r w:rsidRPr="007F331F">
        <w:t xml:space="preserve"> </w:t>
      </w:r>
      <w:r>
        <w:t>письмо о согласовании передачи муниципального имущества в субаренду</w:t>
      </w:r>
      <w:r w:rsidRPr="007F331F">
        <w:t xml:space="preserve">; </w:t>
      </w:r>
    </w:p>
    <w:p w:rsidR="00CA4128" w:rsidRPr="007F331F" w:rsidRDefault="00CA4128" w:rsidP="00CA4128">
      <w:pPr>
        <w:pStyle w:val="a7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7F331F">
        <w:t xml:space="preserve"> в случае наличия оснований для отказа в </w:t>
      </w:r>
      <w:r>
        <w:t>предоставлении муниципальной услуги -</w:t>
      </w:r>
      <w:r w:rsidRPr="007F331F">
        <w:t xml:space="preserve"> проект соответствующего уведомления заявителю</w:t>
      </w:r>
      <w:r>
        <w:t xml:space="preserve"> с указанием причин отказа</w:t>
      </w:r>
      <w:proofErr w:type="gramStart"/>
      <w:r w:rsidRPr="007F331F">
        <w:t>.</w:t>
      </w:r>
      <w:r>
        <w:t>»;</w:t>
      </w:r>
      <w:proofErr w:type="gramEnd"/>
    </w:p>
    <w:p w:rsidR="00CA4128" w:rsidRDefault="00CA4128" w:rsidP="00CA4128">
      <w:pPr>
        <w:pStyle w:val="a7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>
        <w:lastRenderedPageBreak/>
        <w:t>Пункт 27.5. регламента изложить в следующей редакции:</w:t>
      </w:r>
    </w:p>
    <w:p w:rsidR="00CA4128" w:rsidRPr="007F331F" w:rsidRDefault="00CA4128" w:rsidP="00CA4128">
      <w:pPr>
        <w:pStyle w:val="a7"/>
        <w:spacing w:before="0" w:beforeAutospacing="0" w:after="0" w:afterAutospacing="0"/>
        <w:ind w:firstLine="567"/>
        <w:jc w:val="both"/>
      </w:pPr>
      <w:r>
        <w:t>«</w:t>
      </w:r>
      <w:r w:rsidRPr="007F331F">
        <w:t>27.5. Результатом выполнения административной процедуры является:</w:t>
      </w:r>
    </w:p>
    <w:p w:rsidR="00CA4128" w:rsidRPr="007F331F" w:rsidRDefault="00CA4128" w:rsidP="00CA4128">
      <w:pPr>
        <w:pStyle w:val="a7"/>
        <w:spacing w:before="0" w:beforeAutospacing="0" w:after="0" w:afterAutospacing="0"/>
        <w:ind w:firstLine="567"/>
        <w:jc w:val="both"/>
      </w:pPr>
      <w:r w:rsidRPr="007F331F">
        <w:t xml:space="preserve">1) согласование передачи </w:t>
      </w:r>
      <w:r>
        <w:t>муниципального имущества</w:t>
      </w:r>
      <w:r w:rsidRPr="007F331F">
        <w:t xml:space="preserve"> в субаренду без проведения торгов на право заключения такого договора;</w:t>
      </w:r>
    </w:p>
    <w:p w:rsidR="00CA4128" w:rsidRPr="007F331F" w:rsidRDefault="00CA4128" w:rsidP="00CA4128">
      <w:pPr>
        <w:pStyle w:val="a7"/>
        <w:spacing w:before="0" w:beforeAutospacing="0" w:after="0" w:afterAutospacing="0"/>
        <w:ind w:firstLine="567"/>
        <w:jc w:val="both"/>
      </w:pPr>
      <w:r w:rsidRPr="007F331F">
        <w:t xml:space="preserve">2) согласование передачи </w:t>
      </w:r>
      <w:r>
        <w:t>муниципального имущества</w:t>
      </w:r>
      <w:r w:rsidRPr="007F331F">
        <w:t xml:space="preserve"> в субаренду по итогам проведения торгов на право заключения такого договора;</w:t>
      </w:r>
    </w:p>
    <w:p w:rsidR="00CA4128" w:rsidRPr="007F331F" w:rsidRDefault="00CA4128" w:rsidP="00CA4128">
      <w:pPr>
        <w:pStyle w:val="a7"/>
        <w:spacing w:before="0" w:beforeAutospacing="0" w:after="0" w:afterAutospacing="0"/>
        <w:ind w:firstLine="567"/>
        <w:jc w:val="both"/>
      </w:pPr>
      <w:r w:rsidRPr="007F331F">
        <w:t xml:space="preserve">3) отказ в согласовании передачи </w:t>
      </w:r>
      <w:r>
        <w:t>муниципального имущества</w:t>
      </w:r>
      <w:r w:rsidRPr="007F331F">
        <w:t xml:space="preserve"> в субаренду.</w:t>
      </w:r>
    </w:p>
    <w:p w:rsidR="00CA4128" w:rsidRPr="007F331F" w:rsidRDefault="00CA4128" w:rsidP="00CA4128">
      <w:pPr>
        <w:pStyle w:val="a7"/>
        <w:spacing w:before="0" w:beforeAutospacing="0" w:after="0" w:afterAutospacing="0"/>
        <w:ind w:firstLine="567"/>
        <w:jc w:val="both"/>
      </w:pPr>
      <w:r w:rsidRPr="007F331F">
        <w:t>Фиксация результата выполнения административной процедуры производится посредством регистрации ответа на обращение заявителя</w:t>
      </w:r>
      <w:proofErr w:type="gramStart"/>
      <w:r w:rsidRPr="007F331F">
        <w:t>.</w:t>
      </w:r>
      <w:r>
        <w:t>».</w:t>
      </w:r>
      <w:proofErr w:type="gramEnd"/>
    </w:p>
    <w:p w:rsidR="00CA4128" w:rsidRPr="007F331F" w:rsidRDefault="00CA4128" w:rsidP="00CA4128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 xml:space="preserve">тронном сайте городской газеты </w:t>
      </w:r>
      <w:r w:rsidRPr="007F331F">
        <w:rPr>
          <w:sz w:val="24"/>
          <w:szCs w:val="24"/>
        </w:rPr>
        <w:t xml:space="preserve">«Маяк». </w:t>
      </w:r>
    </w:p>
    <w:p w:rsidR="00CA4128" w:rsidRPr="007F331F" w:rsidRDefault="00CA4128" w:rsidP="00CA4128">
      <w:pPr>
        <w:pStyle w:val="Default"/>
        <w:ind w:firstLine="567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7F331F">
        <w:rPr>
          <w:color w:val="auto"/>
        </w:rPr>
        <w:t>разместить</w:t>
      </w:r>
      <w:proofErr w:type="gramEnd"/>
      <w:r w:rsidRPr="007F331F">
        <w:rPr>
          <w:color w:val="auto"/>
        </w:rPr>
        <w:t xml:space="preserve"> настоящее постановление на официальном сайте </w:t>
      </w:r>
      <w:proofErr w:type="spellStart"/>
      <w:r w:rsidRPr="007F331F">
        <w:rPr>
          <w:color w:val="auto"/>
        </w:rPr>
        <w:t>Сосновоборского</w:t>
      </w:r>
      <w:proofErr w:type="spellEnd"/>
      <w:r w:rsidRPr="007F331F">
        <w:rPr>
          <w:color w:val="auto"/>
        </w:rPr>
        <w:t xml:space="preserve"> городского округа. </w:t>
      </w:r>
    </w:p>
    <w:p w:rsidR="00CA4128" w:rsidRPr="007F331F" w:rsidRDefault="00CA4128" w:rsidP="00CA4128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CA4128" w:rsidRPr="007F331F" w:rsidRDefault="00CA4128" w:rsidP="00CA4128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3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33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F331F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F331F">
        <w:rPr>
          <w:rFonts w:ascii="Times New Roman" w:hAnsi="Times New Roman"/>
          <w:sz w:val="24"/>
          <w:szCs w:val="24"/>
        </w:rPr>
        <w:t xml:space="preserve"> городского округа Лютикова С.Г.</w:t>
      </w:r>
    </w:p>
    <w:p w:rsidR="00CA4128" w:rsidRPr="007F331F" w:rsidRDefault="00CA4128" w:rsidP="00CA4128">
      <w:pPr>
        <w:rPr>
          <w:sz w:val="24"/>
          <w:szCs w:val="24"/>
        </w:rPr>
      </w:pPr>
    </w:p>
    <w:p w:rsidR="00CA4128" w:rsidRDefault="00CA4128" w:rsidP="00CA4128">
      <w:pPr>
        <w:rPr>
          <w:sz w:val="24"/>
          <w:szCs w:val="24"/>
        </w:rPr>
      </w:pPr>
    </w:p>
    <w:p w:rsidR="00CA4128" w:rsidRPr="007F331F" w:rsidRDefault="00CA4128" w:rsidP="00CA4128">
      <w:pPr>
        <w:rPr>
          <w:sz w:val="24"/>
          <w:szCs w:val="24"/>
        </w:rPr>
      </w:pPr>
    </w:p>
    <w:p w:rsidR="00CA4128" w:rsidRPr="007F331F" w:rsidRDefault="00CA4128" w:rsidP="00CA4128">
      <w:pPr>
        <w:rPr>
          <w:sz w:val="24"/>
          <w:szCs w:val="24"/>
        </w:rPr>
      </w:pPr>
    </w:p>
    <w:p w:rsidR="00CA4128" w:rsidRPr="007F331F" w:rsidRDefault="00CA4128" w:rsidP="00CA4128">
      <w:pPr>
        <w:rPr>
          <w:sz w:val="24"/>
          <w:szCs w:val="24"/>
        </w:rPr>
      </w:pPr>
      <w:r w:rsidRPr="007F331F">
        <w:rPr>
          <w:sz w:val="24"/>
          <w:szCs w:val="24"/>
        </w:rPr>
        <w:t xml:space="preserve">Глава </w:t>
      </w:r>
      <w:proofErr w:type="spellStart"/>
      <w:r w:rsidRPr="007F331F">
        <w:rPr>
          <w:sz w:val="24"/>
          <w:szCs w:val="24"/>
        </w:rPr>
        <w:t>Сосновоборского</w:t>
      </w:r>
      <w:proofErr w:type="spellEnd"/>
      <w:r w:rsidRPr="007F331F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7F331F">
        <w:rPr>
          <w:sz w:val="24"/>
          <w:szCs w:val="24"/>
        </w:rPr>
        <w:t>М.В.Воронков</w:t>
      </w:r>
      <w:proofErr w:type="spellEnd"/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  <w:bookmarkStart w:id="0" w:name="_GoBack"/>
      <w:bookmarkEnd w:id="0"/>
    </w:p>
    <w:sectPr w:rsidR="00CA4128" w:rsidRPr="007F331F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21" w:rsidRDefault="00446B21" w:rsidP="00CA4128">
      <w:r>
        <w:separator/>
      </w:r>
    </w:p>
  </w:endnote>
  <w:endnote w:type="continuationSeparator" w:id="0">
    <w:p w:rsidR="00446B21" w:rsidRDefault="00446B21" w:rsidP="00C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BE" w:rsidRDefault="00446B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BE" w:rsidRDefault="00446B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BE" w:rsidRDefault="00446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21" w:rsidRDefault="00446B21" w:rsidP="00CA4128">
      <w:r>
        <w:separator/>
      </w:r>
    </w:p>
  </w:footnote>
  <w:footnote w:type="continuationSeparator" w:id="0">
    <w:p w:rsidR="00446B21" w:rsidRDefault="00446B21" w:rsidP="00CA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BE" w:rsidRDefault="00446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46B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BE" w:rsidRDefault="00446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27"/>
    <w:multiLevelType w:val="multilevel"/>
    <w:tmpl w:val="7F101340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F281FAA"/>
    <w:multiLevelType w:val="hybridMultilevel"/>
    <w:tmpl w:val="DADCB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e641557-6917-43be-8e85-f2ffe59cf196"/>
  </w:docVars>
  <w:rsids>
    <w:rsidRoot w:val="00CA4128"/>
    <w:rsid w:val="000230E3"/>
    <w:rsid w:val="00057AB4"/>
    <w:rsid w:val="00061FBC"/>
    <w:rsid w:val="000649F4"/>
    <w:rsid w:val="00073084"/>
    <w:rsid w:val="000946DF"/>
    <w:rsid w:val="000B0B5B"/>
    <w:rsid w:val="000D3A9E"/>
    <w:rsid w:val="000F26AA"/>
    <w:rsid w:val="00111726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46B21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4128"/>
    <w:rsid w:val="00CC6781"/>
    <w:rsid w:val="00CD2109"/>
    <w:rsid w:val="00CD32AB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41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A41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A4128"/>
    <w:pPr>
      <w:ind w:left="720"/>
      <w:contextualSpacing/>
    </w:pPr>
  </w:style>
  <w:style w:type="character" w:customStyle="1" w:styleId="a9">
    <w:name w:val="Основной текст_"/>
    <w:link w:val="1"/>
    <w:locked/>
    <w:rsid w:val="00CA412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4128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CA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CA412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32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41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A41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A4128"/>
    <w:pPr>
      <w:ind w:left="720"/>
      <w:contextualSpacing/>
    </w:pPr>
  </w:style>
  <w:style w:type="character" w:customStyle="1" w:styleId="a9">
    <w:name w:val="Основной текст_"/>
    <w:link w:val="1"/>
    <w:locked/>
    <w:rsid w:val="00CA412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4128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CA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CA412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32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2020-07-16T14:25:00Z</dcterms:created>
  <dcterms:modified xsi:type="dcterms:W3CDTF">2020-07-16T14:32:00Z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ae641557-6917-43be-8e85-f2ffe59cf196</vt:lpwstr>
  </property>
</Properties>
</file>