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C" w:rsidRPr="00CB0CD8" w:rsidRDefault="003A2568" w:rsidP="002B1ADC">
      <w:pPr>
        <w:jc w:val="center"/>
        <w:rPr>
          <w:b/>
        </w:rPr>
      </w:pPr>
      <w:r>
        <w:rPr>
          <w:b/>
        </w:rPr>
        <w:t xml:space="preserve">КОНТРОЛЬНО - СЧЕТНАЯ ПАЛАТА </w:t>
      </w:r>
    </w:p>
    <w:p w:rsidR="002B1ADC" w:rsidRPr="00CB0CD8" w:rsidRDefault="002B1ADC" w:rsidP="002B1ADC">
      <w:pPr>
        <w:ind w:firstLine="708"/>
        <w:rPr>
          <w:b/>
        </w:rPr>
      </w:pPr>
      <w:r w:rsidRPr="00CB0CD8">
        <w:rPr>
          <w:b/>
        </w:rPr>
        <w:t xml:space="preserve">                                МУНИЦИПАЛЬНОГО ОБРАЗОВАНИЯ</w:t>
      </w:r>
    </w:p>
    <w:p w:rsidR="002B1ADC" w:rsidRPr="00CB0CD8" w:rsidRDefault="002B1ADC" w:rsidP="002B1ADC">
      <w:pPr>
        <w:jc w:val="center"/>
        <w:rPr>
          <w:b/>
        </w:rPr>
      </w:pPr>
      <w:r w:rsidRPr="00CB0CD8">
        <w:rPr>
          <w:b/>
        </w:rPr>
        <w:t>СОСНОВОБОРСКИЙ ГОРОДСКОЙ ОКРУГ ЛЕНИНГРАДСКОЙ ОБЛАСТИ</w:t>
      </w:r>
    </w:p>
    <w:p w:rsidR="002B1ADC" w:rsidRPr="00CB0CD8" w:rsidRDefault="002B1ADC" w:rsidP="002B1ADC">
      <w:pPr>
        <w:pStyle w:val="ConsPlusNonformat"/>
        <w:rPr>
          <w:b/>
        </w:rPr>
      </w:pPr>
      <w:r w:rsidRPr="00CB0CD8">
        <w:rPr>
          <w:b/>
          <w:sz w:val="18"/>
          <w:szCs w:val="18"/>
        </w:rPr>
        <w:t>________________________________________________________________________________________</w:t>
      </w:r>
    </w:p>
    <w:p w:rsidR="002B1ADC" w:rsidRDefault="002B1ADC" w:rsidP="002B1ADC">
      <w:pPr>
        <w:ind w:left="6120" w:hanging="1440"/>
      </w:pPr>
    </w:p>
    <w:p w:rsidR="002B1ADC" w:rsidRPr="00D05C17" w:rsidRDefault="004C4CF7" w:rsidP="002B1ADC">
      <w:pPr>
        <w:jc w:val="both"/>
        <w:rPr>
          <w:bCs/>
          <w:iCs/>
        </w:rPr>
      </w:pPr>
      <w:r w:rsidRPr="00D05C17">
        <w:rPr>
          <w:b/>
          <w:bCs/>
          <w:iCs/>
        </w:rPr>
        <w:t>«</w:t>
      </w:r>
      <w:r w:rsidR="000D7D14">
        <w:rPr>
          <w:b/>
          <w:bCs/>
          <w:iCs/>
        </w:rPr>
        <w:t>03</w:t>
      </w:r>
      <w:r w:rsidRPr="00D05C17">
        <w:rPr>
          <w:b/>
          <w:bCs/>
          <w:iCs/>
        </w:rPr>
        <w:t xml:space="preserve">» </w:t>
      </w:r>
      <w:r w:rsidR="000D7D14">
        <w:rPr>
          <w:b/>
          <w:bCs/>
          <w:iCs/>
        </w:rPr>
        <w:t>сентября</w:t>
      </w:r>
      <w:r w:rsidR="005D7066" w:rsidRPr="00D05C17">
        <w:rPr>
          <w:b/>
          <w:bCs/>
          <w:iCs/>
        </w:rPr>
        <w:t xml:space="preserve">  201</w:t>
      </w:r>
      <w:r w:rsidR="00BF49C0" w:rsidRPr="00D05C17">
        <w:rPr>
          <w:b/>
          <w:bCs/>
          <w:iCs/>
        </w:rPr>
        <w:t>9</w:t>
      </w:r>
      <w:r w:rsidRPr="00D05C17">
        <w:rPr>
          <w:b/>
          <w:bCs/>
          <w:iCs/>
        </w:rPr>
        <w:t xml:space="preserve"> </w:t>
      </w:r>
      <w:r w:rsidR="002B1ADC" w:rsidRPr="00D05C17">
        <w:rPr>
          <w:b/>
          <w:bCs/>
          <w:iCs/>
        </w:rPr>
        <w:t>г</w:t>
      </w:r>
      <w:r w:rsidR="002B1ADC" w:rsidRPr="00D05C17">
        <w:rPr>
          <w:bCs/>
          <w:iCs/>
        </w:rPr>
        <w:t xml:space="preserve">.                                             </w:t>
      </w:r>
      <w:r w:rsidR="0052720A" w:rsidRPr="00D05C17">
        <w:rPr>
          <w:bCs/>
          <w:iCs/>
        </w:rPr>
        <w:t xml:space="preserve">                                                   </w:t>
      </w:r>
      <w:r w:rsidR="002B1ADC" w:rsidRPr="00D05C17">
        <w:rPr>
          <w:bCs/>
          <w:iCs/>
        </w:rPr>
        <w:t xml:space="preserve">                   №</w:t>
      </w:r>
      <w:r w:rsidRPr="00D05C17">
        <w:rPr>
          <w:bCs/>
          <w:iCs/>
        </w:rPr>
        <w:t xml:space="preserve"> </w:t>
      </w:r>
      <w:r w:rsidR="007E252D" w:rsidRPr="00D05C17">
        <w:rPr>
          <w:bCs/>
          <w:iCs/>
        </w:rPr>
        <w:t xml:space="preserve"> </w:t>
      </w:r>
      <w:r w:rsidR="002B23B9">
        <w:rPr>
          <w:bCs/>
          <w:iCs/>
        </w:rPr>
        <w:t>25</w:t>
      </w:r>
    </w:p>
    <w:p w:rsidR="002B1ADC" w:rsidRPr="00CB0CD8" w:rsidRDefault="002B1ADC" w:rsidP="002B1ADC">
      <w:pPr>
        <w:jc w:val="both"/>
        <w:rPr>
          <w:bCs/>
          <w:iCs/>
          <w:sz w:val="20"/>
          <w:szCs w:val="20"/>
        </w:rPr>
      </w:pPr>
      <w:r w:rsidRPr="00CB0CD8">
        <w:rPr>
          <w:bCs/>
          <w:iCs/>
          <w:sz w:val="20"/>
          <w:szCs w:val="20"/>
        </w:rPr>
        <w:t>г. Сосновый Бор Ленинградской области</w:t>
      </w:r>
    </w:p>
    <w:p w:rsidR="00A9461F" w:rsidRDefault="00A9461F" w:rsidP="002B1ADC">
      <w:pPr>
        <w:pStyle w:val="a6"/>
        <w:rPr>
          <w:bCs w:val="0"/>
        </w:rPr>
      </w:pPr>
    </w:p>
    <w:p w:rsidR="002B1ADC" w:rsidRPr="004C4CF7" w:rsidRDefault="002B1ADC" w:rsidP="002B1ADC">
      <w:pPr>
        <w:pStyle w:val="a6"/>
        <w:rPr>
          <w:bCs w:val="0"/>
        </w:rPr>
      </w:pPr>
      <w:r w:rsidRPr="004C4CF7">
        <w:rPr>
          <w:bCs w:val="0"/>
        </w:rPr>
        <w:t>ЗАКЛЮЧЕНИЕ</w:t>
      </w:r>
    </w:p>
    <w:p w:rsidR="004C4CF7" w:rsidRPr="004C4CF7" w:rsidRDefault="004C4CF7" w:rsidP="00DF6D62">
      <w:pPr>
        <w:jc w:val="center"/>
        <w:rPr>
          <w:b/>
          <w:bCs/>
        </w:rPr>
      </w:pPr>
      <w:r w:rsidRPr="004C4CF7">
        <w:rPr>
          <w:b/>
          <w:bCs/>
        </w:rPr>
        <w:t>на проект решения совета депутатов</w:t>
      </w:r>
    </w:p>
    <w:p w:rsidR="004C4CF7" w:rsidRPr="00152BD1" w:rsidRDefault="00152BD1" w:rsidP="00DF6D62">
      <w:pPr>
        <w:jc w:val="center"/>
        <w:rPr>
          <w:b/>
        </w:rPr>
      </w:pPr>
      <w:r w:rsidRPr="00152BD1">
        <w:rPr>
          <w:b/>
        </w:rPr>
        <w:t xml:space="preserve">«О внесении изменений в решение совета депутатов Сосновоборского городского округа от </w:t>
      </w:r>
      <w:r w:rsidR="00BF49C0">
        <w:rPr>
          <w:b/>
        </w:rPr>
        <w:t>12</w:t>
      </w:r>
      <w:r w:rsidRPr="00152BD1">
        <w:rPr>
          <w:b/>
        </w:rPr>
        <w:t>.1</w:t>
      </w:r>
      <w:r w:rsidR="00CE200D">
        <w:rPr>
          <w:b/>
        </w:rPr>
        <w:t>2</w:t>
      </w:r>
      <w:r w:rsidRPr="00152BD1">
        <w:rPr>
          <w:b/>
        </w:rPr>
        <w:t>.201</w:t>
      </w:r>
      <w:r w:rsidR="00BF49C0">
        <w:rPr>
          <w:b/>
        </w:rPr>
        <w:t>8</w:t>
      </w:r>
      <w:r w:rsidRPr="00152BD1">
        <w:rPr>
          <w:b/>
        </w:rPr>
        <w:t xml:space="preserve"> года № </w:t>
      </w:r>
      <w:r w:rsidR="00BF49C0">
        <w:rPr>
          <w:b/>
        </w:rPr>
        <w:t>214</w:t>
      </w:r>
      <w:r w:rsidRPr="00152BD1">
        <w:rPr>
          <w:b/>
        </w:rPr>
        <w:t xml:space="preserve"> «О бюджете Сосновоборского городского округа на 201</w:t>
      </w:r>
      <w:r w:rsidR="00BF49C0">
        <w:rPr>
          <w:b/>
        </w:rPr>
        <w:t>9</w:t>
      </w:r>
      <w:r w:rsidRPr="00152BD1">
        <w:rPr>
          <w:b/>
        </w:rPr>
        <w:t xml:space="preserve"> год и плановый период 20</w:t>
      </w:r>
      <w:r w:rsidR="00BF49C0">
        <w:rPr>
          <w:b/>
        </w:rPr>
        <w:t>20</w:t>
      </w:r>
      <w:r w:rsidRPr="00152BD1">
        <w:rPr>
          <w:b/>
        </w:rPr>
        <w:t xml:space="preserve"> и 20</w:t>
      </w:r>
      <w:r w:rsidR="00CE200D">
        <w:rPr>
          <w:b/>
        </w:rPr>
        <w:t>2</w:t>
      </w:r>
      <w:r w:rsidR="00BF49C0">
        <w:rPr>
          <w:b/>
        </w:rPr>
        <w:t>1</w:t>
      </w:r>
      <w:r w:rsidRPr="00152BD1">
        <w:rPr>
          <w:b/>
        </w:rPr>
        <w:t xml:space="preserve"> годов»</w:t>
      </w:r>
    </w:p>
    <w:p w:rsidR="00152BD1" w:rsidRPr="00DF6D62" w:rsidRDefault="00152BD1" w:rsidP="00DF6D62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6D0F57" w:rsidRPr="006D0F57" w:rsidRDefault="006D0F57" w:rsidP="006D0F57">
      <w:pPr>
        <w:autoSpaceDE w:val="0"/>
        <w:autoSpaceDN w:val="0"/>
        <w:adjustRightInd w:val="0"/>
        <w:ind w:firstLine="720"/>
        <w:jc w:val="both"/>
      </w:pPr>
      <w:r w:rsidRPr="006D0F57">
        <w:t xml:space="preserve">Настоящее экспертное заключение подготовлено на основании статьи </w:t>
      </w:r>
      <w:r w:rsidR="007473F7">
        <w:t>79</w:t>
      </w:r>
      <w:r w:rsidRPr="006D0F57">
        <w:t xml:space="preserve">  </w:t>
      </w:r>
      <w:r w:rsidR="007473F7" w:rsidRPr="00370DC4">
        <w:t xml:space="preserve">Положения  о бюджетном процессе </w:t>
      </w:r>
      <w:proofErr w:type="gramStart"/>
      <w:r w:rsidR="007473F7" w:rsidRPr="00370DC4">
        <w:t>в</w:t>
      </w:r>
      <w:proofErr w:type="gramEnd"/>
      <w:r w:rsidR="007473F7" w:rsidRPr="00370DC4">
        <w:t xml:space="preserve"> </w:t>
      </w:r>
      <w:proofErr w:type="gramStart"/>
      <w:r w:rsidR="007473F7" w:rsidRPr="00370DC4">
        <w:t>Сосновоборском</w:t>
      </w:r>
      <w:proofErr w:type="gramEnd"/>
      <w:r w:rsidR="007473F7" w:rsidRPr="00370DC4">
        <w:t xml:space="preserve"> городском округе, утвержденного решением совета депутатов от  20.11.2007 № 143</w:t>
      </w:r>
      <w:r w:rsidRPr="006D0F57">
        <w:t xml:space="preserve">. </w:t>
      </w:r>
    </w:p>
    <w:p w:rsidR="006D0F57" w:rsidRPr="006D0F57" w:rsidRDefault="006D0F57" w:rsidP="006D0F5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D0F57">
        <w:rPr>
          <w:iCs/>
        </w:rPr>
        <w:t xml:space="preserve">Проект </w:t>
      </w:r>
      <w:r w:rsidR="00C4467A" w:rsidRPr="00C4467A">
        <w:t>решения</w:t>
      </w:r>
      <w:r w:rsidRPr="00C4467A">
        <w:t xml:space="preserve"> </w:t>
      </w:r>
      <w:r w:rsidR="00025BA5" w:rsidRPr="00171EF9">
        <w:t xml:space="preserve">«О внесении изменений в решение совета депутатов Сосновоборского городского округа от </w:t>
      </w:r>
      <w:r w:rsidR="002A2AC3">
        <w:t>12</w:t>
      </w:r>
      <w:r w:rsidR="00025BA5" w:rsidRPr="00171EF9">
        <w:t>.1</w:t>
      </w:r>
      <w:r w:rsidR="00CE200D">
        <w:t>2</w:t>
      </w:r>
      <w:r w:rsidR="00025BA5" w:rsidRPr="00171EF9">
        <w:t>.201</w:t>
      </w:r>
      <w:r w:rsidR="002A2AC3">
        <w:t>8</w:t>
      </w:r>
      <w:r w:rsidR="00025BA5" w:rsidRPr="00171EF9">
        <w:t xml:space="preserve"> года № </w:t>
      </w:r>
      <w:r w:rsidR="002A2AC3">
        <w:t>214</w:t>
      </w:r>
      <w:r w:rsidR="00025BA5" w:rsidRPr="00171EF9">
        <w:t xml:space="preserve"> «О бюджете Сосновоборского городского округа на 201</w:t>
      </w:r>
      <w:r w:rsidR="002A2AC3">
        <w:t>9</w:t>
      </w:r>
      <w:r w:rsidR="00025BA5" w:rsidRPr="00171EF9">
        <w:t xml:space="preserve"> год и плановый период 20</w:t>
      </w:r>
      <w:r w:rsidR="002A2AC3">
        <w:t>20</w:t>
      </w:r>
      <w:r w:rsidR="00025BA5" w:rsidRPr="00171EF9">
        <w:t xml:space="preserve"> и 20</w:t>
      </w:r>
      <w:r w:rsidR="00AF77F0">
        <w:t>2</w:t>
      </w:r>
      <w:r w:rsidR="002A2AC3">
        <w:t>1</w:t>
      </w:r>
      <w:r w:rsidR="00025BA5" w:rsidRPr="00171EF9">
        <w:t xml:space="preserve"> годов»</w:t>
      </w:r>
      <w:r w:rsidRPr="006D0F57">
        <w:t xml:space="preserve"> поступил в</w:t>
      </w:r>
      <w:proofErr w:type="gramStart"/>
      <w:r w:rsidRPr="006D0F57">
        <w:t xml:space="preserve"> </w:t>
      </w:r>
      <w:r w:rsidR="00F67D3E">
        <w:t>К</w:t>
      </w:r>
      <w:proofErr w:type="gramEnd"/>
      <w:r w:rsidR="00F67D3E">
        <w:t xml:space="preserve">онтрольно – счетную палату </w:t>
      </w:r>
      <w:r w:rsidR="00C4467A">
        <w:t xml:space="preserve"> Сосновоборского городского округа </w:t>
      </w:r>
      <w:r w:rsidRPr="006D0F57">
        <w:t xml:space="preserve"> </w:t>
      </w:r>
      <w:r w:rsidR="000D7D14">
        <w:t>02</w:t>
      </w:r>
      <w:r w:rsidRPr="005E145E">
        <w:t>.</w:t>
      </w:r>
      <w:r w:rsidR="0085000C">
        <w:t>0</w:t>
      </w:r>
      <w:r w:rsidR="000D7D14">
        <w:t>9</w:t>
      </w:r>
      <w:r w:rsidRPr="005E145E">
        <w:t>.201</w:t>
      </w:r>
      <w:r w:rsidR="002A2AC3">
        <w:t>9</w:t>
      </w:r>
      <w:r w:rsidR="001654BE">
        <w:t>.</w:t>
      </w:r>
      <w:r w:rsidR="00AC4D76">
        <w:t xml:space="preserve"> </w:t>
      </w:r>
    </w:p>
    <w:p w:rsidR="006D0F57" w:rsidRPr="006D0F57" w:rsidRDefault="006D0F57" w:rsidP="00CE200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0F57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</w:t>
      </w:r>
      <w:r w:rsidR="00364E64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Pr="006D0F57">
        <w:rPr>
          <w:rFonts w:ascii="Times New Roman" w:hAnsi="Times New Roman" w:cs="Times New Roman"/>
          <w:sz w:val="24"/>
          <w:szCs w:val="24"/>
        </w:rPr>
        <w:t xml:space="preserve">основной целью представленного на экспертизу проекта </w:t>
      </w:r>
      <w:r w:rsidR="00C4467A">
        <w:rPr>
          <w:rFonts w:ascii="Times New Roman" w:hAnsi="Times New Roman" w:cs="Times New Roman"/>
          <w:sz w:val="24"/>
          <w:szCs w:val="24"/>
        </w:rPr>
        <w:t>решения</w:t>
      </w:r>
      <w:r w:rsidRPr="006D0F5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D22A8">
        <w:rPr>
          <w:rFonts w:ascii="Times New Roman" w:hAnsi="Times New Roman" w:cs="Times New Roman"/>
          <w:sz w:val="24"/>
          <w:szCs w:val="24"/>
        </w:rPr>
        <w:t>увеличение</w:t>
      </w:r>
      <w:r w:rsidRPr="005E145E">
        <w:rPr>
          <w:rFonts w:ascii="Times New Roman" w:hAnsi="Times New Roman" w:cs="Times New Roman"/>
          <w:sz w:val="24"/>
          <w:szCs w:val="24"/>
        </w:rPr>
        <w:t xml:space="preserve"> объёмов доходов</w:t>
      </w:r>
      <w:r w:rsidR="005D7066">
        <w:rPr>
          <w:rFonts w:ascii="Times New Roman" w:hAnsi="Times New Roman" w:cs="Times New Roman"/>
          <w:sz w:val="24"/>
          <w:szCs w:val="24"/>
        </w:rPr>
        <w:t>,</w:t>
      </w:r>
      <w:r w:rsidRPr="005E145E">
        <w:rPr>
          <w:rFonts w:ascii="Times New Roman" w:hAnsi="Times New Roman" w:cs="Times New Roman"/>
          <w:sz w:val="24"/>
          <w:szCs w:val="24"/>
        </w:rPr>
        <w:t xml:space="preserve"> </w:t>
      </w:r>
      <w:r w:rsidR="00ED22A8">
        <w:rPr>
          <w:rFonts w:ascii="Times New Roman" w:hAnsi="Times New Roman" w:cs="Times New Roman"/>
          <w:sz w:val="24"/>
          <w:szCs w:val="24"/>
        </w:rPr>
        <w:t>оптимизация</w:t>
      </w:r>
      <w:r w:rsidR="00DC70B4">
        <w:rPr>
          <w:rFonts w:ascii="Times New Roman" w:hAnsi="Times New Roman" w:cs="Times New Roman"/>
          <w:sz w:val="24"/>
          <w:szCs w:val="24"/>
        </w:rPr>
        <w:t xml:space="preserve"> </w:t>
      </w:r>
      <w:r w:rsidRPr="005E145E">
        <w:rPr>
          <w:rFonts w:ascii="Times New Roman" w:hAnsi="Times New Roman" w:cs="Times New Roman"/>
          <w:sz w:val="24"/>
          <w:szCs w:val="24"/>
        </w:rPr>
        <w:t>расходов</w:t>
      </w:r>
      <w:r w:rsidR="005D7066">
        <w:rPr>
          <w:rFonts w:ascii="Times New Roman" w:hAnsi="Times New Roman" w:cs="Times New Roman"/>
          <w:sz w:val="24"/>
          <w:szCs w:val="24"/>
        </w:rPr>
        <w:t>,</w:t>
      </w:r>
      <w:r w:rsidR="00ED22A8">
        <w:rPr>
          <w:rFonts w:ascii="Times New Roman" w:hAnsi="Times New Roman" w:cs="Times New Roman"/>
          <w:sz w:val="24"/>
          <w:szCs w:val="24"/>
        </w:rPr>
        <w:t xml:space="preserve"> увеличение расходов,</w:t>
      </w:r>
      <w:r w:rsidR="005D7066">
        <w:rPr>
          <w:rFonts w:ascii="Times New Roman" w:hAnsi="Times New Roman" w:cs="Times New Roman"/>
          <w:sz w:val="24"/>
          <w:szCs w:val="24"/>
        </w:rPr>
        <w:t xml:space="preserve"> </w:t>
      </w:r>
      <w:r w:rsidR="001B5B5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D706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5E145E">
        <w:rPr>
          <w:rFonts w:ascii="Times New Roman" w:hAnsi="Times New Roman" w:cs="Times New Roman"/>
          <w:sz w:val="24"/>
          <w:szCs w:val="24"/>
        </w:rPr>
        <w:t xml:space="preserve"> </w:t>
      </w:r>
      <w:r w:rsidR="00C4467A" w:rsidRPr="005E145E">
        <w:rPr>
          <w:rFonts w:ascii="Times New Roman" w:hAnsi="Times New Roman" w:cs="Times New Roman"/>
          <w:sz w:val="24"/>
          <w:szCs w:val="24"/>
        </w:rPr>
        <w:t>Сосновоборского городского округа (далее бюджет СГО)</w:t>
      </w:r>
      <w:r w:rsidR="00523147">
        <w:rPr>
          <w:rFonts w:ascii="Times New Roman" w:hAnsi="Times New Roman" w:cs="Times New Roman"/>
          <w:sz w:val="24"/>
          <w:szCs w:val="24"/>
        </w:rPr>
        <w:t xml:space="preserve">, </w:t>
      </w:r>
      <w:r w:rsidR="00597296">
        <w:rPr>
          <w:rFonts w:ascii="Times New Roman" w:hAnsi="Times New Roman" w:cs="Times New Roman"/>
          <w:sz w:val="24"/>
          <w:szCs w:val="24"/>
        </w:rPr>
        <w:t>а также перераспределение  расходов ранее утвержденных.</w:t>
      </w:r>
      <w:r w:rsidRPr="006D0F57">
        <w:rPr>
          <w:rFonts w:ascii="Times New Roman" w:hAnsi="Times New Roman" w:cs="Times New Roman"/>
          <w:sz w:val="24"/>
          <w:szCs w:val="24"/>
        </w:rPr>
        <w:t xml:space="preserve"> </w:t>
      </w:r>
      <w:r w:rsidR="00A77BE9">
        <w:rPr>
          <w:rFonts w:ascii="Times New Roman" w:hAnsi="Times New Roman" w:cs="Times New Roman"/>
          <w:sz w:val="24"/>
          <w:szCs w:val="24"/>
        </w:rPr>
        <w:t>Внесены изменения в Адресную инвестиционную программу за счет средств местного бюджета на 201</w:t>
      </w:r>
      <w:r w:rsidR="002A2AC3">
        <w:rPr>
          <w:rFonts w:ascii="Times New Roman" w:hAnsi="Times New Roman" w:cs="Times New Roman"/>
          <w:sz w:val="24"/>
          <w:szCs w:val="24"/>
        </w:rPr>
        <w:t>9</w:t>
      </w:r>
      <w:r w:rsidR="000D7D14">
        <w:rPr>
          <w:rFonts w:ascii="Times New Roman" w:hAnsi="Times New Roman" w:cs="Times New Roman"/>
          <w:sz w:val="24"/>
          <w:szCs w:val="24"/>
        </w:rPr>
        <w:t xml:space="preserve">, </w:t>
      </w:r>
      <w:r w:rsidR="000D7D14" w:rsidRPr="00C34D61">
        <w:rPr>
          <w:rFonts w:ascii="Times New Roman" w:hAnsi="Times New Roman" w:cs="Times New Roman"/>
          <w:sz w:val="24"/>
          <w:szCs w:val="24"/>
        </w:rPr>
        <w:t>2020</w:t>
      </w:r>
      <w:r w:rsidR="00901F21" w:rsidRPr="00C34D61">
        <w:rPr>
          <w:rFonts w:ascii="Times New Roman" w:hAnsi="Times New Roman" w:cs="Times New Roman"/>
          <w:sz w:val="24"/>
          <w:szCs w:val="24"/>
        </w:rPr>
        <w:t xml:space="preserve"> год</w:t>
      </w:r>
      <w:r w:rsidR="000D7D14" w:rsidRPr="00C34D61">
        <w:rPr>
          <w:rFonts w:ascii="Times New Roman" w:hAnsi="Times New Roman" w:cs="Times New Roman"/>
          <w:sz w:val="24"/>
          <w:szCs w:val="24"/>
        </w:rPr>
        <w:t>ы</w:t>
      </w:r>
      <w:r w:rsidR="00901F21" w:rsidRPr="00C34D61">
        <w:rPr>
          <w:rFonts w:ascii="Times New Roman" w:hAnsi="Times New Roman" w:cs="Times New Roman"/>
          <w:sz w:val="24"/>
          <w:szCs w:val="24"/>
        </w:rPr>
        <w:t>.</w:t>
      </w:r>
      <w:r w:rsidR="0006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7A" w:rsidRDefault="00C4467A" w:rsidP="00C4467A">
      <w:pPr>
        <w:numPr>
          <w:ilvl w:val="0"/>
          <w:numId w:val="2"/>
        </w:numPr>
        <w:spacing w:before="120"/>
        <w:jc w:val="center"/>
        <w:rPr>
          <w:b/>
        </w:rPr>
      </w:pPr>
      <w:r w:rsidRPr="008D3F29">
        <w:rPr>
          <w:b/>
        </w:rPr>
        <w:t xml:space="preserve">Доходы бюджета </w:t>
      </w:r>
      <w:r>
        <w:rPr>
          <w:b/>
        </w:rPr>
        <w:t xml:space="preserve">Сосновоборского </w:t>
      </w:r>
      <w:r w:rsidRPr="008D3F29">
        <w:rPr>
          <w:b/>
        </w:rPr>
        <w:t>городского округа</w:t>
      </w:r>
    </w:p>
    <w:p w:rsidR="00CA2261" w:rsidRPr="00CA2261" w:rsidRDefault="00CA2261" w:rsidP="00CA2261">
      <w:pPr>
        <w:spacing w:before="120"/>
        <w:ind w:left="709"/>
        <w:jc w:val="center"/>
        <w:rPr>
          <w:b/>
          <w:sz w:val="16"/>
          <w:szCs w:val="16"/>
        </w:rPr>
      </w:pPr>
    </w:p>
    <w:p w:rsidR="00B000D8" w:rsidRDefault="00C4467A" w:rsidP="00C4467A">
      <w:pPr>
        <w:ind w:firstLine="720"/>
        <w:jc w:val="both"/>
      </w:pPr>
      <w:r w:rsidRPr="003B4CA0">
        <w:t xml:space="preserve">Утвержденный план по доходам предлагается </w:t>
      </w:r>
      <w:r w:rsidR="00ED22A8" w:rsidRPr="00ED22A8">
        <w:t xml:space="preserve">увеличить </w:t>
      </w:r>
      <w:r w:rsidR="00ED22A8" w:rsidRPr="00BE1267">
        <w:t xml:space="preserve">на </w:t>
      </w:r>
      <w:r w:rsidR="00211A50">
        <w:t xml:space="preserve">14 541,54687 </w:t>
      </w:r>
      <w:r w:rsidR="00BE1267">
        <w:rPr>
          <w:b/>
          <w:bCs/>
        </w:rPr>
        <w:t xml:space="preserve"> </w:t>
      </w:r>
      <w:r w:rsidR="00ED22A8" w:rsidRPr="00ED22A8">
        <w:rPr>
          <w:bCs/>
        </w:rPr>
        <w:t xml:space="preserve">тыс. руб. и утвердить в сумме </w:t>
      </w:r>
      <w:r w:rsidR="00211A50">
        <w:rPr>
          <w:bCs/>
        </w:rPr>
        <w:t xml:space="preserve"> 2 475 701,40682 </w:t>
      </w:r>
      <w:r w:rsidR="00BE1267">
        <w:rPr>
          <w:b/>
          <w:bCs/>
          <w:sz w:val="22"/>
          <w:szCs w:val="22"/>
        </w:rPr>
        <w:t xml:space="preserve"> </w:t>
      </w:r>
      <w:r w:rsidR="003B4CA0" w:rsidRPr="00ED22A8">
        <w:rPr>
          <w:bCs/>
        </w:rPr>
        <w:t>тысяч рублей</w:t>
      </w:r>
      <w:r w:rsidRPr="00ED22A8">
        <w:t>, в том чи</w:t>
      </w:r>
      <w:r w:rsidRPr="003B4CA0">
        <w:t>сле</w:t>
      </w:r>
      <w:r w:rsidR="005D7066">
        <w:t xml:space="preserve"> </w:t>
      </w:r>
      <w:r w:rsidR="00D42DFE">
        <w:t>з</w:t>
      </w:r>
      <w:r w:rsidR="00597296">
        <w:t>а счет</w:t>
      </w:r>
      <w:r w:rsidR="00B000D8">
        <w:t>:</w:t>
      </w:r>
    </w:p>
    <w:p w:rsidR="00B000D8" w:rsidRDefault="00B000D8" w:rsidP="00C4467A">
      <w:pPr>
        <w:ind w:firstLine="720"/>
        <w:jc w:val="both"/>
      </w:pPr>
      <w:r>
        <w:t>а) безвозмездных поступлений на</w:t>
      </w:r>
      <w:r w:rsidR="001D091E">
        <w:t xml:space="preserve"> </w:t>
      </w:r>
      <w:r w:rsidR="00211A50">
        <w:t>12 285,20549</w:t>
      </w:r>
      <w:r w:rsidR="00947F60" w:rsidRPr="00D6430D">
        <w:t xml:space="preserve"> </w:t>
      </w:r>
      <w:r w:rsidRPr="00D6430D">
        <w:t>тыс</w:t>
      </w:r>
      <w:r>
        <w:t xml:space="preserve">. руб., </w:t>
      </w:r>
      <w:r w:rsidR="004E4FF9">
        <w:t>из них</w:t>
      </w:r>
      <w:r>
        <w:t>:</w:t>
      </w:r>
    </w:p>
    <w:p w:rsidR="00ED22A8" w:rsidRDefault="00ED22A8" w:rsidP="00C4467A">
      <w:pPr>
        <w:ind w:firstLine="720"/>
        <w:jc w:val="both"/>
      </w:pPr>
      <w:r w:rsidRPr="001D7971">
        <w:t xml:space="preserve">- субсидии увеличены на </w:t>
      </w:r>
      <w:r w:rsidR="001C1360">
        <w:t>8 894,56</w:t>
      </w:r>
      <w:r w:rsidRPr="001D7971">
        <w:t xml:space="preserve"> тыс. руб.</w:t>
      </w:r>
    </w:p>
    <w:p w:rsidR="00340ED7" w:rsidRPr="001D7971" w:rsidRDefault="00340ED7" w:rsidP="00C4467A">
      <w:pPr>
        <w:ind w:firstLine="720"/>
        <w:jc w:val="both"/>
      </w:pPr>
      <w:r>
        <w:t xml:space="preserve">- субвенции увеличены на </w:t>
      </w:r>
      <w:r w:rsidR="001C2F1A">
        <w:t>894,34549</w:t>
      </w:r>
      <w:r w:rsidR="00D6430D">
        <w:t xml:space="preserve"> тыс. руб.</w:t>
      </w:r>
    </w:p>
    <w:p w:rsidR="00B000D8" w:rsidRDefault="001C2F1A" w:rsidP="001C2F1A">
      <w:pPr>
        <w:ind w:firstLine="709"/>
        <w:jc w:val="both"/>
      </w:pPr>
      <w:r>
        <w:t xml:space="preserve">- дотации </w:t>
      </w:r>
      <w:r w:rsidR="00AB1E53">
        <w:t>в сумме 2 496,3 тыс.</w:t>
      </w:r>
      <w:r w:rsidR="00FE5D22">
        <w:t xml:space="preserve"> </w:t>
      </w:r>
      <w:r w:rsidR="00AB1E53">
        <w:t xml:space="preserve">руб. </w:t>
      </w:r>
      <w:r w:rsidRPr="003E1442">
        <w:t xml:space="preserve">на поощрение органов местного самоуправления Ленинградской области за достижение наилучших результатов социально-экономического развития Ленинградской области по распоряжению </w:t>
      </w:r>
      <w:r>
        <w:t>П</w:t>
      </w:r>
      <w:r w:rsidRPr="003E1442">
        <w:t>равительства Ленинградской области от 26.07.2019. № 484-р</w:t>
      </w:r>
      <w:r w:rsidR="002F37EB">
        <w:t>.</w:t>
      </w:r>
      <w:r>
        <w:t xml:space="preserve">  </w:t>
      </w:r>
    </w:p>
    <w:p w:rsidR="001C2F1A" w:rsidRDefault="001C2F1A" w:rsidP="001C2F1A">
      <w:pPr>
        <w:ind w:firstLine="709"/>
        <w:jc w:val="both"/>
      </w:pPr>
    </w:p>
    <w:p w:rsidR="00597296" w:rsidRDefault="00B000D8" w:rsidP="00C4467A">
      <w:pPr>
        <w:ind w:firstLine="720"/>
        <w:jc w:val="both"/>
      </w:pPr>
      <w:r>
        <w:t>б)</w:t>
      </w:r>
      <w:r w:rsidR="001B5B5D">
        <w:t xml:space="preserve"> </w:t>
      </w:r>
      <w:r w:rsidR="001B5B5D" w:rsidRPr="00D42DFE">
        <w:t xml:space="preserve">собственных доходов на </w:t>
      </w:r>
      <w:r w:rsidR="00CE2F04">
        <w:t xml:space="preserve">2 256,34138 </w:t>
      </w:r>
      <w:r w:rsidR="00D42DFE" w:rsidRPr="00306DF8">
        <w:t>тыс. руб</w:t>
      </w:r>
      <w:r w:rsidR="00866B17" w:rsidRPr="00D42DFE">
        <w:t>.</w:t>
      </w:r>
      <w:r w:rsidR="00F70ED6" w:rsidRPr="00D42DFE">
        <w:t>, в том числе</w:t>
      </w:r>
      <w:r w:rsidR="00597296">
        <w:t>:</w:t>
      </w:r>
    </w:p>
    <w:p w:rsidR="002573A8" w:rsidRDefault="002573A8" w:rsidP="00C4467A">
      <w:pPr>
        <w:ind w:firstLine="720"/>
        <w:jc w:val="both"/>
      </w:pPr>
      <w:r>
        <w:t>за счет увеличения:</w:t>
      </w:r>
    </w:p>
    <w:p w:rsidR="004659BF" w:rsidRDefault="004659BF" w:rsidP="00C4467A">
      <w:pPr>
        <w:ind w:firstLine="720"/>
        <w:jc w:val="both"/>
      </w:pPr>
      <w:r>
        <w:t>- налог на имущество увеличен на 4 680,0 тыс. руб.</w:t>
      </w:r>
    </w:p>
    <w:p w:rsidR="00D6430D" w:rsidRDefault="001D7971" w:rsidP="008145A3">
      <w:pPr>
        <w:ind w:firstLine="720"/>
        <w:jc w:val="both"/>
      </w:pPr>
      <w:r w:rsidRPr="001D7971">
        <w:t xml:space="preserve">- </w:t>
      </w:r>
      <w:r w:rsidR="008145A3" w:rsidRPr="00D6430D">
        <w:t>государственн</w:t>
      </w:r>
      <w:r w:rsidR="002573A8">
        <w:t xml:space="preserve">ая пошлина увеличена </w:t>
      </w:r>
      <w:r w:rsidR="008145A3" w:rsidRPr="00D6430D">
        <w:t xml:space="preserve"> на </w:t>
      </w:r>
      <w:r w:rsidR="00D6430D" w:rsidRPr="00D6430D">
        <w:t xml:space="preserve"> </w:t>
      </w:r>
      <w:r w:rsidR="00CE2F04">
        <w:t xml:space="preserve">76,6 </w:t>
      </w:r>
      <w:r w:rsidR="00D6430D">
        <w:t xml:space="preserve"> тыс. </w:t>
      </w:r>
      <w:r w:rsidR="008145A3" w:rsidRPr="00D6430D">
        <w:t>руб.</w:t>
      </w:r>
    </w:p>
    <w:p w:rsidR="00627238" w:rsidRPr="00627238" w:rsidRDefault="00627238" w:rsidP="00627238">
      <w:pPr>
        <w:ind w:firstLine="720"/>
        <w:jc w:val="both"/>
      </w:pPr>
      <w:r>
        <w:t>-</w:t>
      </w:r>
      <w:r>
        <w:rPr>
          <w:b/>
        </w:rPr>
        <w:t xml:space="preserve"> </w:t>
      </w:r>
      <w:r w:rsidRPr="00627238">
        <w:t>доходы от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627238">
        <w:rPr>
          <w:color w:val="FF0000"/>
        </w:rPr>
        <w:t xml:space="preserve"> </w:t>
      </w:r>
      <w:r w:rsidRPr="00627238">
        <w:t>на 164,38880 тыс. руб</w:t>
      </w:r>
      <w:r>
        <w:t>.</w:t>
      </w:r>
    </w:p>
    <w:p w:rsidR="007867EA" w:rsidRDefault="007867EA" w:rsidP="00627238">
      <w:pPr>
        <w:ind w:firstLine="720"/>
        <w:jc w:val="both"/>
      </w:pPr>
      <w:r w:rsidRPr="00D6430D">
        <w:t>- доход</w:t>
      </w:r>
      <w:r w:rsidR="002573A8">
        <w:t>ы</w:t>
      </w:r>
      <w:r w:rsidRPr="00D6430D">
        <w:t xml:space="preserve"> от оказания платных услуг (работ) и компенсации затрат государства </w:t>
      </w:r>
      <w:r w:rsidR="002573A8">
        <w:t xml:space="preserve">увеличены </w:t>
      </w:r>
      <w:r w:rsidRPr="00D6430D">
        <w:t xml:space="preserve">на </w:t>
      </w:r>
      <w:r w:rsidR="00CE2F04">
        <w:t xml:space="preserve">295,21765 </w:t>
      </w:r>
      <w:r w:rsidR="00D6430D" w:rsidRPr="00D6430D">
        <w:t xml:space="preserve">  </w:t>
      </w:r>
      <w:r w:rsidRPr="00D6430D">
        <w:t>тыс. руб.</w:t>
      </w:r>
    </w:p>
    <w:p w:rsidR="00627238" w:rsidRDefault="00627238" w:rsidP="00627238">
      <w:pPr>
        <w:ind w:firstLine="720"/>
        <w:jc w:val="both"/>
      </w:pPr>
      <w:r>
        <w:t>-</w:t>
      </w:r>
      <w:r w:rsidRPr="00CE2F04">
        <w:t xml:space="preserve"> доходы от продажи земельных участков, находящихся в собственности городских округов</w:t>
      </w:r>
      <w:r w:rsidRPr="00321B6F">
        <w:t xml:space="preserve"> (за исключением земельных участков муниципальных бюджетных и автономных учреждений) </w:t>
      </w:r>
      <w:r w:rsidRPr="002B77E9">
        <w:t>увелич</w:t>
      </w:r>
      <w:r>
        <w:t>ены</w:t>
      </w:r>
      <w:r w:rsidRPr="002B77E9">
        <w:t xml:space="preserve"> на </w:t>
      </w:r>
      <w:r>
        <w:t>231,500</w:t>
      </w:r>
      <w:r w:rsidRPr="002B77E9">
        <w:rPr>
          <w:sz w:val="20"/>
        </w:rPr>
        <w:t xml:space="preserve"> </w:t>
      </w:r>
      <w:r w:rsidRPr="002B77E9">
        <w:t xml:space="preserve">тыс. руб. </w:t>
      </w:r>
    </w:p>
    <w:p w:rsidR="007867EA" w:rsidRPr="00D6430D" w:rsidRDefault="007867EA" w:rsidP="00C4467A">
      <w:pPr>
        <w:ind w:firstLine="720"/>
        <w:jc w:val="both"/>
      </w:pPr>
      <w:r w:rsidRPr="00D6430D">
        <w:t xml:space="preserve">- </w:t>
      </w:r>
      <w:r w:rsidR="002573A8">
        <w:t>доходы</w:t>
      </w:r>
      <w:r w:rsidR="008145A3" w:rsidRPr="00D6430D">
        <w:t xml:space="preserve"> </w:t>
      </w:r>
      <w:r w:rsidR="002573A8">
        <w:t xml:space="preserve">от </w:t>
      </w:r>
      <w:r w:rsidRPr="00D6430D">
        <w:t>штраф</w:t>
      </w:r>
      <w:r w:rsidR="008145A3" w:rsidRPr="00D6430D">
        <w:t>ов</w:t>
      </w:r>
      <w:r w:rsidRPr="00D6430D">
        <w:t>, санкци</w:t>
      </w:r>
      <w:r w:rsidR="008145A3" w:rsidRPr="00D6430D">
        <w:t>й</w:t>
      </w:r>
      <w:r w:rsidR="002728A4" w:rsidRPr="00D6430D">
        <w:t>, возмещени</w:t>
      </w:r>
      <w:r w:rsidR="008145A3" w:rsidRPr="00D6430D">
        <w:t>я</w:t>
      </w:r>
      <w:r w:rsidR="002728A4" w:rsidRPr="00D6430D">
        <w:t xml:space="preserve"> ущерба </w:t>
      </w:r>
      <w:r w:rsidR="002573A8">
        <w:t xml:space="preserve">увеличены </w:t>
      </w:r>
      <w:r w:rsidR="002728A4" w:rsidRPr="00D6430D">
        <w:t xml:space="preserve">на </w:t>
      </w:r>
      <w:r w:rsidR="00CE2F04">
        <w:t>1</w:t>
      </w:r>
      <w:r w:rsidR="004659BF">
        <w:t xml:space="preserve"> </w:t>
      </w:r>
      <w:r w:rsidR="00CE2F04">
        <w:t xml:space="preserve">211,25211 </w:t>
      </w:r>
      <w:r w:rsidR="00D6430D" w:rsidRPr="00D6430D">
        <w:t xml:space="preserve"> </w:t>
      </w:r>
      <w:r w:rsidR="00D6430D">
        <w:t>тыс</w:t>
      </w:r>
      <w:r w:rsidR="002728A4" w:rsidRPr="00D6430D">
        <w:t>. руб.</w:t>
      </w:r>
      <w:r w:rsidR="008145A3" w:rsidRPr="00D6430D">
        <w:t>,</w:t>
      </w:r>
    </w:p>
    <w:p w:rsidR="008145A3" w:rsidRDefault="008145A3" w:rsidP="00C4467A">
      <w:pPr>
        <w:ind w:firstLine="720"/>
        <w:jc w:val="both"/>
      </w:pPr>
      <w:r w:rsidRPr="00D6430D">
        <w:t xml:space="preserve">- </w:t>
      </w:r>
      <w:r w:rsidR="00267FEB">
        <w:t xml:space="preserve">доходы от прочих </w:t>
      </w:r>
      <w:r w:rsidRPr="00D6430D">
        <w:t xml:space="preserve"> неналоговых </w:t>
      </w:r>
      <w:r w:rsidR="00267FEB">
        <w:t xml:space="preserve">поступлений увеличены </w:t>
      </w:r>
      <w:r w:rsidRPr="00306DF8">
        <w:t xml:space="preserve"> на </w:t>
      </w:r>
      <w:r w:rsidR="00CE2F04">
        <w:t>190,26824</w:t>
      </w:r>
      <w:r w:rsidR="00D6430D" w:rsidRPr="00306DF8">
        <w:t xml:space="preserve"> </w:t>
      </w:r>
      <w:r>
        <w:t xml:space="preserve"> тыс. руб.</w:t>
      </w:r>
    </w:p>
    <w:p w:rsidR="002573A8" w:rsidRDefault="002573A8" w:rsidP="005119F9">
      <w:pPr>
        <w:spacing w:before="120"/>
        <w:ind w:firstLine="709"/>
        <w:jc w:val="both"/>
      </w:pPr>
      <w:r>
        <w:t>за счет уменьшения:</w:t>
      </w:r>
    </w:p>
    <w:p w:rsidR="00275732" w:rsidRPr="00275732" w:rsidRDefault="00275732" w:rsidP="00275732">
      <w:pPr>
        <w:spacing w:before="120"/>
        <w:ind w:firstLine="709"/>
        <w:jc w:val="both"/>
        <w:rPr>
          <w:sz w:val="16"/>
          <w:szCs w:val="16"/>
        </w:rPr>
      </w:pPr>
      <w:r w:rsidRPr="00275732">
        <w:lastRenderedPageBreak/>
        <w:t>- доходов от сдачи в аренду имущества, составляющего казну городских округов</w:t>
      </w:r>
      <w:r w:rsidRPr="00275732">
        <w:rPr>
          <w:sz w:val="20"/>
        </w:rPr>
        <w:t xml:space="preserve"> </w:t>
      </w:r>
      <w:r w:rsidRPr="00275732">
        <w:t xml:space="preserve">(за исключением земельных участков),  на </w:t>
      </w:r>
      <w:r w:rsidRPr="00275732">
        <w:rPr>
          <w:bCs/>
        </w:rPr>
        <w:t xml:space="preserve">2 348,900 </w:t>
      </w:r>
      <w:r w:rsidRPr="00275732">
        <w:t>тыс. руб.</w:t>
      </w:r>
    </w:p>
    <w:p w:rsidR="002573A8" w:rsidRPr="00275732" w:rsidRDefault="002573A8" w:rsidP="002573A8">
      <w:pPr>
        <w:pStyle w:val="a3"/>
        <w:tabs>
          <w:tab w:val="left" w:pos="9355"/>
          <w:tab w:val="left" w:pos="9540"/>
        </w:tabs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6430D">
        <w:rPr>
          <w:rFonts w:ascii="Times New Roman" w:hAnsi="Times New Roman" w:cs="Times New Roman"/>
          <w:sz w:val="24"/>
          <w:szCs w:val="24"/>
        </w:rPr>
        <w:t xml:space="preserve"> </w:t>
      </w:r>
      <w:r w:rsidR="00275732" w:rsidRPr="00D75358">
        <w:rPr>
          <w:sz w:val="24"/>
          <w:szCs w:val="24"/>
        </w:rPr>
        <w:t xml:space="preserve"> </w:t>
      </w:r>
      <w:r w:rsidR="00275732" w:rsidRPr="00275732">
        <w:rPr>
          <w:rFonts w:ascii="Times New Roman" w:hAnsi="Times New Roman" w:cs="Times New Roman"/>
          <w:sz w:val="24"/>
          <w:szCs w:val="24"/>
        </w:rPr>
        <w:t>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</w:t>
      </w:r>
      <w:r w:rsidR="00275732" w:rsidRPr="0027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732" w:rsidRPr="00275732">
        <w:rPr>
          <w:rFonts w:ascii="Times New Roman" w:hAnsi="Times New Roman" w:cs="Times New Roman"/>
          <w:sz w:val="24"/>
          <w:szCs w:val="24"/>
        </w:rPr>
        <w:t xml:space="preserve"> на 284,38542</w:t>
      </w:r>
      <w:r w:rsidR="00275732" w:rsidRPr="00275732">
        <w:rPr>
          <w:rFonts w:ascii="Times New Roman" w:hAnsi="Times New Roman" w:cs="Times New Roman"/>
          <w:sz w:val="24"/>
        </w:rPr>
        <w:t xml:space="preserve"> тыс. руб.</w:t>
      </w:r>
      <w:r w:rsidR="00275732" w:rsidRPr="0027573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75732" w:rsidRPr="00275732" w:rsidRDefault="00275732" w:rsidP="00275732">
      <w:pPr>
        <w:ind w:firstLine="709"/>
        <w:jc w:val="both"/>
      </w:pPr>
      <w:r w:rsidRPr="00275732">
        <w:t>- доходов от сдачи в аренду имущества, составляющего казну городских округов (за исключением земельных участков),  на 1 959,6 тыс. руб.</w:t>
      </w:r>
    </w:p>
    <w:p w:rsidR="0037580F" w:rsidRDefault="005119F9" w:rsidP="005119F9">
      <w:pPr>
        <w:spacing w:before="120"/>
        <w:ind w:firstLine="709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проведенного анализа, согласно пояснениям, представленным в пояснительной записке к проекту решения о внесении изменений в бюджет, показатели </w:t>
      </w:r>
      <w:r w:rsidR="001779A6">
        <w:t xml:space="preserve">увеличения </w:t>
      </w:r>
      <w:r>
        <w:t>прогнозируемых</w:t>
      </w:r>
      <w:r w:rsidR="001779A6">
        <w:t xml:space="preserve"> собственных</w:t>
      </w:r>
      <w:r>
        <w:t xml:space="preserve"> доходов </w:t>
      </w:r>
      <w:r w:rsidR="001779A6">
        <w:t>обоснованы главными администраторами – органами местного самоуправления</w:t>
      </w:r>
      <w:r>
        <w:t>.</w:t>
      </w:r>
    </w:p>
    <w:p w:rsidR="006F2FDF" w:rsidRDefault="006F2FDF" w:rsidP="006F2FDF">
      <w:pPr>
        <w:spacing w:before="120"/>
        <w:ind w:left="349"/>
        <w:jc w:val="center"/>
        <w:rPr>
          <w:b/>
        </w:rPr>
      </w:pPr>
      <w:r w:rsidRPr="00B125CA">
        <w:rPr>
          <w:b/>
        </w:rPr>
        <w:t xml:space="preserve">2.Расходы бюджета </w:t>
      </w:r>
      <w:r w:rsidR="008073C3" w:rsidRPr="00B125CA">
        <w:rPr>
          <w:b/>
        </w:rPr>
        <w:t>Сосновоборского</w:t>
      </w:r>
      <w:r w:rsidRPr="00B125CA">
        <w:rPr>
          <w:b/>
        </w:rPr>
        <w:t xml:space="preserve"> городского округа</w:t>
      </w:r>
    </w:p>
    <w:p w:rsidR="00CA2261" w:rsidRPr="00CA2261" w:rsidRDefault="00CA2261" w:rsidP="006F2FDF">
      <w:pPr>
        <w:spacing w:before="120"/>
        <w:ind w:left="349"/>
        <w:jc w:val="center"/>
        <w:rPr>
          <w:b/>
          <w:sz w:val="16"/>
          <w:szCs w:val="16"/>
        </w:rPr>
      </w:pPr>
    </w:p>
    <w:p w:rsidR="006F2FDF" w:rsidRPr="008D3F29" w:rsidRDefault="006F2FDF" w:rsidP="006F2FDF">
      <w:pPr>
        <w:ind w:firstLine="567"/>
        <w:jc w:val="both"/>
      </w:pPr>
      <w:r w:rsidRPr="00EC1312">
        <w:t xml:space="preserve">Согласно проекту </w:t>
      </w:r>
      <w:r w:rsidR="008073C3" w:rsidRPr="00EC1312">
        <w:t xml:space="preserve">решения </w:t>
      </w:r>
      <w:r w:rsidRPr="00EC1312">
        <w:t xml:space="preserve">расходы планируются в </w:t>
      </w:r>
      <w:r w:rsidRPr="00415CE0">
        <w:t xml:space="preserve">сумме </w:t>
      </w:r>
      <w:r w:rsidR="00707FAB">
        <w:t xml:space="preserve">2 794 805,68302 </w:t>
      </w:r>
      <w:r w:rsidR="00EC1312" w:rsidRPr="00415CE0">
        <w:t>тысячи</w:t>
      </w:r>
      <w:r w:rsidR="00EC1312" w:rsidRPr="00EC1312">
        <w:t xml:space="preserve"> рублей</w:t>
      </w:r>
      <w:r w:rsidRPr="00EC1312">
        <w:rPr>
          <w:bCs/>
          <w:color w:val="000000"/>
          <w:spacing w:val="-5"/>
        </w:rPr>
        <w:t>, то есть</w:t>
      </w:r>
      <w:r w:rsidR="0080187B">
        <w:rPr>
          <w:bCs/>
          <w:color w:val="000000"/>
          <w:spacing w:val="-5"/>
        </w:rPr>
        <w:t xml:space="preserve">, </w:t>
      </w:r>
      <w:r w:rsidRPr="00EC1312">
        <w:rPr>
          <w:bCs/>
          <w:color w:val="000000"/>
          <w:spacing w:val="-5"/>
        </w:rPr>
        <w:t xml:space="preserve"> </w:t>
      </w:r>
      <w:r w:rsidR="00415CE0">
        <w:rPr>
          <w:bCs/>
          <w:color w:val="000000"/>
          <w:spacing w:val="-5"/>
        </w:rPr>
        <w:t>увеличены</w:t>
      </w:r>
      <w:r w:rsidRPr="00ED332B">
        <w:rPr>
          <w:bCs/>
          <w:color w:val="000000"/>
          <w:spacing w:val="-5"/>
        </w:rPr>
        <w:t xml:space="preserve"> на </w:t>
      </w:r>
      <w:r w:rsidR="00707FAB">
        <w:rPr>
          <w:bCs/>
          <w:color w:val="000000"/>
          <w:spacing w:val="-5"/>
        </w:rPr>
        <w:t>20 879,19343</w:t>
      </w:r>
      <w:r w:rsidR="00BE1267">
        <w:rPr>
          <w:b/>
          <w:bCs/>
        </w:rPr>
        <w:t xml:space="preserve"> </w:t>
      </w:r>
      <w:r w:rsidR="00EC1312" w:rsidRPr="00ED332B">
        <w:t>тыс.</w:t>
      </w:r>
      <w:r w:rsidR="00EC1312" w:rsidRPr="007019A6">
        <w:t xml:space="preserve"> руб.</w:t>
      </w:r>
      <w:r w:rsidR="00EC1312">
        <w:t>,</w:t>
      </w:r>
      <w:r w:rsidR="00EC1312" w:rsidRPr="007019A6">
        <w:rPr>
          <w:b/>
        </w:rPr>
        <w:t xml:space="preserve"> </w:t>
      </w:r>
      <w:r w:rsidR="00837F0C">
        <w:t>в том числе:</w:t>
      </w:r>
      <w:r w:rsidRPr="008D3F29">
        <w:t xml:space="preserve"> </w:t>
      </w:r>
    </w:p>
    <w:p w:rsidR="00B125CA" w:rsidRDefault="00837F0C" w:rsidP="006F2FDF">
      <w:pPr>
        <w:ind w:firstLine="720"/>
        <w:jc w:val="both"/>
      </w:pPr>
      <w:r w:rsidRPr="003B0C4D">
        <w:t xml:space="preserve">- </w:t>
      </w:r>
      <w:r w:rsidR="00415CE0">
        <w:t>увеличены расходы</w:t>
      </w:r>
      <w:r w:rsidR="00177269" w:rsidRPr="003B0C4D">
        <w:t xml:space="preserve"> </w:t>
      </w:r>
      <w:r w:rsidR="00C9223F" w:rsidRPr="0009718D">
        <w:t xml:space="preserve">на </w:t>
      </w:r>
      <w:r w:rsidR="00707FAB">
        <w:t>9 788,90549</w:t>
      </w:r>
      <w:r w:rsidR="0009718D" w:rsidRPr="0009718D">
        <w:t xml:space="preserve"> </w:t>
      </w:r>
      <w:r w:rsidR="00ED332B" w:rsidRPr="005238B9">
        <w:rPr>
          <w:b/>
        </w:rPr>
        <w:t xml:space="preserve"> </w:t>
      </w:r>
      <w:r w:rsidR="00C9223F" w:rsidRPr="003B0C4D">
        <w:t>тыс.</w:t>
      </w:r>
      <w:r w:rsidR="00C9223F">
        <w:t xml:space="preserve"> руб.</w:t>
      </w:r>
      <w:r w:rsidR="00196EF0">
        <w:t xml:space="preserve"> </w:t>
      </w:r>
      <w:r w:rsidR="000D6249">
        <w:t>за счет</w:t>
      </w:r>
      <w:r w:rsidR="001556BA">
        <w:t xml:space="preserve"> </w:t>
      </w:r>
      <w:r w:rsidR="0009718D" w:rsidRPr="008C3249">
        <w:rPr>
          <w:bCs/>
        </w:rPr>
        <w:t>за счет средств, полученных из областного и федерального бюджетов (субвенции, субсидии, иные межбюджетные трансферты)</w:t>
      </w:r>
      <w:r w:rsidR="00B125CA">
        <w:t>,</w:t>
      </w:r>
    </w:p>
    <w:p w:rsidR="00FE6E39" w:rsidRPr="005F443A" w:rsidRDefault="00FE6E39" w:rsidP="00196EF0">
      <w:pPr>
        <w:ind w:firstLine="709"/>
        <w:jc w:val="both"/>
      </w:pPr>
      <w:r>
        <w:t>- уменьшены расходы за счет собственных средств по результатам экономии от проведенных аукционов по закупкам</w:t>
      </w:r>
      <w:r w:rsidR="005F443A">
        <w:t xml:space="preserve"> и в результате оптимизации расходов </w:t>
      </w:r>
      <w:r w:rsidR="005F443A" w:rsidRPr="00415CE0">
        <w:t xml:space="preserve">на </w:t>
      </w:r>
      <w:r w:rsidR="00707FAB" w:rsidRPr="00493974">
        <w:rPr>
          <w:color w:val="000000"/>
        </w:rPr>
        <w:t>12 290,7986</w:t>
      </w:r>
      <w:r w:rsidR="00723FC7" w:rsidRPr="00493974">
        <w:t xml:space="preserve"> </w:t>
      </w:r>
      <w:r w:rsidR="005F443A" w:rsidRPr="00493974">
        <w:rPr>
          <w:bCs/>
        </w:rPr>
        <w:t>тыс.</w:t>
      </w:r>
      <w:r w:rsidR="005F443A" w:rsidRPr="005F443A">
        <w:rPr>
          <w:bCs/>
        </w:rPr>
        <w:t xml:space="preserve"> руб.</w:t>
      </w:r>
    </w:p>
    <w:p w:rsidR="00563C91" w:rsidRPr="005F443A" w:rsidRDefault="00563C91" w:rsidP="006F2FDF">
      <w:pPr>
        <w:ind w:firstLine="720"/>
        <w:jc w:val="both"/>
      </w:pPr>
      <w:r>
        <w:t xml:space="preserve">- увеличены расходы </w:t>
      </w:r>
      <w:r w:rsidR="00F52453">
        <w:t xml:space="preserve">на основании заявок главных распорядителей </w:t>
      </w:r>
      <w:r w:rsidR="00E26BAC" w:rsidRPr="00152B12">
        <w:t xml:space="preserve"> </w:t>
      </w:r>
      <w:r w:rsidRPr="00152B12">
        <w:t>на</w:t>
      </w:r>
      <w:r w:rsidR="00493974">
        <w:t xml:space="preserve"> </w:t>
      </w:r>
      <w:r w:rsidR="00493974" w:rsidRPr="00493974">
        <w:t>23 381,08654</w:t>
      </w:r>
      <w:r w:rsidR="00C93EB3" w:rsidRPr="00493974">
        <w:t xml:space="preserve"> </w:t>
      </w:r>
      <w:r w:rsidR="00F52453" w:rsidRPr="00493974">
        <w:t xml:space="preserve">  </w:t>
      </w:r>
      <w:r w:rsidR="005F443A" w:rsidRPr="00493974">
        <w:t>тыс.</w:t>
      </w:r>
      <w:r w:rsidR="005F443A" w:rsidRPr="00152B12">
        <w:t xml:space="preserve"> руб</w:t>
      </w:r>
      <w:proofErr w:type="gramStart"/>
      <w:r w:rsidR="005F443A" w:rsidRPr="005F443A">
        <w:t>.</w:t>
      </w:r>
      <w:r w:rsidR="002F48FD">
        <w:t>.</w:t>
      </w:r>
      <w:proofErr w:type="gramEnd"/>
    </w:p>
    <w:p w:rsidR="00AD35F5" w:rsidRDefault="00F77F43" w:rsidP="00A46A33">
      <w:pPr>
        <w:ind w:firstLine="720"/>
        <w:jc w:val="both"/>
      </w:pPr>
      <w:r>
        <w:t xml:space="preserve">Согласно данным пояснительной записки увеличение ассигнований по расходам </w:t>
      </w:r>
      <w:r w:rsidR="007C7C9B" w:rsidRPr="00A35EEB">
        <w:t>за счет средств местного бюджета</w:t>
      </w:r>
      <w:r w:rsidR="00E26BAC">
        <w:t xml:space="preserve"> </w:t>
      </w:r>
      <w:r>
        <w:t>произведен</w:t>
      </w:r>
      <w:r w:rsidR="00E84C99">
        <w:t>о</w:t>
      </w:r>
      <w:r>
        <w:t xml:space="preserve"> </w:t>
      </w:r>
      <w:r w:rsidR="007C7C9B" w:rsidRPr="00A35EEB">
        <w:t xml:space="preserve"> в соответствии с полномочиями городского округа</w:t>
      </w:r>
      <w:r>
        <w:t>.</w:t>
      </w:r>
      <w:r w:rsidR="00A5583C">
        <w:t xml:space="preserve"> </w:t>
      </w:r>
    </w:p>
    <w:p w:rsidR="00F77F43" w:rsidRDefault="00AD35F5" w:rsidP="00A46A33">
      <w:pPr>
        <w:ind w:firstLine="720"/>
        <w:jc w:val="both"/>
        <w:rPr>
          <w:b/>
        </w:rPr>
      </w:pPr>
      <w:r w:rsidRPr="003E1442">
        <w:t>По предложениям главных распорядителей бюджетных сре</w:t>
      </w:r>
      <w:proofErr w:type="gramStart"/>
      <w:r w:rsidRPr="003E1442">
        <w:t>дств пр</w:t>
      </w:r>
      <w:proofErr w:type="gramEnd"/>
      <w:r w:rsidRPr="003E1442">
        <w:t>оизводится уточнение кодов бюджетной классификации по отдельным расходам бюджета: в связи с необходимостью детализации кодов бюджетной классификации, по долгосрочным муниципальным и ведомственным целевым программам в связи с внесением в них изменений, в связи с уточнением получателей по отдельным видам расходов. Производится перераспределение бюджетных ассигнований в пределах сумм, утвержденных бюджетом Сосновоборского городского округа по главным распорядителям бюджетных средств</w:t>
      </w:r>
      <w:r>
        <w:t>.</w:t>
      </w:r>
      <w:r>
        <w:rPr>
          <w:b/>
        </w:rPr>
        <w:t xml:space="preserve"> </w:t>
      </w:r>
    </w:p>
    <w:p w:rsidR="00AD35F5" w:rsidRDefault="00AD35F5" w:rsidP="001E4378">
      <w:pPr>
        <w:pStyle w:val="a8"/>
        <w:spacing w:before="0" w:beforeAutospacing="0" w:after="0" w:afterAutospacing="0"/>
        <w:ind w:left="349"/>
        <w:jc w:val="center"/>
        <w:rPr>
          <w:b/>
        </w:rPr>
      </w:pPr>
    </w:p>
    <w:p w:rsidR="00597A9D" w:rsidRDefault="001E4378" w:rsidP="001E4378">
      <w:pPr>
        <w:pStyle w:val="a8"/>
        <w:spacing w:before="0" w:beforeAutospacing="0" w:after="0" w:afterAutospacing="0"/>
        <w:ind w:left="349"/>
        <w:jc w:val="center"/>
        <w:rPr>
          <w:b/>
        </w:rPr>
      </w:pPr>
      <w:r>
        <w:rPr>
          <w:b/>
        </w:rPr>
        <w:t>3.</w:t>
      </w:r>
      <w:r w:rsidR="00597A9D" w:rsidRPr="001E4378">
        <w:rPr>
          <w:b/>
        </w:rPr>
        <w:t>Д</w:t>
      </w:r>
      <w:r w:rsidR="006F2FDF" w:rsidRPr="001E4378">
        <w:rPr>
          <w:b/>
        </w:rPr>
        <w:t xml:space="preserve">ефицит бюджета </w:t>
      </w:r>
      <w:r w:rsidR="00597A9D" w:rsidRPr="001E4378">
        <w:rPr>
          <w:b/>
        </w:rPr>
        <w:t>Сосновоборского городского округа</w:t>
      </w:r>
    </w:p>
    <w:p w:rsidR="001E4378" w:rsidRPr="001E4378" w:rsidRDefault="001E4378" w:rsidP="001E4378">
      <w:pPr>
        <w:pStyle w:val="a8"/>
        <w:spacing w:before="0" w:beforeAutospacing="0" w:after="0" w:afterAutospacing="0"/>
        <w:ind w:left="349"/>
        <w:jc w:val="center"/>
        <w:rPr>
          <w:b/>
          <w:sz w:val="16"/>
          <w:szCs w:val="16"/>
        </w:rPr>
      </w:pPr>
    </w:p>
    <w:p w:rsidR="002F48FD" w:rsidRDefault="00597A9D" w:rsidP="00DD76C3">
      <w:pPr>
        <w:ind w:firstLine="709"/>
        <w:jc w:val="both"/>
      </w:pPr>
      <w:r>
        <w:t xml:space="preserve">Согласно проекту решения дефицит </w:t>
      </w:r>
      <w:r w:rsidR="006F2FDF" w:rsidRPr="008D3F29">
        <w:t xml:space="preserve">предлагается </w:t>
      </w:r>
      <w:r w:rsidR="00B15446">
        <w:t xml:space="preserve">утвердить </w:t>
      </w:r>
      <w:r w:rsidR="006F2FDF" w:rsidRPr="008D3F29">
        <w:t xml:space="preserve">в </w:t>
      </w:r>
      <w:r w:rsidR="006F2FDF" w:rsidRPr="00152B12">
        <w:t xml:space="preserve">сумме </w:t>
      </w:r>
      <w:r w:rsidR="00BF66E8">
        <w:t>319 104,27620</w:t>
      </w:r>
      <w:r w:rsidR="006C1962">
        <w:t xml:space="preserve"> </w:t>
      </w:r>
      <w:r w:rsidR="00260F30" w:rsidRPr="00DE6CEC">
        <w:t>тыс</w:t>
      </w:r>
      <w:r w:rsidR="00CE1B0C">
        <w:t>яч</w:t>
      </w:r>
      <w:r w:rsidR="00260F30" w:rsidRPr="00260F30">
        <w:t xml:space="preserve"> рублей</w:t>
      </w:r>
      <w:r w:rsidR="002F48FD">
        <w:t>.</w:t>
      </w:r>
    </w:p>
    <w:p w:rsidR="00BF3D0C" w:rsidRDefault="006F2FDF" w:rsidP="00DD76C3">
      <w:pPr>
        <w:ind w:firstLine="709"/>
        <w:jc w:val="both"/>
      </w:pPr>
      <w:r w:rsidRPr="008D3F29">
        <w:t xml:space="preserve">В </w:t>
      </w:r>
      <w:proofErr w:type="gramStart"/>
      <w:r w:rsidRPr="008D3F29">
        <w:t>качестве</w:t>
      </w:r>
      <w:proofErr w:type="gramEnd"/>
      <w:r w:rsidRPr="008D3F29">
        <w:t xml:space="preserve"> источников </w:t>
      </w:r>
      <w:r w:rsidR="009D0A44">
        <w:t xml:space="preserve">внутреннего финансирования </w:t>
      </w:r>
      <w:r w:rsidRPr="008D3F29">
        <w:t xml:space="preserve">дефицита </w:t>
      </w:r>
      <w:r w:rsidRPr="00152B12">
        <w:t xml:space="preserve">бюджета </w:t>
      </w:r>
      <w:r w:rsidR="009E5393" w:rsidRPr="00152B12">
        <w:t>СГО</w:t>
      </w:r>
      <w:r w:rsidRPr="008D3F29">
        <w:t xml:space="preserve"> предусмотрены</w:t>
      </w:r>
      <w:r w:rsidR="00BF3D0C">
        <w:t>:</w:t>
      </w:r>
    </w:p>
    <w:p w:rsidR="006F2FDF" w:rsidRDefault="00BF3D0C" w:rsidP="009D2D2A">
      <w:pPr>
        <w:jc w:val="both"/>
      </w:pPr>
      <w:r>
        <w:t>-</w:t>
      </w:r>
      <w:r w:rsidR="006F2FDF" w:rsidRPr="008D3F29">
        <w:t xml:space="preserve"> изменени</w:t>
      </w:r>
      <w:r w:rsidR="005E3E16">
        <w:t>я</w:t>
      </w:r>
      <w:r w:rsidR="006F2FDF" w:rsidRPr="008D3F29">
        <w:t xml:space="preserve"> остатков средств на счетах по учету средств бюдж</w:t>
      </w:r>
      <w:r w:rsidR="009E5393">
        <w:t xml:space="preserve">ета </w:t>
      </w:r>
      <w:r>
        <w:t xml:space="preserve">в сумме </w:t>
      </w:r>
      <w:r w:rsidR="007F78B7">
        <w:t xml:space="preserve">319 104,27620 </w:t>
      </w:r>
      <w:r w:rsidR="008A1950">
        <w:t>тыс</w:t>
      </w:r>
      <w:r w:rsidR="005B3FCF">
        <w:t>яч</w:t>
      </w:r>
      <w:r w:rsidR="008A1950">
        <w:t xml:space="preserve"> руб</w:t>
      </w:r>
      <w:r w:rsidR="007947B2">
        <w:t>лей</w:t>
      </w:r>
      <w:r w:rsidR="009E5393">
        <w:t>.</w:t>
      </w:r>
    </w:p>
    <w:p w:rsidR="00487F16" w:rsidRDefault="00487F16" w:rsidP="006F2FDF">
      <w:pPr>
        <w:ind w:firstLine="709"/>
        <w:jc w:val="both"/>
      </w:pPr>
    </w:p>
    <w:p w:rsidR="00487F16" w:rsidRDefault="009D2D2A" w:rsidP="006F2FDF">
      <w:pPr>
        <w:ind w:firstLine="709"/>
        <w:jc w:val="both"/>
      </w:pPr>
      <w:r w:rsidRPr="00B215FB">
        <w:t>С</w:t>
      </w:r>
      <w:r w:rsidR="00152B12" w:rsidRPr="00B215FB">
        <w:t xml:space="preserve">огласно выписке Федерального казначейства по </w:t>
      </w:r>
      <w:r w:rsidR="00113A0F" w:rsidRPr="00B215FB">
        <w:t xml:space="preserve">лицевому </w:t>
      </w:r>
      <w:r w:rsidR="00152B12" w:rsidRPr="00B215FB">
        <w:t>счету бюджета СГО</w:t>
      </w:r>
      <w:r w:rsidR="00113A0F" w:rsidRPr="00B215FB">
        <w:t xml:space="preserve"> </w:t>
      </w:r>
      <w:r w:rsidR="00FC5E55">
        <w:t xml:space="preserve">            </w:t>
      </w:r>
      <w:r w:rsidR="00113A0F" w:rsidRPr="00B215FB">
        <w:t>№ 02453004100</w:t>
      </w:r>
      <w:r w:rsidR="00152B12" w:rsidRPr="00B215FB">
        <w:t xml:space="preserve"> п</w:t>
      </w:r>
      <w:r w:rsidR="00AE480B" w:rsidRPr="00B215FB">
        <w:t>о состоянию на 01.01.201</w:t>
      </w:r>
      <w:r w:rsidR="00693B3B">
        <w:t>9</w:t>
      </w:r>
      <w:r w:rsidR="00AE480B" w:rsidRPr="00B215FB">
        <w:t xml:space="preserve"> года остатки средств бюджета составляют </w:t>
      </w:r>
      <w:r w:rsidR="00B215FB" w:rsidRPr="00B215FB">
        <w:t xml:space="preserve">              </w:t>
      </w:r>
      <w:r w:rsidR="00AE480B" w:rsidRPr="00B215FB">
        <w:t xml:space="preserve"> </w:t>
      </w:r>
      <w:r w:rsidR="00693B3B">
        <w:t>325 425,88123</w:t>
      </w:r>
      <w:r w:rsidR="00152B12" w:rsidRPr="00B215FB">
        <w:t xml:space="preserve"> тыс. руб. </w:t>
      </w:r>
    </w:p>
    <w:p w:rsidR="00487F16" w:rsidRDefault="00487F16" w:rsidP="006F2FDF">
      <w:pPr>
        <w:ind w:firstLine="709"/>
        <w:jc w:val="both"/>
      </w:pPr>
    </w:p>
    <w:p w:rsidR="002F48FD" w:rsidRPr="00B215FB" w:rsidRDefault="00152B12" w:rsidP="006F2FDF">
      <w:pPr>
        <w:ind w:firstLine="709"/>
        <w:jc w:val="both"/>
      </w:pPr>
      <w:r w:rsidRPr="00B215FB">
        <w:t>Согласно сведениям, представленным комитетом финансов структура остатков средств бюджета следующая</w:t>
      </w:r>
      <w:r w:rsidR="00113A0F" w:rsidRPr="00B215FB">
        <w:t>:</w:t>
      </w:r>
    </w:p>
    <w:p w:rsidR="002F48FD" w:rsidRPr="00B215FB" w:rsidRDefault="002F48FD" w:rsidP="006F2FDF">
      <w:pPr>
        <w:ind w:firstLine="709"/>
        <w:jc w:val="both"/>
      </w:pPr>
      <w:r w:rsidRPr="00B215FB">
        <w:t>- собственные средства</w:t>
      </w:r>
      <w:r w:rsidR="00113A0F" w:rsidRPr="00B215FB">
        <w:t xml:space="preserve"> бюджета</w:t>
      </w:r>
      <w:r w:rsidR="00693B3B">
        <w:t xml:space="preserve"> </w:t>
      </w:r>
      <w:r w:rsidRPr="00B215FB">
        <w:t xml:space="preserve"> – </w:t>
      </w:r>
      <w:r w:rsidR="00693B3B">
        <w:t>236 396,76356</w:t>
      </w:r>
      <w:r w:rsidRPr="00B215FB">
        <w:t xml:space="preserve"> тыс. руб.,</w:t>
      </w:r>
    </w:p>
    <w:p w:rsidR="00113A0F" w:rsidRPr="00B215FB" w:rsidRDefault="00113A0F" w:rsidP="00113A0F">
      <w:pPr>
        <w:ind w:firstLine="709"/>
        <w:jc w:val="both"/>
      </w:pPr>
      <w:r w:rsidRPr="00B215FB">
        <w:t xml:space="preserve">- средства межбюджетных трансфертов, подлежащих возврату в </w:t>
      </w:r>
      <w:proofErr w:type="gramStart"/>
      <w:r w:rsidRPr="00B215FB">
        <w:t>областной</w:t>
      </w:r>
      <w:proofErr w:type="gramEnd"/>
      <w:r w:rsidRPr="00B215FB">
        <w:t xml:space="preserve"> бюджет  – </w:t>
      </w:r>
      <w:r w:rsidR="00693B3B">
        <w:t>89 029,11767</w:t>
      </w:r>
      <w:r w:rsidRPr="00B215FB">
        <w:t xml:space="preserve"> тыс. руб.,</w:t>
      </w:r>
    </w:p>
    <w:p w:rsidR="00055E5B" w:rsidRPr="00113A0F" w:rsidRDefault="00055E5B" w:rsidP="00055E5B">
      <w:pPr>
        <w:ind w:firstLine="709"/>
        <w:jc w:val="both"/>
      </w:pPr>
      <w:r w:rsidRPr="00B215FB">
        <w:t>- безвозмездные поступления от негосударственных организаций -</w:t>
      </w:r>
      <w:r w:rsidR="00113A0F" w:rsidRPr="00B215FB">
        <w:t xml:space="preserve"> 0</w:t>
      </w:r>
      <w:r w:rsidRPr="00B215FB">
        <w:t xml:space="preserve"> тыс. руб.</w:t>
      </w:r>
    </w:p>
    <w:p w:rsidR="00AE480B" w:rsidRPr="003E418B" w:rsidRDefault="002F48FD" w:rsidP="006F2FDF">
      <w:pPr>
        <w:ind w:firstLine="709"/>
        <w:jc w:val="both"/>
        <w:rPr>
          <w:sz w:val="16"/>
          <w:szCs w:val="16"/>
        </w:rPr>
      </w:pPr>
      <w:r>
        <w:t xml:space="preserve"> </w:t>
      </w:r>
      <w:r w:rsidR="00AE480B">
        <w:t xml:space="preserve">         </w:t>
      </w:r>
    </w:p>
    <w:p w:rsidR="00252434" w:rsidRDefault="00252434" w:rsidP="005F716E">
      <w:pPr>
        <w:ind w:right="-142"/>
        <w:jc w:val="center"/>
        <w:rPr>
          <w:bCs/>
          <w:iCs/>
        </w:rPr>
      </w:pPr>
    </w:p>
    <w:p w:rsidR="00E163B0" w:rsidRDefault="00E163B0" w:rsidP="005F716E">
      <w:pPr>
        <w:ind w:right="-142"/>
        <w:jc w:val="center"/>
        <w:rPr>
          <w:bCs/>
          <w:iCs/>
        </w:rPr>
      </w:pPr>
    </w:p>
    <w:p w:rsidR="00E163B0" w:rsidRDefault="00E163B0" w:rsidP="005F716E">
      <w:pPr>
        <w:ind w:right="-142"/>
        <w:jc w:val="center"/>
        <w:rPr>
          <w:bCs/>
          <w:iCs/>
        </w:rPr>
      </w:pPr>
    </w:p>
    <w:p w:rsidR="00EE1768" w:rsidRDefault="009E5393" w:rsidP="005F716E">
      <w:pPr>
        <w:ind w:right="-142"/>
        <w:jc w:val="center"/>
        <w:rPr>
          <w:bCs/>
          <w:iCs/>
        </w:rPr>
      </w:pPr>
      <w:r>
        <w:rPr>
          <w:bCs/>
          <w:iCs/>
        </w:rPr>
        <w:lastRenderedPageBreak/>
        <w:t>Показатели бюджета на 201</w:t>
      </w:r>
      <w:r w:rsidR="00693B3B">
        <w:rPr>
          <w:bCs/>
          <w:iCs/>
        </w:rPr>
        <w:t>9</w:t>
      </w:r>
      <w:r>
        <w:rPr>
          <w:bCs/>
          <w:iCs/>
        </w:rPr>
        <w:t xml:space="preserve"> год </w:t>
      </w:r>
      <w:r w:rsidR="00152B12">
        <w:rPr>
          <w:bCs/>
          <w:iCs/>
        </w:rPr>
        <w:t>с учетом вносимых изменений:</w:t>
      </w:r>
    </w:p>
    <w:p w:rsidR="00247290" w:rsidRPr="000D569F" w:rsidRDefault="00247290" w:rsidP="00EE1768">
      <w:pPr>
        <w:ind w:right="-142"/>
        <w:jc w:val="right"/>
        <w:rPr>
          <w:bCs/>
          <w:iCs/>
        </w:rPr>
      </w:pPr>
      <w:r w:rsidRPr="000D569F">
        <w:rPr>
          <w:bCs/>
          <w:iCs/>
        </w:rPr>
        <w:t>Тыс</w:t>
      </w:r>
      <w:proofErr w:type="gramStart"/>
      <w:r w:rsidRPr="000D569F">
        <w:rPr>
          <w:bCs/>
          <w:iCs/>
        </w:rPr>
        <w:t>.р</w:t>
      </w:r>
      <w:proofErr w:type="gramEnd"/>
      <w:r w:rsidRPr="000D569F">
        <w:rPr>
          <w:bCs/>
          <w:iCs/>
        </w:rPr>
        <w:t>уб.</w:t>
      </w:r>
    </w:p>
    <w:p w:rsidR="000630BE" w:rsidRPr="00E632CC" w:rsidRDefault="000630BE" w:rsidP="009E5393">
      <w:pPr>
        <w:ind w:left="-360" w:right="-142"/>
        <w:jc w:val="both"/>
        <w:rPr>
          <w:bCs/>
          <w:iCs/>
          <w:sz w:val="20"/>
          <w:szCs w:val="20"/>
        </w:rPr>
      </w:pPr>
    </w:p>
    <w:tbl>
      <w:tblPr>
        <w:tblW w:w="10080" w:type="dxa"/>
        <w:tblInd w:w="93" w:type="dxa"/>
        <w:tblLook w:val="0000"/>
      </w:tblPr>
      <w:tblGrid>
        <w:gridCol w:w="3276"/>
        <w:gridCol w:w="2835"/>
        <w:gridCol w:w="1984"/>
        <w:gridCol w:w="1985"/>
      </w:tblGrid>
      <w:tr w:rsidR="009B0DF6" w:rsidRPr="00E632CC" w:rsidTr="007F748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>решение Совета депутатов от 12.12.2018 № 214 «О бюджете Сосновоборского городского округа на 2019 год и на плановый период 2020 и 2021 годов» (с изменениями от 26.06.2019. № 73)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 xml:space="preserve">Изменения в </w:t>
            </w:r>
            <w:r w:rsidRPr="00E632CC">
              <w:rPr>
                <w:b/>
                <w:sz w:val="20"/>
                <w:szCs w:val="20"/>
              </w:rPr>
              <w:t>2019 году</w:t>
            </w:r>
          </w:p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Проект решения с изменениями</w:t>
            </w:r>
          </w:p>
          <w:p w:rsidR="009B0DF6" w:rsidRPr="00E632CC" w:rsidRDefault="009B0DF6" w:rsidP="007F748F">
            <w:pPr>
              <w:jc w:val="center"/>
              <w:rPr>
                <w:b/>
                <w:sz w:val="20"/>
                <w:szCs w:val="20"/>
              </w:rPr>
            </w:pPr>
            <w:r w:rsidRPr="00E632CC">
              <w:rPr>
                <w:b/>
                <w:sz w:val="20"/>
                <w:szCs w:val="20"/>
              </w:rPr>
              <w:t>2019 года</w:t>
            </w:r>
          </w:p>
        </w:tc>
      </w:tr>
      <w:tr w:rsidR="009B0DF6" w:rsidRPr="00E632CC" w:rsidTr="007F748F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ДОХОДЫ</w:t>
            </w:r>
          </w:p>
          <w:p w:rsidR="009B0DF6" w:rsidRPr="00E632CC" w:rsidRDefault="009B0DF6" w:rsidP="007F748F">
            <w:pPr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 xml:space="preserve"> бюджета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2 461 159,85995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+14 541,54687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2 475 701,40682</w:t>
            </w:r>
          </w:p>
        </w:tc>
      </w:tr>
      <w:tr w:rsidR="009B0DF6" w:rsidRPr="00E632CC" w:rsidTr="007F748F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rPr>
                <w:i/>
                <w:sz w:val="20"/>
                <w:szCs w:val="20"/>
              </w:rPr>
            </w:pPr>
            <w:r w:rsidRPr="00E632CC">
              <w:rPr>
                <w:i/>
                <w:sz w:val="20"/>
                <w:szCs w:val="20"/>
              </w:rPr>
              <w:t>в том числе:</w:t>
            </w:r>
          </w:p>
          <w:p w:rsidR="009B0DF6" w:rsidRPr="00E632CC" w:rsidRDefault="009B0DF6" w:rsidP="007F748F">
            <w:pPr>
              <w:rPr>
                <w:i/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Налоговые и неналоговые (собственные)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1 376 868,49399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+2 256,34138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1 379 124,83537</w:t>
            </w:r>
          </w:p>
        </w:tc>
      </w:tr>
      <w:tr w:rsidR="009B0DF6" w:rsidRPr="00E632CC" w:rsidTr="007F748F">
        <w:trPr>
          <w:trHeight w:val="1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Безвозмездные поступления</w:t>
            </w:r>
            <w:r w:rsidRPr="00E632C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DF6" w:rsidRPr="00E632CC" w:rsidRDefault="009B0DF6" w:rsidP="007F748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1 084 291,36596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sz w:val="20"/>
                <w:szCs w:val="20"/>
              </w:rPr>
            </w:pPr>
            <w:r w:rsidRPr="00E632CC">
              <w:rPr>
                <w:b/>
                <w:sz w:val="20"/>
                <w:szCs w:val="20"/>
              </w:rPr>
              <w:t>+12 285,20549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pStyle w:val="a6"/>
              <w:rPr>
                <w:b w:val="0"/>
                <w:sz w:val="20"/>
                <w:szCs w:val="20"/>
              </w:rPr>
            </w:pPr>
            <w:r w:rsidRPr="00E632CC">
              <w:rPr>
                <w:b w:val="0"/>
                <w:sz w:val="20"/>
                <w:szCs w:val="20"/>
              </w:rPr>
              <w:t>1 096 576,57145</w:t>
            </w:r>
          </w:p>
        </w:tc>
      </w:tr>
      <w:tr w:rsidR="009B0DF6" w:rsidRPr="00E632CC" w:rsidTr="007F748F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РАСХОДЫ</w:t>
            </w:r>
          </w:p>
          <w:p w:rsidR="009B0DF6" w:rsidRPr="00E632CC" w:rsidRDefault="009B0DF6" w:rsidP="007F748F">
            <w:pPr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>бюджета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2 773 926,48959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+20 879,19343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2 794 805,68302</w:t>
            </w:r>
          </w:p>
        </w:tc>
      </w:tr>
      <w:tr w:rsidR="009B0DF6" w:rsidRPr="00E632CC" w:rsidTr="007F748F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rPr>
                <w:bCs/>
                <w:i/>
                <w:sz w:val="20"/>
                <w:szCs w:val="20"/>
              </w:rPr>
            </w:pPr>
            <w:r w:rsidRPr="00E632CC">
              <w:rPr>
                <w:bCs/>
                <w:i/>
                <w:sz w:val="20"/>
                <w:szCs w:val="20"/>
              </w:rPr>
              <w:t>в том числе</w:t>
            </w:r>
          </w:p>
          <w:p w:rsidR="009B0DF6" w:rsidRPr="00E632CC" w:rsidRDefault="009B0DF6" w:rsidP="007F748F">
            <w:pPr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>Расходы за счет безвозмездных поступлений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1 169 761,57885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>+9 788,90549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1 179 550,48434</w:t>
            </w:r>
          </w:p>
        </w:tc>
      </w:tr>
      <w:tr w:rsidR="009B0DF6" w:rsidRPr="00E632CC" w:rsidTr="007F748F">
        <w:trPr>
          <w:trHeight w:val="2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 w:rsidRPr="00E632CC"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 w:rsidRPr="00E632CC">
              <w:rPr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-312 766,62964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-6 337,64656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DF6" w:rsidRPr="00E632CC" w:rsidRDefault="009B0DF6" w:rsidP="007F7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-319 104,27620</w:t>
            </w:r>
          </w:p>
        </w:tc>
      </w:tr>
    </w:tbl>
    <w:p w:rsidR="009B0DF6" w:rsidRPr="00E632CC" w:rsidRDefault="009B0DF6" w:rsidP="009B0DF6">
      <w:pPr>
        <w:ind w:right="-142"/>
        <w:jc w:val="both"/>
        <w:rPr>
          <w:bCs/>
          <w:iCs/>
          <w:sz w:val="20"/>
          <w:szCs w:val="20"/>
        </w:rPr>
      </w:pPr>
    </w:p>
    <w:p w:rsidR="00DD000D" w:rsidRPr="00B60D6F" w:rsidRDefault="00DD000D" w:rsidP="009E5393">
      <w:pPr>
        <w:ind w:left="-360" w:right="-142"/>
        <w:jc w:val="both"/>
        <w:rPr>
          <w:bCs/>
          <w:iCs/>
          <w:sz w:val="12"/>
          <w:szCs w:val="12"/>
        </w:rPr>
      </w:pPr>
    </w:p>
    <w:p w:rsidR="00AE480B" w:rsidRDefault="009E5393" w:rsidP="005B3453">
      <w:pPr>
        <w:autoSpaceDE w:val="0"/>
        <w:autoSpaceDN w:val="0"/>
        <w:adjustRightInd w:val="0"/>
        <w:ind w:firstLine="709"/>
        <w:jc w:val="both"/>
      </w:pPr>
      <w:r w:rsidRPr="00DD000D">
        <w:t xml:space="preserve">В </w:t>
      </w:r>
      <w:proofErr w:type="gramStart"/>
      <w:r w:rsidRPr="00DD000D">
        <w:t>соответствии</w:t>
      </w:r>
      <w:proofErr w:type="gramEnd"/>
      <w:r w:rsidRPr="00DD000D">
        <w:t xml:space="preserve"> со ст</w:t>
      </w:r>
      <w:r w:rsidR="00257345">
        <w:t>атьей</w:t>
      </w:r>
      <w:r w:rsidR="00BF021B">
        <w:t xml:space="preserve"> </w:t>
      </w:r>
      <w:r w:rsidRPr="00DD000D">
        <w:t xml:space="preserve">92.1. </w:t>
      </w:r>
      <w:proofErr w:type="gramStart"/>
      <w:r w:rsidRPr="00DD000D">
        <w:t>Б</w:t>
      </w:r>
      <w:r w:rsidR="00257345">
        <w:t>юджетного кодекса</w:t>
      </w:r>
      <w:r w:rsidRPr="00DD000D">
        <w:t xml:space="preserve"> РФ, ст</w:t>
      </w:r>
      <w:r w:rsidR="00257345">
        <w:t>атьей</w:t>
      </w:r>
      <w:r w:rsidRPr="00DD000D">
        <w:t xml:space="preserve"> 41 Положения о бюджетном процессе в Сосновоборском городском округе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</w:t>
      </w:r>
      <w:r w:rsidR="00DD000D" w:rsidRPr="00DD000D">
        <w:t xml:space="preserve"> и (или) поступлений налоговых доходов по дополнительным нормативам отчислений</w:t>
      </w:r>
      <w:r w:rsidR="00AE480B">
        <w:t xml:space="preserve"> и может превысить ограничения, установленные настоящим пунктом, в пределах суммы снижения остатков средств</w:t>
      </w:r>
      <w:proofErr w:type="gramEnd"/>
      <w:r w:rsidR="00AE480B">
        <w:t xml:space="preserve"> на счетах по учету средств местного бюджета</w:t>
      </w:r>
      <w:r w:rsidR="00DC577C">
        <w:t>.</w:t>
      </w:r>
    </w:p>
    <w:p w:rsidR="00BE3418" w:rsidRDefault="00BE3418" w:rsidP="005F716E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733BFF" w:rsidRDefault="00B8231E" w:rsidP="005F716E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дефицита</w:t>
      </w:r>
    </w:p>
    <w:p w:rsidR="00247290" w:rsidRPr="006E047D" w:rsidRDefault="00247290" w:rsidP="005F716E">
      <w:pPr>
        <w:pStyle w:val="ConsPlusNormal"/>
        <w:widowControl/>
        <w:spacing w:after="120"/>
        <w:ind w:left="-284" w:right="-142"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6E047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875"/>
        <w:gridCol w:w="766"/>
        <w:gridCol w:w="851"/>
        <w:gridCol w:w="606"/>
        <w:gridCol w:w="949"/>
        <w:gridCol w:w="713"/>
        <w:gridCol w:w="1105"/>
        <w:gridCol w:w="776"/>
        <w:gridCol w:w="899"/>
        <w:gridCol w:w="1060"/>
        <w:gridCol w:w="1121"/>
      </w:tblGrid>
      <w:tr w:rsidR="0007776A" w:rsidRPr="004830AB" w:rsidTr="00E776EE">
        <w:tc>
          <w:tcPr>
            <w:tcW w:w="735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Доходы бюджета всего</w:t>
            </w:r>
          </w:p>
        </w:tc>
        <w:tc>
          <w:tcPr>
            <w:tcW w:w="875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8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из других бюджетов</w:t>
            </w:r>
          </w:p>
        </w:tc>
        <w:tc>
          <w:tcPr>
            <w:tcW w:w="2223" w:type="dxa"/>
            <w:gridSpan w:val="3"/>
          </w:tcPr>
          <w:p w:rsidR="0007776A" w:rsidRPr="004830AB" w:rsidRDefault="00563092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949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Доходы без учета утвержденного объема безвозмездных поступлений из других бюджетов бюджетной системы РФ и поступлений налоговых доходов по дополнительным нормативам отчислений</w:t>
            </w:r>
          </w:p>
          <w:p w:rsidR="00C716CF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(гр.1-гр.2-гр5)</w:t>
            </w:r>
          </w:p>
        </w:tc>
        <w:tc>
          <w:tcPr>
            <w:tcW w:w="4553" w:type="dxa"/>
            <w:gridSpan w:val="5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121" w:type="dxa"/>
            <w:vMerge w:val="restart"/>
          </w:tcPr>
          <w:p w:rsidR="00C716CF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Размер дефицита</w:t>
            </w:r>
            <w:r w:rsidR="00C716CF"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76EE" w:rsidRDefault="00C716CF" w:rsidP="00E776EE">
            <w:pPr>
              <w:pStyle w:val="ConsPlusNormal"/>
              <w:widowControl/>
              <w:tabs>
                <w:tab w:val="left" w:pos="565"/>
              </w:tabs>
              <w:spacing w:after="120"/>
              <w:ind w:righ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(гр.1</w:t>
            </w:r>
            <w:r w:rsidR="002E4F7F" w:rsidRPr="00483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/гр</w:t>
            </w:r>
            <w:proofErr w:type="gramStart"/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07776A" w:rsidRPr="004830AB" w:rsidRDefault="00C716CF" w:rsidP="00E776EE">
            <w:pPr>
              <w:pStyle w:val="ConsPlusNormal"/>
              <w:widowControl/>
              <w:tabs>
                <w:tab w:val="left" w:pos="565"/>
              </w:tabs>
              <w:spacing w:after="120"/>
              <w:ind w:righ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776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16CF" w:rsidRPr="004830AB" w:rsidRDefault="00C716CF" w:rsidP="00E776EE">
            <w:pPr>
              <w:pStyle w:val="ConsPlusNormal"/>
              <w:widowControl/>
              <w:spacing w:after="120"/>
              <w:ind w:left="-121" w:right="17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76A" w:rsidRPr="004830AB" w:rsidTr="00CC522B">
        <w:tc>
          <w:tcPr>
            <w:tcW w:w="735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gridSpan w:val="2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49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</w:tcPr>
          <w:p w:rsidR="0007776A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7776A" w:rsidRPr="004830AB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  <w:p w:rsidR="00C716CF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1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98" w:rsidRPr="004830AB" w:rsidTr="00FD19F4">
        <w:tc>
          <w:tcPr>
            <w:tcW w:w="735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A1898" w:rsidRPr="004830AB" w:rsidRDefault="00FF625E" w:rsidP="00563092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нормативу </w:t>
            </w:r>
          </w:p>
        </w:tc>
        <w:tc>
          <w:tcPr>
            <w:tcW w:w="606" w:type="dxa"/>
          </w:tcPr>
          <w:p w:rsidR="005A1898" w:rsidRPr="004830AB" w:rsidRDefault="005A1898" w:rsidP="00FF625E">
            <w:pPr>
              <w:pStyle w:val="ConsPlusNormal"/>
              <w:widowControl/>
              <w:spacing w:after="120"/>
              <w:ind w:left="-28" w:right="-7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По доп. нормативу </w:t>
            </w:r>
          </w:p>
        </w:tc>
        <w:tc>
          <w:tcPr>
            <w:tcW w:w="949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A1898" w:rsidRPr="004830AB" w:rsidRDefault="005A1898" w:rsidP="007F6E7B">
            <w:pPr>
              <w:pStyle w:val="ConsPlusNormal"/>
              <w:widowControl/>
              <w:spacing w:after="120"/>
              <w:ind w:right="-2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Корректировка на расходы за счет остатков межбюджетных трансфертов</w:t>
            </w:r>
            <w:r w:rsidR="00055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D2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776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D2D2A">
              <w:rPr>
                <w:rFonts w:ascii="Times New Roman" w:hAnsi="Times New Roman" w:cs="Times New Roman"/>
                <w:sz w:val="16"/>
                <w:szCs w:val="16"/>
              </w:rPr>
              <w:t xml:space="preserve"> года, возвращенных в бюджет </w:t>
            </w:r>
            <w:r w:rsidR="007F6E7B">
              <w:rPr>
                <w:rFonts w:ascii="Times New Roman" w:hAnsi="Times New Roman" w:cs="Times New Roman"/>
                <w:sz w:val="16"/>
                <w:szCs w:val="16"/>
              </w:rPr>
              <w:t>СГО</w:t>
            </w:r>
          </w:p>
        </w:tc>
        <w:tc>
          <w:tcPr>
            <w:tcW w:w="776" w:type="dxa"/>
          </w:tcPr>
          <w:p w:rsidR="005A1898" w:rsidRPr="004830AB" w:rsidRDefault="00BB13A3" w:rsidP="00BB13A3">
            <w:pPr>
              <w:pStyle w:val="ConsPlusNormal"/>
              <w:widowControl/>
              <w:spacing w:after="120"/>
              <w:ind w:right="-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на нераспределенные </w:t>
            </w:r>
            <w:r w:rsidR="0065310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МБТ</w:t>
            </w:r>
          </w:p>
        </w:tc>
        <w:tc>
          <w:tcPr>
            <w:tcW w:w="899" w:type="dxa"/>
          </w:tcPr>
          <w:p w:rsidR="005A1898" w:rsidRPr="004830AB" w:rsidRDefault="005A1898" w:rsidP="00BB13A3">
            <w:pPr>
              <w:pStyle w:val="ConsPlusNormal"/>
              <w:widowControl/>
              <w:spacing w:after="120"/>
              <w:ind w:right="-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Корректировка на остатки  на 01.01.1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сумм безвозмездных поступлений от организаций </w:t>
            </w:r>
          </w:p>
        </w:tc>
        <w:tc>
          <w:tcPr>
            <w:tcW w:w="1060" w:type="dxa"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5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Фактический дефицит 201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A1898" w:rsidRPr="004830AB" w:rsidRDefault="001F6BCA" w:rsidP="00BB13A3">
            <w:pPr>
              <w:pStyle w:val="ConsPlusNormal"/>
              <w:widowControl/>
              <w:spacing w:after="120"/>
              <w:ind w:right="-5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(гр.7-гр8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гр.9-гр</w:t>
            </w:r>
            <w:r w:rsidR="005A1898" w:rsidRPr="004830AB">
              <w:rPr>
                <w:rFonts w:ascii="Times New Roman" w:hAnsi="Times New Roman" w:cs="Times New Roman"/>
                <w:sz w:val="16"/>
                <w:szCs w:val="16"/>
              </w:rPr>
              <w:t>.10)</w:t>
            </w:r>
          </w:p>
        </w:tc>
        <w:tc>
          <w:tcPr>
            <w:tcW w:w="1121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98" w:rsidRPr="004830AB" w:rsidTr="00FD19F4">
        <w:tc>
          <w:tcPr>
            <w:tcW w:w="73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left="-51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9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C5E55" w:rsidRPr="004830AB" w:rsidTr="00FD19F4">
        <w:tc>
          <w:tcPr>
            <w:tcW w:w="735" w:type="dxa"/>
          </w:tcPr>
          <w:p w:rsidR="00FC5E55" w:rsidRPr="00FC5E55" w:rsidRDefault="009B0DF6" w:rsidP="00FC5E55">
            <w:pPr>
              <w:pStyle w:val="ConsPlusNormal"/>
              <w:widowControl/>
              <w:spacing w:after="120"/>
              <w:ind w:left="-114" w:right="-142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2475701</w:t>
            </w:r>
          </w:p>
        </w:tc>
        <w:tc>
          <w:tcPr>
            <w:tcW w:w="875" w:type="dxa"/>
          </w:tcPr>
          <w:p w:rsidR="00FC5E55" w:rsidRDefault="009B0DF6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1096576</w:t>
            </w:r>
          </w:p>
        </w:tc>
        <w:tc>
          <w:tcPr>
            <w:tcW w:w="766" w:type="dxa"/>
          </w:tcPr>
          <w:p w:rsidR="00FC5E55" w:rsidRDefault="00CC522B" w:rsidP="004830AB">
            <w:pPr>
              <w:pStyle w:val="ConsPlusNormal"/>
              <w:widowControl/>
              <w:spacing w:after="120"/>
              <w:ind w:left="-51" w:right="-142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1179172</w:t>
            </w:r>
          </w:p>
        </w:tc>
        <w:tc>
          <w:tcPr>
            <w:tcW w:w="851" w:type="dxa"/>
          </w:tcPr>
          <w:p w:rsidR="00FC5E55" w:rsidRDefault="00FD19F4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1179172</w:t>
            </w:r>
          </w:p>
        </w:tc>
        <w:tc>
          <w:tcPr>
            <w:tcW w:w="606" w:type="dxa"/>
          </w:tcPr>
          <w:p w:rsidR="00FC5E55" w:rsidRDefault="0024757B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49" w:type="dxa"/>
          </w:tcPr>
          <w:p w:rsidR="00FC5E55" w:rsidRDefault="00FD19F4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1379125</w:t>
            </w:r>
          </w:p>
        </w:tc>
        <w:tc>
          <w:tcPr>
            <w:tcW w:w="713" w:type="dxa"/>
          </w:tcPr>
          <w:p w:rsidR="00FC5E55" w:rsidRDefault="00FD19F4" w:rsidP="00FD19F4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9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319 104</w:t>
            </w:r>
            <w:r w:rsidR="0024757B" w:rsidRPr="00FD19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FC5E55" w:rsidRDefault="00357E36" w:rsidP="009D2D2A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85470</w:t>
            </w:r>
          </w:p>
        </w:tc>
        <w:tc>
          <w:tcPr>
            <w:tcW w:w="776" w:type="dxa"/>
          </w:tcPr>
          <w:p w:rsidR="00FC5E55" w:rsidRDefault="00653101" w:rsidP="00653101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2496,3</w:t>
            </w:r>
          </w:p>
        </w:tc>
        <w:tc>
          <w:tcPr>
            <w:tcW w:w="899" w:type="dxa"/>
          </w:tcPr>
          <w:p w:rsidR="00FC5E55" w:rsidRPr="009D2D2A" w:rsidRDefault="00357E36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FC5E55" w:rsidRDefault="00653101" w:rsidP="001F6618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236130,3</w:t>
            </w:r>
          </w:p>
        </w:tc>
        <w:tc>
          <w:tcPr>
            <w:tcW w:w="1121" w:type="dxa"/>
          </w:tcPr>
          <w:p w:rsidR="00FC5E55" w:rsidRDefault="00357E36" w:rsidP="00653101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5310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531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B8231E" w:rsidRDefault="00B8231E" w:rsidP="009E5393">
      <w:pPr>
        <w:pStyle w:val="ConsPlusNormal"/>
        <w:widowControl/>
        <w:spacing w:after="120"/>
        <w:ind w:left="-284" w:right="-14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171D" w:rsidRPr="000D0D47" w:rsidRDefault="009E5393" w:rsidP="0053171D">
      <w:pPr>
        <w:ind w:right="-142" w:firstLine="709"/>
        <w:jc w:val="both"/>
        <w:rPr>
          <w:bCs/>
          <w:iCs/>
        </w:rPr>
      </w:pPr>
      <w:r w:rsidRPr="000D0D47">
        <w:t xml:space="preserve">Проектом Решения </w:t>
      </w:r>
      <w:r w:rsidR="00641BA7" w:rsidRPr="000D0D47">
        <w:t xml:space="preserve">фактический </w:t>
      </w:r>
      <w:r w:rsidRPr="000D0D47">
        <w:t xml:space="preserve">дефицит бюджета предусматривается в размере </w:t>
      </w:r>
      <w:r w:rsidR="00653101" w:rsidRPr="000D0D47">
        <w:t>17,1</w:t>
      </w:r>
      <w:r w:rsidRPr="000D0D47">
        <w:t>%</w:t>
      </w:r>
      <w:r w:rsidR="009D2D2A" w:rsidRPr="000D0D47">
        <w:t>.</w:t>
      </w:r>
      <w:r w:rsidR="00055E5B" w:rsidRPr="000D0D47">
        <w:t xml:space="preserve"> </w:t>
      </w:r>
      <w:r w:rsidR="00641BA7" w:rsidRPr="000D0D47">
        <w:t>Ограничение дефицита превышен</w:t>
      </w:r>
      <w:r w:rsidR="009A2492" w:rsidRPr="000D0D47">
        <w:t>о</w:t>
      </w:r>
      <w:r w:rsidR="00641BA7" w:rsidRPr="000D0D47">
        <w:t>.</w:t>
      </w:r>
      <w:r w:rsidR="0053171D" w:rsidRPr="000D0D47">
        <w:rPr>
          <w:bCs/>
          <w:iCs/>
        </w:rPr>
        <w:t xml:space="preserve"> Сложившийся дефицит бюджета покрывается:</w:t>
      </w:r>
    </w:p>
    <w:p w:rsidR="0053171D" w:rsidRPr="000D0D47" w:rsidRDefault="0053171D" w:rsidP="0053171D">
      <w:pPr>
        <w:ind w:right="-142" w:firstLine="709"/>
        <w:jc w:val="both"/>
        <w:rPr>
          <w:bCs/>
          <w:iCs/>
        </w:rPr>
      </w:pPr>
      <w:r w:rsidRPr="000D0D47">
        <w:rPr>
          <w:bCs/>
          <w:iCs/>
        </w:rPr>
        <w:t xml:space="preserve">- за счет остатков собственных средств бюджета на 01.01.2019 в сумме </w:t>
      </w:r>
      <w:r w:rsidRPr="000D0D47">
        <w:t xml:space="preserve">236 130,36331 </w:t>
      </w:r>
      <w:r w:rsidRPr="000D0D47">
        <w:lastRenderedPageBreak/>
        <w:t>тыс</w:t>
      </w:r>
      <w:proofErr w:type="gramStart"/>
      <w:r w:rsidRPr="000D0D47">
        <w:t>.р</w:t>
      </w:r>
      <w:proofErr w:type="gramEnd"/>
      <w:r w:rsidRPr="000D0D47">
        <w:t>уб.</w:t>
      </w:r>
    </w:p>
    <w:p w:rsidR="004D7726" w:rsidRDefault="0053171D" w:rsidP="000D0D47">
      <w:pPr>
        <w:pStyle w:val="ConsPlusNormal"/>
        <w:widowControl/>
        <w:spacing w:after="120"/>
        <w:ind w:left="-284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0D47">
        <w:rPr>
          <w:rFonts w:ascii="Times New Roman" w:hAnsi="Times New Roman" w:cs="Times New Roman"/>
          <w:bCs/>
          <w:iCs/>
          <w:sz w:val="24"/>
          <w:szCs w:val="24"/>
        </w:rPr>
        <w:t xml:space="preserve">- за счет </w:t>
      </w:r>
      <w:r w:rsidRPr="000D0D47">
        <w:rPr>
          <w:rFonts w:ascii="Times New Roman" w:hAnsi="Times New Roman" w:cs="Times New Roman"/>
          <w:sz w:val="24"/>
          <w:szCs w:val="24"/>
        </w:rPr>
        <w:t xml:space="preserve"> безвозмездных поступлений 2018 года, не использованных на 01.01.2019 и возвращенных в бюджет СГО </w:t>
      </w:r>
      <w:proofErr w:type="gramStart"/>
      <w:r w:rsidRPr="000D0D4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D0D47">
        <w:rPr>
          <w:rFonts w:ascii="Times New Roman" w:hAnsi="Times New Roman" w:cs="Times New Roman"/>
          <w:sz w:val="24"/>
          <w:szCs w:val="24"/>
        </w:rPr>
        <w:t xml:space="preserve"> же цели в сумме 85 470,21289</w:t>
      </w:r>
      <w:r w:rsidRPr="000D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47">
        <w:rPr>
          <w:rFonts w:ascii="Times New Roman" w:hAnsi="Times New Roman" w:cs="Times New Roman"/>
          <w:sz w:val="24"/>
          <w:szCs w:val="24"/>
        </w:rPr>
        <w:t>тыс. руб.</w:t>
      </w:r>
      <w:r w:rsidR="000D0D47" w:rsidRPr="000D0D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726" w:rsidRDefault="004D7726" w:rsidP="000D0D47">
      <w:pPr>
        <w:pStyle w:val="ConsPlusNormal"/>
        <w:widowControl/>
        <w:spacing w:after="120"/>
        <w:ind w:left="-284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счет нераспределенных средств</w:t>
      </w:r>
      <w:r w:rsidRPr="004D7726">
        <w:rPr>
          <w:rFonts w:ascii="Times New Roman" w:hAnsi="Times New Roman" w:cs="Times New Roman"/>
          <w:sz w:val="24"/>
          <w:szCs w:val="24"/>
        </w:rPr>
        <w:t xml:space="preserve"> </w:t>
      </w:r>
      <w:r w:rsidRPr="000D0D47">
        <w:rPr>
          <w:rFonts w:ascii="Times New Roman" w:hAnsi="Times New Roman" w:cs="Times New Roman"/>
          <w:sz w:val="24"/>
          <w:szCs w:val="24"/>
        </w:rPr>
        <w:t>в расходной части бюджета дотации из бюджета Ленинградской области на поощрение органов местного самоуправления Ленинградской области за достижение наилучших результатов социально-экономического развития Ленинградской области по распоряжению Правительства Ленинградской области от 26.07.2019. № 484-р в сумме 2 496,3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D47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:rsidR="00653101" w:rsidRPr="009A2492" w:rsidRDefault="004D7726" w:rsidP="005B3453">
      <w:pPr>
        <w:pStyle w:val="ConsPlusNormal"/>
        <w:widowControl/>
        <w:spacing w:after="120"/>
        <w:ind w:left="-284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положений Бюджетного кодекса соблюдены.</w:t>
      </w:r>
    </w:p>
    <w:p w:rsidR="00F21195" w:rsidRDefault="00CA2ADB" w:rsidP="00500CD6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0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CAD">
        <w:rPr>
          <w:rFonts w:ascii="Times New Roman" w:hAnsi="Times New Roman" w:cs="Times New Roman"/>
          <w:b/>
          <w:sz w:val="24"/>
          <w:szCs w:val="24"/>
        </w:rPr>
        <w:t>Анализ соответствия приложений к проекту решения.</w:t>
      </w:r>
    </w:p>
    <w:p w:rsidR="00503CAD" w:rsidRPr="00AF77F0" w:rsidRDefault="00981714" w:rsidP="00503CAD">
      <w:pPr>
        <w:pStyle w:val="ConsPlusNormal"/>
        <w:widowControl/>
        <w:spacing w:after="12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03CAD" w:rsidRPr="00AF77F0"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  <w:r w:rsidR="007C1EB6" w:rsidRPr="00AF77F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Сосновоборского городского округа от </w:t>
      </w:r>
      <w:r w:rsidR="00291333">
        <w:rPr>
          <w:rFonts w:ascii="Times New Roman" w:hAnsi="Times New Roman" w:cs="Times New Roman"/>
          <w:sz w:val="24"/>
          <w:szCs w:val="24"/>
        </w:rPr>
        <w:t>12</w:t>
      </w:r>
      <w:r w:rsidR="00E9002B" w:rsidRPr="00AF77F0">
        <w:rPr>
          <w:rFonts w:ascii="Times New Roman" w:hAnsi="Times New Roman" w:cs="Times New Roman"/>
          <w:sz w:val="24"/>
          <w:szCs w:val="24"/>
        </w:rPr>
        <w:t>.12.201</w:t>
      </w:r>
      <w:r w:rsidR="00291333">
        <w:rPr>
          <w:rFonts w:ascii="Times New Roman" w:hAnsi="Times New Roman" w:cs="Times New Roman"/>
          <w:sz w:val="24"/>
          <w:szCs w:val="24"/>
        </w:rPr>
        <w:t>8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1333">
        <w:rPr>
          <w:rFonts w:ascii="Times New Roman" w:hAnsi="Times New Roman" w:cs="Times New Roman"/>
          <w:sz w:val="24"/>
          <w:szCs w:val="24"/>
        </w:rPr>
        <w:t>214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«О бюджете Сосновоборского городского округа на 201</w:t>
      </w:r>
      <w:r w:rsidR="00291333">
        <w:rPr>
          <w:rFonts w:ascii="Times New Roman" w:hAnsi="Times New Roman" w:cs="Times New Roman"/>
          <w:sz w:val="24"/>
          <w:szCs w:val="24"/>
        </w:rPr>
        <w:t>9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91333">
        <w:rPr>
          <w:rFonts w:ascii="Times New Roman" w:hAnsi="Times New Roman" w:cs="Times New Roman"/>
          <w:sz w:val="24"/>
          <w:szCs w:val="24"/>
        </w:rPr>
        <w:t>20</w:t>
      </w:r>
      <w:r w:rsidR="00C62E76">
        <w:rPr>
          <w:rFonts w:ascii="Times New Roman" w:hAnsi="Times New Roman" w:cs="Times New Roman"/>
          <w:sz w:val="24"/>
          <w:szCs w:val="24"/>
        </w:rPr>
        <w:t xml:space="preserve"> </w:t>
      </w:r>
      <w:r w:rsidR="00E9002B" w:rsidRPr="00AF77F0">
        <w:rPr>
          <w:rFonts w:ascii="Times New Roman" w:hAnsi="Times New Roman" w:cs="Times New Roman"/>
          <w:sz w:val="24"/>
          <w:szCs w:val="24"/>
        </w:rPr>
        <w:t>и 20</w:t>
      </w:r>
      <w:r w:rsidR="00291333">
        <w:rPr>
          <w:rFonts w:ascii="Times New Roman" w:hAnsi="Times New Roman" w:cs="Times New Roman"/>
          <w:sz w:val="24"/>
          <w:szCs w:val="24"/>
        </w:rPr>
        <w:t>2</w:t>
      </w:r>
      <w:r w:rsidR="00E9002B" w:rsidRPr="00AF77F0">
        <w:rPr>
          <w:rFonts w:ascii="Times New Roman" w:hAnsi="Times New Roman" w:cs="Times New Roman"/>
          <w:sz w:val="24"/>
          <w:szCs w:val="24"/>
        </w:rPr>
        <w:t>1 годов»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новой редакции приложения № 1, № 3, № 5, </w:t>
      </w:r>
      <w:r w:rsidR="00063D66" w:rsidRPr="00AF77F0">
        <w:rPr>
          <w:rFonts w:ascii="Times New Roman" w:hAnsi="Times New Roman" w:cs="Times New Roman"/>
          <w:sz w:val="24"/>
          <w:szCs w:val="24"/>
        </w:rPr>
        <w:t xml:space="preserve"> </w:t>
      </w:r>
      <w:r w:rsidR="00503CAD" w:rsidRPr="00AF77F0">
        <w:rPr>
          <w:rFonts w:ascii="Times New Roman" w:hAnsi="Times New Roman" w:cs="Times New Roman"/>
          <w:sz w:val="24"/>
          <w:szCs w:val="24"/>
        </w:rPr>
        <w:t>№ 7, № 9,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№ 10,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 </w:t>
      </w:r>
      <w:r w:rsidR="00CA2ADB" w:rsidRPr="00AF77F0">
        <w:rPr>
          <w:rFonts w:ascii="Times New Roman" w:hAnsi="Times New Roman" w:cs="Times New Roman"/>
          <w:sz w:val="24"/>
          <w:szCs w:val="24"/>
        </w:rPr>
        <w:t>№ 11,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№ 12, </w:t>
      </w:r>
      <w:r w:rsidR="00CA2ADB" w:rsidRPr="00AF77F0">
        <w:rPr>
          <w:rFonts w:ascii="Times New Roman" w:hAnsi="Times New Roman" w:cs="Times New Roman"/>
          <w:sz w:val="24"/>
          <w:szCs w:val="24"/>
        </w:rPr>
        <w:t xml:space="preserve">№ 13, 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№ 14,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№ </w:t>
      </w:r>
      <w:r w:rsidR="001212C3" w:rsidRPr="00AF77F0">
        <w:rPr>
          <w:rFonts w:ascii="Times New Roman" w:hAnsi="Times New Roman" w:cs="Times New Roman"/>
          <w:sz w:val="24"/>
          <w:szCs w:val="24"/>
        </w:rPr>
        <w:t>19</w:t>
      </w:r>
      <w:r w:rsidR="001E03AA">
        <w:rPr>
          <w:rFonts w:ascii="Times New Roman" w:hAnsi="Times New Roman" w:cs="Times New Roman"/>
          <w:sz w:val="24"/>
          <w:szCs w:val="24"/>
        </w:rPr>
        <w:t>, №20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5D11" w:rsidRDefault="0037580F" w:rsidP="00503CAD">
      <w:pPr>
        <w:pStyle w:val="ConsPlusNormal"/>
        <w:widowControl/>
        <w:spacing w:after="12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0F">
        <w:rPr>
          <w:rFonts w:ascii="Times New Roman" w:hAnsi="Times New Roman" w:cs="Times New Roman"/>
          <w:sz w:val="24"/>
          <w:szCs w:val="24"/>
        </w:rPr>
        <w:t>Данные, отраженные в</w:t>
      </w:r>
      <w:r w:rsidR="000E5D11" w:rsidRPr="0037580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37580F">
        <w:rPr>
          <w:rFonts w:ascii="Times New Roman" w:hAnsi="Times New Roman" w:cs="Times New Roman"/>
          <w:sz w:val="24"/>
          <w:szCs w:val="24"/>
        </w:rPr>
        <w:t>ях</w:t>
      </w:r>
      <w:r w:rsidR="004E2551">
        <w:rPr>
          <w:rFonts w:ascii="Times New Roman" w:hAnsi="Times New Roman" w:cs="Times New Roman"/>
          <w:sz w:val="24"/>
          <w:szCs w:val="24"/>
        </w:rPr>
        <w:t>,</w:t>
      </w:r>
      <w:r w:rsidR="000E5D11" w:rsidRPr="0037580F">
        <w:rPr>
          <w:rFonts w:ascii="Times New Roman" w:hAnsi="Times New Roman" w:cs="Times New Roman"/>
          <w:sz w:val="24"/>
          <w:szCs w:val="24"/>
        </w:rPr>
        <w:t xml:space="preserve"> </w:t>
      </w:r>
      <w:r w:rsidRPr="0037580F">
        <w:rPr>
          <w:rFonts w:ascii="Times New Roman" w:hAnsi="Times New Roman" w:cs="Times New Roman"/>
          <w:sz w:val="24"/>
          <w:szCs w:val="24"/>
        </w:rPr>
        <w:t xml:space="preserve">соответствуют вносимым изменениям, изложенным </w:t>
      </w:r>
      <w:r w:rsidR="004E2551">
        <w:rPr>
          <w:rFonts w:ascii="Times New Roman" w:hAnsi="Times New Roman" w:cs="Times New Roman"/>
          <w:sz w:val="24"/>
          <w:szCs w:val="24"/>
        </w:rPr>
        <w:t xml:space="preserve">в текстовой части проекта решения, и данным </w:t>
      </w:r>
      <w:r w:rsidRPr="0037580F"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</w:t>
      </w:r>
      <w:r w:rsidR="0083086B">
        <w:rPr>
          <w:rFonts w:ascii="Times New Roman" w:hAnsi="Times New Roman" w:cs="Times New Roman"/>
          <w:sz w:val="24"/>
          <w:szCs w:val="24"/>
        </w:rPr>
        <w:t>.</w:t>
      </w:r>
      <w:r w:rsidRPr="0037580F">
        <w:rPr>
          <w:rFonts w:ascii="Times New Roman" w:hAnsi="Times New Roman" w:cs="Times New Roman"/>
          <w:sz w:val="24"/>
          <w:szCs w:val="24"/>
        </w:rPr>
        <w:t xml:space="preserve"> </w:t>
      </w:r>
      <w:r w:rsidR="0083086B">
        <w:rPr>
          <w:rFonts w:ascii="Times New Roman" w:hAnsi="Times New Roman" w:cs="Times New Roman"/>
          <w:sz w:val="24"/>
          <w:szCs w:val="24"/>
        </w:rPr>
        <w:t>З</w:t>
      </w:r>
      <w:r w:rsidR="000E5D11" w:rsidRPr="0037580F">
        <w:rPr>
          <w:rFonts w:ascii="Times New Roman" w:hAnsi="Times New Roman" w:cs="Times New Roman"/>
          <w:sz w:val="24"/>
          <w:szCs w:val="24"/>
        </w:rPr>
        <w:t>амечаний не установлено.</w:t>
      </w:r>
    </w:p>
    <w:p w:rsidR="000E5D11" w:rsidRPr="000E5D11" w:rsidRDefault="000E5D11" w:rsidP="000E5D11">
      <w:pPr>
        <w:pStyle w:val="ConsPlusNormal"/>
        <w:widowControl/>
        <w:spacing w:after="120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F8">
        <w:rPr>
          <w:rFonts w:ascii="Times New Roman" w:hAnsi="Times New Roman" w:cs="Times New Roman"/>
          <w:b/>
          <w:sz w:val="24"/>
          <w:szCs w:val="24"/>
        </w:rPr>
        <w:t>5. Анализ текстовой части проекта решения.</w:t>
      </w:r>
    </w:p>
    <w:p w:rsidR="00DF014B" w:rsidRDefault="00E90510" w:rsidP="00DF014B">
      <w:pPr>
        <w:ind w:firstLine="709"/>
        <w:jc w:val="both"/>
      </w:pPr>
      <w:r>
        <w:t xml:space="preserve">По текстовой части проекта решения </w:t>
      </w:r>
      <w:r w:rsidR="005E22B2">
        <w:t>замечания отсутствуют.</w:t>
      </w:r>
    </w:p>
    <w:p w:rsidR="000E5D11" w:rsidRDefault="000E5D11" w:rsidP="00DF014B">
      <w:pPr>
        <w:ind w:firstLine="709"/>
        <w:jc w:val="both"/>
      </w:pPr>
    </w:p>
    <w:p w:rsidR="000E5D11" w:rsidRDefault="000E5D11" w:rsidP="000E5D11">
      <w:pPr>
        <w:ind w:firstLine="709"/>
        <w:jc w:val="center"/>
        <w:rPr>
          <w:b/>
        </w:rPr>
      </w:pPr>
      <w:r w:rsidRPr="000E5D11">
        <w:rPr>
          <w:b/>
        </w:rPr>
        <w:t>6. Выводы и предложения.</w:t>
      </w:r>
    </w:p>
    <w:p w:rsidR="00EE7F3A" w:rsidRDefault="0037580F" w:rsidP="00733BFF">
      <w:pPr>
        <w:ind w:firstLine="709"/>
        <w:jc w:val="both"/>
      </w:pPr>
      <w:r w:rsidRPr="008D3F29">
        <w:t xml:space="preserve">По результатам проведенной экспертизы </w:t>
      </w:r>
      <w:r w:rsidR="00B55875">
        <w:t>КСП</w:t>
      </w:r>
      <w:r>
        <w:t xml:space="preserve"> Сосновоборского городского округа</w:t>
      </w:r>
      <w:r w:rsidRPr="008D3F29">
        <w:t xml:space="preserve"> предлагает</w:t>
      </w:r>
      <w:r w:rsidR="00733BFF">
        <w:t xml:space="preserve"> принять к</w:t>
      </w:r>
      <w:r>
        <w:t xml:space="preserve"> рассмотре</w:t>
      </w:r>
      <w:r w:rsidR="00733BFF">
        <w:t>нию</w:t>
      </w:r>
      <w:r>
        <w:t xml:space="preserve"> проект решения совета депутатов </w:t>
      </w:r>
      <w:r w:rsidR="00AF77F0" w:rsidRPr="00AF77F0">
        <w:t>«О внесении изменений в решение совета депутатов Соснов</w:t>
      </w:r>
      <w:r w:rsidR="00C62E76">
        <w:t>оборского городского округа от 12</w:t>
      </w:r>
      <w:r w:rsidR="00AF77F0" w:rsidRPr="00AF77F0">
        <w:t>.12.201</w:t>
      </w:r>
      <w:r w:rsidR="00C62E76">
        <w:t>8</w:t>
      </w:r>
      <w:r w:rsidR="00AF77F0" w:rsidRPr="00AF77F0">
        <w:t xml:space="preserve"> года № </w:t>
      </w:r>
      <w:r w:rsidR="00C62E76">
        <w:t>214</w:t>
      </w:r>
      <w:r w:rsidR="00AF77F0" w:rsidRPr="00AF77F0">
        <w:t xml:space="preserve"> «О бюджете Сосновоборского городского округа на 201</w:t>
      </w:r>
      <w:r w:rsidR="00C62E76">
        <w:t>9 год и плановый период 2020</w:t>
      </w:r>
      <w:r w:rsidR="00AF77F0" w:rsidRPr="00AF77F0">
        <w:t xml:space="preserve"> и 20</w:t>
      </w:r>
      <w:r w:rsidR="00C62E76">
        <w:t>2</w:t>
      </w:r>
      <w:r w:rsidR="00AF77F0" w:rsidRPr="00AF77F0">
        <w:t>1 годов»</w:t>
      </w:r>
      <w:r w:rsidR="00733BFF">
        <w:t>.</w:t>
      </w:r>
    </w:p>
    <w:p w:rsidR="00733BFF" w:rsidRDefault="00733BFF" w:rsidP="00733BFF">
      <w:pPr>
        <w:ind w:firstLine="709"/>
        <w:jc w:val="both"/>
      </w:pPr>
    </w:p>
    <w:p w:rsidR="00164B60" w:rsidRDefault="00EE7F3A" w:rsidP="00164B60">
      <w:pPr>
        <w:jc w:val="both"/>
      </w:pPr>
      <w:r>
        <w:t>Заключение подготовил:</w:t>
      </w:r>
    </w:p>
    <w:p w:rsidR="00EE7F3A" w:rsidRDefault="00EE7F3A" w:rsidP="00164B60">
      <w:pPr>
        <w:jc w:val="both"/>
      </w:pPr>
    </w:p>
    <w:p w:rsidR="00164B60" w:rsidRDefault="007F715B" w:rsidP="00164B60">
      <w:pPr>
        <w:jc w:val="both"/>
      </w:pPr>
      <w:r>
        <w:t>Главный инспектор КСП</w:t>
      </w:r>
    </w:p>
    <w:p w:rsidR="00164B60" w:rsidRPr="008D3F29" w:rsidRDefault="00164B60" w:rsidP="00164B60">
      <w:pPr>
        <w:jc w:val="both"/>
      </w:pPr>
      <w:r>
        <w:t xml:space="preserve">Сосновоборского городского округа                                                            </w:t>
      </w:r>
      <w:proofErr w:type="spellStart"/>
      <w:r w:rsidR="007F715B">
        <w:t>В.В.Чехун</w:t>
      </w:r>
      <w:proofErr w:type="spellEnd"/>
    </w:p>
    <w:sectPr w:rsidR="00164B60" w:rsidRPr="008D3F29" w:rsidSect="00747AD4">
      <w:footerReference w:type="even" r:id="rId7"/>
      <w:footerReference w:type="default" r:id="rId8"/>
      <w:pgSz w:w="11906" w:h="16838"/>
      <w:pgMar w:top="709" w:right="620" w:bottom="568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0F" w:rsidRDefault="00CC510F">
      <w:r>
        <w:separator/>
      </w:r>
    </w:p>
  </w:endnote>
  <w:endnote w:type="continuationSeparator" w:id="0">
    <w:p w:rsidR="00CC510F" w:rsidRDefault="00CC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5" w:rsidRDefault="005B0108" w:rsidP="00B2354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0DC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0DC5" w:rsidRDefault="00A20DC5" w:rsidP="004E6DD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5" w:rsidRDefault="005B0108" w:rsidP="004E6DD6">
    <w:pPr>
      <w:pStyle w:val="ac"/>
      <w:framePr w:h="486" w:hRule="exact" w:wrap="around" w:vAnchor="text" w:hAnchor="margin" w:xAlign="right" w:y="776"/>
      <w:rPr>
        <w:rStyle w:val="ad"/>
      </w:rPr>
    </w:pPr>
    <w:r>
      <w:rPr>
        <w:rStyle w:val="ad"/>
      </w:rPr>
      <w:fldChar w:fldCharType="begin"/>
    </w:r>
    <w:r w:rsidR="00A20DC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37EB">
      <w:rPr>
        <w:rStyle w:val="ad"/>
        <w:noProof/>
      </w:rPr>
      <w:t>1</w:t>
    </w:r>
    <w:r>
      <w:rPr>
        <w:rStyle w:val="ad"/>
      </w:rPr>
      <w:fldChar w:fldCharType="end"/>
    </w:r>
  </w:p>
  <w:p w:rsidR="00A20DC5" w:rsidRDefault="00A20DC5" w:rsidP="004E6DD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0F" w:rsidRDefault="00CC510F">
      <w:r>
        <w:separator/>
      </w:r>
    </w:p>
  </w:footnote>
  <w:footnote w:type="continuationSeparator" w:id="0">
    <w:p w:rsidR="00CC510F" w:rsidRDefault="00CC5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01008D"/>
    <w:multiLevelType w:val="hybridMultilevel"/>
    <w:tmpl w:val="4B8A56DC"/>
    <w:lvl w:ilvl="0" w:tplc="22521D52">
      <w:start w:val="3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DC"/>
    <w:rsid w:val="00001270"/>
    <w:rsid w:val="0001165F"/>
    <w:rsid w:val="000163AA"/>
    <w:rsid w:val="00020773"/>
    <w:rsid w:val="00024DEF"/>
    <w:rsid w:val="00025BA5"/>
    <w:rsid w:val="00030C30"/>
    <w:rsid w:val="00033AE8"/>
    <w:rsid w:val="00046B24"/>
    <w:rsid w:val="000511C1"/>
    <w:rsid w:val="000550C8"/>
    <w:rsid w:val="00055E5B"/>
    <w:rsid w:val="00060B71"/>
    <w:rsid w:val="000613D6"/>
    <w:rsid w:val="000630BE"/>
    <w:rsid w:val="00063D66"/>
    <w:rsid w:val="00067195"/>
    <w:rsid w:val="00073F3C"/>
    <w:rsid w:val="000751D3"/>
    <w:rsid w:val="0007776A"/>
    <w:rsid w:val="0008057F"/>
    <w:rsid w:val="00080FE1"/>
    <w:rsid w:val="000818C1"/>
    <w:rsid w:val="00083738"/>
    <w:rsid w:val="00086322"/>
    <w:rsid w:val="000945FB"/>
    <w:rsid w:val="00096F0B"/>
    <w:rsid w:val="0009718D"/>
    <w:rsid w:val="000A06F9"/>
    <w:rsid w:val="000A58F5"/>
    <w:rsid w:val="000A6685"/>
    <w:rsid w:val="000B2F3B"/>
    <w:rsid w:val="000B7C93"/>
    <w:rsid w:val="000C4368"/>
    <w:rsid w:val="000C6AEC"/>
    <w:rsid w:val="000D0D47"/>
    <w:rsid w:val="000D487E"/>
    <w:rsid w:val="000D569F"/>
    <w:rsid w:val="000D6249"/>
    <w:rsid w:val="000D7D14"/>
    <w:rsid w:val="000E0530"/>
    <w:rsid w:val="000E5D11"/>
    <w:rsid w:val="001029B1"/>
    <w:rsid w:val="00113A0F"/>
    <w:rsid w:val="001205C0"/>
    <w:rsid w:val="001212C3"/>
    <w:rsid w:val="00124246"/>
    <w:rsid w:val="00125BAB"/>
    <w:rsid w:val="00126E3A"/>
    <w:rsid w:val="00144706"/>
    <w:rsid w:val="001469E6"/>
    <w:rsid w:val="00146AB4"/>
    <w:rsid w:val="00152B12"/>
    <w:rsid w:val="00152BD1"/>
    <w:rsid w:val="001556BA"/>
    <w:rsid w:val="00164B60"/>
    <w:rsid w:val="001654BE"/>
    <w:rsid w:val="00167718"/>
    <w:rsid w:val="00172ADE"/>
    <w:rsid w:val="00176C57"/>
    <w:rsid w:val="00177269"/>
    <w:rsid w:val="00177962"/>
    <w:rsid w:val="001779A6"/>
    <w:rsid w:val="00183ED3"/>
    <w:rsid w:val="0018465A"/>
    <w:rsid w:val="00196EF0"/>
    <w:rsid w:val="001A1E6A"/>
    <w:rsid w:val="001B08BE"/>
    <w:rsid w:val="001B2484"/>
    <w:rsid w:val="001B5B5D"/>
    <w:rsid w:val="001C1360"/>
    <w:rsid w:val="001C2F1A"/>
    <w:rsid w:val="001D091E"/>
    <w:rsid w:val="001D7971"/>
    <w:rsid w:val="001E03AA"/>
    <w:rsid w:val="001E1CA1"/>
    <w:rsid w:val="001E4378"/>
    <w:rsid w:val="001F0D6B"/>
    <w:rsid w:val="001F43A7"/>
    <w:rsid w:val="001F6618"/>
    <w:rsid w:val="001F6BCA"/>
    <w:rsid w:val="00204B4D"/>
    <w:rsid w:val="00206F9B"/>
    <w:rsid w:val="00211A50"/>
    <w:rsid w:val="00220EFC"/>
    <w:rsid w:val="00225564"/>
    <w:rsid w:val="00235656"/>
    <w:rsid w:val="002367DF"/>
    <w:rsid w:val="00247290"/>
    <w:rsid w:val="0024757B"/>
    <w:rsid w:val="00252434"/>
    <w:rsid w:val="00255F33"/>
    <w:rsid w:val="00257345"/>
    <w:rsid w:val="002573A8"/>
    <w:rsid w:val="00260F30"/>
    <w:rsid w:val="002657C6"/>
    <w:rsid w:val="00266926"/>
    <w:rsid w:val="00267FEB"/>
    <w:rsid w:val="00271A9A"/>
    <w:rsid w:val="002728A4"/>
    <w:rsid w:val="00273925"/>
    <w:rsid w:val="00275732"/>
    <w:rsid w:val="002757CB"/>
    <w:rsid w:val="00275B09"/>
    <w:rsid w:val="00291055"/>
    <w:rsid w:val="00291333"/>
    <w:rsid w:val="00291E44"/>
    <w:rsid w:val="002A2AC3"/>
    <w:rsid w:val="002A4C84"/>
    <w:rsid w:val="002B1ADC"/>
    <w:rsid w:val="002B23B9"/>
    <w:rsid w:val="002B32B7"/>
    <w:rsid w:val="002B4BC4"/>
    <w:rsid w:val="002E229E"/>
    <w:rsid w:val="002E2CF9"/>
    <w:rsid w:val="002E391F"/>
    <w:rsid w:val="002E484C"/>
    <w:rsid w:val="002E4BBB"/>
    <w:rsid w:val="002E4F7F"/>
    <w:rsid w:val="002F08F8"/>
    <w:rsid w:val="002F37EB"/>
    <w:rsid w:val="002F48FD"/>
    <w:rsid w:val="002F67CD"/>
    <w:rsid w:val="00303312"/>
    <w:rsid w:val="00306DF8"/>
    <w:rsid w:val="003129ED"/>
    <w:rsid w:val="00313CA2"/>
    <w:rsid w:val="00317AEE"/>
    <w:rsid w:val="00323346"/>
    <w:rsid w:val="00340ED7"/>
    <w:rsid w:val="00342C43"/>
    <w:rsid w:val="00343531"/>
    <w:rsid w:val="00350FE4"/>
    <w:rsid w:val="00351C52"/>
    <w:rsid w:val="00357E36"/>
    <w:rsid w:val="00364E64"/>
    <w:rsid w:val="00367123"/>
    <w:rsid w:val="00372772"/>
    <w:rsid w:val="00375704"/>
    <w:rsid w:val="0037580F"/>
    <w:rsid w:val="00395E35"/>
    <w:rsid w:val="003A2568"/>
    <w:rsid w:val="003B0C4D"/>
    <w:rsid w:val="003B1050"/>
    <w:rsid w:val="003B1D8C"/>
    <w:rsid w:val="003B4CA0"/>
    <w:rsid w:val="003B695C"/>
    <w:rsid w:val="003C2275"/>
    <w:rsid w:val="003C4D97"/>
    <w:rsid w:val="003D1971"/>
    <w:rsid w:val="003D1F37"/>
    <w:rsid w:val="003E418B"/>
    <w:rsid w:val="003F052E"/>
    <w:rsid w:val="003F23AD"/>
    <w:rsid w:val="003F7E81"/>
    <w:rsid w:val="0041025A"/>
    <w:rsid w:val="0041156C"/>
    <w:rsid w:val="00415CE0"/>
    <w:rsid w:val="00416780"/>
    <w:rsid w:val="0042220B"/>
    <w:rsid w:val="004250A2"/>
    <w:rsid w:val="004358B4"/>
    <w:rsid w:val="0043602A"/>
    <w:rsid w:val="0044063F"/>
    <w:rsid w:val="0044066C"/>
    <w:rsid w:val="00440E31"/>
    <w:rsid w:val="004659BF"/>
    <w:rsid w:val="0047439E"/>
    <w:rsid w:val="00480C90"/>
    <w:rsid w:val="0048101B"/>
    <w:rsid w:val="004830AB"/>
    <w:rsid w:val="00487F16"/>
    <w:rsid w:val="004901EA"/>
    <w:rsid w:val="00490CB5"/>
    <w:rsid w:val="00491091"/>
    <w:rsid w:val="0049110A"/>
    <w:rsid w:val="00491994"/>
    <w:rsid w:val="00493974"/>
    <w:rsid w:val="004B2FC5"/>
    <w:rsid w:val="004B70CD"/>
    <w:rsid w:val="004C4CF7"/>
    <w:rsid w:val="004C76A7"/>
    <w:rsid w:val="004D3267"/>
    <w:rsid w:val="004D7726"/>
    <w:rsid w:val="004E2551"/>
    <w:rsid w:val="004E2BEF"/>
    <w:rsid w:val="004E4FF9"/>
    <w:rsid w:val="004E522E"/>
    <w:rsid w:val="004E6DD6"/>
    <w:rsid w:val="004F1266"/>
    <w:rsid w:val="00500CD6"/>
    <w:rsid w:val="00503CAD"/>
    <w:rsid w:val="005043DB"/>
    <w:rsid w:val="005053A9"/>
    <w:rsid w:val="005119F9"/>
    <w:rsid w:val="00512520"/>
    <w:rsid w:val="00520304"/>
    <w:rsid w:val="00523147"/>
    <w:rsid w:val="0052720A"/>
    <w:rsid w:val="005277F6"/>
    <w:rsid w:val="0053171D"/>
    <w:rsid w:val="00534863"/>
    <w:rsid w:val="00560816"/>
    <w:rsid w:val="00563092"/>
    <w:rsid w:val="00563C91"/>
    <w:rsid w:val="00564A1B"/>
    <w:rsid w:val="005747BA"/>
    <w:rsid w:val="005775DD"/>
    <w:rsid w:val="005903F1"/>
    <w:rsid w:val="00595BFD"/>
    <w:rsid w:val="00595CFA"/>
    <w:rsid w:val="00597296"/>
    <w:rsid w:val="005973BA"/>
    <w:rsid w:val="00597A9D"/>
    <w:rsid w:val="00597D72"/>
    <w:rsid w:val="005A1898"/>
    <w:rsid w:val="005A19BC"/>
    <w:rsid w:val="005A74B7"/>
    <w:rsid w:val="005B0108"/>
    <w:rsid w:val="005B3453"/>
    <w:rsid w:val="005B3FCF"/>
    <w:rsid w:val="005C4BEA"/>
    <w:rsid w:val="005D7066"/>
    <w:rsid w:val="005E0468"/>
    <w:rsid w:val="005E145E"/>
    <w:rsid w:val="005E1A99"/>
    <w:rsid w:val="005E22B2"/>
    <w:rsid w:val="005E3E16"/>
    <w:rsid w:val="005E69FF"/>
    <w:rsid w:val="005F443A"/>
    <w:rsid w:val="005F716E"/>
    <w:rsid w:val="006039A6"/>
    <w:rsid w:val="00605DAE"/>
    <w:rsid w:val="006071CB"/>
    <w:rsid w:val="00620D9E"/>
    <w:rsid w:val="0062593E"/>
    <w:rsid w:val="00627238"/>
    <w:rsid w:val="00630967"/>
    <w:rsid w:val="006340CA"/>
    <w:rsid w:val="006347A0"/>
    <w:rsid w:val="00634C4D"/>
    <w:rsid w:val="006357FA"/>
    <w:rsid w:val="00641BA7"/>
    <w:rsid w:val="00646B33"/>
    <w:rsid w:val="0065039A"/>
    <w:rsid w:val="00651741"/>
    <w:rsid w:val="00653101"/>
    <w:rsid w:val="00653599"/>
    <w:rsid w:val="006553CC"/>
    <w:rsid w:val="00675890"/>
    <w:rsid w:val="00686BDB"/>
    <w:rsid w:val="0068757A"/>
    <w:rsid w:val="00691873"/>
    <w:rsid w:val="00693B3B"/>
    <w:rsid w:val="006A329C"/>
    <w:rsid w:val="006A7267"/>
    <w:rsid w:val="006B14C9"/>
    <w:rsid w:val="006C1962"/>
    <w:rsid w:val="006C372A"/>
    <w:rsid w:val="006D0F57"/>
    <w:rsid w:val="006E047D"/>
    <w:rsid w:val="006E7BB6"/>
    <w:rsid w:val="006F2FDF"/>
    <w:rsid w:val="006F5E35"/>
    <w:rsid w:val="00700CD3"/>
    <w:rsid w:val="00702853"/>
    <w:rsid w:val="00706865"/>
    <w:rsid w:val="007072F8"/>
    <w:rsid w:val="00707FAB"/>
    <w:rsid w:val="00711B20"/>
    <w:rsid w:val="00713F14"/>
    <w:rsid w:val="0071732F"/>
    <w:rsid w:val="00717DFD"/>
    <w:rsid w:val="00723FC7"/>
    <w:rsid w:val="00733BFF"/>
    <w:rsid w:val="00741BFD"/>
    <w:rsid w:val="007473F7"/>
    <w:rsid w:val="00747AD4"/>
    <w:rsid w:val="00750762"/>
    <w:rsid w:val="00754752"/>
    <w:rsid w:val="00755C86"/>
    <w:rsid w:val="0075715F"/>
    <w:rsid w:val="007708EE"/>
    <w:rsid w:val="007749AF"/>
    <w:rsid w:val="00774FCB"/>
    <w:rsid w:val="007769A1"/>
    <w:rsid w:val="007867EA"/>
    <w:rsid w:val="00793B44"/>
    <w:rsid w:val="007947B2"/>
    <w:rsid w:val="007962B5"/>
    <w:rsid w:val="007B5E7A"/>
    <w:rsid w:val="007B6A1B"/>
    <w:rsid w:val="007C1EB6"/>
    <w:rsid w:val="007C4045"/>
    <w:rsid w:val="007C4DF8"/>
    <w:rsid w:val="007C7C9B"/>
    <w:rsid w:val="007D60C0"/>
    <w:rsid w:val="007E252D"/>
    <w:rsid w:val="007E25E6"/>
    <w:rsid w:val="007E647C"/>
    <w:rsid w:val="007F1F4E"/>
    <w:rsid w:val="007F3F70"/>
    <w:rsid w:val="007F529B"/>
    <w:rsid w:val="007F6E7B"/>
    <w:rsid w:val="007F715B"/>
    <w:rsid w:val="007F78B7"/>
    <w:rsid w:val="0080187B"/>
    <w:rsid w:val="00802894"/>
    <w:rsid w:val="00803C44"/>
    <w:rsid w:val="008073C3"/>
    <w:rsid w:val="00811F88"/>
    <w:rsid w:val="008145A3"/>
    <w:rsid w:val="00823EE8"/>
    <w:rsid w:val="0083086B"/>
    <w:rsid w:val="00833519"/>
    <w:rsid w:val="0083656C"/>
    <w:rsid w:val="00837F0C"/>
    <w:rsid w:val="008460AF"/>
    <w:rsid w:val="0085000C"/>
    <w:rsid w:val="008512DA"/>
    <w:rsid w:val="00854D33"/>
    <w:rsid w:val="0086052F"/>
    <w:rsid w:val="00864BE3"/>
    <w:rsid w:val="00864D30"/>
    <w:rsid w:val="00866B17"/>
    <w:rsid w:val="00866CF0"/>
    <w:rsid w:val="00870636"/>
    <w:rsid w:val="00871D91"/>
    <w:rsid w:val="00873529"/>
    <w:rsid w:val="0087449D"/>
    <w:rsid w:val="00880162"/>
    <w:rsid w:val="00886481"/>
    <w:rsid w:val="00887E25"/>
    <w:rsid w:val="00890891"/>
    <w:rsid w:val="008A02A1"/>
    <w:rsid w:val="008A1950"/>
    <w:rsid w:val="008A7323"/>
    <w:rsid w:val="008A7516"/>
    <w:rsid w:val="008B4457"/>
    <w:rsid w:val="008C24AE"/>
    <w:rsid w:val="008C3BD8"/>
    <w:rsid w:val="00901F21"/>
    <w:rsid w:val="00904C5B"/>
    <w:rsid w:val="00906213"/>
    <w:rsid w:val="0091354F"/>
    <w:rsid w:val="00914860"/>
    <w:rsid w:val="00922484"/>
    <w:rsid w:val="009242F8"/>
    <w:rsid w:val="00925B9D"/>
    <w:rsid w:val="00935DC2"/>
    <w:rsid w:val="009419C7"/>
    <w:rsid w:val="00947DE3"/>
    <w:rsid w:val="00947F60"/>
    <w:rsid w:val="00950C0B"/>
    <w:rsid w:val="00953909"/>
    <w:rsid w:val="00962F7C"/>
    <w:rsid w:val="00965175"/>
    <w:rsid w:val="00970649"/>
    <w:rsid w:val="00971DA3"/>
    <w:rsid w:val="0097639E"/>
    <w:rsid w:val="00980E78"/>
    <w:rsid w:val="00981714"/>
    <w:rsid w:val="00981BBD"/>
    <w:rsid w:val="0098265B"/>
    <w:rsid w:val="00982C0D"/>
    <w:rsid w:val="0098307A"/>
    <w:rsid w:val="009875B3"/>
    <w:rsid w:val="009931EC"/>
    <w:rsid w:val="00995E5F"/>
    <w:rsid w:val="009A2436"/>
    <w:rsid w:val="009A2492"/>
    <w:rsid w:val="009B0DF6"/>
    <w:rsid w:val="009B2918"/>
    <w:rsid w:val="009B492C"/>
    <w:rsid w:val="009B54AC"/>
    <w:rsid w:val="009B5995"/>
    <w:rsid w:val="009B755C"/>
    <w:rsid w:val="009D07C2"/>
    <w:rsid w:val="009D0A44"/>
    <w:rsid w:val="009D13FE"/>
    <w:rsid w:val="009D2D2A"/>
    <w:rsid w:val="009E0A2D"/>
    <w:rsid w:val="009E268A"/>
    <w:rsid w:val="009E5393"/>
    <w:rsid w:val="009F32DC"/>
    <w:rsid w:val="009F63F9"/>
    <w:rsid w:val="009F755F"/>
    <w:rsid w:val="00A02496"/>
    <w:rsid w:val="00A141ED"/>
    <w:rsid w:val="00A20DC5"/>
    <w:rsid w:val="00A26AD6"/>
    <w:rsid w:val="00A41BC9"/>
    <w:rsid w:val="00A42303"/>
    <w:rsid w:val="00A43FF2"/>
    <w:rsid w:val="00A46A33"/>
    <w:rsid w:val="00A5583C"/>
    <w:rsid w:val="00A65B3D"/>
    <w:rsid w:val="00A66100"/>
    <w:rsid w:val="00A75ED9"/>
    <w:rsid w:val="00A77BE9"/>
    <w:rsid w:val="00A84C86"/>
    <w:rsid w:val="00A903D9"/>
    <w:rsid w:val="00A94215"/>
    <w:rsid w:val="00A9461F"/>
    <w:rsid w:val="00A94B0B"/>
    <w:rsid w:val="00AB1DD4"/>
    <w:rsid w:val="00AB1E53"/>
    <w:rsid w:val="00AB236B"/>
    <w:rsid w:val="00AB4402"/>
    <w:rsid w:val="00AB7B7F"/>
    <w:rsid w:val="00AC01FD"/>
    <w:rsid w:val="00AC06E1"/>
    <w:rsid w:val="00AC487C"/>
    <w:rsid w:val="00AC4D76"/>
    <w:rsid w:val="00AD35F5"/>
    <w:rsid w:val="00AD4CFA"/>
    <w:rsid w:val="00AE3CCC"/>
    <w:rsid w:val="00AE480B"/>
    <w:rsid w:val="00AE790C"/>
    <w:rsid w:val="00AF12D4"/>
    <w:rsid w:val="00AF77F0"/>
    <w:rsid w:val="00B000D8"/>
    <w:rsid w:val="00B03B87"/>
    <w:rsid w:val="00B0644F"/>
    <w:rsid w:val="00B10F41"/>
    <w:rsid w:val="00B125CA"/>
    <w:rsid w:val="00B15446"/>
    <w:rsid w:val="00B215FB"/>
    <w:rsid w:val="00B23541"/>
    <w:rsid w:val="00B24740"/>
    <w:rsid w:val="00B2690E"/>
    <w:rsid w:val="00B40613"/>
    <w:rsid w:val="00B52624"/>
    <w:rsid w:val="00B55875"/>
    <w:rsid w:val="00B57F77"/>
    <w:rsid w:val="00B60FFF"/>
    <w:rsid w:val="00B61ADF"/>
    <w:rsid w:val="00B67312"/>
    <w:rsid w:val="00B7551D"/>
    <w:rsid w:val="00B8231E"/>
    <w:rsid w:val="00B9335A"/>
    <w:rsid w:val="00B96469"/>
    <w:rsid w:val="00BB13A3"/>
    <w:rsid w:val="00BB4031"/>
    <w:rsid w:val="00BB5F29"/>
    <w:rsid w:val="00BC466A"/>
    <w:rsid w:val="00BC6B43"/>
    <w:rsid w:val="00BD2104"/>
    <w:rsid w:val="00BD6CFA"/>
    <w:rsid w:val="00BE1267"/>
    <w:rsid w:val="00BE3418"/>
    <w:rsid w:val="00BF021B"/>
    <w:rsid w:val="00BF2728"/>
    <w:rsid w:val="00BF36C5"/>
    <w:rsid w:val="00BF3D0C"/>
    <w:rsid w:val="00BF49C0"/>
    <w:rsid w:val="00BF66E8"/>
    <w:rsid w:val="00C0254A"/>
    <w:rsid w:val="00C251E6"/>
    <w:rsid w:val="00C2538C"/>
    <w:rsid w:val="00C27B29"/>
    <w:rsid w:val="00C3099D"/>
    <w:rsid w:val="00C349B0"/>
    <w:rsid w:val="00C34D61"/>
    <w:rsid w:val="00C4467A"/>
    <w:rsid w:val="00C53F8D"/>
    <w:rsid w:val="00C567EA"/>
    <w:rsid w:val="00C62E76"/>
    <w:rsid w:val="00C6327E"/>
    <w:rsid w:val="00C716CF"/>
    <w:rsid w:val="00C7181D"/>
    <w:rsid w:val="00C7428B"/>
    <w:rsid w:val="00C80310"/>
    <w:rsid w:val="00C82217"/>
    <w:rsid w:val="00C9223F"/>
    <w:rsid w:val="00C93EB3"/>
    <w:rsid w:val="00C961DB"/>
    <w:rsid w:val="00CA2261"/>
    <w:rsid w:val="00CA2ADB"/>
    <w:rsid w:val="00CA6EB9"/>
    <w:rsid w:val="00CB3BCA"/>
    <w:rsid w:val="00CB63F7"/>
    <w:rsid w:val="00CC3ADC"/>
    <w:rsid w:val="00CC5085"/>
    <w:rsid w:val="00CC510F"/>
    <w:rsid w:val="00CC522B"/>
    <w:rsid w:val="00CC5447"/>
    <w:rsid w:val="00CC7516"/>
    <w:rsid w:val="00CD218C"/>
    <w:rsid w:val="00CD37C2"/>
    <w:rsid w:val="00CE1B0C"/>
    <w:rsid w:val="00CE200D"/>
    <w:rsid w:val="00CE2F04"/>
    <w:rsid w:val="00CF55C5"/>
    <w:rsid w:val="00CF6798"/>
    <w:rsid w:val="00CF6BCC"/>
    <w:rsid w:val="00D007EA"/>
    <w:rsid w:val="00D00E81"/>
    <w:rsid w:val="00D01DC2"/>
    <w:rsid w:val="00D03C7D"/>
    <w:rsid w:val="00D05C17"/>
    <w:rsid w:val="00D10323"/>
    <w:rsid w:val="00D11C66"/>
    <w:rsid w:val="00D15134"/>
    <w:rsid w:val="00D2466B"/>
    <w:rsid w:val="00D25F1B"/>
    <w:rsid w:val="00D26A62"/>
    <w:rsid w:val="00D31ADF"/>
    <w:rsid w:val="00D31CCD"/>
    <w:rsid w:val="00D4108E"/>
    <w:rsid w:val="00D42DFE"/>
    <w:rsid w:val="00D479F4"/>
    <w:rsid w:val="00D52E75"/>
    <w:rsid w:val="00D6430D"/>
    <w:rsid w:val="00D74159"/>
    <w:rsid w:val="00D767AA"/>
    <w:rsid w:val="00D772E2"/>
    <w:rsid w:val="00D80AA3"/>
    <w:rsid w:val="00D9124B"/>
    <w:rsid w:val="00D9249F"/>
    <w:rsid w:val="00D95E5A"/>
    <w:rsid w:val="00DA23BD"/>
    <w:rsid w:val="00DA3A9B"/>
    <w:rsid w:val="00DA6667"/>
    <w:rsid w:val="00DB0C4F"/>
    <w:rsid w:val="00DC577C"/>
    <w:rsid w:val="00DC6AAF"/>
    <w:rsid w:val="00DC70B4"/>
    <w:rsid w:val="00DD000D"/>
    <w:rsid w:val="00DD2FA6"/>
    <w:rsid w:val="00DD76C3"/>
    <w:rsid w:val="00DE5313"/>
    <w:rsid w:val="00DE6CEC"/>
    <w:rsid w:val="00DF014B"/>
    <w:rsid w:val="00DF3441"/>
    <w:rsid w:val="00DF6D62"/>
    <w:rsid w:val="00E0610A"/>
    <w:rsid w:val="00E12686"/>
    <w:rsid w:val="00E163B0"/>
    <w:rsid w:val="00E23BB7"/>
    <w:rsid w:val="00E26BAC"/>
    <w:rsid w:val="00E277C5"/>
    <w:rsid w:val="00E32B9D"/>
    <w:rsid w:val="00E41389"/>
    <w:rsid w:val="00E51498"/>
    <w:rsid w:val="00E56CD4"/>
    <w:rsid w:val="00E632CC"/>
    <w:rsid w:val="00E6791A"/>
    <w:rsid w:val="00E70EFA"/>
    <w:rsid w:val="00E72989"/>
    <w:rsid w:val="00E74836"/>
    <w:rsid w:val="00E77505"/>
    <w:rsid w:val="00E776EE"/>
    <w:rsid w:val="00E84C99"/>
    <w:rsid w:val="00E861BB"/>
    <w:rsid w:val="00E9002B"/>
    <w:rsid w:val="00E90510"/>
    <w:rsid w:val="00E90910"/>
    <w:rsid w:val="00E92B8D"/>
    <w:rsid w:val="00EC10CD"/>
    <w:rsid w:val="00EC1312"/>
    <w:rsid w:val="00EC2908"/>
    <w:rsid w:val="00EC5CDB"/>
    <w:rsid w:val="00ED22A8"/>
    <w:rsid w:val="00ED332B"/>
    <w:rsid w:val="00ED79BF"/>
    <w:rsid w:val="00EE1768"/>
    <w:rsid w:val="00EE7F3A"/>
    <w:rsid w:val="00EF37E3"/>
    <w:rsid w:val="00EF3E47"/>
    <w:rsid w:val="00EF4F6E"/>
    <w:rsid w:val="00EF5847"/>
    <w:rsid w:val="00F02AD3"/>
    <w:rsid w:val="00F03D03"/>
    <w:rsid w:val="00F13B3B"/>
    <w:rsid w:val="00F17FAE"/>
    <w:rsid w:val="00F21195"/>
    <w:rsid w:val="00F24D45"/>
    <w:rsid w:val="00F30C13"/>
    <w:rsid w:val="00F35D6E"/>
    <w:rsid w:val="00F41A48"/>
    <w:rsid w:val="00F45ECB"/>
    <w:rsid w:val="00F52453"/>
    <w:rsid w:val="00F65CD9"/>
    <w:rsid w:val="00F67D3E"/>
    <w:rsid w:val="00F70ED6"/>
    <w:rsid w:val="00F75B63"/>
    <w:rsid w:val="00F77F43"/>
    <w:rsid w:val="00F9172E"/>
    <w:rsid w:val="00F917EB"/>
    <w:rsid w:val="00FB5EDC"/>
    <w:rsid w:val="00FC3080"/>
    <w:rsid w:val="00FC4162"/>
    <w:rsid w:val="00FC5E55"/>
    <w:rsid w:val="00FD19F4"/>
    <w:rsid w:val="00FD7042"/>
    <w:rsid w:val="00FE5D22"/>
    <w:rsid w:val="00FE6987"/>
    <w:rsid w:val="00FE6E39"/>
    <w:rsid w:val="00FF4718"/>
    <w:rsid w:val="00FF4C22"/>
    <w:rsid w:val="00FF625E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ADC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B1ADC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3">
    <w:name w:val="Body Text Indent 3"/>
    <w:basedOn w:val="a"/>
    <w:rsid w:val="002B1ADC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2B1ADC"/>
    <w:pPr>
      <w:spacing w:after="120"/>
    </w:pPr>
  </w:style>
  <w:style w:type="paragraph" w:styleId="a6">
    <w:name w:val="Title"/>
    <w:basedOn w:val="a"/>
    <w:link w:val="a7"/>
    <w:qFormat/>
    <w:rsid w:val="002B1AD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B1ADC"/>
    <w:rPr>
      <w:b/>
      <w:bCs/>
      <w:sz w:val="24"/>
      <w:szCs w:val="24"/>
      <w:lang w:val="ru-RU" w:eastAsia="ru-RU" w:bidi="ar-SA"/>
    </w:rPr>
  </w:style>
  <w:style w:type="paragraph" w:styleId="a8">
    <w:name w:val="Normal (Web)"/>
    <w:basedOn w:val="a"/>
    <w:rsid w:val="002B1ADC"/>
    <w:pPr>
      <w:spacing w:before="100" w:beforeAutospacing="1" w:after="100" w:afterAutospacing="1"/>
    </w:pPr>
  </w:style>
  <w:style w:type="paragraph" w:customStyle="1" w:styleId="ConsPlusNonformat">
    <w:name w:val="ConsPlusNonformat"/>
    <w:rsid w:val="002B1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2B1ADC"/>
  </w:style>
  <w:style w:type="paragraph" w:styleId="a9">
    <w:name w:val="Balloon Text"/>
    <w:basedOn w:val="a"/>
    <w:semiHidden/>
    <w:rsid w:val="00750762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6D0F57"/>
    <w:pPr>
      <w:spacing w:before="60" w:after="60"/>
      <w:ind w:firstLine="225"/>
      <w:jc w:val="both"/>
      <w:textAlignment w:val="baseline"/>
    </w:pPr>
    <w:rPr>
      <w:rFonts w:ascii="Arial" w:eastAsia="Calibri" w:hAnsi="Arial" w:cs="Arial"/>
      <w:color w:val="000000"/>
      <w:sz w:val="18"/>
      <w:szCs w:val="18"/>
    </w:rPr>
  </w:style>
  <w:style w:type="paragraph" w:styleId="2">
    <w:name w:val="Body Text 2"/>
    <w:basedOn w:val="a"/>
    <w:rsid w:val="00C4467A"/>
    <w:pPr>
      <w:spacing w:after="120" w:line="480" w:lineRule="auto"/>
    </w:pPr>
  </w:style>
  <w:style w:type="paragraph" w:customStyle="1" w:styleId="ConsPlusNormal">
    <w:name w:val="ConsPlusNormal"/>
    <w:rsid w:val="009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0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 Знак Знак Знак"/>
    <w:basedOn w:val="a"/>
    <w:rsid w:val="00DD00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07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E6D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E6DD6"/>
  </w:style>
  <w:style w:type="paragraph" w:styleId="ae">
    <w:name w:val="header"/>
    <w:basedOn w:val="a"/>
    <w:rsid w:val="004E6D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24DEF"/>
    <w:pPr>
      <w:ind w:left="720"/>
      <w:contextualSpacing/>
    </w:pPr>
    <w:rPr>
      <w:sz w:val="20"/>
      <w:szCs w:val="20"/>
    </w:rPr>
  </w:style>
  <w:style w:type="paragraph" w:styleId="af0">
    <w:name w:val="footnote text"/>
    <w:basedOn w:val="a"/>
    <w:link w:val="af1"/>
    <w:rsid w:val="0098171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60</cp:revision>
  <cp:lastPrinted>2019-09-04T09:46:00Z</cp:lastPrinted>
  <dcterms:created xsi:type="dcterms:W3CDTF">2019-09-03T07:27:00Z</dcterms:created>
  <dcterms:modified xsi:type="dcterms:W3CDTF">2019-09-04T09:46:00Z</dcterms:modified>
</cp:coreProperties>
</file>