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B208F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208F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FA010B">
        <w:rPr>
          <w:sz w:val="24"/>
        </w:rPr>
        <w:t xml:space="preserve">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FA010B">
        <w:rPr>
          <w:sz w:val="24"/>
        </w:rPr>
        <w:t>28/04/2025 № 1211</w:t>
      </w:r>
    </w:p>
    <w:p w:rsidR="00B20756" w:rsidRPr="00B20756" w:rsidRDefault="00B20756" w:rsidP="00B20756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B20756" w:rsidRPr="00B20756" w:rsidTr="0035711F">
        <w:tc>
          <w:tcPr>
            <w:tcW w:w="5949" w:type="dxa"/>
          </w:tcPr>
          <w:p w:rsidR="00B20756" w:rsidRPr="00B20756" w:rsidRDefault="00B20756" w:rsidP="00B20756">
            <w:pPr>
              <w:jc w:val="both"/>
              <w:rPr>
                <w:sz w:val="24"/>
                <w:szCs w:val="24"/>
              </w:rPr>
            </w:pPr>
            <w:r w:rsidRPr="00B20756">
              <w:rPr>
                <w:color w:val="000000"/>
                <w:sz w:val="24"/>
                <w:szCs w:val="24"/>
              </w:rPr>
              <w:t>О внесении изменений в постановление администрации Сосновоборского городского округа от 12.01.2024 № 32 «Об утверждении административного регламента по предоставлению муниципальной услуги «</w:t>
            </w:r>
            <w:r w:rsidRPr="00B20756">
              <w:rPr>
                <w:bCs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</w:t>
            </w:r>
            <w:r w:rsidRPr="00B20756">
              <w:rPr>
                <w:color w:val="000000"/>
                <w:sz w:val="24"/>
                <w:szCs w:val="24"/>
              </w:rPr>
              <w:t xml:space="preserve"> </w:t>
            </w:r>
            <w:r w:rsidRPr="00B20756">
              <w:rPr>
                <w:bCs/>
                <w:color w:val="000000"/>
                <w:sz w:val="24"/>
                <w:szCs w:val="24"/>
              </w:rPr>
              <w:t>пользование, безвозмездное пользование</w:t>
            </w:r>
            <w:r w:rsidRPr="00B207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0756">
              <w:rPr>
                <w:bCs/>
                <w:color w:val="000000"/>
                <w:sz w:val="24"/>
                <w:szCs w:val="24"/>
              </w:rPr>
              <w:t>без проведения торгов</w:t>
            </w:r>
            <w:r w:rsidRPr="00B20756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B20756" w:rsidRPr="00B20756" w:rsidRDefault="00B20756" w:rsidP="00B20756">
      <w:pPr>
        <w:jc w:val="both"/>
        <w:rPr>
          <w:sz w:val="24"/>
          <w:szCs w:val="24"/>
        </w:rPr>
      </w:pPr>
    </w:p>
    <w:p w:rsidR="00B20756" w:rsidRPr="00B20756" w:rsidRDefault="00B20756" w:rsidP="00B20756">
      <w:pPr>
        <w:jc w:val="both"/>
        <w:rPr>
          <w:sz w:val="24"/>
          <w:szCs w:val="24"/>
        </w:rPr>
      </w:pPr>
    </w:p>
    <w:p w:rsidR="00B20756" w:rsidRPr="00B20756" w:rsidRDefault="00B20756" w:rsidP="00B20756">
      <w:pPr>
        <w:jc w:val="both"/>
        <w:rPr>
          <w:sz w:val="24"/>
          <w:szCs w:val="24"/>
        </w:rPr>
      </w:pPr>
    </w:p>
    <w:p w:rsidR="00B20756" w:rsidRPr="00B20756" w:rsidRDefault="00B20756" w:rsidP="00B207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</w:t>
      </w:r>
      <w:r>
        <w:rPr>
          <w:sz w:val="24"/>
          <w:szCs w:val="24"/>
        </w:rPr>
        <w:t xml:space="preserve"> </w:t>
      </w:r>
      <w:r w:rsidRPr="00B20756">
        <w:rPr>
          <w:sz w:val="24"/>
          <w:szCs w:val="24"/>
        </w:rPr>
        <w:t xml:space="preserve">210-ФЗ «Об организации предоставления государственных и муниципальных услуг» (ред. от 08.07.2024 № 172-ФЗ), Уставом муниципального образования </w:t>
      </w:r>
      <w:proofErr w:type="spellStart"/>
      <w:r w:rsidRPr="00B20756">
        <w:rPr>
          <w:sz w:val="24"/>
          <w:szCs w:val="24"/>
        </w:rPr>
        <w:t>Сосновоборский</w:t>
      </w:r>
      <w:proofErr w:type="spellEnd"/>
      <w:r w:rsidRPr="00B20756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B20756">
        <w:rPr>
          <w:b/>
          <w:bCs/>
          <w:sz w:val="24"/>
          <w:szCs w:val="24"/>
        </w:rPr>
        <w:t>п</w:t>
      </w:r>
      <w:proofErr w:type="gramEnd"/>
      <w:r w:rsidRPr="00B20756">
        <w:rPr>
          <w:b/>
          <w:bCs/>
          <w:sz w:val="24"/>
          <w:szCs w:val="24"/>
        </w:rPr>
        <w:t xml:space="preserve"> о с т а н о в л я е т: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B20756" w:rsidRPr="00B20756" w:rsidRDefault="00B20756" w:rsidP="00B207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20756">
        <w:rPr>
          <w:color w:val="000000"/>
          <w:sz w:val="24"/>
          <w:szCs w:val="24"/>
        </w:rPr>
        <w:t xml:space="preserve">1. </w:t>
      </w:r>
      <w:proofErr w:type="gramStart"/>
      <w:r w:rsidRPr="00B20756">
        <w:rPr>
          <w:color w:val="000000"/>
          <w:sz w:val="24"/>
          <w:szCs w:val="24"/>
        </w:rPr>
        <w:t>Утвердить прилагаемые изменения, которые вносятся в постановление администрации Сосновоборского городского округа от 12.01.2024 № 32 «Об утверждении административного регламента по предоставлению муниципальной услуги «</w:t>
      </w:r>
      <w:r w:rsidRPr="00B20756">
        <w:rPr>
          <w:bCs/>
          <w:color w:val="000000"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</w:t>
      </w:r>
      <w:r w:rsidRPr="00B20756">
        <w:rPr>
          <w:color w:val="000000"/>
          <w:sz w:val="24"/>
          <w:szCs w:val="24"/>
        </w:rPr>
        <w:t xml:space="preserve"> </w:t>
      </w:r>
      <w:r w:rsidRPr="00B20756">
        <w:rPr>
          <w:bCs/>
          <w:color w:val="000000"/>
          <w:sz w:val="24"/>
          <w:szCs w:val="24"/>
        </w:rPr>
        <w:t>пользование, безвозмездное пользование</w:t>
      </w:r>
      <w:r w:rsidRPr="00B20756">
        <w:rPr>
          <w:b/>
          <w:bCs/>
          <w:color w:val="000000"/>
          <w:sz w:val="24"/>
          <w:szCs w:val="24"/>
        </w:rPr>
        <w:t xml:space="preserve"> </w:t>
      </w:r>
      <w:r w:rsidRPr="00B20756">
        <w:rPr>
          <w:bCs/>
          <w:color w:val="000000"/>
          <w:sz w:val="24"/>
          <w:szCs w:val="24"/>
        </w:rPr>
        <w:t>без проведения торгов</w:t>
      </w:r>
      <w:r w:rsidRPr="00B20756">
        <w:rPr>
          <w:color w:val="000000"/>
          <w:sz w:val="24"/>
          <w:szCs w:val="24"/>
        </w:rPr>
        <w:t>»</w:t>
      </w:r>
      <w:r w:rsidRPr="00B20756">
        <w:rPr>
          <w:bCs/>
          <w:color w:val="000000"/>
          <w:sz w:val="24"/>
          <w:szCs w:val="24"/>
        </w:rPr>
        <w:t xml:space="preserve"> (в редакции постановления администрации Сосновоборского городского округа от 29.10.2024 № 2643)».</w:t>
      </w:r>
      <w:proofErr w:type="gramEnd"/>
    </w:p>
    <w:p w:rsidR="00B20756" w:rsidRPr="00B20756" w:rsidRDefault="00B20756" w:rsidP="00B2075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B20756" w:rsidRPr="00B20756" w:rsidRDefault="00B20756" w:rsidP="00B2075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 xml:space="preserve">3. Отделу по связям с общественностью (пресс-центр) </w:t>
      </w:r>
      <w:proofErr w:type="gramStart"/>
      <w:r w:rsidRPr="00B20756">
        <w:rPr>
          <w:sz w:val="24"/>
          <w:szCs w:val="24"/>
        </w:rPr>
        <w:t>разместить</w:t>
      </w:r>
      <w:proofErr w:type="gramEnd"/>
      <w:r w:rsidRPr="00B2075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20756" w:rsidRPr="00B20756" w:rsidRDefault="00B20756" w:rsidP="00B2075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B20756" w:rsidRPr="00B20756" w:rsidRDefault="00B20756" w:rsidP="00B2075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 xml:space="preserve">5. </w:t>
      </w:r>
      <w:proofErr w:type="gramStart"/>
      <w:r w:rsidRPr="00B20756">
        <w:rPr>
          <w:sz w:val="24"/>
          <w:szCs w:val="24"/>
        </w:rPr>
        <w:t>Контроль за</w:t>
      </w:r>
      <w:proofErr w:type="gramEnd"/>
      <w:r w:rsidRPr="00B20756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B20756" w:rsidRPr="00B20756" w:rsidRDefault="00B20756" w:rsidP="00B20756">
      <w:pPr>
        <w:jc w:val="both"/>
        <w:rPr>
          <w:sz w:val="24"/>
          <w:szCs w:val="24"/>
        </w:rPr>
      </w:pPr>
    </w:p>
    <w:p w:rsidR="00B20756" w:rsidRPr="00B20756" w:rsidRDefault="00B20756" w:rsidP="00B20756">
      <w:pPr>
        <w:jc w:val="both"/>
        <w:rPr>
          <w:sz w:val="24"/>
          <w:szCs w:val="24"/>
        </w:rPr>
      </w:pPr>
    </w:p>
    <w:p w:rsidR="00B20756" w:rsidRPr="00B20756" w:rsidRDefault="00B20756" w:rsidP="00B20756">
      <w:pPr>
        <w:jc w:val="both"/>
        <w:rPr>
          <w:sz w:val="24"/>
          <w:szCs w:val="24"/>
        </w:rPr>
      </w:pPr>
    </w:p>
    <w:p w:rsidR="00B20756" w:rsidRPr="00B20756" w:rsidRDefault="00B20756" w:rsidP="00B20756">
      <w:pPr>
        <w:jc w:val="both"/>
        <w:rPr>
          <w:sz w:val="24"/>
          <w:szCs w:val="24"/>
        </w:rPr>
      </w:pPr>
      <w:r w:rsidRPr="00B20756">
        <w:rPr>
          <w:sz w:val="24"/>
          <w:szCs w:val="24"/>
        </w:rPr>
        <w:t>Глава Сосновоборского городского округа</w:t>
      </w:r>
      <w:r w:rsidRPr="00B20756">
        <w:rPr>
          <w:sz w:val="24"/>
          <w:szCs w:val="24"/>
        </w:rPr>
        <w:tab/>
      </w:r>
      <w:r w:rsidRPr="00B20756">
        <w:rPr>
          <w:sz w:val="24"/>
          <w:szCs w:val="24"/>
        </w:rPr>
        <w:tab/>
      </w:r>
      <w:r w:rsidRPr="00B20756">
        <w:rPr>
          <w:sz w:val="24"/>
          <w:szCs w:val="24"/>
        </w:rPr>
        <w:tab/>
      </w:r>
      <w:r w:rsidRPr="00B2075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Pr="00B2075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B20756">
        <w:rPr>
          <w:sz w:val="24"/>
          <w:szCs w:val="24"/>
        </w:rPr>
        <w:t xml:space="preserve">     М.В. Воронков</w:t>
      </w:r>
    </w:p>
    <w:p w:rsidR="00B20756" w:rsidRPr="00B20756" w:rsidRDefault="00B20756" w:rsidP="00B20756">
      <w:pPr>
        <w:jc w:val="both"/>
        <w:rPr>
          <w:sz w:val="24"/>
          <w:szCs w:val="24"/>
        </w:rPr>
      </w:pPr>
    </w:p>
    <w:p w:rsidR="00B20756" w:rsidRPr="00B20756" w:rsidRDefault="00B20756" w:rsidP="00B20756">
      <w:pPr>
        <w:rPr>
          <w:sz w:val="24"/>
          <w:szCs w:val="24"/>
        </w:rPr>
      </w:pPr>
    </w:p>
    <w:p w:rsidR="00B20756" w:rsidRDefault="00B20756" w:rsidP="00B20756">
      <w:pPr>
        <w:rPr>
          <w:sz w:val="12"/>
          <w:szCs w:val="12"/>
        </w:rPr>
      </w:pPr>
    </w:p>
    <w:p w:rsidR="00B20756" w:rsidRDefault="00B20756" w:rsidP="00B20756">
      <w:pPr>
        <w:rPr>
          <w:sz w:val="12"/>
          <w:szCs w:val="12"/>
        </w:rPr>
      </w:pPr>
    </w:p>
    <w:p w:rsidR="00B20756" w:rsidRPr="00B20756" w:rsidRDefault="00B20756" w:rsidP="00B20756">
      <w:pPr>
        <w:spacing w:after="160" w:line="259" w:lineRule="auto"/>
        <w:rPr>
          <w:sz w:val="12"/>
          <w:szCs w:val="12"/>
        </w:rPr>
      </w:pPr>
    </w:p>
    <w:p w:rsidR="00B20756" w:rsidRPr="00B20756" w:rsidRDefault="00B20756" w:rsidP="00CB3547">
      <w:pPr>
        <w:rPr>
          <w:bCs/>
          <w:sz w:val="24"/>
          <w:szCs w:val="24"/>
        </w:rPr>
      </w:pPr>
      <w:r>
        <w:rPr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0756">
        <w:rPr>
          <w:bCs/>
          <w:sz w:val="24"/>
          <w:szCs w:val="24"/>
        </w:rPr>
        <w:t>УТВЕРЖДЕНЫ</w:t>
      </w:r>
    </w:p>
    <w:p w:rsidR="00B20756" w:rsidRPr="00B20756" w:rsidRDefault="00B20756" w:rsidP="00CB35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B20756">
        <w:rPr>
          <w:bCs/>
          <w:sz w:val="24"/>
          <w:szCs w:val="24"/>
        </w:rPr>
        <w:t xml:space="preserve"> постановлением администрации</w:t>
      </w:r>
    </w:p>
    <w:p w:rsidR="00B20756" w:rsidRPr="00B20756" w:rsidRDefault="00B20756" w:rsidP="00CB35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B20756">
        <w:rPr>
          <w:bCs/>
          <w:sz w:val="24"/>
          <w:szCs w:val="24"/>
        </w:rPr>
        <w:t xml:space="preserve">Сосновоборского городского округа </w:t>
      </w:r>
    </w:p>
    <w:p w:rsidR="00B20756" w:rsidRPr="00B20756" w:rsidRDefault="00B20756" w:rsidP="00CB35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B20756">
        <w:rPr>
          <w:bCs/>
          <w:sz w:val="24"/>
          <w:szCs w:val="24"/>
        </w:rPr>
        <w:t xml:space="preserve">от </w:t>
      </w:r>
      <w:r w:rsidR="00FA010B">
        <w:rPr>
          <w:bCs/>
          <w:sz w:val="24"/>
          <w:szCs w:val="24"/>
        </w:rPr>
        <w:t>28/04/2025 № 1211</w:t>
      </w:r>
    </w:p>
    <w:p w:rsidR="00B20756" w:rsidRPr="00B20756" w:rsidRDefault="00B20756" w:rsidP="00CB35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B20756" w:rsidRPr="00B20756" w:rsidRDefault="00B20756" w:rsidP="00CB35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B20756">
        <w:rPr>
          <w:bCs/>
          <w:sz w:val="24"/>
          <w:szCs w:val="24"/>
        </w:rPr>
        <w:t>(Приложение)</w:t>
      </w:r>
    </w:p>
    <w:p w:rsidR="00B20756" w:rsidRPr="00B20756" w:rsidRDefault="00B20756" w:rsidP="00B20756">
      <w:pPr>
        <w:jc w:val="center"/>
        <w:rPr>
          <w:sz w:val="24"/>
          <w:szCs w:val="24"/>
        </w:rPr>
      </w:pPr>
    </w:p>
    <w:p w:rsidR="00B20756" w:rsidRPr="00B20756" w:rsidRDefault="00B20756" w:rsidP="00B20756">
      <w:pPr>
        <w:jc w:val="center"/>
        <w:rPr>
          <w:sz w:val="24"/>
          <w:szCs w:val="24"/>
        </w:rPr>
      </w:pPr>
      <w:r w:rsidRPr="00B20756">
        <w:rPr>
          <w:sz w:val="24"/>
          <w:szCs w:val="24"/>
        </w:rPr>
        <w:t>Изменения,</w:t>
      </w:r>
    </w:p>
    <w:p w:rsidR="00B20756" w:rsidRPr="00B20756" w:rsidRDefault="00B20756" w:rsidP="00B20756">
      <w:pPr>
        <w:jc w:val="center"/>
        <w:rPr>
          <w:bCs/>
          <w:sz w:val="24"/>
          <w:szCs w:val="24"/>
        </w:rPr>
      </w:pPr>
      <w:proofErr w:type="gramStart"/>
      <w:r w:rsidRPr="00B20756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B20756">
        <w:rPr>
          <w:sz w:val="24"/>
        </w:rPr>
        <w:t xml:space="preserve"> </w:t>
      </w:r>
      <w:r w:rsidRPr="00B20756">
        <w:rPr>
          <w:color w:val="000000"/>
          <w:sz w:val="23"/>
          <w:szCs w:val="23"/>
        </w:rPr>
        <w:t>12.01.2024 № 32 «</w:t>
      </w:r>
      <w:r w:rsidRPr="00B20756">
        <w:rPr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B20756">
        <w:rPr>
          <w:bCs/>
          <w:color w:val="000000"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</w:t>
      </w:r>
      <w:bookmarkStart w:id="0" w:name="_GoBack"/>
      <w:bookmarkEnd w:id="0"/>
      <w:r w:rsidRPr="00B20756">
        <w:rPr>
          <w:bCs/>
          <w:color w:val="000000"/>
          <w:sz w:val="24"/>
          <w:szCs w:val="24"/>
        </w:rPr>
        <w:t>ое пользование</w:t>
      </w:r>
      <w:r w:rsidRPr="00B20756">
        <w:rPr>
          <w:b/>
          <w:bCs/>
          <w:color w:val="000000"/>
          <w:sz w:val="28"/>
          <w:szCs w:val="28"/>
        </w:rPr>
        <w:t xml:space="preserve"> </w:t>
      </w:r>
      <w:r w:rsidRPr="00B20756">
        <w:rPr>
          <w:bCs/>
          <w:color w:val="000000"/>
          <w:sz w:val="24"/>
          <w:szCs w:val="24"/>
        </w:rPr>
        <w:t>без проведения торгов</w:t>
      </w:r>
      <w:r w:rsidRPr="00B20756">
        <w:rPr>
          <w:color w:val="000000"/>
          <w:sz w:val="23"/>
          <w:szCs w:val="23"/>
        </w:rPr>
        <w:t>»</w:t>
      </w:r>
      <w:proofErr w:type="gramEnd"/>
    </w:p>
    <w:p w:rsidR="00B20756" w:rsidRPr="00B20756" w:rsidRDefault="00B20756" w:rsidP="00B20756">
      <w:pPr>
        <w:rPr>
          <w:sz w:val="24"/>
          <w:szCs w:val="24"/>
        </w:rPr>
      </w:pPr>
    </w:p>
    <w:p w:rsidR="00B20756" w:rsidRPr="00B20756" w:rsidRDefault="00B20756" w:rsidP="00B20756">
      <w:pPr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20756" w:rsidRPr="00B20756" w:rsidRDefault="00B20756" w:rsidP="00B20756">
      <w:pPr>
        <w:numPr>
          <w:ilvl w:val="0"/>
          <w:numId w:val="5"/>
        </w:num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0756">
        <w:rPr>
          <w:rFonts w:eastAsia="Calibri"/>
          <w:sz w:val="24"/>
          <w:szCs w:val="24"/>
          <w:lang w:eastAsia="en-US"/>
        </w:rPr>
        <w:t xml:space="preserve">Изложить абзац 5 подпункта 1.3 административного регламента в следующей редакции: «на Портале государственных и муниципальных услуг (функций) Ленинградской области (далее - ПГУ ЛО)/на Едином портале государственных услуг (далее - ЕПГУ): https://gu.lenobl.ru, </w:t>
      </w:r>
      <w:hyperlink r:id="rId9" w:history="1">
        <w:r w:rsidRPr="00B20756">
          <w:rPr>
            <w:rFonts w:eastAsia="Calibri"/>
            <w:sz w:val="24"/>
            <w:szCs w:val="24"/>
            <w:u w:val="single"/>
            <w:lang w:eastAsia="en-US"/>
          </w:rPr>
          <w:t>www.gosuslugi.ru»</w:t>
        </w:r>
      </w:hyperlink>
      <w:r w:rsidRPr="00B20756">
        <w:rPr>
          <w:rFonts w:eastAsia="Calibri"/>
          <w:sz w:val="24"/>
          <w:szCs w:val="24"/>
          <w:lang w:eastAsia="en-US"/>
        </w:rPr>
        <w:t>.</w:t>
      </w:r>
    </w:p>
    <w:p w:rsidR="00B20756" w:rsidRPr="00B20756" w:rsidRDefault="00B20756" w:rsidP="00B20756">
      <w:pPr>
        <w:numPr>
          <w:ilvl w:val="0"/>
          <w:numId w:val="5"/>
        </w:num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0756">
        <w:rPr>
          <w:rFonts w:eastAsia="Calibri"/>
          <w:sz w:val="24"/>
          <w:szCs w:val="24"/>
          <w:lang w:eastAsia="en-US"/>
        </w:rPr>
        <w:t>Изложить пункт 2.2 административного регламента в следующей редакции: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B20756">
        <w:rPr>
          <w:sz w:val="24"/>
          <w:szCs w:val="24"/>
        </w:rPr>
        <w:t xml:space="preserve">«2.2. </w:t>
      </w:r>
      <w:r w:rsidRPr="00B20756">
        <w:rPr>
          <w:rFonts w:eastAsia="Calibri"/>
          <w:sz w:val="24"/>
          <w:szCs w:val="24"/>
        </w:rPr>
        <w:t>Муниципальную услугу предоставляют: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rFonts w:eastAsia="Calibri"/>
          <w:color w:val="FF0000"/>
          <w:sz w:val="24"/>
          <w:szCs w:val="24"/>
        </w:rPr>
      </w:pPr>
      <w:r w:rsidRPr="00B20756">
        <w:rPr>
          <w:rFonts w:eastAsia="Calibri"/>
          <w:sz w:val="24"/>
          <w:szCs w:val="24"/>
        </w:rPr>
        <w:t xml:space="preserve">Администрация муниципального образования </w:t>
      </w:r>
      <w:proofErr w:type="spellStart"/>
      <w:r w:rsidRPr="00B20756">
        <w:rPr>
          <w:rFonts w:eastAsia="Calibri"/>
          <w:sz w:val="24"/>
          <w:szCs w:val="24"/>
        </w:rPr>
        <w:t>Сосновоборский</w:t>
      </w:r>
      <w:proofErr w:type="spellEnd"/>
      <w:r w:rsidRPr="00B20756">
        <w:rPr>
          <w:rFonts w:eastAsia="Calibri"/>
          <w:sz w:val="24"/>
          <w:szCs w:val="24"/>
        </w:rPr>
        <w:t xml:space="preserve"> городской округ Ленинградской области (далее по тексту Администрация).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B20756">
        <w:rPr>
          <w:rFonts w:eastAsia="Calibri"/>
          <w:sz w:val="24"/>
          <w:szCs w:val="24"/>
        </w:rPr>
        <w:t>В предоставлении муниципальной услуги участвуют:</w:t>
      </w:r>
    </w:p>
    <w:p w:rsidR="00B20756" w:rsidRPr="00B20756" w:rsidRDefault="00B20756" w:rsidP="00B20756">
      <w:pPr>
        <w:numPr>
          <w:ilvl w:val="0"/>
          <w:numId w:val="6"/>
        </w:numPr>
        <w:ind w:firstLine="709"/>
        <w:jc w:val="both"/>
        <w:rPr>
          <w:rFonts w:eastAsia="Calibri"/>
          <w:sz w:val="24"/>
          <w:szCs w:val="24"/>
        </w:rPr>
      </w:pPr>
      <w:r w:rsidRPr="00B20756">
        <w:rPr>
          <w:sz w:val="24"/>
          <w:szCs w:val="24"/>
        </w:rPr>
        <w:t>ГБУ ЛО «МФЦ»;</w:t>
      </w:r>
    </w:p>
    <w:p w:rsidR="00B20756" w:rsidRPr="00B20756" w:rsidRDefault="00B20756" w:rsidP="00B20756">
      <w:pPr>
        <w:numPr>
          <w:ilvl w:val="0"/>
          <w:numId w:val="6"/>
        </w:numPr>
        <w:ind w:firstLine="709"/>
        <w:jc w:val="both"/>
        <w:rPr>
          <w:rFonts w:eastAsia="Calibri"/>
          <w:sz w:val="24"/>
          <w:szCs w:val="24"/>
        </w:rPr>
      </w:pPr>
      <w:r w:rsidRPr="00B20756">
        <w:rPr>
          <w:sz w:val="24"/>
          <w:szCs w:val="24"/>
        </w:rPr>
        <w:t>органы Федеральной службы государственной регистрации, кадастра и картографии;</w:t>
      </w:r>
    </w:p>
    <w:p w:rsidR="00B20756" w:rsidRPr="00B20756" w:rsidRDefault="00B20756" w:rsidP="00B20756">
      <w:pPr>
        <w:numPr>
          <w:ilvl w:val="0"/>
          <w:numId w:val="6"/>
        </w:numPr>
        <w:ind w:firstLine="709"/>
        <w:jc w:val="both"/>
        <w:rPr>
          <w:rFonts w:eastAsia="Calibri"/>
          <w:sz w:val="24"/>
          <w:szCs w:val="24"/>
        </w:rPr>
      </w:pPr>
      <w:r w:rsidRPr="00B20756">
        <w:rPr>
          <w:sz w:val="24"/>
          <w:szCs w:val="24"/>
        </w:rPr>
        <w:t>органы Федеральной налоговой службы.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1) при личной явке: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в филиалах, отделах, удаленных рабочих местах ГБУ ЛО «МФЦ»;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2) без личной явки:</w:t>
      </w:r>
    </w:p>
    <w:p w:rsidR="00B20756" w:rsidRPr="00B20756" w:rsidRDefault="00B20756" w:rsidP="00B207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20756">
        <w:rPr>
          <w:color w:val="000000"/>
          <w:sz w:val="24"/>
          <w:szCs w:val="24"/>
        </w:rPr>
        <w:t>посредством почтовой связи на бумажном носителе;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в электронной форме через личный кабинет заявителя на ЕПГУ.</w:t>
      </w:r>
    </w:p>
    <w:p w:rsidR="00B20756" w:rsidRPr="00B20756" w:rsidRDefault="00B20756" w:rsidP="00B2075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bookmarkStart w:id="1" w:name="Par132"/>
      <w:bookmarkEnd w:id="1"/>
      <w:r w:rsidRPr="00B20756">
        <w:rPr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B20756" w:rsidRPr="00B20756" w:rsidRDefault="00B20756" w:rsidP="00B2075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1) посредством ЕПГУ - в МФЦ;</w:t>
      </w:r>
    </w:p>
    <w:p w:rsidR="00B20756" w:rsidRPr="00B20756" w:rsidRDefault="00B20756" w:rsidP="00B2075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2) посредством сайта МФЦ (при технической реализации) - в МФЦ;</w:t>
      </w:r>
    </w:p>
    <w:p w:rsidR="00B20756" w:rsidRPr="00B20756" w:rsidRDefault="00B20756" w:rsidP="00B2075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3) по телефону - МФЦ.</w:t>
      </w:r>
    </w:p>
    <w:p w:rsidR="00B20756" w:rsidRPr="00B20756" w:rsidRDefault="00B20756" w:rsidP="00B2075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B20756" w:rsidRPr="00B20756" w:rsidRDefault="00B20756" w:rsidP="00B20756">
      <w:pPr>
        <w:numPr>
          <w:ilvl w:val="2"/>
          <w:numId w:val="5"/>
        </w:num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20756">
        <w:rPr>
          <w:rFonts w:eastAsia="Calibri"/>
          <w:sz w:val="24"/>
          <w:szCs w:val="24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Pr="00B20756">
        <w:rPr>
          <w:rFonts w:eastAsia="Calibri"/>
          <w:sz w:val="24"/>
          <w:szCs w:val="24"/>
        </w:rPr>
        <w:t xml:space="preserve">с использованием информационных технологий, </w:t>
      </w:r>
      <w:r w:rsidRPr="00B20756">
        <w:rPr>
          <w:rFonts w:eastAsia="Calibri"/>
          <w:sz w:val="24"/>
          <w:szCs w:val="24"/>
          <w:lang w:eastAsia="en-US"/>
        </w:rPr>
        <w:t xml:space="preserve">предусмотренных </w:t>
      </w:r>
      <w:hyperlink r:id="rId10" w:history="1">
        <w:r w:rsidRPr="00B20756">
          <w:rPr>
            <w:rFonts w:eastAsia="Calibri"/>
            <w:sz w:val="24"/>
            <w:szCs w:val="24"/>
            <w:lang w:eastAsia="en-US"/>
          </w:rPr>
          <w:t>статьями 9</w:t>
        </w:r>
      </w:hyperlink>
      <w:r w:rsidRPr="00B20756">
        <w:rPr>
          <w:rFonts w:eastAsia="Calibri"/>
          <w:sz w:val="24"/>
          <w:szCs w:val="24"/>
          <w:lang w:eastAsia="en-US"/>
        </w:rPr>
        <w:t xml:space="preserve">, </w:t>
      </w:r>
      <w:hyperlink r:id="rId11" w:history="1">
        <w:r w:rsidRPr="00B20756">
          <w:rPr>
            <w:rFonts w:eastAsia="Calibri"/>
            <w:sz w:val="24"/>
            <w:szCs w:val="24"/>
            <w:lang w:eastAsia="en-US"/>
          </w:rPr>
          <w:t>10</w:t>
        </w:r>
      </w:hyperlink>
      <w:r w:rsidRPr="00B20756">
        <w:rPr>
          <w:rFonts w:eastAsia="Calibri"/>
          <w:sz w:val="24"/>
          <w:szCs w:val="24"/>
          <w:lang w:eastAsia="en-US"/>
        </w:rPr>
        <w:t xml:space="preserve"> и </w:t>
      </w:r>
      <w:hyperlink r:id="rId12" w:history="1">
        <w:r w:rsidRPr="00B20756">
          <w:rPr>
            <w:rFonts w:eastAsia="Calibri"/>
            <w:sz w:val="24"/>
            <w:szCs w:val="24"/>
            <w:lang w:eastAsia="en-US"/>
          </w:rPr>
          <w:t>14</w:t>
        </w:r>
      </w:hyperlink>
      <w:r w:rsidRPr="00B20756">
        <w:rPr>
          <w:rFonts w:eastAsia="Calibri"/>
          <w:sz w:val="24"/>
          <w:szCs w:val="24"/>
          <w:lang w:eastAsia="en-US"/>
        </w:rPr>
        <w:t xml:space="preserve"> Федерального закона от 29 декабря 2022 года № 572-ФЗ «Об осуществлении</w:t>
      </w:r>
      <w:proofErr w:type="gramEnd"/>
      <w:r w:rsidRPr="00B20756">
        <w:rPr>
          <w:rFonts w:eastAsia="Calibri"/>
          <w:sz w:val="24"/>
          <w:szCs w:val="24"/>
          <w:lang w:eastAsia="en-US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 w:rsidRPr="00B20756">
        <w:rPr>
          <w:rFonts w:eastAsia="Calibri"/>
          <w:sz w:val="24"/>
          <w:szCs w:val="24"/>
          <w:lang w:eastAsia="en-US"/>
        </w:rPr>
        <w:lastRenderedPageBreak/>
        <w:t xml:space="preserve">Федерации и признании </w:t>
      </w:r>
      <w:proofErr w:type="gramStart"/>
      <w:r w:rsidRPr="00B20756">
        <w:rPr>
          <w:rFonts w:eastAsia="Calibri"/>
          <w:sz w:val="24"/>
          <w:szCs w:val="24"/>
          <w:lang w:eastAsia="en-US"/>
        </w:rPr>
        <w:t>утратившими</w:t>
      </w:r>
      <w:proofErr w:type="gramEnd"/>
      <w:r w:rsidRPr="00B20756">
        <w:rPr>
          <w:rFonts w:eastAsia="Calibri"/>
          <w:sz w:val="24"/>
          <w:szCs w:val="24"/>
          <w:lang w:eastAsia="en-US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</w:p>
    <w:p w:rsidR="00B20756" w:rsidRPr="00B20756" w:rsidRDefault="00B20756" w:rsidP="00B20756">
      <w:pPr>
        <w:numPr>
          <w:ilvl w:val="2"/>
          <w:numId w:val="5"/>
        </w:num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0756">
        <w:rPr>
          <w:rFonts w:eastAsia="Calibri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20756" w:rsidRPr="00B20756" w:rsidRDefault="00B20756" w:rsidP="00B20756">
      <w:pPr>
        <w:ind w:firstLine="709"/>
        <w:jc w:val="both"/>
        <w:rPr>
          <w:sz w:val="24"/>
          <w:szCs w:val="24"/>
        </w:rPr>
      </w:pPr>
      <w:proofErr w:type="gramStart"/>
      <w:r w:rsidRPr="00B20756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20756" w:rsidRPr="00B20756" w:rsidRDefault="00B20756" w:rsidP="00B20756">
      <w:pPr>
        <w:ind w:firstLine="709"/>
        <w:jc w:val="both"/>
        <w:rPr>
          <w:sz w:val="24"/>
          <w:szCs w:val="24"/>
        </w:rPr>
      </w:pPr>
      <w:proofErr w:type="gramStart"/>
      <w:r w:rsidRPr="00B20756">
        <w:rPr>
          <w:sz w:val="24"/>
          <w:szCs w:val="24"/>
        </w:rPr>
        <w:t xml:space="preserve">2) информационных технологий, предусмотренных </w:t>
      </w:r>
      <w:hyperlink r:id="rId13" w:history="1">
        <w:r w:rsidRPr="00B20756">
          <w:rPr>
            <w:sz w:val="24"/>
            <w:szCs w:val="24"/>
          </w:rPr>
          <w:t>статьями 9</w:t>
        </w:r>
      </w:hyperlink>
      <w:r w:rsidRPr="00B20756">
        <w:rPr>
          <w:sz w:val="24"/>
          <w:szCs w:val="24"/>
        </w:rPr>
        <w:t xml:space="preserve">, </w:t>
      </w:r>
      <w:hyperlink r:id="rId14" w:history="1">
        <w:r w:rsidRPr="00B20756">
          <w:rPr>
            <w:sz w:val="24"/>
            <w:szCs w:val="24"/>
          </w:rPr>
          <w:t>10</w:t>
        </w:r>
      </w:hyperlink>
      <w:r w:rsidRPr="00B20756">
        <w:rPr>
          <w:sz w:val="24"/>
          <w:szCs w:val="24"/>
        </w:rPr>
        <w:t xml:space="preserve"> и </w:t>
      </w:r>
      <w:hyperlink r:id="rId15" w:history="1">
        <w:r w:rsidRPr="00B20756">
          <w:rPr>
            <w:sz w:val="24"/>
            <w:szCs w:val="24"/>
          </w:rPr>
          <w:t>14</w:t>
        </w:r>
      </w:hyperlink>
      <w:r w:rsidRPr="00B20756">
        <w:rPr>
          <w:sz w:val="24"/>
          <w:szCs w:val="24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B20756" w:rsidRPr="00B20756" w:rsidRDefault="00B20756" w:rsidP="00B20756">
      <w:pPr>
        <w:numPr>
          <w:ilvl w:val="0"/>
          <w:numId w:val="5"/>
        </w:numPr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20756">
        <w:rPr>
          <w:rFonts w:eastAsia="Calibri"/>
          <w:sz w:val="24"/>
          <w:szCs w:val="24"/>
          <w:lang w:eastAsia="en-US"/>
        </w:rPr>
        <w:t>В пункте 2.3 административного регламента фразу «государственной</w:t>
      </w:r>
      <w:r w:rsidRPr="00B20756">
        <w:rPr>
          <w:rFonts w:eastAsia="Calibri"/>
          <w:color w:val="000000"/>
          <w:sz w:val="24"/>
          <w:szCs w:val="24"/>
          <w:lang w:eastAsia="en-US"/>
        </w:rPr>
        <w:t xml:space="preserve"> услуги» </w:t>
      </w:r>
      <w:proofErr w:type="gramStart"/>
      <w:r w:rsidRPr="00B20756">
        <w:rPr>
          <w:rFonts w:eastAsia="Calibri"/>
          <w:color w:val="000000"/>
          <w:sz w:val="24"/>
          <w:szCs w:val="24"/>
          <w:lang w:eastAsia="en-US"/>
        </w:rPr>
        <w:t>заменить на фразу</w:t>
      </w:r>
      <w:proofErr w:type="gramEnd"/>
      <w:r w:rsidRPr="00B20756">
        <w:rPr>
          <w:rFonts w:eastAsia="Calibri"/>
          <w:color w:val="000000"/>
          <w:sz w:val="24"/>
          <w:szCs w:val="24"/>
          <w:lang w:eastAsia="en-US"/>
        </w:rPr>
        <w:t xml:space="preserve"> «муниципальной услуги».</w:t>
      </w:r>
    </w:p>
    <w:p w:rsidR="00B20756" w:rsidRPr="00B20756" w:rsidRDefault="00B20756" w:rsidP="00B20756">
      <w:pPr>
        <w:numPr>
          <w:ilvl w:val="0"/>
          <w:numId w:val="5"/>
        </w:num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0756">
        <w:rPr>
          <w:rFonts w:eastAsia="Calibri"/>
          <w:sz w:val="24"/>
          <w:szCs w:val="24"/>
          <w:lang w:eastAsia="en-US"/>
        </w:rPr>
        <w:t>Пункт 2.4 административного регламента изложить в новой редакции:</w:t>
      </w:r>
    </w:p>
    <w:p w:rsidR="00B20756" w:rsidRPr="00B20756" w:rsidRDefault="00B20756" w:rsidP="00B20756">
      <w:pPr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«2.4. Срок предоставления муниципальной услуги составляет не более 20 календарных дней со дня поступления заявления и документов в Администрацию</w:t>
      </w:r>
      <w:proofErr w:type="gramStart"/>
      <w:r w:rsidRPr="00B20756">
        <w:rPr>
          <w:sz w:val="24"/>
          <w:szCs w:val="24"/>
        </w:rPr>
        <w:t>.».</w:t>
      </w:r>
      <w:proofErr w:type="gramEnd"/>
    </w:p>
    <w:p w:rsidR="00B20756" w:rsidRPr="00B20756" w:rsidRDefault="00B20756" w:rsidP="00B20756">
      <w:pPr>
        <w:numPr>
          <w:ilvl w:val="0"/>
          <w:numId w:val="5"/>
        </w:num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0756">
        <w:rPr>
          <w:rFonts w:eastAsia="Calibri"/>
          <w:sz w:val="24"/>
          <w:szCs w:val="24"/>
          <w:lang w:eastAsia="en-US"/>
        </w:rPr>
        <w:t>8 абзац пункта 2.5 административного регламента исключить.</w:t>
      </w:r>
    </w:p>
    <w:p w:rsidR="00B20756" w:rsidRPr="00B20756" w:rsidRDefault="00B20756" w:rsidP="00B20756">
      <w:pPr>
        <w:numPr>
          <w:ilvl w:val="0"/>
          <w:numId w:val="5"/>
        </w:num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0756">
        <w:rPr>
          <w:rFonts w:eastAsia="Calibri"/>
          <w:sz w:val="24"/>
          <w:szCs w:val="24"/>
          <w:lang w:eastAsia="en-US"/>
        </w:rPr>
        <w:t>Пункт 2.12 административного регламента изложить в следующей редакции: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</w:t>
      </w:r>
      <w:proofErr w:type="gramStart"/>
      <w:r w:rsidRPr="00B20756">
        <w:rPr>
          <w:sz w:val="24"/>
          <w:szCs w:val="24"/>
        </w:rPr>
        <w:t>.».</w:t>
      </w:r>
      <w:proofErr w:type="gramEnd"/>
    </w:p>
    <w:p w:rsidR="00B20756" w:rsidRPr="00B20756" w:rsidRDefault="00B20756" w:rsidP="00B20756">
      <w:pPr>
        <w:numPr>
          <w:ilvl w:val="0"/>
          <w:numId w:val="5"/>
        </w:num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0756">
        <w:rPr>
          <w:rFonts w:eastAsia="Calibri"/>
          <w:sz w:val="24"/>
          <w:szCs w:val="24"/>
          <w:lang w:eastAsia="en-US"/>
        </w:rPr>
        <w:t>Пункт 2.14 административного регламента изложить в следующей редакции:</w:t>
      </w:r>
    </w:p>
    <w:p w:rsidR="00B20756" w:rsidRPr="00B20756" w:rsidRDefault="00B20756" w:rsidP="00B20756">
      <w:pPr>
        <w:tabs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B20756">
        <w:rPr>
          <w:sz w:val="24"/>
          <w:szCs w:val="24"/>
        </w:rPr>
        <w:t xml:space="preserve">«2.14. </w:t>
      </w:r>
      <w:r w:rsidRPr="00B20756">
        <w:rPr>
          <w:sz w:val="24"/>
          <w:szCs w:val="24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B20756">
        <w:rPr>
          <w:rFonts w:eastAsia="Calibri"/>
          <w:sz w:val="24"/>
          <w:szCs w:val="24"/>
          <w:lang w:eastAsia="en-US"/>
        </w:rPr>
        <w:t>и (или) информации</w:t>
      </w:r>
      <w:r w:rsidRPr="00B20756">
        <w:rPr>
          <w:sz w:val="24"/>
          <w:szCs w:val="24"/>
          <w:lang w:eastAsia="en-US"/>
        </w:rPr>
        <w:t>, необходимых для предоставления муниципальной услуги</w:t>
      </w:r>
      <w:proofErr w:type="gramStart"/>
      <w:r w:rsidRPr="00B20756">
        <w:rPr>
          <w:sz w:val="24"/>
          <w:szCs w:val="24"/>
          <w:lang w:eastAsia="en-US"/>
        </w:rPr>
        <w:t>.»</w:t>
      </w:r>
      <w:proofErr w:type="gramEnd"/>
    </w:p>
    <w:p w:rsidR="00B20756" w:rsidRPr="00B20756" w:rsidRDefault="00B20756" w:rsidP="00B20756">
      <w:pPr>
        <w:numPr>
          <w:ilvl w:val="0"/>
          <w:numId w:val="5"/>
        </w:num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0756">
        <w:rPr>
          <w:rFonts w:eastAsia="Calibri"/>
          <w:sz w:val="24"/>
          <w:szCs w:val="24"/>
          <w:lang w:eastAsia="en-US"/>
        </w:rPr>
        <w:t xml:space="preserve">Подункт.3.1.1 пункта 3.1 административного регламента изложить в новой редакции: 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«3.1.1. Предоставления муниципальной услуги включает в себя следующие административные процедуры: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 xml:space="preserve">прием и регистрация заявления и документов о предоставлении муниципальной услуги – 1 рабочий день; 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рассмотрение заявления и документов о предоставлении муниципальной услуги – 10 рабочих дней;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 xml:space="preserve">В случае установления специалистом оснований, перечисленных в пункте 2.10.1 административного регламента рассмотрение заявления и документов о предоставлении </w:t>
      </w:r>
      <w:proofErr w:type="gramStart"/>
      <w:r w:rsidRPr="00B20756">
        <w:rPr>
          <w:sz w:val="24"/>
          <w:szCs w:val="24"/>
        </w:rPr>
        <w:t>муниципальной</w:t>
      </w:r>
      <w:proofErr w:type="gramEnd"/>
      <w:r w:rsidRPr="00B20756">
        <w:rPr>
          <w:sz w:val="24"/>
          <w:szCs w:val="24"/>
        </w:rPr>
        <w:t xml:space="preserve"> услуг- 4 рабочих дня.  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0756">
        <w:rPr>
          <w:rFonts w:eastAsia="Calibri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0756">
        <w:rPr>
          <w:rFonts w:eastAsia="Calibri"/>
          <w:sz w:val="24"/>
          <w:szCs w:val="24"/>
        </w:rPr>
        <w:t>выдача результата предоставления муниципальной услуги – 1 рабочий день</w:t>
      </w:r>
      <w:proofErr w:type="gramStart"/>
      <w:r w:rsidRPr="00B20756">
        <w:rPr>
          <w:rFonts w:eastAsia="Calibri"/>
          <w:sz w:val="24"/>
          <w:szCs w:val="24"/>
        </w:rPr>
        <w:t>.»</w:t>
      </w:r>
      <w:proofErr w:type="gramEnd"/>
    </w:p>
    <w:p w:rsidR="00B20756" w:rsidRPr="00B20756" w:rsidRDefault="00B20756" w:rsidP="00B2075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0756">
        <w:rPr>
          <w:rFonts w:eastAsia="Calibri"/>
          <w:color w:val="000000"/>
          <w:sz w:val="24"/>
          <w:szCs w:val="24"/>
          <w:lang w:eastAsia="en-US"/>
        </w:rPr>
        <w:t>Изложить приложение № 1 административного регламента в новой редакции согласно приложению.</w:t>
      </w:r>
    </w:p>
    <w:p w:rsidR="00B20756" w:rsidRPr="00B20756" w:rsidRDefault="00B20756" w:rsidP="00B20756">
      <w:pPr>
        <w:spacing w:after="160" w:line="259" w:lineRule="auto"/>
        <w:rPr>
          <w:sz w:val="24"/>
          <w:szCs w:val="24"/>
        </w:rPr>
      </w:pPr>
      <w:r w:rsidRPr="00B20756">
        <w:rPr>
          <w:sz w:val="24"/>
          <w:szCs w:val="24"/>
        </w:rPr>
        <w:br w:type="page"/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20756">
        <w:rPr>
          <w:sz w:val="24"/>
          <w:szCs w:val="24"/>
        </w:rPr>
        <w:lastRenderedPageBreak/>
        <w:t>Приложение 1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left="6372"/>
        <w:jc w:val="right"/>
        <w:rPr>
          <w:rFonts w:ascii="Calibri" w:hAnsi="Calibri" w:cs="Calibri"/>
        </w:rPr>
      </w:pPr>
      <w:r w:rsidRPr="00B20756">
        <w:rPr>
          <w:sz w:val="24"/>
          <w:szCs w:val="24"/>
        </w:rPr>
        <w:t xml:space="preserve"> к административному регламенту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 xml:space="preserve">В администрацию Сосновоборского городского округа 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>Ленинградской области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>от____________________________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>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>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>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>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>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B20756">
        <w:rPr>
          <w:sz w:val="24"/>
          <w:szCs w:val="24"/>
        </w:rPr>
        <w:t>(для граждан:</w:t>
      </w:r>
      <w:proofErr w:type="gramEnd"/>
      <w:r w:rsidRPr="00B20756">
        <w:rPr>
          <w:sz w:val="24"/>
          <w:szCs w:val="24"/>
        </w:rPr>
        <w:t xml:space="preserve"> Ф.И.О, место жительства, 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 xml:space="preserve">реквизиты документа, 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 xml:space="preserve">удостоверяющего личность заявителя 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B20756">
        <w:rPr>
          <w:sz w:val="24"/>
          <w:szCs w:val="24"/>
        </w:rPr>
        <w:t xml:space="preserve">(для паспорта гражданина РФ: </w:t>
      </w:r>
      <w:proofErr w:type="gramEnd"/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 xml:space="preserve">серия, номер и дата выдачи), телефон, 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0756">
        <w:rPr>
          <w:sz w:val="24"/>
          <w:szCs w:val="24"/>
        </w:rPr>
        <w:t xml:space="preserve">для юридического лица: наименование, местонахождение, 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B20756">
        <w:rPr>
          <w:sz w:val="24"/>
          <w:szCs w:val="24"/>
        </w:rPr>
        <w:t>ОГРН, ИНН, почтовый адрес, телефон)</w:t>
      </w:r>
      <w:proofErr w:type="gramEnd"/>
    </w:p>
    <w:p w:rsidR="00B20756" w:rsidRPr="00B20756" w:rsidRDefault="00B20756" w:rsidP="00B2075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20756" w:rsidRPr="00B20756" w:rsidRDefault="00B20756" w:rsidP="00B2075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20756" w:rsidRPr="00B20756" w:rsidRDefault="00B20756" w:rsidP="00B20756">
      <w:pPr>
        <w:autoSpaceDE w:val="0"/>
        <w:autoSpaceDN w:val="0"/>
        <w:adjustRightInd w:val="0"/>
        <w:rPr>
          <w:sz w:val="24"/>
          <w:szCs w:val="24"/>
        </w:rPr>
      </w:pPr>
    </w:p>
    <w:p w:rsidR="00B20756" w:rsidRPr="00B20756" w:rsidRDefault="00B20756" w:rsidP="00B2075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0756">
        <w:rPr>
          <w:sz w:val="24"/>
          <w:szCs w:val="24"/>
        </w:rPr>
        <w:t>ЗАЯВЛЕНИЕ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0756">
        <w:rPr>
          <w:sz w:val="24"/>
          <w:szCs w:val="24"/>
        </w:rPr>
        <w:t>о предоставлении земельного участка без проведения торгов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 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Прошу предоставить без проведения торгов земельный участок с кадастровым номером 47:15:_________:_____ местоположение: _________________________________,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B20756">
        <w:rPr>
          <w:i/>
          <w:sz w:val="16"/>
          <w:szCs w:val="16"/>
        </w:rPr>
        <w:t>(кадастровый номер испрашиваемого земельного участка, адрес местоположения</w:t>
      </w:r>
      <w:r w:rsidRPr="00B20756">
        <w:rPr>
          <w:i/>
        </w:rPr>
        <w:t>)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26"/>
          <w:szCs w:val="26"/>
        </w:rPr>
      </w:pPr>
      <w:r w:rsidRPr="00B20756">
        <w:rPr>
          <w:sz w:val="24"/>
          <w:szCs w:val="24"/>
        </w:rPr>
        <w:t>в</w:t>
      </w:r>
      <w:r w:rsidRPr="00B20756">
        <w:rPr>
          <w:rFonts w:ascii="ArialMT" w:hAnsi="ArialMT" w:cs="ArialMT"/>
          <w:sz w:val="26"/>
          <w:szCs w:val="26"/>
        </w:rPr>
        <w:t xml:space="preserve"> _______________________________________________________________________,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proofErr w:type="gramStart"/>
      <w:r w:rsidRPr="00B20756">
        <w:rPr>
          <w:rFonts w:ascii="ArialMT" w:hAnsi="ArialMT" w:cs="ArialMT"/>
          <w:sz w:val="16"/>
          <w:szCs w:val="16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B20756">
        <w:rPr>
          <w:sz w:val="24"/>
          <w:szCs w:val="24"/>
        </w:rPr>
        <w:t>в целях</w:t>
      </w:r>
      <w:r w:rsidRPr="00B20756">
        <w:rPr>
          <w:rFonts w:ascii="ArialMT" w:hAnsi="ArialMT" w:cs="ArialMT"/>
          <w:sz w:val="26"/>
          <w:szCs w:val="26"/>
        </w:rPr>
        <w:t xml:space="preserve"> ________________________________________________________________.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B20756">
        <w:rPr>
          <w:rFonts w:ascii="ArialMT" w:hAnsi="ArialMT" w:cs="ArialMT"/>
          <w:sz w:val="16"/>
          <w:szCs w:val="16"/>
        </w:rPr>
        <w:t xml:space="preserve">                                                                (цель использования земельного участка)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756">
        <w:rPr>
          <w:sz w:val="24"/>
          <w:szCs w:val="24"/>
        </w:rPr>
        <w:t>Основание предоставления земельного участка без проведения торгов _____________________________________________________________________________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26"/>
          <w:szCs w:val="26"/>
        </w:rPr>
      </w:pPr>
      <w:r w:rsidRPr="00B20756">
        <w:rPr>
          <w:sz w:val="24"/>
          <w:szCs w:val="24"/>
        </w:rPr>
        <w:t xml:space="preserve">из числа </w:t>
      </w:r>
      <w:proofErr w:type="gramStart"/>
      <w:r w:rsidRPr="00B20756">
        <w:rPr>
          <w:sz w:val="24"/>
          <w:szCs w:val="24"/>
        </w:rPr>
        <w:t>предусмотренных</w:t>
      </w:r>
      <w:proofErr w:type="gramEnd"/>
      <w:r w:rsidRPr="00B20756">
        <w:rPr>
          <w:sz w:val="24"/>
          <w:szCs w:val="24"/>
        </w:rPr>
        <w:t xml:space="preserve"> пунктом 2 статьи 39.3, пунктом 2 статьи 39.6 или пунктом 2 статьи 39.10 Земельного кодекса Российской Федерации: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770"/>
      </w:tblGrid>
      <w:tr w:rsidR="00B20756" w:rsidRPr="00B20756" w:rsidTr="0035711F">
        <w:tc>
          <w:tcPr>
            <w:tcW w:w="4580" w:type="dxa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  <w:lang w:eastAsia="en-US"/>
              </w:rPr>
              <w:t>В случае</w:t>
            </w:r>
            <w:proofErr w:type="gramStart"/>
            <w:r w:rsidRPr="00B20756">
              <w:rPr>
                <w:sz w:val="24"/>
                <w:szCs w:val="24"/>
                <w:lang w:eastAsia="en-US"/>
              </w:rPr>
              <w:t>,</w:t>
            </w:r>
            <w:proofErr w:type="gramEnd"/>
            <w:r w:rsidRPr="00B20756">
              <w:rPr>
                <w:sz w:val="24"/>
                <w:szCs w:val="24"/>
                <w:lang w:eastAsia="en-US"/>
              </w:rPr>
              <w:t xml:space="preserve"> если указан вид права «в собственность, продажа» (п.2 ст. 39.3 </w:t>
            </w:r>
            <w:r w:rsidRPr="00B20756">
              <w:rPr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4770" w:type="dxa"/>
          </w:tcPr>
          <w:p w:rsidR="00B20756" w:rsidRPr="00B20756" w:rsidRDefault="00B20756" w:rsidP="00B207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№ 161-ФЗ "О содействии развитию жилищного строительства";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3) садового земельного участка, образованного из земельного участка, предоставленного садоводческому некоммерческому товариществу, за исключением участков общего назначения, членам такого </w:t>
            </w:r>
            <w:r w:rsidRPr="00B20756">
              <w:rPr>
                <w:sz w:val="24"/>
                <w:szCs w:val="24"/>
              </w:rPr>
              <w:lastRenderedPageBreak/>
              <w:t>товарищества;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РФ;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337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РФ.</w:t>
            </w:r>
          </w:p>
        </w:tc>
      </w:tr>
      <w:tr w:rsidR="00B20756" w:rsidRPr="00B20756" w:rsidTr="0035711F">
        <w:tc>
          <w:tcPr>
            <w:tcW w:w="4580" w:type="dxa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magenta"/>
              </w:rPr>
            </w:pPr>
            <w:r w:rsidRPr="00B20756">
              <w:rPr>
                <w:sz w:val="24"/>
                <w:szCs w:val="24"/>
                <w:lang w:eastAsia="en-US"/>
              </w:rPr>
              <w:lastRenderedPageBreak/>
              <w:t>В случае</w:t>
            </w:r>
            <w:proofErr w:type="gramStart"/>
            <w:r w:rsidRPr="00B20756">
              <w:rPr>
                <w:sz w:val="24"/>
                <w:szCs w:val="24"/>
                <w:lang w:eastAsia="en-US"/>
              </w:rPr>
              <w:t>,</w:t>
            </w:r>
            <w:proofErr w:type="gramEnd"/>
            <w:r w:rsidRPr="00B20756">
              <w:rPr>
                <w:sz w:val="24"/>
                <w:szCs w:val="24"/>
                <w:lang w:eastAsia="en-US"/>
              </w:rPr>
              <w:t xml:space="preserve"> если указан вид права «аренда» (п. 2 ст. 39.6 </w:t>
            </w:r>
            <w:r w:rsidRPr="00B20756">
              <w:rPr>
                <w:sz w:val="24"/>
                <w:szCs w:val="24"/>
              </w:rPr>
              <w:t>Земельного кодекса Российской Федерации)</w:t>
            </w:r>
          </w:p>
        </w:tc>
        <w:tc>
          <w:tcPr>
            <w:tcW w:w="4770" w:type="dxa"/>
          </w:tcPr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</w:t>
            </w:r>
            <w:r w:rsidRPr="00B20756">
              <w:rPr>
                <w:sz w:val="24"/>
                <w:szCs w:val="24"/>
              </w:rPr>
              <w:lastRenderedPageBreak/>
              <w:t>многоквартирных домов и иных объектов недвижимости и</w:t>
            </w:r>
            <w:proofErr w:type="gramEnd"/>
            <w:r w:rsidRPr="00B20756">
              <w:rPr>
                <w:sz w:val="24"/>
                <w:szCs w:val="24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B20756">
              <w:rPr>
                <w:sz w:val="24"/>
                <w:szCs w:val="24"/>
              </w:rPr>
              <w:t>права</w:t>
            </w:r>
            <w:proofErr w:type="gramEnd"/>
            <w:r w:rsidRPr="00B20756">
              <w:rPr>
                <w:sz w:val="24"/>
                <w:szCs w:val="24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«О несостоятельности (банкротстве)»;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>3.3) земельного участка застройщику, признанному в соответствии с Федеральным законом от 26.10.2002 №127-ФЗ «О несостоятельности (банкротстве)" банкротом, для передачи публично-правовой компании «Фонд защиты прав граждан - участников долевого строительства»,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</w:t>
            </w:r>
            <w:proofErr w:type="gramEnd"/>
            <w:r w:rsidRPr="00B20756">
              <w:rPr>
                <w:sz w:val="24"/>
                <w:szCs w:val="24"/>
              </w:rPr>
              <w:t xml:space="preserve">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B20756">
              <w:rPr>
                <w:sz w:val="24"/>
                <w:szCs w:val="24"/>
              </w:rPr>
              <w:t>о-</w:t>
            </w:r>
            <w:proofErr w:type="gramEnd"/>
            <w:r w:rsidRPr="00B20756">
              <w:rPr>
                <w:sz w:val="24"/>
                <w:szCs w:val="24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</w:t>
            </w:r>
            <w:r w:rsidRPr="00B20756">
              <w:rPr>
                <w:sz w:val="24"/>
                <w:szCs w:val="24"/>
              </w:rPr>
              <w:lastRenderedPageBreak/>
              <w:t>Земельного кодекса РФ;</w:t>
            </w:r>
            <w:proofErr w:type="gramEnd"/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7) садового земельного участка, образованного из земельного участка, предоставленного садоводческому некоммерческому товариществу, за исключением участков общего назначения, членам такого товарищества;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 xml:space="preserve">8) 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для собственных нужд, гражданам, являющимся правообладателями садовых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</w:t>
            </w:r>
            <w:proofErr w:type="gramEnd"/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общего пользования в границах такой территории);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rFonts w:eastAsia="Calibri"/>
                <w:sz w:val="24"/>
                <w:szCs w:val="24"/>
                <w:lang w:eastAsia="en-US"/>
              </w:rPr>
              <w:t>8.2) земельного участка участникам долевого строительства в случаях, предусмотренных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jc w:val="both"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9) 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6" w:history="1">
              <w:r w:rsidRPr="00B20756">
                <w:rPr>
                  <w:rFonts w:eastAsia="Calibri"/>
                  <w:sz w:val="24"/>
                  <w:szCs w:val="24"/>
                  <w:lang w:eastAsia="en-US"/>
                </w:rPr>
                <w:t>статьей 39.20</w:t>
              </w:r>
            </w:hyperlink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20756">
              <w:rPr>
                <w:sz w:val="24"/>
                <w:szCs w:val="24"/>
              </w:rPr>
              <w:t>Земельного кодекса РФ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>, на праве оперативного управления;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10) земельного участка, на котором расположены объекты незавершенного строительства, однократно для завершения их строительства </w:t>
            </w:r>
            <w:r w:rsidRPr="00B20756">
              <w:rPr>
                <w:sz w:val="24"/>
                <w:szCs w:val="24"/>
              </w:rPr>
              <w:lastRenderedPageBreak/>
              <w:t>собственникам объектов незавершенного строительства в случаях, предусмотренных п.5 ст.39.6 Земельного кодекса РФ;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РФ, 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</w:t>
            </w:r>
            <w:proofErr w:type="gramEnd"/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находиться в частной собственности;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ind w:left="354" w:hanging="377"/>
              <w:contextualSpacing/>
              <w:jc w:val="both"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lastRenderedPageBreak/>
              <w:t>18) земельного участка лицу, которое в соответствии с Земельным кодексом РФ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B20756">
              <w:rPr>
                <w:sz w:val="24"/>
                <w:szCs w:val="24"/>
              </w:rPr>
              <w:t>недропользователю</w:t>
            </w:r>
            <w:proofErr w:type="spellEnd"/>
            <w:r w:rsidRPr="00B20756">
              <w:rPr>
                <w:sz w:val="24"/>
                <w:szCs w:val="24"/>
              </w:rPr>
              <w:t>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B20756">
              <w:rPr>
                <w:sz w:val="24"/>
                <w:szCs w:val="24"/>
              </w:rPr>
              <w:t>муниципально</w:t>
            </w:r>
            <w:proofErr w:type="spellEnd"/>
            <w:r w:rsidRPr="00B20756">
              <w:rPr>
                <w:sz w:val="24"/>
                <w:szCs w:val="24"/>
              </w:rPr>
              <w:t>-частном партнерстве, лицу, с которым заключены указанные соглашения;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B20756">
              <w:rPr>
                <w:sz w:val="24"/>
                <w:szCs w:val="24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25) земельного участка для размещения водохранилищ и (или) </w:t>
            </w:r>
            <w:r w:rsidRPr="00B20756">
              <w:rPr>
                <w:sz w:val="24"/>
                <w:szCs w:val="24"/>
              </w:rPr>
              <w:lastRenderedPageBreak/>
              <w:t>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B20756">
              <w:rPr>
                <w:sz w:val="24"/>
                <w:szCs w:val="24"/>
              </w:rPr>
              <w:t>полос</w:t>
            </w:r>
            <w:proofErr w:type="gramEnd"/>
            <w:r w:rsidRPr="00B20756">
              <w:rPr>
                <w:sz w:val="24"/>
                <w:szCs w:val="24"/>
              </w:rPr>
              <w:t xml:space="preserve"> автомобильных дорог;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29.1) земельного участка лицу, осуществляющему </w:t>
            </w:r>
            <w:proofErr w:type="gramStart"/>
            <w:r w:rsidRPr="00B20756">
              <w:rPr>
                <w:sz w:val="24"/>
                <w:szCs w:val="24"/>
              </w:rPr>
              <w:t>товарную</w:t>
            </w:r>
            <w:proofErr w:type="gramEnd"/>
            <w:r w:rsidRPr="00B20756">
              <w:rPr>
                <w:sz w:val="24"/>
                <w:szCs w:val="24"/>
              </w:rPr>
              <w:t xml:space="preserve"> </w:t>
            </w:r>
            <w:proofErr w:type="spellStart"/>
            <w:r w:rsidRPr="00B20756">
              <w:rPr>
                <w:sz w:val="24"/>
                <w:szCs w:val="24"/>
              </w:rPr>
              <w:t>аквакультуру</w:t>
            </w:r>
            <w:proofErr w:type="spellEnd"/>
            <w:r w:rsidRPr="00B20756">
              <w:rPr>
                <w:sz w:val="24"/>
                <w:szCs w:val="24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32) земельного участка арендатору (за исключением арендаторов земельных участков, указанных в п.п.31 п.2 ст.39.6 Земельного кодекса РФ, если этот </w:t>
            </w:r>
            <w:r w:rsidRPr="00B20756">
              <w:rPr>
                <w:sz w:val="24"/>
                <w:szCs w:val="24"/>
              </w:rPr>
              <w:lastRenderedPageBreak/>
              <w:t>арендатор имеет право на заключение нового договора аренды такого земельного участка в соответствии с пунктами 3 и 4 п.2 ст.39.6 Земельного кодекса РФ;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jc w:val="both"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35) земельного участка в соответствии с Федеральным законом от 24 июля 2008 года № 161-ФЗ «О содействии развитию жилищного строительства,</w:t>
            </w:r>
            <w:r w:rsidRPr="00B20756">
              <w:t xml:space="preserve"> </w:t>
            </w:r>
            <w:r w:rsidRPr="00B20756">
              <w:rPr>
                <w:sz w:val="24"/>
                <w:szCs w:val="24"/>
              </w:rPr>
              <w:t>созданию объектов туристской инфраструктуры и иному развитию территорий»;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  <w:lang w:eastAsia="en-US"/>
              </w:rPr>
              <w:t xml:space="preserve">41) 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земельного участка публично-правовой компании «Фонд развития территорий» для осуществления функций и полномочий, предусмотренных Федеральным </w:t>
            </w:r>
            <w:hyperlink r:id="rId17" w:history="1">
              <w:r w:rsidRPr="00B20756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lastRenderedPageBreak/>
              <w:t>(который может быть передан) указанной публично-правовой компании по</w:t>
            </w:r>
            <w:proofErr w:type="gramEnd"/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основаниям, предусмотренным Федеральным </w:t>
            </w:r>
            <w:hyperlink r:id="rId18" w:history="1">
              <w:r w:rsidRPr="00B20756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от 26 октября 2002 года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исполнительной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19" w:history="1">
              <w:r w:rsidRPr="00B20756">
                <w:rPr>
                  <w:rFonts w:eastAsia="Calibri"/>
                  <w:sz w:val="24"/>
                  <w:szCs w:val="24"/>
                  <w:lang w:eastAsia="en-US"/>
                </w:rPr>
                <w:t>кодексом</w:t>
              </w:r>
            </w:hyperlink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Федерации, а также в случае</w:t>
            </w:r>
            <w:proofErr w:type="gramEnd"/>
            <w:r w:rsidRPr="00B20756">
              <w:rPr>
                <w:rFonts w:eastAsia="Calibri"/>
                <w:sz w:val="24"/>
                <w:szCs w:val="24"/>
                <w:lang w:eastAsia="en-US"/>
              </w:rPr>
              <w:t>, если земельные участки (права на них) отсутствуют у застройщика, признанного несостоятельным (банкротом)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54"/>
              <w:contextualSpacing/>
              <w:rPr>
                <w:sz w:val="24"/>
                <w:szCs w:val="24"/>
              </w:rPr>
            </w:pPr>
            <w:r w:rsidRPr="00B207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42) 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земельного участка публично-правовой компании «Фонд развития территорий» по основаниям, предусмотренным Федеральным </w:t>
            </w:r>
            <w:hyperlink r:id="rId20" w:history="1">
              <w:r w:rsidRPr="00B20756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от 26 октября 2002 года № 127-ФЗ «О несостоятельности (банкротстве)»</w:t>
            </w:r>
          </w:p>
          <w:p w:rsidR="00B20756" w:rsidRPr="00B20756" w:rsidRDefault="00B20756" w:rsidP="00B20756">
            <w:pPr>
              <w:autoSpaceDE w:val="0"/>
              <w:autoSpaceDN w:val="0"/>
              <w:adjustRightInd w:val="0"/>
              <w:ind w:left="354"/>
              <w:jc w:val="both"/>
              <w:rPr>
                <w:sz w:val="24"/>
                <w:szCs w:val="24"/>
              </w:rPr>
            </w:pPr>
            <w:r w:rsidRPr="00B20756">
              <w:rPr>
                <w:color w:val="000000"/>
                <w:sz w:val="24"/>
                <w:szCs w:val="24"/>
                <w:lang w:eastAsia="en-US"/>
              </w:rPr>
              <w:t xml:space="preserve">44) </w:t>
            </w:r>
            <w:r w:rsidRPr="00B20756">
              <w:rPr>
                <w:sz w:val="24"/>
                <w:szCs w:val="24"/>
              </w:rPr>
              <w:t xml:space="preserve">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21" w:history="1">
              <w:r w:rsidRPr="00B20756">
                <w:rPr>
                  <w:sz w:val="24"/>
                  <w:szCs w:val="24"/>
                </w:rPr>
                <w:t>законом</w:t>
              </w:r>
            </w:hyperlink>
            <w:r w:rsidRPr="00B20756">
              <w:rPr>
                <w:sz w:val="24"/>
                <w:szCs w:val="24"/>
              </w:rPr>
              <w:t xml:space="preserve"> от 31 марта 1999 года №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      </w:r>
          </w:p>
        </w:tc>
      </w:tr>
      <w:tr w:rsidR="00B20756" w:rsidRPr="00B20756" w:rsidTr="0035711F">
        <w:tc>
          <w:tcPr>
            <w:tcW w:w="4580" w:type="dxa"/>
          </w:tcPr>
          <w:p w:rsidR="00B20756" w:rsidRPr="00B20756" w:rsidRDefault="00B20756" w:rsidP="00B20756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0756">
              <w:rPr>
                <w:sz w:val="24"/>
                <w:szCs w:val="24"/>
                <w:lang w:eastAsia="en-US"/>
              </w:rPr>
              <w:lastRenderedPageBreak/>
              <w:t>В случае</w:t>
            </w:r>
            <w:proofErr w:type="gramStart"/>
            <w:r w:rsidRPr="00B20756">
              <w:rPr>
                <w:sz w:val="24"/>
                <w:szCs w:val="24"/>
                <w:lang w:eastAsia="en-US"/>
              </w:rPr>
              <w:t>,</w:t>
            </w:r>
            <w:proofErr w:type="gramEnd"/>
            <w:r w:rsidRPr="00B20756">
              <w:rPr>
                <w:sz w:val="24"/>
                <w:szCs w:val="24"/>
                <w:lang w:eastAsia="en-US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B20756">
              <w:rPr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4770" w:type="dxa"/>
          </w:tcPr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1) лицам, указанным в пункте 2 статьи 39.9 Земельного кодекса РФ, на срок до одного года;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2) в виде служебных наделов работникам организаций в случаях, указанных в пункте 2 статьи 24 Земельного кодекса РФ, на срок трудового договора, заключенного между работником и организацией;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3) религиозным организациям для размещения зданий, сооружений </w:t>
            </w:r>
            <w:r w:rsidRPr="00B20756">
              <w:rPr>
                <w:sz w:val="24"/>
                <w:szCs w:val="24"/>
              </w:rPr>
              <w:lastRenderedPageBreak/>
              <w:t>религиозного или благотворительного назначения на срок до десяти лет;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 w:firstLine="19"/>
              <w:contextualSpacing/>
              <w:jc w:val="both"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4.1)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 w:firstLine="19"/>
              <w:contextualSpacing/>
              <w:jc w:val="both"/>
              <w:rPr>
                <w:sz w:val="24"/>
                <w:szCs w:val="24"/>
              </w:rPr>
            </w:pPr>
            <w:r w:rsidRPr="00B20756">
              <w:rPr>
                <w:rFonts w:eastAsia="Calibri"/>
                <w:sz w:val="24"/>
                <w:szCs w:val="24"/>
                <w:lang w:eastAsia="en-US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 w:firstLine="19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>5) лицам, с которыми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  <w:proofErr w:type="gramEnd"/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5.1) 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lastRenderedPageBreak/>
              <w:t xml:space="preserve">10) гражданам и юридическим лицам для сельскохозяйственного, </w:t>
            </w:r>
            <w:proofErr w:type="spellStart"/>
            <w:r w:rsidRPr="00B20756">
              <w:rPr>
                <w:sz w:val="24"/>
                <w:szCs w:val="24"/>
              </w:rPr>
              <w:t>охотхозяйственного</w:t>
            </w:r>
            <w:proofErr w:type="spellEnd"/>
            <w:r w:rsidRPr="00B20756">
              <w:rPr>
                <w:sz w:val="24"/>
                <w:szCs w:val="24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11) садоводческим некоммерческим товариществам на срок не более чем пять лет;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>14) лицам, с которыми в соответствии с Федеральным законом от 29 декабря 2012 года №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</w:t>
            </w:r>
            <w:proofErr w:type="gramEnd"/>
            <w:r w:rsidRPr="00B20756">
              <w:rPr>
                <w:sz w:val="24"/>
                <w:szCs w:val="24"/>
              </w:rPr>
              <w:t xml:space="preserve">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</w:t>
            </w:r>
            <w:r w:rsidRPr="00B20756">
              <w:rPr>
                <w:sz w:val="24"/>
                <w:szCs w:val="24"/>
              </w:rPr>
              <w:lastRenderedPageBreak/>
              <w:t>строительства указанных жилых помещений на период осуществления данного строительства;</w:t>
            </w:r>
            <w:proofErr w:type="gramEnd"/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 xml:space="preserve">16) лицу, право безвозмездного </w:t>
            </w:r>
            <w:proofErr w:type="gramStart"/>
            <w:r w:rsidRPr="00B20756">
              <w:rPr>
                <w:sz w:val="24"/>
                <w:szCs w:val="24"/>
              </w:rPr>
              <w:t>пользования</w:t>
            </w:r>
            <w:proofErr w:type="gramEnd"/>
            <w:r w:rsidRPr="00B20756">
              <w:rPr>
                <w:sz w:val="24"/>
                <w:szCs w:val="24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Федерации».</w:t>
            </w:r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</w:rPr>
              <w:t>21) публично-правовой компании «Единый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Федерации»;</w:t>
            </w:r>
            <w:proofErr w:type="gramEnd"/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B20756">
              <w:rPr>
                <w:sz w:val="24"/>
                <w:szCs w:val="24"/>
                <w:lang w:eastAsia="en-US"/>
              </w:rPr>
              <w:t xml:space="preserve">22) 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публично-правовой компании «Фонд развития территорий» для осуществления функций и полномочий, предусмотренных Федеральным </w:t>
            </w:r>
            <w:hyperlink r:id="rId22" w:history="1">
              <w:r w:rsidRPr="00B20756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</w:t>
            </w:r>
            <w:proofErr w:type="gramEnd"/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Федеральным </w:t>
            </w:r>
            <w:hyperlink r:id="rId23" w:history="1">
              <w:r w:rsidRPr="00B20756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от 26 октября 2002 года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24" w:history="1">
              <w:r w:rsidRPr="00B20756">
                <w:rPr>
                  <w:rFonts w:eastAsia="Calibri"/>
                  <w:sz w:val="24"/>
                  <w:szCs w:val="24"/>
                  <w:lang w:eastAsia="en-US"/>
                </w:rPr>
                <w:t>кодексом</w:t>
              </w:r>
            </w:hyperlink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Федерации;</w:t>
            </w:r>
            <w:proofErr w:type="gramEnd"/>
          </w:p>
          <w:p w:rsidR="00B20756" w:rsidRPr="00B20756" w:rsidRDefault="00B20756" w:rsidP="00B207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  <w:lang w:eastAsia="en-US"/>
              </w:rPr>
              <w:t xml:space="preserve">23) </w:t>
            </w:r>
            <w:r w:rsidRPr="00B20756">
              <w:rPr>
                <w:rFonts w:eastAsia="Calibri"/>
                <w:sz w:val="24"/>
                <w:szCs w:val="24"/>
                <w:lang w:eastAsia="en-US"/>
              </w:rPr>
              <w:t>публично-правовой компании «</w:t>
            </w:r>
            <w:proofErr w:type="spellStart"/>
            <w:r w:rsidRPr="00B20756">
              <w:rPr>
                <w:rFonts w:eastAsia="Calibri"/>
                <w:sz w:val="24"/>
                <w:szCs w:val="24"/>
                <w:lang w:eastAsia="en-US"/>
              </w:rPr>
              <w:t>Роскадастр</w:t>
            </w:r>
            <w:proofErr w:type="spellEnd"/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      </w:r>
            <w:hyperlink r:id="rId25" w:history="1">
              <w:r w:rsidRPr="00B20756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B20756">
              <w:rPr>
                <w:rFonts w:eastAsia="Calibri"/>
                <w:sz w:val="24"/>
                <w:szCs w:val="24"/>
                <w:lang w:eastAsia="en-US"/>
              </w:rPr>
              <w:t xml:space="preserve"> "О публично-правовой компании "</w:t>
            </w:r>
            <w:proofErr w:type="spellStart"/>
            <w:r w:rsidRPr="00B20756">
              <w:rPr>
                <w:rFonts w:eastAsia="Calibri"/>
                <w:sz w:val="24"/>
                <w:szCs w:val="24"/>
                <w:lang w:eastAsia="en-US"/>
              </w:rPr>
              <w:t>Роскадастр</w:t>
            </w:r>
            <w:proofErr w:type="spellEnd"/>
            <w:r w:rsidRPr="00B20756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</w:tbl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lastRenderedPageBreak/>
        <w:t>Реквизиты решения об изъятии земельного участка для государственных или муниципальных ну</w:t>
      </w:r>
      <w:proofErr w:type="gramStart"/>
      <w:r w:rsidRPr="00B20756">
        <w:rPr>
          <w:sz w:val="24"/>
          <w:szCs w:val="24"/>
        </w:rPr>
        <w:t>жд в сл</w:t>
      </w:r>
      <w:proofErr w:type="gramEnd"/>
      <w:r w:rsidRPr="00B20756"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_____________________________________________________________________________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_____________________________________________________________________________В случае</w:t>
      </w:r>
      <w:proofErr w:type="gramStart"/>
      <w:r w:rsidRPr="00B20756">
        <w:rPr>
          <w:sz w:val="24"/>
          <w:szCs w:val="24"/>
        </w:rPr>
        <w:t>,</w:t>
      </w:r>
      <w:proofErr w:type="gramEnd"/>
      <w:r w:rsidRPr="00B20756">
        <w:rPr>
          <w:sz w:val="24"/>
          <w:szCs w:val="24"/>
        </w:rPr>
        <w:t xml:space="preserve"> если на земельном участке расположен объект недвижимости: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lastRenderedPageBreak/>
        <w:t>На земельном участке имеется объект недвижимости: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Наименование объекта, кадастровый номер объекта_________________________________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Основание возникновения права собственности на объект недвижимости:______________ _____________________________________________________________________________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0756" w:rsidRPr="00B20756" w:rsidRDefault="00B20756" w:rsidP="00B207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20756">
        <w:rPr>
          <w:sz w:val="24"/>
          <w:szCs w:val="24"/>
          <w:u w:val="single"/>
        </w:rPr>
        <w:t>Приложение к заявлению:</w:t>
      </w:r>
      <w:r w:rsidRPr="00B20756">
        <w:rPr>
          <w:sz w:val="24"/>
          <w:szCs w:val="24"/>
        </w:rPr>
        <w:t xml:space="preserve"> (документы в соответствии с пунктом 2.6 административного регламента)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___________________________________________________________________________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___________________________________________________________________________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___________________________________________________________________________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___________________________________________________________________________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20756">
        <w:rPr>
          <w:sz w:val="24"/>
          <w:szCs w:val="24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B20756" w:rsidRPr="00B20756" w:rsidTr="003571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выдать на руки в МФЦ</w:t>
            </w:r>
          </w:p>
        </w:tc>
      </w:tr>
      <w:tr w:rsidR="00B20756" w:rsidRPr="00B20756" w:rsidTr="003571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выдать в Администрации</w:t>
            </w:r>
          </w:p>
        </w:tc>
      </w:tr>
      <w:tr w:rsidR="00B20756" w:rsidRPr="00B20756" w:rsidTr="0035711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  <w:tr w:rsidR="00B20756" w:rsidRPr="00B20756" w:rsidTr="0035711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756" w:rsidRPr="00B20756" w:rsidRDefault="00B20756" w:rsidP="00B207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756">
              <w:rPr>
                <w:sz w:val="24"/>
                <w:szCs w:val="24"/>
              </w:rPr>
              <w:t>по электронной почте (e-</w:t>
            </w:r>
            <w:proofErr w:type="spellStart"/>
            <w:r w:rsidRPr="00B20756">
              <w:rPr>
                <w:sz w:val="24"/>
                <w:szCs w:val="24"/>
              </w:rPr>
              <w:t>mail</w:t>
            </w:r>
            <w:proofErr w:type="spellEnd"/>
            <w:r w:rsidRPr="00B20756">
              <w:rPr>
                <w:sz w:val="24"/>
                <w:szCs w:val="24"/>
              </w:rPr>
              <w:t>);</w:t>
            </w:r>
          </w:p>
        </w:tc>
      </w:tr>
    </w:tbl>
    <w:p w:rsidR="00B20756" w:rsidRPr="00B20756" w:rsidRDefault="00B20756" w:rsidP="00B20756">
      <w:pPr>
        <w:widowControl w:val="0"/>
        <w:autoSpaceDE w:val="0"/>
        <w:autoSpaceDN w:val="0"/>
        <w:adjustRightInd w:val="0"/>
      </w:pPr>
    </w:p>
    <w:p w:rsidR="00B20756" w:rsidRPr="00B20756" w:rsidRDefault="00B20756" w:rsidP="00B20756">
      <w:pPr>
        <w:widowControl w:val="0"/>
        <w:autoSpaceDE w:val="0"/>
        <w:autoSpaceDN w:val="0"/>
        <w:adjustRightInd w:val="0"/>
      </w:pPr>
      <w:r w:rsidRPr="00B20756">
        <w:t>«__» _________ 20__ год    ________________   ____________________________________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  <w:r w:rsidRPr="00B20756">
        <w:rPr>
          <w:i/>
          <w:sz w:val="16"/>
          <w:szCs w:val="16"/>
        </w:rPr>
        <w:t>(подпись заявителя)                           Ф.И.О. заявителя: для граждан</w:t>
      </w:r>
    </w:p>
    <w:p w:rsidR="00B20756" w:rsidRPr="00B20756" w:rsidRDefault="00B20756" w:rsidP="00B20756">
      <w:pPr>
        <w:widowControl w:val="0"/>
        <w:autoSpaceDE w:val="0"/>
        <w:autoSpaceDN w:val="0"/>
        <w:adjustRightInd w:val="0"/>
      </w:pPr>
      <w:r w:rsidRPr="00B20756">
        <w:rPr>
          <w:i/>
          <w:sz w:val="16"/>
          <w:szCs w:val="16"/>
        </w:rPr>
        <w:t xml:space="preserve">                                                             Ф.И.О руководителя </w:t>
      </w:r>
      <w:proofErr w:type="spellStart"/>
      <w:r w:rsidRPr="00B20756">
        <w:rPr>
          <w:i/>
          <w:sz w:val="16"/>
          <w:szCs w:val="16"/>
        </w:rPr>
        <w:t>юр</w:t>
      </w:r>
      <w:proofErr w:type="gramStart"/>
      <w:r w:rsidRPr="00B20756">
        <w:rPr>
          <w:i/>
          <w:sz w:val="16"/>
          <w:szCs w:val="16"/>
        </w:rPr>
        <w:t>.л</w:t>
      </w:r>
      <w:proofErr w:type="gramEnd"/>
      <w:r w:rsidRPr="00B20756">
        <w:rPr>
          <w:i/>
          <w:sz w:val="16"/>
          <w:szCs w:val="16"/>
        </w:rPr>
        <w:t>ица</w:t>
      </w:r>
      <w:proofErr w:type="spellEnd"/>
      <w:r w:rsidRPr="00B20756">
        <w:rPr>
          <w:i/>
          <w:sz w:val="16"/>
          <w:szCs w:val="16"/>
        </w:rPr>
        <w:t>, должность: для юридических лиц</w:t>
      </w:r>
    </w:p>
    <w:p w:rsidR="00B20756" w:rsidRPr="00B20756" w:rsidRDefault="00B20756" w:rsidP="00B20756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B2075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3E" w:rsidRDefault="00F25D3E" w:rsidP="00762166">
      <w:r>
        <w:separator/>
      </w:r>
    </w:p>
  </w:endnote>
  <w:endnote w:type="continuationSeparator" w:id="0">
    <w:p w:rsidR="00F25D3E" w:rsidRDefault="00F25D3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0B" w:rsidRDefault="00FA01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0B" w:rsidRDefault="00FA01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0B" w:rsidRDefault="00FA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3E" w:rsidRDefault="00F25D3E" w:rsidP="00762166">
      <w:r>
        <w:separator/>
      </w:r>
    </w:p>
  </w:footnote>
  <w:footnote w:type="continuationSeparator" w:id="0">
    <w:p w:rsidR="00F25D3E" w:rsidRDefault="00F25D3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0B" w:rsidRDefault="00FA01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0B" w:rsidRDefault="00FA01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D61396A"/>
    <w:multiLevelType w:val="multilevel"/>
    <w:tmpl w:val="03FAE9B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3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4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fc705e-ecaf-4d24-991c-8a6da98e474b"/>
  </w:docVars>
  <w:rsids>
    <w:rsidRoot w:val="00B20756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14FB6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20756"/>
    <w:rsid w:val="00B208F2"/>
    <w:rsid w:val="00B46E2A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3547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5D3E"/>
    <w:rsid w:val="00F34748"/>
    <w:rsid w:val="00F51338"/>
    <w:rsid w:val="00F6168C"/>
    <w:rsid w:val="00FA010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39"/>
    <w:rsid w:val="00B20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39"/>
    <w:rsid w:val="00B20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consultantplus://offline/ref=761F41028C65994616F05CA06FE5086FF42B34F9F981C7CA1675422652FC2C319104900469F2736D0AD7ED2330y5Z0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4E2FB39C3E70FED000ACD9CE930D93D0630700E5054BA6365CAC953A4D43F6FF2F90D640AC1EF94E016C8FA90c97B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consultantplus://offline/ref=761F41028C65994616F05CA06FE5086FF42830F8F287C7CA1675422652FC2C319104900469F2736D0AD7ED2330y5Z0M" TargetMode="External"/><Relationship Id="rId25" Type="http://schemas.openxmlformats.org/officeDocument/2006/relationships/hyperlink" Target="consultantplus://offline/ref=30578E017003EC7795DF7F23BA0B7CC19C229819D722F2E7B62697BAA66560AF8F60CE535E998B308673089811L2f0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F018F2C14FD39552302592777C752FB5785AE75F76AF2816F1972836BA6C37DEA12D85485B804A9146EFCE034165E37D8396FD37v953L" TargetMode="External"/><Relationship Id="rId20" Type="http://schemas.openxmlformats.org/officeDocument/2006/relationships/hyperlink" Target="consultantplus://offline/ref=804AB782A9CB3FF290A50BFEF6FCBC15C38F701096C918A13BA0C30D75526614D4041FC9489B8EFF586DFF16FA1Ea3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24" Type="http://schemas.openxmlformats.org/officeDocument/2006/relationships/hyperlink" Target="consultantplus://offline/ref=C617E07AF6D983939A12C11FF503D47B310C54BBC054F422CFE40B8FBEA66DEF44F39E779DA7314A027DB78E0C17dC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23" Type="http://schemas.openxmlformats.org/officeDocument/2006/relationships/hyperlink" Target="consultantplus://offline/ref=C617E07AF6D983939A12C11FF503D47B310E51B2CD57F422CFE40B8FBEA66DEF44F39E779DA7314A027DB78E0C17dC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consultantplus://offline/ref=761F41028C65994616F05CA06FE5086FF42931F0F482C7CA1675422652FC2C319104900469F2736D0AD7ED2330y5Z0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hyperlink" Target="consultantplus://offline/ref=C617E07AF6D983939A12C11FF503D47B310D55B3C651F422CFE40B8FBEA66DEF44F39E779DA7314A027DB78E0C17dC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e38bcd2-fe05-49cb-a9f6-53afb7bd8a3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7e38bcd2-fe05-49cb-a9f6-53afb7bd8a33.dot</Template>
  <TotalTime>0</TotalTime>
  <Pages>17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2025-04-28T12:44:00Z</cp:lastPrinted>
  <dcterms:created xsi:type="dcterms:W3CDTF">2025-04-30T16:31:00Z</dcterms:created>
  <dcterms:modified xsi:type="dcterms:W3CDTF">2025-04-30T16:57:00Z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e9fc705e-ecaf-4d24-991c-8a6da98e474b</vt:lpwstr>
  </property>
</Properties>
</file>