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3DC" w:rsidRPr="008573DC" w:rsidRDefault="008573DC" w:rsidP="008573DC">
      <w:pPr>
        <w:pStyle w:val="a3"/>
        <w:jc w:val="right"/>
        <w:rPr>
          <w:rFonts w:ascii="Times New Roman" w:hAnsi="Times New Roman" w:cs="Times New Roman"/>
          <w:b/>
          <w:sz w:val="32"/>
          <w:szCs w:val="32"/>
        </w:rPr>
      </w:pPr>
      <w:bookmarkStart w:id="0" w:name="_GoBack"/>
      <w:bookmarkEnd w:id="0"/>
      <w:r w:rsidRPr="008573DC">
        <w:rPr>
          <w:rFonts w:ascii="Times New Roman" w:hAnsi="Times New Roman" w:cs="Times New Roman"/>
          <w:b/>
          <w:sz w:val="32"/>
          <w:szCs w:val="32"/>
        </w:rPr>
        <w:t>ПРОЕКТ</w:t>
      </w:r>
    </w:p>
    <w:p w:rsidR="008573DC" w:rsidRPr="008573DC" w:rsidRDefault="008573DC" w:rsidP="008573DC">
      <w:pPr>
        <w:pStyle w:val="a3"/>
        <w:jc w:val="center"/>
        <w:rPr>
          <w:rFonts w:ascii="Times New Roman" w:hAnsi="Times New Roman" w:cs="Times New Roman"/>
          <w:b/>
          <w:spacing w:val="20"/>
          <w:sz w:val="32"/>
          <w:szCs w:val="32"/>
        </w:rPr>
      </w:pPr>
      <w:r w:rsidRPr="008573DC">
        <w:rPr>
          <w:rFonts w:ascii="Times New Roman" w:hAnsi="Times New Roman" w:cs="Times New Roman"/>
          <w:b/>
          <w:spacing w:val="20"/>
          <w:sz w:val="32"/>
          <w:szCs w:val="32"/>
        </w:rPr>
        <w:t>ПОСТАНОВЛЕНИЕ</w:t>
      </w:r>
    </w:p>
    <w:p w:rsidR="008573DC" w:rsidRPr="008573DC" w:rsidRDefault="008573DC" w:rsidP="008573DC">
      <w:pPr>
        <w:pStyle w:val="a3"/>
        <w:jc w:val="center"/>
        <w:rPr>
          <w:rFonts w:ascii="Times New Roman" w:hAnsi="Times New Roman" w:cs="Times New Roman"/>
        </w:rPr>
      </w:pPr>
      <w:r w:rsidRPr="008573DC">
        <w:rPr>
          <w:rFonts w:ascii="Times New Roman" w:hAnsi="Times New Roman" w:cs="Times New Roman"/>
        </w:rPr>
        <w:t>от ___________ № ___________</w:t>
      </w:r>
    </w:p>
    <w:p w:rsidR="008573DC" w:rsidRPr="008573DC" w:rsidRDefault="008573DC" w:rsidP="008573DC">
      <w:pPr>
        <w:pStyle w:val="a3"/>
        <w:rPr>
          <w:rFonts w:ascii="Times New Roman" w:hAnsi="Times New Roman" w:cs="Times New Roman"/>
        </w:rPr>
      </w:pPr>
    </w:p>
    <w:p w:rsidR="008573DC" w:rsidRPr="005A3809" w:rsidRDefault="008573DC" w:rsidP="008573DC">
      <w:pPr>
        <w:pStyle w:val="a3"/>
        <w:rPr>
          <w:rFonts w:ascii="Times New Roman" w:hAnsi="Times New Roman" w:cs="Times New Roman"/>
          <w:bCs/>
          <w:kern w:val="36"/>
          <w:sz w:val="24"/>
          <w:szCs w:val="24"/>
        </w:rPr>
      </w:pPr>
      <w:r w:rsidRPr="005A3809">
        <w:rPr>
          <w:rFonts w:ascii="Times New Roman" w:hAnsi="Times New Roman" w:cs="Times New Roman"/>
          <w:bCs/>
          <w:kern w:val="36"/>
          <w:sz w:val="24"/>
          <w:szCs w:val="24"/>
        </w:rPr>
        <w:t xml:space="preserve">Об утверждении административного регламента по предоставлению </w:t>
      </w:r>
    </w:p>
    <w:p w:rsidR="008573DC" w:rsidRPr="005A3809" w:rsidRDefault="008573DC" w:rsidP="008573DC">
      <w:pPr>
        <w:pStyle w:val="a3"/>
        <w:rPr>
          <w:rFonts w:ascii="Times New Roman" w:hAnsi="Times New Roman" w:cs="Times New Roman"/>
          <w:bCs/>
          <w:color w:val="000000"/>
          <w:sz w:val="24"/>
          <w:szCs w:val="24"/>
        </w:rPr>
      </w:pPr>
      <w:r w:rsidRPr="005A3809">
        <w:rPr>
          <w:rFonts w:ascii="Times New Roman" w:hAnsi="Times New Roman" w:cs="Times New Roman"/>
          <w:bCs/>
          <w:kern w:val="36"/>
          <w:sz w:val="24"/>
          <w:szCs w:val="24"/>
        </w:rPr>
        <w:t>муниципальной услуги «</w:t>
      </w:r>
      <w:r w:rsidRPr="005A3809">
        <w:rPr>
          <w:rFonts w:ascii="Times New Roman" w:hAnsi="Times New Roman" w:cs="Times New Roman"/>
          <w:bCs/>
          <w:color w:val="000000"/>
          <w:sz w:val="24"/>
          <w:szCs w:val="24"/>
        </w:rPr>
        <w:t>Установление публичного сервитута в</w:t>
      </w:r>
    </w:p>
    <w:p w:rsidR="008573DC" w:rsidRPr="005A3809" w:rsidRDefault="008573DC" w:rsidP="008573DC">
      <w:pPr>
        <w:pStyle w:val="a3"/>
        <w:rPr>
          <w:rFonts w:ascii="Times New Roman" w:hAnsi="Times New Roman" w:cs="Times New Roman"/>
          <w:bCs/>
          <w:color w:val="000000"/>
          <w:sz w:val="24"/>
          <w:szCs w:val="24"/>
        </w:rPr>
      </w:pPr>
      <w:r w:rsidRPr="005A3809">
        <w:rPr>
          <w:rFonts w:ascii="Times New Roman" w:hAnsi="Times New Roman" w:cs="Times New Roman"/>
          <w:bCs/>
          <w:color w:val="000000"/>
          <w:sz w:val="24"/>
          <w:szCs w:val="24"/>
        </w:rPr>
        <w:t xml:space="preserve">отношении земельных участков и (или) земель, расположенных на </w:t>
      </w:r>
    </w:p>
    <w:p w:rsidR="008573DC" w:rsidRPr="005A3809" w:rsidRDefault="008573DC" w:rsidP="008573DC">
      <w:pPr>
        <w:pStyle w:val="a3"/>
        <w:rPr>
          <w:rFonts w:ascii="Times New Roman" w:hAnsi="Times New Roman" w:cs="Times New Roman"/>
          <w:bCs/>
          <w:color w:val="000000"/>
          <w:sz w:val="24"/>
          <w:szCs w:val="24"/>
        </w:rPr>
      </w:pPr>
      <w:r w:rsidRPr="005A3809">
        <w:rPr>
          <w:rFonts w:ascii="Times New Roman" w:hAnsi="Times New Roman" w:cs="Times New Roman"/>
          <w:bCs/>
          <w:color w:val="000000"/>
          <w:sz w:val="24"/>
          <w:szCs w:val="24"/>
        </w:rPr>
        <w:t xml:space="preserve">территории муниципального образования Сосновоборский городской </w:t>
      </w:r>
    </w:p>
    <w:p w:rsidR="008573DC" w:rsidRPr="005A3809" w:rsidRDefault="008573DC" w:rsidP="008573DC">
      <w:pPr>
        <w:pStyle w:val="a3"/>
        <w:rPr>
          <w:rFonts w:ascii="Times New Roman" w:hAnsi="Times New Roman" w:cs="Times New Roman"/>
          <w:bCs/>
          <w:color w:val="000000"/>
          <w:sz w:val="24"/>
          <w:szCs w:val="24"/>
        </w:rPr>
      </w:pPr>
      <w:r w:rsidRPr="005A3809">
        <w:rPr>
          <w:rFonts w:ascii="Times New Roman" w:hAnsi="Times New Roman" w:cs="Times New Roman"/>
          <w:bCs/>
          <w:color w:val="000000"/>
          <w:sz w:val="24"/>
          <w:szCs w:val="24"/>
        </w:rPr>
        <w:t xml:space="preserve">округ Ленинградской области (государственная собственность </w:t>
      </w:r>
    </w:p>
    <w:p w:rsidR="008573DC" w:rsidRPr="005A3809" w:rsidRDefault="008573DC" w:rsidP="008573DC">
      <w:pPr>
        <w:pStyle w:val="a3"/>
        <w:rPr>
          <w:rFonts w:ascii="Times New Roman" w:hAnsi="Times New Roman" w:cs="Times New Roman"/>
          <w:bCs/>
          <w:color w:val="000000"/>
          <w:sz w:val="24"/>
          <w:szCs w:val="24"/>
        </w:rPr>
      </w:pPr>
      <w:r w:rsidRPr="005A3809">
        <w:rPr>
          <w:rFonts w:ascii="Times New Roman" w:hAnsi="Times New Roman" w:cs="Times New Roman"/>
          <w:bCs/>
          <w:color w:val="000000"/>
          <w:sz w:val="24"/>
          <w:szCs w:val="24"/>
        </w:rPr>
        <w:t xml:space="preserve">на которые не разграничена), для их использования в целях, </w:t>
      </w:r>
    </w:p>
    <w:p w:rsidR="008573DC" w:rsidRPr="005A3809" w:rsidRDefault="008573DC" w:rsidP="008573DC">
      <w:pPr>
        <w:pStyle w:val="a3"/>
        <w:rPr>
          <w:rFonts w:ascii="Times New Roman" w:hAnsi="Times New Roman" w:cs="Times New Roman"/>
          <w:bCs/>
          <w:kern w:val="36"/>
          <w:sz w:val="24"/>
          <w:szCs w:val="24"/>
        </w:rPr>
      </w:pPr>
      <w:r w:rsidRPr="005A3809">
        <w:rPr>
          <w:rFonts w:ascii="Times New Roman" w:hAnsi="Times New Roman" w:cs="Times New Roman"/>
          <w:bCs/>
          <w:color w:val="000000"/>
          <w:sz w:val="24"/>
          <w:szCs w:val="24"/>
        </w:rPr>
        <w:t>предусмотренных статьей 39.37 Земельного кодекса Российской Федерации</w:t>
      </w:r>
      <w:r w:rsidRPr="005A3809">
        <w:rPr>
          <w:rFonts w:ascii="Times New Roman" w:hAnsi="Times New Roman" w:cs="Times New Roman"/>
          <w:bCs/>
          <w:kern w:val="36"/>
          <w:sz w:val="24"/>
          <w:szCs w:val="24"/>
        </w:rPr>
        <w:t>»</w:t>
      </w:r>
    </w:p>
    <w:p w:rsidR="008573DC" w:rsidRDefault="008573DC" w:rsidP="008573DC">
      <w:pPr>
        <w:pStyle w:val="a3"/>
        <w:rPr>
          <w:rFonts w:ascii="Times New Roman" w:hAnsi="Times New Roman" w:cs="Times New Roman"/>
          <w:bCs/>
          <w:kern w:val="36"/>
          <w:sz w:val="24"/>
          <w:szCs w:val="24"/>
        </w:rPr>
      </w:pPr>
    </w:p>
    <w:p w:rsidR="005A3809" w:rsidRDefault="005A3809" w:rsidP="008573DC">
      <w:pPr>
        <w:pStyle w:val="a3"/>
        <w:rPr>
          <w:rFonts w:ascii="Times New Roman" w:hAnsi="Times New Roman" w:cs="Times New Roman"/>
          <w:bCs/>
          <w:kern w:val="36"/>
          <w:sz w:val="24"/>
          <w:szCs w:val="24"/>
        </w:rPr>
      </w:pPr>
    </w:p>
    <w:p w:rsidR="005A3809" w:rsidRPr="005A3809" w:rsidRDefault="005A3809" w:rsidP="008573DC">
      <w:pPr>
        <w:pStyle w:val="a3"/>
        <w:rPr>
          <w:rFonts w:ascii="Times New Roman" w:hAnsi="Times New Roman" w:cs="Times New Roman"/>
          <w:bCs/>
          <w:kern w:val="36"/>
          <w:sz w:val="24"/>
          <w:szCs w:val="24"/>
        </w:rPr>
      </w:pPr>
    </w:p>
    <w:p w:rsidR="008573DC" w:rsidRPr="005A3809" w:rsidRDefault="008573DC" w:rsidP="008573DC">
      <w:pPr>
        <w:pStyle w:val="a3"/>
        <w:ind w:firstLine="709"/>
        <w:jc w:val="both"/>
        <w:rPr>
          <w:rFonts w:ascii="Times New Roman" w:hAnsi="Times New Roman" w:cs="Times New Roman"/>
          <w:sz w:val="24"/>
          <w:szCs w:val="24"/>
        </w:rPr>
      </w:pPr>
      <w:r w:rsidRPr="005A3809">
        <w:rPr>
          <w:rFonts w:ascii="Times New Roman" w:hAnsi="Times New Roman" w:cs="Times New Roman"/>
          <w:sz w:val="24"/>
          <w:szCs w:val="24"/>
        </w:rPr>
        <w:t xml:space="preserve">В соответствии с Земельным кодексом Российской Федерации, </w:t>
      </w:r>
      <w:r w:rsidRPr="005A3809">
        <w:rPr>
          <w:rFonts w:ascii="Times New Roman" w:eastAsia="Calibri" w:hAnsi="Times New Roman" w:cs="Times New Roman"/>
          <w:sz w:val="24"/>
          <w:szCs w:val="24"/>
        </w:rPr>
        <w:t xml:space="preserve">Федеральным законом от 13.07.2015 № 218-ФЗ «О государственной регистрации недвижимости», </w:t>
      </w:r>
      <w:r w:rsidRPr="005A3809">
        <w:rPr>
          <w:rFonts w:ascii="Times New Roman" w:hAnsi="Times New Roman" w:cs="Times New Roman"/>
          <w:sz w:val="24"/>
          <w:szCs w:val="24"/>
        </w:rPr>
        <w:t xml:space="preserve">Федеральным законом от 06.10.2003 № 131-ФЗ «Об общих принципах организации местного самоуправления в Российской Федерации», Федеральным законом от 27.07.2010 года № 210-ФЗ «Об организации предоставления государственных и муниципальных услуг», распоряжением Правительства Ленинградской области от 28.12.2015 № 585-р (ред. от 28.07.2023) «Об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«одного окна» в многофункциональных центрах предоставления государственных и муниципальных услуг», администрация Сосновоборского городского округа </w:t>
      </w:r>
      <w:r w:rsidRPr="005A3809">
        <w:rPr>
          <w:rFonts w:ascii="Times New Roman" w:hAnsi="Times New Roman" w:cs="Times New Roman"/>
          <w:b/>
          <w:sz w:val="24"/>
          <w:szCs w:val="24"/>
        </w:rPr>
        <w:t>п о с т а н о в л я е т:</w:t>
      </w:r>
    </w:p>
    <w:p w:rsidR="008573DC" w:rsidRPr="005A3809" w:rsidRDefault="008573DC" w:rsidP="008573DC">
      <w:pPr>
        <w:pStyle w:val="a3"/>
        <w:tabs>
          <w:tab w:val="left" w:pos="851"/>
        </w:tabs>
        <w:ind w:firstLine="709"/>
        <w:jc w:val="both"/>
        <w:rPr>
          <w:rFonts w:ascii="Times New Roman" w:hAnsi="Times New Roman" w:cs="Times New Roman"/>
          <w:sz w:val="24"/>
          <w:szCs w:val="24"/>
        </w:rPr>
      </w:pPr>
    </w:p>
    <w:p w:rsidR="008573DC" w:rsidRPr="005A3809" w:rsidRDefault="008573DC" w:rsidP="008573DC">
      <w:pPr>
        <w:pStyle w:val="a3"/>
        <w:ind w:firstLine="709"/>
        <w:jc w:val="both"/>
        <w:rPr>
          <w:rFonts w:ascii="Times New Roman" w:hAnsi="Times New Roman" w:cs="Times New Roman"/>
          <w:sz w:val="24"/>
          <w:szCs w:val="24"/>
        </w:rPr>
      </w:pPr>
      <w:r w:rsidRPr="005A3809">
        <w:rPr>
          <w:rFonts w:ascii="Times New Roman" w:hAnsi="Times New Roman" w:cs="Times New Roman"/>
          <w:sz w:val="24"/>
          <w:szCs w:val="24"/>
        </w:rPr>
        <w:t>1. Утвердить административный регламент по предоставлению муниципальной услуги «</w:t>
      </w:r>
      <w:r w:rsidRPr="005A3809">
        <w:rPr>
          <w:rFonts w:ascii="Times New Roman" w:hAnsi="Times New Roman" w:cs="Times New Roman"/>
          <w:bCs/>
          <w:color w:val="000000"/>
          <w:sz w:val="24"/>
          <w:szCs w:val="24"/>
        </w:rPr>
        <w:t>Установление публичного сервитута в отношении земельных участков и (или) земель, расположенных на территории муниципального образования Сосновоборский городской округ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5A3809">
        <w:rPr>
          <w:rFonts w:ascii="Times New Roman" w:hAnsi="Times New Roman" w:cs="Times New Roman"/>
          <w:bCs/>
          <w:kern w:val="36"/>
          <w:sz w:val="24"/>
          <w:szCs w:val="24"/>
        </w:rPr>
        <w:t>»</w:t>
      </w:r>
      <w:r w:rsidRPr="005A3809">
        <w:rPr>
          <w:rFonts w:ascii="Times New Roman" w:hAnsi="Times New Roman" w:cs="Times New Roman"/>
          <w:sz w:val="24"/>
          <w:szCs w:val="24"/>
        </w:rPr>
        <w:t xml:space="preserve"> (Приложение).</w:t>
      </w:r>
    </w:p>
    <w:p w:rsidR="008573DC" w:rsidRPr="005A3809" w:rsidRDefault="008573DC" w:rsidP="008573DC">
      <w:pPr>
        <w:pStyle w:val="a3"/>
        <w:ind w:firstLine="709"/>
        <w:jc w:val="both"/>
        <w:rPr>
          <w:rFonts w:ascii="Times New Roman" w:hAnsi="Times New Roman" w:cs="Times New Roman"/>
          <w:sz w:val="24"/>
          <w:szCs w:val="24"/>
        </w:rPr>
      </w:pPr>
      <w:r w:rsidRPr="005A3809">
        <w:rPr>
          <w:rFonts w:ascii="Times New Roman" w:hAnsi="Times New Roman" w:cs="Times New Roman"/>
          <w:sz w:val="24"/>
          <w:szCs w:val="24"/>
        </w:rPr>
        <w:t xml:space="preserve">2. Признать утратившим силу постановление администрации Сосновоборского городского округа от </w:t>
      </w:r>
      <w:r w:rsidR="005A3809">
        <w:rPr>
          <w:rFonts w:ascii="Times New Roman" w:hAnsi="Times New Roman" w:cs="Times New Roman"/>
          <w:sz w:val="24"/>
          <w:szCs w:val="24"/>
        </w:rPr>
        <w:t>26.01.2024</w:t>
      </w:r>
      <w:r w:rsidRPr="005A3809">
        <w:rPr>
          <w:rFonts w:ascii="Times New Roman" w:hAnsi="Times New Roman" w:cs="Times New Roman"/>
          <w:sz w:val="24"/>
          <w:szCs w:val="24"/>
        </w:rPr>
        <w:t xml:space="preserve"> № </w:t>
      </w:r>
      <w:r w:rsidR="005A3809">
        <w:rPr>
          <w:rFonts w:ascii="Times New Roman" w:hAnsi="Times New Roman" w:cs="Times New Roman"/>
          <w:sz w:val="24"/>
          <w:szCs w:val="24"/>
        </w:rPr>
        <w:t>169</w:t>
      </w:r>
      <w:r w:rsidRPr="005A3809">
        <w:rPr>
          <w:rFonts w:ascii="Times New Roman" w:hAnsi="Times New Roman" w:cs="Times New Roman"/>
          <w:sz w:val="24"/>
          <w:szCs w:val="24"/>
        </w:rPr>
        <w:t xml:space="preserve"> «</w:t>
      </w:r>
      <w:r w:rsidRPr="005A3809">
        <w:rPr>
          <w:rFonts w:ascii="Times New Roman" w:hAnsi="Times New Roman" w:cs="Times New Roman"/>
          <w:bCs/>
          <w:color w:val="000000"/>
          <w:sz w:val="24"/>
          <w:szCs w:val="24"/>
        </w:rPr>
        <w:t>Установление публичного сервитута в отношении земельных участков и (или) земель, расположенных на территории муниципального образования Сосновоборский городской округ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5A3809">
        <w:rPr>
          <w:rFonts w:ascii="Times New Roman" w:hAnsi="Times New Roman" w:cs="Times New Roman"/>
          <w:bCs/>
          <w:color w:val="1D1B11"/>
          <w:sz w:val="24"/>
          <w:szCs w:val="24"/>
        </w:rPr>
        <w:t>»</w:t>
      </w:r>
      <w:r w:rsidR="005A3809">
        <w:rPr>
          <w:rFonts w:ascii="Times New Roman" w:hAnsi="Times New Roman" w:cs="Times New Roman"/>
          <w:bCs/>
          <w:color w:val="1D1B11"/>
          <w:sz w:val="24"/>
          <w:szCs w:val="24"/>
        </w:rPr>
        <w:t xml:space="preserve"> (с изм. от 17.05.2024 № 1159)</w:t>
      </w:r>
      <w:r w:rsidRPr="005A3809">
        <w:rPr>
          <w:rFonts w:ascii="Times New Roman" w:hAnsi="Times New Roman" w:cs="Times New Roman"/>
          <w:sz w:val="24"/>
          <w:szCs w:val="24"/>
        </w:rPr>
        <w:t>.</w:t>
      </w:r>
    </w:p>
    <w:p w:rsidR="008573DC" w:rsidRPr="005A3809" w:rsidRDefault="008573DC" w:rsidP="008573DC">
      <w:pPr>
        <w:pStyle w:val="a3"/>
        <w:tabs>
          <w:tab w:val="left" w:pos="851"/>
        </w:tabs>
        <w:ind w:firstLine="709"/>
        <w:jc w:val="both"/>
        <w:rPr>
          <w:rFonts w:ascii="Times New Roman" w:eastAsia="Calibri" w:hAnsi="Times New Roman" w:cs="Times New Roman"/>
          <w:sz w:val="24"/>
          <w:szCs w:val="24"/>
        </w:rPr>
      </w:pPr>
      <w:r w:rsidRPr="005A3809">
        <w:rPr>
          <w:rFonts w:ascii="Times New Roman" w:eastAsia="Calibri" w:hAnsi="Times New Roman" w:cs="Times New Roman"/>
          <w:sz w:val="24"/>
          <w:szCs w:val="24"/>
        </w:rPr>
        <w:t>3. Общему отделу администрации Сосновоборского городского округа обнародовать настоящее постановление на электронном сайте городской газеты «Маяк».</w:t>
      </w:r>
    </w:p>
    <w:p w:rsidR="008573DC" w:rsidRPr="005A3809" w:rsidRDefault="008573DC" w:rsidP="008573DC">
      <w:pPr>
        <w:pStyle w:val="a3"/>
        <w:tabs>
          <w:tab w:val="left" w:pos="851"/>
        </w:tabs>
        <w:ind w:firstLine="709"/>
        <w:jc w:val="both"/>
        <w:rPr>
          <w:rFonts w:ascii="Times New Roman" w:hAnsi="Times New Roman" w:cs="Times New Roman"/>
          <w:sz w:val="24"/>
          <w:szCs w:val="24"/>
        </w:rPr>
      </w:pPr>
      <w:r w:rsidRPr="005A3809">
        <w:rPr>
          <w:rFonts w:ascii="Times New Roman" w:hAnsi="Times New Roman" w:cs="Times New Roman"/>
          <w:sz w:val="24"/>
          <w:szCs w:val="24"/>
        </w:rPr>
        <w:t>4. Отделу по связям с общественностью (пресс-центр) администрации Сосновоборского городского округа разметить настоящее постановление на официальном сайте Сосновоборского городского округа.</w:t>
      </w:r>
    </w:p>
    <w:p w:rsidR="008573DC" w:rsidRPr="005A3809" w:rsidRDefault="008573DC" w:rsidP="008573DC">
      <w:pPr>
        <w:pStyle w:val="a3"/>
        <w:tabs>
          <w:tab w:val="left" w:pos="851"/>
        </w:tabs>
        <w:ind w:firstLine="709"/>
        <w:jc w:val="both"/>
        <w:rPr>
          <w:rFonts w:ascii="Times New Roman" w:eastAsia="Calibri" w:hAnsi="Times New Roman" w:cs="Times New Roman"/>
          <w:sz w:val="24"/>
          <w:szCs w:val="24"/>
        </w:rPr>
      </w:pPr>
      <w:r w:rsidRPr="005A3809">
        <w:rPr>
          <w:rFonts w:ascii="Times New Roman" w:eastAsia="Calibri" w:hAnsi="Times New Roman" w:cs="Times New Roman"/>
          <w:sz w:val="24"/>
          <w:szCs w:val="24"/>
        </w:rPr>
        <w:t>5. Настоящее постановление вступает в силу со дня официального обнародования.</w:t>
      </w:r>
    </w:p>
    <w:p w:rsidR="008573DC" w:rsidRPr="005A3809" w:rsidRDefault="008573DC" w:rsidP="008573DC">
      <w:pPr>
        <w:pStyle w:val="a3"/>
        <w:tabs>
          <w:tab w:val="left" w:pos="851"/>
        </w:tabs>
        <w:ind w:firstLine="709"/>
        <w:jc w:val="both"/>
        <w:rPr>
          <w:rFonts w:ascii="Times New Roman" w:eastAsia="Calibri" w:hAnsi="Times New Roman" w:cs="Times New Roman"/>
          <w:sz w:val="24"/>
          <w:szCs w:val="24"/>
        </w:rPr>
      </w:pPr>
      <w:r w:rsidRPr="005A3809">
        <w:rPr>
          <w:rFonts w:ascii="Times New Roman" w:eastAsia="Calibri" w:hAnsi="Times New Roman" w:cs="Times New Roman"/>
          <w:sz w:val="24"/>
          <w:szCs w:val="24"/>
        </w:rPr>
        <w:t>6. Контроль исполнения настоящего постановления оставляю за собой.</w:t>
      </w:r>
    </w:p>
    <w:p w:rsidR="008573DC" w:rsidRPr="005A3809" w:rsidRDefault="008573DC" w:rsidP="008573DC">
      <w:pPr>
        <w:pStyle w:val="a3"/>
        <w:rPr>
          <w:rFonts w:ascii="Times New Roman" w:hAnsi="Times New Roman" w:cs="Times New Roman"/>
          <w:sz w:val="24"/>
          <w:szCs w:val="24"/>
        </w:rPr>
      </w:pPr>
    </w:p>
    <w:p w:rsidR="008573DC" w:rsidRDefault="008573DC" w:rsidP="008573DC">
      <w:pPr>
        <w:pStyle w:val="a3"/>
        <w:rPr>
          <w:rFonts w:ascii="Times New Roman" w:hAnsi="Times New Roman" w:cs="Times New Roman"/>
          <w:sz w:val="24"/>
          <w:szCs w:val="24"/>
        </w:rPr>
      </w:pPr>
    </w:p>
    <w:p w:rsidR="005A3809" w:rsidRPr="005A3809" w:rsidRDefault="005A3809" w:rsidP="008573DC">
      <w:pPr>
        <w:pStyle w:val="a3"/>
        <w:rPr>
          <w:rFonts w:ascii="Times New Roman" w:hAnsi="Times New Roman" w:cs="Times New Roman"/>
          <w:sz w:val="24"/>
          <w:szCs w:val="24"/>
        </w:rPr>
      </w:pPr>
    </w:p>
    <w:p w:rsidR="005A3809" w:rsidRPr="005A3809" w:rsidRDefault="005A3809" w:rsidP="005A3809">
      <w:pPr>
        <w:spacing w:after="0" w:line="240" w:lineRule="auto"/>
        <w:rPr>
          <w:rFonts w:ascii="Times New Roman" w:hAnsi="Times New Roman" w:cs="Times New Roman"/>
          <w:sz w:val="24"/>
          <w:szCs w:val="24"/>
        </w:rPr>
      </w:pPr>
      <w:r w:rsidRPr="005A3809">
        <w:rPr>
          <w:rFonts w:ascii="Times New Roman" w:hAnsi="Times New Roman" w:cs="Times New Roman"/>
          <w:sz w:val="24"/>
          <w:szCs w:val="24"/>
        </w:rPr>
        <w:t>Первый заместитель главы администрации</w:t>
      </w:r>
    </w:p>
    <w:p w:rsidR="005A3809" w:rsidRPr="005A3809" w:rsidRDefault="005A3809" w:rsidP="005A3809">
      <w:pPr>
        <w:spacing w:after="0" w:line="240" w:lineRule="auto"/>
        <w:rPr>
          <w:rFonts w:ascii="Times New Roman" w:hAnsi="Times New Roman" w:cs="Times New Roman"/>
          <w:sz w:val="24"/>
          <w:szCs w:val="24"/>
        </w:rPr>
      </w:pPr>
      <w:r w:rsidRPr="005A3809">
        <w:rPr>
          <w:rFonts w:ascii="Times New Roman" w:hAnsi="Times New Roman" w:cs="Times New Roman"/>
          <w:sz w:val="24"/>
          <w:szCs w:val="24"/>
        </w:rPr>
        <w:t>Сосновоборского городского округа</w:t>
      </w:r>
      <w:r w:rsidRPr="005A3809">
        <w:rPr>
          <w:rFonts w:ascii="Times New Roman" w:hAnsi="Times New Roman" w:cs="Times New Roman"/>
          <w:sz w:val="24"/>
          <w:szCs w:val="24"/>
        </w:rPr>
        <w:tab/>
      </w:r>
      <w:r w:rsidRPr="005A3809">
        <w:rPr>
          <w:rFonts w:ascii="Times New Roman" w:hAnsi="Times New Roman" w:cs="Times New Roman"/>
          <w:sz w:val="24"/>
          <w:szCs w:val="24"/>
        </w:rPr>
        <w:tab/>
        <w:t xml:space="preserve">                                                            С.Г.Лютиков</w:t>
      </w:r>
    </w:p>
    <w:p w:rsidR="005A3809" w:rsidRDefault="005A3809" w:rsidP="008573DC">
      <w:pPr>
        <w:pStyle w:val="a3"/>
        <w:rPr>
          <w:rFonts w:ascii="Times New Roman" w:hAnsi="Times New Roman" w:cs="Times New Roman"/>
          <w:sz w:val="12"/>
          <w:szCs w:val="12"/>
        </w:rPr>
      </w:pPr>
    </w:p>
    <w:p w:rsidR="005A3809" w:rsidRDefault="005A3809" w:rsidP="008573DC">
      <w:pPr>
        <w:pStyle w:val="a3"/>
        <w:rPr>
          <w:rFonts w:ascii="Times New Roman" w:hAnsi="Times New Roman" w:cs="Times New Roman"/>
          <w:sz w:val="12"/>
          <w:szCs w:val="12"/>
        </w:rPr>
      </w:pPr>
    </w:p>
    <w:p w:rsidR="005A3809" w:rsidRDefault="005A3809" w:rsidP="008573DC">
      <w:pPr>
        <w:pStyle w:val="a3"/>
        <w:rPr>
          <w:rFonts w:ascii="Times New Roman" w:hAnsi="Times New Roman" w:cs="Times New Roman"/>
          <w:sz w:val="12"/>
          <w:szCs w:val="12"/>
        </w:rPr>
      </w:pPr>
    </w:p>
    <w:p w:rsidR="008573DC" w:rsidRPr="008573DC" w:rsidRDefault="008573DC" w:rsidP="008573DC">
      <w:pPr>
        <w:pStyle w:val="a3"/>
        <w:rPr>
          <w:rFonts w:ascii="Times New Roman" w:hAnsi="Times New Roman" w:cs="Times New Roman"/>
          <w:sz w:val="12"/>
          <w:szCs w:val="12"/>
        </w:rPr>
      </w:pPr>
      <w:r w:rsidRPr="008573DC">
        <w:rPr>
          <w:rFonts w:ascii="Times New Roman" w:hAnsi="Times New Roman" w:cs="Times New Roman"/>
          <w:sz w:val="12"/>
          <w:szCs w:val="12"/>
        </w:rPr>
        <w:t>Наумова Екатерина Сергеевна</w:t>
      </w:r>
    </w:p>
    <w:p w:rsidR="005A3809" w:rsidRDefault="005A3809" w:rsidP="008573DC">
      <w:pPr>
        <w:pStyle w:val="a3"/>
        <w:rPr>
          <w:rFonts w:ascii="Times New Roman" w:hAnsi="Times New Roman" w:cs="Times New Roman"/>
          <w:sz w:val="12"/>
          <w:szCs w:val="12"/>
        </w:rPr>
      </w:pPr>
      <w:r>
        <w:rPr>
          <w:rFonts w:ascii="Times New Roman" w:hAnsi="Times New Roman" w:cs="Times New Roman"/>
          <w:sz w:val="12"/>
          <w:szCs w:val="12"/>
        </w:rPr>
        <w:t>(</w:t>
      </w:r>
      <w:r w:rsidRPr="008573DC">
        <w:rPr>
          <w:rFonts w:ascii="Times New Roman" w:hAnsi="Times New Roman" w:cs="Times New Roman"/>
          <w:sz w:val="12"/>
          <w:szCs w:val="12"/>
        </w:rPr>
        <w:t>КАГиЗ</w:t>
      </w:r>
      <w:r>
        <w:rPr>
          <w:rFonts w:ascii="Times New Roman" w:hAnsi="Times New Roman" w:cs="Times New Roman"/>
          <w:sz w:val="12"/>
          <w:szCs w:val="12"/>
        </w:rPr>
        <w:t>)</w:t>
      </w:r>
    </w:p>
    <w:p w:rsidR="008573DC" w:rsidRPr="008573DC" w:rsidRDefault="008573DC" w:rsidP="008573DC">
      <w:pPr>
        <w:pStyle w:val="a3"/>
        <w:rPr>
          <w:rFonts w:ascii="Times New Roman" w:hAnsi="Times New Roman" w:cs="Times New Roman"/>
          <w:sz w:val="12"/>
          <w:szCs w:val="12"/>
        </w:rPr>
      </w:pPr>
      <w:r w:rsidRPr="008573DC">
        <w:rPr>
          <w:rFonts w:ascii="Times New Roman" w:hAnsi="Times New Roman" w:cs="Times New Roman"/>
          <w:sz w:val="12"/>
          <w:szCs w:val="12"/>
        </w:rPr>
        <w:t xml:space="preserve">8 (81369) 6-28-25 </w:t>
      </w:r>
    </w:p>
    <w:p w:rsidR="008573DC" w:rsidRPr="005A3809" w:rsidRDefault="008573DC" w:rsidP="008573DC">
      <w:pPr>
        <w:pStyle w:val="a3"/>
        <w:rPr>
          <w:rFonts w:ascii="Times New Roman" w:hAnsi="Times New Roman" w:cs="Times New Roman"/>
          <w:sz w:val="24"/>
          <w:szCs w:val="24"/>
        </w:rPr>
      </w:pPr>
      <w:r w:rsidRPr="005A3809">
        <w:rPr>
          <w:rFonts w:ascii="Times New Roman" w:hAnsi="Times New Roman" w:cs="Times New Roman"/>
          <w:sz w:val="24"/>
          <w:szCs w:val="24"/>
        </w:rPr>
        <w:lastRenderedPageBreak/>
        <w:t xml:space="preserve">СОГЛАСОВАНО: </w:t>
      </w:r>
    </w:p>
    <w:p w:rsidR="008573DC" w:rsidRPr="00F93205" w:rsidRDefault="008573DC" w:rsidP="008573DC">
      <w:pPr>
        <w:pStyle w:val="a3"/>
      </w:pPr>
    </w:p>
    <w:tbl>
      <w:tblPr>
        <w:tblW w:w="0" w:type="auto"/>
        <w:tblLayout w:type="fixed"/>
        <w:tblLook w:val="00A0" w:firstRow="1" w:lastRow="0" w:firstColumn="1" w:lastColumn="0" w:noHBand="0" w:noVBand="0"/>
      </w:tblPr>
      <w:tblGrid>
        <w:gridCol w:w="5328"/>
      </w:tblGrid>
      <w:tr w:rsidR="008573DC" w:rsidRPr="00CE304F" w:rsidTr="00EE5589">
        <w:trPr>
          <w:trHeight w:val="1165"/>
        </w:trPr>
        <w:tc>
          <w:tcPr>
            <w:tcW w:w="5328" w:type="dxa"/>
          </w:tcPr>
          <w:p w:rsidR="008573DC" w:rsidRPr="008573DC" w:rsidRDefault="008573DC" w:rsidP="008573DC">
            <w:pPr>
              <w:spacing w:after="0" w:line="240" w:lineRule="auto"/>
              <w:rPr>
                <w:rFonts w:ascii="Times New Roman" w:hAnsi="Times New Roman" w:cs="Times New Roman"/>
                <w:sz w:val="24"/>
                <w:szCs w:val="24"/>
              </w:rPr>
            </w:pPr>
            <w:r w:rsidRPr="008573DC">
              <w:rPr>
                <w:rFonts w:ascii="Times New Roman" w:hAnsi="Times New Roman" w:cs="Times New Roman"/>
                <w:sz w:val="24"/>
                <w:szCs w:val="24"/>
              </w:rPr>
              <w:t>Председатель комитета архитектуры, градостроительства и землепользования</w:t>
            </w:r>
          </w:p>
          <w:p w:rsidR="008573DC" w:rsidRPr="008573DC" w:rsidRDefault="008573DC" w:rsidP="008573DC">
            <w:pPr>
              <w:spacing w:after="0" w:line="240" w:lineRule="auto"/>
              <w:jc w:val="both"/>
              <w:rPr>
                <w:rFonts w:ascii="Times New Roman" w:hAnsi="Times New Roman" w:cs="Times New Roman"/>
                <w:sz w:val="24"/>
                <w:szCs w:val="24"/>
              </w:rPr>
            </w:pPr>
            <w:r w:rsidRPr="008573DC">
              <w:rPr>
                <w:rFonts w:ascii="Times New Roman" w:hAnsi="Times New Roman" w:cs="Times New Roman"/>
                <w:sz w:val="24"/>
                <w:szCs w:val="24"/>
              </w:rPr>
              <w:t>_____________Е.В.Леменкова</w:t>
            </w:r>
          </w:p>
          <w:p w:rsidR="008573DC" w:rsidRPr="008573DC" w:rsidRDefault="008573DC" w:rsidP="008573DC">
            <w:pPr>
              <w:spacing w:after="0" w:line="240" w:lineRule="auto"/>
              <w:jc w:val="both"/>
              <w:rPr>
                <w:rFonts w:ascii="Times New Roman" w:hAnsi="Times New Roman" w:cs="Times New Roman"/>
                <w:sz w:val="24"/>
                <w:szCs w:val="24"/>
              </w:rPr>
            </w:pPr>
            <w:r w:rsidRPr="008573DC">
              <w:rPr>
                <w:rFonts w:ascii="Times New Roman" w:hAnsi="Times New Roman" w:cs="Times New Roman"/>
                <w:sz w:val="24"/>
                <w:szCs w:val="24"/>
              </w:rPr>
              <w:t>________________202</w:t>
            </w:r>
            <w:r>
              <w:rPr>
                <w:rFonts w:ascii="Times New Roman" w:hAnsi="Times New Roman" w:cs="Times New Roman"/>
                <w:sz w:val="24"/>
                <w:szCs w:val="24"/>
              </w:rPr>
              <w:t>6</w:t>
            </w:r>
          </w:p>
          <w:p w:rsidR="008573DC" w:rsidRPr="008573DC" w:rsidRDefault="008573DC" w:rsidP="008573DC">
            <w:pPr>
              <w:spacing w:after="0" w:line="240" w:lineRule="auto"/>
              <w:rPr>
                <w:rFonts w:ascii="Times New Roman" w:hAnsi="Times New Roman" w:cs="Times New Roman"/>
                <w:sz w:val="24"/>
                <w:szCs w:val="24"/>
              </w:rPr>
            </w:pPr>
          </w:p>
        </w:tc>
      </w:tr>
      <w:tr w:rsidR="008573DC" w:rsidRPr="00DE2C4D" w:rsidTr="00EE5589">
        <w:trPr>
          <w:trHeight w:val="1127"/>
        </w:trPr>
        <w:tc>
          <w:tcPr>
            <w:tcW w:w="5328" w:type="dxa"/>
          </w:tcPr>
          <w:p w:rsidR="008573DC" w:rsidRPr="008573DC" w:rsidRDefault="008573DC" w:rsidP="008573DC">
            <w:pPr>
              <w:spacing w:after="0" w:line="240" w:lineRule="auto"/>
              <w:rPr>
                <w:rFonts w:ascii="Times New Roman" w:hAnsi="Times New Roman" w:cs="Times New Roman"/>
                <w:sz w:val="24"/>
                <w:szCs w:val="24"/>
              </w:rPr>
            </w:pPr>
            <w:r w:rsidRPr="008573DC">
              <w:rPr>
                <w:rFonts w:ascii="Times New Roman" w:hAnsi="Times New Roman" w:cs="Times New Roman"/>
                <w:sz w:val="24"/>
                <w:szCs w:val="24"/>
              </w:rPr>
              <w:t xml:space="preserve">Главный специалист-юрисконсульт юридического отдела </w:t>
            </w:r>
          </w:p>
          <w:p w:rsidR="008573DC" w:rsidRPr="008573DC" w:rsidRDefault="008573DC" w:rsidP="008573DC">
            <w:pPr>
              <w:spacing w:after="0" w:line="240" w:lineRule="auto"/>
              <w:jc w:val="both"/>
              <w:rPr>
                <w:rFonts w:ascii="Times New Roman" w:hAnsi="Times New Roman" w:cs="Times New Roman"/>
                <w:sz w:val="24"/>
                <w:szCs w:val="24"/>
              </w:rPr>
            </w:pPr>
            <w:r w:rsidRPr="008573DC">
              <w:rPr>
                <w:rFonts w:ascii="Times New Roman" w:hAnsi="Times New Roman" w:cs="Times New Roman"/>
                <w:sz w:val="24"/>
                <w:szCs w:val="24"/>
              </w:rPr>
              <w:t xml:space="preserve">_________________ </w:t>
            </w:r>
            <w:r w:rsidRPr="008573DC">
              <w:rPr>
                <w:rFonts w:ascii="Times New Roman" w:hAnsi="Times New Roman" w:cs="Times New Roman"/>
                <w:sz w:val="24"/>
                <w:szCs w:val="24"/>
              </w:rPr>
              <w:tab/>
              <w:t>Е.С.Чепыжева ____________________202</w:t>
            </w:r>
            <w:r>
              <w:rPr>
                <w:rFonts w:ascii="Times New Roman" w:hAnsi="Times New Roman" w:cs="Times New Roman"/>
                <w:sz w:val="24"/>
                <w:szCs w:val="24"/>
              </w:rPr>
              <w:t>6</w:t>
            </w:r>
          </w:p>
          <w:p w:rsidR="008573DC" w:rsidRPr="008573DC" w:rsidRDefault="008573DC" w:rsidP="008573DC">
            <w:pPr>
              <w:spacing w:after="0" w:line="240" w:lineRule="auto"/>
              <w:jc w:val="both"/>
              <w:rPr>
                <w:rFonts w:ascii="Times New Roman" w:hAnsi="Times New Roman" w:cs="Times New Roman"/>
                <w:sz w:val="24"/>
                <w:szCs w:val="24"/>
              </w:rPr>
            </w:pPr>
          </w:p>
        </w:tc>
      </w:tr>
      <w:tr w:rsidR="008573DC" w:rsidTr="00EE5589">
        <w:trPr>
          <w:trHeight w:val="1123"/>
        </w:trPr>
        <w:tc>
          <w:tcPr>
            <w:tcW w:w="5328" w:type="dxa"/>
          </w:tcPr>
          <w:p w:rsidR="008573DC" w:rsidRPr="008573DC" w:rsidRDefault="008573DC" w:rsidP="008573DC">
            <w:pPr>
              <w:spacing w:after="0" w:line="240" w:lineRule="auto"/>
              <w:jc w:val="both"/>
              <w:rPr>
                <w:rFonts w:ascii="Times New Roman" w:hAnsi="Times New Roman" w:cs="Times New Roman"/>
                <w:sz w:val="24"/>
                <w:szCs w:val="24"/>
              </w:rPr>
            </w:pPr>
            <w:r w:rsidRPr="008573DC">
              <w:rPr>
                <w:rFonts w:ascii="Times New Roman" w:hAnsi="Times New Roman" w:cs="Times New Roman"/>
                <w:sz w:val="24"/>
                <w:szCs w:val="24"/>
              </w:rPr>
              <w:t xml:space="preserve">Начальник общего отдела </w:t>
            </w:r>
          </w:p>
          <w:p w:rsidR="008573DC" w:rsidRPr="008573DC" w:rsidRDefault="008573DC" w:rsidP="008573DC">
            <w:pPr>
              <w:spacing w:after="0" w:line="240" w:lineRule="auto"/>
              <w:jc w:val="both"/>
              <w:rPr>
                <w:rFonts w:ascii="Times New Roman" w:hAnsi="Times New Roman" w:cs="Times New Roman"/>
                <w:sz w:val="24"/>
                <w:szCs w:val="24"/>
              </w:rPr>
            </w:pPr>
            <w:r w:rsidRPr="008573DC">
              <w:rPr>
                <w:rFonts w:ascii="Times New Roman" w:hAnsi="Times New Roman" w:cs="Times New Roman"/>
                <w:sz w:val="24"/>
                <w:szCs w:val="24"/>
              </w:rPr>
              <w:t>_________________ М.С.Смолкина</w:t>
            </w:r>
          </w:p>
          <w:p w:rsidR="008573DC" w:rsidRPr="008573DC" w:rsidRDefault="008573DC" w:rsidP="008573DC">
            <w:pPr>
              <w:spacing w:after="0" w:line="240" w:lineRule="auto"/>
              <w:jc w:val="both"/>
              <w:rPr>
                <w:rFonts w:ascii="Times New Roman" w:hAnsi="Times New Roman" w:cs="Times New Roman"/>
                <w:sz w:val="24"/>
                <w:szCs w:val="24"/>
              </w:rPr>
            </w:pPr>
            <w:r w:rsidRPr="008573DC">
              <w:rPr>
                <w:rFonts w:ascii="Times New Roman" w:hAnsi="Times New Roman" w:cs="Times New Roman"/>
                <w:sz w:val="24"/>
                <w:szCs w:val="24"/>
              </w:rPr>
              <w:t>_____________________202</w:t>
            </w:r>
            <w:r>
              <w:rPr>
                <w:rFonts w:ascii="Times New Roman" w:hAnsi="Times New Roman" w:cs="Times New Roman"/>
                <w:sz w:val="24"/>
                <w:szCs w:val="24"/>
              </w:rPr>
              <w:t>6</w:t>
            </w:r>
          </w:p>
          <w:p w:rsidR="008573DC" w:rsidRPr="008573DC" w:rsidRDefault="008573DC" w:rsidP="008573DC">
            <w:pPr>
              <w:pStyle w:val="afb"/>
              <w:spacing w:after="0"/>
              <w:rPr>
                <w:sz w:val="24"/>
                <w:szCs w:val="24"/>
              </w:rPr>
            </w:pPr>
          </w:p>
        </w:tc>
      </w:tr>
    </w:tbl>
    <w:p w:rsidR="008573DC" w:rsidRPr="00F93205" w:rsidRDefault="008573DC" w:rsidP="008573DC">
      <w:pPr>
        <w:tabs>
          <w:tab w:val="left" w:pos="7050"/>
        </w:tabs>
        <w:rPr>
          <w:sz w:val="24"/>
          <w:szCs w:val="24"/>
        </w:rPr>
      </w:pPr>
    </w:p>
    <w:p w:rsidR="008573DC" w:rsidRDefault="008573DC" w:rsidP="008573DC">
      <w:pPr>
        <w:ind w:left="5664"/>
        <w:jc w:val="right"/>
        <w:rPr>
          <w:sz w:val="24"/>
          <w:szCs w:val="24"/>
        </w:rPr>
      </w:pPr>
    </w:p>
    <w:p w:rsidR="008573DC" w:rsidRPr="00F93205" w:rsidRDefault="008573DC" w:rsidP="008573DC">
      <w:pPr>
        <w:ind w:left="5664"/>
        <w:jc w:val="right"/>
        <w:rPr>
          <w:sz w:val="24"/>
          <w:szCs w:val="24"/>
        </w:rPr>
      </w:pPr>
    </w:p>
    <w:p w:rsidR="008573DC" w:rsidRPr="008573DC" w:rsidRDefault="008573DC" w:rsidP="008573DC">
      <w:pPr>
        <w:pStyle w:val="a3"/>
        <w:jc w:val="right"/>
        <w:rPr>
          <w:rFonts w:ascii="Times New Roman" w:hAnsi="Times New Roman" w:cs="Times New Roman"/>
          <w:sz w:val="20"/>
          <w:szCs w:val="20"/>
        </w:rPr>
      </w:pPr>
      <w:r w:rsidRPr="008573DC">
        <w:rPr>
          <w:rFonts w:ascii="Times New Roman" w:hAnsi="Times New Roman" w:cs="Times New Roman"/>
          <w:sz w:val="20"/>
          <w:szCs w:val="20"/>
        </w:rPr>
        <w:t xml:space="preserve">                                                                                                                                           Рассылка:</w:t>
      </w:r>
    </w:p>
    <w:p w:rsidR="008573DC" w:rsidRPr="008573DC" w:rsidRDefault="008573DC" w:rsidP="008573DC">
      <w:pPr>
        <w:pStyle w:val="a3"/>
        <w:jc w:val="right"/>
        <w:rPr>
          <w:rFonts w:ascii="Times New Roman" w:hAnsi="Times New Roman" w:cs="Times New Roman"/>
          <w:sz w:val="20"/>
          <w:szCs w:val="20"/>
        </w:rPr>
      </w:pPr>
      <w:r w:rsidRPr="008573DC">
        <w:rPr>
          <w:rFonts w:ascii="Times New Roman" w:hAnsi="Times New Roman" w:cs="Times New Roman"/>
          <w:sz w:val="20"/>
          <w:szCs w:val="20"/>
        </w:rPr>
        <w:t xml:space="preserve">КАГиЗ, </w:t>
      </w:r>
    </w:p>
    <w:p w:rsidR="008573DC" w:rsidRPr="008573DC" w:rsidRDefault="008573DC" w:rsidP="008573DC">
      <w:pPr>
        <w:pStyle w:val="a3"/>
        <w:jc w:val="right"/>
        <w:rPr>
          <w:rFonts w:ascii="Times New Roman" w:hAnsi="Times New Roman" w:cs="Times New Roman"/>
          <w:sz w:val="20"/>
          <w:szCs w:val="20"/>
        </w:rPr>
      </w:pPr>
      <w:r w:rsidRPr="008573DC">
        <w:rPr>
          <w:rFonts w:ascii="Times New Roman" w:hAnsi="Times New Roman" w:cs="Times New Roman"/>
          <w:sz w:val="20"/>
          <w:szCs w:val="20"/>
        </w:rPr>
        <w:t xml:space="preserve">                                                     прокуратура,</w:t>
      </w:r>
    </w:p>
    <w:p w:rsidR="008573DC" w:rsidRPr="008573DC" w:rsidRDefault="008573DC" w:rsidP="008573DC">
      <w:pPr>
        <w:pStyle w:val="a3"/>
        <w:jc w:val="right"/>
        <w:rPr>
          <w:rFonts w:ascii="Times New Roman" w:hAnsi="Times New Roman" w:cs="Times New Roman"/>
          <w:sz w:val="20"/>
          <w:szCs w:val="20"/>
        </w:rPr>
      </w:pPr>
      <w:r w:rsidRPr="008573DC">
        <w:rPr>
          <w:rFonts w:ascii="Times New Roman" w:hAnsi="Times New Roman" w:cs="Times New Roman"/>
          <w:sz w:val="20"/>
          <w:szCs w:val="20"/>
        </w:rPr>
        <w:t>пресс-центр</w:t>
      </w:r>
    </w:p>
    <w:p w:rsidR="008573DC" w:rsidRPr="00F93205" w:rsidRDefault="008573DC" w:rsidP="008573DC">
      <w:pPr>
        <w:tabs>
          <w:tab w:val="left" w:pos="7050"/>
        </w:tabs>
        <w:jc w:val="both"/>
        <w:rPr>
          <w:sz w:val="24"/>
          <w:szCs w:val="24"/>
        </w:rPr>
      </w:pPr>
    </w:p>
    <w:p w:rsidR="008573DC" w:rsidRPr="00F93205" w:rsidRDefault="008573DC" w:rsidP="008573DC">
      <w:pPr>
        <w:pStyle w:val="a3"/>
      </w:pPr>
    </w:p>
    <w:p w:rsidR="008573DC" w:rsidRPr="005A3809" w:rsidRDefault="008573DC" w:rsidP="008573DC">
      <w:pPr>
        <w:pStyle w:val="a3"/>
        <w:jc w:val="right"/>
        <w:rPr>
          <w:rFonts w:ascii="Times New Roman" w:hAnsi="Times New Roman" w:cs="Times New Roman"/>
          <w:sz w:val="24"/>
          <w:szCs w:val="24"/>
        </w:rPr>
      </w:pPr>
      <w:r>
        <w:br w:type="page"/>
      </w:r>
      <w:r w:rsidRPr="005A3809">
        <w:rPr>
          <w:rFonts w:ascii="Times New Roman" w:hAnsi="Times New Roman" w:cs="Times New Roman"/>
          <w:sz w:val="24"/>
          <w:szCs w:val="24"/>
        </w:rPr>
        <w:lastRenderedPageBreak/>
        <w:t>УТВЕРЖДЕН</w:t>
      </w:r>
    </w:p>
    <w:p w:rsidR="008573DC" w:rsidRPr="005A3809" w:rsidRDefault="008573DC" w:rsidP="008573DC">
      <w:pPr>
        <w:pStyle w:val="a3"/>
        <w:jc w:val="right"/>
        <w:rPr>
          <w:rFonts w:ascii="Times New Roman" w:hAnsi="Times New Roman" w:cs="Times New Roman"/>
          <w:sz w:val="24"/>
          <w:szCs w:val="24"/>
        </w:rPr>
      </w:pPr>
      <w:r w:rsidRPr="005A3809">
        <w:rPr>
          <w:rFonts w:ascii="Times New Roman" w:hAnsi="Times New Roman" w:cs="Times New Roman"/>
          <w:sz w:val="24"/>
          <w:szCs w:val="24"/>
        </w:rPr>
        <w:t xml:space="preserve">                                                                                              постановлением администрации </w:t>
      </w:r>
    </w:p>
    <w:p w:rsidR="008573DC" w:rsidRPr="005A3809" w:rsidRDefault="008573DC" w:rsidP="008573DC">
      <w:pPr>
        <w:pStyle w:val="a3"/>
        <w:jc w:val="right"/>
        <w:rPr>
          <w:rFonts w:ascii="Times New Roman" w:hAnsi="Times New Roman" w:cs="Times New Roman"/>
          <w:sz w:val="24"/>
          <w:szCs w:val="24"/>
        </w:rPr>
      </w:pPr>
      <w:r w:rsidRPr="005A3809">
        <w:rPr>
          <w:rFonts w:ascii="Times New Roman" w:hAnsi="Times New Roman" w:cs="Times New Roman"/>
          <w:sz w:val="24"/>
          <w:szCs w:val="24"/>
        </w:rPr>
        <w:t xml:space="preserve">                                                                                      Сосновоборского городского округа </w:t>
      </w:r>
    </w:p>
    <w:p w:rsidR="008573DC" w:rsidRPr="005A3809" w:rsidRDefault="008573DC" w:rsidP="008573DC">
      <w:pPr>
        <w:pStyle w:val="a3"/>
        <w:jc w:val="right"/>
        <w:rPr>
          <w:rFonts w:ascii="Times New Roman" w:hAnsi="Times New Roman" w:cs="Times New Roman"/>
          <w:sz w:val="24"/>
          <w:szCs w:val="24"/>
        </w:rPr>
      </w:pPr>
      <w:r w:rsidRPr="005A3809">
        <w:rPr>
          <w:rFonts w:ascii="Times New Roman" w:hAnsi="Times New Roman" w:cs="Times New Roman"/>
          <w:sz w:val="24"/>
          <w:szCs w:val="24"/>
        </w:rPr>
        <w:t>от ____________ № _________</w:t>
      </w:r>
    </w:p>
    <w:p w:rsidR="008573DC" w:rsidRPr="005A3809" w:rsidRDefault="008573DC" w:rsidP="008573DC">
      <w:pPr>
        <w:pStyle w:val="a3"/>
        <w:jc w:val="right"/>
        <w:rPr>
          <w:rFonts w:ascii="Times New Roman" w:hAnsi="Times New Roman" w:cs="Times New Roman"/>
          <w:sz w:val="24"/>
          <w:szCs w:val="24"/>
        </w:rPr>
      </w:pPr>
      <w:r w:rsidRPr="005A3809">
        <w:rPr>
          <w:rFonts w:ascii="Times New Roman" w:hAnsi="Times New Roman" w:cs="Times New Roman"/>
          <w:sz w:val="24"/>
          <w:szCs w:val="24"/>
        </w:rPr>
        <w:t xml:space="preserve">                                                                                              </w:t>
      </w:r>
    </w:p>
    <w:p w:rsidR="008573DC" w:rsidRPr="005A3809" w:rsidRDefault="008573DC" w:rsidP="008573DC">
      <w:pPr>
        <w:pStyle w:val="a3"/>
        <w:jc w:val="right"/>
        <w:rPr>
          <w:rFonts w:ascii="Times New Roman" w:hAnsi="Times New Roman" w:cs="Times New Roman"/>
          <w:sz w:val="24"/>
          <w:szCs w:val="24"/>
        </w:rPr>
      </w:pPr>
      <w:r w:rsidRPr="005A3809">
        <w:rPr>
          <w:rFonts w:ascii="Times New Roman" w:hAnsi="Times New Roman" w:cs="Times New Roman"/>
          <w:sz w:val="24"/>
          <w:szCs w:val="24"/>
        </w:rPr>
        <w:t xml:space="preserve"> (Приложение)</w:t>
      </w:r>
    </w:p>
    <w:p w:rsidR="008573DC" w:rsidRPr="00F93205" w:rsidRDefault="008573DC" w:rsidP="008573DC">
      <w:pPr>
        <w:pStyle w:val="a3"/>
        <w:jc w:val="center"/>
        <w:rPr>
          <w:b/>
        </w:rPr>
      </w:pPr>
    </w:p>
    <w:p w:rsidR="008573DC" w:rsidRDefault="008573DC" w:rsidP="008573DC">
      <w:pPr>
        <w:pStyle w:val="a3"/>
        <w:jc w:val="center"/>
        <w:rPr>
          <w:b/>
        </w:rPr>
      </w:pPr>
    </w:p>
    <w:p w:rsidR="008573DC" w:rsidRPr="005A3809" w:rsidRDefault="008573DC" w:rsidP="005A3809">
      <w:pPr>
        <w:pStyle w:val="a3"/>
        <w:jc w:val="center"/>
        <w:rPr>
          <w:rFonts w:ascii="Times New Roman" w:hAnsi="Times New Roman" w:cs="Times New Roman"/>
          <w:sz w:val="24"/>
          <w:szCs w:val="24"/>
        </w:rPr>
      </w:pPr>
      <w:r w:rsidRPr="005A3809">
        <w:rPr>
          <w:rFonts w:ascii="Times New Roman" w:hAnsi="Times New Roman" w:cs="Times New Roman"/>
          <w:sz w:val="24"/>
          <w:szCs w:val="24"/>
        </w:rPr>
        <w:t>Административный регламент</w:t>
      </w:r>
    </w:p>
    <w:p w:rsidR="008573DC" w:rsidRPr="005A3809" w:rsidRDefault="008573DC" w:rsidP="005A3809">
      <w:pPr>
        <w:autoSpaceDE w:val="0"/>
        <w:autoSpaceDN w:val="0"/>
        <w:adjustRightInd w:val="0"/>
        <w:spacing w:after="0" w:line="240" w:lineRule="auto"/>
        <w:jc w:val="center"/>
        <w:rPr>
          <w:rFonts w:ascii="Times New Roman" w:hAnsi="Times New Roman" w:cs="Times New Roman"/>
          <w:bCs/>
          <w:color w:val="000000"/>
          <w:sz w:val="24"/>
          <w:szCs w:val="24"/>
        </w:rPr>
      </w:pPr>
      <w:r w:rsidRPr="005A3809">
        <w:rPr>
          <w:rFonts w:ascii="Times New Roman" w:hAnsi="Times New Roman" w:cs="Times New Roman"/>
          <w:sz w:val="24"/>
          <w:szCs w:val="24"/>
        </w:rPr>
        <w:t>администрации муниципального образования Сосновоборский городской округ Ленинградской области по предоставлению муниципальной услуги «</w:t>
      </w:r>
      <w:r w:rsidRPr="005A3809">
        <w:rPr>
          <w:rFonts w:ascii="Times New Roman" w:hAnsi="Times New Roman" w:cs="Times New Roman"/>
          <w:bCs/>
          <w:color w:val="000000"/>
          <w:sz w:val="24"/>
          <w:szCs w:val="24"/>
        </w:rPr>
        <w:t xml:space="preserve">Установление публичного сервитута в отношении земельных участков и (или) земель, расположенных на территории муниципального образования Сосновоборский городской округ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rsidR="008573DC" w:rsidRPr="005A3809" w:rsidRDefault="008573DC" w:rsidP="005A3809">
      <w:pPr>
        <w:pStyle w:val="ConsPlusNormal"/>
        <w:ind w:firstLine="540"/>
        <w:jc w:val="center"/>
        <w:rPr>
          <w:rFonts w:ascii="Times New Roman" w:hAnsi="Times New Roman" w:cs="Times New Roman"/>
          <w:sz w:val="24"/>
          <w:szCs w:val="24"/>
        </w:rPr>
      </w:pPr>
      <w:r w:rsidRPr="005A3809">
        <w:rPr>
          <w:rFonts w:ascii="Times New Roman" w:hAnsi="Times New Roman" w:cs="Times New Roman"/>
          <w:sz w:val="24"/>
          <w:szCs w:val="24"/>
        </w:rPr>
        <w:t xml:space="preserve"> (Сокращенное наименование – Установление публичного сервитута в отношении земельного участка в целях статьи 39.37 Земельного кодекса Российской Федерации) </w:t>
      </w:r>
    </w:p>
    <w:p w:rsidR="008573DC" w:rsidRPr="005A3809" w:rsidRDefault="008573DC" w:rsidP="005A3809">
      <w:pPr>
        <w:pStyle w:val="ConsPlusNormal"/>
        <w:ind w:firstLine="540"/>
        <w:jc w:val="center"/>
        <w:rPr>
          <w:rFonts w:ascii="Times New Roman" w:hAnsi="Times New Roman" w:cs="Times New Roman"/>
          <w:sz w:val="24"/>
          <w:szCs w:val="24"/>
        </w:rPr>
      </w:pPr>
      <w:r w:rsidRPr="005A3809">
        <w:rPr>
          <w:rFonts w:ascii="Times New Roman" w:hAnsi="Times New Roman" w:cs="Times New Roman"/>
          <w:sz w:val="24"/>
          <w:szCs w:val="24"/>
        </w:rPr>
        <w:t>(далее – административный регламент, муниципальная услуга)</w:t>
      </w:r>
    </w:p>
    <w:p w:rsidR="008573DC" w:rsidRDefault="008573DC">
      <w:pPr>
        <w:rPr>
          <w:rFonts w:ascii="Times New Roman" w:eastAsia="Times New Roman" w:hAnsi="Times New Roman" w:cs="Times New Roman"/>
          <w:b/>
          <w:bCs/>
          <w:sz w:val="24"/>
          <w:szCs w:val="24"/>
          <w:highlight w:val="yellow"/>
          <w:lang w:eastAsia="ru-RU"/>
        </w:rPr>
      </w:pPr>
    </w:p>
    <w:p w:rsidR="008F27BA" w:rsidRDefault="00EE558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8F27BA" w:rsidRDefault="008F27BA">
      <w:pPr>
        <w:pStyle w:val="ConsPlusNormal"/>
        <w:ind w:firstLine="540"/>
        <w:jc w:val="both"/>
        <w:rPr>
          <w:rFonts w:ascii="Times New Roman" w:hAnsi="Times New Roman" w:cs="Times New Roman"/>
          <w:sz w:val="24"/>
          <w:szCs w:val="24"/>
        </w:rPr>
      </w:pPr>
    </w:p>
    <w:p w:rsidR="008F27BA" w:rsidRPr="005A3809" w:rsidRDefault="005A3809" w:rsidP="005A380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EE5589" w:rsidRPr="005A3809">
        <w:rPr>
          <w:rFonts w:ascii="Times New Roman" w:eastAsia="Times New Roman" w:hAnsi="Times New Roman" w:cs="Times New Roman"/>
          <w:sz w:val="24"/>
          <w:szCs w:val="24"/>
          <w:lang w:eastAsia="ru-RU"/>
        </w:rPr>
        <w:t>Предмет регулирования.</w:t>
      </w:r>
    </w:p>
    <w:p w:rsidR="008F27BA" w:rsidRPr="005A3809" w:rsidRDefault="005A3809" w:rsidP="005A3809">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Административный р</w:t>
      </w:r>
      <w:r w:rsidR="00EE5589" w:rsidRPr="005A3809">
        <w:rPr>
          <w:rFonts w:ascii="Times New Roman" w:hAnsi="Times New Roman" w:cs="Times New Roman"/>
          <w:color w:val="000000"/>
          <w:sz w:val="24"/>
          <w:szCs w:val="24"/>
        </w:rPr>
        <w:t>егламент устанавливает порядок и стандарт предоставления муниципальной услуги.</w:t>
      </w:r>
    </w:p>
    <w:p w:rsidR="008F27BA" w:rsidRPr="005A3809" w:rsidRDefault="005A3809" w:rsidP="005A380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00EE5589" w:rsidRPr="005A3809">
        <w:rPr>
          <w:rFonts w:ascii="Times New Roman" w:hAnsi="Times New Roman" w:cs="Times New Roman"/>
          <w:sz w:val="24"/>
          <w:szCs w:val="24"/>
        </w:rPr>
        <w:t>Круг заявителей.</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Муниципальная услуга предоставляется:</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перечисленные в ст.39.40 Земельного кодекса Российской Федерации (далее – заявитель):</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1) являющимся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w:t>
      </w:r>
      <w:r w:rsidRPr="005A3809">
        <w:rPr>
          <w:rFonts w:ascii="Times New Roman" w:hAnsi="Times New Roman" w:cs="Times New Roman"/>
          <w:b/>
          <w:bCs/>
          <w:sz w:val="24"/>
          <w:szCs w:val="24"/>
        </w:rPr>
        <w:t xml:space="preserve"> </w:t>
      </w:r>
      <w:r w:rsidRPr="005A3809">
        <w:rPr>
          <w:rFonts w:ascii="Times New Roman" w:hAnsi="Times New Roman" w:cs="Times New Roman"/>
          <w:bCs/>
          <w:sz w:val="24"/>
          <w:szCs w:val="24"/>
        </w:rPr>
        <w:t>реконструкции, капитального ремонта их участков (частей),</w:t>
      </w:r>
      <w:r w:rsidRPr="005A3809">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Pr="005A3809">
        <w:rPr>
          <w:rFonts w:ascii="Times New Roman" w:hAnsi="Times New Roman" w:cs="Times New Roman"/>
          <w:b/>
          <w:sz w:val="24"/>
          <w:szCs w:val="24"/>
        </w:rPr>
        <w:t xml:space="preserve"> </w:t>
      </w:r>
      <w:r w:rsidRPr="005A3809">
        <w:rPr>
          <w:rFonts w:ascii="Times New Roman" w:hAnsi="Times New Roman" w:cs="Times New Roman"/>
          <w:sz w:val="24"/>
          <w:szCs w:val="24"/>
        </w:rPr>
        <w:t>реконструкции их участков (частей);</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2) являющееся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РФ;</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4)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Pr="005A3809">
        <w:rPr>
          <w:rFonts w:ascii="Times New Roman" w:hAnsi="Times New Roman" w:cs="Times New Roman"/>
          <w:b/>
          <w:sz w:val="24"/>
          <w:szCs w:val="24"/>
        </w:rPr>
        <w:t xml:space="preserve"> </w:t>
      </w:r>
      <w:r w:rsidRPr="005A3809">
        <w:rPr>
          <w:rFonts w:ascii="Times New Roman" w:hAnsi="Times New Roman" w:cs="Times New Roman"/>
          <w:sz w:val="24"/>
          <w:szCs w:val="24"/>
        </w:rPr>
        <w:t>реконструкции его участка (части);</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lastRenderedPageBreak/>
        <w:t>5)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6) осуществляющее реконструкцию</w:t>
      </w:r>
      <w:r w:rsidRPr="005A3809">
        <w:rPr>
          <w:rFonts w:ascii="Times New Roman" w:hAnsi="Times New Roman" w:cs="Times New Roman"/>
          <w:b/>
          <w:sz w:val="24"/>
          <w:szCs w:val="24"/>
        </w:rPr>
        <w:t xml:space="preserve"> </w:t>
      </w:r>
      <w:r w:rsidRPr="005A3809">
        <w:rPr>
          <w:rFonts w:ascii="Times New Roman" w:hAnsi="Times New Roman" w:cs="Times New Roman"/>
          <w:sz w:val="24"/>
          <w:szCs w:val="24"/>
        </w:rPr>
        <w:t>или капитальный</w:t>
      </w:r>
      <w:r w:rsidRPr="005A3809">
        <w:rPr>
          <w:rFonts w:ascii="Times New Roman" w:hAnsi="Times New Roman" w:cs="Times New Roman"/>
          <w:b/>
          <w:sz w:val="24"/>
          <w:szCs w:val="24"/>
        </w:rPr>
        <w:t xml:space="preserve"> </w:t>
      </w:r>
      <w:r w:rsidRPr="005A3809">
        <w:rPr>
          <w:rFonts w:ascii="Times New Roman" w:hAnsi="Times New Roman" w:cs="Times New Roman"/>
          <w:sz w:val="24"/>
          <w:szCs w:val="24"/>
        </w:rPr>
        <w:t>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 xml:space="preserve">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Представлять интересы заявителя имеют право:</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rsidR="008F27BA" w:rsidRPr="005A3809" w:rsidRDefault="00EE5589" w:rsidP="005A3809">
      <w:pPr>
        <w:pStyle w:val="ConsPlusNormal"/>
        <w:ind w:firstLine="709"/>
        <w:jc w:val="both"/>
        <w:rPr>
          <w:rFonts w:ascii="Times New Roman" w:hAnsi="Times New Roman" w:cs="Times New Roman"/>
          <w:sz w:val="24"/>
          <w:szCs w:val="24"/>
        </w:rPr>
      </w:pPr>
      <w:r w:rsidRPr="005A3809">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8F27BA" w:rsidRDefault="008F27BA">
      <w:pPr>
        <w:pStyle w:val="ConsPlusNormal"/>
        <w:ind w:firstLine="539"/>
        <w:jc w:val="both"/>
        <w:rPr>
          <w:rFonts w:ascii="Times New Roman" w:hAnsi="Times New Roman" w:cs="Times New Roman"/>
          <w:sz w:val="24"/>
          <w:szCs w:val="24"/>
        </w:rPr>
      </w:pPr>
    </w:p>
    <w:p w:rsidR="00EE5589" w:rsidRPr="002C2298" w:rsidRDefault="00EE5589" w:rsidP="00EE5589">
      <w:pPr>
        <w:pStyle w:val="ConsPlusNormal"/>
        <w:ind w:firstLine="709"/>
        <w:jc w:val="center"/>
        <w:rPr>
          <w:rFonts w:ascii="Times New Roman" w:hAnsi="Times New Roman" w:cs="Times New Roman"/>
          <w:sz w:val="24"/>
          <w:szCs w:val="24"/>
        </w:rPr>
      </w:pPr>
      <w:r w:rsidRPr="002C2298">
        <w:rPr>
          <w:rFonts w:ascii="Times New Roman" w:hAnsi="Times New Roman" w:cs="Times New Roman"/>
          <w:sz w:val="24"/>
          <w:szCs w:val="24"/>
        </w:rPr>
        <w:t>2. Стандарт предоставления муниципальной услуги</w:t>
      </w:r>
    </w:p>
    <w:p w:rsidR="00EE5589" w:rsidRDefault="00EE5589">
      <w:pPr>
        <w:pStyle w:val="ConsPlusNormal"/>
        <w:ind w:firstLine="539"/>
        <w:jc w:val="both"/>
        <w:rPr>
          <w:rFonts w:ascii="Times New Roman" w:hAnsi="Times New Roman" w:cs="Times New Roman"/>
          <w:sz w:val="24"/>
          <w:szCs w:val="24"/>
        </w:rPr>
      </w:pP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Установление публичного сервитута в отношении земельных участков и (или) земель, расположенных на территории муниципального образования Сосновоборский городской округ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(сокращенное наименование: Установление публичного сервитута в отношении земельного участка</w:t>
      </w:r>
      <w:r>
        <w:rPr>
          <w:sz w:val="24"/>
          <w:szCs w:val="24"/>
        </w:rPr>
        <w:t xml:space="preserve"> </w:t>
      </w:r>
      <w:r>
        <w:rPr>
          <w:rFonts w:ascii="Times New Roman" w:hAnsi="Times New Roman" w:cs="Times New Roman"/>
          <w:sz w:val="24"/>
          <w:szCs w:val="24"/>
        </w:rPr>
        <w:t xml:space="preserve">в целях статьи 39.37 Земельного кодекса Российской Федерации). </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Администрация муниципального образования Сосновоборский городской округ Ленинградской области (далее - ОМСУ).</w:t>
      </w:r>
    </w:p>
    <w:p w:rsidR="008F27BA" w:rsidRDefault="00EE5589" w:rsidP="00EE558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Результат предоставления муниципальной услуги.</w:t>
      </w:r>
    </w:p>
    <w:p w:rsidR="008F27BA" w:rsidRDefault="00EE5589" w:rsidP="00EE558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услуги является:</w:t>
      </w:r>
    </w:p>
    <w:p w:rsidR="008F27BA" w:rsidRDefault="00EE5589" w:rsidP="00EE558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решение об установлении публичного сервитута </w:t>
      </w:r>
      <w:r>
        <w:rPr>
          <w:rFonts w:ascii="Times New Roman" w:eastAsia="Times New Roman" w:hAnsi="Times New Roman" w:cs="Times New Roman"/>
          <w:sz w:val="24"/>
          <w:szCs w:val="24"/>
          <w:lang w:eastAsia="ru-RU"/>
        </w:rPr>
        <w:t>(приложение к настоящему административному регламенту - образец 4);</w:t>
      </w:r>
    </w:p>
    <w:p w:rsidR="008F27BA" w:rsidRDefault="00EE5589" w:rsidP="00EE558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 о возвращении заявления (ходатайства) </w:t>
      </w:r>
      <w:r>
        <w:rPr>
          <w:rFonts w:ascii="Times New Roman" w:hAnsi="Times New Roman" w:cs="Times New Roman"/>
          <w:sz w:val="24"/>
          <w:szCs w:val="24"/>
        </w:rPr>
        <w:t xml:space="preserve">об установлении публичного сервитута </w:t>
      </w:r>
      <w:r>
        <w:rPr>
          <w:rFonts w:ascii="Times New Roman" w:eastAsia="Times New Roman" w:hAnsi="Times New Roman" w:cs="Times New Roman"/>
          <w:sz w:val="24"/>
          <w:szCs w:val="24"/>
          <w:lang w:eastAsia="ru-RU"/>
        </w:rPr>
        <w:t>(приложение к настоящему административному регламенту - образец 2);</w:t>
      </w:r>
    </w:p>
    <w:p w:rsidR="008F27BA" w:rsidRDefault="00EE5589" w:rsidP="00EE558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решение об отказе в предоставлении муниципальной услуги </w:t>
      </w:r>
      <w:r>
        <w:rPr>
          <w:rFonts w:ascii="Times New Roman" w:eastAsia="Times New Roman" w:hAnsi="Times New Roman" w:cs="Times New Roman"/>
          <w:sz w:val="24"/>
          <w:szCs w:val="24"/>
          <w:lang w:eastAsia="ru-RU"/>
        </w:rPr>
        <w:t>(приложение к настоящему административному регламенту –</w:t>
      </w:r>
      <w:r>
        <w:rPr>
          <w:rFonts w:ascii="Calibri" w:eastAsia="Times New Roman" w:hAnsi="Calibri" w:cs="Calibri"/>
          <w:sz w:val="24"/>
          <w:szCs w:val="24"/>
          <w:lang w:eastAsia="ru-RU"/>
        </w:rPr>
        <w:t xml:space="preserve"> </w:t>
      </w:r>
      <w:r>
        <w:rPr>
          <w:rFonts w:ascii="Times New Roman" w:eastAsia="Times New Roman" w:hAnsi="Times New Roman" w:cs="Times New Roman"/>
          <w:sz w:val="24"/>
          <w:szCs w:val="24"/>
          <w:lang w:eastAsia="ru-RU"/>
        </w:rPr>
        <w:t>образец 3).</w:t>
      </w:r>
    </w:p>
    <w:p w:rsidR="008F27BA" w:rsidRDefault="00EE5589" w:rsidP="00EE558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F27BA" w:rsidRDefault="00EE5589" w:rsidP="00EE558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личной явке:</w:t>
      </w:r>
    </w:p>
    <w:p w:rsidR="008F27BA" w:rsidRDefault="00EE5589" w:rsidP="00EE558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филиалах, отделах, удаленных рабочих местах ГБУ ЛО «МФЦ»;</w:t>
      </w:r>
    </w:p>
    <w:p w:rsidR="008F27BA" w:rsidRDefault="00EE5589" w:rsidP="00EE558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w:t>
      </w:r>
    </w:p>
    <w:p w:rsidR="008F27BA" w:rsidRDefault="00EE5589" w:rsidP="00EE558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w:t>
      </w:r>
      <w:r>
        <w:rPr>
          <w:rFonts w:ascii="Times New Roman" w:eastAsia="Times New Roman" w:hAnsi="Times New Roman" w:cs="Times New Roman"/>
          <w:sz w:val="24"/>
          <w:szCs w:val="24"/>
          <w:lang w:eastAsia="ru-RU"/>
        </w:rPr>
        <w:lastRenderedPageBreak/>
        <w:t>реализации).</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предусмотренных подпунктом 3 статьи 39.37 Земельного кодекса РФ;</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не более 30 календарных дней со дня регистрации заявления в ОМСУ в целях, предусмотренных подпунктами 1, 2, 4, 4.1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15 календарных дней со дня опубликования сообщения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РФ);</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МФЦ, размещены на официальном сайте ОМСУ в информационно-телекоммуникационной сети «Интернет», а также на Едином портале.</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государственных и муниципальных услуг в электронной форме.</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8F27BA" w:rsidRDefault="00EE5589" w:rsidP="00EE5589">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2.10.2. Информационная система, используемая для предоставления государственной услуги, - Единый портал, ПГУ ЛО (при технической реализации),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технической реализации).</w:t>
      </w:r>
    </w:p>
    <w:p w:rsidR="008F27BA" w:rsidRDefault="00EE5589" w:rsidP="00EE5589">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w:t>
      </w:r>
      <w:r>
        <w:rPr>
          <w:rFonts w:ascii="Times New Roman" w:hAnsi="Times New Roman" w:cs="Times New Roman"/>
          <w:sz w:val="24"/>
          <w:szCs w:val="24"/>
          <w:highlight w:val="white"/>
        </w:rPr>
        <w:lastRenderedPageBreak/>
        <w:t xml:space="preserve">данных, а также электронные сервисы указанной информационной системы (при наличии технической возможности). </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white"/>
        </w:rPr>
        <w:t>2.10.3. Невозможность предостав</w:t>
      </w:r>
      <w:r>
        <w:rPr>
          <w:rFonts w:ascii="Times New Roman" w:hAnsi="Times New Roman" w:cs="Times New Roman"/>
          <w:sz w:val="24"/>
          <w:szCs w:val="24"/>
        </w:rPr>
        <w:t>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муниципальной услуги юридическим лицам.</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ОМСУ.</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МФЦ принимает в том числе решение об отказе в приеме запроса и документов и (или) информации, необходимых для предоставления муниципальной услуги.</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2.10.5. В МФЦ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административному регламенту (таблица № 2).</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административному регламенту.</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административному регламенту (таблица № 3).</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8F27BA" w:rsidRDefault="00EE5589" w:rsidP="00EE55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административному регламенту (таблица № 3).</w:t>
      </w:r>
    </w:p>
    <w:p w:rsidR="008F27BA" w:rsidRDefault="008F27BA">
      <w:pPr>
        <w:pStyle w:val="ConsPlusNormal"/>
        <w:ind w:firstLine="567"/>
        <w:jc w:val="both"/>
        <w:rPr>
          <w:rFonts w:ascii="Times New Roman" w:hAnsi="Times New Roman" w:cs="Times New Roman"/>
          <w:sz w:val="24"/>
          <w:szCs w:val="24"/>
        </w:rPr>
      </w:pPr>
    </w:p>
    <w:p w:rsidR="008F27BA" w:rsidRDefault="00EE5589">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8F27BA" w:rsidRDefault="00EE5589">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8F27BA" w:rsidRDefault="008F27BA">
      <w:pPr>
        <w:pStyle w:val="ConsPlusNormal"/>
        <w:ind w:firstLine="567"/>
        <w:jc w:val="center"/>
        <w:rPr>
          <w:rFonts w:ascii="Times New Roman" w:hAnsi="Times New Roman" w:cs="Times New Roman"/>
          <w:sz w:val="24"/>
          <w:szCs w:val="24"/>
        </w:rPr>
      </w:pP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а) профилирование заявителя; </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б) прием заявления и документов; </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в) межведомственное информационное взаимодействие;</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lastRenderedPageBreak/>
        <w:t xml:space="preserve">г) принятие решения о предоставлении (отказе в предоставлении) муниципальной услуги; </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д) предоставление результата муниципальной услуги. </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3.2. Профилирование заявителя.</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Профилирование заявителя осуществляется должностным лицом </w:t>
      </w:r>
      <w:r>
        <w:rPr>
          <w:rFonts w:ascii="Times New Roman" w:hAnsi="Times New Roman" w:cs="Times New Roman"/>
          <w:sz w:val="24"/>
          <w:szCs w:val="24"/>
        </w:rPr>
        <w:t>ОМСУ</w:t>
      </w:r>
      <w:r w:rsidRPr="00EE5589">
        <w:rPr>
          <w:rFonts w:ascii="Times New Roman" w:hAnsi="Times New Roman" w:cs="Times New Roman"/>
          <w:sz w:val="24"/>
          <w:szCs w:val="24"/>
        </w:rPr>
        <w:t xml:space="preserve"> или посредством Единого портала и включает в себя вопросы, позволяющие выявить перечень категорий (признаков) заявителя.</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w:t>
      </w:r>
      <w:r>
        <w:rPr>
          <w:rFonts w:ascii="Times New Roman" w:hAnsi="Times New Roman" w:cs="Times New Roman"/>
          <w:sz w:val="24"/>
          <w:szCs w:val="24"/>
        </w:rPr>
        <w:t xml:space="preserve">административным </w:t>
      </w:r>
      <w:r w:rsidRPr="00EE5589">
        <w:rPr>
          <w:rFonts w:ascii="Times New Roman" w:hAnsi="Times New Roman" w:cs="Times New Roman"/>
          <w:sz w:val="24"/>
          <w:szCs w:val="24"/>
        </w:rPr>
        <w:t>регламентом, каждая из которых соответствует одной категории (признаку) предоставления  муниципальной услуги.</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Идентификаторы категорий (признаков) заявителей приведены в приложении к настоящему </w:t>
      </w:r>
      <w:r>
        <w:rPr>
          <w:rFonts w:ascii="Times New Roman" w:hAnsi="Times New Roman" w:cs="Times New Roman"/>
          <w:sz w:val="24"/>
          <w:szCs w:val="24"/>
        </w:rPr>
        <w:t xml:space="preserve">административному </w:t>
      </w:r>
      <w:r w:rsidRPr="00EE5589">
        <w:rPr>
          <w:rFonts w:ascii="Times New Roman" w:hAnsi="Times New Roman" w:cs="Times New Roman"/>
          <w:sz w:val="24"/>
          <w:szCs w:val="24"/>
        </w:rPr>
        <w:t>регламенту (таблица № 1).</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8F27BA" w:rsidRPr="00EE5589" w:rsidRDefault="00EE5589" w:rsidP="00EE5589">
      <w:pPr>
        <w:pStyle w:val="ConsPlusNormal"/>
        <w:ind w:firstLine="709"/>
        <w:jc w:val="both"/>
        <w:rPr>
          <w:rFonts w:ascii="Times New Roman" w:eastAsiaTheme="minorHAnsi" w:hAnsi="Times New Roman" w:cs="Times New Roman"/>
          <w:sz w:val="24"/>
          <w:szCs w:val="24"/>
          <w:lang w:eastAsia="en-US"/>
        </w:rPr>
      </w:pPr>
      <w:r w:rsidRPr="00EE5589">
        <w:rPr>
          <w:rFonts w:ascii="Times New Roman" w:hAnsi="Times New Roman" w:cs="Times New Roman"/>
          <w:sz w:val="24"/>
          <w:szCs w:val="24"/>
        </w:rPr>
        <w:t xml:space="preserve">3.3.1. </w:t>
      </w:r>
      <w:r w:rsidRPr="00EE5589">
        <w:rPr>
          <w:rFonts w:ascii="Times New Roman" w:eastAsiaTheme="minorHAnsi" w:hAnsi="Times New Roman" w:cs="Times New Roman"/>
          <w:sz w:val="24"/>
          <w:szCs w:val="24"/>
          <w:lang w:eastAsia="en-US"/>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w:t>
      </w:r>
      <w:r>
        <w:rPr>
          <w:rFonts w:ascii="Times New Roman" w:eastAsiaTheme="minorHAnsi" w:hAnsi="Times New Roman" w:cs="Times New Roman"/>
          <w:sz w:val="24"/>
          <w:szCs w:val="24"/>
          <w:lang w:eastAsia="en-US"/>
        </w:rPr>
        <w:t xml:space="preserve"> </w:t>
      </w:r>
      <w:r w:rsidRPr="00EE5589">
        <w:rPr>
          <w:rFonts w:ascii="Times New Roman" w:eastAsiaTheme="minorHAnsi" w:hAnsi="Times New Roman" w:cs="Times New Roman"/>
          <w:sz w:val="24"/>
          <w:szCs w:val="24"/>
          <w:lang w:eastAsia="en-US"/>
        </w:rPr>
        <w:t xml:space="preserve">(или) информации приведены в приложении к настоящему </w:t>
      </w:r>
      <w:r>
        <w:rPr>
          <w:rFonts w:ascii="Times New Roman" w:eastAsiaTheme="minorHAnsi" w:hAnsi="Times New Roman" w:cs="Times New Roman"/>
          <w:sz w:val="24"/>
          <w:szCs w:val="24"/>
          <w:lang w:eastAsia="en-US"/>
        </w:rPr>
        <w:t xml:space="preserve">административному </w:t>
      </w:r>
      <w:r w:rsidRPr="00EE5589">
        <w:rPr>
          <w:rFonts w:ascii="Times New Roman" w:eastAsiaTheme="minorHAnsi" w:hAnsi="Times New Roman" w:cs="Times New Roman"/>
          <w:sz w:val="24"/>
          <w:szCs w:val="24"/>
          <w:lang w:eastAsia="en-US"/>
        </w:rPr>
        <w:t xml:space="preserve">регламенту </w:t>
      </w:r>
      <w:hyperlink r:id="rId8" w:tooltip="https://login.consultant.ru/link/?req=doc&amp;base=SPB&amp;n=316702&amp;dst=101254" w:history="1">
        <w:r w:rsidRPr="00EE5589">
          <w:rPr>
            <w:rFonts w:ascii="Times New Roman" w:eastAsiaTheme="minorHAnsi" w:hAnsi="Times New Roman" w:cs="Times New Roman"/>
            <w:sz w:val="24"/>
            <w:szCs w:val="24"/>
            <w:lang w:eastAsia="en-US"/>
          </w:rPr>
          <w:t>(таблица № 2)</w:t>
        </w:r>
      </w:hyperlink>
      <w:r w:rsidRPr="00EE5589">
        <w:rPr>
          <w:rFonts w:ascii="Times New Roman" w:eastAsiaTheme="minorHAnsi" w:hAnsi="Times New Roman" w:cs="Times New Roman"/>
          <w:sz w:val="24"/>
          <w:szCs w:val="24"/>
          <w:lang w:eastAsia="en-US"/>
        </w:rPr>
        <w:t>.</w:t>
      </w:r>
    </w:p>
    <w:p w:rsidR="008F27BA" w:rsidRPr="00EE5589" w:rsidRDefault="00EE5589" w:rsidP="00EE5589">
      <w:pPr>
        <w:pStyle w:val="ConsPlusNormal"/>
        <w:ind w:firstLine="709"/>
        <w:jc w:val="both"/>
        <w:rPr>
          <w:rFonts w:ascii="Times New Roman" w:eastAsiaTheme="minorHAnsi" w:hAnsi="Times New Roman" w:cs="Times New Roman"/>
          <w:sz w:val="24"/>
          <w:szCs w:val="24"/>
          <w:lang w:eastAsia="en-US"/>
        </w:rPr>
      </w:pPr>
      <w:r w:rsidRPr="00EE5589">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9" w:tooltip="https://login.consultant.ru/link/?req=doc&amp;base=LAW&amp;n=494999&amp;dst=100189" w:history="1">
        <w:r w:rsidRPr="00EE5589">
          <w:rPr>
            <w:rFonts w:ascii="Times New Roman" w:eastAsiaTheme="minorHAnsi" w:hAnsi="Times New Roman" w:cs="Times New Roman"/>
            <w:sz w:val="24"/>
            <w:szCs w:val="24"/>
            <w:lang w:eastAsia="en-US"/>
          </w:rPr>
          <w:t>статьями 9</w:t>
        </w:r>
      </w:hyperlink>
      <w:r w:rsidRPr="00EE5589">
        <w:rPr>
          <w:rFonts w:ascii="Times New Roman" w:eastAsiaTheme="minorHAnsi" w:hAnsi="Times New Roman" w:cs="Times New Roman"/>
          <w:sz w:val="24"/>
          <w:szCs w:val="24"/>
          <w:lang w:eastAsia="en-US"/>
        </w:rPr>
        <w:t xml:space="preserve">, </w:t>
      </w:r>
      <w:hyperlink r:id="rId10" w:tooltip="https://login.consultant.ru/link/?req=doc&amp;base=LAW&amp;n=494999&amp;dst=100202" w:history="1">
        <w:r w:rsidRPr="00EE5589">
          <w:rPr>
            <w:rFonts w:ascii="Times New Roman" w:eastAsiaTheme="minorHAnsi" w:hAnsi="Times New Roman" w:cs="Times New Roman"/>
            <w:sz w:val="24"/>
            <w:szCs w:val="24"/>
            <w:lang w:eastAsia="en-US"/>
          </w:rPr>
          <w:t>10</w:t>
        </w:r>
      </w:hyperlink>
      <w:r w:rsidRPr="00EE5589">
        <w:rPr>
          <w:rFonts w:ascii="Times New Roman" w:eastAsiaTheme="minorHAnsi" w:hAnsi="Times New Roman" w:cs="Times New Roman"/>
          <w:sz w:val="24"/>
          <w:szCs w:val="24"/>
          <w:lang w:eastAsia="en-US"/>
        </w:rPr>
        <w:t xml:space="preserve"> и </w:t>
      </w:r>
      <w:hyperlink r:id="rId11" w:tooltip="https://login.consultant.ru/link/?req=doc&amp;base=LAW&amp;n=494999&amp;dst=100243" w:history="1">
        <w:r w:rsidRPr="00EE5589">
          <w:rPr>
            <w:rFonts w:ascii="Times New Roman" w:eastAsiaTheme="minorHAnsi" w:hAnsi="Times New Roman" w:cs="Times New Roman"/>
            <w:sz w:val="24"/>
            <w:szCs w:val="24"/>
            <w:lang w:eastAsia="en-US"/>
          </w:rPr>
          <w:t>14</w:t>
        </w:r>
      </w:hyperlink>
      <w:r w:rsidRPr="00EE5589">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8F27BA" w:rsidRPr="00EE5589" w:rsidRDefault="00EE5589" w:rsidP="00EE5589">
      <w:pPr>
        <w:pStyle w:val="ConsPlusNormal"/>
        <w:ind w:firstLine="709"/>
        <w:jc w:val="both"/>
        <w:rPr>
          <w:rFonts w:ascii="Times New Roman" w:eastAsiaTheme="minorHAnsi" w:hAnsi="Times New Roman" w:cs="Times New Roman"/>
          <w:sz w:val="24"/>
          <w:szCs w:val="24"/>
          <w:lang w:eastAsia="en-US"/>
        </w:rPr>
      </w:pPr>
      <w:r w:rsidRPr="00EE5589">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8F27BA" w:rsidRPr="00EE5589" w:rsidRDefault="00EE5589" w:rsidP="00EE5589">
      <w:pPr>
        <w:pStyle w:val="ConsPlusNormal"/>
        <w:ind w:firstLine="709"/>
        <w:jc w:val="both"/>
        <w:rPr>
          <w:rFonts w:ascii="Times New Roman" w:eastAsiaTheme="minorHAnsi" w:hAnsi="Times New Roman" w:cs="Times New Roman"/>
          <w:sz w:val="24"/>
          <w:szCs w:val="24"/>
          <w:lang w:eastAsia="en-US"/>
        </w:rPr>
      </w:pPr>
      <w:r w:rsidRPr="00EE5589">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F27BA" w:rsidRPr="00EE5589" w:rsidRDefault="00EE5589" w:rsidP="00EE5589">
      <w:pPr>
        <w:pStyle w:val="ConsPlusNormal"/>
        <w:ind w:firstLine="709"/>
        <w:jc w:val="both"/>
        <w:rPr>
          <w:rFonts w:ascii="Times New Roman" w:eastAsiaTheme="minorHAnsi" w:hAnsi="Times New Roman" w:cs="Times New Roman"/>
          <w:sz w:val="24"/>
          <w:szCs w:val="24"/>
          <w:lang w:eastAsia="en-US"/>
        </w:rPr>
      </w:pPr>
      <w:r w:rsidRPr="00EE5589">
        <w:rPr>
          <w:rFonts w:ascii="Times New Roman" w:eastAsiaTheme="minorHAnsi" w:hAnsi="Times New Roman" w:cs="Times New Roman"/>
          <w:sz w:val="24"/>
          <w:szCs w:val="24"/>
          <w:lang w:eastAsia="en-US"/>
        </w:rPr>
        <w:t xml:space="preserve">2) информационных технологий, предусмотренных </w:t>
      </w:r>
      <w:hyperlink r:id="rId12" w:tooltip="https://login.consultant.ru/link/?req=doc&amp;base=LAW&amp;n=494999&amp;dst=100189" w:history="1">
        <w:r w:rsidRPr="00EE5589">
          <w:rPr>
            <w:rFonts w:ascii="Times New Roman" w:eastAsiaTheme="minorHAnsi" w:hAnsi="Times New Roman" w:cs="Times New Roman"/>
            <w:sz w:val="24"/>
            <w:szCs w:val="24"/>
            <w:lang w:eastAsia="en-US"/>
          </w:rPr>
          <w:t>статьями 9</w:t>
        </w:r>
      </w:hyperlink>
      <w:r w:rsidRPr="00EE5589">
        <w:rPr>
          <w:rFonts w:ascii="Times New Roman" w:eastAsiaTheme="minorHAnsi" w:hAnsi="Times New Roman" w:cs="Times New Roman"/>
          <w:sz w:val="24"/>
          <w:szCs w:val="24"/>
          <w:lang w:eastAsia="en-US"/>
        </w:rPr>
        <w:t xml:space="preserve">, </w:t>
      </w:r>
      <w:hyperlink r:id="rId13" w:tooltip="https://login.consultant.ru/link/?req=doc&amp;base=LAW&amp;n=494999&amp;dst=100202" w:history="1">
        <w:r w:rsidRPr="00EE5589">
          <w:rPr>
            <w:rFonts w:ascii="Times New Roman" w:eastAsiaTheme="minorHAnsi" w:hAnsi="Times New Roman" w:cs="Times New Roman"/>
            <w:sz w:val="24"/>
            <w:szCs w:val="24"/>
            <w:lang w:eastAsia="en-US"/>
          </w:rPr>
          <w:t>10</w:t>
        </w:r>
      </w:hyperlink>
      <w:r w:rsidRPr="00EE5589">
        <w:rPr>
          <w:rFonts w:ascii="Times New Roman" w:eastAsiaTheme="minorHAnsi" w:hAnsi="Times New Roman" w:cs="Times New Roman"/>
          <w:sz w:val="24"/>
          <w:szCs w:val="24"/>
          <w:lang w:eastAsia="en-US"/>
        </w:rPr>
        <w:t xml:space="preserve"> и </w:t>
      </w:r>
      <w:hyperlink r:id="rId14" w:tooltip="https://login.consultant.ru/link/?req=doc&amp;base=LAW&amp;n=494999&amp;dst=100243" w:history="1">
        <w:r w:rsidRPr="00EE5589">
          <w:rPr>
            <w:rFonts w:ascii="Times New Roman" w:eastAsiaTheme="minorHAnsi" w:hAnsi="Times New Roman" w:cs="Times New Roman"/>
            <w:sz w:val="24"/>
            <w:szCs w:val="24"/>
            <w:lang w:eastAsia="en-US"/>
          </w:rPr>
          <w:t>14</w:t>
        </w:r>
      </w:hyperlink>
      <w:r w:rsidRPr="00EE5589">
        <w:rPr>
          <w:rFonts w:ascii="Times New Roman" w:eastAsiaTheme="minorHAnsi" w:hAnsi="Times New Roman" w:cs="Times New Roman"/>
          <w:sz w:val="24"/>
          <w:szCs w:val="24"/>
          <w:lang w:eastAsia="en-US"/>
        </w:rPr>
        <w:t xml:space="preserve"> Федерального закона № 572-ФЗ.</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3.3.3. Основания для принятия решения об отказе в приеме запроса и документов и (или) информации приведены в приложении к настоящему </w:t>
      </w:r>
      <w:r>
        <w:rPr>
          <w:rFonts w:ascii="Times New Roman" w:hAnsi="Times New Roman" w:cs="Times New Roman"/>
          <w:sz w:val="24"/>
          <w:szCs w:val="24"/>
        </w:rPr>
        <w:t xml:space="preserve">административному </w:t>
      </w:r>
      <w:r w:rsidRPr="00EE5589">
        <w:rPr>
          <w:rFonts w:ascii="Times New Roman" w:hAnsi="Times New Roman" w:cs="Times New Roman"/>
          <w:sz w:val="24"/>
          <w:szCs w:val="24"/>
        </w:rPr>
        <w:t>регламенту (таблица № 3).</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5).</w:t>
      </w:r>
    </w:p>
    <w:p w:rsidR="008F27BA" w:rsidRPr="00EE5589" w:rsidRDefault="00EE5589" w:rsidP="00EE5589">
      <w:pPr>
        <w:pStyle w:val="ConsPlusNormal"/>
        <w:tabs>
          <w:tab w:val="left" w:pos="1418"/>
        </w:tabs>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w:t>
      </w:r>
      <w:r w:rsidRPr="00EE5589">
        <w:rPr>
          <w:rFonts w:ascii="Times New Roman" w:hAnsi="Times New Roman" w:cs="Times New Roman"/>
          <w:sz w:val="24"/>
          <w:szCs w:val="24"/>
        </w:rPr>
        <w:lastRenderedPageBreak/>
        <w:t>области отсутствует.</w:t>
      </w:r>
    </w:p>
    <w:p w:rsidR="008F27BA" w:rsidRPr="00EE5589" w:rsidRDefault="00EE5589" w:rsidP="00EE5589">
      <w:pPr>
        <w:pStyle w:val="ConsPlusNormal"/>
        <w:tabs>
          <w:tab w:val="left" w:pos="1418"/>
        </w:tabs>
        <w:ind w:firstLine="709"/>
        <w:jc w:val="both"/>
        <w:rPr>
          <w:rFonts w:ascii="Times New Roman" w:hAnsi="Times New Roman" w:cs="Times New Roman"/>
          <w:sz w:val="24"/>
          <w:szCs w:val="24"/>
        </w:rPr>
      </w:pPr>
      <w:r w:rsidRPr="00EE5589">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  МФЦ составляет: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3.4. Межведомственное информационное взаимодействие.</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1) сведения из Единого государственного реестра юридических лиц;</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Указанный информационный запрос направляется Федеральную налоговую службу;</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2) сведения (выписка) из Единого государственного реестра недвижимости (ЕГРН) о земельном участке;</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3) сведения о правообладателях земельных участков, в отношении которых подано ходатайство об установлении публичного сервитута;</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4) сведения из Единого государственного реестра недвижимости об инженерном сооружении.</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Указанные информационные запросы направляются в Росреестр. </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3.5. Принятие решения о предоставлении (об отказе в предоставлении) муниципальной услуги.</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3.5.1. Основания для отказа в предоставлении муниципальной услуги приведены в приложении к настоящему </w:t>
      </w:r>
      <w:r>
        <w:rPr>
          <w:rFonts w:ascii="Times New Roman" w:hAnsi="Times New Roman" w:cs="Times New Roman"/>
          <w:sz w:val="24"/>
          <w:szCs w:val="24"/>
        </w:rPr>
        <w:t xml:space="preserve">административному </w:t>
      </w:r>
      <w:r w:rsidRPr="00EE5589">
        <w:rPr>
          <w:rFonts w:ascii="Times New Roman" w:hAnsi="Times New Roman" w:cs="Times New Roman"/>
          <w:sz w:val="24"/>
          <w:szCs w:val="24"/>
        </w:rPr>
        <w:t>регламенту (таблица № 3).</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3.5.2. Срок принятия решения о предоставлении (об отказе в предоставлении) муниципальной услуги – </w:t>
      </w:r>
      <w:r w:rsidR="004010C7">
        <w:rPr>
          <w:rFonts w:ascii="Times New Roman" w:hAnsi="Times New Roman" w:cs="Times New Roman"/>
          <w:sz w:val="24"/>
          <w:szCs w:val="24"/>
        </w:rPr>
        <w:t>согласно п.2.4 настоящего административного регламента</w:t>
      </w:r>
      <w:r w:rsidRPr="00EE5589">
        <w:rPr>
          <w:rFonts w:ascii="Times New Roman" w:hAnsi="Times New Roman" w:cs="Times New Roman"/>
          <w:sz w:val="24"/>
          <w:szCs w:val="24"/>
        </w:rPr>
        <w:t>.</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3.5.3. Срок принятия решения о возвращении заявления (ходатайства) при наличии оснований, предусмотренных п.9 ст.39.41 Земельного кодекса РФ – 5 рабочих дней со дня регистрации заявления (ходатайства) в ОМСУ. </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3.6. Предоставление результата муниципальной услуги.</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1) при личной явке:</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в филиалах, отделах, удаленных рабочих местах ГБУ ЛО «МФЦ»;</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2) без личной явки:</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8F27BA" w:rsidRPr="00EE5589" w:rsidRDefault="00EE5589" w:rsidP="004010C7">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3.6.2. Возможность предоставления </w:t>
      </w:r>
      <w:r w:rsidR="004010C7">
        <w:rPr>
          <w:rFonts w:ascii="Times New Roman" w:hAnsi="Times New Roman" w:cs="Times New Roman"/>
          <w:sz w:val="24"/>
          <w:szCs w:val="24"/>
        </w:rPr>
        <w:t>МФЦ</w:t>
      </w:r>
      <w:r w:rsidRPr="00EE5589">
        <w:rPr>
          <w:rFonts w:ascii="Times New Roman" w:hAnsi="Times New Roman" w:cs="Times New Roman"/>
          <w:sz w:val="24"/>
          <w:szCs w:val="24"/>
        </w:rPr>
        <w:t xml:space="preserve"> результата муниципальной услуги по выбору заявителя независимо от его места  нахождения не предусмотрена.</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8F27BA" w:rsidRPr="00EE5589" w:rsidRDefault="00EE5589" w:rsidP="00EE5589">
      <w:pPr>
        <w:pStyle w:val="ConsPlusNormal"/>
        <w:ind w:firstLine="709"/>
        <w:jc w:val="both"/>
        <w:rPr>
          <w:rFonts w:ascii="Times New Roman" w:hAnsi="Times New Roman" w:cs="Times New Roman"/>
          <w:sz w:val="24"/>
          <w:szCs w:val="24"/>
        </w:rPr>
      </w:pPr>
      <w:r w:rsidRPr="00EE5589">
        <w:rPr>
          <w:rFonts w:ascii="Times New Roman" w:hAnsi="Times New Roman" w:cs="Times New Roman"/>
          <w:sz w:val="24"/>
          <w:szCs w:val="24"/>
        </w:rPr>
        <w:t xml:space="preserve">а) посредством Единого портала. </w:t>
      </w:r>
    </w:p>
    <w:p w:rsidR="008F27BA" w:rsidRDefault="008F27BA">
      <w:pPr>
        <w:pStyle w:val="ConsPlusNormal"/>
        <w:ind w:firstLine="567"/>
        <w:jc w:val="both"/>
        <w:rPr>
          <w:rFonts w:ascii="Times New Roman" w:hAnsi="Times New Roman" w:cs="Times New Roman"/>
          <w:sz w:val="24"/>
          <w:szCs w:val="24"/>
        </w:rPr>
      </w:pPr>
    </w:p>
    <w:p w:rsidR="008F27BA" w:rsidRDefault="00EE5589" w:rsidP="004010C7">
      <w:pPr>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br w:type="page" w:clear="all"/>
      </w:r>
      <w:r>
        <w:rPr>
          <w:rFonts w:ascii="Times New Roman" w:hAnsi="Times New Roman" w:cs="Times New Roman"/>
          <w:sz w:val="24"/>
          <w:szCs w:val="24"/>
        </w:rPr>
        <w:lastRenderedPageBreak/>
        <w:t>к Административному регламенту</w:t>
      </w:r>
    </w:p>
    <w:p w:rsidR="008F27BA" w:rsidRDefault="00EE5589" w:rsidP="004010C7">
      <w:pPr>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t>по предоставлению</w:t>
      </w:r>
      <w:r w:rsidR="004010C7">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4010C7" w:rsidRDefault="004010C7" w:rsidP="004010C7">
      <w:pPr>
        <w:spacing w:after="0" w:line="240" w:lineRule="auto"/>
        <w:ind w:firstLine="709"/>
        <w:jc w:val="right"/>
        <w:outlineLvl w:val="0"/>
        <w:rPr>
          <w:rFonts w:ascii="Times New Roman" w:hAnsi="Times New Roman" w:cs="Times New Roman"/>
          <w:bCs/>
          <w:color w:val="000000"/>
          <w:sz w:val="24"/>
          <w:szCs w:val="24"/>
        </w:rPr>
      </w:pPr>
      <w:r w:rsidRPr="005A3809">
        <w:rPr>
          <w:rFonts w:ascii="Times New Roman" w:hAnsi="Times New Roman" w:cs="Times New Roman"/>
          <w:sz w:val="24"/>
          <w:szCs w:val="24"/>
        </w:rPr>
        <w:t>«</w:t>
      </w:r>
      <w:r w:rsidRPr="005A3809">
        <w:rPr>
          <w:rFonts w:ascii="Times New Roman" w:hAnsi="Times New Roman" w:cs="Times New Roman"/>
          <w:bCs/>
          <w:color w:val="000000"/>
          <w:sz w:val="24"/>
          <w:szCs w:val="24"/>
        </w:rPr>
        <w:t xml:space="preserve">Установление публичного сервитута </w:t>
      </w:r>
    </w:p>
    <w:p w:rsidR="004010C7" w:rsidRDefault="004010C7" w:rsidP="004010C7">
      <w:pPr>
        <w:spacing w:after="0" w:line="240" w:lineRule="auto"/>
        <w:ind w:firstLine="709"/>
        <w:jc w:val="right"/>
        <w:outlineLvl w:val="0"/>
        <w:rPr>
          <w:rFonts w:ascii="Times New Roman" w:hAnsi="Times New Roman" w:cs="Times New Roman"/>
          <w:bCs/>
          <w:color w:val="000000"/>
          <w:sz w:val="24"/>
          <w:szCs w:val="24"/>
        </w:rPr>
      </w:pPr>
      <w:r w:rsidRPr="005A3809">
        <w:rPr>
          <w:rFonts w:ascii="Times New Roman" w:hAnsi="Times New Roman" w:cs="Times New Roman"/>
          <w:bCs/>
          <w:color w:val="000000"/>
          <w:sz w:val="24"/>
          <w:szCs w:val="24"/>
        </w:rPr>
        <w:t xml:space="preserve">в отношении земельных участков и (или) земель, </w:t>
      </w:r>
    </w:p>
    <w:p w:rsidR="004010C7" w:rsidRDefault="004010C7" w:rsidP="004010C7">
      <w:pPr>
        <w:spacing w:after="0" w:line="240" w:lineRule="auto"/>
        <w:ind w:firstLine="709"/>
        <w:jc w:val="right"/>
        <w:outlineLvl w:val="0"/>
        <w:rPr>
          <w:rFonts w:ascii="Times New Roman" w:hAnsi="Times New Roman" w:cs="Times New Roman"/>
          <w:bCs/>
          <w:color w:val="000000"/>
          <w:sz w:val="24"/>
          <w:szCs w:val="24"/>
        </w:rPr>
      </w:pPr>
      <w:r w:rsidRPr="005A3809">
        <w:rPr>
          <w:rFonts w:ascii="Times New Roman" w:hAnsi="Times New Roman" w:cs="Times New Roman"/>
          <w:bCs/>
          <w:color w:val="000000"/>
          <w:sz w:val="24"/>
          <w:szCs w:val="24"/>
        </w:rPr>
        <w:t xml:space="preserve">расположенных на территории муниципального образования </w:t>
      </w:r>
    </w:p>
    <w:p w:rsidR="004010C7" w:rsidRDefault="004010C7" w:rsidP="004010C7">
      <w:pPr>
        <w:spacing w:after="0" w:line="240" w:lineRule="auto"/>
        <w:ind w:firstLine="709"/>
        <w:jc w:val="right"/>
        <w:outlineLvl w:val="0"/>
        <w:rPr>
          <w:rFonts w:ascii="Times New Roman" w:hAnsi="Times New Roman" w:cs="Times New Roman"/>
          <w:bCs/>
          <w:color w:val="000000"/>
          <w:sz w:val="24"/>
          <w:szCs w:val="24"/>
        </w:rPr>
      </w:pPr>
      <w:r w:rsidRPr="005A3809">
        <w:rPr>
          <w:rFonts w:ascii="Times New Roman" w:hAnsi="Times New Roman" w:cs="Times New Roman"/>
          <w:bCs/>
          <w:color w:val="000000"/>
          <w:sz w:val="24"/>
          <w:szCs w:val="24"/>
        </w:rPr>
        <w:t xml:space="preserve">Сосновоборский городской округ Ленинградской области </w:t>
      </w:r>
    </w:p>
    <w:p w:rsidR="004010C7" w:rsidRDefault="004010C7" w:rsidP="004010C7">
      <w:pPr>
        <w:spacing w:after="0" w:line="240" w:lineRule="auto"/>
        <w:ind w:firstLine="709"/>
        <w:jc w:val="right"/>
        <w:outlineLvl w:val="0"/>
        <w:rPr>
          <w:rFonts w:ascii="Times New Roman" w:hAnsi="Times New Roman" w:cs="Times New Roman"/>
          <w:bCs/>
          <w:color w:val="000000"/>
          <w:sz w:val="24"/>
          <w:szCs w:val="24"/>
        </w:rPr>
      </w:pPr>
      <w:r w:rsidRPr="005A3809">
        <w:rPr>
          <w:rFonts w:ascii="Times New Roman" w:hAnsi="Times New Roman" w:cs="Times New Roman"/>
          <w:bCs/>
          <w:color w:val="000000"/>
          <w:sz w:val="24"/>
          <w:szCs w:val="24"/>
        </w:rPr>
        <w:t xml:space="preserve">(государственная собственность на которые не разграничена), </w:t>
      </w:r>
    </w:p>
    <w:p w:rsidR="004010C7" w:rsidRDefault="004010C7" w:rsidP="004010C7">
      <w:pPr>
        <w:spacing w:after="0" w:line="240" w:lineRule="auto"/>
        <w:ind w:firstLine="709"/>
        <w:jc w:val="right"/>
        <w:outlineLvl w:val="0"/>
        <w:rPr>
          <w:rFonts w:ascii="Times New Roman" w:hAnsi="Times New Roman" w:cs="Times New Roman"/>
          <w:bCs/>
          <w:color w:val="000000"/>
          <w:sz w:val="24"/>
          <w:szCs w:val="24"/>
        </w:rPr>
      </w:pPr>
      <w:r w:rsidRPr="005A3809">
        <w:rPr>
          <w:rFonts w:ascii="Times New Roman" w:hAnsi="Times New Roman" w:cs="Times New Roman"/>
          <w:bCs/>
          <w:color w:val="000000"/>
          <w:sz w:val="24"/>
          <w:szCs w:val="24"/>
        </w:rPr>
        <w:t xml:space="preserve">для их использования в целях, предусмотренных статьей 39.37 </w:t>
      </w:r>
    </w:p>
    <w:p w:rsidR="008F27BA" w:rsidRDefault="004010C7" w:rsidP="004010C7">
      <w:pPr>
        <w:spacing w:after="0" w:line="240" w:lineRule="auto"/>
        <w:ind w:firstLine="709"/>
        <w:jc w:val="right"/>
        <w:outlineLvl w:val="0"/>
        <w:rPr>
          <w:rFonts w:ascii="Times New Roman" w:hAnsi="Times New Roman" w:cs="Times New Roman"/>
          <w:sz w:val="24"/>
          <w:szCs w:val="24"/>
        </w:rPr>
      </w:pPr>
      <w:r w:rsidRPr="005A3809">
        <w:rPr>
          <w:rFonts w:ascii="Times New Roman" w:hAnsi="Times New Roman" w:cs="Times New Roman"/>
          <w:bCs/>
          <w:color w:val="000000"/>
          <w:sz w:val="24"/>
          <w:szCs w:val="24"/>
        </w:rPr>
        <w:t>Земельного кодекса Российской Федерации</w:t>
      </w:r>
      <w:r w:rsidRPr="005A3809">
        <w:rPr>
          <w:rFonts w:ascii="Times New Roman" w:hAnsi="Times New Roman" w:cs="Times New Roman"/>
          <w:bCs/>
          <w:kern w:val="36"/>
          <w:sz w:val="24"/>
          <w:szCs w:val="24"/>
        </w:rPr>
        <w:t>»</w:t>
      </w:r>
    </w:p>
    <w:p w:rsidR="004010C7" w:rsidRDefault="004010C7">
      <w:pPr>
        <w:spacing w:after="0" w:line="240" w:lineRule="auto"/>
        <w:ind w:firstLine="709"/>
        <w:jc w:val="center"/>
        <w:outlineLvl w:val="0"/>
        <w:rPr>
          <w:rFonts w:ascii="Times New Roman" w:hAnsi="Times New Roman" w:cs="Times New Roman"/>
          <w:sz w:val="24"/>
          <w:szCs w:val="24"/>
        </w:rPr>
      </w:pPr>
    </w:p>
    <w:p w:rsidR="004010C7" w:rsidRDefault="004010C7">
      <w:pPr>
        <w:spacing w:after="0" w:line="240" w:lineRule="auto"/>
        <w:ind w:firstLine="709"/>
        <w:jc w:val="center"/>
        <w:outlineLvl w:val="0"/>
        <w:rPr>
          <w:rFonts w:ascii="Times New Roman" w:hAnsi="Times New Roman" w:cs="Times New Roman"/>
          <w:sz w:val="24"/>
          <w:szCs w:val="24"/>
        </w:rPr>
      </w:pP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ПЕРЕЧЕНЬ</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условных обозначений и сокращений,</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предоставлении муниципальной услуги,</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в приеме запроса о предоставлении муниципальной услуги и документов,</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услуги,</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оснований для приостановления предоставления муниципальной услуги</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или отказа в предоставлении муниципальной услуги,</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Формы запроса о предоставлении муниципальной услуги</w:t>
      </w:r>
    </w:p>
    <w:p w:rsidR="008F27BA" w:rsidRDefault="00EE5589">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 документов, необходимых для предоставления муниципальной услуги</w:t>
      </w:r>
    </w:p>
    <w:p w:rsidR="008F27BA" w:rsidRDefault="008F27BA">
      <w:pPr>
        <w:spacing w:after="0" w:line="240" w:lineRule="auto"/>
        <w:ind w:firstLine="709"/>
        <w:jc w:val="center"/>
        <w:outlineLvl w:val="0"/>
        <w:rPr>
          <w:rFonts w:ascii="Times New Roman" w:hAnsi="Times New Roman" w:cs="Times New Roman"/>
          <w:sz w:val="24"/>
          <w:szCs w:val="24"/>
        </w:rPr>
      </w:pPr>
    </w:p>
    <w:p w:rsidR="008F27BA" w:rsidRDefault="00EE5589">
      <w:pPr>
        <w:numPr>
          <w:ilvl w:val="0"/>
          <w:numId w:val="2"/>
        </w:num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ПГУ ЛО – портал государственных и муниципальных услуг Ленинградской области;</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ЗК РФ – Земельный кодекс Российской Федерации.</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ЮЛ – заявителем является юридическое лицо;</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П(з) – представитель заявителя;</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ЕП – Единый портал;</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ЕПГУ, ПГУ ЛО – документы подаются посредством портала;</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е) ПС – документы подаются посредством почтовой связи;</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Л - документы подаются при личном посещении МФЦ;</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з) О – представляется оригинал документа;</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и) О(э) – представляется оригинал документа в электронной форме;</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к) К – представляется копия документа;</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л) К(э) – представляется копия документа в электронной форме;</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м) Д(1) – документы представляются в одном экземпляре;</w:t>
      </w:r>
    </w:p>
    <w:p w:rsidR="008F27BA" w:rsidRDefault="00EE558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 Д(2) – документы представляются в двух экземплярах.</w:t>
      </w:r>
    </w:p>
    <w:p w:rsidR="008F27BA" w:rsidRDefault="008F27BA">
      <w:pPr>
        <w:rPr>
          <w:rFonts w:ascii="Times New Roman" w:eastAsia="Times New Roman" w:hAnsi="Times New Roman" w:cs="Times New Roman"/>
          <w:sz w:val="28"/>
          <w:szCs w:val="28"/>
          <w:lang w:eastAsia="ru-RU"/>
        </w:rPr>
      </w:pPr>
    </w:p>
    <w:p w:rsidR="008F27BA" w:rsidRDefault="008F27BA">
      <w:pPr>
        <w:numPr>
          <w:ilvl w:val="0"/>
          <w:numId w:val="3"/>
        </w:numPr>
        <w:spacing w:after="0" w:line="240" w:lineRule="auto"/>
        <w:jc w:val="center"/>
        <w:outlineLvl w:val="0"/>
        <w:rPr>
          <w:rFonts w:ascii="Times New Roman" w:hAnsi="Times New Roman" w:cs="Times New Roman"/>
          <w:b/>
          <w:sz w:val="28"/>
          <w:szCs w:val="28"/>
        </w:rPr>
        <w:sectPr w:rsidR="008F27BA">
          <w:pgSz w:w="11906" w:h="16838"/>
          <w:pgMar w:top="1134" w:right="850" w:bottom="1134" w:left="1134" w:header="708" w:footer="708" w:gutter="0"/>
          <w:cols w:space="708"/>
          <w:titlePg/>
          <w:docGrid w:linePitch="360"/>
        </w:sectPr>
      </w:pPr>
    </w:p>
    <w:p w:rsidR="008F27BA" w:rsidRPr="004010C7" w:rsidRDefault="00EE5589">
      <w:pPr>
        <w:numPr>
          <w:ilvl w:val="0"/>
          <w:numId w:val="3"/>
        </w:numPr>
        <w:spacing w:after="0" w:line="240" w:lineRule="auto"/>
        <w:jc w:val="center"/>
        <w:outlineLvl w:val="0"/>
        <w:rPr>
          <w:rFonts w:ascii="Times New Roman" w:hAnsi="Times New Roman" w:cs="Times New Roman"/>
          <w:b/>
          <w:sz w:val="24"/>
          <w:szCs w:val="24"/>
        </w:rPr>
      </w:pPr>
      <w:r w:rsidRPr="004010C7">
        <w:rPr>
          <w:rFonts w:ascii="Times New Roman" w:hAnsi="Times New Roman" w:cs="Times New Roman"/>
          <w:b/>
          <w:sz w:val="24"/>
          <w:szCs w:val="24"/>
        </w:rPr>
        <w:lastRenderedPageBreak/>
        <w:t>Идентификаторы категорий (признаков) заявителей</w:t>
      </w:r>
    </w:p>
    <w:p w:rsidR="008F27BA" w:rsidRDefault="008F27BA">
      <w:pPr>
        <w:spacing w:after="0" w:line="240" w:lineRule="auto"/>
        <w:ind w:firstLine="709"/>
        <w:jc w:val="both"/>
        <w:outlineLvl w:val="0"/>
        <w:rPr>
          <w:rFonts w:ascii="Times New Roman" w:hAnsi="Times New Roman" w:cs="Times New Roman"/>
          <w:sz w:val="28"/>
          <w:szCs w:val="28"/>
        </w:rPr>
      </w:pPr>
    </w:p>
    <w:p w:rsidR="008F27BA" w:rsidRPr="004010C7" w:rsidRDefault="00EE5589">
      <w:pPr>
        <w:spacing w:after="0" w:line="240" w:lineRule="auto"/>
        <w:ind w:firstLine="709"/>
        <w:jc w:val="right"/>
        <w:outlineLvl w:val="0"/>
        <w:rPr>
          <w:rFonts w:ascii="Times New Roman" w:hAnsi="Times New Roman" w:cs="Times New Roman"/>
          <w:sz w:val="24"/>
          <w:szCs w:val="24"/>
        </w:rPr>
      </w:pPr>
      <w:r w:rsidRPr="004010C7">
        <w:rPr>
          <w:rFonts w:ascii="Times New Roman" w:hAnsi="Times New Roman" w:cs="Times New Roman"/>
          <w:sz w:val="24"/>
          <w:szCs w:val="24"/>
        </w:rPr>
        <w:t>Таблица №1</w:t>
      </w: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3748"/>
        <w:gridCol w:w="1417"/>
        <w:gridCol w:w="1843"/>
        <w:gridCol w:w="1559"/>
        <w:gridCol w:w="2127"/>
        <w:gridCol w:w="1984"/>
        <w:gridCol w:w="1985"/>
      </w:tblGrid>
      <w:tr w:rsidR="008F27BA">
        <w:trPr>
          <w:trHeight w:val="198"/>
        </w:trPr>
        <w:tc>
          <w:tcPr>
            <w:tcW w:w="3748" w:type="dxa"/>
            <w:vMerge w:val="restart"/>
            <w:tcBorders>
              <w:top w:val="single" w:sz="4" w:space="0" w:color="auto"/>
              <w:left w:val="single" w:sz="4" w:space="0" w:color="auto"/>
              <w:right w:val="single" w:sz="4" w:space="0" w:color="auto"/>
            </w:tcBorders>
            <w:vAlign w:val="center"/>
          </w:tcPr>
          <w:p w:rsidR="008F27BA" w:rsidRDefault="00EE5589">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Наименование отдельного признака заявителя</w:t>
            </w:r>
          </w:p>
        </w:tc>
        <w:tc>
          <w:tcPr>
            <w:tcW w:w="10915" w:type="dxa"/>
            <w:gridSpan w:val="6"/>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Результат предоставления муниципальной услуги</w:t>
            </w:r>
          </w:p>
        </w:tc>
      </w:tr>
      <w:tr w:rsidR="008F27BA">
        <w:trPr>
          <w:trHeight w:val="161"/>
        </w:trPr>
        <w:tc>
          <w:tcPr>
            <w:tcW w:w="3748" w:type="dxa"/>
            <w:vMerge/>
            <w:tcBorders>
              <w:left w:val="single" w:sz="4" w:space="0" w:color="auto"/>
              <w:right w:val="single" w:sz="4" w:space="0" w:color="auto"/>
            </w:tcBorders>
          </w:tcPr>
          <w:p w:rsidR="008F27BA" w:rsidRDefault="008F27BA">
            <w:pPr>
              <w:spacing w:after="0" w:line="240" w:lineRule="auto"/>
              <w:jc w:val="center"/>
              <w:rPr>
                <w:rFonts w:ascii="Times New Roman" w:eastAsia="Times New Roman" w:hAnsi="Times New Roman" w:cs="Times New Roman"/>
                <w:b/>
                <w:lang w:eastAsia="ru-RU"/>
              </w:rPr>
            </w:pPr>
          </w:p>
        </w:tc>
        <w:tc>
          <w:tcPr>
            <w:tcW w:w="10915" w:type="dxa"/>
            <w:gridSpan w:val="6"/>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 xml:space="preserve">Решение об установлении публичного сервитута </w:t>
            </w:r>
          </w:p>
        </w:tc>
      </w:tr>
      <w:tr w:rsidR="008F27BA">
        <w:trPr>
          <w:trHeight w:val="1246"/>
        </w:trPr>
        <w:tc>
          <w:tcPr>
            <w:tcW w:w="3748" w:type="dxa"/>
            <w:vMerge/>
            <w:tcBorders>
              <w:left w:val="single" w:sz="4" w:space="0" w:color="auto"/>
              <w:right w:val="single" w:sz="4" w:space="0" w:color="auto"/>
            </w:tcBorders>
          </w:tcPr>
          <w:p w:rsidR="008F27BA" w:rsidRDefault="008F27BA">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в целях, предусмотренных п. 1 ст. 39.37 ЗК РФ</w:t>
            </w:r>
          </w:p>
        </w:tc>
        <w:tc>
          <w:tcPr>
            <w:tcW w:w="1843"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2 ст. 39.37 ЗК РФ</w:t>
            </w:r>
          </w:p>
        </w:tc>
        <w:tc>
          <w:tcPr>
            <w:tcW w:w="1559"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3 ст. 39.37 ЗК РФ</w:t>
            </w:r>
          </w:p>
        </w:tc>
        <w:tc>
          <w:tcPr>
            <w:tcW w:w="2127"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4 ст. 39.37 ЗК РФ</w:t>
            </w:r>
          </w:p>
        </w:tc>
        <w:tc>
          <w:tcPr>
            <w:tcW w:w="1984"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5 ст. 39.37 ЗК РФ</w:t>
            </w:r>
          </w:p>
        </w:tc>
        <w:tc>
          <w:tcPr>
            <w:tcW w:w="1985"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6 ст. 39.37 ЗК РФ</w:t>
            </w:r>
          </w:p>
        </w:tc>
      </w:tr>
      <w:tr w:rsidR="008F27BA">
        <w:trPr>
          <w:trHeight w:val="61"/>
        </w:trPr>
        <w:tc>
          <w:tcPr>
            <w:tcW w:w="3748" w:type="dxa"/>
            <w:vMerge/>
            <w:tcBorders>
              <w:left w:val="single" w:sz="4" w:space="0" w:color="auto"/>
              <w:bottom w:val="single" w:sz="4" w:space="0" w:color="auto"/>
              <w:right w:val="single" w:sz="4" w:space="0" w:color="auto"/>
            </w:tcBorders>
          </w:tcPr>
          <w:p w:rsidR="008F27BA" w:rsidRDefault="008F27BA">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А</w:t>
            </w:r>
          </w:p>
        </w:tc>
        <w:tc>
          <w:tcPr>
            <w:tcW w:w="1843"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Б</w:t>
            </w:r>
          </w:p>
        </w:tc>
        <w:tc>
          <w:tcPr>
            <w:tcW w:w="1559"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В</w:t>
            </w:r>
          </w:p>
        </w:tc>
        <w:tc>
          <w:tcPr>
            <w:tcW w:w="2127"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Г</w:t>
            </w:r>
          </w:p>
        </w:tc>
        <w:tc>
          <w:tcPr>
            <w:tcW w:w="1984"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Д</w:t>
            </w:r>
          </w:p>
        </w:tc>
        <w:tc>
          <w:tcPr>
            <w:tcW w:w="1985" w:type="dxa"/>
            <w:tcBorders>
              <w:top w:val="single" w:sz="4" w:space="0" w:color="auto"/>
              <w:left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Е</w:t>
            </w:r>
          </w:p>
        </w:tc>
      </w:tr>
      <w:tr w:rsidR="008F27BA">
        <w:trPr>
          <w:trHeight w:val="720"/>
        </w:trPr>
        <w:tc>
          <w:tcPr>
            <w:tcW w:w="3748"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rPr>
                <w:rFonts w:ascii="Times New Roman" w:eastAsia="Times New Roman" w:hAnsi="Times New Roman" w:cs="Times New Roman"/>
                <w:lang w:eastAsia="ru-RU"/>
              </w:rPr>
            </w:pPr>
            <w:r>
              <w:rPr>
                <w:rFonts w:ascii="Times New Roman" w:hAnsi="Times New Roman" w:cs="Times New Roman"/>
              </w:rPr>
              <w:t>Юридическое лицо, являющееся субъектом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1А</w:t>
            </w:r>
          </w:p>
        </w:tc>
        <w:tc>
          <w:tcPr>
            <w:tcW w:w="1843"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1Б</w:t>
            </w:r>
          </w:p>
        </w:tc>
        <w:tc>
          <w:tcPr>
            <w:tcW w:w="1559"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1В</w:t>
            </w:r>
          </w:p>
        </w:tc>
        <w:tc>
          <w:tcPr>
            <w:tcW w:w="212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1Г</w:t>
            </w:r>
          </w:p>
        </w:tc>
        <w:tc>
          <w:tcPr>
            <w:tcW w:w="1984"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1Д</w:t>
            </w:r>
          </w:p>
        </w:tc>
        <w:tc>
          <w:tcPr>
            <w:tcW w:w="1985"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1Е</w:t>
            </w:r>
          </w:p>
        </w:tc>
      </w:tr>
      <w:tr w:rsidR="008F27BA">
        <w:tc>
          <w:tcPr>
            <w:tcW w:w="3748"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rPr>
                <w:rFonts w:ascii="Times New Roman" w:hAnsi="Times New Roman" w:cs="Times New Roman"/>
              </w:rPr>
            </w:pPr>
            <w:r>
              <w:rPr>
                <w:rFonts w:ascii="Times New Roman" w:hAnsi="Times New Roman" w:cs="Times New Roman"/>
              </w:rPr>
              <w:t>Юридическое лицо, являющееся организацией связи</w:t>
            </w:r>
          </w:p>
        </w:tc>
        <w:tc>
          <w:tcPr>
            <w:tcW w:w="141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2А</w:t>
            </w:r>
          </w:p>
        </w:tc>
        <w:tc>
          <w:tcPr>
            <w:tcW w:w="1843"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559"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2В</w:t>
            </w:r>
          </w:p>
        </w:tc>
        <w:tc>
          <w:tcPr>
            <w:tcW w:w="212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2Г</w:t>
            </w:r>
          </w:p>
        </w:tc>
        <w:tc>
          <w:tcPr>
            <w:tcW w:w="1984"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2Д</w:t>
            </w:r>
          </w:p>
        </w:tc>
        <w:tc>
          <w:tcPr>
            <w:tcW w:w="1985"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2Е</w:t>
            </w:r>
          </w:p>
        </w:tc>
      </w:tr>
      <w:tr w:rsidR="008F27BA">
        <w:tc>
          <w:tcPr>
            <w:tcW w:w="3748"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rPr>
                <w:rFonts w:ascii="Times New Roman" w:hAnsi="Times New Roman" w:cs="Times New Roman"/>
              </w:rPr>
            </w:pPr>
            <w:r>
              <w:rPr>
                <w:rFonts w:ascii="Times New Roman" w:hAnsi="Times New Roman" w:cs="Times New Roman"/>
              </w:rPr>
              <w:t>Юридическое лицо, являющееся владельцем инженерного сооружения или объекта транспортной инфраструктуры федерального, регионального или местного значения</w:t>
            </w:r>
          </w:p>
        </w:tc>
        <w:tc>
          <w:tcPr>
            <w:tcW w:w="141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3А</w:t>
            </w:r>
          </w:p>
        </w:tc>
        <w:tc>
          <w:tcPr>
            <w:tcW w:w="1843"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559"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212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3Г</w:t>
            </w:r>
          </w:p>
        </w:tc>
        <w:tc>
          <w:tcPr>
            <w:tcW w:w="1984"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3Д</w:t>
            </w:r>
          </w:p>
        </w:tc>
        <w:tc>
          <w:tcPr>
            <w:tcW w:w="1985"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3Е</w:t>
            </w:r>
          </w:p>
        </w:tc>
      </w:tr>
      <w:tr w:rsidR="008F27BA">
        <w:tc>
          <w:tcPr>
            <w:tcW w:w="3748"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rPr>
                <w:rFonts w:ascii="Times New Roman" w:hAnsi="Times New Roman" w:cs="Times New Roman"/>
              </w:rPr>
            </w:pPr>
            <w:r>
              <w:rPr>
                <w:rFonts w:ascii="Times New Roman" w:hAnsi="Times New Roman" w:cs="Times New Roman"/>
              </w:rPr>
              <w:t>Юридическое лицо,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w:t>
            </w:r>
          </w:p>
        </w:tc>
        <w:tc>
          <w:tcPr>
            <w:tcW w:w="141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4А</w:t>
            </w:r>
          </w:p>
        </w:tc>
        <w:tc>
          <w:tcPr>
            <w:tcW w:w="1843"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559"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4В</w:t>
            </w:r>
          </w:p>
        </w:tc>
        <w:tc>
          <w:tcPr>
            <w:tcW w:w="212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4Г</w:t>
            </w:r>
          </w:p>
        </w:tc>
        <w:tc>
          <w:tcPr>
            <w:tcW w:w="1984"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4Д</w:t>
            </w:r>
          </w:p>
        </w:tc>
        <w:tc>
          <w:tcPr>
            <w:tcW w:w="1985"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4Е</w:t>
            </w:r>
          </w:p>
        </w:tc>
      </w:tr>
      <w:tr w:rsidR="008F27BA">
        <w:tc>
          <w:tcPr>
            <w:tcW w:w="3748"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rPr>
                <w:rFonts w:ascii="Times New Roman" w:hAnsi="Times New Roman" w:cs="Times New Roman"/>
              </w:rPr>
            </w:pPr>
            <w:r>
              <w:rPr>
                <w:rFonts w:ascii="Times New Roman" w:hAnsi="Times New Roman" w:cs="Times New Roman"/>
              </w:rPr>
              <w:t>Юридическое лицо, являющееся единым оператором газификации, региональным оператором газификации</w:t>
            </w:r>
          </w:p>
        </w:tc>
        <w:tc>
          <w:tcPr>
            <w:tcW w:w="141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5А</w:t>
            </w:r>
          </w:p>
        </w:tc>
        <w:tc>
          <w:tcPr>
            <w:tcW w:w="1843"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5Б</w:t>
            </w:r>
          </w:p>
        </w:tc>
        <w:tc>
          <w:tcPr>
            <w:tcW w:w="1559"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5В</w:t>
            </w:r>
          </w:p>
        </w:tc>
        <w:tc>
          <w:tcPr>
            <w:tcW w:w="212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5Г</w:t>
            </w:r>
          </w:p>
        </w:tc>
        <w:tc>
          <w:tcPr>
            <w:tcW w:w="1984"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5Д</w:t>
            </w:r>
          </w:p>
        </w:tc>
        <w:tc>
          <w:tcPr>
            <w:tcW w:w="1985"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5Е</w:t>
            </w:r>
          </w:p>
        </w:tc>
      </w:tr>
      <w:tr w:rsidR="008F27BA">
        <w:tc>
          <w:tcPr>
            <w:tcW w:w="3748"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pPr>
            <w:r>
              <w:rPr>
                <w:rFonts w:ascii="Times New Roman" w:hAnsi="Times New Roman" w:cs="Times New Roman"/>
              </w:rPr>
              <w:lastRenderedPageBreak/>
              <w:t>Юридическое лицо,</w:t>
            </w:r>
            <w:r>
              <w:t xml:space="preserve"> </w:t>
            </w:r>
            <w:r>
              <w:rPr>
                <w:rFonts w:ascii="Times New Roman" w:hAnsi="Times New Roman" w:cs="Times New Roman"/>
              </w:rPr>
              <w:t>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tc>
        <w:tc>
          <w:tcPr>
            <w:tcW w:w="141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6А</w:t>
            </w:r>
          </w:p>
        </w:tc>
        <w:tc>
          <w:tcPr>
            <w:tcW w:w="1843"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6Б</w:t>
            </w:r>
          </w:p>
        </w:tc>
        <w:tc>
          <w:tcPr>
            <w:tcW w:w="1559"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6В</w:t>
            </w:r>
          </w:p>
        </w:tc>
        <w:tc>
          <w:tcPr>
            <w:tcW w:w="212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6Г</w:t>
            </w:r>
          </w:p>
        </w:tc>
        <w:tc>
          <w:tcPr>
            <w:tcW w:w="1984"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6Д</w:t>
            </w:r>
          </w:p>
        </w:tc>
        <w:tc>
          <w:tcPr>
            <w:tcW w:w="1985"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6Е</w:t>
            </w:r>
          </w:p>
        </w:tc>
      </w:tr>
      <w:tr w:rsidR="008F27BA">
        <w:tc>
          <w:tcPr>
            <w:tcW w:w="3748"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rPr>
                <w:rFonts w:ascii="Times New Roman" w:hAnsi="Times New Roman" w:cs="Times New Roman"/>
              </w:rPr>
            </w:pPr>
            <w:r>
              <w:rPr>
                <w:rFonts w:ascii="Times New Roman" w:hAnsi="Times New Roman" w:cs="Times New Roman"/>
              </w:rPr>
              <w:t>Юридическое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141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7А</w:t>
            </w:r>
          </w:p>
        </w:tc>
        <w:tc>
          <w:tcPr>
            <w:tcW w:w="1843"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7Б</w:t>
            </w:r>
          </w:p>
        </w:tc>
        <w:tc>
          <w:tcPr>
            <w:tcW w:w="1559"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7В</w:t>
            </w:r>
          </w:p>
        </w:tc>
        <w:tc>
          <w:tcPr>
            <w:tcW w:w="2127"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7Г</w:t>
            </w:r>
          </w:p>
        </w:tc>
        <w:tc>
          <w:tcPr>
            <w:tcW w:w="1984"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7Д</w:t>
            </w:r>
          </w:p>
        </w:tc>
        <w:tc>
          <w:tcPr>
            <w:tcW w:w="1985"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7Е</w:t>
            </w:r>
          </w:p>
        </w:tc>
      </w:tr>
    </w:tbl>
    <w:p w:rsidR="008F27BA" w:rsidRDefault="008F27BA">
      <w:pPr>
        <w:spacing w:after="0" w:line="240" w:lineRule="auto"/>
        <w:ind w:firstLine="709"/>
        <w:jc w:val="both"/>
        <w:outlineLvl w:val="0"/>
        <w:rPr>
          <w:rFonts w:ascii="Times New Roman" w:hAnsi="Times New Roman" w:cs="Times New Roman"/>
          <w:sz w:val="28"/>
          <w:szCs w:val="28"/>
        </w:rPr>
      </w:pPr>
      <w:bookmarkStart w:id="1" w:name="Par441"/>
      <w:bookmarkEnd w:id="1"/>
    </w:p>
    <w:p w:rsidR="008F27BA" w:rsidRPr="004010C7" w:rsidRDefault="00EE5589">
      <w:pPr>
        <w:numPr>
          <w:ilvl w:val="0"/>
          <w:numId w:val="3"/>
        </w:numPr>
        <w:spacing w:after="0" w:line="240" w:lineRule="auto"/>
        <w:jc w:val="both"/>
        <w:outlineLvl w:val="0"/>
        <w:rPr>
          <w:rFonts w:ascii="Times New Roman" w:hAnsi="Times New Roman" w:cs="Times New Roman"/>
          <w:b/>
          <w:sz w:val="24"/>
          <w:szCs w:val="24"/>
        </w:rPr>
      </w:pPr>
      <w:r w:rsidRPr="004010C7">
        <w:rPr>
          <w:rFonts w:ascii="Times New Roman" w:hAnsi="Times New Roman" w:cs="Times New Roman"/>
          <w:b/>
          <w:sz w:val="24"/>
          <w:szCs w:val="24"/>
        </w:rPr>
        <w:t xml:space="preserve">Исчерпывающий перечень документов, необходимых для предоставления </w:t>
      </w:r>
      <w:r w:rsidRPr="004010C7">
        <w:rPr>
          <w:rFonts w:ascii="Times New Roman" w:eastAsia="Times New Roman" w:hAnsi="Times New Roman" w:cs="Times New Roman"/>
          <w:b/>
          <w:sz w:val="24"/>
          <w:szCs w:val="24"/>
          <w:lang w:eastAsia="ru-RU"/>
        </w:rPr>
        <w:t>муниципальной</w:t>
      </w:r>
      <w:r w:rsidRPr="004010C7">
        <w:rPr>
          <w:rFonts w:ascii="Times New Roman" w:hAnsi="Times New Roman" w:cs="Times New Roman"/>
          <w:b/>
          <w:sz w:val="24"/>
          <w:szCs w:val="24"/>
        </w:rPr>
        <w:t xml:space="preserve"> услуги</w:t>
      </w:r>
    </w:p>
    <w:p w:rsidR="008F27BA" w:rsidRDefault="008F27BA">
      <w:pPr>
        <w:spacing w:after="0" w:line="240" w:lineRule="auto"/>
        <w:ind w:firstLine="709"/>
        <w:jc w:val="both"/>
        <w:outlineLvl w:val="0"/>
        <w:rPr>
          <w:rFonts w:ascii="Times New Roman" w:hAnsi="Times New Roman" w:cs="Times New Roman"/>
          <w:sz w:val="28"/>
          <w:szCs w:val="28"/>
        </w:rPr>
      </w:pPr>
    </w:p>
    <w:p w:rsidR="008F27BA" w:rsidRPr="004010C7" w:rsidRDefault="00EE5589">
      <w:pPr>
        <w:spacing w:after="0" w:line="240" w:lineRule="auto"/>
        <w:ind w:firstLine="709"/>
        <w:jc w:val="right"/>
        <w:outlineLvl w:val="0"/>
        <w:rPr>
          <w:rFonts w:ascii="Times New Roman" w:hAnsi="Times New Roman" w:cs="Times New Roman"/>
          <w:sz w:val="24"/>
          <w:szCs w:val="24"/>
        </w:rPr>
      </w:pPr>
      <w:r w:rsidRPr="004010C7">
        <w:rPr>
          <w:rFonts w:ascii="Times New Roman" w:hAnsi="Times New Roman" w:cs="Times New Roman"/>
          <w:sz w:val="24"/>
          <w:szCs w:val="24"/>
        </w:rPr>
        <w:t>Таблица №2</w:t>
      </w:r>
    </w:p>
    <w:tbl>
      <w:tblPr>
        <w:tblStyle w:val="afa"/>
        <w:tblW w:w="14709" w:type="dxa"/>
        <w:tblLayout w:type="fixed"/>
        <w:tblLook w:val="04A0" w:firstRow="1" w:lastRow="0" w:firstColumn="1" w:lastColumn="0" w:noHBand="0" w:noVBand="1"/>
      </w:tblPr>
      <w:tblGrid>
        <w:gridCol w:w="534"/>
        <w:gridCol w:w="1559"/>
        <w:gridCol w:w="7796"/>
        <w:gridCol w:w="2693"/>
        <w:gridCol w:w="2127"/>
      </w:tblGrid>
      <w:tr w:rsidR="008F27BA">
        <w:tc>
          <w:tcPr>
            <w:tcW w:w="534" w:type="dxa"/>
            <w:vAlign w:val="center"/>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w:t>
            </w:r>
          </w:p>
        </w:tc>
        <w:tc>
          <w:tcPr>
            <w:tcW w:w="1559" w:type="dxa"/>
            <w:vAlign w:val="center"/>
          </w:tcPr>
          <w:p w:rsidR="008F27BA" w:rsidRDefault="00EE5589">
            <w:pP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tc>
        <w:tc>
          <w:tcPr>
            <w:tcW w:w="7796" w:type="dxa"/>
            <w:vAlign w:val="center"/>
          </w:tcPr>
          <w:p w:rsidR="008F27BA" w:rsidRDefault="00EE5589">
            <w:pPr>
              <w:outlineLvl w:val="0"/>
              <w:rPr>
                <w:rFonts w:ascii="Times New Roman" w:hAnsi="Times New Roman" w:cs="Times New Roman"/>
                <w:sz w:val="24"/>
                <w:szCs w:val="24"/>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2693" w:type="dxa"/>
            <w:vAlign w:val="center"/>
          </w:tcPr>
          <w:p w:rsidR="008F27BA" w:rsidRDefault="00EE5589">
            <w:pPr>
              <w:outlineLvl w:val="0"/>
              <w:rPr>
                <w:rFonts w:ascii="Times New Roman" w:hAnsi="Times New Roman" w:cs="Times New Roman"/>
                <w:sz w:val="24"/>
                <w:szCs w:val="24"/>
              </w:rPr>
            </w:pPr>
            <w:r>
              <w:rPr>
                <w:rFonts w:ascii="Times New Roman" w:hAnsi="Times New Roman" w:cs="Times New Roman"/>
                <w:sz w:val="24"/>
                <w:szCs w:val="24"/>
              </w:rPr>
              <w:t>Способы подачи документов,</w:t>
            </w:r>
          </w:p>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требования к представлению</w:t>
            </w:r>
          </w:p>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документов</w:t>
            </w:r>
          </w:p>
        </w:tc>
        <w:tc>
          <w:tcPr>
            <w:tcW w:w="2127"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Иные требования</w:t>
            </w:r>
          </w:p>
        </w:tc>
      </w:tr>
      <w:tr w:rsidR="008F27BA">
        <w:tc>
          <w:tcPr>
            <w:tcW w:w="14709" w:type="dxa"/>
            <w:gridSpan w:val="5"/>
            <w:vAlign w:val="center"/>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8F27BA">
        <w:trPr>
          <w:trHeight w:val="663"/>
        </w:trPr>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1</w:t>
            </w:r>
          </w:p>
        </w:tc>
        <w:tc>
          <w:tcPr>
            <w:tcW w:w="1559" w:type="dxa"/>
          </w:tcPr>
          <w:p w:rsidR="008F27BA" w:rsidRDefault="00EE5589">
            <w:pPr>
              <w:jc w:val="both"/>
              <w:outlineLvl w:val="0"/>
              <w:rPr>
                <w:rFonts w:ascii="Times New Roman" w:hAnsi="Times New Roman" w:cs="Times New Roman"/>
                <w:sz w:val="24"/>
                <w:szCs w:val="24"/>
                <w:lang w:val="en-US"/>
              </w:rPr>
            </w:pPr>
            <w:r>
              <w:rPr>
                <w:rFonts w:ascii="Times New Roman" w:hAnsi="Times New Roman" w:cs="Times New Roman"/>
                <w:sz w:val="24"/>
                <w:szCs w:val="24"/>
              </w:rPr>
              <w:t>А-Е</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Заявление о предоставлении муниципальной услуги - ходатайство об установлении публичного сервитута (приложение к настоящему регламенту – образец № 1).</w:t>
            </w:r>
          </w:p>
          <w:p w:rsidR="008F27BA" w:rsidRDefault="008F27BA">
            <w:pPr>
              <w:jc w:val="both"/>
              <w:outlineLvl w:val="0"/>
              <w:rPr>
                <w:rFonts w:ascii="Times New Roman" w:hAnsi="Times New Roman" w:cs="Times New Roman"/>
                <w:sz w:val="24"/>
                <w:szCs w:val="24"/>
              </w:rPr>
            </w:pPr>
          </w:p>
        </w:tc>
        <w:tc>
          <w:tcPr>
            <w:tcW w:w="2693" w:type="dxa"/>
          </w:tcPr>
          <w:p w:rsidR="008F27BA" w:rsidRDefault="004010C7" w:rsidP="004010C7">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w:t>
            </w:r>
          </w:p>
        </w:tc>
        <w:tc>
          <w:tcPr>
            <w:tcW w:w="2127"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8F27BA">
        <w:tc>
          <w:tcPr>
            <w:tcW w:w="534" w:type="dxa"/>
          </w:tcPr>
          <w:p w:rsidR="008F27BA" w:rsidRDefault="00EE5589">
            <w:pP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8F27BA" w:rsidRDefault="00EE5589">
            <w:r>
              <w:rPr>
                <w:rFonts w:ascii="Times New Roman" w:hAnsi="Times New Roman" w:cs="Times New Roman"/>
                <w:sz w:val="24"/>
                <w:szCs w:val="24"/>
              </w:rPr>
              <w:t>А-Е</w:t>
            </w:r>
          </w:p>
        </w:tc>
        <w:tc>
          <w:tcPr>
            <w:tcW w:w="7796" w:type="dxa"/>
          </w:tcPr>
          <w:p w:rsidR="008F27BA" w:rsidRDefault="00EE5589">
            <w:pPr>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8F27BA" w:rsidRDefault="008F27BA">
            <w:pPr>
              <w:jc w:val="both"/>
              <w:outlineLvl w:val="0"/>
              <w:rPr>
                <w:rFonts w:ascii="Times New Roman" w:hAnsi="Times New Roman" w:cs="Times New Roman"/>
                <w:sz w:val="24"/>
                <w:szCs w:val="24"/>
              </w:rPr>
            </w:pPr>
          </w:p>
        </w:tc>
        <w:tc>
          <w:tcPr>
            <w:tcW w:w="2693" w:type="dxa"/>
          </w:tcPr>
          <w:p w:rsidR="008F27BA" w:rsidRDefault="00EE5589" w:rsidP="004010C7">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w:t>
            </w:r>
          </w:p>
        </w:tc>
        <w:tc>
          <w:tcPr>
            <w:tcW w:w="2127" w:type="dxa"/>
          </w:tcPr>
          <w:p w:rsidR="008F27BA" w:rsidRDefault="00EE55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r w:rsidR="008F27BA">
        <w:tc>
          <w:tcPr>
            <w:tcW w:w="534" w:type="dxa"/>
          </w:tcPr>
          <w:p w:rsidR="008F27BA" w:rsidRDefault="00EE5589">
            <w:pP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8F27BA" w:rsidRDefault="00EE5589">
            <w:pPr>
              <w:rPr>
                <w:rFonts w:ascii="Times New Roman" w:hAnsi="Times New Roman" w:cs="Times New Roman"/>
                <w:sz w:val="24"/>
                <w:szCs w:val="24"/>
              </w:rPr>
            </w:pPr>
            <w:r>
              <w:rPr>
                <w:rFonts w:ascii="Times New Roman" w:hAnsi="Times New Roman" w:cs="Times New Roman"/>
                <w:sz w:val="24"/>
                <w:szCs w:val="24"/>
              </w:rPr>
              <w:t>А-Е</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право (полномочия) представителя, если с заявлением обращается представитель заявителя.</w:t>
            </w:r>
          </w:p>
        </w:tc>
        <w:tc>
          <w:tcPr>
            <w:tcW w:w="2693" w:type="dxa"/>
          </w:tcPr>
          <w:p w:rsidR="008F27BA" w:rsidRDefault="00EE5589" w:rsidP="004010C7">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w:t>
            </w:r>
          </w:p>
        </w:tc>
        <w:tc>
          <w:tcPr>
            <w:tcW w:w="2127" w:type="dxa"/>
          </w:tcPr>
          <w:p w:rsidR="008F27BA" w:rsidRDefault="00EE55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О, О(э), Д(1)</w:t>
            </w:r>
          </w:p>
        </w:tc>
      </w:tr>
      <w:tr w:rsidR="008F27BA">
        <w:tc>
          <w:tcPr>
            <w:tcW w:w="534" w:type="dxa"/>
          </w:tcPr>
          <w:p w:rsidR="008F27BA" w:rsidRDefault="00EE5589">
            <w:pP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8F27BA" w:rsidRDefault="00EE5589">
            <w:r>
              <w:rPr>
                <w:rFonts w:ascii="Times New Roman" w:hAnsi="Times New Roman" w:cs="Times New Roman"/>
                <w:sz w:val="24"/>
                <w:szCs w:val="24"/>
              </w:rPr>
              <w:t>А-Е</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2693" w:type="dxa"/>
          </w:tcPr>
          <w:p w:rsidR="008F27BA" w:rsidRDefault="00EE5589" w:rsidP="004010C7">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w:t>
            </w:r>
          </w:p>
        </w:tc>
        <w:tc>
          <w:tcPr>
            <w:tcW w:w="2127" w:type="dxa"/>
          </w:tcPr>
          <w:p w:rsidR="008F27BA" w:rsidRDefault="00EE55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О, О(э), 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А-Е</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 xml:space="preserve">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а также включающие ссылку на облачное хранилище, </w:t>
            </w:r>
            <w:r>
              <w:rPr>
                <w:rFonts w:ascii="Times New Roman" w:hAnsi="Times New Roman" w:cs="Times New Roman"/>
                <w:sz w:val="24"/>
                <w:szCs w:val="24"/>
              </w:rPr>
              <w:lastRenderedPageBreak/>
              <w:t>содержащее указанные сведения.</w:t>
            </w:r>
          </w:p>
        </w:tc>
        <w:tc>
          <w:tcPr>
            <w:tcW w:w="2693" w:type="dxa"/>
          </w:tcPr>
          <w:p w:rsidR="008F27BA" w:rsidRDefault="00EE5589" w:rsidP="004010C7">
            <w:pP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ЕПГУ, ПГУ ЛО, МФЦ</w:t>
            </w:r>
          </w:p>
        </w:tc>
        <w:tc>
          <w:tcPr>
            <w:tcW w:w="2127"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[Все], О(э) –</w:t>
            </w:r>
            <w:r>
              <w:t xml:space="preserve"> </w:t>
            </w:r>
            <w:r>
              <w:rPr>
                <w:rFonts w:ascii="Times New Roman" w:hAnsi="Times New Roman" w:cs="Times New Roman"/>
                <w:sz w:val="24"/>
                <w:szCs w:val="24"/>
              </w:rPr>
              <w:t>включающий ссылку на облачное хранилище 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 2А, 4А, 5А, 6А, 7А</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2693" w:type="dxa"/>
          </w:tcPr>
          <w:p w:rsidR="008F27BA" w:rsidRDefault="00EE5589" w:rsidP="004010C7">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w:t>
            </w:r>
          </w:p>
        </w:tc>
        <w:tc>
          <w:tcPr>
            <w:tcW w:w="2127" w:type="dxa"/>
          </w:tcPr>
          <w:p w:rsidR="008F27BA" w:rsidRDefault="00EE5589">
            <w:r>
              <w:rPr>
                <w:rFonts w:ascii="Times New Roman" w:hAnsi="Times New Roman" w:cs="Times New Roman"/>
                <w:sz w:val="24"/>
                <w:szCs w:val="24"/>
              </w:rPr>
              <w:t xml:space="preserve">[Все], К, К(э) </w:t>
            </w:r>
          </w:p>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1А-7А</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2693" w:type="dxa"/>
          </w:tcPr>
          <w:p w:rsidR="008F27BA" w:rsidRDefault="00EE5589" w:rsidP="004010C7">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w:t>
            </w:r>
          </w:p>
        </w:tc>
        <w:tc>
          <w:tcPr>
            <w:tcW w:w="2127" w:type="dxa"/>
          </w:tcPr>
          <w:p w:rsidR="008F27BA" w:rsidRDefault="00EE5589">
            <w:r>
              <w:rPr>
                <w:rFonts w:ascii="Times New Roman" w:hAnsi="Times New Roman" w:cs="Times New Roman"/>
                <w:sz w:val="24"/>
                <w:szCs w:val="24"/>
              </w:rPr>
              <w:t xml:space="preserve">[Все], К, К(э) </w:t>
            </w:r>
          </w:p>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1Б-7Б</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Проект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ЗК РФ.</w:t>
            </w:r>
          </w:p>
        </w:tc>
        <w:tc>
          <w:tcPr>
            <w:tcW w:w="2693" w:type="dxa"/>
          </w:tcPr>
          <w:p w:rsidR="008F27BA" w:rsidRDefault="00EE5589" w:rsidP="004010C7">
            <w:r>
              <w:rPr>
                <w:rFonts w:ascii="Times New Roman" w:hAnsi="Times New Roman" w:cs="Times New Roman"/>
                <w:sz w:val="24"/>
                <w:szCs w:val="24"/>
              </w:rPr>
              <w:t>ЕПГУ, ПГУ ЛО, МФЦ</w:t>
            </w:r>
          </w:p>
        </w:tc>
        <w:tc>
          <w:tcPr>
            <w:tcW w:w="2127" w:type="dxa"/>
          </w:tcPr>
          <w:p w:rsidR="008F27BA" w:rsidRDefault="00EE5589">
            <w:r>
              <w:rPr>
                <w:rFonts w:ascii="Times New Roman" w:hAnsi="Times New Roman" w:cs="Times New Roman"/>
                <w:sz w:val="24"/>
                <w:szCs w:val="24"/>
              </w:rPr>
              <w:t xml:space="preserve">[Все], К, К(э), </w:t>
            </w:r>
          </w:p>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9</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1А-7А</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Договор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693" w:type="dxa"/>
          </w:tcPr>
          <w:p w:rsidR="008F27BA" w:rsidRDefault="00EE5589" w:rsidP="004010C7">
            <w:r>
              <w:rPr>
                <w:rFonts w:ascii="Times New Roman" w:hAnsi="Times New Roman" w:cs="Times New Roman"/>
                <w:sz w:val="24"/>
                <w:szCs w:val="24"/>
              </w:rPr>
              <w:t>ЕПГУ, ПГУ ЛО, МФЦ</w:t>
            </w:r>
          </w:p>
        </w:tc>
        <w:tc>
          <w:tcPr>
            <w:tcW w:w="2127" w:type="dxa"/>
          </w:tcPr>
          <w:p w:rsidR="008F27BA" w:rsidRDefault="00EE5589">
            <w:r>
              <w:rPr>
                <w:rFonts w:ascii="Times New Roman" w:hAnsi="Times New Roman" w:cs="Times New Roman"/>
                <w:sz w:val="24"/>
                <w:szCs w:val="24"/>
              </w:rPr>
              <w:t xml:space="preserve">[Все], К, К(э) </w:t>
            </w:r>
          </w:p>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10</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1Г-7Г</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ЗК РФ.</w:t>
            </w:r>
          </w:p>
        </w:tc>
        <w:tc>
          <w:tcPr>
            <w:tcW w:w="2693" w:type="dxa"/>
          </w:tcPr>
          <w:p w:rsidR="008F27BA" w:rsidRDefault="00EE5589" w:rsidP="004010C7">
            <w:r>
              <w:rPr>
                <w:rFonts w:ascii="Times New Roman" w:hAnsi="Times New Roman" w:cs="Times New Roman"/>
                <w:sz w:val="24"/>
                <w:szCs w:val="24"/>
              </w:rPr>
              <w:t>ЕПГУ, ПГУ ЛО, МФЦ</w:t>
            </w:r>
          </w:p>
        </w:tc>
        <w:tc>
          <w:tcPr>
            <w:tcW w:w="2127" w:type="dxa"/>
          </w:tcPr>
          <w:p w:rsidR="008F27BA" w:rsidRDefault="00EE5589">
            <w:r>
              <w:rPr>
                <w:rFonts w:ascii="Times New Roman" w:hAnsi="Times New Roman" w:cs="Times New Roman"/>
                <w:sz w:val="24"/>
                <w:szCs w:val="24"/>
              </w:rPr>
              <w:t xml:space="preserve">[Все], К, К(э), </w:t>
            </w:r>
          </w:p>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11</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1Е-7Г</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 xml:space="preserve">Договор, на основании которого осуществляются реконструкция, </w:t>
            </w:r>
            <w:r>
              <w:rPr>
                <w:rFonts w:ascii="Times New Roman" w:hAnsi="Times New Roman" w:cs="Times New Roman"/>
                <w:sz w:val="24"/>
                <w:szCs w:val="24"/>
              </w:rPr>
              <w:lastRenderedPageBreak/>
              <w:t>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tc>
        <w:tc>
          <w:tcPr>
            <w:tcW w:w="2693" w:type="dxa"/>
          </w:tcPr>
          <w:p w:rsidR="008F27BA" w:rsidRDefault="00EE5589" w:rsidP="004010C7">
            <w:pP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ЕПГУ, ПГУ ЛО, МФЦ</w:t>
            </w:r>
          </w:p>
        </w:tc>
        <w:tc>
          <w:tcPr>
            <w:tcW w:w="2127" w:type="dxa"/>
          </w:tcPr>
          <w:p w:rsidR="008F27BA" w:rsidRDefault="00EE5589">
            <w:r>
              <w:rPr>
                <w:rFonts w:ascii="Times New Roman" w:hAnsi="Times New Roman" w:cs="Times New Roman"/>
                <w:sz w:val="24"/>
                <w:szCs w:val="24"/>
              </w:rPr>
              <w:t xml:space="preserve">[Все], К, К(э), </w:t>
            </w:r>
          </w:p>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Д(1)</w:t>
            </w:r>
          </w:p>
        </w:tc>
      </w:tr>
      <w:tr w:rsidR="008F27BA">
        <w:tc>
          <w:tcPr>
            <w:tcW w:w="14709" w:type="dxa"/>
            <w:gridSpan w:val="5"/>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Выписка из Единого государственного реестра юридических лиц в случае, если заявителем является юридическое лицо.</w:t>
            </w:r>
          </w:p>
        </w:tc>
        <w:tc>
          <w:tcPr>
            <w:tcW w:w="2693" w:type="dxa"/>
          </w:tcPr>
          <w:p w:rsidR="008F27BA" w:rsidRDefault="004010C7" w:rsidP="004010C7">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w:t>
            </w:r>
          </w:p>
        </w:tc>
        <w:tc>
          <w:tcPr>
            <w:tcW w:w="2127"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Сведения (выписка) из ЕГРН о земельном участке</w:t>
            </w:r>
          </w:p>
        </w:tc>
        <w:tc>
          <w:tcPr>
            <w:tcW w:w="2693" w:type="dxa"/>
          </w:tcPr>
          <w:p w:rsidR="008F27BA" w:rsidRDefault="004010C7" w:rsidP="004010C7">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w:t>
            </w:r>
          </w:p>
        </w:tc>
        <w:tc>
          <w:tcPr>
            <w:tcW w:w="2127" w:type="dxa"/>
          </w:tcPr>
          <w:p w:rsidR="008F27BA" w:rsidRDefault="00EE55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Сведения о правообладателях земельных участков, в отношении которых подано ходатайство об установлении публичного сервитута.</w:t>
            </w:r>
          </w:p>
        </w:tc>
        <w:tc>
          <w:tcPr>
            <w:tcW w:w="2693" w:type="dxa"/>
          </w:tcPr>
          <w:p w:rsidR="008F27BA" w:rsidRDefault="004010C7" w:rsidP="004010C7">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w:t>
            </w:r>
          </w:p>
        </w:tc>
        <w:tc>
          <w:tcPr>
            <w:tcW w:w="2127"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Сведения из ЕГРН об инженерном сооружении</w:t>
            </w:r>
          </w:p>
        </w:tc>
        <w:tc>
          <w:tcPr>
            <w:tcW w:w="2693" w:type="dxa"/>
          </w:tcPr>
          <w:p w:rsidR="008F27BA" w:rsidRDefault="004010C7">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w:t>
            </w:r>
          </w:p>
        </w:tc>
        <w:tc>
          <w:tcPr>
            <w:tcW w:w="2127" w:type="dxa"/>
          </w:tcPr>
          <w:p w:rsidR="008F27BA" w:rsidRDefault="004010C7">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8F27BA">
        <w:tc>
          <w:tcPr>
            <w:tcW w:w="534"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Проект планировки территории.</w:t>
            </w:r>
          </w:p>
        </w:tc>
        <w:tc>
          <w:tcPr>
            <w:tcW w:w="2693" w:type="dxa"/>
          </w:tcPr>
          <w:p w:rsidR="008F27BA" w:rsidRDefault="004010C7" w:rsidP="004010C7">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w:t>
            </w:r>
          </w:p>
        </w:tc>
        <w:tc>
          <w:tcPr>
            <w:tcW w:w="2127" w:type="dxa"/>
          </w:tcPr>
          <w:p w:rsidR="008F27BA" w:rsidRDefault="00EE55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bl>
    <w:p w:rsidR="008F27BA" w:rsidRDefault="008F27BA">
      <w:pPr>
        <w:spacing w:after="0" w:line="240" w:lineRule="auto"/>
        <w:jc w:val="both"/>
        <w:outlineLvl w:val="0"/>
        <w:rPr>
          <w:rFonts w:ascii="Times New Roman" w:hAnsi="Times New Roman" w:cs="Times New Roman"/>
          <w:sz w:val="28"/>
          <w:szCs w:val="28"/>
        </w:rPr>
      </w:pPr>
    </w:p>
    <w:p w:rsidR="008F27BA" w:rsidRDefault="008F27BA">
      <w:pPr>
        <w:spacing w:after="0" w:line="240" w:lineRule="auto"/>
        <w:ind w:firstLine="709"/>
        <w:jc w:val="both"/>
        <w:outlineLvl w:val="0"/>
        <w:rPr>
          <w:rFonts w:ascii="Times New Roman" w:hAnsi="Times New Roman" w:cs="Times New Roman"/>
          <w:sz w:val="28"/>
          <w:szCs w:val="28"/>
        </w:rPr>
      </w:pPr>
    </w:p>
    <w:p w:rsidR="008F27BA" w:rsidRPr="004010C7" w:rsidRDefault="00EE5589">
      <w:pPr>
        <w:numPr>
          <w:ilvl w:val="0"/>
          <w:numId w:val="3"/>
        </w:numPr>
        <w:spacing w:after="0" w:line="240" w:lineRule="auto"/>
        <w:jc w:val="center"/>
        <w:outlineLvl w:val="0"/>
        <w:rPr>
          <w:rFonts w:ascii="Times New Roman" w:hAnsi="Times New Roman" w:cs="Times New Roman"/>
          <w:b/>
          <w:sz w:val="24"/>
          <w:szCs w:val="24"/>
        </w:rPr>
      </w:pPr>
      <w:r w:rsidRPr="004010C7">
        <w:rPr>
          <w:rFonts w:ascii="Times New Roman" w:hAnsi="Times New Roman" w:cs="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F27BA" w:rsidRDefault="008F27BA">
      <w:pPr>
        <w:spacing w:after="0" w:line="240" w:lineRule="auto"/>
        <w:jc w:val="both"/>
        <w:outlineLvl w:val="0"/>
        <w:rPr>
          <w:rFonts w:ascii="Times New Roman" w:hAnsi="Times New Roman" w:cs="Times New Roman"/>
          <w:sz w:val="28"/>
          <w:szCs w:val="28"/>
        </w:rPr>
      </w:pPr>
    </w:p>
    <w:p w:rsidR="008F27BA" w:rsidRPr="004010C7" w:rsidRDefault="00EE5589">
      <w:pPr>
        <w:spacing w:after="0" w:line="240" w:lineRule="auto"/>
        <w:ind w:firstLine="709"/>
        <w:jc w:val="right"/>
        <w:outlineLvl w:val="0"/>
        <w:rPr>
          <w:rFonts w:ascii="Times New Roman" w:hAnsi="Times New Roman" w:cs="Times New Roman"/>
          <w:sz w:val="24"/>
          <w:szCs w:val="24"/>
        </w:rPr>
      </w:pPr>
      <w:r w:rsidRPr="004010C7">
        <w:rPr>
          <w:rFonts w:ascii="Times New Roman" w:hAnsi="Times New Roman" w:cs="Times New Roman"/>
          <w:sz w:val="24"/>
          <w:szCs w:val="24"/>
        </w:rPr>
        <w:t>Таблица № 3</w:t>
      </w:r>
    </w:p>
    <w:tbl>
      <w:tblPr>
        <w:tblStyle w:val="afa"/>
        <w:tblW w:w="0" w:type="auto"/>
        <w:tblLook w:val="04A0" w:firstRow="1" w:lastRow="0" w:firstColumn="1" w:lastColumn="0" w:noHBand="0" w:noVBand="1"/>
      </w:tblPr>
      <w:tblGrid>
        <w:gridCol w:w="609"/>
        <w:gridCol w:w="11265"/>
        <w:gridCol w:w="2835"/>
      </w:tblGrid>
      <w:tr w:rsidR="008F27BA">
        <w:tc>
          <w:tcPr>
            <w:tcW w:w="609"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11265"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Перечень оснований</w:t>
            </w:r>
          </w:p>
        </w:tc>
        <w:tc>
          <w:tcPr>
            <w:tcW w:w="2835"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Идентификатор категорий (признаков) заявителей</w:t>
            </w:r>
          </w:p>
        </w:tc>
      </w:tr>
      <w:tr w:rsidR="008F27BA">
        <w:tc>
          <w:tcPr>
            <w:tcW w:w="14709" w:type="dxa"/>
            <w:gridSpan w:val="3"/>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Исчерпывающий перечень оснований для отказа в приеме заявления и документов, необходимых для предоставления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tc>
      </w:tr>
      <w:tr w:rsidR="008F27BA">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p>
        </w:tc>
        <w:tc>
          <w:tcPr>
            <w:tcW w:w="2835"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утратили силу на момент обращения за услугой.</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ЕПГУ/ПГУ ЛО</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 отвечают требованиям, установленным регламентом:</w:t>
            </w:r>
          </w:p>
        </w:tc>
        <w:tc>
          <w:tcPr>
            <w:tcW w:w="2835" w:type="dxa"/>
          </w:tcPr>
          <w:p w:rsidR="008F27BA" w:rsidRDefault="008F27BA">
            <w:pPr>
              <w:jc w:val="both"/>
              <w:outlineLvl w:val="0"/>
              <w:rPr>
                <w:rFonts w:ascii="Times New Roman" w:hAnsi="Times New Roman" w:cs="Times New Roman"/>
                <w:sz w:val="24"/>
                <w:szCs w:val="24"/>
              </w:rPr>
            </w:pPr>
          </w:p>
        </w:tc>
      </w:tr>
      <w:tr w:rsidR="008F27BA">
        <w:trPr>
          <w:trHeight w:hRule="exact" w:val="580"/>
        </w:trPr>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14709" w:type="dxa"/>
            <w:gridSpan w:val="3"/>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подлежит возвращению в соответствии с п. 9 ст. 39.41 ЗК РФ случаях, если:</w:t>
            </w:r>
          </w:p>
        </w:tc>
      </w:tr>
      <w:tr w:rsidR="008F27BA">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 предоставлении муниципальной услуги подано в орган местного самоуправления, в полномочия которого не входит предоставление муниципальной услуги (пп. 1. п. 9 ст. 39.41 ЗК РФ).</w:t>
            </w:r>
          </w:p>
        </w:tc>
        <w:tc>
          <w:tcPr>
            <w:tcW w:w="2835"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8F27BA">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Заявитель не является лицом, предусмотренным ст.39.40 ЗК РФ. (пп. 2 п. 9 ст. 39.41 ЗК РФ).</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об установлении публичного сервитута подано в целях, не предусмотренных статьей 39.37 Земельного кодекса Российской Федерации (пп. 3 п. 9 ст. 39.41 ЗК РФ).</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Предоставление неполного комплекта документов, необходимых для предоставления муниципальной услуги, предусмотренных п. 4-11 Таблицы 2 регламента (пп. 4 п. 9 ст. 39.41 ЗК РФ).</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об установлении публичного сервитута и приложенные к нему документы не соответствуют требованиям, установленным с п. 4 ст. 39.41 ЗК РФ.</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14709" w:type="dxa"/>
            <w:gridSpan w:val="3"/>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8F27BA">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2835"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8F27BA">
        <w:tc>
          <w:tcPr>
            <w:tcW w:w="14709" w:type="dxa"/>
            <w:gridSpan w:val="3"/>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8F27BA">
        <w:trPr>
          <w:trHeight w:val="717"/>
        </w:trPr>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tc>
        <w:tc>
          <w:tcPr>
            <w:tcW w:w="2835" w:type="dxa"/>
          </w:tcPr>
          <w:p w:rsidR="008F27BA" w:rsidRDefault="00EE5589">
            <w:r>
              <w:rPr>
                <w:rFonts w:ascii="Times New Roman" w:hAnsi="Times New Roman" w:cs="Times New Roman"/>
                <w:sz w:val="24"/>
                <w:szCs w:val="24"/>
              </w:rPr>
              <w:t>1А-7Е</w:t>
            </w:r>
          </w:p>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ЗК РФ;</w:t>
            </w:r>
          </w:p>
        </w:tc>
        <w:tc>
          <w:tcPr>
            <w:tcW w:w="2835" w:type="dxa"/>
          </w:tcPr>
          <w:p w:rsidR="008F27BA" w:rsidRDefault="008F27BA"/>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tcPr>
          <w:p w:rsidR="008F27BA" w:rsidRDefault="008F27BA"/>
        </w:tc>
      </w:tr>
      <w:tr w:rsidR="008F27BA">
        <w:tc>
          <w:tcPr>
            <w:tcW w:w="609"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Отсутствие права на предоставление муниципальной услуги:</w:t>
            </w:r>
          </w:p>
        </w:tc>
        <w:tc>
          <w:tcPr>
            <w:tcW w:w="2835" w:type="dxa"/>
          </w:tcPr>
          <w:p w:rsidR="008F27BA" w:rsidRDefault="00EE5589">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не соблюдены условия установления публичного сервитута, предусмотренные статьями 23 и 39.39 ЗК РФ;</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в) осуществление деятельности, для обеспечения которой испрашивается публичный сервитут, а </w:t>
            </w:r>
            <w:r>
              <w:rPr>
                <w:rFonts w:ascii="Times New Roman" w:hAnsi="Times New Roman" w:cs="Times New Roman"/>
                <w:sz w:val="24"/>
                <w:szCs w:val="24"/>
              </w:rPr>
              <w:lastRenderedPageBreak/>
              <w:t>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г)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ind w:firstLine="709"/>
              <w:jc w:val="both"/>
              <w:outlineLvl w:val="0"/>
              <w:rPr>
                <w:rFonts w:ascii="Times New Roman" w:hAnsi="Times New Roman" w:cs="Times New Roman"/>
                <w:sz w:val="24"/>
                <w:szCs w:val="24"/>
              </w:rPr>
            </w:pPr>
            <w:r>
              <w:rPr>
                <w:rFonts w:ascii="Times New Roman" w:hAnsi="Times New Roman" w:cs="Times New Roman"/>
                <w:sz w:val="24"/>
                <w:szCs w:val="24"/>
              </w:rPr>
              <w:t>д)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tabs>
                <w:tab w:val="left" w:pos="2918"/>
              </w:tabs>
              <w:ind w:firstLine="709"/>
              <w:jc w:val="both"/>
              <w:outlineLvl w:val="0"/>
              <w:rPr>
                <w:rFonts w:ascii="Times New Roman" w:hAnsi="Times New Roman" w:cs="Times New Roman"/>
                <w:sz w:val="24"/>
                <w:szCs w:val="24"/>
              </w:rPr>
            </w:pPr>
            <w:r>
              <w:rPr>
                <w:rFonts w:ascii="Times New Roman" w:hAnsi="Times New Roman" w:cs="Times New Roman"/>
                <w:sz w:val="24"/>
                <w:szCs w:val="24"/>
              </w:rPr>
              <w:t>е)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2835" w:type="dxa"/>
          </w:tcPr>
          <w:p w:rsidR="008F27BA" w:rsidRDefault="008F27BA">
            <w:pPr>
              <w:jc w:val="both"/>
              <w:outlineLvl w:val="0"/>
              <w:rPr>
                <w:rFonts w:ascii="Times New Roman" w:hAnsi="Times New Roman" w:cs="Times New Roman"/>
                <w:sz w:val="24"/>
                <w:szCs w:val="24"/>
              </w:rPr>
            </w:pPr>
          </w:p>
        </w:tc>
      </w:tr>
      <w:tr w:rsidR="008F27BA">
        <w:tc>
          <w:tcPr>
            <w:tcW w:w="609" w:type="dxa"/>
          </w:tcPr>
          <w:p w:rsidR="008F27BA" w:rsidRDefault="008F27BA">
            <w:pPr>
              <w:jc w:val="both"/>
              <w:outlineLvl w:val="0"/>
              <w:rPr>
                <w:rFonts w:ascii="Times New Roman" w:hAnsi="Times New Roman" w:cs="Times New Roman"/>
                <w:sz w:val="24"/>
                <w:szCs w:val="24"/>
              </w:rPr>
            </w:pPr>
          </w:p>
        </w:tc>
        <w:tc>
          <w:tcPr>
            <w:tcW w:w="11265" w:type="dxa"/>
          </w:tcPr>
          <w:p w:rsidR="008F27BA" w:rsidRDefault="00EE5589">
            <w:pPr>
              <w:tabs>
                <w:tab w:val="left" w:pos="2918"/>
              </w:tabs>
              <w:ind w:firstLine="709"/>
              <w:jc w:val="both"/>
              <w:outlineLvl w:val="0"/>
              <w:rPr>
                <w:rFonts w:ascii="Times New Roman" w:hAnsi="Times New Roman" w:cs="Times New Roman"/>
                <w:sz w:val="24"/>
                <w:szCs w:val="24"/>
              </w:rPr>
            </w:pPr>
            <w:r>
              <w:rPr>
                <w:rFonts w:ascii="Times New Roman" w:hAnsi="Times New Roman" w:cs="Times New Roman"/>
                <w:sz w:val="24"/>
                <w:szCs w:val="24"/>
              </w:rPr>
              <w:t>ж)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835" w:type="dxa"/>
          </w:tcPr>
          <w:p w:rsidR="008F27BA" w:rsidRDefault="008F27BA">
            <w:pPr>
              <w:jc w:val="both"/>
              <w:outlineLvl w:val="0"/>
              <w:rPr>
                <w:rFonts w:ascii="Times New Roman" w:hAnsi="Times New Roman" w:cs="Times New Roman"/>
                <w:sz w:val="24"/>
                <w:szCs w:val="24"/>
              </w:rPr>
            </w:pPr>
          </w:p>
        </w:tc>
      </w:tr>
    </w:tbl>
    <w:p w:rsidR="008F27BA" w:rsidRDefault="008F27BA">
      <w:pPr>
        <w:spacing w:after="0" w:line="240" w:lineRule="auto"/>
        <w:jc w:val="both"/>
        <w:outlineLvl w:val="0"/>
        <w:rPr>
          <w:rFonts w:ascii="Times New Roman" w:hAnsi="Times New Roman" w:cs="Times New Roman"/>
          <w:sz w:val="28"/>
          <w:szCs w:val="28"/>
        </w:rPr>
      </w:pPr>
    </w:p>
    <w:p w:rsidR="008F27BA" w:rsidRDefault="008F27BA">
      <w:pPr>
        <w:jc w:val="center"/>
        <w:rPr>
          <w:rFonts w:ascii="Times New Roman" w:hAnsi="Times New Roman" w:cs="Times New Roman"/>
          <w:sz w:val="28"/>
          <w:szCs w:val="28"/>
        </w:rPr>
        <w:sectPr w:rsidR="008F27BA">
          <w:pgSz w:w="16838" w:h="11906" w:orient="landscape"/>
          <w:pgMar w:top="1134" w:right="1134" w:bottom="851" w:left="1134" w:header="709" w:footer="709" w:gutter="0"/>
          <w:cols w:space="708"/>
          <w:titlePg/>
          <w:docGrid w:linePitch="360"/>
        </w:sectPr>
      </w:pPr>
    </w:p>
    <w:p w:rsidR="008F27BA" w:rsidRDefault="00EE5589">
      <w:pPr>
        <w:jc w:val="center"/>
        <w:rPr>
          <w:rFonts w:ascii="Times New Roman" w:hAnsi="Times New Roman" w:cs="Times New Roman"/>
          <w:b/>
          <w:sz w:val="24"/>
          <w:szCs w:val="24"/>
        </w:rPr>
      </w:pPr>
      <w:r>
        <w:rPr>
          <w:rFonts w:ascii="Times New Roman" w:hAnsi="Times New Roman" w:cs="Times New Roman"/>
          <w:b/>
          <w:sz w:val="28"/>
          <w:szCs w:val="28"/>
        </w:rPr>
        <w:lastRenderedPageBreak/>
        <w:t>V.</w:t>
      </w:r>
      <w:r>
        <w:rPr>
          <w:rFonts w:ascii="Times New Roman" w:hAnsi="Times New Roman" w:cs="Times New Roman"/>
          <w:b/>
          <w:sz w:val="28"/>
          <w:szCs w:val="28"/>
        </w:rPr>
        <w:tab/>
      </w:r>
      <w:r>
        <w:rPr>
          <w:rFonts w:ascii="Times New Roman" w:hAnsi="Times New Roman" w:cs="Times New Roman"/>
          <w:b/>
          <w:sz w:val="24"/>
          <w:szCs w:val="24"/>
        </w:rPr>
        <w:t>Формы заявления и документов, необходимых для предоставления муниципальной услуги</w:t>
      </w:r>
    </w:p>
    <w:p w:rsidR="008F27BA" w:rsidRDefault="00EE5589">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 1</w:t>
      </w:r>
    </w:p>
    <w:p w:rsidR="008F27BA" w:rsidRDefault="008F27BA">
      <w:pPr>
        <w:widowControl w:val="0"/>
        <w:shd w:val="clear" w:color="auto" w:fill="FFFFFF" w:themeFill="background1"/>
        <w:spacing w:after="0" w:line="240" w:lineRule="auto"/>
        <w:jc w:val="both"/>
        <w:rPr>
          <w:rFonts w:ascii="Calibri" w:hAnsi="Calibri" w:cs="Calibri"/>
        </w:rPr>
      </w:pPr>
      <w:bookmarkStart w:id="2" w:name="Par588"/>
      <w:bookmarkEnd w:id="2"/>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6"/>
        <w:gridCol w:w="2551"/>
        <w:gridCol w:w="718"/>
        <w:gridCol w:w="1949"/>
        <w:gridCol w:w="1272"/>
        <w:gridCol w:w="2443"/>
      </w:tblGrid>
      <w:tr w:rsidR="008F27BA">
        <w:tc>
          <w:tcPr>
            <w:tcW w:w="706" w:type="dxa"/>
            <w:tcBorders>
              <w:top w:val="single" w:sz="4" w:space="0" w:color="auto"/>
              <w:left w:val="single" w:sz="4" w:space="0" w:color="auto"/>
              <w:bottom w:val="single" w:sz="4" w:space="0" w:color="auto"/>
              <w:right w:val="single" w:sz="4" w:space="0" w:color="auto"/>
            </w:tcBorders>
          </w:tcPr>
          <w:p w:rsidR="008F27BA" w:rsidRDefault="008F27BA">
            <w:pPr>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Ходатайство об установлении публичного сервитута</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w:t>
            </w:r>
          </w:p>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outlineLvl w:val="0"/>
              <w:rPr>
                <w:rFonts w:ascii="Times New Roman" w:hAnsi="Times New Roman" w:cs="Times New Roman"/>
                <w:sz w:val="20"/>
                <w:szCs w:val="20"/>
              </w:rPr>
            </w:pPr>
            <w:bookmarkStart w:id="3" w:name="Par5"/>
            <w:bookmarkEnd w:id="3"/>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(далее - заявитель):</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Сведения о представителе заявителя:</w:t>
            </w:r>
          </w:p>
        </w:tc>
      </w:tr>
      <w:tr w:rsidR="008F27BA">
        <w:tc>
          <w:tcPr>
            <w:tcW w:w="706" w:type="dxa"/>
            <w:vMerge w:val="restart"/>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vMerge/>
            <w:tcBorders>
              <w:top w:val="single" w:sz="4" w:space="0" w:color="auto"/>
              <w:left w:val="single" w:sz="4" w:space="0" w:color="auto"/>
              <w:bottom w:val="single" w:sz="4" w:space="0" w:color="auto"/>
              <w:right w:val="single" w:sz="4" w:space="0" w:color="auto"/>
            </w:tcBorders>
          </w:tcPr>
          <w:p w:rsidR="008F27BA" w:rsidRDefault="008F27BA">
            <w:pPr>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vMerge/>
            <w:tcBorders>
              <w:top w:val="single" w:sz="4" w:space="0" w:color="auto"/>
              <w:left w:val="single" w:sz="4" w:space="0" w:color="auto"/>
              <w:bottom w:val="single" w:sz="4" w:space="0" w:color="auto"/>
              <w:right w:val="single" w:sz="4" w:space="0" w:color="auto"/>
            </w:tcBorders>
          </w:tcPr>
          <w:p w:rsidR="008F27BA" w:rsidRDefault="008F27BA">
            <w:pPr>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электронной почты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hyperlink r:id="rId15" w:tooltip="consultantplus://offline/ref=6A5A74546B8F34E715340622DCFE5EB31CF9343E7F4ACAD8B995E71B83A0EBFEA79CE51DF39DB9CC24B0BE111F683B7DC68E662BD6C8L0sCO" w:history="1">
              <w:r>
                <w:rPr>
                  <w:rFonts w:ascii="Times New Roman" w:hAnsi="Times New Roman" w:cs="Times New Roman"/>
                  <w:color w:val="0000FF"/>
                  <w:sz w:val="20"/>
                  <w:szCs w:val="20"/>
                </w:rPr>
                <w:t>статьей 39.37</w:t>
              </w:r>
            </w:hyperlink>
            <w:r>
              <w:rPr>
                <w:rFonts w:ascii="Times New Roman" w:hAnsi="Times New Roman" w:cs="Times New Roman"/>
                <w:sz w:val="20"/>
                <w:szCs w:val="20"/>
              </w:rPr>
              <w:t xml:space="preserve"> Земельного кодекса Российской Федерации или </w:t>
            </w:r>
            <w:hyperlink r:id="rId16" w:tooltip="consultantplus://offline/ref=6A5A74546B8F34E715340622DCFE5EB31CF9343E704FCAD8B995E71B83A0EBFEA79CE51DF098B69321A5AF49136F2363C7917A29D7LCs0O" w:history="1">
              <w:r>
                <w:rPr>
                  <w:rFonts w:ascii="Times New Roman" w:hAnsi="Times New Roman" w:cs="Times New Roman"/>
                  <w:color w:val="0000FF"/>
                  <w:sz w:val="20"/>
                  <w:szCs w:val="20"/>
                </w:rPr>
                <w:t>статьей 3.6</w:t>
              </w:r>
            </w:hyperlink>
            <w:r>
              <w:rPr>
                <w:rFonts w:ascii="Times New Roman" w:hAnsi="Times New Roman" w:cs="Times New Roman"/>
                <w:sz w:val="20"/>
                <w:szCs w:val="20"/>
              </w:rPr>
              <w:t xml:space="preserve"> Федерального закона от 25 октября 2001 г. N 137-ФЗ «О введении в действие Земельного кодекса Российской Федерации»):</w:t>
            </w:r>
          </w:p>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Испрашиваемый срок публичного сервитута _______________________</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7" w:tooltip="consultantplus://offline/ref=6A5A74546B8F34E715340622DCFE5EB31CF9343E7F4ACAD8B995E71B83A0EBFEA79CE51DF398B4CC24B0BE111F683B7DC68E662BD6C8L0sCO" w:history="1">
              <w:r>
                <w:rPr>
                  <w:rFonts w:ascii="Times New Roman" w:hAnsi="Times New Roman" w:cs="Times New Roman"/>
                  <w:color w:val="0000FF"/>
                  <w:sz w:val="20"/>
                  <w:szCs w:val="20"/>
                </w:rPr>
                <w:t>подпунктом 4 пункта 1 статьи 39.41</w:t>
              </w:r>
            </w:hyperlink>
            <w:r>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________________________________</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Обоснование необходимости установления публичного сервитута ___________</w:t>
            </w:r>
            <w:r>
              <w:rPr>
                <w:rStyle w:val="af9"/>
                <w:rFonts w:ascii="Times New Roman" w:hAnsi="Times New Roman" w:cs="Times New Roman"/>
                <w:sz w:val="20"/>
                <w:szCs w:val="20"/>
              </w:rPr>
              <w:footnoteReference w:id="1"/>
            </w:r>
          </w:p>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tooltip="#Par5" w:history="1">
              <w:r>
                <w:rPr>
                  <w:rFonts w:ascii="Times New Roman" w:hAnsi="Times New Roman" w:cs="Times New Roman"/>
                  <w:color w:val="0000FF"/>
                  <w:sz w:val="20"/>
                  <w:szCs w:val="20"/>
                </w:rPr>
                <w:t>пунктом 2</w:t>
              </w:r>
            </w:hyperlink>
            <w:r>
              <w:rPr>
                <w:rFonts w:ascii="Times New Roman"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w:t>
            </w:r>
          </w:p>
        </w:tc>
      </w:tr>
      <w:tr w:rsidR="008F27BA">
        <w:tc>
          <w:tcPr>
            <w:tcW w:w="706" w:type="dxa"/>
            <w:vMerge w:val="restart"/>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8F27BA" w:rsidRDefault="008F27BA">
            <w:pPr>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vMerge/>
            <w:tcBorders>
              <w:top w:val="single" w:sz="4" w:space="0" w:color="auto"/>
              <w:left w:val="single" w:sz="4" w:space="0" w:color="auto"/>
              <w:bottom w:val="single" w:sz="4" w:space="0" w:color="auto"/>
              <w:right w:val="single" w:sz="4" w:space="0" w:color="auto"/>
            </w:tcBorders>
          </w:tcPr>
          <w:p w:rsidR="008F27BA" w:rsidRDefault="008F27BA">
            <w:pPr>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vMerge/>
            <w:tcBorders>
              <w:top w:val="single" w:sz="4" w:space="0" w:color="auto"/>
              <w:left w:val="single" w:sz="4" w:space="0" w:color="auto"/>
              <w:bottom w:val="single" w:sz="4" w:space="0" w:color="auto"/>
              <w:right w:val="single" w:sz="4" w:space="0" w:color="auto"/>
            </w:tcBorders>
          </w:tcPr>
          <w:p w:rsidR="008F27BA" w:rsidRDefault="008F27BA">
            <w:pPr>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8F27BA">
        <w:tc>
          <w:tcPr>
            <w:tcW w:w="706" w:type="dxa"/>
            <w:vMerge w:val="restart"/>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Сведения о способах представления результатов рассмотрения ходатайства:</w:t>
            </w:r>
          </w:p>
        </w:tc>
      </w:tr>
      <w:tr w:rsidR="008F27BA">
        <w:trPr>
          <w:trHeight w:val="858"/>
        </w:trPr>
        <w:tc>
          <w:tcPr>
            <w:tcW w:w="706" w:type="dxa"/>
            <w:vMerge/>
            <w:tcBorders>
              <w:top w:val="single" w:sz="4" w:space="0" w:color="auto"/>
              <w:left w:val="single" w:sz="4" w:space="0" w:color="auto"/>
              <w:bottom w:val="single" w:sz="4" w:space="0" w:color="auto"/>
              <w:right w:val="single" w:sz="4" w:space="0" w:color="auto"/>
            </w:tcBorders>
          </w:tcPr>
          <w:p w:rsidR="008F27BA" w:rsidRDefault="008F27BA">
            <w:pPr>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8049"/>
            </w:tblGrid>
            <w:tr w:rsidR="008F27BA">
              <w:tc>
                <w:tcPr>
                  <w:tcW w:w="534" w:type="dxa"/>
                  <w:vMerge w:val="restart"/>
                  <w:tcBorders>
                    <w:right w:val="single" w:sz="4" w:space="0" w:color="auto"/>
                  </w:tcBorders>
                </w:tcPr>
                <w:p w:rsidR="008F27BA" w:rsidRDefault="008F27BA">
                  <w:pPr>
                    <w:pStyle w:val="ConsPlusNonformat"/>
                    <w:jc w:val="both"/>
                    <w:rPr>
                      <w:rFonts w:ascii="Times New Roman" w:hAnsi="Times New Roman" w:cs="Times New Roman"/>
                      <w:sz w:val="22"/>
                      <w:szCs w:val="22"/>
                    </w:rPr>
                  </w:pPr>
                </w:p>
                <w:p w:rsidR="008F27BA" w:rsidRDefault="008F27BA">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8F27BA" w:rsidRDefault="00EE5589">
                  <w:pPr>
                    <w:pStyle w:val="ConsPlusNonformat"/>
                    <w:jc w:val="both"/>
                    <w:rPr>
                      <w:rFonts w:ascii="Times New Roman" w:hAnsi="Times New Roman" w:cs="Times New Roman"/>
                      <w:sz w:val="22"/>
                      <w:szCs w:val="22"/>
                    </w:rPr>
                  </w:pPr>
                  <w:r>
                    <w:rPr>
                      <w:rFonts w:ascii="Times New Roman" w:hAnsi="Times New Roman" w:cs="Times New Roman"/>
                      <w:sz w:val="22"/>
                      <w:szCs w:val="22"/>
                    </w:rPr>
                    <w:t>выдать на руки в МФЦ (указать адрес)_____________________________________</w:t>
                  </w:r>
                </w:p>
              </w:tc>
            </w:tr>
            <w:tr w:rsidR="008F27BA">
              <w:trPr>
                <w:trHeight w:val="286"/>
              </w:trPr>
              <w:tc>
                <w:tcPr>
                  <w:tcW w:w="534" w:type="dxa"/>
                  <w:vMerge/>
                  <w:tcBorders>
                    <w:right w:val="single" w:sz="4" w:space="0" w:color="auto"/>
                  </w:tcBorders>
                </w:tcPr>
                <w:p w:rsidR="008F27BA" w:rsidRDefault="008F27BA">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8F27BA" w:rsidRDefault="008F27BA">
                  <w:pPr>
                    <w:pStyle w:val="ConsPlusNonformat"/>
                    <w:rPr>
                      <w:rFonts w:ascii="Times New Roman" w:hAnsi="Times New Roman" w:cs="Times New Roman"/>
                      <w:sz w:val="22"/>
                      <w:szCs w:val="22"/>
                    </w:rPr>
                  </w:pPr>
                </w:p>
              </w:tc>
            </w:tr>
            <w:tr w:rsidR="008F27BA">
              <w:trPr>
                <w:trHeight w:val="461"/>
              </w:trPr>
              <w:tc>
                <w:tcPr>
                  <w:tcW w:w="534" w:type="dxa"/>
                  <w:tcBorders>
                    <w:right w:val="single" w:sz="4" w:space="0" w:color="auto"/>
                  </w:tcBorders>
                </w:tcPr>
                <w:p w:rsidR="008F27BA" w:rsidRDefault="008F27BA">
                  <w:pPr>
                    <w:pStyle w:val="ConsPlusNonformat"/>
                    <w:jc w:val="both"/>
                    <w:rPr>
                      <w:rFonts w:ascii="Times New Roman" w:hAnsi="Times New Roman" w:cs="Times New Roman"/>
                      <w:b/>
                      <w:sz w:val="22"/>
                      <w:szCs w:val="22"/>
                    </w:rPr>
                  </w:pPr>
                </w:p>
                <w:p w:rsidR="008F27BA" w:rsidRDefault="008F27BA">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8F27BA" w:rsidRDefault="00EE5589">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направить в электронной форме в личный кабинет на ПГУ ЛО/ЕПГУ </w:t>
                  </w:r>
                </w:p>
                <w:p w:rsidR="008F27BA" w:rsidRDefault="00EE5589">
                  <w:pPr>
                    <w:pStyle w:val="ConsPlusNonformat"/>
                    <w:jc w:val="both"/>
                    <w:rPr>
                      <w:rFonts w:ascii="Times New Roman" w:hAnsi="Times New Roman" w:cs="Times New Roman"/>
                      <w:sz w:val="22"/>
                      <w:szCs w:val="22"/>
                    </w:rPr>
                  </w:pPr>
                  <w:r>
                    <w:rPr>
                      <w:rFonts w:ascii="Times New Roman" w:hAnsi="Times New Roman" w:cs="Times New Roman"/>
                      <w:sz w:val="22"/>
                      <w:szCs w:val="22"/>
                    </w:rPr>
                    <w:t>(при технической реализации)</w:t>
                  </w:r>
                </w:p>
              </w:tc>
            </w:tr>
          </w:tbl>
          <w:p w:rsidR="008F27BA" w:rsidRDefault="008F27BA">
            <w:pPr>
              <w:spacing w:after="0" w:line="240" w:lineRule="auto"/>
              <w:rPr>
                <w:rFonts w:ascii="Times New Roman" w:hAnsi="Times New Roman" w:cs="Times New Roman"/>
                <w:sz w:val="20"/>
                <w:szCs w:val="20"/>
              </w:rPr>
            </w:pP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прилагаемые к ходатайству: _________________________________</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18" w:tooltip="consultantplus://offline/ref=6A5A74546B8F34E715340622DCFE5EB31CF9343E7F4ACAD8B995E71B83A0EBFEA79CE51DF398B9CC24B0BE111F683B7DC68E662BD6C8L0sCO" w:history="1">
              <w:r>
                <w:rPr>
                  <w:rFonts w:ascii="Times New Roman" w:hAnsi="Times New Roman" w:cs="Times New Roman"/>
                  <w:color w:val="0000FF"/>
                  <w:sz w:val="20"/>
                  <w:szCs w:val="20"/>
                </w:rPr>
                <w:t>статьей 39.41</w:t>
              </w:r>
            </w:hyperlink>
            <w:r>
              <w:rPr>
                <w:rFonts w:ascii="Times New Roman" w:hAnsi="Times New Roman" w:cs="Times New Roman"/>
                <w:sz w:val="20"/>
                <w:szCs w:val="20"/>
              </w:rPr>
              <w:t xml:space="preserve"> Земельного кодекса Российской Федерации</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tc>
      </w:tr>
      <w:tr w:rsidR="008F27BA">
        <w:tc>
          <w:tcPr>
            <w:tcW w:w="706" w:type="dxa"/>
            <w:tcBorders>
              <w:top w:val="single" w:sz="4" w:space="0" w:color="auto"/>
              <w:left w:val="single" w:sz="4" w:space="0" w:color="auto"/>
              <w:bottom w:val="single" w:sz="4" w:space="0" w:color="auto"/>
              <w:right w:val="single" w:sz="4" w:space="0" w:color="auto"/>
            </w:tcBorders>
          </w:tcPr>
          <w:p w:rsidR="008F27BA" w:rsidRDefault="008F27BA">
            <w:pPr>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w:t>
            </w:r>
          </w:p>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w:t>
            </w:r>
          </w:p>
          <w:p w:rsidR="008F27BA" w:rsidRDefault="00EE55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8F27BA" w:rsidRDefault="00EE55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 ____ ____ г.</w:t>
            </w:r>
          </w:p>
        </w:tc>
      </w:tr>
    </w:tbl>
    <w:p w:rsidR="008F27BA" w:rsidRDefault="008F27BA">
      <w:pPr>
        <w:widowControl w:val="0"/>
        <w:shd w:val="clear" w:color="auto" w:fill="FFFFFF" w:themeFill="background1"/>
        <w:spacing w:after="0" w:line="240" w:lineRule="auto"/>
        <w:jc w:val="both"/>
        <w:rPr>
          <w:rFonts w:ascii="Calibri" w:hAnsi="Calibri" w:cs="Calibri"/>
        </w:rPr>
      </w:pPr>
    </w:p>
    <w:p w:rsidR="008F27BA" w:rsidRDefault="008F27BA">
      <w:pPr>
        <w:widowControl w:val="0"/>
        <w:shd w:val="clear" w:color="auto" w:fill="FFFFFF" w:themeFill="background1"/>
        <w:spacing w:after="0" w:line="240" w:lineRule="auto"/>
        <w:jc w:val="both"/>
        <w:rPr>
          <w:rFonts w:ascii="Calibri" w:hAnsi="Calibri" w:cs="Calibri"/>
        </w:rPr>
      </w:pPr>
    </w:p>
    <w:p w:rsidR="008F27BA" w:rsidRDefault="008F27BA">
      <w:pPr>
        <w:pStyle w:val="ConsPlusNormal"/>
        <w:ind w:firstLine="540"/>
        <w:jc w:val="both"/>
        <w:sectPr w:rsidR="008F27BA">
          <w:pgSz w:w="11906" w:h="16838"/>
          <w:pgMar w:top="1134" w:right="850" w:bottom="1134" w:left="1134" w:header="708" w:footer="708" w:gutter="0"/>
          <w:cols w:space="708"/>
          <w:titlePg/>
          <w:docGrid w:linePitch="360"/>
        </w:sectPr>
      </w:pPr>
      <w:bookmarkStart w:id="4" w:name="Par300"/>
      <w:bookmarkEnd w:id="4"/>
    </w:p>
    <w:p w:rsidR="008F27BA" w:rsidRDefault="008F27BA">
      <w:pPr>
        <w:pStyle w:val="ConsPlusNormal"/>
        <w:ind w:firstLine="540"/>
        <w:jc w:val="both"/>
        <w:rPr>
          <w:sz w:val="24"/>
          <w:szCs w:val="24"/>
        </w:rPr>
      </w:pPr>
    </w:p>
    <w:p w:rsidR="008F27BA" w:rsidRDefault="00EE5589">
      <w:pPr>
        <w:pStyle w:val="ConsPlusNormal"/>
        <w:jc w:val="right"/>
        <w:outlineLvl w:val="1"/>
        <w:rPr>
          <w:rFonts w:ascii="Times New Roman" w:hAnsi="Times New Roman" w:cs="Times New Roman"/>
          <w:sz w:val="24"/>
          <w:szCs w:val="24"/>
        </w:rPr>
      </w:pPr>
      <w:bookmarkStart w:id="5" w:name="P548"/>
      <w:bookmarkStart w:id="6" w:name="Par597"/>
      <w:bookmarkEnd w:id="5"/>
      <w:bookmarkEnd w:id="6"/>
      <w:r>
        <w:rPr>
          <w:rFonts w:ascii="Times New Roman" w:hAnsi="Times New Roman" w:cs="Times New Roman"/>
          <w:sz w:val="24"/>
          <w:szCs w:val="24"/>
        </w:rPr>
        <w:t>Образец 2</w:t>
      </w:r>
    </w:p>
    <w:p w:rsidR="008F27BA" w:rsidRDefault="008F27BA">
      <w:pPr>
        <w:pStyle w:val="ConsPlusNormal"/>
        <w:jc w:val="right"/>
        <w:outlineLvl w:val="1"/>
        <w:rPr>
          <w:rFonts w:ascii="Times New Roman" w:hAnsi="Times New Roman" w:cs="Times New Roman"/>
          <w:sz w:val="24"/>
          <w:szCs w:val="24"/>
        </w:rPr>
      </w:pP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w:t>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8F27BA" w:rsidRDefault="004010C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 </w:t>
      </w:r>
      <w:r w:rsidR="00EE5589">
        <w:rPr>
          <w:rFonts w:ascii="Times New Roman" w:hAnsi="Times New Roman" w:cs="Times New Roman"/>
          <w:sz w:val="24"/>
          <w:szCs w:val="24"/>
        </w:rPr>
        <w:t>Контактные данные заявителя (представителя):</w:t>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w:t>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Эл. почта: ________________________</w:t>
      </w: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center"/>
        <w:outlineLvl w:val="1"/>
        <w:rPr>
          <w:rFonts w:ascii="Times New Roman" w:hAnsi="Times New Roman" w:cs="Times New Roman"/>
          <w:sz w:val="24"/>
          <w:szCs w:val="24"/>
        </w:rPr>
      </w:pPr>
    </w:p>
    <w:p w:rsidR="008F27BA" w:rsidRDefault="008F27BA">
      <w:pPr>
        <w:pStyle w:val="ConsPlusNormal"/>
        <w:jc w:val="center"/>
        <w:outlineLvl w:val="1"/>
        <w:rPr>
          <w:rFonts w:ascii="Times New Roman" w:hAnsi="Times New Roman" w:cs="Times New Roman"/>
          <w:sz w:val="24"/>
          <w:szCs w:val="24"/>
        </w:rPr>
      </w:pPr>
    </w:p>
    <w:p w:rsidR="008F27BA" w:rsidRDefault="00EE5589">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8F27BA" w:rsidRDefault="00EE5589">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о возврате ходатайства и документов без рассмотрения</w:t>
      </w:r>
    </w:p>
    <w:p w:rsidR="008F27BA" w:rsidRDefault="00EE558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________________________________ от ______________</w:t>
      </w:r>
    </w:p>
    <w:p w:rsidR="008F27BA" w:rsidRDefault="00EE5589">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8F27BA" w:rsidRDefault="008F27BA">
      <w:pPr>
        <w:pStyle w:val="ConsPlusNormal"/>
        <w:jc w:val="right"/>
        <w:outlineLvl w:val="1"/>
        <w:rPr>
          <w:rFonts w:ascii="Times New Roman" w:hAnsi="Times New Roman" w:cs="Times New Roman"/>
          <w:i/>
          <w:iCs/>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EE558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rsidR="008F27BA" w:rsidRDefault="00EE5589">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Pr>
          <w:rFonts w:ascii="Times New Roman" w:hAnsi="Times New Roman" w:cs="Times New Roman"/>
          <w:sz w:val="24"/>
          <w:szCs w:val="24"/>
        </w:rPr>
        <w:t>)</w:t>
      </w: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EE558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8F27BA" w:rsidRDefault="00EE558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w:t>
      </w:r>
      <w:r w:rsidR="004010C7">
        <w:rPr>
          <w:rFonts w:ascii="Times New Roman" w:hAnsi="Times New Roman" w:cs="Times New Roman"/>
          <w:sz w:val="24"/>
          <w:szCs w:val="24"/>
        </w:rPr>
        <w:t xml:space="preserve">Сосновоборского городского округа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_________________</w:t>
      </w:r>
    </w:p>
    <w:p w:rsidR="008F27BA" w:rsidRDefault="00EE5589">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 3</w:t>
      </w:r>
    </w:p>
    <w:p w:rsidR="008F27BA" w:rsidRDefault="008F27BA">
      <w:pPr>
        <w:pStyle w:val="ConsPlusNormal"/>
        <w:jc w:val="right"/>
        <w:outlineLvl w:val="1"/>
        <w:rPr>
          <w:rFonts w:ascii="Times New Roman" w:hAnsi="Times New Roman" w:cs="Times New Roman"/>
          <w:sz w:val="24"/>
          <w:szCs w:val="24"/>
        </w:rPr>
      </w:pP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w:t>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w:t>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Эл. почта: ________________________</w:t>
      </w: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EE5589">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8F27BA" w:rsidRDefault="00EE5589">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об отказе в предоставлении муниципальной услуги</w:t>
      </w:r>
    </w:p>
    <w:p w:rsidR="008F27BA" w:rsidRDefault="008F27BA">
      <w:pPr>
        <w:pStyle w:val="ConsPlusNormal"/>
        <w:jc w:val="right"/>
        <w:outlineLvl w:val="1"/>
        <w:rPr>
          <w:rFonts w:ascii="Times New Roman" w:hAnsi="Times New Roman" w:cs="Times New Roman"/>
          <w:sz w:val="24"/>
          <w:szCs w:val="24"/>
        </w:rPr>
      </w:pPr>
    </w:p>
    <w:p w:rsidR="008F27BA" w:rsidRDefault="00EE558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 от ______________</w:t>
      </w:r>
    </w:p>
    <w:p w:rsidR="008F27BA" w:rsidRDefault="00EE5589">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8F27BA" w:rsidRDefault="008F27BA">
      <w:pPr>
        <w:pStyle w:val="ConsPlusNormal"/>
        <w:jc w:val="both"/>
        <w:outlineLvl w:val="1"/>
        <w:rPr>
          <w:rFonts w:ascii="Times New Roman" w:hAnsi="Times New Roman" w:cs="Times New Roman"/>
          <w:sz w:val="24"/>
          <w:szCs w:val="24"/>
        </w:rPr>
      </w:pPr>
    </w:p>
    <w:p w:rsidR="008F27BA" w:rsidRDefault="00EE558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 ____________________________________________________________________________________________________________________________________________</w:t>
      </w:r>
    </w:p>
    <w:p w:rsidR="008F27BA" w:rsidRDefault="00EE5589">
      <w:pPr>
        <w:pStyle w:val="ConsPlusNormal"/>
        <w:jc w:val="both"/>
        <w:outlineLvl w:val="1"/>
        <w:rPr>
          <w:rFonts w:ascii="Times New Roman" w:hAnsi="Times New Roman" w:cs="Times New Roman"/>
          <w:sz w:val="24"/>
          <w:szCs w:val="24"/>
          <w:highlight w:val="white"/>
        </w:rPr>
      </w:pPr>
      <w:r>
        <w:rPr>
          <w:rFonts w:ascii="Times New Roman" w:hAnsi="Times New Roman" w:cs="Times New Roman"/>
          <w:sz w:val="24"/>
          <w:szCs w:val="24"/>
          <w:highlight w:val="white"/>
        </w:rPr>
        <w:t>(</w:t>
      </w:r>
      <w:r>
        <w:rPr>
          <w:rFonts w:ascii="Times New Roman" w:hAnsi="Times New Roman" w:cs="Times New Roman"/>
          <w:i/>
          <w:sz w:val="24"/>
          <w:szCs w:val="24"/>
          <w:highlight w:val="white"/>
        </w:rPr>
        <w:t>указываются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rFonts w:ascii="Times New Roman" w:hAnsi="Times New Roman" w:cs="Times New Roman"/>
          <w:sz w:val="24"/>
          <w:szCs w:val="24"/>
          <w:highlight w:val="white"/>
        </w:rPr>
        <w:t>)</w:t>
      </w: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EE558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8F27BA" w:rsidRDefault="00EE5589">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4010C7" w:rsidRDefault="004010C7" w:rsidP="004010C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Сосновоборского городского округа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_________________</w:t>
      </w:r>
    </w:p>
    <w:p w:rsidR="008F27BA" w:rsidRDefault="00EE5589">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8F27BA" w:rsidRDefault="00EE558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 4</w:t>
      </w:r>
    </w:p>
    <w:p w:rsidR="008F27BA" w:rsidRDefault="008F27BA">
      <w:pPr>
        <w:pStyle w:val="ConsPlusNormal"/>
        <w:jc w:val="right"/>
        <w:outlineLvl w:val="1"/>
        <w:rPr>
          <w:rFonts w:ascii="Times New Roman" w:hAnsi="Times New Roman" w:cs="Times New Roman"/>
          <w:b/>
          <w:sz w:val="24"/>
          <w:szCs w:val="24"/>
        </w:rPr>
      </w:pPr>
    </w:p>
    <w:p w:rsidR="004010C7" w:rsidRDefault="004010C7">
      <w:pPr>
        <w:pStyle w:val="ConsPlusNormal"/>
        <w:jc w:val="center"/>
        <w:outlineLvl w:val="1"/>
        <w:rPr>
          <w:rFonts w:ascii="Times New Roman" w:hAnsi="Times New Roman" w:cs="Times New Roman"/>
          <w:sz w:val="24"/>
          <w:szCs w:val="24"/>
        </w:rPr>
      </w:pPr>
      <w:r w:rsidRPr="004010C7">
        <w:rPr>
          <w:rFonts w:ascii="Times New Roman" w:hAnsi="Times New Roman" w:cs="Times New Roman"/>
          <w:sz w:val="24"/>
          <w:szCs w:val="24"/>
        </w:rPr>
        <w:t xml:space="preserve">Постановление </w:t>
      </w:r>
    </w:p>
    <w:p w:rsidR="008F27BA" w:rsidRPr="004010C7" w:rsidRDefault="004010C7">
      <w:pPr>
        <w:pStyle w:val="ConsPlusNormal"/>
        <w:jc w:val="center"/>
        <w:outlineLvl w:val="1"/>
        <w:rPr>
          <w:rFonts w:ascii="Times New Roman" w:hAnsi="Times New Roman" w:cs="Times New Roman"/>
          <w:sz w:val="24"/>
          <w:szCs w:val="24"/>
        </w:rPr>
      </w:pPr>
      <w:r w:rsidRPr="004010C7">
        <w:rPr>
          <w:rFonts w:ascii="Times New Roman" w:hAnsi="Times New Roman" w:cs="Times New Roman"/>
          <w:sz w:val="24"/>
          <w:szCs w:val="24"/>
        </w:rPr>
        <w:t>администрации Сосновоборского городского округа</w:t>
      </w:r>
    </w:p>
    <w:p w:rsidR="008F27BA" w:rsidRDefault="008F27BA">
      <w:pPr>
        <w:pStyle w:val="ConsPlusNormal"/>
        <w:jc w:val="center"/>
        <w:outlineLvl w:val="1"/>
        <w:rPr>
          <w:rFonts w:ascii="Times New Roman" w:hAnsi="Times New Roman" w:cs="Times New Roman"/>
          <w:b/>
          <w:sz w:val="24"/>
          <w:szCs w:val="24"/>
        </w:rPr>
      </w:pPr>
    </w:p>
    <w:p w:rsidR="008F27BA" w:rsidRDefault="00EE558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________</w:t>
      </w: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EE5589">
      <w:pPr>
        <w:pStyle w:val="ConsPlusNormal"/>
        <w:tabs>
          <w:tab w:val="left" w:pos="4007"/>
        </w:tabs>
        <w:jc w:val="center"/>
        <w:outlineLvl w:val="1"/>
        <w:rPr>
          <w:rFonts w:ascii="Times New Roman" w:hAnsi="Times New Roman" w:cs="Times New Roman"/>
          <w:sz w:val="24"/>
          <w:szCs w:val="24"/>
        </w:rPr>
      </w:pPr>
      <w:r>
        <w:rPr>
          <w:rFonts w:ascii="Times New Roman" w:hAnsi="Times New Roman" w:cs="Times New Roman"/>
          <w:sz w:val="24"/>
          <w:szCs w:val="24"/>
        </w:rPr>
        <w:t>Об установлении публичного сервитута</w:t>
      </w:r>
    </w:p>
    <w:p w:rsidR="008F27BA" w:rsidRDefault="008F27BA">
      <w:pPr>
        <w:pStyle w:val="ConsPlusNormal"/>
        <w:jc w:val="right"/>
        <w:outlineLvl w:val="1"/>
        <w:rPr>
          <w:rFonts w:ascii="Times New Roman" w:hAnsi="Times New Roman" w:cs="Times New Roman"/>
          <w:sz w:val="24"/>
          <w:szCs w:val="24"/>
        </w:rPr>
      </w:pPr>
    </w:p>
    <w:p w:rsidR="008F27BA" w:rsidRDefault="00EE5589">
      <w:pPr>
        <w:pStyle w:val="ConsPlusNormal"/>
        <w:tabs>
          <w:tab w:val="left" w:pos="555"/>
        </w:tabs>
        <w:jc w:val="both"/>
        <w:outlineLvl w:val="1"/>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Pr>
          <w:rFonts w:ascii="Times New Roman" w:hAnsi="Times New Roman" w:cs="Times New Roman"/>
          <w:i/>
          <w:sz w:val="24"/>
          <w:szCs w:val="24"/>
        </w:rPr>
        <w:t>(адрес или описание местоположения таких земельных участков или земель)</w:t>
      </w:r>
      <w:r>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Pr>
          <w:rFonts w:ascii="Times New Roman" w:hAnsi="Times New Roman" w:cs="Times New Roman"/>
          <w:i/>
          <w:sz w:val="24"/>
          <w:szCs w:val="24"/>
        </w:rPr>
        <w:t>размещение или перенос инженерных сооружении; складирование строительных материалов,</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i/>
          <w:sz w:val="24"/>
          <w:szCs w:val="24"/>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Pr>
          <w:rFonts w:ascii="Times New Roman" w:hAnsi="Times New Roman" w:cs="Times New Roman"/>
          <w:sz w:val="24"/>
          <w:szCs w:val="24"/>
        </w:rPr>
        <w:t>).</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Сведения о публичном сервитуте:</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1. Сведения о лице, на основании ходатайства которого принято решение об установлении публичного сервитута.</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8F27BA" w:rsidRDefault="00EE5589">
      <w:pPr>
        <w:pStyle w:val="ConsPlusNormal"/>
        <w:tabs>
          <w:tab w:val="left" w:pos="555"/>
        </w:tabs>
        <w:jc w:val="both"/>
        <w:outlineLvl w:val="1"/>
        <w:rPr>
          <w:rFonts w:ascii="Times New Roman" w:hAnsi="Times New Roman" w:cs="Times New Roman"/>
          <w:i/>
          <w:sz w:val="24"/>
          <w:szCs w:val="24"/>
        </w:rPr>
      </w:pPr>
      <w:r>
        <w:rPr>
          <w:rFonts w:ascii="Times New Roman" w:hAnsi="Times New Roman" w:cs="Times New Roman"/>
          <w:sz w:val="24"/>
          <w:szCs w:val="24"/>
        </w:rPr>
        <w:tab/>
        <w:t>3. Кадастровые номера земельных участков (при их наличии), в отношении которых устанавливается публичный сервитут: _______________</w:t>
      </w:r>
      <w:r>
        <w:rPr>
          <w:rFonts w:ascii="Times New Roman" w:hAnsi="Times New Roman" w:cs="Times New Roman"/>
          <w:i/>
          <w:sz w:val="24"/>
          <w:szCs w:val="24"/>
        </w:rPr>
        <w:t xml:space="preserve"> ;</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Кадастровый квартал, в котором расположены земли: _________________ ;</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Адреса или описание местоположения таких земельных участков или земель:</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4. Срок публичного сервитута: __________________ ;</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5. Срок, в течение которого использование земельного участка (его части) и (или)</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rFonts w:ascii="Times New Roman" w:hAnsi="Times New Roman" w:cs="Times New Roman"/>
          <w:i/>
          <w:sz w:val="24"/>
          <w:szCs w:val="24"/>
        </w:rPr>
        <w:t>при наличии такого срока</w:t>
      </w:r>
      <w:r>
        <w:rPr>
          <w:rFonts w:ascii="Times New Roman" w:hAnsi="Times New Roman" w:cs="Times New Roman"/>
          <w:sz w:val="24"/>
          <w:szCs w:val="24"/>
        </w:rPr>
        <w:t>): _________________ ;</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6.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w:t>
      </w:r>
      <w:r>
        <w:rPr>
          <w:rFonts w:ascii="Times New Roman" w:hAnsi="Times New Roman" w:cs="Times New Roman"/>
          <w:i/>
          <w:sz w:val="24"/>
          <w:szCs w:val="24"/>
        </w:rPr>
        <w:t>при наличии решений</w:t>
      </w:r>
      <w:r>
        <w:rPr>
          <w:rFonts w:ascii="Times New Roman" w:hAnsi="Times New Roman" w:cs="Times New Roman"/>
          <w:sz w:val="24"/>
          <w:szCs w:val="24"/>
        </w:rPr>
        <w:t>): ;</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наличии): _______________________________________ ;</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lastRenderedPageBreak/>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8F27BA" w:rsidRDefault="00EE5589">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8F27BA" w:rsidRDefault="008F27BA">
      <w:pPr>
        <w:pStyle w:val="ConsPlusNormal"/>
        <w:jc w:val="right"/>
        <w:outlineLvl w:val="1"/>
        <w:rPr>
          <w:rFonts w:ascii="Times New Roman" w:hAnsi="Times New Roman" w:cs="Times New Roman"/>
          <w:sz w:val="24"/>
          <w:szCs w:val="24"/>
        </w:rPr>
      </w:pPr>
    </w:p>
    <w:p w:rsidR="004010C7" w:rsidRDefault="004010C7" w:rsidP="004010C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Сосновоборского городского округа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_________________</w:t>
      </w:r>
    </w:p>
    <w:p w:rsidR="008F27BA" w:rsidRDefault="008F27BA">
      <w:pPr>
        <w:widowControl w:val="0"/>
        <w:spacing w:after="0" w:line="240" w:lineRule="auto"/>
        <w:jc w:val="right"/>
        <w:rPr>
          <w:rFonts w:ascii="Times New Roman" w:eastAsiaTheme="minorEastAsia" w:hAnsi="Times New Roman" w:cs="Times New Roman"/>
          <w:sz w:val="24"/>
          <w:szCs w:val="24"/>
          <w:lang w:eastAsia="ru-RU"/>
        </w:rPr>
      </w:pPr>
    </w:p>
    <w:p w:rsidR="008F27BA" w:rsidRDefault="00EE5589">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clear="all"/>
      </w:r>
    </w:p>
    <w:p w:rsidR="008F27BA" w:rsidRDefault="00EE5589">
      <w:pPr>
        <w:spacing w:after="0" w:line="360" w:lineRule="auto"/>
        <w:ind w:left="4536"/>
        <w:jc w:val="right"/>
        <w:rPr>
          <w:rFonts w:ascii="Times New Roman" w:hAnsi="Times New Roman" w:cs="Times New Roman"/>
          <w:sz w:val="20"/>
          <w:szCs w:val="20"/>
        </w:rPr>
      </w:pPr>
      <w:r>
        <w:rPr>
          <w:rFonts w:ascii="Times New Roman" w:eastAsiaTheme="minorEastAsia" w:hAnsi="Times New Roman" w:cs="Times New Roman"/>
          <w:sz w:val="24"/>
          <w:szCs w:val="24"/>
          <w:lang w:eastAsia="ru-RU"/>
        </w:rPr>
        <w:lastRenderedPageBreak/>
        <w:t>Образец № 5</w:t>
      </w:r>
    </w:p>
    <w:p w:rsidR="008F27BA" w:rsidRDefault="00EE5589">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8F27BA" w:rsidRDefault="00EE5589">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 наименование организации и ИНН)</w:t>
      </w:r>
    </w:p>
    <w:p w:rsidR="008F27BA" w:rsidRDefault="00EE5589">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 </w:t>
      </w:r>
    </w:p>
    <w:p w:rsidR="008F27BA" w:rsidRDefault="00EE5589">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8F27BA" w:rsidRDefault="00EE5589">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8F27BA" w:rsidRDefault="00EE5589">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8F27BA" w:rsidRDefault="00EE5589">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w:t>
      </w:r>
    </w:p>
    <w:p w:rsidR="008F27BA" w:rsidRDefault="008F27BA">
      <w:pPr>
        <w:spacing w:after="0" w:line="360" w:lineRule="auto"/>
        <w:ind w:left="4536"/>
        <w:jc w:val="both"/>
        <w:rPr>
          <w:rFonts w:ascii="Times New Roman" w:hAnsi="Times New Roman" w:cs="Times New Roman"/>
          <w:sz w:val="20"/>
          <w:szCs w:val="20"/>
        </w:rPr>
      </w:pPr>
    </w:p>
    <w:p w:rsidR="008F27BA" w:rsidRDefault="008F27BA">
      <w:pPr>
        <w:spacing w:after="0" w:line="240" w:lineRule="auto"/>
        <w:jc w:val="center"/>
        <w:rPr>
          <w:rFonts w:ascii="Times New Roman" w:hAnsi="Times New Roman" w:cs="Times New Roman"/>
          <w:sz w:val="26"/>
          <w:szCs w:val="26"/>
        </w:rPr>
      </w:pPr>
    </w:p>
    <w:p w:rsidR="008F27BA" w:rsidRDefault="00EE55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УВЕДОМЛЕНИЕ</w:t>
      </w:r>
    </w:p>
    <w:p w:rsidR="008F27BA" w:rsidRDefault="00EE55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 отказе в приеме ходатайства и документов, необходимых</w:t>
      </w:r>
      <w:r>
        <w:rPr>
          <w:rFonts w:ascii="Times New Roman" w:hAnsi="Times New Roman" w:cs="Times New Roman"/>
          <w:b/>
          <w:sz w:val="24"/>
          <w:szCs w:val="24"/>
        </w:rPr>
        <w:br/>
        <w:t>для предоставления муниципальной услуги</w:t>
      </w:r>
    </w:p>
    <w:p w:rsidR="008F27BA" w:rsidRDefault="008F27BA">
      <w:pPr>
        <w:spacing w:after="0" w:line="240" w:lineRule="auto"/>
        <w:ind w:firstLine="709"/>
        <w:jc w:val="both"/>
        <w:rPr>
          <w:rFonts w:ascii="Times New Roman" w:hAnsi="Times New Roman" w:cs="Times New Roman"/>
          <w:sz w:val="24"/>
          <w:szCs w:val="24"/>
        </w:rPr>
      </w:pPr>
    </w:p>
    <w:p w:rsidR="008F27BA" w:rsidRDefault="00EE558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«Установление публичного сервитута в отношении земельного участка в целях статьи 39.37 Земельного кодекса Российской Федерации» были выявлены следующие основания для отказа в приеме документов:</w:t>
      </w:r>
    </w:p>
    <w:p w:rsidR="008F27BA" w:rsidRDefault="00EE5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8F27BA" w:rsidRDefault="00EE5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8F27BA" w:rsidRDefault="00EE55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(указываются основания для отказа в приеме документов, предусмотренные Таблицей 3 регламента)</w:t>
      </w:r>
    </w:p>
    <w:p w:rsidR="008F27BA" w:rsidRDefault="008F27BA">
      <w:pPr>
        <w:spacing w:line="240" w:lineRule="auto"/>
        <w:ind w:firstLine="709"/>
        <w:jc w:val="both"/>
        <w:rPr>
          <w:rFonts w:ascii="Times New Roman" w:hAnsi="Times New Roman" w:cs="Times New Roman"/>
          <w:sz w:val="24"/>
          <w:szCs w:val="24"/>
        </w:rPr>
      </w:pPr>
    </w:p>
    <w:p w:rsidR="008F27BA" w:rsidRDefault="00EE558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8F27BA" w:rsidRDefault="00EE5589">
      <w:pPr>
        <w:spacing w:before="120"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       _______________     _______________</w:t>
      </w:r>
    </w:p>
    <w:p w:rsidR="008F27BA" w:rsidRDefault="00EE55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(должностное лицо (специалист МФЦ)                       (подпись)            (инициалы, фамилия)                    </w:t>
      </w:r>
    </w:p>
    <w:p w:rsidR="008F27BA" w:rsidRDefault="008F27BA">
      <w:pPr>
        <w:spacing w:after="0" w:line="240" w:lineRule="auto"/>
        <w:rPr>
          <w:rFonts w:ascii="Times New Roman" w:hAnsi="Times New Roman" w:cs="Times New Roman"/>
          <w:sz w:val="24"/>
          <w:szCs w:val="24"/>
        </w:rPr>
      </w:pPr>
    </w:p>
    <w:p w:rsidR="008F27BA" w:rsidRDefault="00EE55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p>
    <w:p w:rsidR="008F27BA" w:rsidRDefault="008F27BA">
      <w:pPr>
        <w:spacing w:after="0" w:line="240" w:lineRule="auto"/>
        <w:rPr>
          <w:rFonts w:ascii="Times New Roman" w:hAnsi="Times New Roman" w:cs="Times New Roman"/>
          <w:sz w:val="24"/>
          <w:szCs w:val="24"/>
        </w:rPr>
      </w:pPr>
    </w:p>
    <w:p w:rsidR="008F27BA" w:rsidRDefault="00EE5589">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8F27BA" w:rsidRDefault="008F27BA">
      <w:pPr>
        <w:spacing w:after="0" w:line="240" w:lineRule="auto"/>
        <w:rPr>
          <w:rFonts w:ascii="Times New Roman" w:hAnsi="Times New Roman" w:cs="Times New Roman"/>
          <w:sz w:val="24"/>
          <w:szCs w:val="24"/>
        </w:rPr>
      </w:pPr>
    </w:p>
    <w:p w:rsidR="008F27BA" w:rsidRDefault="00EE558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8F27BA" w:rsidRDefault="008F27BA">
      <w:pPr>
        <w:widowControl w:val="0"/>
        <w:spacing w:after="0" w:line="240" w:lineRule="auto"/>
        <w:rPr>
          <w:rFonts w:ascii="Times New Roman" w:hAnsi="Times New Roman" w:cs="Times New Roman"/>
          <w:sz w:val="24"/>
          <w:szCs w:val="24"/>
        </w:rPr>
      </w:pPr>
    </w:p>
    <w:p w:rsidR="008F27BA" w:rsidRDefault="00EE5589">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      ________________</w:t>
      </w:r>
      <w:r>
        <w:rPr>
          <w:rFonts w:ascii="Calibri" w:eastAsia="Times New Roman" w:hAnsi="Calibri" w:cs="Calibri"/>
          <w:szCs w:val="20"/>
          <w:lang w:eastAsia="ru-RU"/>
        </w:rPr>
        <w:tab/>
        <w:t xml:space="preserve">         ___________________________________________</w:t>
      </w:r>
      <w:r>
        <w:rPr>
          <w:rFonts w:ascii="Calibri" w:eastAsia="Times New Roman" w:hAnsi="Calibri" w:cs="Calibri"/>
          <w:szCs w:val="20"/>
          <w:lang w:eastAsia="ru-RU"/>
        </w:rPr>
        <w:tab/>
        <w:t>__________</w:t>
      </w:r>
    </w:p>
    <w:p w:rsidR="008F27BA" w:rsidRDefault="00EE5589">
      <w:pPr>
        <w:ind w:firstLine="708"/>
      </w:pPr>
      <w:r>
        <w:rPr>
          <w:rFonts w:ascii="Times New Roman" w:hAnsi="Times New Roman" w:cs="Times New Roman"/>
          <w:sz w:val="24"/>
          <w:szCs w:val="24"/>
          <w:lang w:eastAsia="ru-RU"/>
        </w:rPr>
        <w:t>(подпись)</w:t>
      </w:r>
      <w:r>
        <w:rPr>
          <w:rFonts w:ascii="Times New Roman" w:hAnsi="Times New Roman" w:cs="Times New Roman"/>
          <w:sz w:val="24"/>
          <w:szCs w:val="24"/>
          <w:lang w:eastAsia="ru-RU"/>
        </w:rPr>
        <w:tab/>
      </w:r>
      <w:r>
        <w:rPr>
          <w:rFonts w:ascii="Times New Roman" w:hAnsi="Times New Roman" w:cs="Times New Roman"/>
          <w:sz w:val="24"/>
          <w:szCs w:val="24"/>
          <w:lang w:eastAsia="ru-RU"/>
        </w:rPr>
        <w:tab/>
        <w:t>(Ф.И.О. заявителя/представителя заявителя)</w:t>
      </w:r>
      <w:r>
        <w:rPr>
          <w:rFonts w:ascii="Times New Roman" w:hAnsi="Times New Roman" w:cs="Times New Roman"/>
          <w:sz w:val="24"/>
          <w:szCs w:val="24"/>
          <w:lang w:eastAsia="ru-RU"/>
        </w:rPr>
        <w:tab/>
        <w:t xml:space="preserve">    (дата)</w:t>
      </w:r>
    </w:p>
    <w:p w:rsidR="008F27BA" w:rsidRDefault="008F27BA">
      <w:pPr>
        <w:jc w:val="center"/>
        <w:rPr>
          <w:rFonts w:ascii="Times New Roman" w:hAnsi="Times New Roman" w:cs="Times New Roman"/>
          <w:sz w:val="28"/>
          <w:szCs w:val="28"/>
        </w:rPr>
      </w:pPr>
    </w:p>
    <w:sectPr w:rsidR="008F27BA">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3A3" w:rsidRDefault="000473A3">
      <w:pPr>
        <w:spacing w:after="0" w:line="240" w:lineRule="auto"/>
      </w:pPr>
      <w:r>
        <w:separator/>
      </w:r>
    </w:p>
  </w:endnote>
  <w:endnote w:type="continuationSeparator" w:id="0">
    <w:p w:rsidR="000473A3" w:rsidRDefault="00047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3A3" w:rsidRDefault="000473A3">
      <w:pPr>
        <w:spacing w:after="0" w:line="240" w:lineRule="auto"/>
      </w:pPr>
      <w:r>
        <w:separator/>
      </w:r>
    </w:p>
  </w:footnote>
  <w:footnote w:type="continuationSeparator" w:id="0">
    <w:p w:rsidR="000473A3" w:rsidRDefault="000473A3">
      <w:pPr>
        <w:spacing w:after="0" w:line="240" w:lineRule="auto"/>
      </w:pPr>
      <w:r>
        <w:continuationSeparator/>
      </w:r>
    </w:p>
  </w:footnote>
  <w:footnote w:id="1">
    <w:p w:rsidR="00EE5589" w:rsidRDefault="00EE5589">
      <w:pPr>
        <w:pStyle w:val="af7"/>
        <w:jc w:val="both"/>
        <w:rPr>
          <w:rFonts w:ascii="Times New Roman" w:hAnsi="Times New Roman" w:cs="Times New Roman"/>
          <w:sz w:val="18"/>
          <w:szCs w:val="18"/>
        </w:rPr>
      </w:pPr>
      <w:r>
        <w:rPr>
          <w:rStyle w:val="af9"/>
          <w:rFonts w:ascii="Times New Roman" w:hAnsi="Times New Roman" w:cs="Times New Roman"/>
          <w:sz w:val="18"/>
          <w:szCs w:val="18"/>
        </w:rPr>
        <w:footnoteRef/>
      </w:r>
      <w:r>
        <w:rPr>
          <w:rFonts w:ascii="Times New Roman" w:hAnsi="Times New Roman" w:cs="Times New Roman"/>
          <w:sz w:val="18"/>
          <w:szCs w:val="18"/>
        </w:rPr>
        <w:t xml:space="preserve"> 1. Обоснование необходимости установления публичного сервитута должно содержать:</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1.1. 1)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2)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3)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4)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5)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6)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7)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 xml:space="preserve">8)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в целях, предусмотренных подпунктом 2 статьи 39.37 Земельного кодекса Российской Федерации; </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9)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10)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11) сведения о договоре, предусмотренном статьей 19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Земельного кодекса Российской Федерации;</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12)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1.2.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статье 39.37 Земельного кодекса Российской Федерации,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статье 39.37 Земельного кодекса Российской Федерации, обоснование необходимости установления публичного сервитута должно содержать:</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Российской Федерации;</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В подтверждение указанных в подпункте 2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а) на земельных участках, предоставленных или принадлежащих гражданам и (или) юридическим лицам;</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1.3. В случае подачи ходатайства об установлении публичного сервитута для размещения сооружения, указанного в статье 3.6 Федерального закона от 25 октября 2001 г. № 137-ФЗ «О введении в действие Земельного кодекса Российской Федерации», в обосновании необходимости установления публичного сервитута указываются:</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1)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EE5589" w:rsidRDefault="00EE5589">
      <w:pPr>
        <w:pStyle w:val="af7"/>
        <w:jc w:val="both"/>
        <w:rPr>
          <w:rFonts w:ascii="Times New Roman" w:hAnsi="Times New Roman" w:cs="Times New Roman"/>
          <w:sz w:val="18"/>
          <w:szCs w:val="18"/>
        </w:rPr>
      </w:pPr>
      <w:r>
        <w:rPr>
          <w:rFonts w:ascii="Times New Roman" w:hAnsi="Times New Roman" w:cs="Times New Roman"/>
          <w:sz w:val="18"/>
          <w:szCs w:val="18"/>
        </w:rPr>
        <w:t>2)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EE5589" w:rsidRDefault="00EE5589">
      <w:pPr>
        <w:pStyle w:val="af7"/>
        <w:jc w:val="both"/>
        <w:rPr>
          <w:rFonts w:ascii="Times New Roman" w:hAnsi="Times New Roman" w:cs="Times New Roman"/>
        </w:rPr>
      </w:pPr>
      <w:r>
        <w:rPr>
          <w:rFonts w:ascii="Times New Roman" w:hAnsi="Times New Roman" w:cs="Times New Roman"/>
          <w:sz w:val="18"/>
          <w:szCs w:val="18"/>
        </w:rPr>
        <w:t>4. 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45417"/>
    <w:multiLevelType w:val="hybridMultilevel"/>
    <w:tmpl w:val="453EB57C"/>
    <w:lvl w:ilvl="0" w:tplc="BEE28D2C">
      <w:start w:val="1"/>
      <w:numFmt w:val="upperRoman"/>
      <w:suff w:val="space"/>
      <w:lvlText w:val="%1."/>
      <w:lvlJc w:val="left"/>
      <w:pPr>
        <w:ind w:left="1080" w:hanging="720"/>
      </w:pPr>
      <w:rPr>
        <w:rFonts w:hint="default"/>
        <w:b/>
      </w:rPr>
    </w:lvl>
    <w:lvl w:ilvl="1" w:tplc="CBA4F9DA">
      <w:start w:val="1"/>
      <w:numFmt w:val="lowerLetter"/>
      <w:lvlText w:val="%2."/>
      <w:lvlJc w:val="left"/>
      <w:pPr>
        <w:ind w:left="1440" w:hanging="360"/>
      </w:pPr>
    </w:lvl>
    <w:lvl w:ilvl="2" w:tplc="C32E6670">
      <w:start w:val="1"/>
      <w:numFmt w:val="lowerRoman"/>
      <w:lvlText w:val="%3."/>
      <w:lvlJc w:val="right"/>
      <w:pPr>
        <w:ind w:left="2160" w:hanging="180"/>
      </w:pPr>
    </w:lvl>
    <w:lvl w:ilvl="3" w:tplc="5CCA2CEC">
      <w:start w:val="1"/>
      <w:numFmt w:val="decimal"/>
      <w:lvlText w:val="%4."/>
      <w:lvlJc w:val="left"/>
      <w:pPr>
        <w:ind w:left="2880" w:hanging="360"/>
      </w:pPr>
    </w:lvl>
    <w:lvl w:ilvl="4" w:tplc="A1C463DC">
      <w:start w:val="1"/>
      <w:numFmt w:val="lowerLetter"/>
      <w:lvlText w:val="%5."/>
      <w:lvlJc w:val="left"/>
      <w:pPr>
        <w:ind w:left="3600" w:hanging="360"/>
      </w:pPr>
    </w:lvl>
    <w:lvl w:ilvl="5" w:tplc="5E183AEE">
      <w:start w:val="1"/>
      <w:numFmt w:val="lowerRoman"/>
      <w:lvlText w:val="%6."/>
      <w:lvlJc w:val="right"/>
      <w:pPr>
        <w:ind w:left="4320" w:hanging="180"/>
      </w:pPr>
    </w:lvl>
    <w:lvl w:ilvl="6" w:tplc="1A103F30">
      <w:start w:val="1"/>
      <w:numFmt w:val="decimal"/>
      <w:lvlText w:val="%7."/>
      <w:lvlJc w:val="left"/>
      <w:pPr>
        <w:ind w:left="5040" w:hanging="360"/>
      </w:pPr>
    </w:lvl>
    <w:lvl w:ilvl="7" w:tplc="70ACDEA4">
      <w:start w:val="1"/>
      <w:numFmt w:val="lowerLetter"/>
      <w:lvlText w:val="%8."/>
      <w:lvlJc w:val="left"/>
      <w:pPr>
        <w:ind w:left="5760" w:hanging="360"/>
      </w:pPr>
    </w:lvl>
    <w:lvl w:ilvl="8" w:tplc="D1C4F1DE">
      <w:start w:val="1"/>
      <w:numFmt w:val="lowerRoman"/>
      <w:lvlText w:val="%9."/>
      <w:lvlJc w:val="right"/>
      <w:pPr>
        <w:ind w:left="6480" w:hanging="180"/>
      </w:pPr>
    </w:lvl>
  </w:abstractNum>
  <w:abstractNum w:abstractNumId="1" w15:restartNumberingAfterBreak="0">
    <w:nsid w:val="37EC25F5"/>
    <w:multiLevelType w:val="multilevel"/>
    <w:tmpl w:val="08667D52"/>
    <w:lvl w:ilvl="0">
      <w:start w:val="1"/>
      <w:numFmt w:val="decimal"/>
      <w:lvlText w:val="%1."/>
      <w:lvlJc w:val="left"/>
      <w:pPr>
        <w:ind w:left="525" w:hanging="525"/>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7E044399"/>
    <w:multiLevelType w:val="hybridMultilevel"/>
    <w:tmpl w:val="CF30FA28"/>
    <w:lvl w:ilvl="0" w:tplc="C166F118">
      <w:start w:val="1"/>
      <w:numFmt w:val="upperRoman"/>
      <w:suff w:val="space"/>
      <w:lvlText w:val="%1."/>
      <w:lvlJc w:val="left"/>
      <w:pPr>
        <w:ind w:left="1080" w:hanging="720"/>
      </w:pPr>
      <w:rPr>
        <w:rFonts w:hint="default"/>
        <w:b/>
      </w:rPr>
    </w:lvl>
    <w:lvl w:ilvl="1" w:tplc="7536F708">
      <w:start w:val="1"/>
      <w:numFmt w:val="lowerLetter"/>
      <w:lvlText w:val="%2."/>
      <w:lvlJc w:val="left"/>
      <w:pPr>
        <w:ind w:left="1440" w:hanging="360"/>
      </w:pPr>
    </w:lvl>
    <w:lvl w:ilvl="2" w:tplc="AD74DB7E">
      <w:start w:val="1"/>
      <w:numFmt w:val="lowerRoman"/>
      <w:lvlText w:val="%3."/>
      <w:lvlJc w:val="right"/>
      <w:pPr>
        <w:ind w:left="2160" w:hanging="180"/>
      </w:pPr>
    </w:lvl>
    <w:lvl w:ilvl="3" w:tplc="133405E2">
      <w:start w:val="1"/>
      <w:numFmt w:val="decimal"/>
      <w:lvlText w:val="%4."/>
      <w:lvlJc w:val="left"/>
      <w:pPr>
        <w:ind w:left="2880" w:hanging="360"/>
      </w:pPr>
    </w:lvl>
    <w:lvl w:ilvl="4" w:tplc="182C9DBA">
      <w:start w:val="1"/>
      <w:numFmt w:val="lowerLetter"/>
      <w:lvlText w:val="%5."/>
      <w:lvlJc w:val="left"/>
      <w:pPr>
        <w:ind w:left="3600" w:hanging="360"/>
      </w:pPr>
    </w:lvl>
    <w:lvl w:ilvl="5" w:tplc="5D0280A6">
      <w:start w:val="1"/>
      <w:numFmt w:val="lowerRoman"/>
      <w:lvlText w:val="%6."/>
      <w:lvlJc w:val="right"/>
      <w:pPr>
        <w:ind w:left="4320" w:hanging="180"/>
      </w:pPr>
    </w:lvl>
    <w:lvl w:ilvl="6" w:tplc="D77E9816">
      <w:start w:val="1"/>
      <w:numFmt w:val="decimal"/>
      <w:lvlText w:val="%7."/>
      <w:lvlJc w:val="left"/>
      <w:pPr>
        <w:ind w:left="5040" w:hanging="360"/>
      </w:pPr>
    </w:lvl>
    <w:lvl w:ilvl="7" w:tplc="F8EC0FF6">
      <w:start w:val="1"/>
      <w:numFmt w:val="lowerLetter"/>
      <w:lvlText w:val="%8."/>
      <w:lvlJc w:val="left"/>
      <w:pPr>
        <w:ind w:left="5760" w:hanging="360"/>
      </w:pPr>
    </w:lvl>
    <w:lvl w:ilvl="8" w:tplc="A5A0557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ossProviderVariable" w:val="25_01_2006!3bb7320d-29f6-4d2a-9765-0e0b6bfe502a"/>
  </w:docVars>
  <w:rsids>
    <w:rsidRoot w:val="008F27BA"/>
    <w:rsid w:val="000473A3"/>
    <w:rsid w:val="004010C7"/>
    <w:rsid w:val="005A3809"/>
    <w:rsid w:val="008573DC"/>
    <w:rsid w:val="008F27BA"/>
    <w:rsid w:val="00E808E3"/>
    <w:rsid w:val="00EE5589"/>
    <w:rsid w:val="00F93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C58789-0063-4701-A575-98A43AB5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ab">
    <w:name w:val="Нижний колонтитул Знак"/>
    <w:basedOn w:val="a0"/>
    <w:link w:val="aa"/>
    <w:uiPriority w:val="99"/>
  </w:style>
  <w:style w:type="paragraph" w:styleId="ac">
    <w:name w:val="caption"/>
    <w:basedOn w:val="a"/>
    <w:next w:val="a"/>
    <w:link w:val="ad"/>
    <w:uiPriority w:val="35"/>
    <w:semiHidden/>
    <w:unhideWhenUsed/>
    <w:qFormat/>
    <w:rPr>
      <w:b/>
      <w:bCs/>
      <w:color w:val="4F81BD" w:themeColor="accent1"/>
      <w:sz w:val="18"/>
      <w:szCs w:val="18"/>
    </w:rPr>
  </w:style>
  <w:style w:type="character" w:customStyle="1" w:styleId="ad">
    <w:name w:val="Название объекта Знак"/>
    <w:basedOn w:val="a0"/>
    <w:link w:val="ac"/>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List Paragraph"/>
    <w:basedOn w:val="a"/>
    <w:uiPriority w:val="34"/>
    <w:qFormat/>
    <w:pPr>
      <w:ind w:left="720"/>
      <w:contextualSpacing/>
    </w:pPr>
  </w:style>
  <w:style w:type="paragraph" w:customStyle="1" w:styleId="ConsPlusTitle">
    <w:name w:val="ConsPlusTitle"/>
    <w:pPr>
      <w:widowControl w:val="0"/>
      <w:spacing w:after="0" w:line="240" w:lineRule="auto"/>
    </w:pPr>
    <w:rPr>
      <w:rFonts w:ascii="Times New Roman" w:eastAsia="Times New Roman" w:hAnsi="Times New Roman" w:cs="Times New Roman"/>
      <w:b/>
      <w:bCs/>
      <w:sz w:val="24"/>
      <w:szCs w:val="24"/>
      <w:lang w:eastAsia="ru-RU"/>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table" w:styleId="afa">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paragraph" w:styleId="afb">
    <w:name w:val="Body Text"/>
    <w:basedOn w:val="a"/>
    <w:link w:val="afc"/>
    <w:rsid w:val="008573DC"/>
    <w:pPr>
      <w:spacing w:after="120" w:line="240" w:lineRule="auto"/>
    </w:pPr>
    <w:rPr>
      <w:rFonts w:ascii="Times New Roman" w:eastAsia="Times New Roman" w:hAnsi="Times New Roman" w:cs="Times New Roman"/>
      <w:sz w:val="20"/>
      <w:szCs w:val="20"/>
      <w:lang w:eastAsia="ru-RU"/>
    </w:rPr>
  </w:style>
  <w:style w:type="character" w:customStyle="1" w:styleId="afc">
    <w:name w:val="Основной текст Знак"/>
    <w:basedOn w:val="a0"/>
    <w:link w:val="afb"/>
    <w:rsid w:val="008573D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702&amp;dst=101254" TargetMode="External"/><Relationship Id="rId13" Type="http://schemas.openxmlformats.org/officeDocument/2006/relationships/hyperlink" Target="https://login.consultant.ru/link/?req=doc&amp;base=LAW&amp;n=494999&amp;dst=100202" TargetMode="External"/><Relationship Id="rId18" Type="http://schemas.openxmlformats.org/officeDocument/2006/relationships/hyperlink" Target="consultantplus://offline/ref=6A5A74546B8F34E715340622DCFE5EB31CF9343E7F4ACAD8B995E71B83A0EBFEA79CE51DF398B9CC24B0BE111F683B7DC68E662BD6C8L0s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consultantplus://offline/ref=6A5A74546B8F34E715340622DCFE5EB31CF9343E7F4ACAD8B995E71B83A0EBFEA79CE51DF398B4CC24B0BE111F683B7DC68E662BD6C8L0sCO" TargetMode="External"/><Relationship Id="rId2" Type="http://schemas.openxmlformats.org/officeDocument/2006/relationships/numbering" Target="numbering.xml"/><Relationship Id="rId16" Type="http://schemas.openxmlformats.org/officeDocument/2006/relationships/hyperlink" Target="consultantplus://offline/ref=6A5A74546B8F34E715340622DCFE5EB31CF9343E704FCAD8B995E71B83A0EBFEA79CE51DF098B69321A5AF49136F2363C7917A29D7LCs0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43" TargetMode="External"/><Relationship Id="rId5" Type="http://schemas.openxmlformats.org/officeDocument/2006/relationships/webSettings" Target="webSettings.xml"/><Relationship Id="rId15" Type="http://schemas.openxmlformats.org/officeDocument/2006/relationships/hyperlink" Target="consultantplus://offline/ref=6A5A74546B8F34E715340622DCFE5EB31CF9343E7F4ACAD8B995E71B83A0EBFEA79CE51DF39DB9CC24B0BE111F683B7DC68E662BD6C8L0sCO" TargetMode="External"/><Relationship Id="rId10" Type="http://schemas.openxmlformats.org/officeDocument/2006/relationships/hyperlink" Target="https://login.consultant.ru/link/?req=doc&amp;base=LAW&amp;n=494999&amp;dst=10020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94999&amp;dst=100189" TargetMode="External"/><Relationship Id="rId14" Type="http://schemas.openxmlformats.org/officeDocument/2006/relationships/hyperlink" Target="https://login.consultant.ru/link/?req=doc&amp;base=LAW&amp;n=494999&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1DD38-1C0C-454A-8349-B9F900B50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8110</Words>
  <Characters>46233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54235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  </cp:lastModifiedBy>
  <cp:revision>2</cp:revision>
  <dcterms:created xsi:type="dcterms:W3CDTF">2026-07-28T15:27:00Z</dcterms:created>
  <dcterms:modified xsi:type="dcterms:W3CDTF">2026-07-28T15:27:00Z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3bb7320d-29f6-4d2a-9765-0e0b6bfe502a</vt:lpwstr>
  </property>
</Properties>
</file>