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6E" w:rsidRPr="00BC3AE7" w:rsidRDefault="003E136E" w:rsidP="003E136E">
      <w:pPr>
        <w:pStyle w:val="5"/>
      </w:pPr>
      <w:bookmarkStart w:id="0" w:name="_GoBack"/>
      <w:bookmarkEnd w:id="0"/>
      <w:r>
        <w:t>ПРОЕКТ</w:t>
      </w:r>
    </w:p>
    <w:p w:rsidR="003E136E" w:rsidRDefault="003E136E" w:rsidP="003E136E">
      <w:pPr>
        <w:rPr>
          <w:b/>
          <w:spacing w:val="20"/>
          <w:sz w:val="32"/>
        </w:rPr>
      </w:pPr>
    </w:p>
    <w:p w:rsidR="003E136E" w:rsidRDefault="003E136E" w:rsidP="003E136E">
      <w:pPr>
        <w:jc w:val="center"/>
        <w:rPr>
          <w:b/>
          <w:spacing w:val="20"/>
          <w:sz w:val="32"/>
        </w:rPr>
      </w:pPr>
      <w:r>
        <w:rPr>
          <w:b/>
          <w:spacing w:val="20"/>
          <w:sz w:val="32"/>
        </w:rPr>
        <w:t>ПОСТАНОВЛЕНИЕ</w:t>
      </w:r>
    </w:p>
    <w:p w:rsidR="003E136E" w:rsidRPr="00813FEC" w:rsidRDefault="003E136E" w:rsidP="003E136E">
      <w:pPr>
        <w:jc w:val="center"/>
        <w:rPr>
          <w:b/>
          <w:spacing w:val="20"/>
          <w:sz w:val="24"/>
          <w:szCs w:val="24"/>
        </w:rPr>
      </w:pPr>
    </w:p>
    <w:p w:rsidR="003E136E" w:rsidRPr="00813FEC" w:rsidRDefault="003E136E" w:rsidP="003E136E">
      <w:pPr>
        <w:jc w:val="center"/>
        <w:rPr>
          <w:sz w:val="24"/>
          <w:szCs w:val="24"/>
        </w:rPr>
      </w:pPr>
      <w:r w:rsidRPr="00813FEC">
        <w:rPr>
          <w:sz w:val="24"/>
          <w:szCs w:val="24"/>
        </w:rPr>
        <w:t>от ___________ № ___________</w:t>
      </w:r>
    </w:p>
    <w:p w:rsidR="00D9729B" w:rsidRDefault="00D9729B" w:rsidP="003E136E">
      <w:pPr>
        <w:jc w:val="both"/>
        <w:rPr>
          <w:sz w:val="24"/>
          <w:szCs w:val="24"/>
        </w:rPr>
      </w:pPr>
    </w:p>
    <w:p w:rsidR="003E136E" w:rsidRDefault="003E136E" w:rsidP="003E136E">
      <w:pPr>
        <w:pStyle w:val="ConsPlusTitle"/>
        <w:jc w:val="both"/>
        <w:rPr>
          <w:b w:val="0"/>
        </w:rPr>
      </w:pPr>
      <w:r w:rsidRPr="00813FEC">
        <w:rPr>
          <w:b w:val="0"/>
        </w:rPr>
        <w:t>Об утверждении административного регламента</w:t>
      </w:r>
    </w:p>
    <w:p w:rsidR="003E136E" w:rsidRDefault="003E136E" w:rsidP="003E136E">
      <w:pPr>
        <w:pStyle w:val="ConsPlusTitle"/>
        <w:jc w:val="both"/>
        <w:rPr>
          <w:b w:val="0"/>
        </w:rPr>
      </w:pPr>
      <w:r w:rsidRPr="00813FEC">
        <w:rPr>
          <w:b w:val="0"/>
        </w:rPr>
        <w:t>предоставления муниципальной услуги «</w:t>
      </w:r>
      <w:r>
        <w:rPr>
          <w:b w:val="0"/>
        </w:rPr>
        <w:t>О</w:t>
      </w:r>
      <w:r w:rsidRPr="002E68B1">
        <w:rPr>
          <w:b w:val="0"/>
        </w:rPr>
        <w:t xml:space="preserve">формление </w:t>
      </w:r>
    </w:p>
    <w:p w:rsidR="003E136E" w:rsidRDefault="003E136E" w:rsidP="003E136E">
      <w:pPr>
        <w:pStyle w:val="ConsPlusTitle"/>
        <w:jc w:val="both"/>
        <w:rPr>
          <w:b w:val="0"/>
        </w:rPr>
      </w:pPr>
      <w:r w:rsidRPr="002E68B1">
        <w:rPr>
          <w:b w:val="0"/>
        </w:rPr>
        <w:t xml:space="preserve">согласия (отказа) на обмен жилыми помещениями, </w:t>
      </w:r>
    </w:p>
    <w:p w:rsidR="003E136E" w:rsidRPr="00813FEC" w:rsidRDefault="003E136E" w:rsidP="003E136E">
      <w:pPr>
        <w:pStyle w:val="ConsPlusTitle"/>
        <w:jc w:val="both"/>
        <w:rPr>
          <w:b w:val="0"/>
        </w:rPr>
      </w:pPr>
      <w:r w:rsidRPr="002E68B1">
        <w:rPr>
          <w:b w:val="0"/>
        </w:rPr>
        <w:t>предоставленны</w:t>
      </w:r>
      <w:r>
        <w:rPr>
          <w:b w:val="0"/>
        </w:rPr>
        <w:t>ми</w:t>
      </w:r>
      <w:r w:rsidRPr="002E68B1">
        <w:rPr>
          <w:b w:val="0"/>
        </w:rPr>
        <w:t xml:space="preserve"> по договорам социального найма</w:t>
      </w:r>
      <w:r w:rsidRPr="00813FEC">
        <w:rPr>
          <w:b w:val="0"/>
        </w:rPr>
        <w:t>»</w:t>
      </w:r>
    </w:p>
    <w:p w:rsidR="003E136E" w:rsidRDefault="003E136E" w:rsidP="003E136E">
      <w:pPr>
        <w:pStyle w:val="ConsPlusTitle"/>
        <w:jc w:val="both"/>
        <w:rPr>
          <w:b w:val="0"/>
        </w:rPr>
      </w:pPr>
    </w:p>
    <w:p w:rsidR="003E136E" w:rsidRDefault="00B25AD2" w:rsidP="003E136E">
      <w:pPr>
        <w:autoSpaceDE w:val="0"/>
        <w:autoSpaceDN w:val="0"/>
        <w:adjustRightInd w:val="0"/>
        <w:ind w:firstLine="709"/>
        <w:jc w:val="both"/>
        <w:rPr>
          <w:b/>
          <w:sz w:val="24"/>
          <w:szCs w:val="24"/>
        </w:rPr>
      </w:pPr>
      <w:r w:rsidRPr="00B25AD2">
        <w:rPr>
          <w:sz w:val="24"/>
        </w:rPr>
        <w:t>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w:t>
      </w:r>
      <w:r w:rsidR="003E136E" w:rsidRPr="00B25AD2">
        <w:rPr>
          <w:sz w:val="24"/>
        </w:rPr>
        <w:t>,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w:t>
      </w:r>
      <w:r w:rsidR="003E136E" w:rsidRPr="009F677F">
        <w:rPr>
          <w:sz w:val="24"/>
          <w:szCs w:val="24"/>
        </w:rPr>
        <w:t xml:space="preserve"> предоставления государственных и муниципальных услуг</w:t>
      </w:r>
      <w:r w:rsidR="003E136E">
        <w:rPr>
          <w:sz w:val="24"/>
          <w:szCs w:val="24"/>
        </w:rPr>
        <w:t xml:space="preserve">», </w:t>
      </w:r>
      <w:r w:rsidR="003E136E">
        <w:rPr>
          <w:sz w:val="24"/>
        </w:rPr>
        <w:t>п</w:t>
      </w:r>
      <w:r w:rsidR="003E136E" w:rsidRPr="00DD5316">
        <w:rPr>
          <w:sz w:val="24"/>
        </w:rPr>
        <w:t>остановлени</w:t>
      </w:r>
      <w:r w:rsidR="003E136E">
        <w:rPr>
          <w:sz w:val="24"/>
        </w:rPr>
        <w:t>ем</w:t>
      </w:r>
      <w:r w:rsidR="003E136E" w:rsidRPr="00DD5316">
        <w:rPr>
          <w:sz w:val="24"/>
        </w:rPr>
        <w:t xml:space="preserve"> Правите</w:t>
      </w:r>
      <w:r w:rsidR="003E136E">
        <w:rPr>
          <w:sz w:val="24"/>
        </w:rPr>
        <w:t>льства Р</w:t>
      </w:r>
      <w:r>
        <w:rPr>
          <w:sz w:val="24"/>
        </w:rPr>
        <w:t xml:space="preserve">оссийской Федерации </w:t>
      </w:r>
      <w:r w:rsidR="003E136E">
        <w:rPr>
          <w:sz w:val="24"/>
        </w:rPr>
        <w:t>от 20.07.2021 № 1228 «</w:t>
      </w:r>
      <w:r w:rsidR="003E136E" w:rsidRPr="00DD5316">
        <w:rPr>
          <w:sz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3E136E">
        <w:rPr>
          <w:sz w:val="24"/>
        </w:rPr>
        <w:t>вительства Российской Федерации»</w:t>
      </w:r>
      <w:r w:rsidR="003E136E" w:rsidRPr="00DD5316">
        <w:rPr>
          <w:sz w:val="24"/>
          <w:szCs w:val="24"/>
        </w:rPr>
        <w:t xml:space="preserve">, </w:t>
      </w:r>
      <w:r>
        <w:rPr>
          <w:sz w:val="24"/>
          <w:szCs w:val="24"/>
        </w:rPr>
        <w:t>п</w:t>
      </w:r>
      <w:r w:rsidRPr="00B25AD2">
        <w:rPr>
          <w:sz w:val="24"/>
          <w:szCs w:val="24"/>
        </w:rPr>
        <w:t>остановление</w:t>
      </w:r>
      <w:r>
        <w:rPr>
          <w:sz w:val="24"/>
          <w:szCs w:val="24"/>
        </w:rPr>
        <w:t>м</w:t>
      </w:r>
      <w:r w:rsidRPr="00B25AD2">
        <w:rPr>
          <w:sz w:val="24"/>
          <w:szCs w:val="24"/>
        </w:rPr>
        <w:t xml:space="preserve"> Правительства Ленинградской области от 05.03.2011 </w:t>
      </w:r>
      <w:r>
        <w:rPr>
          <w:sz w:val="24"/>
          <w:szCs w:val="24"/>
        </w:rPr>
        <w:t>№</w:t>
      </w:r>
      <w:r w:rsidRPr="00B25AD2">
        <w:rPr>
          <w:sz w:val="24"/>
          <w:szCs w:val="24"/>
        </w:rPr>
        <w:t xml:space="preserve"> 42 </w:t>
      </w:r>
      <w:r>
        <w:rPr>
          <w:sz w:val="24"/>
          <w:szCs w:val="24"/>
        </w:rPr>
        <w:t>«</w:t>
      </w:r>
      <w:r w:rsidRPr="00B25AD2">
        <w:rPr>
          <w:sz w:val="24"/>
          <w:szCs w:val="24"/>
        </w:rPr>
        <w:t xml:space="preserve">Об утверждении Порядка разработки и утверждения административных регламентов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w:t>
      </w:r>
      <w:r>
        <w:rPr>
          <w:sz w:val="24"/>
          <w:szCs w:val="24"/>
        </w:rPr>
        <w:t>№</w:t>
      </w:r>
      <w:r w:rsidRPr="00B25AD2">
        <w:rPr>
          <w:sz w:val="24"/>
          <w:szCs w:val="24"/>
        </w:rPr>
        <w:t xml:space="preserve"> 260 и признании утратившими силу постановлений Правительства Ленинградской области от 25 августа 2008 года </w:t>
      </w:r>
      <w:r>
        <w:rPr>
          <w:sz w:val="24"/>
          <w:szCs w:val="24"/>
        </w:rPr>
        <w:t>№</w:t>
      </w:r>
      <w:r w:rsidRPr="00B25AD2">
        <w:rPr>
          <w:sz w:val="24"/>
          <w:szCs w:val="24"/>
        </w:rPr>
        <w:t xml:space="preserve"> 249, от 4 декабря 2008 года </w:t>
      </w:r>
      <w:r>
        <w:rPr>
          <w:sz w:val="24"/>
          <w:szCs w:val="24"/>
        </w:rPr>
        <w:t>№</w:t>
      </w:r>
      <w:r w:rsidRPr="00B25AD2">
        <w:rPr>
          <w:sz w:val="24"/>
          <w:szCs w:val="24"/>
        </w:rPr>
        <w:t xml:space="preserve">381 и пункта 5 постановления Правительства Ленинградской области от 11 декабря 2009 года </w:t>
      </w:r>
      <w:r>
        <w:rPr>
          <w:sz w:val="24"/>
          <w:szCs w:val="24"/>
        </w:rPr>
        <w:t>№</w:t>
      </w:r>
      <w:r w:rsidRPr="00B25AD2">
        <w:rPr>
          <w:sz w:val="24"/>
          <w:szCs w:val="24"/>
        </w:rPr>
        <w:t xml:space="preserve"> 367</w:t>
      </w:r>
      <w:r>
        <w:rPr>
          <w:sz w:val="24"/>
          <w:szCs w:val="24"/>
        </w:rPr>
        <w:t>»</w:t>
      </w:r>
      <w:r w:rsidR="003E136E" w:rsidRPr="009F677F">
        <w:rPr>
          <w:sz w:val="24"/>
          <w:szCs w:val="24"/>
        </w:rPr>
        <w:t xml:space="preserve">, </w:t>
      </w:r>
      <w:r w:rsidR="003E136E" w:rsidRPr="00211505">
        <w:rPr>
          <w:sz w:val="24"/>
          <w:szCs w:val="24"/>
        </w:rPr>
        <w:t>администрация Со</w:t>
      </w:r>
      <w:r w:rsidR="003E136E">
        <w:rPr>
          <w:sz w:val="24"/>
          <w:szCs w:val="24"/>
        </w:rPr>
        <w:t>сновоборского городского округа</w:t>
      </w:r>
      <w:r w:rsidR="00E56A41">
        <w:rPr>
          <w:sz w:val="24"/>
          <w:szCs w:val="24"/>
        </w:rPr>
        <w:t xml:space="preserve">                 </w:t>
      </w:r>
      <w:r w:rsidR="003E136E">
        <w:rPr>
          <w:sz w:val="24"/>
          <w:szCs w:val="24"/>
        </w:rPr>
        <w:t xml:space="preserve"> </w:t>
      </w:r>
      <w:r w:rsidR="003E136E" w:rsidRPr="00211505">
        <w:rPr>
          <w:b/>
          <w:sz w:val="24"/>
          <w:szCs w:val="24"/>
        </w:rPr>
        <w:t>п о с т а н о в л я е т:</w:t>
      </w:r>
    </w:p>
    <w:p w:rsidR="003E136E" w:rsidRDefault="003E136E" w:rsidP="003E136E">
      <w:pPr>
        <w:pStyle w:val="ConsPlusTitle"/>
        <w:numPr>
          <w:ilvl w:val="0"/>
          <w:numId w:val="2"/>
        </w:numPr>
        <w:tabs>
          <w:tab w:val="left" w:pos="1276"/>
        </w:tabs>
        <w:ind w:left="0" w:firstLine="709"/>
        <w:jc w:val="both"/>
        <w:rPr>
          <w:b w:val="0"/>
          <w:bCs w:val="0"/>
        </w:rPr>
      </w:pPr>
      <w:r w:rsidRPr="00C24486">
        <w:rPr>
          <w:b w:val="0"/>
          <w:bCs w:val="0"/>
        </w:rPr>
        <w:t>Утвердить административный регламент предоставления муниципальной услуги «</w:t>
      </w:r>
      <w:r w:rsidRPr="002E68B1">
        <w:rPr>
          <w:b w:val="0"/>
          <w:bCs w:val="0"/>
        </w:rPr>
        <w:t>Оформление согласия (отказа) на обмен жилыми помещениями, предоставленны</w:t>
      </w:r>
      <w:r>
        <w:rPr>
          <w:b w:val="0"/>
          <w:bCs w:val="0"/>
        </w:rPr>
        <w:t>ми</w:t>
      </w:r>
      <w:r w:rsidRPr="002E68B1">
        <w:rPr>
          <w:b w:val="0"/>
          <w:bCs w:val="0"/>
        </w:rPr>
        <w:t xml:space="preserve"> по договорам социального найма</w:t>
      </w:r>
      <w:r w:rsidRPr="00C24486">
        <w:rPr>
          <w:b w:val="0"/>
          <w:bCs w:val="0"/>
        </w:rPr>
        <w:t>» (Приложение).</w:t>
      </w:r>
    </w:p>
    <w:p w:rsidR="003E136E" w:rsidRDefault="003E136E" w:rsidP="003E136E">
      <w:pPr>
        <w:pStyle w:val="ConsPlusTitle"/>
        <w:numPr>
          <w:ilvl w:val="0"/>
          <w:numId w:val="2"/>
        </w:numPr>
        <w:tabs>
          <w:tab w:val="left" w:pos="1276"/>
        </w:tabs>
        <w:ind w:left="0" w:firstLine="709"/>
        <w:jc w:val="both"/>
        <w:rPr>
          <w:b w:val="0"/>
          <w:bCs w:val="0"/>
        </w:rPr>
      </w:pPr>
      <w:r w:rsidRPr="00C24486">
        <w:rPr>
          <w:b w:val="0"/>
          <w:bCs w:val="0"/>
        </w:rPr>
        <w:t xml:space="preserve">Признать утратившим силу постановление администрации Сосновоборского городского округа от </w:t>
      </w:r>
      <w:r>
        <w:rPr>
          <w:b w:val="0"/>
          <w:bCs w:val="0"/>
        </w:rPr>
        <w:t>15</w:t>
      </w:r>
      <w:r w:rsidRPr="00C24486">
        <w:rPr>
          <w:b w:val="0"/>
          <w:bCs w:val="0"/>
        </w:rPr>
        <w:t>.</w:t>
      </w:r>
      <w:r>
        <w:rPr>
          <w:b w:val="0"/>
          <w:bCs w:val="0"/>
        </w:rPr>
        <w:t>04</w:t>
      </w:r>
      <w:r w:rsidRPr="00C24486">
        <w:rPr>
          <w:b w:val="0"/>
          <w:bCs w:val="0"/>
        </w:rPr>
        <w:t>.</w:t>
      </w:r>
      <w:r>
        <w:rPr>
          <w:b w:val="0"/>
          <w:bCs w:val="0"/>
        </w:rPr>
        <w:t>2024</w:t>
      </w:r>
      <w:r w:rsidRPr="00C24486">
        <w:rPr>
          <w:b w:val="0"/>
          <w:bCs w:val="0"/>
        </w:rPr>
        <w:t xml:space="preserve"> № </w:t>
      </w:r>
      <w:r>
        <w:rPr>
          <w:b w:val="0"/>
          <w:bCs w:val="0"/>
        </w:rPr>
        <w:t xml:space="preserve">908 </w:t>
      </w:r>
      <w:r w:rsidRPr="00C24486">
        <w:rPr>
          <w:b w:val="0"/>
          <w:bCs w:val="0"/>
        </w:rPr>
        <w:t>«Об утверждении административного регламента предоставления муниципальной услуги «</w:t>
      </w:r>
      <w:r w:rsidRPr="002E68B1">
        <w:rPr>
          <w:b w:val="0"/>
          <w:bCs w:val="0"/>
        </w:rPr>
        <w:t>Оформление согласия (отказа) на обмен жилыми помещениями, предоставленными по договорам социального найма</w:t>
      </w:r>
      <w:r w:rsidRPr="00C24486">
        <w:rPr>
          <w:b w:val="0"/>
          <w:bCs w:val="0"/>
        </w:rPr>
        <w:t>»».</w:t>
      </w:r>
    </w:p>
    <w:p w:rsidR="003E136E" w:rsidRDefault="003E136E" w:rsidP="003E136E">
      <w:pPr>
        <w:pStyle w:val="ConsPlusTitle"/>
        <w:numPr>
          <w:ilvl w:val="0"/>
          <w:numId w:val="2"/>
        </w:numPr>
        <w:tabs>
          <w:tab w:val="left" w:pos="1276"/>
        </w:tabs>
        <w:ind w:left="0" w:firstLine="709"/>
        <w:jc w:val="both"/>
        <w:rPr>
          <w:b w:val="0"/>
          <w:bCs w:val="0"/>
        </w:rPr>
      </w:pPr>
      <w:r w:rsidRPr="00813FEC">
        <w:rPr>
          <w:b w:val="0"/>
          <w:bCs w:val="0"/>
        </w:rPr>
        <w:t>Общему отделу администрации обнародовать настоящее постановление на электронном сайте городской газеты «Маяк».</w:t>
      </w:r>
    </w:p>
    <w:p w:rsidR="003E136E" w:rsidRDefault="003E136E" w:rsidP="003E136E">
      <w:pPr>
        <w:pStyle w:val="ConsPlusTitle"/>
        <w:numPr>
          <w:ilvl w:val="0"/>
          <w:numId w:val="2"/>
        </w:numPr>
        <w:tabs>
          <w:tab w:val="left" w:pos="1276"/>
        </w:tabs>
        <w:ind w:left="0" w:firstLine="709"/>
        <w:jc w:val="both"/>
        <w:rPr>
          <w:b w:val="0"/>
          <w:bCs w:val="0"/>
        </w:rPr>
      </w:pPr>
      <w:r w:rsidRPr="00813FEC">
        <w:rPr>
          <w:b w:val="0"/>
          <w:bCs w:val="0"/>
        </w:rPr>
        <w:t>Отделу по связям с</w:t>
      </w:r>
      <w:r>
        <w:rPr>
          <w:b w:val="0"/>
          <w:bCs w:val="0"/>
        </w:rPr>
        <w:t xml:space="preserve"> общественностью (пресс-центр) к</w:t>
      </w:r>
      <w:r w:rsidRPr="00813FEC">
        <w:rPr>
          <w:b w:val="0"/>
          <w:bCs w:val="0"/>
        </w:rPr>
        <w:t>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3E136E" w:rsidRDefault="003E136E" w:rsidP="003E136E">
      <w:pPr>
        <w:pStyle w:val="ConsPlusTitle"/>
        <w:numPr>
          <w:ilvl w:val="0"/>
          <w:numId w:val="2"/>
        </w:numPr>
        <w:tabs>
          <w:tab w:val="left" w:pos="1276"/>
        </w:tabs>
        <w:ind w:left="0" w:firstLine="709"/>
        <w:jc w:val="both"/>
        <w:rPr>
          <w:b w:val="0"/>
          <w:bCs w:val="0"/>
        </w:rPr>
      </w:pPr>
      <w:r w:rsidRPr="00813FEC">
        <w:rPr>
          <w:b w:val="0"/>
          <w:bCs w:val="0"/>
        </w:rPr>
        <w:t>Настоящее постановление вступает в силу со</w:t>
      </w:r>
      <w:r>
        <w:rPr>
          <w:b w:val="0"/>
          <w:bCs w:val="0"/>
        </w:rPr>
        <w:t xml:space="preserve"> дня официального обнародования.</w:t>
      </w:r>
    </w:p>
    <w:p w:rsidR="003E136E" w:rsidRPr="00813FEC" w:rsidRDefault="003E136E" w:rsidP="003E136E">
      <w:pPr>
        <w:pStyle w:val="ConsPlusTitle"/>
        <w:numPr>
          <w:ilvl w:val="0"/>
          <w:numId w:val="2"/>
        </w:numPr>
        <w:tabs>
          <w:tab w:val="left" w:pos="1276"/>
        </w:tabs>
        <w:ind w:left="0" w:firstLine="709"/>
        <w:jc w:val="both"/>
        <w:rPr>
          <w:b w:val="0"/>
          <w:bCs w:val="0"/>
        </w:rPr>
      </w:pPr>
      <w:r w:rsidRPr="00813FEC">
        <w:rPr>
          <w:b w:val="0"/>
          <w:bCs w:val="0"/>
        </w:rPr>
        <w:t>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3E136E" w:rsidRPr="00813FEC" w:rsidRDefault="003E136E" w:rsidP="003E136E">
      <w:pPr>
        <w:jc w:val="both"/>
        <w:rPr>
          <w:sz w:val="24"/>
          <w:szCs w:val="24"/>
        </w:rPr>
      </w:pPr>
    </w:p>
    <w:p w:rsidR="003E136E" w:rsidRPr="00494599" w:rsidRDefault="003E136E" w:rsidP="003E136E">
      <w:pPr>
        <w:jc w:val="both"/>
        <w:rPr>
          <w:sz w:val="24"/>
          <w:szCs w:val="24"/>
        </w:rPr>
      </w:pPr>
      <w:r w:rsidRPr="00813FEC">
        <w:rPr>
          <w:sz w:val="24"/>
          <w:szCs w:val="24"/>
        </w:rPr>
        <w:t>Глава С</w:t>
      </w:r>
      <w:r>
        <w:rPr>
          <w:sz w:val="24"/>
          <w:szCs w:val="24"/>
        </w:rPr>
        <w:t>основоборского городского округ</w:t>
      </w:r>
      <w:r w:rsidRPr="00813FEC">
        <w:rPr>
          <w:sz w:val="24"/>
          <w:szCs w:val="24"/>
        </w:rPr>
        <w:tab/>
      </w:r>
      <w:r w:rsidRPr="00813FEC">
        <w:rPr>
          <w:sz w:val="24"/>
          <w:szCs w:val="24"/>
        </w:rPr>
        <w:tab/>
      </w:r>
      <w:r w:rsidRPr="00813FEC">
        <w:rPr>
          <w:sz w:val="24"/>
          <w:szCs w:val="24"/>
        </w:rPr>
        <w:tab/>
      </w:r>
      <w:r w:rsidRPr="00813FEC">
        <w:rPr>
          <w:sz w:val="24"/>
          <w:szCs w:val="24"/>
        </w:rPr>
        <w:tab/>
      </w:r>
      <w:r w:rsidRPr="00813FEC">
        <w:rPr>
          <w:sz w:val="24"/>
          <w:szCs w:val="24"/>
        </w:rPr>
        <w:tab/>
        <w:t xml:space="preserve">    М.В. Воронков</w:t>
      </w:r>
    </w:p>
    <w:p w:rsidR="003E136E" w:rsidRPr="00494599" w:rsidRDefault="003E136E" w:rsidP="003E136E">
      <w:pPr>
        <w:jc w:val="both"/>
        <w:rPr>
          <w:sz w:val="24"/>
          <w:szCs w:val="24"/>
        </w:rPr>
      </w:pPr>
    </w:p>
    <w:p w:rsidR="00E56A41" w:rsidRDefault="00E56A41" w:rsidP="003E136E">
      <w:pPr>
        <w:jc w:val="both"/>
        <w:rPr>
          <w:sz w:val="12"/>
          <w:szCs w:val="12"/>
        </w:rPr>
      </w:pPr>
    </w:p>
    <w:p w:rsidR="003E136E" w:rsidRPr="00DD311E" w:rsidRDefault="003E136E" w:rsidP="003E136E">
      <w:pPr>
        <w:jc w:val="both"/>
        <w:rPr>
          <w:sz w:val="12"/>
          <w:szCs w:val="12"/>
        </w:rPr>
      </w:pPr>
      <w:r>
        <w:rPr>
          <w:sz w:val="12"/>
          <w:szCs w:val="12"/>
        </w:rPr>
        <w:t>Демидович Александра Николаевна</w:t>
      </w:r>
    </w:p>
    <w:p w:rsidR="003E136E" w:rsidRDefault="003E136E" w:rsidP="003E136E">
      <w:pPr>
        <w:jc w:val="both"/>
        <w:rPr>
          <w:sz w:val="12"/>
          <w:szCs w:val="12"/>
        </w:rPr>
      </w:pPr>
      <w:r w:rsidRPr="00DD311E">
        <w:rPr>
          <w:sz w:val="12"/>
          <w:szCs w:val="12"/>
        </w:rPr>
        <w:t xml:space="preserve">8(81369) </w:t>
      </w:r>
      <w:r>
        <w:rPr>
          <w:sz w:val="12"/>
          <w:szCs w:val="12"/>
        </w:rPr>
        <w:t>6-28-29</w:t>
      </w:r>
    </w:p>
    <w:p w:rsidR="003E136E" w:rsidRDefault="003E136E" w:rsidP="00E56A41">
      <w:pPr>
        <w:jc w:val="both"/>
        <w:rPr>
          <w:sz w:val="24"/>
          <w:szCs w:val="24"/>
        </w:rPr>
      </w:pPr>
      <w:r w:rsidRPr="00DD311E">
        <w:rPr>
          <w:sz w:val="12"/>
          <w:szCs w:val="12"/>
        </w:rPr>
        <w:t>(жилищный отдел</w:t>
      </w:r>
      <w:r w:rsidRPr="00CF74AD">
        <w:rPr>
          <w:sz w:val="12"/>
          <w:szCs w:val="12"/>
        </w:rPr>
        <w:t>)</w:t>
      </w:r>
      <w:r>
        <w:rPr>
          <w:sz w:val="24"/>
          <w:szCs w:val="24"/>
        </w:rPr>
        <w:br w:type="page"/>
      </w:r>
    </w:p>
    <w:p w:rsidR="003E136E" w:rsidRPr="00467BE2" w:rsidRDefault="003E136E" w:rsidP="003E136E">
      <w:pPr>
        <w:jc w:val="center"/>
        <w:rPr>
          <w:sz w:val="24"/>
          <w:szCs w:val="24"/>
        </w:rPr>
      </w:pPr>
      <w:r w:rsidRPr="00467BE2">
        <w:rPr>
          <w:sz w:val="24"/>
          <w:szCs w:val="24"/>
        </w:rPr>
        <w:lastRenderedPageBreak/>
        <w:t>Лист согласования к проекту постановления</w:t>
      </w:r>
    </w:p>
    <w:p w:rsidR="003E136E" w:rsidRPr="00467BE2" w:rsidRDefault="003E136E" w:rsidP="003E136E">
      <w:pPr>
        <w:pStyle w:val="ConsPlusTitle"/>
        <w:jc w:val="both"/>
      </w:pPr>
      <w:r w:rsidRPr="00467BE2">
        <w:rPr>
          <w:b w:val="0"/>
        </w:rPr>
        <w:t>«</w:t>
      </w:r>
      <w:r w:rsidRPr="00813FEC">
        <w:rPr>
          <w:b w:val="0"/>
        </w:rPr>
        <w:t>Об утверждении административного регламента</w:t>
      </w:r>
      <w:r>
        <w:rPr>
          <w:b w:val="0"/>
        </w:rPr>
        <w:t xml:space="preserve"> </w:t>
      </w:r>
      <w:r w:rsidRPr="00813FEC">
        <w:rPr>
          <w:b w:val="0"/>
        </w:rPr>
        <w:t>предоставления муниципальной услуги «</w:t>
      </w:r>
      <w:r>
        <w:rPr>
          <w:b w:val="0"/>
        </w:rPr>
        <w:t>О</w:t>
      </w:r>
      <w:r w:rsidRPr="002E68B1">
        <w:rPr>
          <w:b w:val="0"/>
        </w:rPr>
        <w:t>формление согласия (отказа) на обмен жилыми помещениями, предоставленны</w:t>
      </w:r>
      <w:r>
        <w:rPr>
          <w:b w:val="0"/>
        </w:rPr>
        <w:t>ми</w:t>
      </w:r>
      <w:r w:rsidRPr="002E68B1">
        <w:rPr>
          <w:b w:val="0"/>
        </w:rPr>
        <w:t xml:space="preserve"> по договорам социального найма</w:t>
      </w:r>
      <w:r w:rsidRPr="00813FEC">
        <w:rPr>
          <w:b w:val="0"/>
        </w:rPr>
        <w:t>»</w:t>
      </w:r>
      <w:r>
        <w:rPr>
          <w:b w:val="0"/>
          <w:bCs w:val="0"/>
        </w:rPr>
        <w:t>»</w:t>
      </w:r>
    </w:p>
    <w:p w:rsidR="003E136E" w:rsidRPr="00467BE2" w:rsidRDefault="003E136E" w:rsidP="003E136E">
      <w:pPr>
        <w:rPr>
          <w:sz w:val="24"/>
          <w:szCs w:val="24"/>
        </w:rPr>
      </w:pPr>
    </w:p>
    <w:p w:rsidR="003E136E" w:rsidRPr="00467BE2" w:rsidRDefault="003E136E" w:rsidP="003E136E">
      <w:pPr>
        <w:rPr>
          <w:sz w:val="24"/>
          <w:szCs w:val="24"/>
        </w:rPr>
      </w:pPr>
    </w:p>
    <w:p w:rsidR="003E136E" w:rsidRPr="00467BE2" w:rsidRDefault="003E136E" w:rsidP="003E136E">
      <w:pPr>
        <w:rPr>
          <w:sz w:val="24"/>
          <w:szCs w:val="24"/>
        </w:rPr>
      </w:pPr>
    </w:p>
    <w:p w:rsidR="003E136E" w:rsidRPr="00467BE2" w:rsidRDefault="003E136E" w:rsidP="003E136E">
      <w:pPr>
        <w:rPr>
          <w:sz w:val="24"/>
          <w:szCs w:val="24"/>
        </w:rPr>
      </w:pPr>
      <w:r w:rsidRPr="00467BE2">
        <w:rPr>
          <w:sz w:val="24"/>
          <w:szCs w:val="24"/>
        </w:rPr>
        <w:t>СОГЛАСОВАНО:</w:t>
      </w:r>
    </w:p>
    <w:p w:rsidR="003E136E" w:rsidRDefault="003E136E" w:rsidP="003E136E">
      <w:pPr>
        <w:rPr>
          <w:sz w:val="24"/>
          <w:szCs w:val="24"/>
        </w:rPr>
      </w:pPr>
    </w:p>
    <w:p w:rsidR="003E136E" w:rsidRDefault="003E136E" w:rsidP="003E136E">
      <w:pPr>
        <w:rPr>
          <w:sz w:val="24"/>
          <w:szCs w:val="24"/>
        </w:rPr>
      </w:pPr>
      <w:r>
        <w:rPr>
          <w:sz w:val="24"/>
          <w:szCs w:val="24"/>
        </w:rPr>
        <w:t>Первый заместитель главы администрации</w:t>
      </w:r>
    </w:p>
    <w:p w:rsidR="003E136E" w:rsidRDefault="003E136E" w:rsidP="003E136E">
      <w:pPr>
        <w:rPr>
          <w:sz w:val="24"/>
          <w:szCs w:val="24"/>
        </w:rPr>
      </w:pPr>
      <w:r>
        <w:rPr>
          <w:sz w:val="24"/>
          <w:szCs w:val="24"/>
        </w:rPr>
        <w:t>Сосновоборского городского округа</w:t>
      </w:r>
    </w:p>
    <w:p w:rsidR="003E136E" w:rsidRDefault="003E136E" w:rsidP="003E136E">
      <w:pPr>
        <w:rPr>
          <w:sz w:val="24"/>
          <w:szCs w:val="24"/>
        </w:rPr>
      </w:pPr>
      <w:r>
        <w:rPr>
          <w:sz w:val="24"/>
          <w:szCs w:val="24"/>
        </w:rPr>
        <w:t>____________________ С.Г. Лютиков</w:t>
      </w:r>
    </w:p>
    <w:p w:rsidR="003E136E" w:rsidRDefault="003E136E" w:rsidP="003E136E">
      <w:pPr>
        <w:rPr>
          <w:sz w:val="24"/>
          <w:szCs w:val="24"/>
        </w:rPr>
      </w:pPr>
      <w:r>
        <w:rPr>
          <w:sz w:val="24"/>
          <w:szCs w:val="24"/>
        </w:rPr>
        <w:t>____________________ 2024</w:t>
      </w:r>
    </w:p>
    <w:p w:rsidR="003E136E" w:rsidRPr="00467BE2" w:rsidRDefault="003E136E" w:rsidP="003E136E">
      <w:pPr>
        <w:rPr>
          <w:sz w:val="24"/>
          <w:szCs w:val="24"/>
        </w:rPr>
      </w:pPr>
    </w:p>
    <w:p w:rsidR="003E136E" w:rsidRPr="00467BE2" w:rsidRDefault="003E136E" w:rsidP="003E136E">
      <w:pPr>
        <w:rPr>
          <w:sz w:val="24"/>
          <w:szCs w:val="24"/>
        </w:rPr>
      </w:pPr>
      <w:r>
        <w:rPr>
          <w:sz w:val="24"/>
          <w:szCs w:val="24"/>
        </w:rPr>
        <w:t>Начальник</w:t>
      </w:r>
      <w:r w:rsidRPr="00467BE2">
        <w:rPr>
          <w:sz w:val="24"/>
          <w:szCs w:val="24"/>
        </w:rPr>
        <w:t xml:space="preserve"> жилищного отдела</w:t>
      </w:r>
    </w:p>
    <w:p w:rsidR="003E136E" w:rsidRPr="00467BE2" w:rsidRDefault="003E136E" w:rsidP="003E136E">
      <w:pPr>
        <w:rPr>
          <w:sz w:val="24"/>
          <w:szCs w:val="24"/>
        </w:rPr>
      </w:pPr>
      <w:r w:rsidRPr="00467BE2">
        <w:rPr>
          <w:sz w:val="24"/>
          <w:szCs w:val="24"/>
        </w:rPr>
        <w:t xml:space="preserve">____________________ </w:t>
      </w:r>
      <w:r>
        <w:rPr>
          <w:sz w:val="24"/>
          <w:szCs w:val="24"/>
        </w:rPr>
        <w:t>В.С. Любимова</w:t>
      </w:r>
    </w:p>
    <w:p w:rsidR="003E136E" w:rsidRPr="00467BE2" w:rsidRDefault="003E136E" w:rsidP="003E136E">
      <w:pPr>
        <w:rPr>
          <w:sz w:val="24"/>
          <w:szCs w:val="24"/>
        </w:rPr>
      </w:pPr>
      <w:r w:rsidRPr="00467BE2">
        <w:rPr>
          <w:sz w:val="24"/>
          <w:szCs w:val="24"/>
        </w:rPr>
        <w:t>____________________ 202</w:t>
      </w:r>
      <w:r>
        <w:rPr>
          <w:sz w:val="24"/>
          <w:szCs w:val="24"/>
        </w:rPr>
        <w:t>4</w:t>
      </w:r>
    </w:p>
    <w:p w:rsidR="003E136E" w:rsidRPr="00467BE2" w:rsidRDefault="003E136E" w:rsidP="003E136E">
      <w:pPr>
        <w:rPr>
          <w:sz w:val="24"/>
          <w:szCs w:val="24"/>
        </w:rPr>
      </w:pPr>
    </w:p>
    <w:p w:rsidR="003E136E" w:rsidRPr="00467BE2" w:rsidRDefault="003E136E" w:rsidP="003E136E">
      <w:pPr>
        <w:rPr>
          <w:sz w:val="24"/>
          <w:szCs w:val="24"/>
        </w:rPr>
      </w:pPr>
      <w:r>
        <w:rPr>
          <w:sz w:val="24"/>
          <w:szCs w:val="24"/>
        </w:rPr>
        <w:t>Главный специалист</w:t>
      </w:r>
      <w:r w:rsidRPr="00467BE2">
        <w:rPr>
          <w:sz w:val="24"/>
          <w:szCs w:val="24"/>
        </w:rPr>
        <w:t xml:space="preserve"> юридического отдела </w:t>
      </w:r>
    </w:p>
    <w:p w:rsidR="003E136E" w:rsidRPr="00467BE2" w:rsidRDefault="003E136E" w:rsidP="003E136E">
      <w:pPr>
        <w:rPr>
          <w:sz w:val="24"/>
          <w:szCs w:val="24"/>
        </w:rPr>
      </w:pPr>
      <w:r w:rsidRPr="00467BE2">
        <w:rPr>
          <w:sz w:val="24"/>
          <w:szCs w:val="24"/>
        </w:rPr>
        <w:t xml:space="preserve">____________________ </w:t>
      </w:r>
      <w:r>
        <w:rPr>
          <w:sz w:val="24"/>
          <w:szCs w:val="24"/>
        </w:rPr>
        <w:t>Е.С. Чепыжева</w:t>
      </w:r>
    </w:p>
    <w:p w:rsidR="003E136E" w:rsidRPr="00467BE2" w:rsidRDefault="003E136E" w:rsidP="003E136E">
      <w:pPr>
        <w:rPr>
          <w:sz w:val="24"/>
          <w:szCs w:val="24"/>
        </w:rPr>
      </w:pPr>
      <w:r w:rsidRPr="00467BE2">
        <w:rPr>
          <w:sz w:val="24"/>
          <w:szCs w:val="24"/>
        </w:rPr>
        <w:t>____________________ 202</w:t>
      </w:r>
      <w:r>
        <w:rPr>
          <w:sz w:val="24"/>
          <w:szCs w:val="24"/>
        </w:rPr>
        <w:t>4</w:t>
      </w:r>
    </w:p>
    <w:p w:rsidR="003E136E" w:rsidRPr="00467BE2" w:rsidRDefault="003E136E" w:rsidP="003E136E">
      <w:pPr>
        <w:rPr>
          <w:sz w:val="24"/>
          <w:szCs w:val="24"/>
        </w:rPr>
      </w:pPr>
    </w:p>
    <w:p w:rsidR="003E136E" w:rsidRPr="00467BE2" w:rsidRDefault="003E136E" w:rsidP="003E136E">
      <w:pPr>
        <w:rPr>
          <w:sz w:val="24"/>
          <w:szCs w:val="24"/>
        </w:rPr>
      </w:pPr>
      <w:r w:rsidRPr="00467BE2">
        <w:rPr>
          <w:sz w:val="24"/>
          <w:szCs w:val="24"/>
        </w:rPr>
        <w:t>Начальник общего отдела</w:t>
      </w:r>
    </w:p>
    <w:p w:rsidR="003E136E" w:rsidRPr="00467BE2" w:rsidRDefault="003E136E" w:rsidP="003E136E">
      <w:pPr>
        <w:rPr>
          <w:sz w:val="24"/>
          <w:szCs w:val="24"/>
        </w:rPr>
      </w:pPr>
      <w:r w:rsidRPr="00467BE2">
        <w:rPr>
          <w:sz w:val="24"/>
          <w:szCs w:val="24"/>
        </w:rPr>
        <w:t>____________________ М.С. Смолкина</w:t>
      </w:r>
    </w:p>
    <w:p w:rsidR="003E136E" w:rsidRPr="00467BE2" w:rsidRDefault="003E136E" w:rsidP="003E136E">
      <w:pPr>
        <w:rPr>
          <w:sz w:val="24"/>
          <w:szCs w:val="24"/>
        </w:rPr>
      </w:pPr>
      <w:r w:rsidRPr="00467BE2">
        <w:rPr>
          <w:sz w:val="24"/>
          <w:szCs w:val="24"/>
        </w:rPr>
        <w:t>____________________ 202</w:t>
      </w:r>
      <w:r>
        <w:rPr>
          <w:sz w:val="24"/>
          <w:szCs w:val="24"/>
        </w:rPr>
        <w:t>4</w:t>
      </w:r>
    </w:p>
    <w:p w:rsidR="003E136E" w:rsidRPr="00467BE2" w:rsidRDefault="003E136E" w:rsidP="003E136E">
      <w:pPr>
        <w:rPr>
          <w:sz w:val="24"/>
          <w:szCs w:val="24"/>
        </w:rPr>
      </w:pPr>
    </w:p>
    <w:p w:rsidR="003E136E" w:rsidRPr="00467BE2" w:rsidRDefault="003E136E" w:rsidP="003E136E">
      <w:pPr>
        <w:rPr>
          <w:sz w:val="24"/>
          <w:szCs w:val="24"/>
        </w:rPr>
      </w:pPr>
    </w:p>
    <w:p w:rsidR="003E136E" w:rsidRPr="00634B41" w:rsidRDefault="003E136E" w:rsidP="003E136E">
      <w:pPr>
        <w:rPr>
          <w:sz w:val="24"/>
          <w:szCs w:val="24"/>
        </w:rPr>
      </w:pPr>
    </w:p>
    <w:p w:rsidR="003E136E" w:rsidRPr="00F665C3" w:rsidRDefault="003E136E" w:rsidP="003E136E">
      <w:pPr>
        <w:ind w:left="6237"/>
        <w:jc w:val="right"/>
      </w:pPr>
      <w:r w:rsidRPr="00F665C3">
        <w:t>Рассылка:</w:t>
      </w:r>
    </w:p>
    <w:p w:rsidR="003E136E" w:rsidRDefault="003E136E" w:rsidP="003E136E">
      <w:pPr>
        <w:jc w:val="right"/>
      </w:pPr>
      <w:r w:rsidRPr="00384FA5">
        <w:t>пресс-центр</w:t>
      </w:r>
    </w:p>
    <w:p w:rsidR="003E136E" w:rsidRDefault="003E136E" w:rsidP="003E136E">
      <w:pPr>
        <w:jc w:val="right"/>
      </w:pPr>
      <w:r w:rsidRPr="00F665C3">
        <w:t>жил. отдел-2</w:t>
      </w:r>
    </w:p>
    <w:p w:rsidR="003E136E" w:rsidRDefault="003E136E" w:rsidP="003E136E">
      <w:pPr>
        <w:jc w:val="right"/>
      </w:pPr>
      <w:r>
        <w:t>Прокуратура</w:t>
      </w:r>
    </w:p>
    <w:p w:rsidR="003E136E" w:rsidRDefault="003E136E" w:rsidP="003E136E">
      <w:pPr>
        <w:spacing w:after="200" w:line="276" w:lineRule="auto"/>
      </w:pPr>
      <w:r>
        <w:br w:type="page"/>
      </w:r>
    </w:p>
    <w:p w:rsidR="003E136E" w:rsidRPr="00F34F10" w:rsidRDefault="003E136E" w:rsidP="003E136E">
      <w:pPr>
        <w:pStyle w:val="ConsPlusTitle"/>
        <w:jc w:val="right"/>
        <w:rPr>
          <w:b w:val="0"/>
          <w:sz w:val="20"/>
          <w:szCs w:val="20"/>
        </w:rPr>
      </w:pPr>
      <w:r w:rsidRPr="00F34F10">
        <w:rPr>
          <w:b w:val="0"/>
          <w:sz w:val="20"/>
          <w:szCs w:val="20"/>
        </w:rPr>
        <w:lastRenderedPageBreak/>
        <w:t>УТВЕРЖДЕН</w:t>
      </w:r>
    </w:p>
    <w:p w:rsidR="003E136E" w:rsidRPr="00F34F10" w:rsidRDefault="003E136E" w:rsidP="003E136E">
      <w:pPr>
        <w:pStyle w:val="ConsPlusTitle"/>
        <w:jc w:val="right"/>
        <w:rPr>
          <w:b w:val="0"/>
          <w:sz w:val="20"/>
          <w:szCs w:val="20"/>
        </w:rPr>
      </w:pPr>
      <w:r w:rsidRPr="00F34F10">
        <w:rPr>
          <w:b w:val="0"/>
          <w:sz w:val="20"/>
          <w:szCs w:val="20"/>
        </w:rPr>
        <w:t>постановлением администрации</w:t>
      </w:r>
    </w:p>
    <w:p w:rsidR="003E136E" w:rsidRPr="00F34F10" w:rsidRDefault="003E136E" w:rsidP="003E136E">
      <w:pPr>
        <w:pStyle w:val="ConsPlusTitle"/>
        <w:jc w:val="right"/>
        <w:rPr>
          <w:b w:val="0"/>
          <w:sz w:val="20"/>
          <w:szCs w:val="20"/>
        </w:rPr>
      </w:pPr>
      <w:r w:rsidRPr="00F34F10">
        <w:rPr>
          <w:b w:val="0"/>
          <w:sz w:val="20"/>
          <w:szCs w:val="20"/>
        </w:rPr>
        <w:t>Сосновоборского городского округа</w:t>
      </w:r>
    </w:p>
    <w:p w:rsidR="003E136E" w:rsidRPr="00F34F10" w:rsidRDefault="003E136E" w:rsidP="003E136E">
      <w:pPr>
        <w:pStyle w:val="ConsPlusTitle"/>
        <w:widowControl/>
        <w:jc w:val="right"/>
        <w:rPr>
          <w:b w:val="0"/>
          <w:sz w:val="20"/>
          <w:szCs w:val="20"/>
        </w:rPr>
      </w:pPr>
      <w:r w:rsidRPr="00F34F10">
        <w:rPr>
          <w:b w:val="0"/>
          <w:sz w:val="20"/>
          <w:szCs w:val="20"/>
        </w:rPr>
        <w:t>от ______________ № ______</w:t>
      </w:r>
    </w:p>
    <w:p w:rsidR="003E136E" w:rsidRPr="00F34F10" w:rsidRDefault="003E136E" w:rsidP="003E136E">
      <w:pPr>
        <w:pStyle w:val="ConsPlusTitle"/>
        <w:widowControl/>
        <w:jc w:val="right"/>
        <w:rPr>
          <w:b w:val="0"/>
          <w:sz w:val="20"/>
          <w:szCs w:val="20"/>
        </w:rPr>
      </w:pPr>
    </w:p>
    <w:p w:rsidR="003E136E" w:rsidRDefault="003E136E" w:rsidP="003E136E">
      <w:pPr>
        <w:pStyle w:val="ConsPlusTitle"/>
        <w:jc w:val="right"/>
        <w:rPr>
          <w:bCs w:val="0"/>
        </w:rPr>
      </w:pPr>
      <w:r w:rsidRPr="00F34F10">
        <w:rPr>
          <w:b w:val="0"/>
          <w:sz w:val="20"/>
          <w:szCs w:val="20"/>
        </w:rPr>
        <w:t>(Приложение)</w:t>
      </w:r>
    </w:p>
    <w:p w:rsidR="00D9729B" w:rsidRDefault="00D9729B" w:rsidP="003E136E">
      <w:pPr>
        <w:pStyle w:val="ConsPlusTitle"/>
        <w:jc w:val="center"/>
        <w:rPr>
          <w:bCs w:val="0"/>
        </w:rPr>
      </w:pPr>
    </w:p>
    <w:p w:rsidR="003E136E" w:rsidRPr="006348F0" w:rsidRDefault="003E136E" w:rsidP="003E136E">
      <w:pPr>
        <w:pStyle w:val="ConsPlusTitle"/>
        <w:jc w:val="center"/>
        <w:rPr>
          <w:bCs w:val="0"/>
        </w:rPr>
      </w:pPr>
      <w:r w:rsidRPr="006348F0">
        <w:rPr>
          <w:bCs w:val="0"/>
        </w:rPr>
        <w:t>АДМИНИСТРАТИВНЫЙ РЕГЛАМЕНТ</w:t>
      </w:r>
    </w:p>
    <w:p w:rsidR="003E136E" w:rsidRPr="006348F0" w:rsidRDefault="003E136E" w:rsidP="003E136E">
      <w:pPr>
        <w:jc w:val="center"/>
        <w:rPr>
          <w:sz w:val="24"/>
          <w:szCs w:val="24"/>
        </w:rPr>
      </w:pPr>
      <w:r w:rsidRPr="006348F0">
        <w:rPr>
          <w:sz w:val="24"/>
          <w:szCs w:val="24"/>
        </w:rPr>
        <w:t xml:space="preserve">предоставления муниципальной услуги на территории </w:t>
      </w:r>
      <w:r>
        <w:rPr>
          <w:sz w:val="24"/>
          <w:szCs w:val="24"/>
        </w:rPr>
        <w:t xml:space="preserve">муниципального образования </w:t>
      </w:r>
      <w:r w:rsidRPr="006348F0">
        <w:rPr>
          <w:sz w:val="24"/>
          <w:szCs w:val="24"/>
        </w:rPr>
        <w:t>Сосновоборск</w:t>
      </w:r>
      <w:r>
        <w:rPr>
          <w:sz w:val="24"/>
          <w:szCs w:val="24"/>
        </w:rPr>
        <w:t xml:space="preserve">ий </w:t>
      </w:r>
      <w:r w:rsidRPr="006348F0">
        <w:rPr>
          <w:sz w:val="24"/>
          <w:szCs w:val="24"/>
        </w:rPr>
        <w:t>городско</w:t>
      </w:r>
      <w:r>
        <w:rPr>
          <w:sz w:val="24"/>
          <w:szCs w:val="24"/>
        </w:rPr>
        <w:t>й</w:t>
      </w:r>
      <w:r w:rsidRPr="006348F0">
        <w:rPr>
          <w:sz w:val="24"/>
          <w:szCs w:val="24"/>
        </w:rPr>
        <w:t xml:space="preserve"> округ Ленинградской области «</w:t>
      </w:r>
      <w:r w:rsidRPr="006348F0">
        <w:rPr>
          <w:bCs/>
          <w:sz w:val="24"/>
          <w:szCs w:val="24"/>
        </w:rPr>
        <w:t>Оформление согласия (отказа) на обмен жилыми помещениями, предоставленны</w:t>
      </w:r>
      <w:r>
        <w:rPr>
          <w:bCs/>
          <w:sz w:val="24"/>
          <w:szCs w:val="24"/>
        </w:rPr>
        <w:t>ми</w:t>
      </w:r>
      <w:r w:rsidRPr="006348F0">
        <w:rPr>
          <w:bCs/>
          <w:sz w:val="24"/>
          <w:szCs w:val="24"/>
        </w:rPr>
        <w:t xml:space="preserve"> по договорам социального найма</w:t>
      </w:r>
      <w:r w:rsidRPr="006348F0">
        <w:rPr>
          <w:sz w:val="24"/>
          <w:szCs w:val="24"/>
        </w:rPr>
        <w:t>»</w:t>
      </w:r>
    </w:p>
    <w:p w:rsidR="003E136E" w:rsidRPr="000258CB" w:rsidRDefault="003E136E" w:rsidP="003E136E">
      <w:pPr>
        <w:pStyle w:val="a3"/>
        <w:widowControl w:val="0"/>
        <w:numPr>
          <w:ilvl w:val="0"/>
          <w:numId w:val="3"/>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bookmarkStart w:id="1" w:name="Par43"/>
      <w:bookmarkEnd w:id="1"/>
      <w:r w:rsidRPr="000258CB">
        <w:rPr>
          <w:rFonts w:ascii="Times New Roman" w:hAnsi="Times New Roman" w:cs="Times New Roman"/>
          <w:b/>
          <w:sz w:val="24"/>
          <w:szCs w:val="24"/>
        </w:rPr>
        <w:t>Общие положения</w:t>
      </w:r>
    </w:p>
    <w:p w:rsidR="003E136E" w:rsidRPr="00493202"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bookmarkStart w:id="2" w:name="Par45"/>
      <w:bookmarkEnd w:id="2"/>
      <w:r>
        <w:rPr>
          <w:rFonts w:ascii="Times New Roman" w:hAnsi="Times New Roman" w:cs="Times New Roman"/>
          <w:sz w:val="24"/>
          <w:szCs w:val="24"/>
        </w:rPr>
        <w:t xml:space="preserve"> </w:t>
      </w:r>
      <w:r w:rsidRPr="00493202">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3E136E" w:rsidRPr="00493202"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493202">
        <w:rPr>
          <w:rFonts w:ascii="Times New Roman" w:hAnsi="Times New Roman" w:cs="Times New Roman"/>
          <w:sz w:val="24"/>
          <w:szCs w:val="24"/>
        </w:rPr>
        <w:t>Заявителями, имеющими право на получение муниципальной услуги, являются:</w:t>
      </w:r>
    </w:p>
    <w:p w:rsidR="003E136E"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Pr>
          <w:rFonts w:ascii="Times New Roman" w:hAnsi="Times New Roman" w:cs="Times New Roman"/>
          <w:sz w:val="24"/>
          <w:szCs w:val="24"/>
        </w:rPr>
        <w:t xml:space="preserve"> (далее – заявитель)</w:t>
      </w:r>
      <w:r w:rsidRPr="00741784">
        <w:rPr>
          <w:rFonts w:ascii="Times New Roman" w:hAnsi="Times New Roman" w:cs="Times New Roman"/>
          <w:sz w:val="24"/>
          <w:szCs w:val="24"/>
        </w:rPr>
        <w:t>.</w:t>
      </w:r>
    </w:p>
    <w:p w:rsidR="003E136E" w:rsidRDefault="003E136E" w:rsidP="003E136E">
      <w:pPr>
        <w:widowControl w:val="0"/>
        <w:autoSpaceDE w:val="0"/>
        <w:autoSpaceDN w:val="0"/>
        <w:adjustRightInd w:val="0"/>
        <w:ind w:firstLine="709"/>
        <w:jc w:val="both"/>
        <w:outlineLvl w:val="2"/>
        <w:rPr>
          <w:sz w:val="24"/>
          <w:szCs w:val="24"/>
        </w:rPr>
      </w:pPr>
      <w:r>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011B7" w:rsidRPr="00D9729B" w:rsidRDefault="00A011B7" w:rsidP="00D9729B">
      <w:pPr>
        <w:widowControl w:val="0"/>
        <w:autoSpaceDE w:val="0"/>
        <w:autoSpaceDN w:val="0"/>
        <w:adjustRightInd w:val="0"/>
        <w:ind w:firstLine="709"/>
        <w:jc w:val="both"/>
        <w:outlineLvl w:val="2"/>
        <w:rPr>
          <w:sz w:val="24"/>
          <w:szCs w:val="24"/>
        </w:rPr>
      </w:pPr>
      <w:r w:rsidRPr="00D9729B">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E136E" w:rsidRPr="00493202"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493202">
        <w:rPr>
          <w:rFonts w:ascii="Times New Roman" w:hAnsi="Times New Roman" w:cs="Times New Roman"/>
          <w:sz w:val="24"/>
          <w:szCs w:val="24"/>
        </w:rPr>
        <w:t>Информация о местах нахождения органов местного самоуправления в лице администраций муниципальны</w:t>
      </w:r>
      <w:r>
        <w:rPr>
          <w:rFonts w:ascii="Times New Roman" w:hAnsi="Times New Roman" w:cs="Times New Roman"/>
          <w:sz w:val="24"/>
          <w:szCs w:val="24"/>
        </w:rPr>
        <w:t>х районов Ленинградской области</w:t>
      </w:r>
      <w:r w:rsidRPr="00493202">
        <w:rPr>
          <w:rFonts w:ascii="Times New Roman" w:hAnsi="Times New Roman" w:cs="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3E136E" w:rsidRPr="0074178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E136E" w:rsidRPr="0074178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сайте Администрации;</w:t>
      </w:r>
    </w:p>
    <w:p w:rsidR="003E136E" w:rsidRPr="0074178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E136E" w:rsidRPr="0074178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Pr="00A217ED">
        <w:rPr>
          <w:rFonts w:ascii="Times New Roman" w:eastAsia="Times New Roman" w:hAnsi="Times New Roman" w:cs="Times New Roman"/>
          <w:sz w:val="24"/>
          <w:szCs w:val="24"/>
        </w:rPr>
        <w:t xml:space="preserve"> </w:t>
      </w:r>
      <w:r w:rsidRPr="00AD416C">
        <w:rPr>
          <w:rFonts w:ascii="Times New Roman" w:eastAsia="Times New Roman" w:hAnsi="Times New Roman" w:cs="Times New Roman"/>
          <w:sz w:val="24"/>
          <w:szCs w:val="24"/>
        </w:rPr>
        <w:t>(при наличии технич</w:t>
      </w:r>
      <w:r>
        <w:rPr>
          <w:rFonts w:ascii="Times New Roman" w:eastAsia="Times New Roman" w:hAnsi="Times New Roman" w:cs="Times New Roman"/>
          <w:sz w:val="24"/>
          <w:szCs w:val="24"/>
        </w:rPr>
        <w:t>еской возможности</w:t>
      </w:r>
      <w:r>
        <w:rPr>
          <w:rFonts w:ascii="Times New Roman" w:hAnsi="Times New Roman" w:cs="Times New Roman"/>
          <w:sz w:val="24"/>
          <w:szCs w:val="24"/>
        </w:rPr>
        <w:t>)</w:t>
      </w:r>
      <w:r w:rsidRPr="00741784">
        <w:rPr>
          <w:rFonts w:ascii="Times New Roman" w:hAnsi="Times New Roman" w:cs="Times New Roman"/>
          <w:sz w:val="24"/>
          <w:szCs w:val="24"/>
        </w:rPr>
        <w:t>/на Едином портале государственных услуг (далее - ЕПГУ): www.gu.lenobl.ru, www.gosuslugi.ru;</w:t>
      </w:r>
    </w:p>
    <w:p w:rsidR="003E136E" w:rsidRPr="0074178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74178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E136E" w:rsidRPr="000258CB" w:rsidRDefault="003E136E" w:rsidP="003E136E">
      <w:pPr>
        <w:pStyle w:val="a3"/>
        <w:widowControl w:val="0"/>
        <w:numPr>
          <w:ilvl w:val="0"/>
          <w:numId w:val="3"/>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214C4F">
        <w:rPr>
          <w:rFonts w:ascii="Times New Roman" w:hAnsi="Times New Roman" w:cs="Times New Roman"/>
          <w:b/>
          <w:sz w:val="24"/>
          <w:szCs w:val="24"/>
        </w:rPr>
        <w:t>Стандарт</w:t>
      </w:r>
      <w:r w:rsidRPr="000258CB">
        <w:rPr>
          <w:rFonts w:ascii="Times New Roman" w:hAnsi="Times New Roman" w:cs="Times New Roman"/>
          <w:b/>
          <w:sz w:val="24"/>
          <w:szCs w:val="24"/>
        </w:rPr>
        <w:t xml:space="preserve"> предоставления муниципальной услуги</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Полное наименование муниципальной услуги:</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Оформление согласия (отказа) на обмен жилыми помещениями, предоставленными по</w:t>
      </w:r>
      <w:r>
        <w:rPr>
          <w:sz w:val="24"/>
          <w:szCs w:val="24"/>
        </w:rPr>
        <w:t xml:space="preserve"> договорам социального найма в муниципальном образовании Сосновоборского городского округа</w:t>
      </w:r>
      <w:r w:rsidRPr="006348F0">
        <w:rPr>
          <w:sz w:val="24"/>
          <w:szCs w:val="24"/>
        </w:rPr>
        <w:t>.</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Сокращенное наименование муниципальной услуги:</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 xml:space="preserve">Оформление согласия (отказа) на обмен жилыми помещениями, предоставленными по </w:t>
      </w:r>
      <w:r w:rsidRPr="006348F0">
        <w:rPr>
          <w:sz w:val="24"/>
          <w:szCs w:val="24"/>
        </w:rPr>
        <w:lastRenderedPageBreak/>
        <w:t>договорам социального найма</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Муниципальную услугу предоставля</w:t>
      </w:r>
      <w:r>
        <w:rPr>
          <w:rFonts w:ascii="Times New Roman" w:hAnsi="Times New Roman" w:cs="Times New Roman"/>
          <w:sz w:val="24"/>
          <w:szCs w:val="24"/>
        </w:rPr>
        <w:t>е</w:t>
      </w:r>
      <w:r w:rsidRPr="00741784">
        <w:rPr>
          <w:rFonts w:ascii="Times New Roman" w:hAnsi="Times New Roman" w:cs="Times New Roman"/>
          <w:sz w:val="24"/>
          <w:szCs w:val="24"/>
        </w:rPr>
        <w:t>т:</w:t>
      </w:r>
    </w:p>
    <w:p w:rsidR="003E136E" w:rsidRDefault="003E136E" w:rsidP="003E136E">
      <w:pPr>
        <w:widowControl w:val="0"/>
        <w:autoSpaceDE w:val="0"/>
        <w:autoSpaceDN w:val="0"/>
        <w:adjustRightInd w:val="0"/>
        <w:ind w:firstLine="709"/>
        <w:jc w:val="both"/>
        <w:outlineLvl w:val="2"/>
        <w:rPr>
          <w:sz w:val="24"/>
          <w:szCs w:val="24"/>
        </w:rPr>
      </w:pPr>
      <w:r w:rsidRPr="006348F0">
        <w:rPr>
          <w:sz w:val="24"/>
          <w:szCs w:val="24"/>
        </w:rPr>
        <w:t xml:space="preserve">Администрация </w:t>
      </w:r>
      <w:r>
        <w:rPr>
          <w:sz w:val="24"/>
          <w:szCs w:val="24"/>
        </w:rPr>
        <w:t>муниципального образования Сосновоборский городской округ</w:t>
      </w:r>
      <w:r w:rsidRPr="006348F0">
        <w:rPr>
          <w:sz w:val="24"/>
          <w:szCs w:val="24"/>
        </w:rPr>
        <w:t xml:space="preserve"> Ленинградской области.</w:t>
      </w:r>
    </w:p>
    <w:p w:rsidR="003E136E" w:rsidRPr="00866314" w:rsidRDefault="003E136E" w:rsidP="003E136E">
      <w:pPr>
        <w:widowControl w:val="0"/>
        <w:autoSpaceDE w:val="0"/>
        <w:autoSpaceDN w:val="0"/>
        <w:adjustRightInd w:val="0"/>
        <w:ind w:firstLine="709"/>
        <w:jc w:val="both"/>
        <w:outlineLvl w:val="2"/>
        <w:rPr>
          <w:sz w:val="24"/>
          <w:szCs w:val="24"/>
        </w:rPr>
      </w:pPr>
      <w:r w:rsidRPr="00866314">
        <w:rPr>
          <w:sz w:val="24"/>
          <w:szCs w:val="24"/>
        </w:rPr>
        <w:t>В предоставлении муниципальной услуги участвуют:</w:t>
      </w:r>
    </w:p>
    <w:p w:rsidR="003E136E" w:rsidRPr="0086631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866314">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E136E" w:rsidRPr="0086631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866314">
        <w:rPr>
          <w:rFonts w:ascii="Times New Roman" w:hAnsi="Times New Roman" w:cs="Times New Roman"/>
          <w:sz w:val="24"/>
          <w:szCs w:val="24"/>
        </w:rPr>
        <w:t>Управление по вопросам миграции ГУ МВД России по г. Санкт-Петербургу и Ленинградской области;</w:t>
      </w:r>
    </w:p>
    <w:p w:rsidR="003E136E" w:rsidRPr="00866314" w:rsidRDefault="003E136E" w:rsidP="003E136E">
      <w:pPr>
        <w:pStyle w:val="a3"/>
        <w:widowControl w:val="0"/>
        <w:numPr>
          <w:ilvl w:val="0"/>
          <w:numId w:val="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866314">
        <w:rPr>
          <w:rFonts w:ascii="Times New Roman" w:hAnsi="Times New Roman" w:cs="Times New Roman"/>
          <w:sz w:val="24"/>
          <w:szCs w:val="24"/>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Pr>
          <w:rFonts w:ascii="Times New Roman" w:hAnsi="Times New Roman" w:cs="Times New Roman"/>
          <w:sz w:val="24"/>
          <w:szCs w:val="24"/>
        </w:rPr>
        <w:t xml:space="preserve"> (далее – Администрация).</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Заявление на получение муниципальной услуги с комплектом документов принимается:</w:t>
      </w:r>
    </w:p>
    <w:p w:rsidR="003E136E" w:rsidRPr="006F6F21" w:rsidRDefault="003E136E" w:rsidP="003E136E">
      <w:pPr>
        <w:pStyle w:val="a3"/>
        <w:widowControl w:val="0"/>
        <w:numPr>
          <w:ilvl w:val="0"/>
          <w:numId w:val="7"/>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при личной явке:</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в Администрации;</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в филиалах, отделах, удаленных рабочих местах ГБУ ЛО «МФЦ» (при наличии соглашения);</w:t>
      </w:r>
    </w:p>
    <w:p w:rsidR="003E136E" w:rsidRPr="006F6F21" w:rsidRDefault="003E136E" w:rsidP="003E136E">
      <w:pPr>
        <w:pStyle w:val="a3"/>
        <w:widowControl w:val="0"/>
        <w:numPr>
          <w:ilvl w:val="0"/>
          <w:numId w:val="7"/>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без личной явки:</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в электронной форме через личный кабинет заявителя на ПГУ ЛО/ЕПГУ (при технической реализации).</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Заявитель может записаться на прием для подачи заявления о предоставлении услуги следующими способами:</w:t>
      </w:r>
    </w:p>
    <w:p w:rsidR="003E136E" w:rsidRPr="006F6F21" w:rsidRDefault="003E136E" w:rsidP="003E136E">
      <w:pPr>
        <w:pStyle w:val="a3"/>
        <w:widowControl w:val="0"/>
        <w:numPr>
          <w:ilvl w:val="0"/>
          <w:numId w:val="8"/>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посредством ПГУ ЛО/ЕПГУ - в Администрацию, МФЦ;</w:t>
      </w:r>
    </w:p>
    <w:p w:rsidR="003E136E" w:rsidRPr="006F6F21" w:rsidRDefault="003E136E" w:rsidP="003E136E">
      <w:pPr>
        <w:pStyle w:val="a3"/>
        <w:widowControl w:val="0"/>
        <w:numPr>
          <w:ilvl w:val="0"/>
          <w:numId w:val="8"/>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посредством сайта ОМСУ, МФЦ (при технической реализации) - в Администрацию, МФЦ;</w:t>
      </w:r>
    </w:p>
    <w:p w:rsidR="003E136E" w:rsidRPr="006F6F21" w:rsidRDefault="003E136E" w:rsidP="003E136E">
      <w:pPr>
        <w:pStyle w:val="a3"/>
        <w:widowControl w:val="0"/>
        <w:numPr>
          <w:ilvl w:val="0"/>
          <w:numId w:val="8"/>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по телефону - в Администрацию, МФЦ.</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3E136E" w:rsidRPr="005309F0"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 xml:space="preserve">При предоставлении государственной услуги в электронной форме </w:t>
      </w:r>
      <w:r w:rsidRPr="005309F0">
        <w:rPr>
          <w:rFonts w:ascii="Times New Roman" w:hAnsi="Times New Roman" w:cs="Times New Roman"/>
          <w:sz w:val="24"/>
          <w:szCs w:val="24"/>
        </w:rPr>
        <w:t>идентификация и аутентификация могут осуществляться посредством:</w:t>
      </w:r>
    </w:p>
    <w:p w:rsidR="003E136E" w:rsidRPr="005309F0" w:rsidRDefault="003E136E" w:rsidP="003E136E">
      <w:pPr>
        <w:autoSpaceDE w:val="0"/>
        <w:autoSpaceDN w:val="0"/>
        <w:adjustRightInd w:val="0"/>
        <w:ind w:firstLine="709"/>
        <w:jc w:val="both"/>
        <w:rPr>
          <w:sz w:val="24"/>
          <w:szCs w:val="24"/>
        </w:rPr>
      </w:pPr>
      <w:r w:rsidRPr="005309F0">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136E" w:rsidRPr="006348F0" w:rsidRDefault="003E136E" w:rsidP="003E136E">
      <w:pPr>
        <w:autoSpaceDE w:val="0"/>
        <w:autoSpaceDN w:val="0"/>
        <w:adjustRightInd w:val="0"/>
        <w:ind w:firstLine="709"/>
        <w:jc w:val="both"/>
        <w:rPr>
          <w:sz w:val="24"/>
          <w:szCs w:val="24"/>
        </w:rPr>
      </w:pPr>
      <w:r w:rsidRPr="005309F0">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Результатом предоставления муниципальной услуги является:</w:t>
      </w:r>
    </w:p>
    <w:p w:rsidR="003E136E" w:rsidRPr="005309F0" w:rsidRDefault="003E136E" w:rsidP="003E136E">
      <w:pPr>
        <w:pStyle w:val="a3"/>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решение</w:t>
      </w:r>
      <w:r w:rsidRPr="005309F0">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Pr>
          <w:rFonts w:ascii="Times New Roman" w:hAnsi="Times New Roman" w:cs="Times New Roman"/>
          <w:sz w:val="24"/>
          <w:szCs w:val="24"/>
        </w:rPr>
        <w:t xml:space="preserve"> (приложение 2 к настоящему административному регламенту)</w:t>
      </w:r>
      <w:r w:rsidRPr="005309F0">
        <w:rPr>
          <w:rFonts w:ascii="Times New Roman" w:hAnsi="Times New Roman" w:cs="Times New Roman"/>
          <w:sz w:val="24"/>
          <w:szCs w:val="24"/>
        </w:rPr>
        <w:t>;</w:t>
      </w:r>
    </w:p>
    <w:p w:rsidR="003E136E" w:rsidRPr="005309F0" w:rsidRDefault="003E136E" w:rsidP="003E136E">
      <w:pPr>
        <w:pStyle w:val="a3"/>
        <w:widowControl w:val="0"/>
        <w:numPr>
          <w:ilvl w:val="0"/>
          <w:numId w:val="6"/>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lastRenderedPageBreak/>
        <w:t>решение</w:t>
      </w:r>
      <w:r w:rsidRPr="005309F0">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Pr>
          <w:rFonts w:ascii="Times New Roman" w:hAnsi="Times New Roman" w:cs="Times New Roman"/>
          <w:sz w:val="24"/>
          <w:szCs w:val="24"/>
        </w:rPr>
        <w:t xml:space="preserve"> (приложение 3 к настоящему административному регламенту)</w:t>
      </w:r>
      <w:r w:rsidRPr="005309F0">
        <w:rPr>
          <w:rFonts w:ascii="Times New Roman" w:hAnsi="Times New Roman" w:cs="Times New Roman"/>
          <w:sz w:val="24"/>
          <w:szCs w:val="24"/>
        </w:rPr>
        <w:t>.</w:t>
      </w:r>
    </w:p>
    <w:p w:rsidR="003E136E" w:rsidRPr="006348F0"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Результат предоставления муниципальной услуги предоставляется:</w:t>
      </w:r>
    </w:p>
    <w:p w:rsidR="003E136E" w:rsidRPr="006348F0" w:rsidRDefault="003E136E" w:rsidP="003E136E">
      <w:pPr>
        <w:pStyle w:val="a3"/>
        <w:widowControl w:val="0"/>
        <w:numPr>
          <w:ilvl w:val="0"/>
          <w:numId w:val="9"/>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48F0">
        <w:rPr>
          <w:rFonts w:ascii="Times New Roman" w:hAnsi="Times New Roman" w:cs="Times New Roman"/>
          <w:sz w:val="24"/>
          <w:szCs w:val="24"/>
        </w:rPr>
        <w:t>при личной явке:</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Администрации;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филиалах, отделах, удаленных рабочих местах ГБУ ЛО «МФЦ»;</w:t>
      </w:r>
    </w:p>
    <w:p w:rsidR="003E136E" w:rsidRPr="006348F0" w:rsidRDefault="003E136E" w:rsidP="003E136E">
      <w:pPr>
        <w:pStyle w:val="a3"/>
        <w:widowControl w:val="0"/>
        <w:numPr>
          <w:ilvl w:val="0"/>
          <w:numId w:val="9"/>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48F0">
        <w:rPr>
          <w:rFonts w:ascii="Times New Roman" w:hAnsi="Times New Roman" w:cs="Times New Roman"/>
          <w:sz w:val="24"/>
          <w:szCs w:val="24"/>
        </w:rPr>
        <w:t>без личной явки: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посредством ПГУ ЛО/ЕПГУ (при технической реализации)</w:t>
      </w:r>
      <w:r>
        <w:rPr>
          <w:rFonts w:ascii="Times New Roman" w:hAnsi="Times New Roman" w:cs="Times New Roman"/>
          <w:sz w:val="24"/>
          <w:szCs w:val="24"/>
        </w:rPr>
        <w:t>.</w:t>
      </w:r>
    </w:p>
    <w:p w:rsidR="00A011B7" w:rsidRPr="00D9729B" w:rsidRDefault="00A011B7" w:rsidP="00D9729B">
      <w:pPr>
        <w:pStyle w:val="ConsPlusNormal"/>
        <w:ind w:firstLine="709"/>
        <w:jc w:val="both"/>
        <w:rPr>
          <w:rFonts w:ascii="Times New Roman" w:hAnsi="Times New Roman" w:cs="Times New Roman"/>
          <w:sz w:val="24"/>
          <w:szCs w:val="24"/>
        </w:rPr>
      </w:pPr>
      <w:r w:rsidRPr="00D9729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11B7" w:rsidRPr="00D9729B" w:rsidRDefault="00A011B7" w:rsidP="00D9729B">
      <w:pPr>
        <w:pStyle w:val="ConsPlusNormal"/>
        <w:ind w:firstLine="709"/>
        <w:jc w:val="both"/>
        <w:rPr>
          <w:rFonts w:ascii="Times New Roman" w:hAnsi="Times New Roman" w:cs="Times New Roman"/>
          <w:sz w:val="24"/>
          <w:szCs w:val="24"/>
        </w:rPr>
      </w:pPr>
      <w:r w:rsidRPr="00D9729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011B7" w:rsidRPr="00D9729B" w:rsidRDefault="00A011B7" w:rsidP="00D9729B">
      <w:pPr>
        <w:pStyle w:val="a3"/>
        <w:widowControl w:val="0"/>
        <w:autoSpaceDE w:val="0"/>
        <w:autoSpaceDN w:val="0"/>
        <w:spacing w:after="0" w:line="240" w:lineRule="auto"/>
        <w:ind w:left="0" w:firstLine="709"/>
        <w:contextualSpacing w:val="0"/>
        <w:jc w:val="both"/>
        <w:rPr>
          <w:rFonts w:ascii="Times New Roman" w:eastAsiaTheme="minorEastAsia" w:hAnsi="Times New Roman" w:cs="Times New Roman"/>
          <w:sz w:val="24"/>
          <w:szCs w:val="24"/>
          <w:lang w:eastAsia="ru-RU"/>
        </w:rPr>
      </w:pPr>
      <w:r w:rsidRPr="00D9729B">
        <w:rPr>
          <w:rFonts w:ascii="Times New Roman" w:eastAsiaTheme="minorEastAsia"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 xml:space="preserve">Срок предоставления муниципальной услуги не может превышать </w:t>
      </w:r>
      <w:r>
        <w:rPr>
          <w:rFonts w:ascii="Times New Roman" w:hAnsi="Times New Roman" w:cs="Times New Roman"/>
          <w:sz w:val="24"/>
          <w:szCs w:val="24"/>
        </w:rPr>
        <w:t>10</w:t>
      </w:r>
      <w:r w:rsidRPr="00741784">
        <w:rPr>
          <w:rFonts w:ascii="Times New Roman" w:hAnsi="Times New Roman" w:cs="Times New Roman"/>
          <w:sz w:val="24"/>
          <w:szCs w:val="24"/>
        </w:rPr>
        <w:t xml:space="preserve"> (</w:t>
      </w:r>
      <w:r>
        <w:rPr>
          <w:rFonts w:ascii="Times New Roman" w:hAnsi="Times New Roman" w:cs="Times New Roman"/>
          <w:sz w:val="24"/>
          <w:szCs w:val="24"/>
        </w:rPr>
        <w:t>десять</w:t>
      </w:r>
      <w:proofErr w:type="gramStart"/>
      <w:r>
        <w:rPr>
          <w:rFonts w:ascii="Times New Roman" w:hAnsi="Times New Roman" w:cs="Times New Roman"/>
          <w:sz w:val="24"/>
          <w:szCs w:val="24"/>
        </w:rPr>
        <w:t xml:space="preserve"> </w:t>
      </w:r>
      <w:r w:rsidRPr="00741784">
        <w:rPr>
          <w:rFonts w:ascii="Times New Roman" w:hAnsi="Times New Roman" w:cs="Times New Roman"/>
          <w:sz w:val="24"/>
          <w:szCs w:val="24"/>
        </w:rPr>
        <w:t>)</w:t>
      </w:r>
      <w:proofErr w:type="gramEnd"/>
      <w:r w:rsidRPr="00741784">
        <w:rPr>
          <w:rFonts w:ascii="Times New Roman" w:hAnsi="Times New Roman" w:cs="Times New Roman"/>
          <w:sz w:val="24"/>
          <w:szCs w:val="24"/>
        </w:rPr>
        <w:t xml:space="preserve"> рабочих дней со дня обращения заявителя о предоставлении муниципальной услуги.</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Нормативные правовые акты, регулирующие предоставление муниципальной услуги:</w:t>
      </w:r>
    </w:p>
    <w:p w:rsidR="003E136E" w:rsidRPr="00B7099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B7099D">
        <w:rPr>
          <w:rFonts w:ascii="Times New Roman" w:hAnsi="Times New Roman" w:cs="Times New Roman"/>
          <w:sz w:val="24"/>
          <w:szCs w:val="24"/>
        </w:rPr>
        <w:t>Жилищным кодексом Российской Федерации;</w:t>
      </w:r>
    </w:p>
    <w:p w:rsidR="003E136E" w:rsidRPr="00B7099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B7099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3E136E"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E136E" w:rsidRPr="00B7099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136E"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B7099D">
        <w:rPr>
          <w:rFonts w:ascii="Times New Roman" w:hAnsi="Times New Roman" w:cs="Times New Roman"/>
          <w:sz w:val="24"/>
          <w:szCs w:val="24"/>
        </w:rPr>
        <w:t xml:space="preserve">заявление </w:t>
      </w:r>
      <w:r>
        <w:rPr>
          <w:rFonts w:ascii="Times New Roman" w:hAnsi="Times New Roman" w:cs="Times New Roman"/>
          <w:sz w:val="24"/>
          <w:szCs w:val="24"/>
        </w:rPr>
        <w:t>нанимателя</w:t>
      </w:r>
      <w:r w:rsidRPr="00B7099D">
        <w:rPr>
          <w:rFonts w:ascii="Times New Roman" w:hAnsi="Times New Roman" w:cs="Times New Roman"/>
          <w:sz w:val="24"/>
          <w:szCs w:val="24"/>
        </w:rPr>
        <w:t xml:space="preserve"> о согласии на обмен жилыми помещениями, предоставленными по договорам социального найма (далее – заявление</w:t>
      </w:r>
      <w:r>
        <w:rPr>
          <w:rFonts w:ascii="Times New Roman" w:hAnsi="Times New Roman" w:cs="Times New Roman"/>
          <w:sz w:val="24"/>
          <w:szCs w:val="24"/>
        </w:rPr>
        <w:t>)</w:t>
      </w:r>
      <w:r w:rsidRPr="00B7099D">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Pr>
          <w:rFonts w:ascii="Times New Roman" w:hAnsi="Times New Roman" w:cs="Times New Roman"/>
          <w:sz w:val="24"/>
          <w:szCs w:val="24"/>
        </w:rPr>
        <w:lastRenderedPageBreak/>
        <w:t>п</w:t>
      </w:r>
      <w:r w:rsidRPr="00B7099D">
        <w:rPr>
          <w:rFonts w:ascii="Times New Roman" w:hAnsi="Times New Roman" w:cs="Times New Roman"/>
          <w:sz w:val="24"/>
          <w:szCs w:val="24"/>
        </w:rPr>
        <w:t>риложени</w:t>
      </w:r>
      <w:r>
        <w:rPr>
          <w:rFonts w:ascii="Times New Roman" w:hAnsi="Times New Roman" w:cs="Times New Roman"/>
          <w:sz w:val="24"/>
          <w:szCs w:val="24"/>
        </w:rPr>
        <w:t>ю</w:t>
      </w:r>
      <w:r w:rsidRPr="00B7099D">
        <w:rPr>
          <w:rFonts w:ascii="Times New Roman" w:hAnsi="Times New Roman" w:cs="Times New Roman"/>
          <w:sz w:val="24"/>
          <w:szCs w:val="24"/>
        </w:rPr>
        <w:t xml:space="preserve"> </w:t>
      </w:r>
      <w:r>
        <w:rPr>
          <w:rFonts w:ascii="Times New Roman" w:hAnsi="Times New Roman" w:cs="Times New Roman"/>
          <w:sz w:val="24"/>
          <w:szCs w:val="24"/>
        </w:rPr>
        <w:t>1</w:t>
      </w:r>
      <w:r w:rsidRPr="00B7099D">
        <w:rPr>
          <w:rFonts w:ascii="Times New Roman" w:hAnsi="Times New Roman" w:cs="Times New Roman"/>
          <w:sz w:val="24"/>
          <w:szCs w:val="24"/>
        </w:rPr>
        <w:t xml:space="preserve"> к настоящему Административному регламенту.</w:t>
      </w:r>
    </w:p>
    <w:p w:rsidR="003E136E" w:rsidRPr="00D93CB6" w:rsidRDefault="003E136E" w:rsidP="003E136E">
      <w:pPr>
        <w:widowControl w:val="0"/>
        <w:autoSpaceDE w:val="0"/>
        <w:autoSpaceDN w:val="0"/>
        <w:adjustRightInd w:val="0"/>
        <w:ind w:firstLine="709"/>
        <w:jc w:val="both"/>
        <w:outlineLvl w:val="2"/>
        <w:rPr>
          <w:sz w:val="24"/>
          <w:szCs w:val="24"/>
        </w:rPr>
      </w:pPr>
      <w:r>
        <w:rPr>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3E136E" w:rsidRPr="006348F0" w:rsidRDefault="003E136E" w:rsidP="003E136E">
      <w:pPr>
        <w:widowControl w:val="0"/>
        <w:tabs>
          <w:tab w:val="left" w:pos="2580"/>
        </w:tabs>
        <w:autoSpaceDE w:val="0"/>
        <w:autoSpaceDN w:val="0"/>
        <w:adjustRightInd w:val="0"/>
        <w:ind w:firstLine="709"/>
        <w:jc w:val="both"/>
        <w:outlineLvl w:val="2"/>
        <w:rPr>
          <w:sz w:val="24"/>
          <w:szCs w:val="24"/>
        </w:rPr>
      </w:pPr>
      <w:r w:rsidRPr="006348F0">
        <w:rPr>
          <w:sz w:val="24"/>
          <w:szCs w:val="24"/>
        </w:rPr>
        <w:t>К заявлению прилагаются:</w:t>
      </w:r>
    </w:p>
    <w:p w:rsidR="003E136E" w:rsidRDefault="003E136E" w:rsidP="003E136E">
      <w:pPr>
        <w:pStyle w:val="a3"/>
        <w:widowControl w:val="0"/>
        <w:numPr>
          <w:ilvl w:val="0"/>
          <w:numId w:val="15"/>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E65F6D">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Pr>
          <w:rFonts w:ascii="Times New Roman" w:hAnsi="Times New Roman" w:cs="Times New Roman"/>
          <w:sz w:val="24"/>
          <w:szCs w:val="24"/>
        </w:rPr>
        <w:t xml:space="preserve">приложением письменного </w:t>
      </w:r>
      <w:r w:rsidRPr="00E65F6D">
        <w:rPr>
          <w:rFonts w:ascii="Times New Roman" w:hAnsi="Times New Roman" w:cs="Times New Roman"/>
          <w:sz w:val="24"/>
          <w:szCs w:val="24"/>
        </w:rPr>
        <w:t>согласи</w:t>
      </w:r>
      <w:r>
        <w:rPr>
          <w:rFonts w:ascii="Times New Roman" w:hAnsi="Times New Roman" w:cs="Times New Roman"/>
          <w:sz w:val="24"/>
          <w:szCs w:val="24"/>
        </w:rPr>
        <w:t>я</w:t>
      </w:r>
      <w:r w:rsidRPr="00E65F6D">
        <w:rPr>
          <w:rFonts w:ascii="Times New Roman" w:hAnsi="Times New Roman" w:cs="Times New Roman"/>
          <w:sz w:val="24"/>
          <w:szCs w:val="24"/>
        </w:rPr>
        <w:t xml:space="preserve"> проживающих совместно с нанимателем членов </w:t>
      </w:r>
      <w:r>
        <w:rPr>
          <w:rFonts w:ascii="Times New Roman" w:hAnsi="Times New Roman" w:cs="Times New Roman"/>
          <w:sz w:val="24"/>
          <w:szCs w:val="24"/>
        </w:rPr>
        <w:t xml:space="preserve">его </w:t>
      </w:r>
      <w:r w:rsidRPr="00E65F6D">
        <w:rPr>
          <w:rFonts w:ascii="Times New Roman" w:hAnsi="Times New Roman" w:cs="Times New Roman"/>
          <w:sz w:val="24"/>
          <w:szCs w:val="24"/>
        </w:rPr>
        <w:t>семьи, в том числе временно отсутствующих</w:t>
      </w:r>
      <w:r>
        <w:rPr>
          <w:rFonts w:ascii="Times New Roman" w:hAnsi="Times New Roman" w:cs="Times New Roman"/>
          <w:sz w:val="24"/>
          <w:szCs w:val="24"/>
        </w:rPr>
        <w:t xml:space="preserve"> членов его семьи</w:t>
      </w:r>
      <w:r w:rsidRPr="00E65F6D">
        <w:rPr>
          <w:rFonts w:ascii="Times New Roman" w:hAnsi="Times New Roman" w:cs="Times New Roman"/>
          <w:sz w:val="24"/>
          <w:szCs w:val="24"/>
        </w:rPr>
        <w:t>, на осуществление соответствующего обмена</w:t>
      </w:r>
      <w:r>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E65F6D">
        <w:rPr>
          <w:rFonts w:ascii="Times New Roman" w:hAnsi="Times New Roman" w:cs="Times New Roman"/>
          <w:sz w:val="24"/>
          <w:szCs w:val="24"/>
        </w:rPr>
        <w:t>;</w:t>
      </w:r>
    </w:p>
    <w:p w:rsidR="003E136E" w:rsidRPr="00E65F6D" w:rsidRDefault="003E136E" w:rsidP="003E136E">
      <w:pPr>
        <w:pStyle w:val="a3"/>
        <w:widowControl w:val="0"/>
        <w:numPr>
          <w:ilvl w:val="0"/>
          <w:numId w:val="15"/>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копии документов, удостоверяющих личность каждого члена семьи;</w:t>
      </w:r>
    </w:p>
    <w:p w:rsidR="003E136E" w:rsidRPr="00E65F6D" w:rsidRDefault="003E136E" w:rsidP="003E136E">
      <w:pPr>
        <w:pStyle w:val="a3"/>
        <w:widowControl w:val="0"/>
        <w:numPr>
          <w:ilvl w:val="0"/>
          <w:numId w:val="15"/>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E65F6D">
        <w:rPr>
          <w:rFonts w:ascii="Times New Roman" w:hAnsi="Times New Roman" w:cs="Times New Roman"/>
          <w:sz w:val="24"/>
          <w:szCs w:val="24"/>
        </w:rPr>
        <w:t xml:space="preserve">справку об отсутствии у нанимателя и членов его семьи тяжелых форм хронических заболеваний в соответствии с перечнем, утвержденным </w:t>
      </w:r>
      <w:r>
        <w:rPr>
          <w:rFonts w:ascii="Times New Roman" w:hAnsi="Times New Roman" w:cs="Times New Roman"/>
          <w:sz w:val="24"/>
          <w:szCs w:val="24"/>
        </w:rPr>
        <w:t>приказом  Минздрава России от 29.11.2012 № 987н</w:t>
      </w:r>
      <w:r w:rsidRPr="00E65F6D">
        <w:rPr>
          <w:rFonts w:ascii="Times New Roman" w:hAnsi="Times New Roman" w:cs="Times New Roman"/>
          <w:sz w:val="24"/>
          <w:szCs w:val="24"/>
        </w:rPr>
        <w:t xml:space="preserve"> (для нанимателей, меняющихся на жилые помещения в коммунальной квартире);</w:t>
      </w:r>
    </w:p>
    <w:p w:rsidR="003E136E" w:rsidRDefault="003E136E" w:rsidP="003E136E">
      <w:pPr>
        <w:pStyle w:val="a3"/>
        <w:widowControl w:val="0"/>
        <w:numPr>
          <w:ilvl w:val="0"/>
          <w:numId w:val="15"/>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E65F6D">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rFonts w:ascii="Times New Roman" w:hAnsi="Times New Roman" w:cs="Times New Roman"/>
          <w:sz w:val="24"/>
          <w:szCs w:val="24"/>
        </w:rPr>
        <w:t>;</w:t>
      </w:r>
    </w:p>
    <w:p w:rsidR="003E136E" w:rsidRDefault="003E136E" w:rsidP="003E136E">
      <w:pPr>
        <w:pStyle w:val="a3"/>
        <w:widowControl w:val="0"/>
        <w:numPr>
          <w:ilvl w:val="0"/>
          <w:numId w:val="15"/>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документы, подтверждающие состав семьи:</w:t>
      </w:r>
    </w:p>
    <w:p w:rsidR="003E136E" w:rsidRPr="006353B3"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53B3">
        <w:rPr>
          <w:rFonts w:ascii="Times New Roman" w:hAnsi="Times New Roman" w:cs="Times New Roman"/>
          <w:sz w:val="24"/>
          <w:szCs w:val="24"/>
        </w:rPr>
        <w:t>решение суда о признании членом семьи (вступившее в законную силу);</w:t>
      </w:r>
    </w:p>
    <w:p w:rsidR="003E136E" w:rsidRPr="006353B3"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53B3">
        <w:rPr>
          <w:rFonts w:ascii="Times New Roman" w:hAnsi="Times New Roman" w:cs="Times New Roman"/>
          <w:sz w:val="24"/>
          <w:szCs w:val="24"/>
        </w:rPr>
        <w:t>решения суда об установлении факта иждивения (вступившее в законную силу);</w:t>
      </w:r>
    </w:p>
    <w:p w:rsidR="003E136E" w:rsidRPr="006353B3"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353B3">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p>
    <w:p w:rsidR="003E136E" w:rsidRPr="009B1673" w:rsidRDefault="003E136E" w:rsidP="003E136E">
      <w:pPr>
        <w:pStyle w:val="a3"/>
        <w:widowControl w:val="0"/>
        <w:numPr>
          <w:ilvl w:val="0"/>
          <w:numId w:val="15"/>
        </w:numPr>
        <w:tabs>
          <w:tab w:val="left" w:pos="993"/>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9B167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3E136E" w:rsidRPr="00C2730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E136E" w:rsidRPr="00C2730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 xml:space="preserve">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E136E" w:rsidRPr="00C2730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E136E" w:rsidRPr="00C2730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E136E" w:rsidRPr="00C2730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E136E" w:rsidRPr="00C2730D"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C2730D">
        <w:rPr>
          <w:rFonts w:ascii="Times New Roman" w:hAnsi="Times New Roman" w:cs="Times New Roman"/>
          <w:sz w:val="24"/>
          <w:szCs w:val="24"/>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E136E" w:rsidRPr="00134D59"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документы, подтверждающие родственные отношения между лицами, указанными в заявлении в качестве членов семьи;</w:t>
      </w:r>
    </w:p>
    <w:p w:rsidR="003E136E" w:rsidRPr="00134D59"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сведения, подтверждающие регистрацию брака (на неполную семью не распространяется);</w:t>
      </w:r>
    </w:p>
    <w:p w:rsidR="003E136E" w:rsidRPr="00134D59"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сведения о действительности (недействительности) паспорта заявителя и членов его семьи - для лиц, достигших 14–летнего возраста;</w:t>
      </w:r>
    </w:p>
    <w:p w:rsidR="003E136E" w:rsidRPr="00134D59"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сведения о регистрации по месту жительства, по месту пребывания заявителя и членов его семьи;</w:t>
      </w:r>
    </w:p>
    <w:p w:rsidR="003E136E" w:rsidRPr="00134D59"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3E136E" w:rsidRPr="00134D59"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копию финансового лицевого счета с места жительства заявителя и членов его семьи;</w:t>
      </w:r>
    </w:p>
    <w:p w:rsidR="003E136E" w:rsidRPr="00134D59"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134D59">
        <w:rPr>
          <w:rFonts w:ascii="Times New Roman" w:hAnsi="Times New Roman" w:cs="Times New Roman"/>
          <w:sz w:val="24"/>
          <w:szCs w:val="24"/>
        </w:rPr>
        <w:t>документы, подтверждающие, что в установленном порядке:</w:t>
      </w:r>
    </w:p>
    <w:p w:rsidR="003E136E" w:rsidRPr="00134D59" w:rsidRDefault="003E136E" w:rsidP="003E136E">
      <w:pPr>
        <w:pStyle w:val="a3"/>
        <w:widowControl w:val="0"/>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34D59">
        <w:rPr>
          <w:rFonts w:ascii="Times New Roman" w:hAnsi="Times New Roman" w:cs="Times New Roman"/>
          <w:sz w:val="24"/>
          <w:szCs w:val="24"/>
        </w:rPr>
        <w:t>обмениваемое жилое помещение не признано непригодным для проживания;</w:t>
      </w:r>
    </w:p>
    <w:p w:rsidR="003E136E" w:rsidRPr="00134D59" w:rsidRDefault="003E136E" w:rsidP="003E136E">
      <w:pPr>
        <w:pStyle w:val="a3"/>
        <w:widowControl w:val="0"/>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34D59">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rsidR="003E136E" w:rsidRDefault="003E136E" w:rsidP="003E136E">
      <w:pPr>
        <w:pStyle w:val="a3"/>
        <w:widowControl w:val="0"/>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134D59">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w:t>
      </w:r>
      <w:r>
        <w:rPr>
          <w:rFonts w:ascii="Times New Roman" w:hAnsi="Times New Roman" w:cs="Times New Roman"/>
          <w:sz w:val="24"/>
          <w:szCs w:val="24"/>
        </w:rPr>
        <w:t>кой жилых помещений в этом доме;</w:t>
      </w:r>
    </w:p>
    <w:p w:rsidR="003E136E" w:rsidRPr="002D4F3E" w:rsidRDefault="003E136E" w:rsidP="003E136E">
      <w:pPr>
        <w:widowControl w:val="0"/>
        <w:autoSpaceDE w:val="0"/>
        <w:autoSpaceDN w:val="0"/>
        <w:adjustRightInd w:val="0"/>
        <w:ind w:firstLine="567"/>
        <w:jc w:val="both"/>
        <w:outlineLvl w:val="2"/>
        <w:rPr>
          <w:sz w:val="24"/>
          <w:szCs w:val="24"/>
        </w:rPr>
      </w:pPr>
      <w:r w:rsidRPr="002D4F3E">
        <w:rPr>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2D4F3E">
        <w:rPr>
          <w:sz w:val="24"/>
          <w:szCs w:val="24"/>
        </w:rPr>
        <w:t>ых</w:t>
      </w:r>
      <w:proofErr w:type="spellEnd"/>
      <w:r w:rsidRPr="002D4F3E">
        <w:rPr>
          <w:sz w:val="24"/>
          <w:szCs w:val="24"/>
        </w:rPr>
        <w:t>) к обмену жилом(</w:t>
      </w:r>
      <w:proofErr w:type="spellStart"/>
      <w:r w:rsidRPr="002D4F3E">
        <w:rPr>
          <w:sz w:val="24"/>
          <w:szCs w:val="24"/>
        </w:rPr>
        <w:t>ых</w:t>
      </w:r>
      <w:proofErr w:type="spellEnd"/>
      <w:r w:rsidRPr="002D4F3E">
        <w:rPr>
          <w:sz w:val="24"/>
          <w:szCs w:val="24"/>
        </w:rPr>
        <w:t>) помещении(</w:t>
      </w:r>
      <w:proofErr w:type="spellStart"/>
      <w:r w:rsidRPr="002D4F3E">
        <w:rPr>
          <w:sz w:val="24"/>
          <w:szCs w:val="24"/>
        </w:rPr>
        <w:t>ях</w:t>
      </w:r>
      <w:proofErr w:type="spellEnd"/>
      <w:r w:rsidRPr="002D4F3E">
        <w:rPr>
          <w:sz w:val="24"/>
          <w:szCs w:val="24"/>
        </w:rPr>
        <w:t>), предоставленном(</w:t>
      </w:r>
      <w:proofErr w:type="spellStart"/>
      <w:r w:rsidRPr="002D4F3E">
        <w:rPr>
          <w:sz w:val="24"/>
          <w:szCs w:val="24"/>
        </w:rPr>
        <w:t>ых</w:t>
      </w:r>
      <w:proofErr w:type="spellEnd"/>
      <w:r w:rsidRPr="002D4F3E">
        <w:rPr>
          <w:sz w:val="24"/>
          <w:szCs w:val="24"/>
        </w:rPr>
        <w:t>) по договору(</w:t>
      </w:r>
      <w:proofErr w:type="spellStart"/>
      <w:r w:rsidRPr="002D4F3E">
        <w:rPr>
          <w:sz w:val="24"/>
          <w:szCs w:val="24"/>
        </w:rPr>
        <w:t>ам</w:t>
      </w:r>
      <w:proofErr w:type="spellEnd"/>
      <w:r w:rsidRPr="002D4F3E">
        <w:rPr>
          <w:sz w:val="24"/>
          <w:szCs w:val="24"/>
        </w:rPr>
        <w:t>) социального найма.</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Заявитель вправе представить документы, указанные в пункте 2.7, по собственной инициативе.</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B769CD">
        <w:rPr>
          <w:rFonts w:ascii="Times New Roman" w:hAnsi="Times New Roman" w:cs="Times New Roman"/>
          <w:sz w:val="24"/>
          <w:szCs w:val="24"/>
        </w:rPr>
        <w:t xml:space="preserve"> услуги запрещается требовать от Заявителя:</w:t>
      </w:r>
    </w:p>
    <w:p w:rsidR="003E136E" w:rsidRPr="00E65F6D" w:rsidRDefault="003E136E" w:rsidP="003E136E">
      <w:pPr>
        <w:autoSpaceDE w:val="0"/>
        <w:autoSpaceDN w:val="0"/>
        <w:adjustRightInd w:val="0"/>
        <w:ind w:firstLine="709"/>
        <w:jc w:val="both"/>
        <w:rPr>
          <w:sz w:val="24"/>
          <w:szCs w:val="24"/>
        </w:rPr>
      </w:pPr>
      <w:r w:rsidRPr="00E65F6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136E" w:rsidRPr="00E65F6D" w:rsidRDefault="003E136E" w:rsidP="003E136E">
      <w:pPr>
        <w:autoSpaceDE w:val="0"/>
        <w:autoSpaceDN w:val="0"/>
        <w:adjustRightInd w:val="0"/>
        <w:ind w:firstLine="709"/>
        <w:jc w:val="both"/>
        <w:rPr>
          <w:sz w:val="24"/>
          <w:szCs w:val="24"/>
        </w:rPr>
      </w:pPr>
      <w:r w:rsidRPr="00E65F6D">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w:t>
      </w:r>
      <w:r w:rsidRPr="00E65F6D">
        <w:rPr>
          <w:sz w:val="24"/>
          <w:szCs w:val="24"/>
        </w:rPr>
        <w:lastRenderedPageBreak/>
        <w:t xml:space="preserve">предоставлении государственных или муниципальных услуг, за исключением документов, указанных в </w:t>
      </w:r>
      <w:hyperlink r:id="rId8" w:history="1">
        <w:r w:rsidRPr="00E65F6D">
          <w:rPr>
            <w:sz w:val="24"/>
            <w:szCs w:val="24"/>
          </w:rPr>
          <w:t>части 6 статьи 7</w:t>
        </w:r>
      </w:hyperlink>
      <w:r w:rsidRPr="00E65F6D">
        <w:rPr>
          <w:sz w:val="24"/>
          <w:szCs w:val="24"/>
        </w:rPr>
        <w:t xml:space="preserve"> Федерального закона № 210-ФЗ;</w:t>
      </w:r>
    </w:p>
    <w:p w:rsidR="003E136E" w:rsidRPr="00E65F6D" w:rsidRDefault="003E136E" w:rsidP="003E136E">
      <w:pPr>
        <w:autoSpaceDE w:val="0"/>
        <w:autoSpaceDN w:val="0"/>
        <w:adjustRightInd w:val="0"/>
        <w:ind w:firstLine="709"/>
        <w:jc w:val="both"/>
        <w:rPr>
          <w:sz w:val="24"/>
          <w:szCs w:val="24"/>
        </w:rPr>
      </w:pPr>
      <w:r w:rsidRPr="00E65F6D">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E65F6D">
          <w:rPr>
            <w:sz w:val="24"/>
            <w:szCs w:val="24"/>
          </w:rPr>
          <w:t>части 1 статьи 9</w:t>
        </w:r>
      </w:hyperlink>
      <w:r w:rsidRPr="00E65F6D">
        <w:rPr>
          <w:sz w:val="24"/>
          <w:szCs w:val="24"/>
        </w:rPr>
        <w:t xml:space="preserve"> Федерального закона № 210-ФЗ;</w:t>
      </w:r>
    </w:p>
    <w:p w:rsidR="003E136E" w:rsidRPr="00E65F6D" w:rsidRDefault="003E136E" w:rsidP="003E136E">
      <w:pPr>
        <w:autoSpaceDE w:val="0"/>
        <w:autoSpaceDN w:val="0"/>
        <w:adjustRightInd w:val="0"/>
        <w:ind w:firstLine="709"/>
        <w:jc w:val="both"/>
        <w:rPr>
          <w:sz w:val="24"/>
          <w:szCs w:val="24"/>
        </w:rPr>
      </w:pPr>
      <w:r w:rsidRPr="00E65F6D">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E65F6D">
          <w:rPr>
            <w:sz w:val="24"/>
            <w:szCs w:val="24"/>
          </w:rPr>
          <w:t>пунктом 4 части 1 статьи 7</w:t>
        </w:r>
      </w:hyperlink>
      <w:r w:rsidRPr="00E65F6D">
        <w:rPr>
          <w:sz w:val="24"/>
          <w:szCs w:val="24"/>
        </w:rPr>
        <w:t xml:space="preserve"> Федерального закона № 210-ФЗ;</w:t>
      </w:r>
    </w:p>
    <w:p w:rsidR="003E136E" w:rsidRPr="00E65F6D" w:rsidRDefault="003E136E" w:rsidP="003E136E">
      <w:pPr>
        <w:autoSpaceDE w:val="0"/>
        <w:autoSpaceDN w:val="0"/>
        <w:adjustRightInd w:val="0"/>
        <w:ind w:firstLine="709"/>
        <w:jc w:val="both"/>
        <w:rPr>
          <w:sz w:val="24"/>
          <w:szCs w:val="24"/>
        </w:rPr>
      </w:pPr>
      <w:r w:rsidRPr="00E65F6D">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65F6D">
          <w:rPr>
            <w:sz w:val="24"/>
            <w:szCs w:val="24"/>
          </w:rPr>
          <w:t>пунктом 7.2 части 1 статьи 16</w:t>
        </w:r>
      </w:hyperlink>
      <w:r w:rsidRPr="00E65F6D">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E136E" w:rsidRPr="006F6F21" w:rsidRDefault="003E136E" w:rsidP="003E136E">
      <w:pPr>
        <w:pStyle w:val="a3"/>
        <w:widowControl w:val="0"/>
        <w:numPr>
          <w:ilvl w:val="0"/>
          <w:numId w:val="10"/>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136E" w:rsidRPr="006F6F21" w:rsidRDefault="003E136E" w:rsidP="003E136E">
      <w:pPr>
        <w:pStyle w:val="a3"/>
        <w:widowControl w:val="0"/>
        <w:numPr>
          <w:ilvl w:val="0"/>
          <w:numId w:val="10"/>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Основания для приостановления предоставления муниципальной услуги не предусмотрены</w:t>
      </w:r>
      <w:r>
        <w:rPr>
          <w:rFonts w:ascii="Times New Roman" w:hAnsi="Times New Roman" w:cs="Times New Roman"/>
          <w:sz w:val="24"/>
          <w:szCs w:val="24"/>
        </w:rPr>
        <w:t>.</w:t>
      </w:r>
    </w:p>
    <w:p w:rsidR="003E136E" w:rsidRPr="00AA7AFE"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AA7AF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3E136E" w:rsidRPr="00AA7AFE" w:rsidRDefault="003E136E" w:rsidP="003E136E">
      <w:pPr>
        <w:autoSpaceDE w:val="0"/>
        <w:autoSpaceDN w:val="0"/>
        <w:adjustRightInd w:val="0"/>
        <w:ind w:firstLine="709"/>
        <w:jc w:val="both"/>
        <w:rPr>
          <w:sz w:val="24"/>
          <w:szCs w:val="24"/>
        </w:rPr>
      </w:pPr>
      <w:r w:rsidRPr="00AA7AF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E136E" w:rsidRPr="00AA7AFE"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заявление подано лицом, не уполномоченным на осуществление таких действий;</w:t>
      </w:r>
    </w:p>
    <w:p w:rsidR="003E136E" w:rsidRPr="00AA7AFE"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заявителем не представлены документы, установленные п. 2.6 настоящего административного регламента;</w:t>
      </w:r>
    </w:p>
    <w:p w:rsidR="003E136E" w:rsidRPr="00AA7AFE"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представленные документы утратили силу на момент обращения за муниципальной услугой;</w:t>
      </w:r>
    </w:p>
    <w:p w:rsidR="003E136E" w:rsidRPr="00AA7AFE"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E136E" w:rsidRPr="00AA7AFE" w:rsidRDefault="003E136E" w:rsidP="003E136E">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AA7AFE">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011B7" w:rsidRPr="00D9729B" w:rsidRDefault="00A011B7" w:rsidP="00D9729B">
      <w:pPr>
        <w:pStyle w:val="a3"/>
        <w:widowControl w:val="0"/>
        <w:numPr>
          <w:ilvl w:val="0"/>
          <w:numId w:val="5"/>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D9729B">
        <w:rPr>
          <w:rFonts w:ascii="Times New Roman" w:hAnsi="Times New Roman" w:cs="Times New Roman"/>
          <w:sz w:val="24"/>
          <w:szCs w:val="24"/>
        </w:rPr>
        <w:t xml:space="preserve">неполное заполнение полей в форме заявления, в том числе в интерактивной </w:t>
      </w:r>
      <w:r w:rsidRPr="00D9729B">
        <w:rPr>
          <w:rFonts w:ascii="Times New Roman" w:hAnsi="Times New Roman" w:cs="Times New Roman"/>
          <w:sz w:val="24"/>
          <w:szCs w:val="24"/>
        </w:rPr>
        <w:lastRenderedPageBreak/>
        <w:t>форме заявления на ЕПГУ/ПГУ ЛО (при технической реализации).</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3E136E" w:rsidRPr="006F6F21" w:rsidRDefault="003E136E" w:rsidP="003E136E">
      <w:pPr>
        <w:pStyle w:val="a3"/>
        <w:widowControl w:val="0"/>
        <w:numPr>
          <w:ilvl w:val="0"/>
          <w:numId w:val="11"/>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3E136E" w:rsidRPr="006F6F21" w:rsidRDefault="003E136E" w:rsidP="003E136E">
      <w:pPr>
        <w:pStyle w:val="a3"/>
        <w:widowControl w:val="0"/>
        <w:numPr>
          <w:ilvl w:val="0"/>
          <w:numId w:val="11"/>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право пользования обмениваемым жилым помещением оспаривается в судебном порядке;</w:t>
      </w:r>
    </w:p>
    <w:p w:rsidR="003E136E" w:rsidRPr="006F6F21" w:rsidRDefault="003E136E" w:rsidP="003E136E">
      <w:pPr>
        <w:pStyle w:val="a3"/>
        <w:widowControl w:val="0"/>
        <w:numPr>
          <w:ilvl w:val="0"/>
          <w:numId w:val="11"/>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3E136E" w:rsidRPr="006F6F21" w:rsidRDefault="003E136E" w:rsidP="003E136E">
      <w:pPr>
        <w:pStyle w:val="a3"/>
        <w:widowControl w:val="0"/>
        <w:numPr>
          <w:ilvl w:val="0"/>
          <w:numId w:val="11"/>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3E136E" w:rsidRPr="006F6F21" w:rsidRDefault="003E136E" w:rsidP="003E136E">
      <w:pPr>
        <w:pStyle w:val="a3"/>
        <w:widowControl w:val="0"/>
        <w:numPr>
          <w:ilvl w:val="0"/>
          <w:numId w:val="11"/>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3E136E" w:rsidRPr="006F6F21" w:rsidRDefault="003E136E" w:rsidP="003E136E">
      <w:pPr>
        <w:pStyle w:val="a3"/>
        <w:widowControl w:val="0"/>
        <w:numPr>
          <w:ilvl w:val="0"/>
          <w:numId w:val="11"/>
        </w:numPr>
        <w:tabs>
          <w:tab w:val="left" w:pos="1418"/>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 xml:space="preserve">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6F6F21">
          <w:rPr>
            <w:rFonts w:ascii="Times New Roman" w:hAnsi="Times New Roman" w:cs="Times New Roman"/>
            <w:sz w:val="24"/>
            <w:szCs w:val="24"/>
          </w:rPr>
          <w:t>пунктом 4 части 1 статьи 51</w:t>
        </w:r>
      </w:hyperlink>
      <w:r w:rsidRPr="006F6F21">
        <w:rPr>
          <w:rFonts w:ascii="Times New Roman" w:hAnsi="Times New Roman" w:cs="Times New Roman"/>
          <w:sz w:val="24"/>
          <w:szCs w:val="24"/>
        </w:rPr>
        <w:t xml:space="preserve"> Жилищного Кодекса Российской Федерации перечне.</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Муниципальная услуга предоставляется Администрацией бесплатно.</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при личном обращении заявителя - в день поступления заявления в Администрацию;</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E136E" w:rsidRPr="006348F0" w:rsidRDefault="003E136E" w:rsidP="003E136E">
      <w:pPr>
        <w:widowControl w:val="0"/>
        <w:autoSpaceDE w:val="0"/>
        <w:autoSpaceDN w:val="0"/>
        <w:adjustRightInd w:val="0"/>
        <w:ind w:firstLine="709"/>
        <w:jc w:val="both"/>
        <w:outlineLvl w:val="2"/>
        <w:rPr>
          <w:sz w:val="24"/>
          <w:szCs w:val="24"/>
        </w:rPr>
      </w:pPr>
      <w:r w:rsidRPr="006348F0">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Администрации и МФЦ.</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lastRenderedPageBreak/>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E136E" w:rsidRPr="00B769CD"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B769C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Показатели доступности и качества муниципальной услуги.</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3E136E" w:rsidRPr="006F6F21" w:rsidRDefault="003E136E" w:rsidP="003E136E">
      <w:pPr>
        <w:pStyle w:val="a3"/>
        <w:widowControl w:val="0"/>
        <w:numPr>
          <w:ilvl w:val="0"/>
          <w:numId w:val="12"/>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транспортная доступность к месту предоставления муниципальной услуги;</w:t>
      </w:r>
    </w:p>
    <w:p w:rsidR="003E136E" w:rsidRPr="006F6F21" w:rsidRDefault="003E136E" w:rsidP="003E136E">
      <w:pPr>
        <w:pStyle w:val="a3"/>
        <w:widowControl w:val="0"/>
        <w:numPr>
          <w:ilvl w:val="0"/>
          <w:numId w:val="12"/>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3E136E" w:rsidRPr="006F6F21" w:rsidRDefault="003E136E" w:rsidP="003E136E">
      <w:pPr>
        <w:pStyle w:val="a3"/>
        <w:widowControl w:val="0"/>
        <w:numPr>
          <w:ilvl w:val="0"/>
          <w:numId w:val="12"/>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3E136E" w:rsidRPr="006F6F21" w:rsidRDefault="003E136E" w:rsidP="003E136E">
      <w:pPr>
        <w:pStyle w:val="a3"/>
        <w:widowControl w:val="0"/>
        <w:numPr>
          <w:ilvl w:val="0"/>
          <w:numId w:val="12"/>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3E136E" w:rsidRPr="006F6F21" w:rsidRDefault="003E136E" w:rsidP="003E136E">
      <w:pPr>
        <w:pStyle w:val="a3"/>
        <w:widowControl w:val="0"/>
        <w:numPr>
          <w:ilvl w:val="0"/>
          <w:numId w:val="12"/>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Pr>
          <w:rFonts w:ascii="Times New Roman" w:hAnsi="Times New Roman" w:cs="Times New Roman"/>
          <w:sz w:val="24"/>
          <w:szCs w:val="24"/>
        </w:rPr>
        <w:t>.</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3E136E" w:rsidRPr="006F6F21" w:rsidRDefault="003E136E" w:rsidP="003E136E">
      <w:pPr>
        <w:pStyle w:val="a3"/>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наличие инфраструктуры, указанной в п. 2.14 регламента;</w:t>
      </w:r>
    </w:p>
    <w:p w:rsidR="003E136E" w:rsidRPr="006F6F21" w:rsidRDefault="003E136E" w:rsidP="003E136E">
      <w:pPr>
        <w:pStyle w:val="a3"/>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исполнение требований доступности услуг для инвалидов;</w:t>
      </w:r>
    </w:p>
    <w:p w:rsidR="003E136E" w:rsidRPr="006F6F21" w:rsidRDefault="003E136E" w:rsidP="003E136E">
      <w:pPr>
        <w:pStyle w:val="a3"/>
        <w:widowControl w:val="0"/>
        <w:numPr>
          <w:ilvl w:val="0"/>
          <w:numId w:val="13"/>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3E136E" w:rsidRPr="006F6F21"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F6F21">
        <w:rPr>
          <w:rFonts w:ascii="Times New Roman" w:hAnsi="Times New Roman" w:cs="Times New Roman"/>
          <w:sz w:val="24"/>
          <w:szCs w:val="24"/>
        </w:rPr>
        <w:t>Показатели качества муниципальной услуги:</w:t>
      </w:r>
    </w:p>
    <w:p w:rsidR="003E136E" w:rsidRPr="006F6F21" w:rsidRDefault="003E136E" w:rsidP="003E136E">
      <w:pPr>
        <w:pStyle w:val="a3"/>
        <w:widowControl w:val="0"/>
        <w:numPr>
          <w:ilvl w:val="0"/>
          <w:numId w:val="1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соблюдение срока предоставления муниципальной услуги;</w:t>
      </w:r>
    </w:p>
    <w:p w:rsidR="003E136E" w:rsidRPr="006F6F21" w:rsidRDefault="003E136E" w:rsidP="003E136E">
      <w:pPr>
        <w:pStyle w:val="a3"/>
        <w:widowControl w:val="0"/>
        <w:numPr>
          <w:ilvl w:val="0"/>
          <w:numId w:val="1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3E136E" w:rsidRPr="006F6F21" w:rsidRDefault="003E136E" w:rsidP="003E136E">
      <w:pPr>
        <w:pStyle w:val="a3"/>
        <w:widowControl w:val="0"/>
        <w:numPr>
          <w:ilvl w:val="0"/>
          <w:numId w:val="1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 xml:space="preserve">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6F6F21">
        <w:rPr>
          <w:rFonts w:ascii="Times New Roman" w:hAnsi="Times New Roman" w:cs="Times New Roman"/>
          <w:sz w:val="24"/>
          <w:szCs w:val="24"/>
        </w:rPr>
        <w:lastRenderedPageBreak/>
        <w:t>Администрацию или ГБУ ЛО «МФЦ»;</w:t>
      </w:r>
    </w:p>
    <w:p w:rsidR="003E136E" w:rsidRPr="006F6F21" w:rsidRDefault="003E136E" w:rsidP="003E136E">
      <w:pPr>
        <w:pStyle w:val="a3"/>
        <w:widowControl w:val="0"/>
        <w:numPr>
          <w:ilvl w:val="0"/>
          <w:numId w:val="14"/>
        </w:numPr>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6F6F21">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E136E" w:rsidRPr="00AA7AFE"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AA7AFE">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3E136E" w:rsidRPr="00AA7AFE" w:rsidRDefault="003E136E" w:rsidP="003E136E">
      <w:pPr>
        <w:widowControl w:val="0"/>
        <w:autoSpaceDE w:val="0"/>
        <w:autoSpaceDN w:val="0"/>
        <w:ind w:firstLine="709"/>
        <w:jc w:val="both"/>
        <w:rPr>
          <w:sz w:val="24"/>
          <w:szCs w:val="24"/>
        </w:rPr>
      </w:pPr>
      <w:r w:rsidRPr="00AA7AFE">
        <w:rPr>
          <w:sz w:val="24"/>
          <w:szCs w:val="24"/>
        </w:rPr>
        <w:t>Согласований, необходимых для получения муниципальной услуги, не требуется.</w:t>
      </w:r>
    </w:p>
    <w:p w:rsidR="003E136E" w:rsidRPr="00741784"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741784">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E136E" w:rsidRPr="00333CD5"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E136E"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333CD5">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E136E" w:rsidRPr="00493202" w:rsidRDefault="003E136E" w:rsidP="003E136E">
      <w:pPr>
        <w:pStyle w:val="a3"/>
        <w:widowControl w:val="0"/>
        <w:numPr>
          <w:ilvl w:val="0"/>
          <w:numId w:val="3"/>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493202">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rFonts w:ascii="Times New Roman" w:hAnsi="Times New Roman" w:cs="Times New Roman"/>
          <w:b/>
          <w:sz w:val="24"/>
          <w:szCs w:val="24"/>
        </w:rPr>
        <w:t xml:space="preserve"> </w:t>
      </w:r>
      <w:r w:rsidRPr="00493202">
        <w:rPr>
          <w:rFonts w:ascii="Times New Roman" w:hAnsi="Times New Roman" w:cs="Times New Roman"/>
          <w:b/>
          <w:sz w:val="24"/>
          <w:szCs w:val="24"/>
        </w:rPr>
        <w:t>в многофункциональных центрах</w:t>
      </w:r>
    </w:p>
    <w:p w:rsidR="003E136E" w:rsidRPr="00C80F19"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bookmarkStart w:id="3" w:name="Par383"/>
      <w:bookmarkEnd w:id="3"/>
      <w:r w:rsidRPr="00C80F19">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3E136E"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C80F1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E136E" w:rsidRDefault="003E136E" w:rsidP="003E136E">
      <w:pPr>
        <w:pStyle w:val="a3"/>
        <w:widowControl w:val="0"/>
        <w:numPr>
          <w:ilvl w:val="0"/>
          <w:numId w:val="22"/>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о предоставлении муниципальной услуги – 1 рабочий день;</w:t>
      </w:r>
    </w:p>
    <w:p w:rsidR="003E136E" w:rsidRDefault="003E136E" w:rsidP="003E136E">
      <w:pPr>
        <w:pStyle w:val="a3"/>
        <w:widowControl w:val="0"/>
        <w:numPr>
          <w:ilvl w:val="0"/>
          <w:numId w:val="22"/>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документов о предоставлении муниципальной услуги – не более 7 рабочих дней;</w:t>
      </w:r>
    </w:p>
    <w:p w:rsidR="003E136E" w:rsidRDefault="003E136E" w:rsidP="003E136E">
      <w:pPr>
        <w:pStyle w:val="a3"/>
        <w:widowControl w:val="0"/>
        <w:numPr>
          <w:ilvl w:val="0"/>
          <w:numId w:val="22"/>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1 рабочий день;</w:t>
      </w:r>
    </w:p>
    <w:p w:rsidR="003E136E" w:rsidRDefault="003E136E" w:rsidP="003E136E">
      <w:pPr>
        <w:pStyle w:val="a3"/>
        <w:widowControl w:val="0"/>
        <w:numPr>
          <w:ilvl w:val="0"/>
          <w:numId w:val="22"/>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 – 1 рабочий день.</w:t>
      </w:r>
    </w:p>
    <w:p w:rsidR="003E136E" w:rsidRPr="009E796E"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bookmarkStart w:id="4" w:name="Par395"/>
      <w:bookmarkEnd w:id="4"/>
      <w:r w:rsidRPr="009E796E">
        <w:rPr>
          <w:rFonts w:ascii="Times New Roman" w:hAnsi="Times New Roman" w:cs="Times New Roman"/>
          <w:sz w:val="24"/>
          <w:szCs w:val="24"/>
        </w:rPr>
        <w:t>Прием и регистрация заявления и документов о предоставлении муниципальной услуги.</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3E136E" w:rsidRPr="009E796E" w:rsidRDefault="003E136E" w:rsidP="003E136E">
      <w:pPr>
        <w:widowControl w:val="0"/>
        <w:tabs>
          <w:tab w:val="left" w:pos="1701"/>
        </w:tabs>
        <w:autoSpaceDE w:val="0"/>
        <w:autoSpaceDN w:val="0"/>
        <w:ind w:firstLine="709"/>
        <w:jc w:val="both"/>
        <w:rPr>
          <w:sz w:val="24"/>
          <w:szCs w:val="24"/>
        </w:rPr>
      </w:pPr>
      <w:r w:rsidRPr="009E796E">
        <w:rPr>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sidRPr="009E796E">
        <w:rPr>
          <w:sz w:val="24"/>
          <w:szCs w:val="24"/>
        </w:rPr>
        <w:lastRenderedPageBreak/>
        <w:t xml:space="preserve">возвращает заявление и документы заявителю </w:t>
      </w:r>
      <w:r w:rsidRPr="009E796E">
        <w:rPr>
          <w:rFonts w:eastAsia="Calibri"/>
          <w:sz w:val="24"/>
          <w:szCs w:val="24"/>
        </w:rPr>
        <w:t>(приложение 4 к настоящему административному регламенту)</w:t>
      </w:r>
      <w:r w:rsidRPr="009E796E">
        <w:rPr>
          <w:sz w:val="24"/>
          <w:szCs w:val="24"/>
        </w:rPr>
        <w:t>.</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Результат выполнения административной процедуры:</w:t>
      </w:r>
    </w:p>
    <w:p w:rsidR="003E136E" w:rsidRPr="009E796E" w:rsidRDefault="003E136E" w:rsidP="003E136E">
      <w:pPr>
        <w:pStyle w:val="a3"/>
        <w:widowControl w:val="0"/>
        <w:numPr>
          <w:ilvl w:val="0"/>
          <w:numId w:val="23"/>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3E136E" w:rsidRPr="009E796E" w:rsidRDefault="003E136E" w:rsidP="003E136E">
      <w:pPr>
        <w:pStyle w:val="a3"/>
        <w:widowControl w:val="0"/>
        <w:numPr>
          <w:ilvl w:val="0"/>
          <w:numId w:val="23"/>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rsidR="003E136E" w:rsidRPr="009E796E"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bookmarkStart w:id="5" w:name="Par411"/>
      <w:bookmarkEnd w:id="5"/>
      <w:r w:rsidRPr="009E796E">
        <w:rPr>
          <w:rFonts w:ascii="Times New Roman" w:hAnsi="Times New Roman" w:cs="Times New Roman"/>
          <w:sz w:val="24"/>
          <w:szCs w:val="24"/>
        </w:rPr>
        <w:t>Рассмотрение заявления и документов о предоставлении муниципальной услуги.</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E136E" w:rsidRPr="009E796E" w:rsidRDefault="003E136E" w:rsidP="003E136E">
      <w:pPr>
        <w:widowControl w:val="0"/>
        <w:tabs>
          <w:tab w:val="left" w:pos="1701"/>
        </w:tabs>
        <w:autoSpaceDE w:val="0"/>
        <w:autoSpaceDN w:val="0"/>
        <w:ind w:firstLine="709"/>
        <w:jc w:val="both"/>
        <w:rPr>
          <w:sz w:val="24"/>
          <w:szCs w:val="24"/>
        </w:rPr>
      </w:pPr>
      <w:r w:rsidRPr="009E796E">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3E136E" w:rsidRPr="009E796E" w:rsidRDefault="003E136E" w:rsidP="003E136E">
      <w:pPr>
        <w:widowControl w:val="0"/>
        <w:tabs>
          <w:tab w:val="left" w:pos="1701"/>
        </w:tabs>
        <w:autoSpaceDE w:val="0"/>
        <w:autoSpaceDN w:val="0"/>
        <w:ind w:firstLine="709"/>
        <w:jc w:val="both"/>
        <w:rPr>
          <w:sz w:val="24"/>
          <w:szCs w:val="24"/>
        </w:rPr>
      </w:pPr>
      <w:r w:rsidRPr="009E796E">
        <w:rPr>
          <w:sz w:val="24"/>
          <w:szCs w:val="24"/>
          <w:u w:val="single"/>
        </w:rPr>
        <w:t>1 действие:</w:t>
      </w:r>
      <w:r w:rsidRPr="009E796E">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E136E" w:rsidRPr="009E796E" w:rsidRDefault="003E136E" w:rsidP="003E136E">
      <w:pPr>
        <w:widowControl w:val="0"/>
        <w:tabs>
          <w:tab w:val="left" w:pos="1701"/>
        </w:tabs>
        <w:autoSpaceDE w:val="0"/>
        <w:autoSpaceDN w:val="0"/>
        <w:ind w:firstLine="709"/>
        <w:jc w:val="both"/>
        <w:rPr>
          <w:sz w:val="24"/>
          <w:szCs w:val="24"/>
        </w:rPr>
      </w:pPr>
      <w:r w:rsidRPr="009E796E">
        <w:rPr>
          <w:sz w:val="24"/>
          <w:szCs w:val="24"/>
          <w:u w:val="single"/>
        </w:rPr>
        <w:t>2 действие:</w:t>
      </w:r>
      <w:r w:rsidRPr="009E796E">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E136E" w:rsidRPr="009E796E" w:rsidRDefault="003E136E" w:rsidP="003E136E">
      <w:pPr>
        <w:widowControl w:val="0"/>
        <w:tabs>
          <w:tab w:val="left" w:pos="1701"/>
        </w:tabs>
        <w:autoSpaceDE w:val="0"/>
        <w:autoSpaceDN w:val="0"/>
        <w:ind w:firstLine="709"/>
        <w:jc w:val="both"/>
        <w:rPr>
          <w:sz w:val="24"/>
          <w:szCs w:val="24"/>
        </w:rPr>
      </w:pPr>
      <w:r w:rsidRPr="009E796E">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sz w:val="24"/>
          <w:szCs w:val="24"/>
        </w:rPr>
        <w:t>;</w:t>
      </w:r>
    </w:p>
    <w:p w:rsidR="003E136E" w:rsidRPr="009E796E" w:rsidRDefault="003E136E" w:rsidP="003E136E">
      <w:pPr>
        <w:widowControl w:val="0"/>
        <w:tabs>
          <w:tab w:val="left" w:pos="1701"/>
        </w:tabs>
        <w:autoSpaceDE w:val="0"/>
        <w:autoSpaceDN w:val="0"/>
        <w:ind w:firstLine="709"/>
        <w:jc w:val="both"/>
        <w:rPr>
          <w:sz w:val="24"/>
          <w:szCs w:val="24"/>
        </w:rPr>
      </w:pPr>
      <w:r w:rsidRPr="009E796E">
        <w:rPr>
          <w:sz w:val="24"/>
          <w:szCs w:val="24"/>
          <w:u w:val="single"/>
        </w:rPr>
        <w:t>3 действие:</w:t>
      </w:r>
      <w:r w:rsidRPr="009E796E">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Результат выполнения административной процедуры:</w:t>
      </w:r>
    </w:p>
    <w:p w:rsidR="003E136E" w:rsidRPr="009E796E" w:rsidRDefault="003E136E" w:rsidP="003E136E">
      <w:pPr>
        <w:pStyle w:val="a3"/>
        <w:widowControl w:val="0"/>
        <w:numPr>
          <w:ilvl w:val="0"/>
          <w:numId w:val="23"/>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подготовка проекта решения Администрации о даче согласия на обмен жилыми помещениями, предоставленными по договорам социального найма;</w:t>
      </w:r>
    </w:p>
    <w:p w:rsidR="003E136E" w:rsidRPr="009E796E" w:rsidRDefault="003E136E" w:rsidP="003E136E">
      <w:pPr>
        <w:pStyle w:val="a3"/>
        <w:widowControl w:val="0"/>
        <w:numPr>
          <w:ilvl w:val="0"/>
          <w:numId w:val="23"/>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подготовка проекта решения Администрации об отказе в даче согласия на обмен жилыми помещениями, предоставленными по договорам социального найма.</w:t>
      </w:r>
    </w:p>
    <w:p w:rsidR="003E136E" w:rsidRPr="009E796E" w:rsidRDefault="003E136E" w:rsidP="003E136E">
      <w:pPr>
        <w:widowControl w:val="0"/>
        <w:tabs>
          <w:tab w:val="left" w:pos="1701"/>
        </w:tabs>
        <w:autoSpaceDE w:val="0"/>
        <w:autoSpaceDN w:val="0"/>
        <w:ind w:firstLine="709"/>
        <w:jc w:val="both"/>
        <w:rPr>
          <w:sz w:val="24"/>
          <w:szCs w:val="24"/>
        </w:rPr>
      </w:pPr>
      <w:r w:rsidRPr="009E796E">
        <w:rPr>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rsidR="003E136E" w:rsidRPr="009E796E"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 xml:space="preserve">Содержание административного действия (административных действий), </w:t>
      </w:r>
      <w:r w:rsidRPr="009E796E">
        <w:rPr>
          <w:rFonts w:ascii="Times New Roman" w:hAnsi="Times New Roman" w:cs="Times New Roman"/>
          <w:sz w:val="24"/>
          <w:szCs w:val="24"/>
        </w:rPr>
        <w:lastRenderedPageBreak/>
        <w:t>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rsidR="003E136E" w:rsidRPr="009E796E"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Результат выполнения административной процедуры:</w:t>
      </w:r>
    </w:p>
    <w:p w:rsidR="003E136E" w:rsidRPr="009E796E" w:rsidRDefault="003E136E" w:rsidP="003E136E">
      <w:pPr>
        <w:pStyle w:val="a3"/>
        <w:widowControl w:val="0"/>
        <w:numPr>
          <w:ilvl w:val="0"/>
          <w:numId w:val="23"/>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подписание постановления Администрации о даче согласия на обмен жилыми помещениями, предоставленными по договорам социального найма;</w:t>
      </w:r>
    </w:p>
    <w:p w:rsidR="003E136E" w:rsidRPr="009E796E" w:rsidRDefault="003E136E" w:rsidP="003E136E">
      <w:pPr>
        <w:pStyle w:val="a3"/>
        <w:widowControl w:val="0"/>
        <w:numPr>
          <w:ilvl w:val="0"/>
          <w:numId w:val="23"/>
        </w:numPr>
        <w:tabs>
          <w:tab w:val="left" w:pos="1418"/>
        </w:tabs>
        <w:autoSpaceDE w:val="0"/>
        <w:autoSpaceDN w:val="0"/>
        <w:spacing w:after="0" w:line="240" w:lineRule="auto"/>
        <w:ind w:left="0" w:firstLine="709"/>
        <w:contextualSpacing w:val="0"/>
        <w:jc w:val="both"/>
        <w:rPr>
          <w:rFonts w:ascii="Times New Roman" w:hAnsi="Times New Roman" w:cs="Times New Roman"/>
          <w:sz w:val="24"/>
          <w:szCs w:val="24"/>
        </w:rPr>
      </w:pPr>
      <w:r w:rsidRPr="009E796E">
        <w:rPr>
          <w:rFonts w:ascii="Times New Roman" w:hAnsi="Times New Roman" w:cs="Times New Roman"/>
          <w:sz w:val="24"/>
          <w:szCs w:val="24"/>
        </w:rPr>
        <w:t xml:space="preserve">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3E136E" w:rsidRPr="004E773B"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Выдача результата предоставления муниципальной услуги.</w:t>
      </w:r>
    </w:p>
    <w:p w:rsidR="003E136E" w:rsidRPr="004E773B"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E136E" w:rsidRPr="004E773B"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E136E" w:rsidRPr="004E773B"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Лицо, ответственное за выполнение административной процедуры: работник канцелярии Администрации.</w:t>
      </w:r>
    </w:p>
    <w:p w:rsidR="003E136E" w:rsidRPr="004E773B" w:rsidRDefault="003E136E" w:rsidP="003E136E">
      <w:pPr>
        <w:pStyle w:val="a3"/>
        <w:widowControl w:val="0"/>
        <w:numPr>
          <w:ilvl w:val="3"/>
          <w:numId w:val="3"/>
        </w:numPr>
        <w:tabs>
          <w:tab w:val="left" w:pos="1701"/>
        </w:tabs>
        <w:autoSpaceDE w:val="0"/>
        <w:autoSpaceDN w:val="0"/>
        <w:spacing w:after="0" w:line="240" w:lineRule="auto"/>
        <w:ind w:left="0" w:firstLine="709"/>
        <w:contextualSpacing w:val="0"/>
        <w:jc w:val="both"/>
        <w:rPr>
          <w:rFonts w:ascii="Times New Roman" w:hAnsi="Times New Roman" w:cs="Times New Roman"/>
          <w:sz w:val="24"/>
          <w:szCs w:val="24"/>
        </w:rPr>
      </w:pPr>
      <w:r w:rsidRPr="004E773B">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bookmarkStart w:id="6" w:name="Par540"/>
      <w:bookmarkEnd w:id="6"/>
      <w:r w:rsidRPr="006348F0">
        <w:rPr>
          <w:rFonts w:ascii="Times New Roman" w:hAnsi="Times New Roman" w:cs="Times New Roman"/>
          <w:sz w:val="24"/>
          <w:szCs w:val="24"/>
        </w:rPr>
        <w:t>Особенности выполнения административных процедур в электронной форме</w:t>
      </w:r>
      <w:r>
        <w:rPr>
          <w:rFonts w:ascii="Times New Roman" w:hAnsi="Times New Roman" w:cs="Times New Roman"/>
          <w:sz w:val="24"/>
          <w:szCs w:val="24"/>
        </w:rPr>
        <w:t>.</w:t>
      </w:r>
    </w:p>
    <w:p w:rsidR="003E136E" w:rsidRPr="006348F0"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3" w:history="1">
        <w:r w:rsidRPr="006348F0">
          <w:rPr>
            <w:rFonts w:ascii="Times New Roman" w:hAnsi="Times New Roman" w:cs="Times New Roman"/>
            <w:sz w:val="24"/>
            <w:szCs w:val="24"/>
          </w:rPr>
          <w:t>законом</w:t>
        </w:r>
      </w:hyperlink>
      <w:r w:rsidRPr="006348F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4" w:history="1">
        <w:r w:rsidRPr="006348F0">
          <w:rPr>
            <w:rFonts w:ascii="Times New Roman" w:hAnsi="Times New Roman" w:cs="Times New Roman"/>
            <w:sz w:val="24"/>
            <w:szCs w:val="24"/>
          </w:rPr>
          <w:t>законом</w:t>
        </w:r>
      </w:hyperlink>
      <w:r w:rsidRPr="006348F0">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5" w:history="1">
        <w:r w:rsidRPr="006348F0">
          <w:rPr>
            <w:rFonts w:ascii="Times New Roman" w:hAnsi="Times New Roman" w:cs="Times New Roman"/>
            <w:sz w:val="24"/>
            <w:szCs w:val="24"/>
          </w:rPr>
          <w:t>постановлением</w:t>
        </w:r>
      </w:hyperlink>
      <w:r w:rsidRPr="006348F0">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E136E"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E136E" w:rsidRPr="00960896"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rsidR="003E136E" w:rsidRPr="002B68EA" w:rsidRDefault="003E136E" w:rsidP="003E136E">
      <w:pPr>
        <w:pStyle w:val="ConsPlusNormal"/>
        <w:ind w:left="720"/>
        <w:jc w:val="both"/>
        <w:rPr>
          <w:rFonts w:ascii="Times New Roman" w:hAnsi="Times New Roman" w:cs="Times New Roman"/>
          <w:sz w:val="28"/>
          <w:szCs w:val="28"/>
          <w:highlight w:val="green"/>
        </w:rPr>
      </w:pPr>
      <w:r w:rsidRPr="00DF007D">
        <w:rPr>
          <w:rFonts w:ascii="Times New Roman" w:eastAsia="Calibri" w:hAnsi="Times New Roman" w:cs="Times New Roman"/>
          <w:sz w:val="24"/>
          <w:szCs w:val="24"/>
        </w:rPr>
        <w:t>без личной явки на прием в Администрацию.</w:t>
      </w:r>
    </w:p>
    <w:p w:rsidR="003E136E" w:rsidRPr="00960896"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3E136E" w:rsidRPr="00DF007D" w:rsidRDefault="003E136E" w:rsidP="003E136E">
      <w:pPr>
        <w:pStyle w:val="ConsPlusNormal"/>
        <w:numPr>
          <w:ilvl w:val="0"/>
          <w:numId w:val="24"/>
        </w:numPr>
        <w:jc w:val="both"/>
        <w:rPr>
          <w:rFonts w:ascii="Times New Roman" w:eastAsia="Calibri" w:hAnsi="Times New Roman" w:cs="Times New Roman"/>
          <w:sz w:val="24"/>
          <w:szCs w:val="24"/>
        </w:rPr>
      </w:pPr>
      <w:r w:rsidRPr="00DF007D">
        <w:rPr>
          <w:rFonts w:ascii="Times New Roman" w:eastAsia="Calibri" w:hAnsi="Times New Roman" w:cs="Times New Roman"/>
          <w:sz w:val="24"/>
          <w:szCs w:val="24"/>
        </w:rPr>
        <w:t>пройти идентификацию и аутентификацию в ЕСИА;</w:t>
      </w:r>
    </w:p>
    <w:p w:rsidR="003E136E" w:rsidRPr="00DF007D" w:rsidRDefault="003E136E" w:rsidP="003E136E">
      <w:pPr>
        <w:pStyle w:val="ConsPlusNormal"/>
        <w:numPr>
          <w:ilvl w:val="0"/>
          <w:numId w:val="24"/>
        </w:numPr>
        <w:jc w:val="both"/>
        <w:rPr>
          <w:rFonts w:ascii="Times New Roman" w:eastAsia="Calibri" w:hAnsi="Times New Roman" w:cs="Times New Roman"/>
          <w:sz w:val="24"/>
          <w:szCs w:val="24"/>
        </w:rPr>
      </w:pPr>
      <w:r w:rsidRPr="00DF007D">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3E136E" w:rsidRPr="00DF007D" w:rsidRDefault="003E136E" w:rsidP="003E136E">
      <w:pPr>
        <w:pStyle w:val="ConsPlusNormal"/>
        <w:numPr>
          <w:ilvl w:val="0"/>
          <w:numId w:val="24"/>
        </w:numPr>
        <w:jc w:val="both"/>
        <w:rPr>
          <w:rFonts w:ascii="Times New Roman" w:eastAsia="Calibri" w:hAnsi="Times New Roman" w:cs="Times New Roman"/>
          <w:sz w:val="24"/>
          <w:szCs w:val="24"/>
        </w:rPr>
      </w:pPr>
      <w:r w:rsidRPr="00DF007D">
        <w:rPr>
          <w:rFonts w:ascii="Times New Roman" w:eastAsia="Calibri"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E136E" w:rsidRPr="00960896"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w:t>
      </w:r>
      <w:proofErr w:type="spellStart"/>
      <w:r w:rsidRPr="00960896">
        <w:rPr>
          <w:rFonts w:ascii="Times New Roman" w:hAnsi="Times New Roman" w:cs="Times New Roman"/>
          <w:sz w:val="24"/>
          <w:szCs w:val="24"/>
        </w:rPr>
        <w:t>Межвед</w:t>
      </w:r>
      <w:proofErr w:type="spellEnd"/>
      <w:r w:rsidRPr="0096089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E136E" w:rsidRPr="00960896"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3E136E" w:rsidRPr="00594985" w:rsidRDefault="003E136E" w:rsidP="003E136E">
      <w:pPr>
        <w:pStyle w:val="ConsPlusNormal"/>
        <w:numPr>
          <w:ilvl w:val="0"/>
          <w:numId w:val="24"/>
        </w:numPr>
        <w:ind w:left="0"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E136E" w:rsidRPr="00594985" w:rsidRDefault="003E136E" w:rsidP="003E136E">
      <w:pPr>
        <w:pStyle w:val="ConsPlusNormal"/>
        <w:numPr>
          <w:ilvl w:val="0"/>
          <w:numId w:val="24"/>
        </w:numPr>
        <w:ind w:left="0"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94985">
        <w:rPr>
          <w:rFonts w:ascii="Times New Roman" w:eastAsia="Calibri" w:hAnsi="Times New Roman" w:cs="Times New Roman"/>
          <w:sz w:val="24"/>
          <w:szCs w:val="24"/>
        </w:rPr>
        <w:t>Межвед</w:t>
      </w:r>
      <w:proofErr w:type="spellEnd"/>
      <w:r w:rsidRPr="00594985">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594985">
        <w:rPr>
          <w:rFonts w:ascii="Times New Roman" w:eastAsia="Calibri" w:hAnsi="Times New Roman" w:cs="Times New Roman"/>
          <w:sz w:val="24"/>
          <w:szCs w:val="24"/>
        </w:rPr>
        <w:t>Межвед</w:t>
      </w:r>
      <w:proofErr w:type="spellEnd"/>
      <w:r w:rsidRPr="00594985">
        <w:rPr>
          <w:rFonts w:ascii="Times New Roman" w:eastAsia="Calibri" w:hAnsi="Times New Roman" w:cs="Times New Roman"/>
          <w:sz w:val="24"/>
          <w:szCs w:val="24"/>
        </w:rPr>
        <w:t xml:space="preserve"> ЛО»;</w:t>
      </w:r>
    </w:p>
    <w:p w:rsidR="003E136E" w:rsidRPr="00594985" w:rsidRDefault="003E136E" w:rsidP="003E136E">
      <w:pPr>
        <w:pStyle w:val="ConsPlusNormal"/>
        <w:numPr>
          <w:ilvl w:val="0"/>
          <w:numId w:val="24"/>
        </w:numPr>
        <w:ind w:left="0"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E136E" w:rsidRPr="00960896"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E136E" w:rsidRPr="00594985" w:rsidRDefault="003E136E" w:rsidP="003E136E">
      <w:pPr>
        <w:pStyle w:val="ConsPlusNormal"/>
        <w:ind w:firstLine="709"/>
        <w:jc w:val="both"/>
        <w:rPr>
          <w:rFonts w:ascii="Times New Roman" w:eastAsia="Calibri" w:hAnsi="Times New Roman" w:cs="Times New Roman"/>
          <w:sz w:val="24"/>
          <w:szCs w:val="24"/>
        </w:rPr>
      </w:pPr>
      <w:r w:rsidRPr="00594985">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136E" w:rsidRPr="00960896"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960896">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E136E" w:rsidRDefault="003E136E" w:rsidP="003E136E">
      <w:pPr>
        <w:widowControl w:val="0"/>
        <w:autoSpaceDE w:val="0"/>
        <w:autoSpaceDN w:val="0"/>
        <w:ind w:firstLine="709"/>
        <w:jc w:val="both"/>
        <w:rPr>
          <w:sz w:val="24"/>
          <w:szCs w:val="24"/>
        </w:rPr>
      </w:pPr>
      <w:r w:rsidRPr="0059498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слуги документах.</w:t>
      </w:r>
    </w:p>
    <w:p w:rsidR="003E136E" w:rsidRPr="00C80F19"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C80F19">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E136E" w:rsidRPr="006348F0" w:rsidRDefault="003E136E" w:rsidP="003E136E">
      <w:pPr>
        <w:pStyle w:val="a3"/>
        <w:widowControl w:val="0"/>
        <w:numPr>
          <w:ilvl w:val="2"/>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C80F19">
        <w:rPr>
          <w:rFonts w:ascii="Times New Roman" w:hAnsi="Times New Roman" w:cs="Times New Roman"/>
          <w:sz w:val="24"/>
          <w:szCs w:val="24"/>
        </w:rPr>
        <w:t xml:space="preserve">В течение </w:t>
      </w:r>
      <w:r>
        <w:rPr>
          <w:rFonts w:ascii="Times New Roman" w:hAnsi="Times New Roman" w:cs="Times New Roman"/>
          <w:sz w:val="24"/>
          <w:szCs w:val="24"/>
        </w:rPr>
        <w:t>3</w:t>
      </w:r>
      <w:r w:rsidRPr="00C80F19">
        <w:rPr>
          <w:rFonts w:ascii="Times New Roman" w:hAnsi="Times New Roman" w:cs="Times New Roman"/>
          <w:sz w:val="24"/>
          <w:szCs w:val="24"/>
        </w:rPr>
        <w:t xml:space="preserve"> (</w:t>
      </w:r>
      <w:r>
        <w:rPr>
          <w:rFonts w:ascii="Times New Roman" w:hAnsi="Times New Roman" w:cs="Times New Roman"/>
          <w:sz w:val="24"/>
          <w:szCs w:val="24"/>
        </w:rPr>
        <w:t>трех</w:t>
      </w:r>
      <w:r w:rsidRPr="00C80F19">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E136E" w:rsidRPr="008D4D7C" w:rsidRDefault="003E136E" w:rsidP="003E136E">
      <w:pPr>
        <w:pStyle w:val="a3"/>
        <w:widowControl w:val="0"/>
        <w:numPr>
          <w:ilvl w:val="0"/>
          <w:numId w:val="3"/>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C31D9D">
        <w:rPr>
          <w:rFonts w:ascii="Times New Roman" w:hAnsi="Times New Roman" w:cs="Times New Roman"/>
          <w:b/>
          <w:sz w:val="24"/>
          <w:szCs w:val="24"/>
        </w:rPr>
        <w:t>Формы контроля за исполнением</w:t>
      </w:r>
      <w:r w:rsidRPr="000258CB">
        <w:rPr>
          <w:rFonts w:ascii="Times New Roman" w:hAnsi="Times New Roman" w:cs="Times New Roman"/>
          <w:b/>
          <w:sz w:val="24"/>
          <w:szCs w:val="24"/>
        </w:rPr>
        <w:t xml:space="preserve"> административного регламента</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w:t>
      </w:r>
      <w:r w:rsidRPr="006348F0">
        <w:rPr>
          <w:rFonts w:ascii="Times New Roman" w:hAnsi="Times New Roman" w:cs="Times New Roman"/>
          <w:sz w:val="24"/>
          <w:szCs w:val="24"/>
        </w:rPr>
        <w:lastRenderedPageBreak/>
        <w:t>также принятием решений ответственными лицами.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По результатам рассмотрения обращений обратившемуся дается письменный ответ.</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3E136E" w:rsidRPr="006348F0" w:rsidRDefault="003E136E" w:rsidP="003E136E">
      <w:pPr>
        <w:pStyle w:val="ConsPlusNormal"/>
        <w:numPr>
          <w:ilvl w:val="0"/>
          <w:numId w:val="16"/>
        </w:numPr>
        <w:jc w:val="both"/>
        <w:rPr>
          <w:rFonts w:ascii="Times New Roman" w:hAnsi="Times New Roman" w:cs="Times New Roman"/>
          <w:sz w:val="24"/>
          <w:szCs w:val="24"/>
        </w:rPr>
      </w:pPr>
      <w:r w:rsidRPr="006348F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3E136E" w:rsidRPr="006348F0" w:rsidRDefault="003E136E" w:rsidP="003E136E">
      <w:pPr>
        <w:pStyle w:val="ConsPlusNormal"/>
        <w:numPr>
          <w:ilvl w:val="0"/>
          <w:numId w:val="16"/>
        </w:numPr>
        <w:jc w:val="both"/>
        <w:rPr>
          <w:rFonts w:ascii="Times New Roman" w:hAnsi="Times New Roman" w:cs="Times New Roman"/>
          <w:sz w:val="24"/>
          <w:szCs w:val="24"/>
        </w:rPr>
      </w:pPr>
      <w:r w:rsidRPr="006348F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136E" w:rsidRPr="00493202" w:rsidRDefault="003E136E" w:rsidP="003E136E">
      <w:pPr>
        <w:pStyle w:val="a3"/>
        <w:widowControl w:val="0"/>
        <w:numPr>
          <w:ilvl w:val="0"/>
          <w:numId w:val="3"/>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493202">
        <w:rPr>
          <w:rFonts w:ascii="Times New Roman" w:hAnsi="Times New Roman" w:cs="Times New Roman"/>
          <w:b/>
          <w:sz w:val="24"/>
          <w:szCs w:val="24"/>
        </w:rPr>
        <w:t>Досудебный (внесудебный) порядок обжалования решений</w:t>
      </w:r>
      <w:r>
        <w:rPr>
          <w:rFonts w:ascii="Times New Roman" w:hAnsi="Times New Roman" w:cs="Times New Roman"/>
          <w:b/>
          <w:sz w:val="24"/>
          <w:szCs w:val="24"/>
        </w:rPr>
        <w:t xml:space="preserve"> </w:t>
      </w:r>
      <w:r w:rsidRPr="00493202">
        <w:rPr>
          <w:rFonts w:ascii="Times New Roman" w:hAnsi="Times New Roman" w:cs="Times New Roman"/>
          <w:b/>
          <w:sz w:val="24"/>
          <w:szCs w:val="24"/>
        </w:rPr>
        <w:t xml:space="preserve">и действий </w:t>
      </w:r>
      <w:r w:rsidRPr="00493202">
        <w:rPr>
          <w:rFonts w:ascii="Times New Roman" w:hAnsi="Times New Roman" w:cs="Times New Roman"/>
          <w:b/>
          <w:sz w:val="24"/>
          <w:szCs w:val="24"/>
        </w:rPr>
        <w:lastRenderedPageBreak/>
        <w:t>(бездействия)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6348F0">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E136E" w:rsidRPr="006348F0" w:rsidRDefault="003E136E" w:rsidP="003E136E">
      <w:pPr>
        <w:pStyle w:val="ConsPlusNormal"/>
        <w:numPr>
          <w:ilvl w:val="0"/>
          <w:numId w:val="17"/>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C31D9D">
        <w:rPr>
          <w:rFonts w:ascii="Times New Roman" w:hAnsi="Times New Roman" w:cs="Times New Roman"/>
          <w:sz w:val="24"/>
          <w:szCs w:val="24"/>
        </w:rPr>
        <w:t xml:space="preserve">главе администрации </w:t>
      </w:r>
      <w:r>
        <w:rPr>
          <w:rFonts w:ascii="Times New Roman" w:hAnsi="Times New Roman" w:cs="Times New Roman"/>
          <w:sz w:val="24"/>
          <w:szCs w:val="24"/>
        </w:rPr>
        <w:t>муниципального образования Сосновоборский городской округ</w:t>
      </w:r>
      <w:r w:rsidRPr="00C31D9D">
        <w:rPr>
          <w:rFonts w:ascii="Times New Roman" w:hAnsi="Times New Roman" w:cs="Times New Roman"/>
          <w:sz w:val="24"/>
          <w:szCs w:val="24"/>
        </w:rPr>
        <w:t xml:space="preserve"> Ленинградской области.</w:t>
      </w:r>
      <w:r w:rsidRPr="006348F0">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348F0">
          <w:rPr>
            <w:rFonts w:ascii="Times New Roman" w:hAnsi="Times New Roman" w:cs="Times New Roman"/>
            <w:sz w:val="24"/>
            <w:szCs w:val="24"/>
          </w:rPr>
          <w:t>ч. 5 ст. 11.2</w:t>
        </w:r>
      </w:hyperlink>
      <w:r w:rsidRPr="006348F0">
        <w:rPr>
          <w:rFonts w:ascii="Times New Roman" w:hAnsi="Times New Roman" w:cs="Times New Roman"/>
          <w:sz w:val="24"/>
          <w:szCs w:val="24"/>
        </w:rPr>
        <w:t xml:space="preserve"> Федерального закона от 27.07.2010 № 210-ФЗ.</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письменной жалобе в обязательном порядке указываются:</w:t>
      </w:r>
    </w:p>
    <w:p w:rsidR="003E136E" w:rsidRPr="006348F0" w:rsidRDefault="003E136E" w:rsidP="003E136E">
      <w:pPr>
        <w:pStyle w:val="ConsPlusNormal"/>
        <w:numPr>
          <w:ilvl w:val="0"/>
          <w:numId w:val="18"/>
        </w:numPr>
        <w:ind w:left="0"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6348F0">
        <w:rPr>
          <w:rFonts w:ascii="Times New Roman" w:hAnsi="Times New Roman" w:cs="Times New Roman"/>
          <w:sz w:val="24"/>
          <w:szCs w:val="24"/>
        </w:rPr>
        <w:lastRenderedPageBreak/>
        <w:t>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E136E" w:rsidRPr="006348F0" w:rsidRDefault="003E136E" w:rsidP="003E136E">
      <w:pPr>
        <w:pStyle w:val="ConsPlusNormal"/>
        <w:numPr>
          <w:ilvl w:val="0"/>
          <w:numId w:val="18"/>
        </w:numPr>
        <w:ind w:left="0" w:firstLine="709"/>
        <w:jc w:val="both"/>
        <w:rPr>
          <w:rFonts w:ascii="Times New Roman" w:hAnsi="Times New Roman" w:cs="Times New Roman"/>
          <w:sz w:val="24"/>
          <w:szCs w:val="24"/>
        </w:rPr>
      </w:pPr>
      <w:r w:rsidRPr="006348F0">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136E" w:rsidRPr="006348F0" w:rsidRDefault="003E136E" w:rsidP="003E136E">
      <w:pPr>
        <w:pStyle w:val="ConsPlusNormal"/>
        <w:numPr>
          <w:ilvl w:val="0"/>
          <w:numId w:val="18"/>
        </w:numPr>
        <w:ind w:left="0" w:firstLine="709"/>
        <w:jc w:val="both"/>
        <w:rPr>
          <w:rFonts w:ascii="Times New Roman" w:hAnsi="Times New Roman" w:cs="Times New Roman"/>
          <w:sz w:val="24"/>
          <w:szCs w:val="24"/>
        </w:rPr>
      </w:pPr>
      <w:r w:rsidRPr="006348F0">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E136E" w:rsidRPr="006348F0" w:rsidRDefault="003E136E" w:rsidP="003E136E">
      <w:pPr>
        <w:pStyle w:val="ConsPlusNormal"/>
        <w:numPr>
          <w:ilvl w:val="0"/>
          <w:numId w:val="18"/>
        </w:numPr>
        <w:ind w:left="0" w:firstLine="709"/>
        <w:jc w:val="both"/>
        <w:rPr>
          <w:rFonts w:ascii="Times New Roman" w:hAnsi="Times New Roman" w:cs="Times New Roman"/>
          <w:sz w:val="24"/>
          <w:szCs w:val="24"/>
        </w:rPr>
      </w:pPr>
      <w:r w:rsidRPr="006348F0">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348F0">
          <w:rPr>
            <w:rFonts w:ascii="Times New Roman" w:hAnsi="Times New Roman" w:cs="Times New Roman"/>
            <w:sz w:val="24"/>
            <w:szCs w:val="24"/>
          </w:rPr>
          <w:t>ст. 11.1</w:t>
        </w:r>
      </w:hyperlink>
      <w:r w:rsidRPr="006348F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Pr="00C31D9D">
        <w:rPr>
          <w:rFonts w:ascii="Times New Roman" w:hAnsi="Times New Roman" w:cs="Times New Roman"/>
          <w:sz w:val="24"/>
          <w:szCs w:val="24"/>
        </w:rPr>
        <w:t xml:space="preserve">главе администрации </w:t>
      </w:r>
      <w:r>
        <w:rPr>
          <w:rFonts w:ascii="Times New Roman" w:hAnsi="Times New Roman" w:cs="Times New Roman"/>
          <w:sz w:val="24"/>
          <w:szCs w:val="24"/>
        </w:rPr>
        <w:t>муниципального образования Сосновоборский городской округ</w:t>
      </w:r>
      <w:r w:rsidRPr="00C31D9D">
        <w:rPr>
          <w:rFonts w:ascii="Times New Roman" w:hAnsi="Times New Roman" w:cs="Times New Roman"/>
          <w:sz w:val="24"/>
          <w:szCs w:val="24"/>
        </w:rPr>
        <w:t xml:space="preserve"> Ленинградской области,</w:t>
      </w:r>
      <w:r w:rsidRPr="006348F0">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136E" w:rsidRPr="006348F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6348F0">
        <w:rPr>
          <w:rFonts w:ascii="Times New Roman" w:hAnsi="Times New Roman" w:cs="Times New Roman"/>
          <w:sz w:val="24"/>
          <w:szCs w:val="24"/>
        </w:rPr>
        <w:t>По результатам рассмотрения жалобы принимается одно из следующих решений:</w:t>
      </w:r>
    </w:p>
    <w:p w:rsidR="003E136E" w:rsidRPr="006348F0" w:rsidRDefault="003E136E" w:rsidP="003E136E">
      <w:pPr>
        <w:pStyle w:val="ConsPlusNormal"/>
        <w:numPr>
          <w:ilvl w:val="0"/>
          <w:numId w:val="19"/>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E136E" w:rsidRPr="006348F0" w:rsidRDefault="003E136E" w:rsidP="003E136E">
      <w:pPr>
        <w:pStyle w:val="ConsPlusNormal"/>
        <w:numPr>
          <w:ilvl w:val="0"/>
          <w:numId w:val="19"/>
        </w:numPr>
        <w:tabs>
          <w:tab w:val="left" w:pos="1418"/>
        </w:tabs>
        <w:ind w:left="0" w:firstLine="709"/>
        <w:jc w:val="both"/>
        <w:rPr>
          <w:rFonts w:ascii="Times New Roman" w:hAnsi="Times New Roman" w:cs="Times New Roman"/>
          <w:sz w:val="24"/>
          <w:szCs w:val="24"/>
        </w:rPr>
      </w:pPr>
      <w:r w:rsidRPr="006348F0">
        <w:rPr>
          <w:rFonts w:ascii="Times New Roman" w:hAnsi="Times New Roman" w:cs="Times New Roman"/>
          <w:sz w:val="24"/>
          <w:szCs w:val="24"/>
        </w:rPr>
        <w:t>в удовлетворении жалобы отказывается.</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136E" w:rsidRPr="006348F0"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36E" w:rsidRDefault="003E136E" w:rsidP="003E136E">
      <w:pPr>
        <w:pStyle w:val="ConsPlusNormal"/>
        <w:ind w:firstLine="709"/>
        <w:jc w:val="both"/>
        <w:rPr>
          <w:rFonts w:ascii="Times New Roman" w:hAnsi="Times New Roman" w:cs="Times New Roman"/>
          <w:sz w:val="24"/>
          <w:szCs w:val="24"/>
        </w:rPr>
      </w:pPr>
      <w:r w:rsidRPr="006348F0">
        <w:rPr>
          <w:rFonts w:ascii="Times New Roman" w:hAnsi="Times New Roman" w:cs="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136E" w:rsidRPr="000258CB" w:rsidRDefault="003E136E" w:rsidP="003E136E">
      <w:pPr>
        <w:pStyle w:val="a3"/>
        <w:widowControl w:val="0"/>
        <w:numPr>
          <w:ilvl w:val="0"/>
          <w:numId w:val="3"/>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0258CB">
        <w:rPr>
          <w:rFonts w:ascii="Times New Roman" w:hAnsi="Times New Roman" w:cs="Times New Roman"/>
          <w:b/>
          <w:sz w:val="24"/>
          <w:szCs w:val="24"/>
        </w:rPr>
        <w:t>Особенности выполнения административных процедур в</w:t>
      </w:r>
      <w:r>
        <w:rPr>
          <w:rFonts w:ascii="Times New Roman" w:hAnsi="Times New Roman" w:cs="Times New Roman"/>
          <w:b/>
          <w:sz w:val="24"/>
          <w:szCs w:val="24"/>
        </w:rPr>
        <w:t xml:space="preserve">   </w:t>
      </w:r>
      <w:r w:rsidRPr="000258CB">
        <w:rPr>
          <w:rFonts w:ascii="Times New Roman" w:hAnsi="Times New Roman" w:cs="Times New Roman"/>
          <w:b/>
          <w:sz w:val="24"/>
          <w:szCs w:val="24"/>
        </w:rPr>
        <w:t>многофункциональных центрах</w:t>
      </w:r>
    </w:p>
    <w:p w:rsidR="003E136E" w:rsidRPr="00EE6329"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136E" w:rsidRPr="00EE6329"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136E" w:rsidRPr="00EE6329" w:rsidRDefault="003E136E" w:rsidP="003E136E">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 xml:space="preserve">удостоверяет личность заявителя или личность и полномочия законного представителя заявителя - в случае обращения физического лица; </w:t>
      </w:r>
    </w:p>
    <w:p w:rsidR="003E136E" w:rsidRPr="00EE6329" w:rsidRDefault="003E136E" w:rsidP="003E136E">
      <w:pPr>
        <w:autoSpaceDE w:val="0"/>
        <w:autoSpaceDN w:val="0"/>
        <w:adjustRightInd w:val="0"/>
        <w:ind w:firstLine="709"/>
        <w:jc w:val="both"/>
        <w:rPr>
          <w:sz w:val="24"/>
          <w:szCs w:val="24"/>
        </w:rPr>
      </w:pPr>
      <w:r w:rsidRPr="00EE632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136E" w:rsidRPr="00EE6329" w:rsidRDefault="003E136E" w:rsidP="003E136E">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определяет предмет обращения;</w:t>
      </w:r>
    </w:p>
    <w:p w:rsidR="003E136E" w:rsidRPr="00EE6329" w:rsidRDefault="003E136E" w:rsidP="003E136E">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проводит проверку правильности заполнения обращения;</w:t>
      </w:r>
    </w:p>
    <w:p w:rsidR="003E136E" w:rsidRPr="00EE6329" w:rsidRDefault="003E136E" w:rsidP="003E136E">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проводит проверку укомплектованности пакета документов;</w:t>
      </w:r>
    </w:p>
    <w:p w:rsidR="003E136E" w:rsidRPr="00EE6329" w:rsidRDefault="003E136E" w:rsidP="003E136E">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136E" w:rsidRPr="00EE6329" w:rsidRDefault="003E136E" w:rsidP="003E136E">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заверяет каждый документ дела своей электронной подписью (далее - ЭП);</w:t>
      </w:r>
    </w:p>
    <w:p w:rsidR="003E136E" w:rsidRPr="00EE6329" w:rsidRDefault="003E136E" w:rsidP="003E136E">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направляет копии документов и реестр документов в комитет:</w:t>
      </w:r>
    </w:p>
    <w:p w:rsidR="003E136E" w:rsidRPr="00EE6329" w:rsidRDefault="003E136E" w:rsidP="003E136E">
      <w:pPr>
        <w:pStyle w:val="ConsPlusNormal"/>
        <w:numPr>
          <w:ilvl w:val="0"/>
          <w:numId w:val="18"/>
        </w:numPr>
        <w:ind w:left="0" w:firstLine="709"/>
        <w:jc w:val="both"/>
        <w:rPr>
          <w:rFonts w:ascii="Times New Roman" w:hAnsi="Times New Roman" w:cs="Times New Roman"/>
          <w:sz w:val="24"/>
          <w:szCs w:val="24"/>
        </w:rPr>
      </w:pPr>
      <w:r w:rsidRPr="00EE6329">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rsidR="003E136E" w:rsidRPr="00EE6329" w:rsidRDefault="003E136E" w:rsidP="003E136E">
      <w:pPr>
        <w:pStyle w:val="ConsPlusNormal"/>
        <w:numPr>
          <w:ilvl w:val="0"/>
          <w:numId w:val="18"/>
        </w:numPr>
        <w:ind w:left="0" w:firstLine="709"/>
        <w:jc w:val="both"/>
        <w:rPr>
          <w:rFonts w:ascii="Times New Roman" w:hAnsi="Times New Roman" w:cs="Times New Roman"/>
          <w:sz w:val="24"/>
          <w:szCs w:val="24"/>
        </w:rPr>
      </w:pPr>
      <w:r w:rsidRPr="00EE6329">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136E" w:rsidRPr="00EE6329" w:rsidRDefault="003E136E" w:rsidP="003E136E">
      <w:pPr>
        <w:autoSpaceDE w:val="0"/>
        <w:autoSpaceDN w:val="0"/>
        <w:adjustRightInd w:val="0"/>
        <w:ind w:firstLine="539"/>
        <w:jc w:val="both"/>
        <w:rPr>
          <w:sz w:val="24"/>
          <w:szCs w:val="24"/>
        </w:rPr>
      </w:pPr>
      <w:r w:rsidRPr="00EE6329">
        <w:rPr>
          <w:sz w:val="24"/>
          <w:szCs w:val="24"/>
        </w:rPr>
        <w:t>По окончании приема документов специалист МФЦ выдает заявителю расписку в приеме документов.</w:t>
      </w:r>
    </w:p>
    <w:p w:rsidR="003E136E" w:rsidRPr="00096DE0"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096DE0">
        <w:rPr>
          <w:rFonts w:ascii="Times New Roman" w:hAnsi="Times New Roman" w:cs="Times New Roman"/>
          <w:sz w:val="24"/>
          <w:szCs w:val="24"/>
        </w:rPr>
        <w:t>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3E136E" w:rsidRPr="00096DE0" w:rsidRDefault="003E136E" w:rsidP="003E136E">
      <w:pPr>
        <w:widowControl w:val="0"/>
        <w:autoSpaceDE w:val="0"/>
        <w:autoSpaceDN w:val="0"/>
        <w:ind w:firstLine="709"/>
        <w:jc w:val="both"/>
        <w:rPr>
          <w:sz w:val="24"/>
          <w:szCs w:val="24"/>
        </w:rPr>
      </w:pPr>
      <w:r w:rsidRPr="00096DE0">
        <w:rPr>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3E136E" w:rsidRPr="00096DE0" w:rsidRDefault="003E136E" w:rsidP="003E136E">
      <w:pPr>
        <w:widowControl w:val="0"/>
        <w:autoSpaceDE w:val="0"/>
        <w:autoSpaceDN w:val="0"/>
        <w:ind w:firstLine="709"/>
        <w:jc w:val="both"/>
        <w:rPr>
          <w:sz w:val="24"/>
          <w:szCs w:val="24"/>
        </w:rPr>
      </w:pPr>
      <w:r w:rsidRPr="00096DE0">
        <w:rPr>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3E136E" w:rsidRPr="00096DE0" w:rsidRDefault="003E136E" w:rsidP="003E136E">
      <w:pPr>
        <w:widowControl w:val="0"/>
        <w:autoSpaceDE w:val="0"/>
        <w:autoSpaceDN w:val="0"/>
        <w:ind w:firstLine="709"/>
        <w:jc w:val="both"/>
        <w:rPr>
          <w:sz w:val="24"/>
          <w:szCs w:val="24"/>
        </w:rPr>
      </w:pPr>
      <w:r w:rsidRPr="00096DE0">
        <w:rPr>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roofErr w:type="gramStart"/>
      <w:r w:rsidRPr="00096DE0">
        <w:rPr>
          <w:sz w:val="24"/>
          <w:szCs w:val="24"/>
        </w:rPr>
        <w:t>)..</w:t>
      </w:r>
      <w:proofErr w:type="gramEnd"/>
    </w:p>
    <w:p w:rsidR="003E136E" w:rsidRPr="00EE6329"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w:t>
      </w:r>
      <w:r w:rsidRPr="00EE6329">
        <w:rPr>
          <w:rFonts w:ascii="Times New Roman" w:hAnsi="Times New Roman" w:cs="Times New Roman"/>
          <w:sz w:val="24"/>
          <w:szCs w:val="24"/>
        </w:rPr>
        <w:lastRenderedPageBreak/>
        <w:t>выдачи заявителю:</w:t>
      </w:r>
    </w:p>
    <w:p w:rsidR="003E136E" w:rsidRPr="00EE6329" w:rsidRDefault="003E136E" w:rsidP="003E136E">
      <w:pPr>
        <w:pStyle w:val="a3"/>
        <w:numPr>
          <w:ilvl w:val="0"/>
          <w:numId w:val="21"/>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EE6329">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3E136E" w:rsidRPr="00EE6329" w:rsidRDefault="003E136E" w:rsidP="003E136E">
      <w:pPr>
        <w:pStyle w:val="a3"/>
        <w:numPr>
          <w:ilvl w:val="0"/>
          <w:numId w:val="21"/>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EE6329">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E136E" w:rsidRPr="00EE6329" w:rsidRDefault="003E136E" w:rsidP="003E136E">
      <w:pPr>
        <w:autoSpaceDE w:val="0"/>
        <w:autoSpaceDN w:val="0"/>
        <w:adjustRightInd w:val="0"/>
        <w:ind w:firstLine="709"/>
        <w:jc w:val="both"/>
        <w:rPr>
          <w:sz w:val="24"/>
          <w:szCs w:val="24"/>
        </w:rPr>
      </w:pPr>
      <w:r w:rsidRPr="00EE632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E136E" w:rsidRPr="00EE6329" w:rsidRDefault="003E136E" w:rsidP="003E136E">
      <w:pPr>
        <w:pStyle w:val="a3"/>
        <w:widowControl w:val="0"/>
        <w:numPr>
          <w:ilvl w:val="1"/>
          <w:numId w:val="3"/>
        </w:numPr>
        <w:autoSpaceDE w:val="0"/>
        <w:autoSpaceDN w:val="0"/>
        <w:spacing w:after="0" w:line="240" w:lineRule="auto"/>
        <w:ind w:left="0" w:firstLine="709"/>
        <w:contextualSpacing w:val="0"/>
        <w:jc w:val="both"/>
        <w:rPr>
          <w:rFonts w:ascii="Times New Roman" w:hAnsi="Times New Roman" w:cs="Times New Roman"/>
          <w:sz w:val="24"/>
          <w:szCs w:val="24"/>
        </w:rPr>
      </w:pPr>
      <w:r w:rsidRPr="00EE6329">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E136E" w:rsidRDefault="003E136E" w:rsidP="003E136E">
      <w:pPr>
        <w:spacing w:after="200" w:line="276" w:lineRule="auto"/>
        <w:rPr>
          <w:rFonts w:eastAsiaTheme="minorEastAsia"/>
          <w:sz w:val="24"/>
          <w:szCs w:val="24"/>
        </w:rPr>
      </w:pPr>
      <w:r>
        <w:rPr>
          <w:sz w:val="24"/>
          <w:szCs w:val="24"/>
        </w:rPr>
        <w:br w:type="page"/>
      </w:r>
    </w:p>
    <w:p w:rsidR="003E136E" w:rsidRDefault="003E136E" w:rsidP="003E136E">
      <w:pPr>
        <w:widowControl w:val="0"/>
        <w:autoSpaceDE w:val="0"/>
        <w:autoSpaceDN w:val="0"/>
        <w:adjustRightInd w:val="0"/>
        <w:jc w:val="right"/>
        <w:outlineLvl w:val="1"/>
      </w:pPr>
      <w:r w:rsidRPr="00DA7C1B">
        <w:lastRenderedPageBreak/>
        <w:t>Приложение 1</w:t>
      </w:r>
    </w:p>
    <w:p w:rsidR="003E136E" w:rsidRPr="00DA7C1B" w:rsidRDefault="003E136E" w:rsidP="003E136E">
      <w:pPr>
        <w:widowControl w:val="0"/>
        <w:autoSpaceDE w:val="0"/>
        <w:autoSpaceDN w:val="0"/>
        <w:adjustRightInd w:val="0"/>
        <w:jc w:val="right"/>
        <w:rPr>
          <w:rFonts w:ascii="Calibri" w:hAnsi="Calibri" w:cs="Calibri"/>
        </w:rPr>
      </w:pPr>
      <w:r w:rsidRPr="00DA7C1B">
        <w:t>к административному регламенту</w:t>
      </w:r>
    </w:p>
    <w:p w:rsidR="003E136E" w:rsidRDefault="003E136E" w:rsidP="003E136E">
      <w:pPr>
        <w:widowControl w:val="0"/>
        <w:autoSpaceDE w:val="0"/>
        <w:autoSpaceDN w:val="0"/>
        <w:adjustRightInd w:val="0"/>
        <w:jc w:val="right"/>
        <w:outlineLvl w:val="1"/>
        <w:rPr>
          <w:sz w:val="28"/>
          <w:szCs w:val="28"/>
        </w:rPr>
      </w:pP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В Администрацию муниципального образования</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Сосновоборский городской округ Ленинградской области</w:t>
      </w:r>
    </w:p>
    <w:p w:rsidR="003E136E" w:rsidRPr="00D9729B" w:rsidRDefault="003E136E" w:rsidP="00D9729B">
      <w:pPr>
        <w:widowControl w:val="0"/>
        <w:autoSpaceDE w:val="0"/>
        <w:autoSpaceDN w:val="0"/>
        <w:adjustRightInd w:val="0"/>
        <w:ind w:left="4536"/>
        <w:outlineLvl w:val="1"/>
        <w:rPr>
          <w:sz w:val="24"/>
          <w:szCs w:val="24"/>
        </w:rPr>
      </w:pPr>
      <w:bookmarkStart w:id="7" w:name="P397"/>
      <w:bookmarkEnd w:id="7"/>
      <w:r w:rsidRPr="00D9729B">
        <w:rPr>
          <w:sz w:val="24"/>
          <w:szCs w:val="24"/>
        </w:rPr>
        <w:t>от ___________________</w:t>
      </w:r>
      <w:r w:rsidR="00D9729B">
        <w:rPr>
          <w:sz w:val="24"/>
          <w:szCs w:val="24"/>
        </w:rPr>
        <w:t>____</w:t>
      </w:r>
      <w:r w:rsidRPr="00D9729B">
        <w:rPr>
          <w:sz w:val="24"/>
          <w:szCs w:val="24"/>
        </w:rPr>
        <w:t>_________________</w:t>
      </w:r>
    </w:p>
    <w:p w:rsidR="003E136E" w:rsidRPr="00D9729B" w:rsidRDefault="003E136E" w:rsidP="00D9729B">
      <w:pPr>
        <w:widowControl w:val="0"/>
        <w:autoSpaceDE w:val="0"/>
        <w:autoSpaceDN w:val="0"/>
        <w:adjustRightInd w:val="0"/>
        <w:ind w:left="4536"/>
        <w:jc w:val="center"/>
        <w:outlineLvl w:val="1"/>
      </w:pPr>
      <w:r w:rsidRPr="00D9729B">
        <w:t>(Ф.И.О. нанимателя жилого помещения)</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__________________________</w:t>
      </w:r>
      <w:r w:rsidR="00D9729B">
        <w:rPr>
          <w:sz w:val="24"/>
          <w:szCs w:val="24"/>
        </w:rPr>
        <w:t>____</w:t>
      </w:r>
      <w:r w:rsidRPr="00D9729B">
        <w:rPr>
          <w:sz w:val="24"/>
          <w:szCs w:val="24"/>
        </w:rPr>
        <w:t>____________,</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Паспорт серия _______ номер ___</w:t>
      </w:r>
      <w:r w:rsidR="00D9729B">
        <w:rPr>
          <w:sz w:val="24"/>
          <w:szCs w:val="24"/>
        </w:rPr>
        <w:t>___</w:t>
      </w:r>
      <w:r w:rsidRPr="00D9729B">
        <w:rPr>
          <w:sz w:val="24"/>
          <w:szCs w:val="24"/>
        </w:rPr>
        <w:t>__________</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выдан _________________</w:t>
      </w:r>
      <w:r w:rsidR="00D9729B">
        <w:rPr>
          <w:sz w:val="24"/>
          <w:szCs w:val="24"/>
        </w:rPr>
        <w:t>____</w:t>
      </w:r>
      <w:r w:rsidRPr="00D9729B">
        <w:rPr>
          <w:sz w:val="24"/>
          <w:szCs w:val="24"/>
        </w:rPr>
        <w:t>_______________</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___________________________</w:t>
      </w:r>
      <w:r w:rsidR="00D9729B">
        <w:rPr>
          <w:sz w:val="24"/>
          <w:szCs w:val="24"/>
        </w:rPr>
        <w:t>____</w:t>
      </w:r>
      <w:r w:rsidRPr="00D9729B">
        <w:rPr>
          <w:sz w:val="24"/>
          <w:szCs w:val="24"/>
        </w:rPr>
        <w:t>___________</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_______________________________</w:t>
      </w:r>
      <w:r w:rsidR="00D9729B">
        <w:rPr>
          <w:sz w:val="24"/>
          <w:szCs w:val="24"/>
        </w:rPr>
        <w:t>____</w:t>
      </w:r>
      <w:r w:rsidRPr="00D9729B">
        <w:rPr>
          <w:sz w:val="24"/>
          <w:szCs w:val="24"/>
        </w:rPr>
        <w:t>_______</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Зарегистрированный по адресу:</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_</w:t>
      </w:r>
      <w:r w:rsidR="00D9729B">
        <w:rPr>
          <w:sz w:val="24"/>
          <w:szCs w:val="24"/>
        </w:rPr>
        <w:t>____</w:t>
      </w:r>
      <w:r w:rsidRPr="00D9729B">
        <w:rPr>
          <w:sz w:val="24"/>
          <w:szCs w:val="24"/>
        </w:rPr>
        <w:t>_____________________________________</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контактный телефон: ___________</w:t>
      </w:r>
      <w:r w:rsidR="00D9729B">
        <w:rPr>
          <w:sz w:val="24"/>
          <w:szCs w:val="24"/>
        </w:rPr>
        <w:t>___</w:t>
      </w:r>
      <w:r w:rsidRPr="00D9729B">
        <w:rPr>
          <w:sz w:val="24"/>
          <w:szCs w:val="24"/>
        </w:rPr>
        <w:t>_________</w:t>
      </w:r>
    </w:p>
    <w:p w:rsidR="003E136E" w:rsidRPr="00D9729B" w:rsidRDefault="003E136E" w:rsidP="00D9729B">
      <w:pPr>
        <w:widowControl w:val="0"/>
        <w:autoSpaceDE w:val="0"/>
        <w:autoSpaceDN w:val="0"/>
        <w:adjustRightInd w:val="0"/>
        <w:ind w:left="4536"/>
        <w:outlineLvl w:val="1"/>
        <w:rPr>
          <w:sz w:val="24"/>
          <w:szCs w:val="24"/>
        </w:rPr>
      </w:pPr>
      <w:r w:rsidRPr="00D9729B">
        <w:rPr>
          <w:sz w:val="24"/>
          <w:szCs w:val="24"/>
        </w:rPr>
        <w:t>адрес электронной почты: _________</w:t>
      </w:r>
      <w:r w:rsidR="00D9729B">
        <w:rPr>
          <w:sz w:val="24"/>
          <w:szCs w:val="24"/>
        </w:rPr>
        <w:t>___</w:t>
      </w:r>
      <w:r w:rsidRPr="00D9729B">
        <w:rPr>
          <w:sz w:val="24"/>
          <w:szCs w:val="24"/>
        </w:rPr>
        <w:t>_______</w:t>
      </w:r>
    </w:p>
    <w:p w:rsidR="003E136E" w:rsidRPr="00FF0516" w:rsidRDefault="003E136E" w:rsidP="00D9729B">
      <w:pPr>
        <w:widowControl w:val="0"/>
        <w:autoSpaceDE w:val="0"/>
        <w:autoSpaceDN w:val="0"/>
        <w:adjustRightInd w:val="0"/>
        <w:ind w:left="4536"/>
        <w:outlineLvl w:val="1"/>
        <w:rPr>
          <w:sz w:val="28"/>
          <w:szCs w:val="28"/>
        </w:rPr>
      </w:pPr>
      <w:r w:rsidRPr="00D9729B">
        <w:rPr>
          <w:sz w:val="24"/>
          <w:szCs w:val="24"/>
        </w:rPr>
        <w:t>________________________________</w:t>
      </w:r>
      <w:r w:rsidR="00D9729B">
        <w:rPr>
          <w:sz w:val="24"/>
          <w:szCs w:val="24"/>
        </w:rPr>
        <w:t>___</w:t>
      </w:r>
      <w:r w:rsidRPr="00D9729B">
        <w:rPr>
          <w:sz w:val="24"/>
          <w:szCs w:val="24"/>
        </w:rPr>
        <w:t>_______</w:t>
      </w:r>
    </w:p>
    <w:p w:rsidR="003E136E" w:rsidRPr="00D9729B" w:rsidRDefault="003E136E" w:rsidP="003E136E">
      <w:pPr>
        <w:pStyle w:val="ConsPlusNonformat"/>
        <w:jc w:val="both"/>
        <w:rPr>
          <w:sz w:val="24"/>
          <w:szCs w:val="24"/>
        </w:rPr>
      </w:pPr>
    </w:p>
    <w:p w:rsidR="003E136E" w:rsidRPr="00D9729B" w:rsidRDefault="003E136E" w:rsidP="003E136E">
      <w:pPr>
        <w:pStyle w:val="ConsPlusNormal"/>
        <w:jc w:val="both"/>
        <w:rPr>
          <w:rFonts w:ascii="Times New Roman" w:hAnsi="Times New Roman" w:cs="Times New Roman"/>
          <w:sz w:val="24"/>
          <w:szCs w:val="24"/>
        </w:rPr>
      </w:pPr>
    </w:p>
    <w:p w:rsidR="003E136E" w:rsidRPr="00D9729B" w:rsidRDefault="003E136E" w:rsidP="003E136E">
      <w:pPr>
        <w:widowControl w:val="0"/>
        <w:autoSpaceDE w:val="0"/>
        <w:autoSpaceDN w:val="0"/>
        <w:jc w:val="center"/>
        <w:rPr>
          <w:sz w:val="24"/>
          <w:szCs w:val="24"/>
        </w:rPr>
      </w:pPr>
      <w:bookmarkStart w:id="8" w:name="P457"/>
      <w:bookmarkEnd w:id="8"/>
      <w:r w:rsidRPr="00D9729B">
        <w:rPr>
          <w:sz w:val="24"/>
          <w:szCs w:val="24"/>
        </w:rPr>
        <w:t>ЗАЯВЛЕНИЕ</w:t>
      </w:r>
    </w:p>
    <w:p w:rsidR="003E136E" w:rsidRPr="00D9729B" w:rsidRDefault="003E136E" w:rsidP="003E136E">
      <w:pPr>
        <w:pStyle w:val="ConsPlusNormal"/>
        <w:jc w:val="both"/>
        <w:rPr>
          <w:rFonts w:ascii="Times New Roman" w:hAnsi="Times New Roman" w:cs="Times New Roman"/>
          <w:sz w:val="24"/>
          <w:szCs w:val="24"/>
        </w:rPr>
      </w:pPr>
    </w:p>
    <w:p w:rsidR="003E136E" w:rsidRPr="001B0B18" w:rsidRDefault="003E136E" w:rsidP="003E136E">
      <w:pPr>
        <w:pStyle w:val="ConsPlusNonformat"/>
        <w:ind w:firstLine="709"/>
        <w:jc w:val="both"/>
        <w:rPr>
          <w:rFonts w:ascii="Times New Roman" w:hAnsi="Times New Roman" w:cs="Times New Roman"/>
          <w:sz w:val="24"/>
          <w:szCs w:val="24"/>
        </w:rPr>
      </w:pPr>
      <w:r w:rsidRPr="00D9729B">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w:t>
      </w:r>
      <w:r w:rsidRPr="001B0B18">
        <w:rPr>
          <w:rFonts w:ascii="Times New Roman" w:hAnsi="Times New Roman" w:cs="Times New Roman"/>
          <w:sz w:val="24"/>
          <w:szCs w:val="24"/>
        </w:rPr>
        <w:t xml:space="preserve">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w:t>
      </w:r>
      <w:r w:rsidR="00D9729B">
        <w:rPr>
          <w:rFonts w:ascii="Times New Roman" w:hAnsi="Times New Roman" w:cs="Times New Roman"/>
          <w:sz w:val="24"/>
          <w:szCs w:val="24"/>
        </w:rPr>
        <w:t>___</w:t>
      </w:r>
      <w:r>
        <w:rPr>
          <w:rFonts w:ascii="Times New Roman" w:hAnsi="Times New Roman" w:cs="Times New Roman"/>
          <w:sz w:val="24"/>
          <w:szCs w:val="24"/>
        </w:rPr>
        <w:t>_________</w:t>
      </w:r>
    </w:p>
    <w:p w:rsidR="003E136E" w:rsidRPr="001B0B18"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w:t>
      </w:r>
      <w:r w:rsidR="00D9729B">
        <w:rPr>
          <w:rFonts w:ascii="Times New Roman" w:hAnsi="Times New Roman" w:cs="Times New Roman"/>
          <w:sz w:val="24"/>
          <w:szCs w:val="24"/>
        </w:rPr>
        <w:t>__</w:t>
      </w:r>
      <w:r w:rsidRPr="001B0B18">
        <w:rPr>
          <w:rFonts w:ascii="Times New Roman" w:hAnsi="Times New Roman" w:cs="Times New Roman"/>
          <w:sz w:val="24"/>
          <w:szCs w:val="24"/>
        </w:rPr>
        <w:t>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3E136E" w:rsidRDefault="003E136E" w:rsidP="003E136E">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3E136E" w:rsidRDefault="003E136E" w:rsidP="003E136E">
      <w:pPr>
        <w:pStyle w:val="ConsPlusNonformat"/>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405"/>
        <w:gridCol w:w="1387"/>
        <w:gridCol w:w="3537"/>
      </w:tblGrid>
      <w:tr w:rsidR="003E136E" w:rsidTr="00D9729B">
        <w:tc>
          <w:tcPr>
            <w:tcW w:w="540" w:type="dxa"/>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 п/п</w:t>
            </w:r>
          </w:p>
        </w:tc>
        <w:tc>
          <w:tcPr>
            <w:tcW w:w="4417" w:type="dxa"/>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Фамилия, имя, отчество (при наличии)</w:t>
            </w:r>
          </w:p>
        </w:tc>
        <w:tc>
          <w:tcPr>
            <w:tcW w:w="1387" w:type="dxa"/>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Дата рождения</w:t>
            </w:r>
          </w:p>
        </w:tc>
        <w:tc>
          <w:tcPr>
            <w:tcW w:w="3545" w:type="dxa"/>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Паспортные данные</w:t>
            </w: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441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3545"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441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3545"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441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3545"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441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3545"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441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3545"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441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3545"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441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3545" w:type="dxa"/>
          </w:tcPr>
          <w:p w:rsidR="003E136E" w:rsidRPr="0079224B" w:rsidRDefault="003E136E" w:rsidP="00D9729B">
            <w:pPr>
              <w:pStyle w:val="ConsPlusNonformat"/>
              <w:jc w:val="both"/>
              <w:rPr>
                <w:rFonts w:ascii="Times New Roman" w:hAnsi="Times New Roman" w:cs="Times New Roman"/>
                <w:b/>
                <w:bCs/>
                <w:sz w:val="24"/>
                <w:szCs w:val="24"/>
              </w:rPr>
            </w:pPr>
          </w:p>
        </w:tc>
      </w:tr>
    </w:tbl>
    <w:p w:rsidR="003E136E" w:rsidRDefault="003E136E" w:rsidP="003E136E">
      <w:pPr>
        <w:pStyle w:val="ConsPlusNonformat"/>
        <w:jc w:val="both"/>
        <w:rPr>
          <w:rFonts w:ascii="Times New Roman" w:hAnsi="Times New Roman" w:cs="Times New Roman"/>
          <w:sz w:val="24"/>
          <w:szCs w:val="24"/>
        </w:rPr>
      </w:pPr>
    </w:p>
    <w:p w:rsidR="003E136E" w:rsidRDefault="003E136E" w:rsidP="003E136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3E136E" w:rsidRPr="00605243" w:rsidRDefault="003E136E" w:rsidP="003E136E">
      <w:pPr>
        <w:pStyle w:val="ConsPlusNonformat"/>
        <w:ind w:firstLine="708"/>
        <w:jc w:val="both"/>
        <w:rPr>
          <w:rFonts w:ascii="Times New Roman" w:hAnsi="Times New Roman" w:cs="Times New Roman"/>
        </w:rPr>
      </w:pPr>
      <w:r w:rsidRPr="00605243">
        <w:rPr>
          <w:rFonts w:ascii="Times New Roman" w:hAnsi="Times New Roman" w:cs="Times New Roman"/>
        </w:rPr>
        <w:t xml:space="preserve">                                 </w:t>
      </w:r>
      <w:r>
        <w:rPr>
          <w:rFonts w:ascii="Times New Roman" w:hAnsi="Times New Roman" w:cs="Times New Roman"/>
        </w:rPr>
        <w:t xml:space="preserve">             </w:t>
      </w:r>
      <w:r w:rsidRPr="00605243">
        <w:rPr>
          <w:rFonts w:ascii="Times New Roman" w:hAnsi="Times New Roman" w:cs="Times New Roman"/>
        </w:rPr>
        <w:t xml:space="preserve">                    (фамилия, имя, отчество (при наличии)</w:t>
      </w:r>
    </w:p>
    <w:p w:rsidR="003E136E"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E136E" w:rsidRDefault="003E136E" w:rsidP="003E136E">
      <w:pPr>
        <w:pStyle w:val="ConsPlusNonformat"/>
        <w:jc w:val="both"/>
        <w:rPr>
          <w:rFonts w:ascii="Times New Roman" w:hAnsi="Times New Roman" w:cs="Times New Roman"/>
          <w:sz w:val="24"/>
          <w:szCs w:val="24"/>
        </w:rPr>
      </w:pPr>
    </w:p>
    <w:p w:rsidR="003E136E"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729"/>
        <w:gridCol w:w="1387"/>
        <w:gridCol w:w="1980"/>
        <w:gridCol w:w="2262"/>
      </w:tblGrid>
      <w:tr w:rsidR="003E136E" w:rsidTr="00D9729B">
        <w:tc>
          <w:tcPr>
            <w:tcW w:w="540" w:type="dxa"/>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 п/п</w:t>
            </w:r>
          </w:p>
        </w:tc>
        <w:tc>
          <w:tcPr>
            <w:tcW w:w="3738" w:type="dxa"/>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Фамилия, имя, отчество (при наличии)</w:t>
            </w:r>
          </w:p>
        </w:tc>
        <w:tc>
          <w:tcPr>
            <w:tcW w:w="1387" w:type="dxa"/>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Дата рождения</w:t>
            </w:r>
          </w:p>
        </w:tc>
        <w:tc>
          <w:tcPr>
            <w:tcW w:w="4253" w:type="dxa"/>
            <w:gridSpan w:val="2"/>
            <w:vAlign w:val="center"/>
          </w:tcPr>
          <w:p w:rsidR="003E136E" w:rsidRPr="0079224B" w:rsidRDefault="003E136E" w:rsidP="00D9729B">
            <w:pPr>
              <w:pStyle w:val="ConsPlusNonformat"/>
              <w:jc w:val="center"/>
              <w:rPr>
                <w:rFonts w:ascii="Times New Roman" w:hAnsi="Times New Roman" w:cs="Times New Roman"/>
                <w:b/>
                <w:bCs/>
                <w:sz w:val="24"/>
                <w:szCs w:val="24"/>
              </w:rPr>
            </w:pPr>
            <w:r w:rsidRPr="0079224B">
              <w:rPr>
                <w:rFonts w:ascii="Times New Roman" w:hAnsi="Times New Roman" w:cs="Times New Roman"/>
                <w:b/>
                <w:bCs/>
                <w:sz w:val="24"/>
                <w:szCs w:val="24"/>
              </w:rPr>
              <w:t>Когда и куда выбыл, причина выбытия</w:t>
            </w: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3738"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4253" w:type="dxa"/>
            <w:gridSpan w:val="2"/>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3738"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4253" w:type="dxa"/>
            <w:gridSpan w:val="2"/>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3738"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985" w:type="dxa"/>
          </w:tcPr>
          <w:p w:rsidR="003E136E" w:rsidRPr="0079224B" w:rsidRDefault="003E136E" w:rsidP="00D9729B">
            <w:pPr>
              <w:pStyle w:val="ConsPlusNonformat"/>
              <w:jc w:val="both"/>
              <w:rPr>
                <w:rFonts w:ascii="Times New Roman" w:hAnsi="Times New Roman" w:cs="Times New Roman"/>
                <w:b/>
                <w:bCs/>
                <w:sz w:val="24"/>
                <w:szCs w:val="24"/>
              </w:rPr>
            </w:pPr>
          </w:p>
        </w:tc>
        <w:tc>
          <w:tcPr>
            <w:tcW w:w="2268"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3738"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985" w:type="dxa"/>
          </w:tcPr>
          <w:p w:rsidR="003E136E" w:rsidRPr="0079224B" w:rsidRDefault="003E136E" w:rsidP="00D9729B">
            <w:pPr>
              <w:pStyle w:val="ConsPlusNonformat"/>
              <w:jc w:val="both"/>
              <w:rPr>
                <w:rFonts w:ascii="Times New Roman" w:hAnsi="Times New Roman" w:cs="Times New Roman"/>
                <w:b/>
                <w:bCs/>
                <w:sz w:val="24"/>
                <w:szCs w:val="24"/>
              </w:rPr>
            </w:pPr>
          </w:p>
        </w:tc>
        <w:tc>
          <w:tcPr>
            <w:tcW w:w="2268"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3738"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985" w:type="dxa"/>
          </w:tcPr>
          <w:p w:rsidR="003E136E" w:rsidRPr="0079224B" w:rsidRDefault="003E136E" w:rsidP="00D9729B">
            <w:pPr>
              <w:pStyle w:val="ConsPlusNonformat"/>
              <w:jc w:val="both"/>
              <w:rPr>
                <w:rFonts w:ascii="Times New Roman" w:hAnsi="Times New Roman" w:cs="Times New Roman"/>
                <w:b/>
                <w:bCs/>
                <w:sz w:val="24"/>
                <w:szCs w:val="24"/>
              </w:rPr>
            </w:pPr>
          </w:p>
        </w:tc>
        <w:tc>
          <w:tcPr>
            <w:tcW w:w="2268"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3738"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985" w:type="dxa"/>
          </w:tcPr>
          <w:p w:rsidR="003E136E" w:rsidRPr="0079224B" w:rsidRDefault="003E136E" w:rsidP="00D9729B">
            <w:pPr>
              <w:pStyle w:val="ConsPlusNonformat"/>
              <w:jc w:val="both"/>
              <w:rPr>
                <w:rFonts w:ascii="Times New Roman" w:hAnsi="Times New Roman" w:cs="Times New Roman"/>
                <w:b/>
                <w:bCs/>
                <w:sz w:val="24"/>
                <w:szCs w:val="24"/>
              </w:rPr>
            </w:pPr>
          </w:p>
        </w:tc>
        <w:tc>
          <w:tcPr>
            <w:tcW w:w="2268" w:type="dxa"/>
          </w:tcPr>
          <w:p w:rsidR="003E136E" w:rsidRPr="0079224B" w:rsidRDefault="003E136E" w:rsidP="00D9729B">
            <w:pPr>
              <w:pStyle w:val="ConsPlusNonformat"/>
              <w:jc w:val="both"/>
              <w:rPr>
                <w:rFonts w:ascii="Times New Roman" w:hAnsi="Times New Roman" w:cs="Times New Roman"/>
                <w:b/>
                <w:bCs/>
                <w:sz w:val="24"/>
                <w:szCs w:val="24"/>
              </w:rPr>
            </w:pPr>
          </w:p>
        </w:tc>
      </w:tr>
      <w:tr w:rsidR="003E136E" w:rsidTr="00D9729B">
        <w:tc>
          <w:tcPr>
            <w:tcW w:w="540" w:type="dxa"/>
          </w:tcPr>
          <w:p w:rsidR="003E136E" w:rsidRPr="0079224B" w:rsidRDefault="003E136E" w:rsidP="00D9729B">
            <w:pPr>
              <w:pStyle w:val="ConsPlusNonformat"/>
              <w:jc w:val="both"/>
              <w:rPr>
                <w:rFonts w:ascii="Times New Roman" w:hAnsi="Times New Roman" w:cs="Times New Roman"/>
                <w:b/>
                <w:bCs/>
                <w:sz w:val="24"/>
                <w:szCs w:val="24"/>
              </w:rPr>
            </w:pPr>
          </w:p>
        </w:tc>
        <w:tc>
          <w:tcPr>
            <w:tcW w:w="3738" w:type="dxa"/>
          </w:tcPr>
          <w:p w:rsidR="003E136E" w:rsidRPr="0079224B" w:rsidRDefault="003E136E" w:rsidP="00D9729B">
            <w:pPr>
              <w:pStyle w:val="ConsPlusNonformat"/>
              <w:jc w:val="both"/>
              <w:rPr>
                <w:rFonts w:ascii="Times New Roman" w:hAnsi="Times New Roman" w:cs="Times New Roman"/>
                <w:b/>
                <w:bCs/>
                <w:sz w:val="24"/>
                <w:szCs w:val="24"/>
              </w:rPr>
            </w:pPr>
          </w:p>
        </w:tc>
        <w:tc>
          <w:tcPr>
            <w:tcW w:w="1387" w:type="dxa"/>
          </w:tcPr>
          <w:p w:rsidR="003E136E" w:rsidRPr="0079224B" w:rsidRDefault="003E136E" w:rsidP="00D9729B">
            <w:pPr>
              <w:pStyle w:val="ConsPlusNonformat"/>
              <w:jc w:val="both"/>
              <w:rPr>
                <w:rFonts w:ascii="Times New Roman" w:hAnsi="Times New Roman" w:cs="Times New Roman"/>
                <w:b/>
                <w:bCs/>
                <w:sz w:val="24"/>
                <w:szCs w:val="24"/>
              </w:rPr>
            </w:pPr>
          </w:p>
        </w:tc>
        <w:tc>
          <w:tcPr>
            <w:tcW w:w="1985" w:type="dxa"/>
          </w:tcPr>
          <w:p w:rsidR="003E136E" w:rsidRPr="0079224B" w:rsidRDefault="003E136E" w:rsidP="00D9729B">
            <w:pPr>
              <w:pStyle w:val="ConsPlusNonformat"/>
              <w:jc w:val="both"/>
              <w:rPr>
                <w:rFonts w:ascii="Times New Roman" w:hAnsi="Times New Roman" w:cs="Times New Roman"/>
                <w:b/>
                <w:bCs/>
                <w:sz w:val="24"/>
                <w:szCs w:val="24"/>
              </w:rPr>
            </w:pPr>
          </w:p>
        </w:tc>
        <w:tc>
          <w:tcPr>
            <w:tcW w:w="2268" w:type="dxa"/>
          </w:tcPr>
          <w:p w:rsidR="003E136E" w:rsidRPr="0079224B" w:rsidRDefault="003E136E" w:rsidP="00D9729B">
            <w:pPr>
              <w:pStyle w:val="ConsPlusNonformat"/>
              <w:jc w:val="both"/>
              <w:rPr>
                <w:rFonts w:ascii="Times New Roman" w:hAnsi="Times New Roman" w:cs="Times New Roman"/>
                <w:b/>
                <w:bCs/>
                <w:sz w:val="24"/>
                <w:szCs w:val="24"/>
              </w:rPr>
            </w:pPr>
          </w:p>
        </w:tc>
      </w:tr>
    </w:tbl>
    <w:p w:rsidR="003E136E" w:rsidRDefault="003E136E" w:rsidP="003E136E">
      <w:pPr>
        <w:pStyle w:val="ConsPlusNonformat"/>
        <w:jc w:val="both"/>
        <w:rPr>
          <w:rFonts w:ascii="Times New Roman" w:hAnsi="Times New Roman" w:cs="Times New Roman"/>
          <w:sz w:val="24"/>
          <w:szCs w:val="24"/>
        </w:rPr>
      </w:pPr>
    </w:p>
    <w:p w:rsidR="003E136E"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3E136E"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3E136E"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_____</w:t>
      </w:r>
    </w:p>
    <w:p w:rsidR="003E136E"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E136E" w:rsidRDefault="003E136E" w:rsidP="003E13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Состоящую из ____ комнат, общей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3E136E" w:rsidRDefault="003E136E" w:rsidP="003E136E">
      <w:pPr>
        <w:pStyle w:val="ConsPlusNonformat"/>
        <w:jc w:val="both"/>
        <w:rPr>
          <w:rFonts w:ascii="Times New Roman" w:hAnsi="Times New Roman" w:cs="Times New Roman"/>
          <w:sz w:val="24"/>
          <w:szCs w:val="24"/>
        </w:rPr>
      </w:pPr>
    </w:p>
    <w:p w:rsidR="003E136E" w:rsidRPr="00D9729B" w:rsidRDefault="003E136E" w:rsidP="003E136E">
      <w:pPr>
        <w:widowControl w:val="0"/>
        <w:autoSpaceDE w:val="0"/>
        <w:autoSpaceDN w:val="0"/>
        <w:adjustRightInd w:val="0"/>
        <w:rPr>
          <w:sz w:val="24"/>
          <w:szCs w:val="24"/>
        </w:rPr>
      </w:pPr>
      <w:r w:rsidRPr="00D9729B">
        <w:rPr>
          <w:sz w:val="24"/>
          <w:szCs w:val="24"/>
        </w:rPr>
        <w:t>Результат рассмотрения заявления прошу: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tblGrid>
      <w:tr w:rsidR="003E136E" w:rsidRPr="00FF0516" w:rsidTr="00D9729B">
        <w:trPr>
          <w:trHeight w:val="397"/>
        </w:trPr>
        <w:tc>
          <w:tcPr>
            <w:tcW w:w="709" w:type="dxa"/>
          </w:tcPr>
          <w:p w:rsidR="003E136E" w:rsidRPr="0079224B" w:rsidRDefault="003E136E" w:rsidP="00D9729B">
            <w:pPr>
              <w:widowControl w:val="0"/>
              <w:autoSpaceDE w:val="0"/>
              <w:autoSpaceDN w:val="0"/>
              <w:adjustRightInd w:val="0"/>
              <w:jc w:val="center"/>
              <w:rPr>
                <w:b/>
                <w:bCs/>
                <w:sz w:val="24"/>
                <w:szCs w:val="24"/>
              </w:rPr>
            </w:pPr>
          </w:p>
        </w:tc>
        <w:tc>
          <w:tcPr>
            <w:tcW w:w="7655" w:type="dxa"/>
            <w:vAlign w:val="center"/>
          </w:tcPr>
          <w:p w:rsidR="003E136E" w:rsidRPr="00D9729B" w:rsidRDefault="003E136E" w:rsidP="00D9729B">
            <w:pPr>
              <w:widowControl w:val="0"/>
              <w:autoSpaceDE w:val="0"/>
              <w:autoSpaceDN w:val="0"/>
              <w:adjustRightInd w:val="0"/>
            </w:pPr>
            <w:r w:rsidRPr="00D9729B">
              <w:t>выдать на руки в ОМСУ/Организации</w:t>
            </w:r>
          </w:p>
        </w:tc>
      </w:tr>
      <w:tr w:rsidR="003E136E" w:rsidRPr="00FF0516" w:rsidTr="00D9729B">
        <w:trPr>
          <w:trHeight w:val="397"/>
        </w:trPr>
        <w:tc>
          <w:tcPr>
            <w:tcW w:w="709" w:type="dxa"/>
          </w:tcPr>
          <w:p w:rsidR="003E136E" w:rsidRPr="0079224B" w:rsidRDefault="003E136E" w:rsidP="00D9729B">
            <w:pPr>
              <w:widowControl w:val="0"/>
              <w:autoSpaceDE w:val="0"/>
              <w:autoSpaceDN w:val="0"/>
              <w:adjustRightInd w:val="0"/>
              <w:jc w:val="center"/>
              <w:rPr>
                <w:b/>
                <w:bCs/>
                <w:sz w:val="24"/>
                <w:szCs w:val="24"/>
              </w:rPr>
            </w:pPr>
          </w:p>
        </w:tc>
        <w:tc>
          <w:tcPr>
            <w:tcW w:w="7655" w:type="dxa"/>
            <w:vAlign w:val="center"/>
          </w:tcPr>
          <w:p w:rsidR="003E136E" w:rsidRPr="00D9729B" w:rsidRDefault="003E136E" w:rsidP="00D9729B">
            <w:pPr>
              <w:widowControl w:val="0"/>
              <w:autoSpaceDE w:val="0"/>
              <w:autoSpaceDN w:val="0"/>
              <w:adjustRightInd w:val="0"/>
            </w:pPr>
            <w:r w:rsidRPr="00D9729B">
              <w:t>выдать на руки в МФЦ</w:t>
            </w:r>
          </w:p>
        </w:tc>
      </w:tr>
      <w:tr w:rsidR="003E136E" w:rsidRPr="00FF0516" w:rsidTr="00D9729B">
        <w:trPr>
          <w:trHeight w:val="397"/>
        </w:trPr>
        <w:tc>
          <w:tcPr>
            <w:tcW w:w="709" w:type="dxa"/>
          </w:tcPr>
          <w:p w:rsidR="003E136E" w:rsidRPr="0079224B" w:rsidRDefault="003E136E" w:rsidP="00D9729B">
            <w:pPr>
              <w:widowControl w:val="0"/>
              <w:autoSpaceDE w:val="0"/>
              <w:autoSpaceDN w:val="0"/>
              <w:adjustRightInd w:val="0"/>
              <w:jc w:val="center"/>
              <w:rPr>
                <w:b/>
                <w:bCs/>
                <w:sz w:val="24"/>
                <w:szCs w:val="24"/>
              </w:rPr>
            </w:pPr>
          </w:p>
        </w:tc>
        <w:tc>
          <w:tcPr>
            <w:tcW w:w="7655" w:type="dxa"/>
            <w:vAlign w:val="center"/>
          </w:tcPr>
          <w:p w:rsidR="003E136E" w:rsidRPr="00D9729B" w:rsidRDefault="00A011B7" w:rsidP="00D9729B">
            <w:pPr>
              <w:widowControl w:val="0"/>
              <w:autoSpaceDE w:val="0"/>
              <w:autoSpaceDN w:val="0"/>
              <w:adjustRightInd w:val="0"/>
            </w:pPr>
            <w:r w:rsidRPr="00D9729B">
              <w:t>направить в электронной форме в личный кабинет на ПГУ ЛО/ЕПГУ (при технической реализации)</w:t>
            </w:r>
          </w:p>
        </w:tc>
      </w:tr>
      <w:tr w:rsidR="003E136E" w:rsidRPr="00FF0516" w:rsidTr="00D9729B">
        <w:trPr>
          <w:trHeight w:val="397"/>
        </w:trPr>
        <w:tc>
          <w:tcPr>
            <w:tcW w:w="709" w:type="dxa"/>
          </w:tcPr>
          <w:p w:rsidR="003E136E" w:rsidRPr="0079224B" w:rsidRDefault="003E136E" w:rsidP="00D9729B">
            <w:pPr>
              <w:widowControl w:val="0"/>
              <w:autoSpaceDE w:val="0"/>
              <w:autoSpaceDN w:val="0"/>
              <w:adjustRightInd w:val="0"/>
              <w:jc w:val="center"/>
              <w:rPr>
                <w:b/>
                <w:bCs/>
                <w:sz w:val="24"/>
                <w:szCs w:val="24"/>
              </w:rPr>
            </w:pPr>
          </w:p>
        </w:tc>
        <w:tc>
          <w:tcPr>
            <w:tcW w:w="7655" w:type="dxa"/>
            <w:vAlign w:val="center"/>
          </w:tcPr>
          <w:p w:rsidR="003E136E" w:rsidRPr="00D9729B" w:rsidRDefault="003E136E" w:rsidP="00D9729B">
            <w:pPr>
              <w:widowControl w:val="0"/>
              <w:autoSpaceDE w:val="0"/>
              <w:autoSpaceDN w:val="0"/>
              <w:adjustRightInd w:val="0"/>
            </w:pPr>
            <w:r w:rsidRPr="00D9729B">
              <w:t>направить по электронной почте: (указать адрес электронной почты)</w:t>
            </w:r>
          </w:p>
        </w:tc>
      </w:tr>
    </w:tbl>
    <w:p w:rsidR="003E136E" w:rsidRPr="00DA7C1B" w:rsidRDefault="003E136E" w:rsidP="003E136E">
      <w:pPr>
        <w:autoSpaceDE w:val="0"/>
        <w:autoSpaceDN w:val="0"/>
        <w:ind w:firstLine="720"/>
        <w:rPr>
          <w:sz w:val="24"/>
          <w:szCs w:val="24"/>
        </w:rPr>
      </w:pPr>
    </w:p>
    <w:p w:rsidR="003E136E" w:rsidRPr="00DA7C1B" w:rsidRDefault="003E136E" w:rsidP="003E136E">
      <w:pPr>
        <w:autoSpaceDE w:val="0"/>
        <w:autoSpaceDN w:val="0"/>
        <w:ind w:firstLine="720"/>
        <w:rPr>
          <w:sz w:val="24"/>
          <w:szCs w:val="24"/>
        </w:rPr>
      </w:pPr>
      <w:r w:rsidRPr="00DA7C1B">
        <w:rPr>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3E136E" w:rsidRPr="00FF0516" w:rsidTr="00D9729B">
        <w:tc>
          <w:tcPr>
            <w:tcW w:w="5557" w:type="dxa"/>
            <w:gridSpan w:val="8"/>
            <w:tcBorders>
              <w:top w:val="nil"/>
              <w:left w:val="nil"/>
              <w:bottom w:val="single" w:sz="4" w:space="0" w:color="auto"/>
              <w:right w:val="nil"/>
            </w:tcBorders>
            <w:vAlign w:val="bottom"/>
          </w:tcPr>
          <w:p w:rsidR="003E136E" w:rsidRPr="00FF0516" w:rsidRDefault="003E136E" w:rsidP="00D9729B">
            <w:pPr>
              <w:autoSpaceDE w:val="0"/>
              <w:autoSpaceDN w:val="0"/>
            </w:pPr>
          </w:p>
        </w:tc>
        <w:tc>
          <w:tcPr>
            <w:tcW w:w="708" w:type="dxa"/>
            <w:tcBorders>
              <w:top w:val="nil"/>
              <w:left w:val="nil"/>
              <w:bottom w:val="nil"/>
              <w:right w:val="nil"/>
            </w:tcBorders>
            <w:vAlign w:val="bottom"/>
          </w:tcPr>
          <w:p w:rsidR="003E136E" w:rsidRPr="00FF0516" w:rsidRDefault="003E136E" w:rsidP="00D9729B">
            <w:pPr>
              <w:autoSpaceDE w:val="0"/>
              <w:autoSpaceDN w:val="0"/>
            </w:pPr>
          </w:p>
        </w:tc>
        <w:tc>
          <w:tcPr>
            <w:tcW w:w="2977" w:type="dxa"/>
            <w:tcBorders>
              <w:top w:val="nil"/>
              <w:left w:val="nil"/>
              <w:bottom w:val="single" w:sz="4" w:space="0" w:color="auto"/>
              <w:right w:val="nil"/>
            </w:tcBorders>
            <w:vAlign w:val="bottom"/>
          </w:tcPr>
          <w:p w:rsidR="003E136E" w:rsidRPr="00FF0516" w:rsidRDefault="003E136E" w:rsidP="00D9729B">
            <w:pPr>
              <w:autoSpaceDE w:val="0"/>
              <w:autoSpaceDN w:val="0"/>
            </w:pPr>
          </w:p>
        </w:tc>
      </w:tr>
      <w:tr w:rsidR="003E136E" w:rsidRPr="00FF0516" w:rsidTr="00D9729B">
        <w:tc>
          <w:tcPr>
            <w:tcW w:w="5557" w:type="dxa"/>
            <w:gridSpan w:val="8"/>
            <w:tcBorders>
              <w:top w:val="nil"/>
              <w:left w:val="nil"/>
              <w:bottom w:val="nil"/>
              <w:right w:val="nil"/>
            </w:tcBorders>
          </w:tcPr>
          <w:p w:rsidR="003E136E" w:rsidRPr="00DA7C1B" w:rsidRDefault="003E136E" w:rsidP="00D9729B">
            <w:pPr>
              <w:autoSpaceDE w:val="0"/>
              <w:autoSpaceDN w:val="0"/>
              <w:jc w:val="center"/>
            </w:pPr>
            <w:r w:rsidRPr="00DA7C1B">
              <w:t>(фамилия, имя, отчество)</w:t>
            </w:r>
          </w:p>
        </w:tc>
        <w:tc>
          <w:tcPr>
            <w:tcW w:w="708" w:type="dxa"/>
            <w:tcBorders>
              <w:top w:val="nil"/>
              <w:left w:val="nil"/>
              <w:bottom w:val="nil"/>
              <w:right w:val="nil"/>
            </w:tcBorders>
          </w:tcPr>
          <w:p w:rsidR="003E136E" w:rsidRPr="00DA7C1B" w:rsidRDefault="003E136E" w:rsidP="00D9729B">
            <w:pPr>
              <w:autoSpaceDE w:val="0"/>
              <w:autoSpaceDN w:val="0"/>
              <w:jc w:val="center"/>
            </w:pPr>
          </w:p>
        </w:tc>
        <w:tc>
          <w:tcPr>
            <w:tcW w:w="2977" w:type="dxa"/>
            <w:tcBorders>
              <w:top w:val="nil"/>
              <w:left w:val="nil"/>
              <w:bottom w:val="nil"/>
              <w:right w:val="nil"/>
            </w:tcBorders>
          </w:tcPr>
          <w:p w:rsidR="003E136E" w:rsidRPr="00DA7C1B" w:rsidRDefault="003E136E" w:rsidP="00D9729B">
            <w:pPr>
              <w:autoSpaceDE w:val="0"/>
              <w:autoSpaceDN w:val="0"/>
              <w:jc w:val="center"/>
            </w:pPr>
            <w:r w:rsidRPr="00DA7C1B">
              <w:t>(подпись)</w:t>
            </w:r>
          </w:p>
        </w:tc>
      </w:tr>
      <w:tr w:rsidR="003E136E" w:rsidRPr="00FF0516" w:rsidTr="00D9729B">
        <w:trPr>
          <w:gridAfter w:val="3"/>
          <w:wAfter w:w="4111" w:type="dxa"/>
          <w:trHeight w:val="202"/>
        </w:trPr>
        <w:tc>
          <w:tcPr>
            <w:tcW w:w="170" w:type="dxa"/>
            <w:tcBorders>
              <w:top w:val="nil"/>
              <w:left w:val="nil"/>
              <w:bottom w:val="nil"/>
              <w:right w:val="nil"/>
            </w:tcBorders>
            <w:vAlign w:val="bottom"/>
          </w:tcPr>
          <w:p w:rsidR="003E136E" w:rsidRPr="00FF0516" w:rsidRDefault="003E136E" w:rsidP="00D9729B">
            <w:pPr>
              <w:autoSpaceDE w:val="0"/>
              <w:autoSpaceDN w:val="0"/>
            </w:pPr>
          </w:p>
          <w:p w:rsidR="003E136E" w:rsidRPr="00FF0516" w:rsidRDefault="003E136E" w:rsidP="00D9729B">
            <w:pPr>
              <w:autoSpaceDE w:val="0"/>
              <w:autoSpaceDN w:val="0"/>
            </w:pPr>
          </w:p>
        </w:tc>
        <w:tc>
          <w:tcPr>
            <w:tcW w:w="567" w:type="dxa"/>
            <w:tcBorders>
              <w:top w:val="nil"/>
              <w:left w:val="nil"/>
              <w:bottom w:val="single" w:sz="4" w:space="0" w:color="auto"/>
              <w:right w:val="nil"/>
            </w:tcBorders>
            <w:vAlign w:val="bottom"/>
          </w:tcPr>
          <w:p w:rsidR="003E136E" w:rsidRPr="00FF0516" w:rsidRDefault="003E136E" w:rsidP="00D9729B">
            <w:pPr>
              <w:autoSpaceDE w:val="0"/>
              <w:autoSpaceDN w:val="0"/>
              <w:jc w:val="center"/>
            </w:pPr>
          </w:p>
        </w:tc>
        <w:tc>
          <w:tcPr>
            <w:tcW w:w="170" w:type="dxa"/>
            <w:tcBorders>
              <w:top w:val="nil"/>
              <w:left w:val="nil"/>
              <w:bottom w:val="nil"/>
              <w:right w:val="nil"/>
            </w:tcBorders>
            <w:vAlign w:val="bottom"/>
          </w:tcPr>
          <w:p w:rsidR="003E136E" w:rsidRPr="00FF0516" w:rsidRDefault="003E136E" w:rsidP="00D9729B">
            <w:pPr>
              <w:autoSpaceDE w:val="0"/>
              <w:autoSpaceDN w:val="0"/>
            </w:pPr>
            <w:r w:rsidRPr="00FF0516">
              <w:t xml:space="preserve"> </w:t>
            </w:r>
          </w:p>
        </w:tc>
        <w:tc>
          <w:tcPr>
            <w:tcW w:w="2665" w:type="dxa"/>
            <w:tcBorders>
              <w:top w:val="nil"/>
              <w:left w:val="nil"/>
              <w:bottom w:val="single" w:sz="4" w:space="0" w:color="auto"/>
              <w:right w:val="nil"/>
            </w:tcBorders>
            <w:vAlign w:val="bottom"/>
          </w:tcPr>
          <w:p w:rsidR="003E136E" w:rsidRPr="00FF0516" w:rsidRDefault="003E136E" w:rsidP="00D9729B">
            <w:pPr>
              <w:autoSpaceDE w:val="0"/>
              <w:autoSpaceDN w:val="0"/>
              <w:jc w:val="center"/>
            </w:pPr>
          </w:p>
        </w:tc>
        <w:tc>
          <w:tcPr>
            <w:tcW w:w="397" w:type="dxa"/>
            <w:tcBorders>
              <w:top w:val="nil"/>
              <w:left w:val="nil"/>
              <w:bottom w:val="nil"/>
              <w:right w:val="nil"/>
            </w:tcBorders>
            <w:vAlign w:val="bottom"/>
          </w:tcPr>
          <w:p w:rsidR="003E136E" w:rsidRPr="00FF0516" w:rsidRDefault="003E136E" w:rsidP="00D9729B">
            <w:pPr>
              <w:autoSpaceDE w:val="0"/>
              <w:autoSpaceDN w:val="0"/>
              <w:jc w:val="right"/>
            </w:pPr>
            <w:r w:rsidRPr="00FF0516">
              <w:t>20</w:t>
            </w:r>
          </w:p>
        </w:tc>
        <w:tc>
          <w:tcPr>
            <w:tcW w:w="454" w:type="dxa"/>
            <w:tcBorders>
              <w:top w:val="nil"/>
              <w:left w:val="nil"/>
              <w:bottom w:val="single" w:sz="4" w:space="0" w:color="auto"/>
              <w:right w:val="nil"/>
            </w:tcBorders>
            <w:vAlign w:val="bottom"/>
          </w:tcPr>
          <w:p w:rsidR="003E136E" w:rsidRPr="00FF0516" w:rsidRDefault="003E136E" w:rsidP="00D9729B">
            <w:pPr>
              <w:autoSpaceDE w:val="0"/>
              <w:autoSpaceDN w:val="0"/>
            </w:pPr>
          </w:p>
        </w:tc>
        <w:tc>
          <w:tcPr>
            <w:tcW w:w="708" w:type="dxa"/>
            <w:tcBorders>
              <w:top w:val="nil"/>
              <w:left w:val="nil"/>
              <w:bottom w:val="nil"/>
              <w:right w:val="nil"/>
            </w:tcBorders>
            <w:vAlign w:val="bottom"/>
          </w:tcPr>
          <w:p w:rsidR="003E136E" w:rsidRPr="00FF0516" w:rsidRDefault="003E136E" w:rsidP="00D9729B">
            <w:pPr>
              <w:autoSpaceDE w:val="0"/>
              <w:autoSpaceDN w:val="0"/>
            </w:pPr>
            <w:r w:rsidRPr="00FF0516">
              <w:t>года</w:t>
            </w:r>
          </w:p>
        </w:tc>
      </w:tr>
    </w:tbl>
    <w:p w:rsidR="003E136E" w:rsidRPr="00DA7C1B" w:rsidRDefault="003E136E" w:rsidP="003E136E">
      <w:pPr>
        <w:autoSpaceDE w:val="0"/>
        <w:autoSpaceDN w:val="0"/>
        <w:ind w:firstLine="720"/>
        <w:rPr>
          <w:sz w:val="24"/>
          <w:szCs w:val="24"/>
        </w:rPr>
      </w:pPr>
    </w:p>
    <w:p w:rsidR="003E136E" w:rsidRPr="00DA7C1B" w:rsidRDefault="003E136E" w:rsidP="003E136E">
      <w:pPr>
        <w:autoSpaceDE w:val="0"/>
        <w:autoSpaceDN w:val="0"/>
        <w:ind w:firstLine="720"/>
        <w:rPr>
          <w:sz w:val="24"/>
          <w:szCs w:val="24"/>
        </w:rPr>
      </w:pPr>
      <w:r w:rsidRPr="00DA7C1B">
        <w:rPr>
          <w:sz w:val="24"/>
          <w:szCs w:val="24"/>
        </w:rPr>
        <w:t>К заявлению прилагаются следующие документы:</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3E136E" w:rsidRPr="00FF0516" w:rsidRDefault="003E136E" w:rsidP="00D9729B">
      <w:pPr>
        <w:pStyle w:val="a3"/>
        <w:numPr>
          <w:ilvl w:val="0"/>
          <w:numId w:val="25"/>
        </w:numPr>
        <w:tabs>
          <w:tab w:val="left" w:pos="284"/>
        </w:tabs>
        <w:autoSpaceDE w:val="0"/>
        <w:autoSpaceDN w:val="0"/>
        <w:spacing w:after="0" w:line="360" w:lineRule="auto"/>
        <w:ind w:left="714" w:hanging="357"/>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w:t>
      </w:r>
      <w:r>
        <w:rPr>
          <w:rFonts w:ascii="Times New Roman" w:hAnsi="Times New Roman" w:cs="Times New Roman"/>
        </w:rPr>
        <w:t>____________</w:t>
      </w:r>
      <w:r w:rsidRPr="00FF0516">
        <w:rPr>
          <w:rFonts w:ascii="Times New Roman" w:hAnsi="Times New Roman" w:cs="Times New Roman"/>
        </w:rPr>
        <w:t>____</w:t>
      </w:r>
    </w:p>
    <w:p w:rsidR="00D9729B" w:rsidRDefault="00D9729B" w:rsidP="003E136E">
      <w:pPr>
        <w:pStyle w:val="a3"/>
        <w:tabs>
          <w:tab w:val="left" w:pos="284"/>
        </w:tabs>
        <w:autoSpaceDE w:val="0"/>
        <w:autoSpaceDN w:val="0"/>
        <w:spacing w:after="0" w:line="240" w:lineRule="auto"/>
        <w:jc w:val="right"/>
        <w:rPr>
          <w:rFonts w:ascii="Times New Roman" w:hAnsi="Times New Roman" w:cs="Times New Roman"/>
        </w:rPr>
      </w:pPr>
    </w:p>
    <w:p w:rsidR="003E136E" w:rsidRPr="00FF0516" w:rsidRDefault="003E136E" w:rsidP="003E136E">
      <w:pPr>
        <w:pStyle w:val="a3"/>
        <w:tabs>
          <w:tab w:val="left" w:pos="284"/>
        </w:tabs>
        <w:autoSpaceDE w:val="0"/>
        <w:autoSpaceDN w:val="0"/>
        <w:spacing w:after="0" w:line="240" w:lineRule="auto"/>
        <w:jc w:val="right"/>
        <w:rPr>
          <w:rFonts w:ascii="Times New Roman" w:hAnsi="Times New Roman" w:cs="Times New Roman"/>
        </w:rPr>
      </w:pPr>
      <w:r w:rsidRPr="00FF0516">
        <w:rPr>
          <w:rFonts w:ascii="Times New Roman" w:hAnsi="Times New Roman" w:cs="Times New Roman"/>
        </w:rPr>
        <w:t>________________________</w:t>
      </w:r>
    </w:p>
    <w:p w:rsidR="003E136E" w:rsidRPr="00DA7C1B" w:rsidRDefault="003E136E" w:rsidP="00D9729B">
      <w:pPr>
        <w:pStyle w:val="a3"/>
        <w:tabs>
          <w:tab w:val="left" w:pos="284"/>
        </w:tabs>
        <w:autoSpaceDE w:val="0"/>
        <w:autoSpaceDN w:val="0"/>
        <w:spacing w:after="0" w:line="240" w:lineRule="auto"/>
        <w:ind w:left="7088"/>
        <w:jc w:val="center"/>
        <w:rPr>
          <w:rFonts w:ascii="Times New Roman" w:hAnsi="Times New Roman" w:cs="Times New Roman"/>
          <w:sz w:val="20"/>
          <w:szCs w:val="20"/>
        </w:rPr>
      </w:pPr>
      <w:r w:rsidRPr="00DA7C1B">
        <w:rPr>
          <w:rFonts w:ascii="Times New Roman" w:hAnsi="Times New Roman" w:cs="Times New Roman"/>
          <w:sz w:val="20"/>
          <w:szCs w:val="20"/>
        </w:rPr>
        <w:t>(подпись заявителя)</w:t>
      </w:r>
    </w:p>
    <w:p w:rsidR="003E136E" w:rsidRPr="002D4F3E" w:rsidRDefault="003E136E" w:rsidP="003E136E">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3E136E" w:rsidRPr="00DA7C1B" w:rsidRDefault="003E136E" w:rsidP="003E136E">
      <w:pPr>
        <w:widowControl w:val="0"/>
        <w:autoSpaceDE w:val="0"/>
        <w:autoSpaceDN w:val="0"/>
        <w:jc w:val="right"/>
      </w:pPr>
      <w:r w:rsidRPr="00DA7C1B">
        <w:t>Приложение 2</w:t>
      </w:r>
    </w:p>
    <w:p w:rsidR="003E136E" w:rsidRPr="00DA7C1B" w:rsidRDefault="003E136E" w:rsidP="003E136E">
      <w:pPr>
        <w:widowControl w:val="0"/>
        <w:autoSpaceDE w:val="0"/>
        <w:autoSpaceDN w:val="0"/>
        <w:adjustRightInd w:val="0"/>
        <w:jc w:val="right"/>
        <w:rPr>
          <w:rFonts w:ascii="Calibri" w:hAnsi="Calibri" w:cs="Calibri"/>
        </w:rPr>
      </w:pPr>
      <w:r w:rsidRPr="00DA7C1B">
        <w:t>к административному регламенту</w:t>
      </w:r>
    </w:p>
    <w:p w:rsidR="003E136E" w:rsidRDefault="003E136E" w:rsidP="003E136E">
      <w:pPr>
        <w:widowControl w:val="0"/>
        <w:autoSpaceDE w:val="0"/>
        <w:autoSpaceDN w:val="0"/>
        <w:jc w:val="right"/>
        <w:outlineLvl w:val="1"/>
        <w:rPr>
          <w:rFonts w:ascii="Calibri" w:hAnsi="Calibri" w:cs="Calibri"/>
        </w:rPr>
      </w:pPr>
    </w:p>
    <w:p w:rsidR="003E136E" w:rsidRPr="009E77E5" w:rsidRDefault="003E136E" w:rsidP="003E136E">
      <w:pPr>
        <w:pStyle w:val="ConsPlusNonformat"/>
        <w:jc w:val="center"/>
        <w:rPr>
          <w:b/>
          <w:sz w:val="24"/>
          <w:szCs w:val="24"/>
        </w:rPr>
      </w:pPr>
      <w:r w:rsidRPr="009E77E5">
        <w:rPr>
          <w:b/>
          <w:sz w:val="24"/>
          <w:szCs w:val="24"/>
        </w:rPr>
        <w:t>Согласие на обработку персональных данных</w:t>
      </w:r>
    </w:p>
    <w:p w:rsidR="003E136E" w:rsidRPr="0015517D" w:rsidRDefault="003E136E" w:rsidP="003E136E">
      <w:pPr>
        <w:pStyle w:val="ConsPlusNonformat"/>
        <w:jc w:val="both"/>
      </w:pPr>
    </w:p>
    <w:p w:rsidR="003E136E" w:rsidRPr="0015517D" w:rsidRDefault="003E136E" w:rsidP="003E136E">
      <w:pPr>
        <w:pStyle w:val="ConsPlusNonformat"/>
        <w:jc w:val="both"/>
      </w:pPr>
      <w:r w:rsidRPr="0015517D">
        <w:t>Я, _______________________________</w:t>
      </w:r>
      <w:r w:rsidR="009E77E5">
        <w:t>______</w:t>
      </w:r>
      <w:r w:rsidRPr="0015517D">
        <w:t>_______________________________________,</w:t>
      </w:r>
    </w:p>
    <w:p w:rsidR="003E136E" w:rsidRPr="0015517D" w:rsidRDefault="003E136E" w:rsidP="003E136E">
      <w:pPr>
        <w:pStyle w:val="ConsPlusNonformat"/>
        <w:jc w:val="both"/>
      </w:pPr>
      <w:r w:rsidRPr="0015517D">
        <w:t xml:space="preserve">           (фамилия, имя, отчество субъекта персональных данных)</w:t>
      </w:r>
    </w:p>
    <w:p w:rsidR="003E136E" w:rsidRPr="0015517D" w:rsidRDefault="003E136E" w:rsidP="003E136E">
      <w:pPr>
        <w:pStyle w:val="ConsPlusNonformat"/>
        <w:jc w:val="both"/>
      </w:pPr>
      <w:r w:rsidRPr="0015517D">
        <w:t xml:space="preserve">в  соответствии  с </w:t>
      </w:r>
      <w:hyperlink r:id="rId18" w:history="1">
        <w:r w:rsidRPr="0015517D">
          <w:t>п. 4 ст. 9</w:t>
        </w:r>
      </w:hyperlink>
      <w:r w:rsidRPr="0015517D">
        <w:t xml:space="preserve"> Федерального закона  от  27.07.2006  N 152-ФЗ</w:t>
      </w:r>
    </w:p>
    <w:p w:rsidR="003E136E" w:rsidRPr="0015517D" w:rsidRDefault="003E136E" w:rsidP="003E136E">
      <w:pPr>
        <w:pStyle w:val="ConsPlusNonformat"/>
        <w:jc w:val="both"/>
      </w:pPr>
      <w:r w:rsidRPr="0015517D">
        <w:t>«О персональных данных», зарегистрирован(а) по адресу: _______________</w:t>
      </w:r>
      <w:r w:rsidR="009E77E5">
        <w:t>______</w:t>
      </w:r>
      <w:r w:rsidRPr="0015517D">
        <w:t>___,</w:t>
      </w:r>
    </w:p>
    <w:p w:rsidR="003E136E" w:rsidRPr="0015517D" w:rsidRDefault="003E136E" w:rsidP="003E136E">
      <w:pPr>
        <w:pStyle w:val="ConsPlusNonformat"/>
        <w:jc w:val="both"/>
      </w:pPr>
      <w:r w:rsidRPr="0015517D">
        <w:t>документ, удостоверяющий личность: ______________________________</w:t>
      </w:r>
      <w:r w:rsidR="009E77E5">
        <w:t>______</w:t>
      </w:r>
      <w:r w:rsidRPr="0015517D">
        <w:t>________,</w:t>
      </w:r>
    </w:p>
    <w:p w:rsidR="003E136E" w:rsidRPr="0015517D" w:rsidRDefault="003E136E" w:rsidP="003E136E">
      <w:pPr>
        <w:pStyle w:val="ConsPlusNonformat"/>
        <w:jc w:val="both"/>
      </w:pPr>
      <w:r w:rsidRPr="0015517D">
        <w:t xml:space="preserve">                                (наименование документа, N, сведения о дате</w:t>
      </w:r>
    </w:p>
    <w:p w:rsidR="003E136E" w:rsidRPr="0015517D" w:rsidRDefault="003E136E" w:rsidP="003E136E">
      <w:pPr>
        <w:pStyle w:val="ConsPlusNonformat"/>
        <w:jc w:val="both"/>
      </w:pPr>
      <w:r w:rsidRPr="0015517D">
        <w:t xml:space="preserve">                                   выдачи документа и выдавшем его органе)</w:t>
      </w:r>
    </w:p>
    <w:p w:rsidR="003E136E" w:rsidRPr="0015517D" w:rsidRDefault="003E136E" w:rsidP="003E136E">
      <w:pPr>
        <w:pStyle w:val="ConsPlusNonformat"/>
        <w:jc w:val="both"/>
      </w:pPr>
      <w:r w:rsidRPr="0015517D">
        <w:t>(Вариант: ____________________________________</w:t>
      </w:r>
      <w:r w:rsidR="009E77E5">
        <w:t>______</w:t>
      </w:r>
      <w:r w:rsidRPr="0015517D">
        <w:t>___________________________,</w:t>
      </w:r>
    </w:p>
    <w:p w:rsidR="003E136E" w:rsidRPr="0015517D" w:rsidRDefault="003E136E" w:rsidP="003E136E">
      <w:pPr>
        <w:pStyle w:val="ConsPlusNonformat"/>
        <w:jc w:val="both"/>
      </w:pPr>
      <w:r w:rsidRPr="0015517D">
        <w:t xml:space="preserve">        (фамилия, имя, отчество представителя субъекта персональных данных)</w:t>
      </w:r>
    </w:p>
    <w:p w:rsidR="003E136E" w:rsidRPr="0015517D" w:rsidRDefault="003E136E" w:rsidP="003E136E">
      <w:pPr>
        <w:pStyle w:val="ConsPlusNonformat"/>
        <w:jc w:val="both"/>
      </w:pPr>
      <w:r w:rsidRPr="0015517D">
        <w:t>зарегистрирован ______ по адресу: ___________________________</w:t>
      </w:r>
      <w:r w:rsidR="009E77E5">
        <w:t>______</w:t>
      </w:r>
      <w:r w:rsidRPr="0015517D">
        <w:t>____________,</w:t>
      </w:r>
    </w:p>
    <w:p w:rsidR="003E136E" w:rsidRPr="0015517D" w:rsidRDefault="003E136E" w:rsidP="003E136E">
      <w:pPr>
        <w:pStyle w:val="ConsPlusNonformat"/>
        <w:jc w:val="both"/>
      </w:pPr>
      <w:r w:rsidRPr="0015517D">
        <w:t>документ, удостоверяющий личность: ________________________________</w:t>
      </w:r>
      <w:r w:rsidR="009E77E5">
        <w:t>______</w:t>
      </w:r>
      <w:r w:rsidRPr="0015517D">
        <w:t>______,</w:t>
      </w:r>
    </w:p>
    <w:p w:rsidR="003E136E" w:rsidRPr="0015517D" w:rsidRDefault="003E136E" w:rsidP="003E136E">
      <w:pPr>
        <w:pStyle w:val="ConsPlusNonformat"/>
        <w:jc w:val="both"/>
      </w:pPr>
      <w:r w:rsidRPr="0015517D">
        <w:t xml:space="preserve">                               (наименование документа, N, сведения о дате</w:t>
      </w:r>
    </w:p>
    <w:p w:rsidR="003E136E" w:rsidRPr="0015517D" w:rsidRDefault="003E136E" w:rsidP="003E136E">
      <w:pPr>
        <w:pStyle w:val="ConsPlusNonformat"/>
        <w:jc w:val="both"/>
      </w:pPr>
      <w:r w:rsidRPr="0015517D">
        <w:t xml:space="preserve">                                  выдачи документа и выдавшем его органе)</w:t>
      </w:r>
    </w:p>
    <w:p w:rsidR="003E136E" w:rsidRPr="0015517D" w:rsidRDefault="003E136E" w:rsidP="003E136E">
      <w:pPr>
        <w:pStyle w:val="ConsPlusNonformat"/>
        <w:jc w:val="both"/>
      </w:pPr>
      <w:r w:rsidRPr="0015517D">
        <w:t>Доверенность от «__» ______ _____ г. N ____ (или реквизиты иного документа,</w:t>
      </w:r>
    </w:p>
    <w:p w:rsidR="003E136E" w:rsidRPr="0015517D" w:rsidRDefault="003E136E" w:rsidP="003E136E">
      <w:pPr>
        <w:pStyle w:val="ConsPlusNonformat"/>
        <w:jc w:val="both"/>
      </w:pPr>
      <w:r w:rsidRPr="0015517D">
        <w:t>подтверждающего полномочия представителя))</w:t>
      </w:r>
    </w:p>
    <w:p w:rsidR="003E136E" w:rsidRPr="0015517D" w:rsidRDefault="003E136E" w:rsidP="003E136E">
      <w:pPr>
        <w:pStyle w:val="ConsPlusNonformat"/>
        <w:jc w:val="both"/>
      </w:pPr>
      <w:r w:rsidRPr="0015517D">
        <w:t>в целях ______________________________________________</w:t>
      </w:r>
      <w:r w:rsidR="009E77E5">
        <w:t>______</w:t>
      </w:r>
      <w:r w:rsidRPr="0015517D">
        <w:t>____________________</w:t>
      </w:r>
    </w:p>
    <w:p w:rsidR="003E136E" w:rsidRPr="0015517D" w:rsidRDefault="003E136E" w:rsidP="003E136E">
      <w:pPr>
        <w:pStyle w:val="ConsPlusNonformat"/>
        <w:jc w:val="both"/>
      </w:pPr>
      <w:r w:rsidRPr="0015517D">
        <w:t xml:space="preserve">                        (указать цель обработки данных)</w:t>
      </w:r>
    </w:p>
    <w:p w:rsidR="003E136E" w:rsidRDefault="003E136E" w:rsidP="003E136E">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gridCol w:w="630"/>
      </w:tblGrid>
      <w:tr w:rsidR="003E136E" w:rsidRPr="004653FA" w:rsidTr="00D9729B">
        <w:trPr>
          <w:gridAfter w:val="1"/>
          <w:wAfter w:w="630" w:type="dxa"/>
        </w:trPr>
        <w:tc>
          <w:tcPr>
            <w:tcW w:w="454" w:type="dxa"/>
            <w:tcBorders>
              <w:top w:val="single" w:sz="4" w:space="0" w:color="auto"/>
              <w:left w:val="single" w:sz="4" w:space="0" w:color="auto"/>
              <w:bottom w:val="single" w:sz="4" w:space="0" w:color="auto"/>
              <w:right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8277" w:type="dxa"/>
            <w:vMerge w:val="restart"/>
          </w:tcPr>
          <w:p w:rsidR="003E136E" w:rsidRPr="002D4F3E" w:rsidRDefault="003E136E" w:rsidP="00D9729B">
            <w:pPr>
              <w:autoSpaceDE w:val="0"/>
              <w:autoSpaceDN w:val="0"/>
              <w:adjustRightInd w:val="0"/>
              <w:jc w:val="both"/>
              <w:rPr>
                <w:rFonts w:ascii="Courier New" w:eastAsiaTheme="minorHAnsi" w:hAnsi="Courier New" w:cs="Courier New"/>
                <w:lang w:eastAsia="en-US"/>
              </w:rPr>
            </w:pPr>
            <w:r w:rsidRPr="002D4F3E">
              <w:rPr>
                <w:rFonts w:ascii="Courier New" w:eastAsiaTheme="minorHAnsi" w:hAnsi="Courier New" w:cs="Courier New"/>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E136E" w:rsidRPr="004653FA" w:rsidTr="00D9729B">
        <w:trPr>
          <w:gridAfter w:val="1"/>
          <w:wAfter w:w="630" w:type="dxa"/>
        </w:trPr>
        <w:tc>
          <w:tcPr>
            <w:tcW w:w="454" w:type="dxa"/>
            <w:tcBorders>
              <w:top w:val="single" w:sz="4" w:space="0" w:color="auto"/>
              <w:bottom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340" w:type="dxa"/>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8277" w:type="dxa"/>
            <w:vMerge/>
          </w:tcPr>
          <w:p w:rsidR="003E136E" w:rsidRPr="002D4F3E" w:rsidRDefault="003E136E" w:rsidP="00D9729B">
            <w:pPr>
              <w:autoSpaceDE w:val="0"/>
              <w:autoSpaceDN w:val="0"/>
              <w:adjustRightInd w:val="0"/>
              <w:rPr>
                <w:rFonts w:ascii="Courier New" w:eastAsiaTheme="minorHAnsi" w:hAnsi="Courier New" w:cs="Courier New"/>
                <w:lang w:eastAsia="en-US"/>
              </w:rPr>
            </w:pPr>
          </w:p>
        </w:tc>
      </w:tr>
      <w:tr w:rsidR="003E136E" w:rsidRPr="004653FA" w:rsidTr="00D9729B">
        <w:trPr>
          <w:gridAfter w:val="1"/>
          <w:wAfter w:w="630" w:type="dxa"/>
        </w:trPr>
        <w:tc>
          <w:tcPr>
            <w:tcW w:w="454" w:type="dxa"/>
            <w:tcBorders>
              <w:top w:val="single" w:sz="4" w:space="0" w:color="auto"/>
              <w:left w:val="single" w:sz="4" w:space="0" w:color="auto"/>
              <w:bottom w:val="single" w:sz="4" w:space="0" w:color="auto"/>
              <w:right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8277" w:type="dxa"/>
            <w:vMerge w:val="restart"/>
          </w:tcPr>
          <w:p w:rsidR="003E136E" w:rsidRPr="002D4F3E" w:rsidRDefault="003E136E" w:rsidP="00D9729B">
            <w:pPr>
              <w:autoSpaceDE w:val="0"/>
              <w:autoSpaceDN w:val="0"/>
              <w:adjustRightInd w:val="0"/>
              <w:jc w:val="both"/>
              <w:rPr>
                <w:rFonts w:ascii="Courier New" w:eastAsiaTheme="minorHAnsi" w:hAnsi="Courier New" w:cs="Courier New"/>
                <w:lang w:eastAsia="en-US"/>
              </w:rPr>
            </w:pPr>
            <w:r w:rsidRPr="002D4F3E">
              <w:rPr>
                <w:rFonts w:ascii="Courier New" w:eastAsiaTheme="minorHAnsi" w:hAnsi="Courier New" w:cs="Courier New"/>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E136E" w:rsidRPr="004653FA" w:rsidTr="00D9729B">
        <w:trPr>
          <w:gridAfter w:val="1"/>
          <w:wAfter w:w="630" w:type="dxa"/>
        </w:trPr>
        <w:tc>
          <w:tcPr>
            <w:tcW w:w="454" w:type="dxa"/>
            <w:tcBorders>
              <w:top w:val="single" w:sz="4" w:space="0" w:color="auto"/>
              <w:bottom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340" w:type="dxa"/>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8277" w:type="dxa"/>
            <w:vMerge/>
          </w:tcPr>
          <w:p w:rsidR="003E136E" w:rsidRPr="002D4F3E" w:rsidRDefault="003E136E" w:rsidP="00D9729B">
            <w:pPr>
              <w:autoSpaceDE w:val="0"/>
              <w:autoSpaceDN w:val="0"/>
              <w:adjustRightInd w:val="0"/>
              <w:rPr>
                <w:rFonts w:ascii="Courier New" w:eastAsiaTheme="minorHAnsi" w:hAnsi="Courier New" w:cs="Courier New"/>
                <w:lang w:eastAsia="en-US"/>
              </w:rPr>
            </w:pPr>
          </w:p>
        </w:tc>
      </w:tr>
      <w:tr w:rsidR="003E136E" w:rsidRPr="004653FA" w:rsidTr="00D9729B">
        <w:trPr>
          <w:gridAfter w:val="1"/>
          <w:wAfter w:w="630" w:type="dxa"/>
        </w:trPr>
        <w:tc>
          <w:tcPr>
            <w:tcW w:w="454" w:type="dxa"/>
            <w:tcBorders>
              <w:top w:val="single" w:sz="4" w:space="0" w:color="auto"/>
              <w:left w:val="single" w:sz="4" w:space="0" w:color="auto"/>
              <w:bottom w:val="single" w:sz="4" w:space="0" w:color="auto"/>
              <w:right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340" w:type="dxa"/>
            <w:tcBorders>
              <w:left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8277" w:type="dxa"/>
            <w:vMerge w:val="restart"/>
          </w:tcPr>
          <w:p w:rsidR="003E136E" w:rsidRPr="002D4F3E" w:rsidRDefault="003E136E" w:rsidP="00D9729B">
            <w:pPr>
              <w:autoSpaceDE w:val="0"/>
              <w:autoSpaceDN w:val="0"/>
              <w:adjustRightInd w:val="0"/>
              <w:jc w:val="both"/>
              <w:rPr>
                <w:rFonts w:ascii="Courier New" w:eastAsiaTheme="minorHAnsi" w:hAnsi="Courier New" w:cs="Courier New"/>
                <w:lang w:eastAsia="en-US"/>
              </w:rPr>
            </w:pPr>
            <w:r w:rsidRPr="002D4F3E">
              <w:rPr>
                <w:rFonts w:ascii="Courier New" w:eastAsiaTheme="minorHAnsi" w:hAnsi="Courier New" w:cs="Courier New"/>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E136E" w:rsidRPr="004653FA" w:rsidTr="00D9729B">
        <w:trPr>
          <w:gridAfter w:val="1"/>
          <w:wAfter w:w="630" w:type="dxa"/>
        </w:trPr>
        <w:tc>
          <w:tcPr>
            <w:tcW w:w="454" w:type="dxa"/>
            <w:tcBorders>
              <w:top w:val="single" w:sz="4" w:space="0" w:color="auto"/>
            </w:tcBorders>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340" w:type="dxa"/>
          </w:tcPr>
          <w:p w:rsidR="003E136E" w:rsidRPr="004653FA" w:rsidRDefault="003E136E" w:rsidP="00D9729B">
            <w:pPr>
              <w:autoSpaceDE w:val="0"/>
              <w:autoSpaceDN w:val="0"/>
              <w:adjustRightInd w:val="0"/>
              <w:rPr>
                <w:rFonts w:ascii="Courier New" w:eastAsiaTheme="minorHAnsi" w:hAnsi="Courier New" w:cs="Courier New"/>
                <w:lang w:eastAsia="en-US"/>
              </w:rPr>
            </w:pPr>
          </w:p>
        </w:tc>
        <w:tc>
          <w:tcPr>
            <w:tcW w:w="8277" w:type="dxa"/>
            <w:vMerge/>
          </w:tcPr>
          <w:p w:rsidR="003E136E" w:rsidRPr="004D5E85" w:rsidRDefault="003E136E" w:rsidP="00D9729B">
            <w:pPr>
              <w:autoSpaceDE w:val="0"/>
              <w:autoSpaceDN w:val="0"/>
              <w:adjustRightInd w:val="0"/>
              <w:rPr>
                <w:rFonts w:ascii="Courier New" w:eastAsiaTheme="minorHAnsi" w:hAnsi="Courier New" w:cs="Courier New"/>
                <w:highlight w:val="yellow"/>
                <w:lang w:eastAsia="en-US"/>
              </w:rPr>
            </w:pPr>
          </w:p>
        </w:tc>
      </w:tr>
      <w:tr w:rsidR="003E136E" w:rsidRPr="004653FA" w:rsidTr="009E77E5">
        <w:tc>
          <w:tcPr>
            <w:tcW w:w="9701" w:type="dxa"/>
            <w:gridSpan w:val="4"/>
            <w:tcBorders>
              <w:bottom w:val="single" w:sz="4" w:space="0" w:color="auto"/>
            </w:tcBorders>
          </w:tcPr>
          <w:p w:rsidR="003E136E" w:rsidRPr="004D5E85" w:rsidRDefault="003E136E" w:rsidP="00D9729B">
            <w:pPr>
              <w:autoSpaceDE w:val="0"/>
              <w:autoSpaceDN w:val="0"/>
              <w:adjustRightInd w:val="0"/>
              <w:rPr>
                <w:rFonts w:ascii="Courier New" w:eastAsiaTheme="minorHAnsi" w:hAnsi="Courier New" w:cs="Courier New"/>
                <w:highlight w:val="yellow"/>
                <w:lang w:eastAsia="en-US"/>
              </w:rPr>
            </w:pPr>
          </w:p>
        </w:tc>
      </w:tr>
    </w:tbl>
    <w:p w:rsidR="003E136E" w:rsidRPr="0015517D" w:rsidRDefault="003E136E" w:rsidP="003E136E">
      <w:pPr>
        <w:pStyle w:val="ConsPlusNonformat"/>
        <w:jc w:val="both"/>
      </w:pPr>
    </w:p>
    <w:p w:rsidR="003E136E" w:rsidRPr="0015517D" w:rsidRDefault="003E136E" w:rsidP="009E77E5">
      <w:pPr>
        <w:pStyle w:val="ConsPlusNonformat"/>
        <w:ind w:firstLine="709"/>
        <w:jc w:val="both"/>
      </w:pPr>
      <w:r w:rsidRPr="0015517D">
        <w:t xml:space="preserve">Настоящее  согласие  действует  со  дня  его подписания до дня отзыва </w:t>
      </w:r>
      <w:proofErr w:type="gramStart"/>
      <w:r w:rsidRPr="0015517D">
        <w:t>в</w:t>
      </w:r>
      <w:proofErr w:type="gramEnd"/>
    </w:p>
    <w:p w:rsidR="003E136E" w:rsidRPr="0015517D" w:rsidRDefault="003E136E" w:rsidP="003E136E">
      <w:pPr>
        <w:pStyle w:val="ConsPlusNonformat"/>
        <w:jc w:val="both"/>
      </w:pPr>
      <w:r w:rsidRPr="0015517D">
        <w:t>письменной форме.</w:t>
      </w:r>
    </w:p>
    <w:p w:rsidR="003E136E" w:rsidRPr="0015517D" w:rsidRDefault="003E136E" w:rsidP="003E136E">
      <w:pPr>
        <w:pStyle w:val="ConsPlusNonformat"/>
        <w:jc w:val="both"/>
      </w:pPr>
    </w:p>
    <w:p w:rsidR="003E136E" w:rsidRPr="0015517D" w:rsidRDefault="003E136E" w:rsidP="003E136E">
      <w:pPr>
        <w:pStyle w:val="ConsPlusNonformat"/>
        <w:jc w:val="both"/>
      </w:pPr>
      <w:r w:rsidRPr="0015517D">
        <w:t xml:space="preserve">    «__» ______________ ____ г.</w:t>
      </w:r>
    </w:p>
    <w:p w:rsidR="003E136E" w:rsidRPr="0015517D" w:rsidRDefault="003E136E" w:rsidP="003E136E">
      <w:pPr>
        <w:pStyle w:val="ConsPlusNonformat"/>
        <w:jc w:val="both"/>
      </w:pPr>
    </w:p>
    <w:p w:rsidR="003E136E" w:rsidRPr="0015517D" w:rsidRDefault="003E136E" w:rsidP="003E136E">
      <w:pPr>
        <w:pStyle w:val="ConsPlusNonformat"/>
        <w:jc w:val="both"/>
      </w:pPr>
      <w:r w:rsidRPr="0015517D">
        <w:t>Субъект персональных данных:</w:t>
      </w:r>
    </w:p>
    <w:p w:rsidR="003E136E" w:rsidRPr="0015517D" w:rsidRDefault="003E136E" w:rsidP="003E136E">
      <w:pPr>
        <w:pStyle w:val="ConsPlusNonformat"/>
        <w:jc w:val="both"/>
      </w:pPr>
    </w:p>
    <w:p w:rsidR="003E136E" w:rsidRPr="0015517D" w:rsidRDefault="003E136E" w:rsidP="003E136E">
      <w:pPr>
        <w:pStyle w:val="ConsPlusNonformat"/>
        <w:jc w:val="both"/>
      </w:pPr>
      <w:r w:rsidRPr="0015517D">
        <w:t>_______________/____________________</w:t>
      </w:r>
    </w:p>
    <w:p w:rsidR="003E136E" w:rsidRPr="0015517D" w:rsidRDefault="003E136E" w:rsidP="003E136E">
      <w:pPr>
        <w:pStyle w:val="ConsPlusNonformat"/>
        <w:jc w:val="both"/>
      </w:pPr>
      <w:r w:rsidRPr="0015517D">
        <w:t xml:space="preserve">   (подпись)         (Ф.И.О.)</w:t>
      </w:r>
    </w:p>
    <w:p w:rsidR="003E136E" w:rsidRPr="00DA7C1B" w:rsidRDefault="003E136E" w:rsidP="003E136E">
      <w:pPr>
        <w:widowControl w:val="0"/>
        <w:autoSpaceDE w:val="0"/>
        <w:autoSpaceDN w:val="0"/>
        <w:jc w:val="right"/>
      </w:pPr>
      <w:r w:rsidRPr="0015517D">
        <w:rPr>
          <w:sz w:val="24"/>
          <w:szCs w:val="24"/>
        </w:rPr>
        <w:br w:type="column"/>
      </w:r>
      <w:r>
        <w:lastRenderedPageBreak/>
        <w:t>Приложение 3</w:t>
      </w:r>
    </w:p>
    <w:p w:rsidR="003E136E" w:rsidRPr="00DA7C1B" w:rsidRDefault="003E136E" w:rsidP="003E136E">
      <w:pPr>
        <w:widowControl w:val="0"/>
        <w:autoSpaceDE w:val="0"/>
        <w:autoSpaceDN w:val="0"/>
        <w:adjustRightInd w:val="0"/>
        <w:jc w:val="right"/>
        <w:rPr>
          <w:rFonts w:ascii="Calibri" w:hAnsi="Calibri" w:cs="Calibri"/>
        </w:rPr>
      </w:pPr>
      <w:r w:rsidRPr="00DA7C1B">
        <w:t>к административному регламенту</w:t>
      </w:r>
    </w:p>
    <w:p w:rsidR="003E136E" w:rsidRDefault="003E136E" w:rsidP="003E136E">
      <w:pPr>
        <w:widowControl w:val="0"/>
        <w:autoSpaceDE w:val="0"/>
        <w:autoSpaceDN w:val="0"/>
        <w:jc w:val="right"/>
        <w:outlineLvl w:val="1"/>
        <w:rPr>
          <w:rFonts w:ascii="Calibri" w:hAnsi="Calibri" w:cs="Calibri"/>
        </w:rPr>
      </w:pPr>
    </w:p>
    <w:p w:rsidR="003E136E" w:rsidRDefault="003E136E" w:rsidP="003E136E">
      <w:pPr>
        <w:widowControl w:val="0"/>
        <w:autoSpaceDE w:val="0"/>
        <w:autoSpaceDN w:val="0"/>
        <w:jc w:val="right"/>
        <w:outlineLvl w:val="1"/>
        <w:rPr>
          <w:rFonts w:ascii="Calibri" w:hAnsi="Calibri" w:cs="Calibri"/>
        </w:rPr>
      </w:pPr>
    </w:p>
    <w:p w:rsidR="003E136E" w:rsidRPr="000808BA" w:rsidRDefault="003E136E" w:rsidP="003E136E">
      <w:pPr>
        <w:widowControl w:val="0"/>
        <w:autoSpaceDE w:val="0"/>
        <w:autoSpaceDN w:val="0"/>
        <w:jc w:val="right"/>
        <w:outlineLvl w:val="1"/>
        <w:rPr>
          <w:rFonts w:ascii="Calibri" w:hAnsi="Calibri" w:cs="Calibri"/>
        </w:rPr>
      </w:pPr>
    </w:p>
    <w:p w:rsidR="003E136E" w:rsidRDefault="003E136E" w:rsidP="003E136E">
      <w:pPr>
        <w:widowControl w:val="0"/>
        <w:spacing w:after="40"/>
        <w:rPr>
          <w:bCs/>
          <w:sz w:val="24"/>
          <w:szCs w:val="24"/>
          <w:u w:val="single"/>
          <w:lang w:bidi="ru-RU"/>
        </w:rPr>
      </w:pPr>
      <w:r w:rsidRPr="000808BA">
        <w:rPr>
          <w:bCs/>
          <w:sz w:val="24"/>
          <w:szCs w:val="24"/>
          <w:u w:val="single"/>
          <w:lang w:bidi="ru-RU"/>
        </w:rPr>
        <w:t>Примерная форма</w:t>
      </w:r>
    </w:p>
    <w:p w:rsidR="003E136E" w:rsidRDefault="003E136E" w:rsidP="003E136E">
      <w:pPr>
        <w:widowControl w:val="0"/>
        <w:spacing w:after="40"/>
        <w:rPr>
          <w:bCs/>
          <w:sz w:val="24"/>
          <w:szCs w:val="24"/>
          <w:u w:val="single"/>
          <w:lang w:bidi="ru-RU"/>
        </w:rPr>
      </w:pPr>
    </w:p>
    <w:p w:rsidR="003E136E" w:rsidRDefault="003E136E" w:rsidP="003E136E">
      <w:pPr>
        <w:widowControl w:val="0"/>
        <w:spacing w:after="40"/>
        <w:rPr>
          <w:bCs/>
          <w:sz w:val="24"/>
          <w:szCs w:val="24"/>
          <w:u w:val="single"/>
          <w:lang w:bidi="ru-RU"/>
        </w:rPr>
      </w:pPr>
    </w:p>
    <w:p w:rsidR="003E136E" w:rsidRDefault="003E136E" w:rsidP="003E136E">
      <w:pPr>
        <w:widowControl w:val="0"/>
        <w:spacing w:after="40"/>
        <w:rPr>
          <w:bCs/>
          <w:sz w:val="24"/>
          <w:szCs w:val="24"/>
          <w:u w:val="single"/>
          <w:lang w:bidi="ru-RU"/>
        </w:rPr>
      </w:pPr>
    </w:p>
    <w:p w:rsidR="003E136E" w:rsidRPr="00FB6459" w:rsidRDefault="003E136E" w:rsidP="003E136E">
      <w:pPr>
        <w:widowControl w:val="0"/>
        <w:spacing w:after="40"/>
        <w:jc w:val="center"/>
        <w:rPr>
          <w:b/>
          <w:bCs/>
          <w:sz w:val="24"/>
          <w:szCs w:val="24"/>
          <w:lang w:bidi="ru-RU"/>
        </w:rPr>
      </w:pPr>
      <w:r w:rsidRPr="00DA7C1B">
        <w:rPr>
          <w:b/>
          <w:bCs/>
          <w:sz w:val="24"/>
          <w:szCs w:val="24"/>
          <w:lang w:bidi="ru-RU"/>
        </w:rPr>
        <w:t>РЕШЕНИЕ</w:t>
      </w:r>
    </w:p>
    <w:p w:rsidR="003E136E" w:rsidRPr="000808BA" w:rsidRDefault="003E136E" w:rsidP="003E136E">
      <w:pPr>
        <w:widowControl w:val="0"/>
        <w:autoSpaceDE w:val="0"/>
        <w:autoSpaceDN w:val="0"/>
        <w:jc w:val="center"/>
        <w:outlineLvl w:val="1"/>
        <w:rPr>
          <w:rFonts w:ascii="Calibri" w:hAnsi="Calibri" w:cs="Calibri"/>
        </w:rPr>
      </w:pPr>
      <w:r w:rsidRPr="008D7211">
        <w:rPr>
          <w:b/>
          <w:bCs/>
          <w:sz w:val="24"/>
          <w:szCs w:val="24"/>
          <w:lang w:bidi="ru-RU"/>
        </w:rPr>
        <w:t>о даче согласия на обмен жилыми помещениями, предоставленными по договорам социального найма</w:t>
      </w:r>
    </w:p>
    <w:p w:rsidR="003E136E" w:rsidRPr="000808BA" w:rsidRDefault="003E136E" w:rsidP="003E136E">
      <w:pPr>
        <w:widowControl w:val="0"/>
        <w:autoSpaceDE w:val="0"/>
        <w:autoSpaceDN w:val="0"/>
        <w:jc w:val="right"/>
        <w:outlineLvl w:val="1"/>
        <w:rPr>
          <w:rFonts w:ascii="Calibri" w:hAnsi="Calibri" w:cs="Calibri"/>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Default="003E136E" w:rsidP="003E136E">
      <w:pPr>
        <w:widowControl w:val="0"/>
        <w:tabs>
          <w:tab w:val="left" w:leader="underscore" w:pos="5750"/>
          <w:tab w:val="left" w:pos="5917"/>
        </w:tabs>
        <w:jc w:val="both"/>
        <w:rPr>
          <w:sz w:val="26"/>
          <w:szCs w:val="26"/>
          <w:lang w:bidi="ru-RU"/>
        </w:rPr>
      </w:pPr>
    </w:p>
    <w:p w:rsidR="003E136E" w:rsidRPr="00DE6A69" w:rsidRDefault="003E136E" w:rsidP="003E136E">
      <w:pPr>
        <w:rPr>
          <w:sz w:val="24"/>
          <w:szCs w:val="24"/>
        </w:rPr>
      </w:pPr>
      <w:r w:rsidRPr="003B7183">
        <w:rPr>
          <w:sz w:val="24"/>
          <w:szCs w:val="24"/>
        </w:rPr>
        <w:t>Глава Сосновоборского городского округа</w:t>
      </w:r>
      <w:r>
        <w:rPr>
          <w:sz w:val="24"/>
          <w:szCs w:val="24"/>
        </w:rPr>
        <w:tab/>
      </w:r>
      <w:r>
        <w:rPr>
          <w:sz w:val="24"/>
          <w:szCs w:val="24"/>
        </w:rPr>
        <w:tab/>
      </w:r>
      <w:r>
        <w:rPr>
          <w:sz w:val="24"/>
          <w:szCs w:val="24"/>
        </w:rPr>
        <w:tab/>
      </w:r>
      <w:r>
        <w:rPr>
          <w:sz w:val="24"/>
          <w:szCs w:val="24"/>
        </w:rPr>
        <w:tab/>
      </w:r>
      <w:r>
        <w:rPr>
          <w:sz w:val="24"/>
          <w:szCs w:val="24"/>
        </w:rPr>
        <w:tab/>
        <w:t>_______________</w:t>
      </w:r>
    </w:p>
    <w:p w:rsidR="003E136E" w:rsidRPr="00DA7C1B" w:rsidRDefault="003E136E" w:rsidP="003E136E">
      <w:pPr>
        <w:widowControl w:val="0"/>
        <w:autoSpaceDE w:val="0"/>
        <w:autoSpaceDN w:val="0"/>
        <w:adjustRightInd w:val="0"/>
        <w:jc w:val="right"/>
      </w:pPr>
      <w:r>
        <w:rPr>
          <w:sz w:val="24"/>
          <w:szCs w:val="24"/>
        </w:rPr>
        <w:br w:type="column"/>
      </w:r>
      <w:r w:rsidRPr="00DA7C1B">
        <w:lastRenderedPageBreak/>
        <w:t xml:space="preserve">Приложение </w:t>
      </w:r>
      <w:r>
        <w:t>4</w:t>
      </w:r>
    </w:p>
    <w:p w:rsidR="003E136E" w:rsidRPr="00DA7C1B" w:rsidRDefault="003E136E" w:rsidP="003E136E">
      <w:pPr>
        <w:widowControl w:val="0"/>
        <w:autoSpaceDE w:val="0"/>
        <w:autoSpaceDN w:val="0"/>
        <w:adjustRightInd w:val="0"/>
        <w:jc w:val="right"/>
        <w:rPr>
          <w:rFonts w:ascii="Calibri" w:hAnsi="Calibri" w:cs="Calibri"/>
        </w:rPr>
      </w:pPr>
      <w:r w:rsidRPr="00DA7C1B">
        <w:t xml:space="preserve"> к административному регламенту</w:t>
      </w:r>
    </w:p>
    <w:p w:rsidR="003E136E" w:rsidRPr="000808BA" w:rsidRDefault="003E136E" w:rsidP="003E136E">
      <w:pPr>
        <w:widowControl w:val="0"/>
        <w:autoSpaceDE w:val="0"/>
        <w:autoSpaceDN w:val="0"/>
        <w:jc w:val="right"/>
        <w:outlineLvl w:val="1"/>
        <w:rPr>
          <w:rFonts w:ascii="Calibri" w:hAnsi="Calibri" w:cs="Calibri"/>
        </w:rPr>
      </w:pPr>
    </w:p>
    <w:p w:rsidR="003E136E" w:rsidRDefault="003E136E" w:rsidP="003E136E">
      <w:pPr>
        <w:widowControl w:val="0"/>
        <w:spacing w:after="40"/>
        <w:rPr>
          <w:bCs/>
          <w:sz w:val="24"/>
          <w:szCs w:val="24"/>
          <w:u w:val="single"/>
          <w:lang w:bidi="ru-RU"/>
        </w:rPr>
      </w:pPr>
      <w:r w:rsidRPr="000808BA">
        <w:rPr>
          <w:bCs/>
          <w:sz w:val="24"/>
          <w:szCs w:val="24"/>
          <w:u w:val="single"/>
          <w:lang w:bidi="ru-RU"/>
        </w:rPr>
        <w:t>Примерная форма</w:t>
      </w:r>
    </w:p>
    <w:p w:rsidR="003E136E" w:rsidRDefault="003E136E" w:rsidP="003E136E">
      <w:pPr>
        <w:widowControl w:val="0"/>
        <w:spacing w:after="40"/>
        <w:rPr>
          <w:bCs/>
          <w:sz w:val="24"/>
          <w:szCs w:val="24"/>
          <w:u w:val="single"/>
          <w:lang w:bidi="ru-RU"/>
        </w:rPr>
      </w:pPr>
    </w:p>
    <w:p w:rsidR="003E136E" w:rsidRPr="009E77E5" w:rsidRDefault="003E136E" w:rsidP="009E77E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Кому: ___________________</w:t>
      </w:r>
      <w:r w:rsidR="009E77E5" w:rsidRPr="009E77E5">
        <w:rPr>
          <w:rFonts w:ascii="Times New Roman" w:hAnsi="Times New Roman" w:cs="Times New Roman"/>
          <w:sz w:val="24"/>
          <w:szCs w:val="24"/>
        </w:rPr>
        <w:t>_________</w:t>
      </w:r>
      <w:r w:rsidRPr="009E77E5">
        <w:rPr>
          <w:rFonts w:ascii="Times New Roman" w:hAnsi="Times New Roman" w:cs="Times New Roman"/>
          <w:sz w:val="24"/>
          <w:szCs w:val="24"/>
        </w:rPr>
        <w:t>____</w:t>
      </w:r>
    </w:p>
    <w:p w:rsidR="003E136E" w:rsidRPr="009E77E5" w:rsidRDefault="003E136E" w:rsidP="009E77E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_______________________</w:t>
      </w:r>
      <w:r w:rsidR="009E77E5" w:rsidRPr="009E77E5">
        <w:rPr>
          <w:rFonts w:ascii="Times New Roman" w:hAnsi="Times New Roman" w:cs="Times New Roman"/>
          <w:sz w:val="24"/>
          <w:szCs w:val="24"/>
        </w:rPr>
        <w:t>________</w:t>
      </w:r>
      <w:r w:rsidRPr="009E77E5">
        <w:rPr>
          <w:rFonts w:ascii="Times New Roman" w:hAnsi="Times New Roman" w:cs="Times New Roman"/>
          <w:sz w:val="24"/>
          <w:szCs w:val="24"/>
        </w:rPr>
        <w:t>______</w:t>
      </w:r>
    </w:p>
    <w:p w:rsidR="003E136E" w:rsidRPr="009E77E5" w:rsidRDefault="003E136E" w:rsidP="009E77E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Представитель: ___________</w:t>
      </w:r>
      <w:r w:rsidR="009E77E5" w:rsidRPr="009E77E5">
        <w:rPr>
          <w:rFonts w:ascii="Times New Roman" w:hAnsi="Times New Roman" w:cs="Times New Roman"/>
          <w:sz w:val="24"/>
          <w:szCs w:val="24"/>
        </w:rPr>
        <w:t>______</w:t>
      </w:r>
      <w:r w:rsidRPr="009E77E5">
        <w:rPr>
          <w:rFonts w:ascii="Times New Roman" w:hAnsi="Times New Roman" w:cs="Times New Roman"/>
          <w:sz w:val="24"/>
          <w:szCs w:val="24"/>
        </w:rPr>
        <w:t>_______</w:t>
      </w:r>
    </w:p>
    <w:p w:rsidR="003E136E" w:rsidRPr="009E77E5" w:rsidRDefault="003E136E" w:rsidP="009E77E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Контактные данные заявителя (представителя):</w:t>
      </w:r>
    </w:p>
    <w:p w:rsidR="003E136E" w:rsidRPr="009E77E5" w:rsidRDefault="003E136E" w:rsidP="009E77E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Тел.: ______________</w:t>
      </w:r>
      <w:r w:rsidR="009E77E5" w:rsidRPr="009E77E5">
        <w:rPr>
          <w:rFonts w:ascii="Times New Roman" w:hAnsi="Times New Roman" w:cs="Times New Roman"/>
          <w:sz w:val="24"/>
          <w:szCs w:val="24"/>
        </w:rPr>
        <w:t>________</w:t>
      </w:r>
      <w:r w:rsidRPr="009E77E5">
        <w:rPr>
          <w:rFonts w:ascii="Times New Roman" w:hAnsi="Times New Roman" w:cs="Times New Roman"/>
          <w:sz w:val="24"/>
          <w:szCs w:val="24"/>
        </w:rPr>
        <w:t>___________</w:t>
      </w:r>
    </w:p>
    <w:p w:rsidR="003E136E" w:rsidRPr="009E77E5" w:rsidRDefault="003E136E" w:rsidP="009E77E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Эл. почта: ________________</w:t>
      </w:r>
      <w:r w:rsidR="009E77E5" w:rsidRPr="009E77E5">
        <w:rPr>
          <w:rFonts w:ascii="Times New Roman" w:hAnsi="Times New Roman" w:cs="Times New Roman"/>
          <w:sz w:val="24"/>
          <w:szCs w:val="24"/>
        </w:rPr>
        <w:t>________</w:t>
      </w:r>
      <w:r w:rsidRPr="009E77E5">
        <w:rPr>
          <w:rFonts w:ascii="Times New Roman" w:hAnsi="Times New Roman" w:cs="Times New Roman"/>
          <w:sz w:val="24"/>
          <w:szCs w:val="24"/>
        </w:rPr>
        <w:t>____</w:t>
      </w:r>
    </w:p>
    <w:p w:rsidR="003E136E" w:rsidRPr="009E77E5" w:rsidRDefault="003E136E" w:rsidP="009E77E5">
      <w:pPr>
        <w:pStyle w:val="ConsPlusNormal"/>
        <w:spacing w:line="360" w:lineRule="auto"/>
        <w:ind w:left="5103"/>
        <w:outlineLvl w:val="1"/>
        <w:rPr>
          <w:rFonts w:ascii="Times New Roman" w:hAnsi="Times New Roman" w:cs="Times New Roman"/>
          <w:sz w:val="24"/>
          <w:szCs w:val="24"/>
        </w:rPr>
      </w:pPr>
      <w:r w:rsidRPr="009E77E5">
        <w:rPr>
          <w:rFonts w:ascii="Times New Roman" w:hAnsi="Times New Roman" w:cs="Times New Roman"/>
          <w:sz w:val="24"/>
          <w:szCs w:val="24"/>
        </w:rPr>
        <w:t>Адрес:______________________</w:t>
      </w:r>
      <w:r w:rsidR="009E77E5" w:rsidRPr="009E77E5">
        <w:rPr>
          <w:rFonts w:ascii="Times New Roman" w:hAnsi="Times New Roman" w:cs="Times New Roman"/>
          <w:sz w:val="24"/>
          <w:szCs w:val="24"/>
        </w:rPr>
        <w:t>________</w:t>
      </w:r>
      <w:r w:rsidRPr="009E77E5">
        <w:rPr>
          <w:rFonts w:ascii="Times New Roman" w:hAnsi="Times New Roman" w:cs="Times New Roman"/>
          <w:sz w:val="24"/>
          <w:szCs w:val="24"/>
        </w:rPr>
        <w:t>_</w:t>
      </w:r>
    </w:p>
    <w:p w:rsidR="003E136E" w:rsidRPr="009E77E5" w:rsidRDefault="003E136E" w:rsidP="003E136E">
      <w:pPr>
        <w:pStyle w:val="ConsPlusNormal"/>
        <w:ind w:left="4248" w:firstLine="708"/>
        <w:jc w:val="right"/>
        <w:outlineLvl w:val="1"/>
        <w:rPr>
          <w:rFonts w:ascii="Times New Roman" w:hAnsi="Times New Roman" w:cs="Times New Roman"/>
          <w:sz w:val="24"/>
          <w:szCs w:val="24"/>
        </w:rPr>
      </w:pPr>
    </w:p>
    <w:p w:rsidR="003E136E" w:rsidRPr="009E77E5" w:rsidRDefault="003E136E" w:rsidP="003E136E">
      <w:pPr>
        <w:pStyle w:val="ConsPlusNormal"/>
        <w:jc w:val="right"/>
        <w:outlineLvl w:val="1"/>
        <w:rPr>
          <w:rFonts w:ascii="Times New Roman" w:hAnsi="Times New Roman" w:cs="Times New Roman"/>
          <w:sz w:val="24"/>
          <w:szCs w:val="24"/>
        </w:rPr>
      </w:pPr>
    </w:p>
    <w:p w:rsidR="003E136E" w:rsidRPr="009E77E5" w:rsidRDefault="003E136E" w:rsidP="003E136E">
      <w:pPr>
        <w:pStyle w:val="ConsPlusNormal"/>
        <w:jc w:val="center"/>
        <w:outlineLvl w:val="1"/>
        <w:rPr>
          <w:rFonts w:ascii="Times New Roman" w:hAnsi="Times New Roman" w:cs="Times New Roman"/>
          <w:sz w:val="24"/>
          <w:szCs w:val="24"/>
        </w:rPr>
      </w:pPr>
      <w:r w:rsidRPr="009E77E5">
        <w:rPr>
          <w:rFonts w:ascii="Times New Roman" w:hAnsi="Times New Roman" w:cs="Times New Roman"/>
          <w:sz w:val="24"/>
          <w:szCs w:val="24"/>
        </w:rPr>
        <w:t>РЕШЕНИЕ</w:t>
      </w:r>
    </w:p>
    <w:p w:rsidR="003E136E" w:rsidRPr="009E77E5" w:rsidRDefault="003E136E" w:rsidP="003E136E">
      <w:pPr>
        <w:pStyle w:val="ConsPlusNormal"/>
        <w:jc w:val="center"/>
        <w:outlineLvl w:val="1"/>
        <w:rPr>
          <w:rFonts w:ascii="Times New Roman" w:hAnsi="Times New Roman" w:cs="Times New Roman"/>
          <w:sz w:val="24"/>
          <w:szCs w:val="24"/>
        </w:rPr>
      </w:pPr>
      <w:r w:rsidRPr="009E77E5">
        <w:rPr>
          <w:rFonts w:ascii="Times New Roman" w:hAnsi="Times New Roman" w:cs="Times New Roman"/>
          <w:sz w:val="24"/>
          <w:szCs w:val="24"/>
        </w:rPr>
        <w:t>об отказе в предоставлении муниципальной услуги</w:t>
      </w:r>
    </w:p>
    <w:p w:rsidR="003E136E" w:rsidRPr="009E77E5" w:rsidRDefault="003E136E" w:rsidP="003E136E">
      <w:pPr>
        <w:pStyle w:val="ConsPlusNormal"/>
        <w:jc w:val="right"/>
        <w:outlineLvl w:val="1"/>
        <w:rPr>
          <w:rFonts w:ascii="Times New Roman" w:hAnsi="Times New Roman" w:cs="Times New Roman"/>
          <w:sz w:val="24"/>
          <w:szCs w:val="24"/>
        </w:rPr>
      </w:pPr>
    </w:p>
    <w:p w:rsidR="003E136E" w:rsidRPr="009E77E5" w:rsidRDefault="003E136E" w:rsidP="003E136E">
      <w:pPr>
        <w:pStyle w:val="ConsPlusNormal"/>
        <w:jc w:val="center"/>
        <w:outlineLvl w:val="1"/>
        <w:rPr>
          <w:rFonts w:ascii="Times New Roman" w:hAnsi="Times New Roman" w:cs="Times New Roman"/>
          <w:sz w:val="24"/>
          <w:szCs w:val="24"/>
        </w:rPr>
      </w:pPr>
      <w:r w:rsidRPr="009E77E5">
        <w:rPr>
          <w:rFonts w:ascii="Times New Roman" w:hAnsi="Times New Roman" w:cs="Times New Roman"/>
          <w:sz w:val="24"/>
          <w:szCs w:val="24"/>
        </w:rPr>
        <w:t>№ ______________________________ от ______________</w:t>
      </w:r>
    </w:p>
    <w:p w:rsidR="003E136E" w:rsidRPr="009E77E5" w:rsidRDefault="003E136E" w:rsidP="003E136E">
      <w:pPr>
        <w:pStyle w:val="ConsPlusNormal"/>
        <w:jc w:val="center"/>
        <w:outlineLvl w:val="1"/>
        <w:rPr>
          <w:rFonts w:ascii="Times New Roman" w:hAnsi="Times New Roman" w:cs="Times New Roman"/>
          <w:i/>
          <w:iCs/>
          <w:sz w:val="20"/>
          <w:szCs w:val="20"/>
        </w:rPr>
      </w:pPr>
      <w:r w:rsidRPr="009E77E5">
        <w:rPr>
          <w:rFonts w:ascii="Times New Roman" w:hAnsi="Times New Roman" w:cs="Times New Roman"/>
          <w:i/>
          <w:iCs/>
          <w:sz w:val="20"/>
          <w:szCs w:val="20"/>
        </w:rPr>
        <w:t>(номер и дата решения)</w:t>
      </w:r>
    </w:p>
    <w:p w:rsidR="003E136E" w:rsidRPr="009E77E5" w:rsidRDefault="003E136E" w:rsidP="003E136E">
      <w:pPr>
        <w:pStyle w:val="ConsPlusNormal"/>
        <w:jc w:val="both"/>
        <w:outlineLvl w:val="1"/>
        <w:rPr>
          <w:rFonts w:ascii="Times New Roman" w:hAnsi="Times New Roman" w:cs="Times New Roman"/>
          <w:sz w:val="24"/>
          <w:szCs w:val="24"/>
        </w:rPr>
      </w:pPr>
    </w:p>
    <w:p w:rsidR="003E136E" w:rsidRPr="009E77E5" w:rsidRDefault="003E136E" w:rsidP="003E136E">
      <w:pPr>
        <w:pStyle w:val="ConsPlusNormal"/>
        <w:ind w:firstLine="708"/>
        <w:jc w:val="both"/>
        <w:outlineLvl w:val="1"/>
        <w:rPr>
          <w:rFonts w:ascii="Times New Roman" w:hAnsi="Times New Roman" w:cs="Times New Roman"/>
          <w:sz w:val="24"/>
          <w:szCs w:val="24"/>
        </w:rPr>
      </w:pPr>
      <w:r w:rsidRPr="009E77E5">
        <w:rPr>
          <w:rFonts w:ascii="Times New Roman" w:hAnsi="Times New Roman" w:cs="Times New Roman"/>
          <w:sz w:val="24"/>
          <w:szCs w:val="24"/>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w:t>
      </w:r>
      <w:r w:rsidR="009E77E5">
        <w:rPr>
          <w:rFonts w:ascii="Times New Roman" w:hAnsi="Times New Roman" w:cs="Times New Roman"/>
          <w:sz w:val="24"/>
          <w:szCs w:val="24"/>
        </w:rPr>
        <w:t xml:space="preserve"> </w:t>
      </w:r>
      <w:r w:rsidRPr="009E77E5">
        <w:rPr>
          <w:rFonts w:ascii="Times New Roman" w:hAnsi="Times New Roman" w:cs="Times New Roman"/>
          <w:sz w:val="24"/>
          <w:szCs w:val="24"/>
        </w:rPr>
        <w:t>_____________________</w:t>
      </w:r>
      <w:r w:rsidR="009E77E5" w:rsidRPr="009E77E5">
        <w:rPr>
          <w:rFonts w:ascii="Times New Roman" w:hAnsi="Times New Roman" w:cs="Times New Roman"/>
          <w:sz w:val="24"/>
          <w:szCs w:val="24"/>
        </w:rPr>
        <w:t>________________________________</w:t>
      </w:r>
      <w:r w:rsidRPr="009E77E5">
        <w:rPr>
          <w:rFonts w:ascii="Times New Roman" w:hAnsi="Times New Roman" w:cs="Times New Roman"/>
          <w:sz w:val="24"/>
          <w:szCs w:val="24"/>
        </w:rPr>
        <w:t>_____</w:t>
      </w:r>
      <w:r w:rsidR="009E77E5">
        <w:rPr>
          <w:rFonts w:ascii="Times New Roman" w:hAnsi="Times New Roman" w:cs="Times New Roman"/>
          <w:sz w:val="24"/>
          <w:szCs w:val="24"/>
        </w:rPr>
        <w:t xml:space="preserve"> ____________________________________________________________</w:t>
      </w:r>
      <w:r w:rsidRPr="009E77E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rsidR="003E136E" w:rsidRPr="009E77E5" w:rsidRDefault="003E136E" w:rsidP="009E77E5">
      <w:pPr>
        <w:pStyle w:val="ConsPlusNormal"/>
        <w:jc w:val="center"/>
        <w:outlineLvl w:val="1"/>
        <w:rPr>
          <w:rFonts w:ascii="Times New Roman" w:hAnsi="Times New Roman" w:cs="Times New Roman"/>
          <w:sz w:val="20"/>
          <w:szCs w:val="20"/>
        </w:rPr>
      </w:pPr>
      <w:r w:rsidRPr="009E77E5">
        <w:rPr>
          <w:rFonts w:ascii="Times New Roman" w:hAnsi="Times New Roman" w:cs="Times New Roman"/>
          <w:sz w:val="20"/>
          <w:szCs w:val="20"/>
        </w:rPr>
        <w:t>(</w:t>
      </w:r>
      <w:r w:rsidRPr="009E77E5">
        <w:rPr>
          <w:rFonts w:ascii="Times New Roman" w:hAnsi="Times New Roman" w:cs="Times New Roman"/>
          <w:i/>
          <w:sz w:val="20"/>
          <w:szCs w:val="20"/>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E77E5">
        <w:rPr>
          <w:rFonts w:ascii="Times New Roman" w:hAnsi="Times New Roman" w:cs="Times New Roman"/>
          <w:sz w:val="20"/>
          <w:szCs w:val="20"/>
        </w:rPr>
        <w:t>)</w:t>
      </w:r>
    </w:p>
    <w:p w:rsidR="009E77E5" w:rsidRDefault="009E77E5" w:rsidP="003E136E">
      <w:pPr>
        <w:pStyle w:val="ConsPlusNormal"/>
        <w:ind w:firstLine="708"/>
        <w:jc w:val="both"/>
        <w:outlineLvl w:val="1"/>
        <w:rPr>
          <w:rFonts w:ascii="Times New Roman" w:hAnsi="Times New Roman" w:cs="Times New Roman"/>
          <w:sz w:val="24"/>
          <w:szCs w:val="24"/>
        </w:rPr>
      </w:pPr>
    </w:p>
    <w:p w:rsidR="003E136E" w:rsidRPr="009E77E5" w:rsidRDefault="003E136E" w:rsidP="003E136E">
      <w:pPr>
        <w:pStyle w:val="ConsPlusNormal"/>
        <w:ind w:firstLine="708"/>
        <w:jc w:val="both"/>
        <w:outlineLvl w:val="1"/>
        <w:rPr>
          <w:rFonts w:ascii="Times New Roman" w:hAnsi="Times New Roman" w:cs="Times New Roman"/>
          <w:sz w:val="24"/>
          <w:szCs w:val="24"/>
        </w:rPr>
      </w:pPr>
      <w:r w:rsidRPr="009E77E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E136E" w:rsidRPr="009E77E5" w:rsidRDefault="003E136E" w:rsidP="003E136E">
      <w:pPr>
        <w:pStyle w:val="ConsPlusNormal"/>
        <w:ind w:firstLine="708"/>
        <w:jc w:val="both"/>
        <w:outlineLvl w:val="1"/>
        <w:rPr>
          <w:rFonts w:ascii="Times New Roman" w:hAnsi="Times New Roman" w:cs="Times New Roman"/>
          <w:sz w:val="24"/>
          <w:szCs w:val="24"/>
        </w:rPr>
      </w:pPr>
      <w:r w:rsidRPr="009E77E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E136E" w:rsidRPr="009E77E5" w:rsidRDefault="003E136E" w:rsidP="003E136E">
      <w:pPr>
        <w:widowControl w:val="0"/>
        <w:autoSpaceDE w:val="0"/>
        <w:autoSpaceDN w:val="0"/>
        <w:adjustRightInd w:val="0"/>
        <w:jc w:val="right"/>
        <w:rPr>
          <w:sz w:val="24"/>
          <w:szCs w:val="24"/>
        </w:rPr>
      </w:pPr>
    </w:p>
    <w:p w:rsidR="003E136E" w:rsidRPr="009E77E5" w:rsidRDefault="003E136E" w:rsidP="003E136E">
      <w:pPr>
        <w:widowControl w:val="0"/>
        <w:autoSpaceDE w:val="0"/>
        <w:autoSpaceDN w:val="0"/>
        <w:adjustRightInd w:val="0"/>
        <w:jc w:val="right"/>
        <w:rPr>
          <w:sz w:val="24"/>
          <w:szCs w:val="24"/>
        </w:rPr>
      </w:pPr>
    </w:p>
    <w:p w:rsidR="003E136E" w:rsidRPr="009E77E5" w:rsidRDefault="003E136E" w:rsidP="003E136E">
      <w:pPr>
        <w:widowControl w:val="0"/>
        <w:autoSpaceDE w:val="0"/>
        <w:autoSpaceDN w:val="0"/>
        <w:adjustRightInd w:val="0"/>
        <w:jc w:val="right"/>
        <w:rPr>
          <w:sz w:val="24"/>
          <w:szCs w:val="24"/>
        </w:rPr>
      </w:pPr>
    </w:p>
    <w:p w:rsidR="003E136E" w:rsidRPr="009E77E5" w:rsidRDefault="003E136E" w:rsidP="003E136E">
      <w:pPr>
        <w:rPr>
          <w:sz w:val="24"/>
          <w:szCs w:val="24"/>
        </w:rPr>
      </w:pPr>
      <w:r w:rsidRPr="009E77E5">
        <w:rPr>
          <w:sz w:val="24"/>
          <w:szCs w:val="24"/>
        </w:rPr>
        <w:t>Глава Сосновоборского городского округа</w:t>
      </w:r>
      <w:r w:rsidRPr="009E77E5">
        <w:rPr>
          <w:sz w:val="24"/>
          <w:szCs w:val="24"/>
        </w:rPr>
        <w:tab/>
      </w:r>
      <w:r w:rsidRPr="009E77E5">
        <w:rPr>
          <w:sz w:val="24"/>
          <w:szCs w:val="24"/>
        </w:rPr>
        <w:tab/>
      </w:r>
      <w:r w:rsidRPr="009E77E5">
        <w:rPr>
          <w:sz w:val="24"/>
          <w:szCs w:val="24"/>
        </w:rPr>
        <w:tab/>
      </w:r>
      <w:r w:rsidRPr="009E77E5">
        <w:rPr>
          <w:sz w:val="24"/>
          <w:szCs w:val="24"/>
        </w:rPr>
        <w:tab/>
      </w:r>
      <w:r w:rsidRPr="009E77E5">
        <w:rPr>
          <w:sz w:val="24"/>
          <w:szCs w:val="24"/>
        </w:rPr>
        <w:tab/>
        <w:t>_______________</w:t>
      </w:r>
    </w:p>
    <w:p w:rsidR="003E136E" w:rsidRPr="000808BA" w:rsidRDefault="003E136E" w:rsidP="003E136E">
      <w:pPr>
        <w:widowControl w:val="0"/>
        <w:autoSpaceDE w:val="0"/>
        <w:autoSpaceDN w:val="0"/>
        <w:adjustRightInd w:val="0"/>
        <w:jc w:val="right"/>
        <w:rPr>
          <w:sz w:val="24"/>
          <w:szCs w:val="24"/>
        </w:rPr>
      </w:pPr>
    </w:p>
    <w:p w:rsidR="003E136E" w:rsidRPr="000808BA" w:rsidRDefault="003E136E" w:rsidP="003E136E">
      <w:pPr>
        <w:widowControl w:val="0"/>
        <w:autoSpaceDE w:val="0"/>
        <w:autoSpaceDN w:val="0"/>
        <w:adjustRightInd w:val="0"/>
        <w:jc w:val="right"/>
        <w:rPr>
          <w:sz w:val="24"/>
          <w:szCs w:val="24"/>
        </w:rPr>
      </w:pPr>
    </w:p>
    <w:p w:rsidR="003E136E" w:rsidRPr="000808BA" w:rsidRDefault="003E136E" w:rsidP="003E136E">
      <w:pPr>
        <w:widowControl w:val="0"/>
        <w:autoSpaceDE w:val="0"/>
        <w:autoSpaceDN w:val="0"/>
        <w:adjustRightInd w:val="0"/>
        <w:jc w:val="right"/>
        <w:rPr>
          <w:sz w:val="24"/>
          <w:szCs w:val="24"/>
        </w:rPr>
      </w:pPr>
    </w:p>
    <w:p w:rsidR="003E136E" w:rsidRPr="00DA7C1B" w:rsidRDefault="003E136E" w:rsidP="003E136E">
      <w:pPr>
        <w:widowControl w:val="0"/>
        <w:autoSpaceDE w:val="0"/>
        <w:autoSpaceDN w:val="0"/>
        <w:adjustRightInd w:val="0"/>
        <w:jc w:val="right"/>
      </w:pPr>
      <w:r>
        <w:rPr>
          <w:sz w:val="24"/>
          <w:szCs w:val="24"/>
        </w:rPr>
        <w:br w:type="column"/>
      </w:r>
      <w:r w:rsidRPr="00DA7C1B">
        <w:lastRenderedPageBreak/>
        <w:t xml:space="preserve">Приложение </w:t>
      </w:r>
      <w:r>
        <w:t>5</w:t>
      </w:r>
    </w:p>
    <w:p w:rsidR="003E136E" w:rsidRPr="00DA7C1B" w:rsidRDefault="003E136E" w:rsidP="003E136E">
      <w:pPr>
        <w:widowControl w:val="0"/>
        <w:autoSpaceDE w:val="0"/>
        <w:autoSpaceDN w:val="0"/>
        <w:adjustRightInd w:val="0"/>
        <w:jc w:val="right"/>
      </w:pPr>
      <w:r w:rsidRPr="00DA7C1B">
        <w:t>к административному регламенту</w:t>
      </w:r>
    </w:p>
    <w:p w:rsidR="003E136E" w:rsidRPr="009E77E5" w:rsidRDefault="003E136E" w:rsidP="009E77E5">
      <w:pPr>
        <w:autoSpaceDE w:val="0"/>
        <w:autoSpaceDN w:val="0"/>
        <w:adjustRightInd w:val="0"/>
        <w:ind w:left="4536"/>
        <w:jc w:val="both"/>
        <w:rPr>
          <w:rFonts w:eastAsiaTheme="minorHAnsi"/>
          <w:sz w:val="24"/>
          <w:szCs w:val="24"/>
          <w:lang w:eastAsia="en-US"/>
        </w:rPr>
      </w:pPr>
    </w:p>
    <w:p w:rsidR="003E136E" w:rsidRPr="009E77E5" w:rsidRDefault="003E136E" w:rsidP="009E77E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____________________________________________</w:t>
      </w:r>
    </w:p>
    <w:p w:rsidR="003E136E" w:rsidRPr="009E77E5" w:rsidRDefault="003E136E" w:rsidP="009E77E5">
      <w:pPr>
        <w:autoSpaceDE w:val="0"/>
        <w:autoSpaceDN w:val="0"/>
        <w:adjustRightInd w:val="0"/>
        <w:ind w:left="4253"/>
        <w:jc w:val="center"/>
        <w:rPr>
          <w:rFonts w:eastAsiaTheme="minorHAnsi"/>
          <w:lang w:eastAsia="en-US"/>
        </w:rPr>
      </w:pPr>
      <w:r w:rsidRPr="009E77E5">
        <w:rPr>
          <w:rFonts w:eastAsiaTheme="minorHAnsi"/>
          <w:lang w:eastAsia="en-US"/>
        </w:rPr>
        <w:t>(Ф.И.О. физического лица и адрес проживания / наименование организации и ИНН)</w:t>
      </w:r>
    </w:p>
    <w:p w:rsidR="003E136E" w:rsidRPr="009E77E5" w:rsidRDefault="003E136E" w:rsidP="009E77E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 xml:space="preserve">____________________________________________ </w:t>
      </w:r>
    </w:p>
    <w:p w:rsidR="003E136E" w:rsidRPr="009E77E5" w:rsidRDefault="003E136E" w:rsidP="009E77E5">
      <w:pPr>
        <w:autoSpaceDE w:val="0"/>
        <w:autoSpaceDN w:val="0"/>
        <w:adjustRightInd w:val="0"/>
        <w:ind w:left="4253"/>
        <w:jc w:val="both"/>
        <w:rPr>
          <w:rFonts w:eastAsiaTheme="minorHAnsi"/>
          <w:lang w:eastAsia="en-US"/>
        </w:rPr>
      </w:pPr>
      <w:r w:rsidRPr="009E77E5">
        <w:rPr>
          <w:rFonts w:eastAsiaTheme="minorHAnsi"/>
          <w:lang w:eastAsia="en-US"/>
        </w:rPr>
        <w:t>(Ф.И.О. представителя заявителя и реквизиты доверенности)</w:t>
      </w:r>
    </w:p>
    <w:p w:rsidR="003E136E" w:rsidRPr="009E77E5" w:rsidRDefault="003E136E" w:rsidP="009E77E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____________________________________________</w:t>
      </w:r>
    </w:p>
    <w:p w:rsidR="003E136E" w:rsidRPr="009E77E5" w:rsidRDefault="003E136E" w:rsidP="009E77E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Контактная информация:</w:t>
      </w:r>
    </w:p>
    <w:p w:rsidR="003E136E" w:rsidRPr="009E77E5" w:rsidRDefault="003E136E" w:rsidP="009E77E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тел. ________________________________________</w:t>
      </w:r>
    </w:p>
    <w:p w:rsidR="003E136E" w:rsidRPr="009E77E5" w:rsidRDefault="003E136E" w:rsidP="009E77E5">
      <w:pPr>
        <w:autoSpaceDE w:val="0"/>
        <w:autoSpaceDN w:val="0"/>
        <w:adjustRightInd w:val="0"/>
        <w:ind w:left="4253"/>
        <w:jc w:val="both"/>
        <w:rPr>
          <w:rFonts w:eastAsiaTheme="minorHAnsi"/>
          <w:sz w:val="24"/>
          <w:szCs w:val="24"/>
          <w:lang w:eastAsia="en-US"/>
        </w:rPr>
      </w:pPr>
      <w:r w:rsidRPr="009E77E5">
        <w:rPr>
          <w:rFonts w:eastAsiaTheme="minorHAnsi"/>
          <w:sz w:val="24"/>
          <w:szCs w:val="24"/>
          <w:lang w:eastAsia="en-US"/>
        </w:rPr>
        <w:t>эл. почта ____________________________________</w:t>
      </w:r>
    </w:p>
    <w:p w:rsidR="003E136E" w:rsidRPr="009E77E5" w:rsidRDefault="003E136E" w:rsidP="003E136E">
      <w:pPr>
        <w:autoSpaceDE w:val="0"/>
        <w:autoSpaceDN w:val="0"/>
        <w:adjustRightInd w:val="0"/>
        <w:jc w:val="center"/>
        <w:rPr>
          <w:rFonts w:eastAsiaTheme="minorHAnsi"/>
          <w:sz w:val="24"/>
          <w:szCs w:val="24"/>
          <w:lang w:eastAsia="en-US"/>
        </w:rPr>
      </w:pPr>
    </w:p>
    <w:p w:rsidR="003E136E" w:rsidRPr="009E77E5" w:rsidRDefault="003E136E" w:rsidP="003E136E">
      <w:pPr>
        <w:autoSpaceDE w:val="0"/>
        <w:autoSpaceDN w:val="0"/>
        <w:adjustRightInd w:val="0"/>
        <w:jc w:val="center"/>
        <w:rPr>
          <w:rFonts w:eastAsiaTheme="minorHAnsi"/>
          <w:b/>
          <w:sz w:val="24"/>
          <w:szCs w:val="24"/>
          <w:lang w:eastAsia="en-US"/>
        </w:rPr>
      </w:pPr>
      <w:r w:rsidRPr="009E77E5">
        <w:rPr>
          <w:rFonts w:eastAsiaTheme="minorHAnsi"/>
          <w:b/>
          <w:sz w:val="24"/>
          <w:szCs w:val="24"/>
          <w:lang w:eastAsia="en-US"/>
        </w:rPr>
        <w:t xml:space="preserve">РЕШЕНИЕ </w:t>
      </w:r>
    </w:p>
    <w:p w:rsidR="003E136E" w:rsidRPr="009E77E5" w:rsidRDefault="003E136E" w:rsidP="003E136E">
      <w:pPr>
        <w:autoSpaceDE w:val="0"/>
        <w:autoSpaceDN w:val="0"/>
        <w:adjustRightInd w:val="0"/>
        <w:jc w:val="center"/>
        <w:rPr>
          <w:rFonts w:eastAsiaTheme="minorHAnsi"/>
          <w:b/>
          <w:sz w:val="24"/>
          <w:szCs w:val="24"/>
          <w:lang w:eastAsia="en-US"/>
        </w:rPr>
      </w:pPr>
      <w:r w:rsidRPr="009E77E5">
        <w:rPr>
          <w:rFonts w:eastAsiaTheme="minorHAnsi"/>
          <w:b/>
          <w:sz w:val="24"/>
          <w:szCs w:val="24"/>
          <w:lang w:eastAsia="en-US"/>
        </w:rPr>
        <w:t>об отказе в приеме заявления и документов, необходимых</w:t>
      </w:r>
      <w:r w:rsidRPr="009E77E5">
        <w:rPr>
          <w:rFonts w:eastAsiaTheme="minorHAnsi"/>
          <w:b/>
          <w:sz w:val="24"/>
          <w:szCs w:val="24"/>
          <w:lang w:eastAsia="en-US"/>
        </w:rPr>
        <w:br/>
        <w:t>для предоставления муниципальной услуги</w:t>
      </w:r>
    </w:p>
    <w:p w:rsidR="003E136E" w:rsidRPr="009E77E5" w:rsidRDefault="003E136E" w:rsidP="003E136E">
      <w:pPr>
        <w:autoSpaceDE w:val="0"/>
        <w:autoSpaceDN w:val="0"/>
        <w:adjustRightInd w:val="0"/>
        <w:ind w:firstLine="709"/>
        <w:jc w:val="both"/>
        <w:rPr>
          <w:rFonts w:eastAsiaTheme="minorHAnsi"/>
          <w:sz w:val="24"/>
          <w:szCs w:val="24"/>
          <w:lang w:eastAsia="en-US"/>
        </w:rPr>
      </w:pPr>
    </w:p>
    <w:p w:rsidR="003E136E" w:rsidRPr="009E77E5" w:rsidRDefault="003E136E" w:rsidP="003E136E">
      <w:pPr>
        <w:autoSpaceDE w:val="0"/>
        <w:autoSpaceDN w:val="0"/>
        <w:adjustRightInd w:val="0"/>
        <w:ind w:firstLine="709"/>
        <w:jc w:val="both"/>
        <w:rPr>
          <w:rFonts w:eastAsiaTheme="minorHAnsi"/>
          <w:sz w:val="24"/>
          <w:szCs w:val="24"/>
          <w:lang w:eastAsia="en-US"/>
        </w:rPr>
      </w:pPr>
      <w:r w:rsidRPr="009E77E5">
        <w:rPr>
          <w:rFonts w:eastAsiaTheme="minorHAnsi"/>
          <w:sz w:val="24"/>
          <w:szCs w:val="24"/>
          <w:lang w:eastAsia="en-US"/>
        </w:rPr>
        <w:t>Настоящим подтверждается, что при приеме документов, необходимых для предоставления муниципальной услуги: ____________________</w:t>
      </w:r>
      <w:r w:rsidR="009E77E5">
        <w:rPr>
          <w:rFonts w:eastAsiaTheme="minorHAnsi"/>
          <w:sz w:val="24"/>
          <w:szCs w:val="24"/>
          <w:lang w:eastAsia="en-US"/>
        </w:rPr>
        <w:t>__________</w:t>
      </w:r>
      <w:r w:rsidRPr="009E77E5">
        <w:rPr>
          <w:rFonts w:eastAsiaTheme="minorHAnsi"/>
          <w:sz w:val="24"/>
          <w:szCs w:val="24"/>
          <w:lang w:eastAsia="en-US"/>
        </w:rPr>
        <w:t>____</w:t>
      </w:r>
      <w:r w:rsidR="009E77E5">
        <w:rPr>
          <w:rFonts w:eastAsiaTheme="minorHAnsi"/>
          <w:sz w:val="24"/>
          <w:szCs w:val="24"/>
          <w:lang w:eastAsia="en-US"/>
        </w:rPr>
        <w:t>__</w:t>
      </w:r>
      <w:r w:rsidRPr="009E77E5">
        <w:rPr>
          <w:rFonts w:eastAsiaTheme="minorHAnsi"/>
          <w:sz w:val="24"/>
          <w:szCs w:val="24"/>
          <w:lang w:eastAsia="en-US"/>
        </w:rPr>
        <w:t>_________ были выявлены следующие основания для отказа в приеме документов:</w:t>
      </w:r>
    </w:p>
    <w:p w:rsidR="003E136E" w:rsidRPr="009E77E5" w:rsidRDefault="003E136E" w:rsidP="003E136E">
      <w:pPr>
        <w:autoSpaceDE w:val="0"/>
        <w:autoSpaceDN w:val="0"/>
        <w:adjustRightInd w:val="0"/>
        <w:jc w:val="both"/>
        <w:rPr>
          <w:rFonts w:eastAsiaTheme="minorHAnsi"/>
          <w:sz w:val="24"/>
          <w:szCs w:val="24"/>
          <w:lang w:eastAsia="en-US"/>
        </w:rPr>
      </w:pPr>
      <w:r w:rsidRPr="009E77E5">
        <w:rPr>
          <w:rFonts w:eastAsiaTheme="minorHAnsi"/>
          <w:sz w:val="24"/>
          <w:szCs w:val="24"/>
          <w:lang w:eastAsia="en-US"/>
        </w:rPr>
        <w:t>_________________________________</w:t>
      </w:r>
      <w:r w:rsidR="009E77E5">
        <w:rPr>
          <w:rFonts w:eastAsiaTheme="minorHAnsi"/>
          <w:sz w:val="24"/>
          <w:szCs w:val="24"/>
          <w:lang w:eastAsia="en-US"/>
        </w:rPr>
        <w:t>_______</w:t>
      </w:r>
      <w:r w:rsidRPr="009E77E5">
        <w:rPr>
          <w:rFonts w:eastAsiaTheme="minorHAnsi"/>
          <w:sz w:val="24"/>
          <w:szCs w:val="24"/>
          <w:lang w:eastAsia="en-US"/>
        </w:rPr>
        <w:t>________________________________________</w:t>
      </w:r>
    </w:p>
    <w:p w:rsidR="003E136E" w:rsidRPr="009E77E5" w:rsidRDefault="003E136E" w:rsidP="003E136E">
      <w:pPr>
        <w:autoSpaceDE w:val="0"/>
        <w:autoSpaceDN w:val="0"/>
        <w:adjustRightInd w:val="0"/>
        <w:jc w:val="both"/>
        <w:rPr>
          <w:rFonts w:eastAsiaTheme="minorHAnsi"/>
          <w:sz w:val="24"/>
          <w:szCs w:val="24"/>
          <w:lang w:eastAsia="en-US"/>
        </w:rPr>
      </w:pPr>
      <w:r w:rsidRPr="009E77E5">
        <w:rPr>
          <w:rFonts w:eastAsiaTheme="minorHAnsi"/>
          <w:sz w:val="24"/>
          <w:szCs w:val="24"/>
          <w:lang w:eastAsia="en-US"/>
        </w:rPr>
        <w:t>________________________________________________</w:t>
      </w:r>
      <w:r w:rsidR="009E77E5">
        <w:rPr>
          <w:rFonts w:eastAsiaTheme="minorHAnsi"/>
          <w:sz w:val="24"/>
          <w:szCs w:val="24"/>
          <w:lang w:eastAsia="en-US"/>
        </w:rPr>
        <w:t>_____________</w:t>
      </w:r>
      <w:r w:rsidRPr="009E77E5">
        <w:rPr>
          <w:rFonts w:eastAsiaTheme="minorHAnsi"/>
          <w:sz w:val="24"/>
          <w:szCs w:val="24"/>
          <w:lang w:eastAsia="en-US"/>
        </w:rPr>
        <w:t>___________________________________________________________________________________________________</w:t>
      </w:r>
    </w:p>
    <w:p w:rsidR="003E136E" w:rsidRPr="009E77E5" w:rsidRDefault="003E136E" w:rsidP="003E136E">
      <w:pPr>
        <w:autoSpaceDE w:val="0"/>
        <w:autoSpaceDN w:val="0"/>
        <w:adjustRightInd w:val="0"/>
        <w:jc w:val="center"/>
        <w:rPr>
          <w:rFonts w:eastAsiaTheme="minorHAnsi"/>
          <w:lang w:eastAsia="en-US"/>
        </w:rPr>
      </w:pPr>
      <w:r w:rsidRPr="009E77E5">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3E136E" w:rsidRPr="009E77E5" w:rsidRDefault="003E136E" w:rsidP="003E136E">
      <w:pPr>
        <w:autoSpaceDE w:val="0"/>
        <w:autoSpaceDN w:val="0"/>
        <w:adjustRightInd w:val="0"/>
        <w:ind w:firstLine="709"/>
        <w:jc w:val="both"/>
        <w:rPr>
          <w:rFonts w:eastAsiaTheme="minorHAnsi"/>
          <w:sz w:val="24"/>
          <w:szCs w:val="24"/>
          <w:lang w:eastAsia="en-US"/>
        </w:rPr>
      </w:pPr>
    </w:p>
    <w:p w:rsidR="003E136E" w:rsidRPr="009E77E5" w:rsidRDefault="003E136E" w:rsidP="003E136E">
      <w:pPr>
        <w:autoSpaceDE w:val="0"/>
        <w:autoSpaceDN w:val="0"/>
        <w:adjustRightInd w:val="0"/>
        <w:ind w:firstLine="709"/>
        <w:jc w:val="both"/>
        <w:rPr>
          <w:rFonts w:eastAsiaTheme="minorHAnsi"/>
          <w:sz w:val="24"/>
          <w:szCs w:val="24"/>
          <w:lang w:eastAsia="en-US"/>
        </w:rPr>
      </w:pPr>
      <w:r w:rsidRPr="009E77E5">
        <w:rPr>
          <w:rFonts w:eastAsiaTheme="minorHAns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E136E" w:rsidRPr="009E77E5" w:rsidRDefault="003E136E" w:rsidP="003E136E">
      <w:pPr>
        <w:autoSpaceDE w:val="0"/>
        <w:autoSpaceDN w:val="0"/>
        <w:adjustRightInd w:val="0"/>
        <w:ind w:firstLine="709"/>
        <w:jc w:val="both"/>
        <w:rPr>
          <w:rFonts w:eastAsiaTheme="minorHAnsi"/>
          <w:sz w:val="24"/>
          <w:szCs w:val="24"/>
          <w:lang w:eastAsia="en-US"/>
        </w:rPr>
      </w:pPr>
      <w:r w:rsidRPr="009E77E5">
        <w:rPr>
          <w:rFonts w:eastAsiaTheme="minorHAnsi"/>
          <w:sz w:val="24"/>
          <w:szCs w:val="24"/>
          <w:lang w:eastAsia="en-US"/>
        </w:rPr>
        <w:t>Для получения услуги заявителю необходимо представить следующие документы:</w:t>
      </w:r>
    </w:p>
    <w:p w:rsidR="003E136E" w:rsidRPr="009E77E5" w:rsidRDefault="003E136E" w:rsidP="003E136E">
      <w:pPr>
        <w:autoSpaceDE w:val="0"/>
        <w:autoSpaceDN w:val="0"/>
        <w:adjustRightInd w:val="0"/>
        <w:spacing w:before="240"/>
        <w:jc w:val="both"/>
        <w:rPr>
          <w:rFonts w:eastAsiaTheme="minorHAnsi"/>
          <w:sz w:val="24"/>
          <w:szCs w:val="24"/>
          <w:lang w:eastAsia="en-US"/>
        </w:rPr>
      </w:pPr>
      <w:r w:rsidRPr="009E77E5">
        <w:rPr>
          <w:rFonts w:eastAsiaTheme="minorHAnsi"/>
          <w:sz w:val="24"/>
          <w:szCs w:val="24"/>
          <w:lang w:eastAsia="en-US"/>
        </w:rPr>
        <w:t>______________________________________________________________</w:t>
      </w:r>
      <w:r w:rsidR="009E77E5">
        <w:rPr>
          <w:rFonts w:eastAsiaTheme="minorHAnsi"/>
          <w:sz w:val="24"/>
          <w:szCs w:val="24"/>
          <w:lang w:eastAsia="en-US"/>
        </w:rPr>
        <w:t>_______</w:t>
      </w:r>
      <w:r w:rsidRPr="009E77E5">
        <w:rPr>
          <w:rFonts w:eastAsiaTheme="minorHAnsi"/>
          <w:sz w:val="24"/>
          <w:szCs w:val="24"/>
          <w:lang w:eastAsia="en-US"/>
        </w:rPr>
        <w:t>___________</w:t>
      </w:r>
    </w:p>
    <w:p w:rsidR="003E136E" w:rsidRPr="009E77E5" w:rsidRDefault="003E136E" w:rsidP="003E136E">
      <w:pPr>
        <w:autoSpaceDE w:val="0"/>
        <w:autoSpaceDN w:val="0"/>
        <w:adjustRightInd w:val="0"/>
        <w:jc w:val="center"/>
        <w:rPr>
          <w:rFonts w:eastAsiaTheme="minorHAnsi"/>
          <w:lang w:eastAsia="en-US"/>
        </w:rPr>
      </w:pPr>
      <w:r w:rsidRPr="009E77E5">
        <w:rPr>
          <w:rFonts w:eastAsiaTheme="minorHAnsi"/>
          <w:lang w:eastAsia="en-US"/>
        </w:rPr>
        <w:t>(указывается перечень документов в случае, если основанием для отказа является</w:t>
      </w:r>
    </w:p>
    <w:p w:rsidR="003E136E" w:rsidRPr="009E77E5" w:rsidRDefault="003E136E" w:rsidP="003E136E">
      <w:pPr>
        <w:autoSpaceDE w:val="0"/>
        <w:autoSpaceDN w:val="0"/>
        <w:adjustRightInd w:val="0"/>
        <w:jc w:val="center"/>
        <w:rPr>
          <w:rFonts w:eastAsiaTheme="minorHAnsi"/>
          <w:lang w:eastAsia="en-US"/>
        </w:rPr>
      </w:pPr>
      <w:r w:rsidRPr="009E77E5">
        <w:rPr>
          <w:rFonts w:eastAsiaTheme="minorHAnsi"/>
          <w:lang w:eastAsia="en-US"/>
        </w:rPr>
        <w:t>представление неполного комплекта документов)</w:t>
      </w:r>
    </w:p>
    <w:p w:rsidR="003E136E" w:rsidRPr="009E77E5" w:rsidRDefault="003E136E" w:rsidP="003E136E">
      <w:pPr>
        <w:autoSpaceDE w:val="0"/>
        <w:autoSpaceDN w:val="0"/>
        <w:adjustRightInd w:val="0"/>
        <w:spacing w:before="120"/>
        <w:rPr>
          <w:rFonts w:eastAsiaTheme="minorHAnsi"/>
          <w:sz w:val="24"/>
          <w:szCs w:val="24"/>
          <w:lang w:eastAsia="en-US"/>
        </w:rPr>
      </w:pPr>
      <w:r w:rsidRPr="009E77E5">
        <w:rPr>
          <w:rFonts w:eastAsiaTheme="minorHAnsi"/>
          <w:sz w:val="24"/>
          <w:szCs w:val="24"/>
          <w:lang w:eastAsia="en-US"/>
        </w:rPr>
        <w:t>_________________________________       _______________     ________</w:t>
      </w:r>
      <w:r w:rsidR="008164E8">
        <w:rPr>
          <w:rFonts w:eastAsiaTheme="minorHAnsi"/>
          <w:sz w:val="24"/>
          <w:szCs w:val="24"/>
          <w:lang w:eastAsia="en-US"/>
        </w:rPr>
        <w:t>_______</w:t>
      </w:r>
      <w:r w:rsidRPr="009E77E5">
        <w:rPr>
          <w:rFonts w:eastAsiaTheme="minorHAnsi"/>
          <w:sz w:val="24"/>
          <w:szCs w:val="24"/>
          <w:lang w:eastAsia="en-US"/>
        </w:rPr>
        <w:t>___________</w:t>
      </w:r>
    </w:p>
    <w:p w:rsidR="003E136E" w:rsidRPr="009E77E5" w:rsidRDefault="003E136E" w:rsidP="003E136E">
      <w:pPr>
        <w:autoSpaceDE w:val="0"/>
        <w:autoSpaceDN w:val="0"/>
        <w:adjustRightInd w:val="0"/>
        <w:rPr>
          <w:rFonts w:eastAsiaTheme="minorHAnsi"/>
          <w:lang w:eastAsia="en-US"/>
        </w:rPr>
      </w:pPr>
      <w:r w:rsidRPr="009E77E5">
        <w:rPr>
          <w:rFonts w:eastAsiaTheme="minorHAnsi"/>
          <w:lang w:eastAsia="en-US"/>
        </w:rPr>
        <w:t xml:space="preserve">должностное лицо (специалист МФЦ)         </w:t>
      </w:r>
      <w:r w:rsidR="009E77E5">
        <w:rPr>
          <w:rFonts w:eastAsiaTheme="minorHAnsi"/>
          <w:lang w:eastAsia="en-US"/>
        </w:rPr>
        <w:t xml:space="preserve">    </w:t>
      </w:r>
      <w:r w:rsidRPr="009E77E5">
        <w:rPr>
          <w:rFonts w:eastAsiaTheme="minorHAnsi"/>
          <w:lang w:eastAsia="en-US"/>
        </w:rPr>
        <w:t xml:space="preserve">                  (подпись)               </w:t>
      </w:r>
      <w:r w:rsidR="008164E8">
        <w:rPr>
          <w:rFonts w:eastAsiaTheme="minorHAnsi"/>
          <w:lang w:eastAsia="en-US"/>
        </w:rPr>
        <w:t xml:space="preserve">    </w:t>
      </w:r>
      <w:r w:rsidRPr="009E77E5">
        <w:rPr>
          <w:rFonts w:eastAsiaTheme="minorHAnsi"/>
          <w:lang w:eastAsia="en-US"/>
        </w:rPr>
        <w:t xml:space="preserve">         (инициалы, фамилия)</w:t>
      </w:r>
    </w:p>
    <w:p w:rsidR="003E136E" w:rsidRPr="008164E8" w:rsidRDefault="003E136E" w:rsidP="003E136E">
      <w:pPr>
        <w:autoSpaceDE w:val="0"/>
        <w:autoSpaceDN w:val="0"/>
        <w:adjustRightInd w:val="0"/>
        <w:rPr>
          <w:rFonts w:eastAsiaTheme="minorHAnsi"/>
          <w:sz w:val="24"/>
          <w:szCs w:val="24"/>
          <w:lang w:eastAsia="en-US"/>
        </w:rPr>
      </w:pPr>
    </w:p>
    <w:p w:rsidR="003E136E" w:rsidRPr="009E77E5" w:rsidRDefault="003E136E" w:rsidP="003E136E">
      <w:pPr>
        <w:autoSpaceDE w:val="0"/>
        <w:autoSpaceDN w:val="0"/>
        <w:adjustRightInd w:val="0"/>
        <w:rPr>
          <w:rFonts w:eastAsiaTheme="minorHAnsi"/>
          <w:lang w:eastAsia="en-US"/>
        </w:rPr>
      </w:pPr>
      <w:r w:rsidRPr="009E77E5">
        <w:rPr>
          <w:rFonts w:eastAsiaTheme="minorHAnsi"/>
          <w:lang w:eastAsia="en-US"/>
        </w:rPr>
        <w:t>(дата)</w:t>
      </w:r>
    </w:p>
    <w:p w:rsidR="003E136E" w:rsidRPr="008164E8" w:rsidRDefault="003E136E" w:rsidP="003E136E">
      <w:pPr>
        <w:autoSpaceDE w:val="0"/>
        <w:autoSpaceDN w:val="0"/>
        <w:adjustRightInd w:val="0"/>
        <w:rPr>
          <w:rFonts w:eastAsiaTheme="minorHAnsi"/>
          <w:sz w:val="24"/>
          <w:szCs w:val="24"/>
          <w:lang w:eastAsia="en-US"/>
        </w:rPr>
      </w:pPr>
    </w:p>
    <w:p w:rsidR="003E136E" w:rsidRPr="009E77E5" w:rsidRDefault="003E136E" w:rsidP="003E136E">
      <w:pPr>
        <w:autoSpaceDE w:val="0"/>
        <w:autoSpaceDN w:val="0"/>
        <w:adjustRightInd w:val="0"/>
        <w:rPr>
          <w:rFonts w:eastAsiaTheme="minorHAnsi"/>
          <w:lang w:eastAsia="en-US"/>
        </w:rPr>
      </w:pPr>
      <w:r w:rsidRPr="009E77E5">
        <w:rPr>
          <w:rFonts w:eastAsiaTheme="minorHAnsi"/>
          <w:lang w:eastAsia="en-US"/>
        </w:rPr>
        <w:t>М.П.</w:t>
      </w:r>
    </w:p>
    <w:p w:rsidR="003E136E" w:rsidRPr="008164E8" w:rsidRDefault="003E136E" w:rsidP="003E136E">
      <w:pPr>
        <w:autoSpaceDE w:val="0"/>
        <w:autoSpaceDN w:val="0"/>
        <w:adjustRightInd w:val="0"/>
        <w:rPr>
          <w:rFonts w:eastAsiaTheme="minorHAnsi"/>
          <w:sz w:val="24"/>
          <w:szCs w:val="24"/>
          <w:lang w:eastAsia="en-US"/>
        </w:rPr>
      </w:pPr>
    </w:p>
    <w:p w:rsidR="003E136E" w:rsidRDefault="003E136E" w:rsidP="003E136E">
      <w:pPr>
        <w:autoSpaceDE w:val="0"/>
        <w:autoSpaceDN w:val="0"/>
        <w:adjustRightInd w:val="0"/>
        <w:rPr>
          <w:rFonts w:eastAsiaTheme="minorHAnsi"/>
          <w:sz w:val="24"/>
          <w:szCs w:val="24"/>
          <w:lang w:eastAsia="en-US"/>
        </w:rPr>
      </w:pPr>
    </w:p>
    <w:p w:rsidR="008164E8" w:rsidRPr="008164E8" w:rsidRDefault="008164E8" w:rsidP="003E136E">
      <w:pPr>
        <w:autoSpaceDE w:val="0"/>
        <w:autoSpaceDN w:val="0"/>
        <w:adjustRightInd w:val="0"/>
        <w:rPr>
          <w:rFonts w:eastAsiaTheme="minorHAnsi"/>
          <w:sz w:val="24"/>
          <w:szCs w:val="24"/>
          <w:lang w:eastAsia="en-US"/>
        </w:rPr>
      </w:pPr>
    </w:p>
    <w:p w:rsidR="003E136E" w:rsidRPr="008164E8" w:rsidRDefault="003E136E" w:rsidP="003E136E">
      <w:pPr>
        <w:autoSpaceDE w:val="0"/>
        <w:autoSpaceDN w:val="0"/>
        <w:adjustRightInd w:val="0"/>
        <w:jc w:val="both"/>
        <w:rPr>
          <w:rFonts w:eastAsiaTheme="minorHAnsi"/>
          <w:sz w:val="24"/>
          <w:szCs w:val="24"/>
          <w:lang w:eastAsia="en-US"/>
        </w:rPr>
      </w:pPr>
      <w:r w:rsidRPr="008164E8">
        <w:rPr>
          <w:rFonts w:eastAsiaTheme="minorHAnsi"/>
          <w:sz w:val="24"/>
          <w:szCs w:val="24"/>
          <w:lang w:eastAsia="en-US"/>
        </w:rPr>
        <w:t>Подпись заявителя, подтверждающая получение решения об отказе в приеме документов:</w:t>
      </w:r>
    </w:p>
    <w:p w:rsidR="003E136E" w:rsidRPr="008164E8" w:rsidRDefault="003E136E" w:rsidP="003E136E">
      <w:pPr>
        <w:widowControl w:val="0"/>
        <w:autoSpaceDE w:val="0"/>
        <w:autoSpaceDN w:val="0"/>
        <w:rPr>
          <w:rFonts w:ascii="Calibri" w:hAnsi="Calibri" w:cs="Calibri"/>
          <w:sz w:val="24"/>
          <w:szCs w:val="24"/>
        </w:rPr>
      </w:pPr>
      <w:r w:rsidRPr="008164E8">
        <w:rPr>
          <w:rFonts w:ascii="Calibri" w:hAnsi="Calibri" w:cs="Calibri"/>
          <w:sz w:val="24"/>
          <w:szCs w:val="24"/>
        </w:rPr>
        <w:t>________________</w:t>
      </w:r>
      <w:r w:rsidRPr="008164E8">
        <w:rPr>
          <w:rFonts w:ascii="Calibri" w:hAnsi="Calibri" w:cs="Calibri"/>
          <w:sz w:val="24"/>
          <w:szCs w:val="24"/>
        </w:rPr>
        <w:tab/>
        <w:t>___________________________________________</w:t>
      </w:r>
      <w:r w:rsidRPr="008164E8">
        <w:rPr>
          <w:rFonts w:ascii="Calibri" w:hAnsi="Calibri" w:cs="Calibri"/>
          <w:sz w:val="24"/>
          <w:szCs w:val="24"/>
        </w:rPr>
        <w:tab/>
        <w:t>______</w:t>
      </w:r>
      <w:r w:rsidR="008164E8">
        <w:rPr>
          <w:rFonts w:ascii="Calibri" w:hAnsi="Calibri" w:cs="Calibri"/>
          <w:sz w:val="24"/>
          <w:szCs w:val="24"/>
        </w:rPr>
        <w:t>______</w:t>
      </w:r>
      <w:r w:rsidRPr="008164E8">
        <w:rPr>
          <w:rFonts w:ascii="Calibri" w:hAnsi="Calibri" w:cs="Calibri"/>
          <w:sz w:val="24"/>
          <w:szCs w:val="24"/>
        </w:rPr>
        <w:t>___</w:t>
      </w:r>
    </w:p>
    <w:p w:rsidR="003E136E" w:rsidRPr="008164E8" w:rsidRDefault="003E136E" w:rsidP="008164E8">
      <w:pPr>
        <w:pStyle w:val="ConsPlusTitle"/>
        <w:ind w:firstLine="567"/>
        <w:rPr>
          <w:rFonts w:eastAsiaTheme="minorHAnsi"/>
          <w:b w:val="0"/>
          <w:bCs w:val="0"/>
          <w:sz w:val="20"/>
          <w:szCs w:val="20"/>
          <w:lang w:eastAsia="en-US"/>
        </w:rPr>
      </w:pPr>
      <w:r w:rsidRPr="008164E8">
        <w:rPr>
          <w:rFonts w:eastAsiaTheme="minorHAnsi"/>
          <w:b w:val="0"/>
          <w:bCs w:val="0"/>
          <w:sz w:val="20"/>
          <w:szCs w:val="20"/>
          <w:lang w:eastAsia="en-US"/>
        </w:rPr>
        <w:t>(подпись)</w:t>
      </w:r>
      <w:r w:rsidRPr="008164E8">
        <w:rPr>
          <w:rFonts w:eastAsiaTheme="minorHAnsi"/>
          <w:b w:val="0"/>
          <w:bCs w:val="0"/>
          <w:sz w:val="20"/>
          <w:szCs w:val="20"/>
          <w:lang w:eastAsia="en-US"/>
        </w:rPr>
        <w:tab/>
      </w:r>
      <w:r w:rsidRPr="008164E8">
        <w:rPr>
          <w:rFonts w:eastAsiaTheme="minorHAnsi"/>
          <w:b w:val="0"/>
          <w:bCs w:val="0"/>
          <w:sz w:val="20"/>
          <w:szCs w:val="20"/>
          <w:lang w:eastAsia="en-US"/>
        </w:rPr>
        <w:tab/>
      </w:r>
      <w:r w:rsidR="008164E8">
        <w:rPr>
          <w:rFonts w:eastAsiaTheme="minorHAnsi"/>
          <w:b w:val="0"/>
          <w:bCs w:val="0"/>
          <w:sz w:val="20"/>
          <w:szCs w:val="20"/>
          <w:lang w:eastAsia="en-US"/>
        </w:rPr>
        <w:tab/>
      </w:r>
      <w:r w:rsidRPr="008164E8">
        <w:rPr>
          <w:rFonts w:eastAsiaTheme="minorHAnsi"/>
          <w:b w:val="0"/>
          <w:bCs w:val="0"/>
          <w:sz w:val="20"/>
          <w:szCs w:val="20"/>
          <w:lang w:eastAsia="en-US"/>
        </w:rPr>
        <w:t>(Ф.И.О. заявителя/представителя заявителя)</w:t>
      </w:r>
      <w:r w:rsidRPr="008164E8">
        <w:rPr>
          <w:rFonts w:eastAsiaTheme="minorHAnsi"/>
          <w:b w:val="0"/>
          <w:bCs w:val="0"/>
          <w:sz w:val="20"/>
          <w:szCs w:val="20"/>
          <w:lang w:eastAsia="en-US"/>
        </w:rPr>
        <w:tab/>
      </w:r>
      <w:r w:rsidR="008164E8">
        <w:rPr>
          <w:rFonts w:eastAsiaTheme="minorHAnsi"/>
          <w:b w:val="0"/>
          <w:bCs w:val="0"/>
          <w:sz w:val="20"/>
          <w:szCs w:val="20"/>
          <w:lang w:eastAsia="en-US"/>
        </w:rPr>
        <w:tab/>
      </w:r>
      <w:r w:rsidR="008164E8">
        <w:rPr>
          <w:rFonts w:eastAsiaTheme="minorHAnsi"/>
          <w:b w:val="0"/>
          <w:bCs w:val="0"/>
          <w:sz w:val="20"/>
          <w:szCs w:val="20"/>
          <w:lang w:eastAsia="en-US"/>
        </w:rPr>
        <w:tab/>
      </w:r>
      <w:r w:rsidRPr="008164E8">
        <w:rPr>
          <w:rFonts w:eastAsiaTheme="minorHAnsi"/>
          <w:b w:val="0"/>
          <w:bCs w:val="0"/>
          <w:sz w:val="20"/>
          <w:szCs w:val="20"/>
          <w:lang w:eastAsia="en-US"/>
        </w:rPr>
        <w:t>(дата)</w:t>
      </w:r>
    </w:p>
    <w:sectPr w:rsidR="003E136E" w:rsidRPr="008164E8" w:rsidSect="003E136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D6" w:rsidRDefault="00EC34D6" w:rsidP="00E56A41">
      <w:r>
        <w:separator/>
      </w:r>
    </w:p>
  </w:endnote>
  <w:endnote w:type="continuationSeparator" w:id="0">
    <w:p w:rsidR="00EC34D6" w:rsidRDefault="00EC34D6" w:rsidP="00E5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D6" w:rsidRDefault="00EC34D6" w:rsidP="00E56A41">
      <w:r>
        <w:separator/>
      </w:r>
    </w:p>
  </w:footnote>
  <w:footnote w:type="continuationSeparator" w:id="0">
    <w:p w:rsidR="00EC34D6" w:rsidRDefault="00EC34D6" w:rsidP="00E56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0EF"/>
    <w:multiLevelType w:val="hybridMultilevel"/>
    <w:tmpl w:val="6B5894E6"/>
    <w:lvl w:ilvl="0" w:tplc="B52624B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8B0731D"/>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BC4CAE"/>
    <w:multiLevelType w:val="hybridMultilevel"/>
    <w:tmpl w:val="0D82A532"/>
    <w:lvl w:ilvl="0" w:tplc="B52624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90B84"/>
    <w:multiLevelType w:val="hybridMultilevel"/>
    <w:tmpl w:val="F1FA9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406B8"/>
    <w:multiLevelType w:val="hybridMultilevel"/>
    <w:tmpl w:val="C352A21A"/>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716606"/>
    <w:multiLevelType w:val="hybridMultilevel"/>
    <w:tmpl w:val="8A82402C"/>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101A2"/>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10B9A"/>
    <w:multiLevelType w:val="hybridMultilevel"/>
    <w:tmpl w:val="A6886006"/>
    <w:lvl w:ilvl="0" w:tplc="9904BAF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5EB721C"/>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A4D38"/>
    <w:multiLevelType w:val="hybridMultilevel"/>
    <w:tmpl w:val="638ECB60"/>
    <w:lvl w:ilvl="0" w:tplc="9904BAF6">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43293830"/>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4B80228"/>
    <w:multiLevelType w:val="hybridMultilevel"/>
    <w:tmpl w:val="5F8E1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F6E05"/>
    <w:multiLevelType w:val="multilevel"/>
    <w:tmpl w:val="CF4E5B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CAB72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3872CA"/>
    <w:multiLevelType w:val="hybridMultilevel"/>
    <w:tmpl w:val="5E6A7528"/>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2F5FEB"/>
    <w:multiLevelType w:val="hybridMultilevel"/>
    <w:tmpl w:val="00F2B41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470496"/>
    <w:multiLevelType w:val="hybridMultilevel"/>
    <w:tmpl w:val="5E263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8566A0B"/>
    <w:multiLevelType w:val="hybridMultilevel"/>
    <w:tmpl w:val="8FBE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6C110DED"/>
    <w:multiLevelType w:val="multilevel"/>
    <w:tmpl w:val="03A8C156"/>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3D5762A"/>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49D70FA"/>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5D300FB"/>
    <w:multiLevelType w:val="hybridMultilevel"/>
    <w:tmpl w:val="89ECB1BA"/>
    <w:lvl w:ilvl="0" w:tplc="B52624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62F31C5"/>
    <w:multiLevelType w:val="hybridMultilevel"/>
    <w:tmpl w:val="8FBE191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9F3377A"/>
    <w:multiLevelType w:val="hybridMultilevel"/>
    <w:tmpl w:val="F1FA9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4"/>
  </w:num>
  <w:num w:numId="5">
    <w:abstractNumId w:val="15"/>
  </w:num>
  <w:num w:numId="6">
    <w:abstractNumId w:val="22"/>
  </w:num>
  <w:num w:numId="7">
    <w:abstractNumId w:val="11"/>
  </w:num>
  <w:num w:numId="8">
    <w:abstractNumId w:val="9"/>
  </w:num>
  <w:num w:numId="9">
    <w:abstractNumId w:val="18"/>
  </w:num>
  <w:num w:numId="10">
    <w:abstractNumId w:val="1"/>
  </w:num>
  <w:num w:numId="11">
    <w:abstractNumId w:val="21"/>
  </w:num>
  <w:num w:numId="12">
    <w:abstractNumId w:val="20"/>
  </w:num>
  <w:num w:numId="13">
    <w:abstractNumId w:val="23"/>
  </w:num>
  <w:num w:numId="14">
    <w:abstractNumId w:val="6"/>
  </w:num>
  <w:num w:numId="15">
    <w:abstractNumId w:val="8"/>
  </w:num>
  <w:num w:numId="16">
    <w:abstractNumId w:val="5"/>
  </w:num>
  <w:num w:numId="17">
    <w:abstractNumId w:val="3"/>
  </w:num>
  <w:num w:numId="18">
    <w:abstractNumId w:val="2"/>
  </w:num>
  <w:num w:numId="19">
    <w:abstractNumId w:val="24"/>
  </w:num>
  <w:num w:numId="20">
    <w:abstractNumId w:val="10"/>
  </w:num>
  <w:num w:numId="21">
    <w:abstractNumId w:val="0"/>
  </w:num>
  <w:num w:numId="22">
    <w:abstractNumId w:val="17"/>
  </w:num>
  <w:num w:numId="23">
    <w:abstractNumId w:val="16"/>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8bcc3c5-2f74-485d-a867-1a17098c8b5a"/>
  </w:docVars>
  <w:rsids>
    <w:rsidRoot w:val="003E136E"/>
    <w:rsid w:val="003E136E"/>
    <w:rsid w:val="00446FA3"/>
    <w:rsid w:val="008164E8"/>
    <w:rsid w:val="009C18DE"/>
    <w:rsid w:val="009C3242"/>
    <w:rsid w:val="009D07D1"/>
    <w:rsid w:val="009E77E5"/>
    <w:rsid w:val="00A011B7"/>
    <w:rsid w:val="00A26B1E"/>
    <w:rsid w:val="00B25AD2"/>
    <w:rsid w:val="00D9729B"/>
    <w:rsid w:val="00E56A41"/>
    <w:rsid w:val="00EC34D6"/>
    <w:rsid w:val="00F54883"/>
    <w:rsid w:val="00FB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6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3E136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E136E"/>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136E"/>
    <w:rPr>
      <w:rFonts w:ascii="Times New Roman" w:eastAsia="Times New Roman" w:hAnsi="Times New Roman" w:cs="Times New Roman"/>
      <w:b/>
      <w:spacing w:val="20"/>
      <w:sz w:val="32"/>
      <w:szCs w:val="20"/>
      <w:u w:val="single"/>
      <w:lang w:eastAsia="ru-RU"/>
    </w:rPr>
  </w:style>
  <w:style w:type="paragraph" w:customStyle="1" w:styleId="ConsPlusTitle">
    <w:name w:val="ConsPlusTitle"/>
    <w:rsid w:val="003E13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3E136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3E136E"/>
    <w:pPr>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3E136E"/>
  </w:style>
  <w:style w:type="character" w:customStyle="1" w:styleId="30">
    <w:name w:val="Заголовок 3 Знак"/>
    <w:basedOn w:val="a0"/>
    <w:link w:val="3"/>
    <w:rsid w:val="003E136E"/>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3E13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E136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6E"/>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3E136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E136E"/>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136E"/>
    <w:rPr>
      <w:rFonts w:ascii="Times New Roman" w:eastAsia="Times New Roman" w:hAnsi="Times New Roman" w:cs="Times New Roman"/>
      <w:b/>
      <w:spacing w:val="20"/>
      <w:sz w:val="32"/>
      <w:szCs w:val="20"/>
      <w:u w:val="single"/>
      <w:lang w:eastAsia="ru-RU"/>
    </w:rPr>
  </w:style>
  <w:style w:type="paragraph" w:customStyle="1" w:styleId="ConsPlusTitle">
    <w:name w:val="ConsPlusTitle"/>
    <w:rsid w:val="003E136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3E136E"/>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3E136E"/>
    <w:pPr>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3E136E"/>
  </w:style>
  <w:style w:type="character" w:customStyle="1" w:styleId="30">
    <w:name w:val="Заголовок 3 Знак"/>
    <w:basedOn w:val="a0"/>
    <w:link w:val="3"/>
    <w:rsid w:val="003E136E"/>
    <w:rPr>
      <w:rFonts w:asciiTheme="majorHAnsi" w:eastAsiaTheme="majorEastAsia" w:hAnsiTheme="majorHAnsi" w:cstheme="majorBidi"/>
      <w:b/>
      <w:bCs/>
      <w:color w:val="4F81BD" w:themeColor="accent1"/>
      <w:sz w:val="20"/>
      <w:szCs w:val="20"/>
      <w:lang w:eastAsia="ru-RU"/>
    </w:rPr>
  </w:style>
  <w:style w:type="paragraph" w:customStyle="1" w:styleId="ConsPlusNonformat">
    <w:name w:val="ConsPlusNonformat"/>
    <w:rsid w:val="003E13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3E136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F30A9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10899</Words>
  <Characters>62128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Жил.отдел - Демидович А.Н.</dc:creator>
  <cp:lastModifiedBy>  </cp:lastModifiedBy>
  <cp:revision>2</cp:revision>
  <dcterms:created xsi:type="dcterms:W3CDTF">2024-10-30T14:26:00Z</dcterms:created>
  <dcterms:modified xsi:type="dcterms:W3CDTF">2024-10-30T14:26:00Z</dcterms:modified>
</cp:coreProperties>
</file>