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28" w:rsidRDefault="009A7728" w:rsidP="009A772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728" w:rsidRDefault="009A7728" w:rsidP="009A772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A7728" w:rsidRDefault="009A7728" w:rsidP="009A772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A7728" w:rsidRDefault="000E3A43" w:rsidP="009A772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4C1F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A7728" w:rsidRDefault="009A7728" w:rsidP="009A7728">
      <w:pPr>
        <w:pStyle w:val="3"/>
        <w:jc w:val="left"/>
      </w:pPr>
      <w:r>
        <w:t xml:space="preserve">                             постановление</w:t>
      </w:r>
    </w:p>
    <w:p w:rsidR="009A7728" w:rsidRDefault="009A7728" w:rsidP="009A7728">
      <w:pPr>
        <w:jc w:val="center"/>
        <w:rPr>
          <w:sz w:val="24"/>
        </w:rPr>
      </w:pPr>
    </w:p>
    <w:p w:rsidR="009A7728" w:rsidRDefault="009A7728" w:rsidP="009A7728">
      <w:pPr>
        <w:rPr>
          <w:sz w:val="24"/>
        </w:rPr>
      </w:pPr>
      <w:r>
        <w:rPr>
          <w:sz w:val="24"/>
        </w:rPr>
        <w:t xml:space="preserve">                                                     от 18/05/2023 № 1381</w:t>
      </w:r>
    </w:p>
    <w:p w:rsidR="009A7728" w:rsidRDefault="009A7728" w:rsidP="009A7728">
      <w:pPr>
        <w:jc w:val="center"/>
        <w:rPr>
          <w:b/>
          <w:spacing w:val="20"/>
          <w:sz w:val="32"/>
        </w:rPr>
      </w:pPr>
    </w:p>
    <w:p w:rsidR="009A7728" w:rsidRPr="00CC463A" w:rsidRDefault="009A7728" w:rsidP="009A7728">
      <w:pPr>
        <w:rPr>
          <w:sz w:val="24"/>
          <w:szCs w:val="24"/>
        </w:rPr>
      </w:pPr>
      <w:r w:rsidRPr="00CC463A">
        <w:rPr>
          <w:sz w:val="24"/>
          <w:szCs w:val="24"/>
        </w:rPr>
        <w:t xml:space="preserve">Об утверждении порядка предоставления субсидии </w:t>
      </w:r>
    </w:p>
    <w:p w:rsidR="009A7728" w:rsidRPr="00CC463A" w:rsidRDefault="009A7728" w:rsidP="009A7728">
      <w:pPr>
        <w:ind w:right="1035"/>
        <w:jc w:val="both"/>
        <w:rPr>
          <w:noProof/>
          <w:sz w:val="24"/>
          <w:szCs w:val="24"/>
        </w:rPr>
      </w:pPr>
      <w:r w:rsidRPr="00CC463A">
        <w:rPr>
          <w:noProof/>
          <w:sz w:val="24"/>
          <w:szCs w:val="24"/>
        </w:rPr>
        <w:t xml:space="preserve">из бюджета сосновоборского городского округа </w:t>
      </w:r>
    </w:p>
    <w:p w:rsidR="009A7728" w:rsidRPr="00CC463A" w:rsidRDefault="009A7728" w:rsidP="009A7728">
      <w:pPr>
        <w:ind w:right="1035"/>
        <w:jc w:val="both"/>
        <w:rPr>
          <w:sz w:val="24"/>
          <w:szCs w:val="24"/>
        </w:rPr>
      </w:pPr>
      <w:r w:rsidRPr="00CC463A">
        <w:rPr>
          <w:noProof/>
          <w:sz w:val="24"/>
          <w:szCs w:val="24"/>
        </w:rPr>
        <w:t>на возмещение затрат в связи текущим</w:t>
      </w:r>
      <w:r w:rsidRPr="00CC463A">
        <w:rPr>
          <w:sz w:val="24"/>
          <w:szCs w:val="24"/>
        </w:rPr>
        <w:t xml:space="preserve"> обслуживанием</w:t>
      </w:r>
    </w:p>
    <w:p w:rsidR="009A7728" w:rsidRPr="001C05D4" w:rsidRDefault="009A7728" w:rsidP="009A7728">
      <w:pPr>
        <w:ind w:right="1035"/>
        <w:jc w:val="both"/>
        <w:rPr>
          <w:noProof/>
          <w:sz w:val="24"/>
          <w:szCs w:val="24"/>
        </w:rPr>
      </w:pPr>
      <w:r w:rsidRPr="00CC463A">
        <w:rPr>
          <w:sz w:val="24"/>
          <w:szCs w:val="24"/>
        </w:rPr>
        <w:t>и капитальным ремонтом пожарных гидрантов</w:t>
      </w:r>
    </w:p>
    <w:p w:rsidR="009A7728" w:rsidRPr="00DB436F" w:rsidRDefault="009A7728" w:rsidP="009A7728">
      <w:pPr>
        <w:jc w:val="center"/>
        <w:rPr>
          <w:noProof/>
          <w:sz w:val="24"/>
          <w:szCs w:val="24"/>
        </w:rPr>
      </w:pPr>
    </w:p>
    <w:p w:rsidR="009A7728" w:rsidRPr="00DB436F" w:rsidRDefault="009A7728" w:rsidP="009A7728">
      <w:pPr>
        <w:jc w:val="center"/>
        <w:rPr>
          <w:noProof/>
          <w:sz w:val="24"/>
          <w:szCs w:val="24"/>
        </w:rPr>
      </w:pPr>
    </w:p>
    <w:p w:rsidR="009A7728" w:rsidRPr="00DB436F" w:rsidRDefault="009A7728" w:rsidP="009A7728">
      <w:pPr>
        <w:jc w:val="center"/>
        <w:rPr>
          <w:noProof/>
          <w:sz w:val="24"/>
          <w:szCs w:val="24"/>
        </w:rPr>
      </w:pPr>
    </w:p>
    <w:p w:rsidR="009A7728" w:rsidRPr="00110567" w:rsidRDefault="009A7728" w:rsidP="009A7728">
      <w:pPr>
        <w:spacing w:line="260" w:lineRule="exact"/>
        <w:ind w:right="-1" w:firstLine="709"/>
        <w:jc w:val="both"/>
        <w:rPr>
          <w:b/>
          <w:sz w:val="24"/>
          <w:szCs w:val="24"/>
          <w:lang w:bidi="pa-IN"/>
        </w:rPr>
      </w:pPr>
      <w:r w:rsidRPr="00110567">
        <w:rPr>
          <w:noProof/>
          <w:sz w:val="24"/>
          <w:szCs w:val="24"/>
        </w:rPr>
        <w:t xml:space="preserve">В соответствии со статьей 78 Бюджетного кодекса РФ и </w:t>
      </w:r>
      <w:r>
        <w:rPr>
          <w:sz w:val="24"/>
          <w:szCs w:val="24"/>
        </w:rPr>
        <w:t>п</w:t>
      </w:r>
      <w:r w:rsidRPr="00110567">
        <w:rPr>
          <w:sz w:val="24"/>
          <w:szCs w:val="24"/>
        </w:rPr>
        <w:t>остановлением Правител</w:t>
      </w:r>
      <w:r>
        <w:rPr>
          <w:sz w:val="24"/>
          <w:szCs w:val="24"/>
        </w:rPr>
        <w:t>ьства Российской Федерации от 18.09.2020</w:t>
      </w:r>
      <w:r w:rsidRPr="00110567">
        <w:rPr>
          <w:sz w:val="24"/>
          <w:szCs w:val="24"/>
        </w:rPr>
        <w:t xml:space="preserve"> № </w:t>
      </w:r>
      <w:r>
        <w:rPr>
          <w:sz w:val="24"/>
          <w:szCs w:val="24"/>
        </w:rPr>
        <w:t>1492</w:t>
      </w:r>
      <w:r w:rsidRPr="00110567">
        <w:rPr>
          <w:sz w:val="24"/>
          <w:szCs w:val="24"/>
        </w:rPr>
        <w:t xml:space="preserve"> «О</w:t>
      </w:r>
      <w:r>
        <w:rPr>
          <w:sz w:val="24"/>
          <w:szCs w:val="24"/>
        </w:rPr>
        <w:t>б</w:t>
      </w:r>
      <w:r w:rsidRPr="00110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общих требованиях к нормативным правовым актам, муниципальным правовым актам, регулирующим предоставление субсидий, в том числе грантов в виде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10567">
        <w:rPr>
          <w:sz w:val="24"/>
          <w:szCs w:val="24"/>
          <w:lang w:bidi="pa-IN"/>
        </w:rPr>
        <w:t>администрация Сос</w:t>
      </w:r>
      <w:r>
        <w:rPr>
          <w:sz w:val="24"/>
          <w:szCs w:val="24"/>
          <w:lang w:bidi="pa-IN"/>
        </w:rPr>
        <w:t xml:space="preserve">новоборского городского округа </w:t>
      </w:r>
      <w:r w:rsidRPr="00110567">
        <w:rPr>
          <w:b/>
          <w:sz w:val="24"/>
          <w:szCs w:val="24"/>
          <w:lang w:bidi="pa-IN"/>
        </w:rPr>
        <w:t>п о с т а н о в л я е т:</w:t>
      </w:r>
    </w:p>
    <w:p w:rsidR="009A7728" w:rsidRPr="001C05D4" w:rsidRDefault="009A7728" w:rsidP="009A7728">
      <w:pPr>
        <w:spacing w:line="260" w:lineRule="exact"/>
        <w:ind w:right="-1" w:firstLine="709"/>
        <w:jc w:val="both"/>
        <w:rPr>
          <w:sz w:val="24"/>
          <w:szCs w:val="24"/>
          <w:lang w:bidi="pa-IN"/>
        </w:rPr>
      </w:pPr>
    </w:p>
    <w:p w:rsidR="009A7728" w:rsidRPr="00110567" w:rsidRDefault="009A7728" w:rsidP="009A7728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right="-1"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110567">
        <w:rPr>
          <w:rFonts w:eastAsia="Calibri"/>
          <w:noProof/>
          <w:sz w:val="24"/>
          <w:szCs w:val="24"/>
        </w:rPr>
        <w:t>Поряд</w:t>
      </w:r>
      <w:r w:rsidRPr="00110567">
        <w:rPr>
          <w:noProof/>
          <w:sz w:val="24"/>
          <w:szCs w:val="24"/>
        </w:rPr>
        <w:t>ок</w:t>
      </w:r>
      <w:r w:rsidRPr="00110567">
        <w:rPr>
          <w:rFonts w:eastAsia="Calibri"/>
          <w:noProof/>
          <w:sz w:val="24"/>
          <w:szCs w:val="24"/>
        </w:rPr>
        <w:t xml:space="preserve"> предоставлен</w:t>
      </w:r>
      <w:r>
        <w:rPr>
          <w:rFonts w:eastAsia="Calibri"/>
          <w:noProof/>
          <w:sz w:val="24"/>
          <w:szCs w:val="24"/>
        </w:rPr>
        <w:t>ия субсидии</w:t>
      </w:r>
      <w:r w:rsidRPr="00110567">
        <w:rPr>
          <w:rFonts w:eastAsia="Calibri"/>
          <w:noProof/>
          <w:sz w:val="24"/>
          <w:szCs w:val="24"/>
        </w:rPr>
        <w:t xml:space="preserve"> из бюджета Сосновоборского городского округа на возмещение затрат в связи текущим</w:t>
      </w:r>
      <w:r w:rsidRPr="00110567">
        <w:rPr>
          <w:rFonts w:eastAsia="Calibri"/>
          <w:sz w:val="24"/>
          <w:szCs w:val="24"/>
        </w:rPr>
        <w:t xml:space="preserve"> обслуживанием и капитальным ремонтом пожарных гидрантов</w:t>
      </w:r>
      <w:r>
        <w:rPr>
          <w:sz w:val="24"/>
          <w:szCs w:val="24"/>
        </w:rPr>
        <w:t xml:space="preserve"> (Приложение)</w:t>
      </w:r>
      <w:r w:rsidRPr="00110567">
        <w:rPr>
          <w:sz w:val="24"/>
          <w:szCs w:val="24"/>
        </w:rPr>
        <w:t>.</w:t>
      </w:r>
    </w:p>
    <w:p w:rsidR="009A7728" w:rsidRPr="00464E11" w:rsidRDefault="009A7728" w:rsidP="009A7728">
      <w:pPr>
        <w:pStyle w:val="a7"/>
        <w:numPr>
          <w:ilvl w:val="0"/>
          <w:numId w:val="2"/>
        </w:numPr>
        <w:tabs>
          <w:tab w:val="left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464E11">
        <w:rPr>
          <w:sz w:val="24"/>
          <w:szCs w:val="24"/>
        </w:rPr>
        <w:t>Общему отделу администрации (</w:t>
      </w:r>
      <w:r w:rsidRPr="00464E11">
        <w:rPr>
          <w:bCs/>
          <w:sz w:val="24"/>
          <w:szCs w:val="24"/>
        </w:rPr>
        <w:t>Смолкина М.С.</w:t>
      </w:r>
      <w:r w:rsidRPr="00464E11">
        <w:rPr>
          <w:sz w:val="24"/>
          <w:szCs w:val="24"/>
        </w:rPr>
        <w:t xml:space="preserve">) обнародовать настоящее </w:t>
      </w:r>
      <w:r>
        <w:rPr>
          <w:sz w:val="24"/>
          <w:szCs w:val="24"/>
        </w:rPr>
        <w:t>постановление</w:t>
      </w:r>
      <w:r w:rsidRPr="00464E11">
        <w:rPr>
          <w:sz w:val="24"/>
          <w:szCs w:val="24"/>
        </w:rPr>
        <w:t xml:space="preserve"> на электронном сайте городской газеты «Маяк».</w:t>
      </w:r>
    </w:p>
    <w:p w:rsidR="009A7728" w:rsidRPr="002A0CC9" w:rsidRDefault="009A7728" w:rsidP="009A7728">
      <w:pPr>
        <w:numPr>
          <w:ilvl w:val="0"/>
          <w:numId w:val="2"/>
        </w:numPr>
        <w:tabs>
          <w:tab w:val="left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2A0CC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</w:t>
      </w:r>
      <w:r>
        <w:rPr>
          <w:sz w:val="24"/>
          <w:szCs w:val="24"/>
        </w:rPr>
        <w:t>Бастина Е.А)</w:t>
      </w:r>
      <w:r w:rsidRPr="002A0CC9">
        <w:rPr>
          <w:sz w:val="24"/>
          <w:szCs w:val="24"/>
        </w:rPr>
        <w:t xml:space="preserve"> разместить настоящее </w:t>
      </w:r>
      <w:r>
        <w:rPr>
          <w:sz w:val="24"/>
          <w:szCs w:val="24"/>
        </w:rPr>
        <w:t>постановление</w:t>
      </w:r>
      <w:r w:rsidRPr="002A0CC9">
        <w:rPr>
          <w:sz w:val="24"/>
          <w:szCs w:val="24"/>
        </w:rPr>
        <w:t xml:space="preserve"> на официальном сайте Сосновоборского городского округа.</w:t>
      </w:r>
    </w:p>
    <w:p w:rsidR="009A7728" w:rsidRPr="00110567" w:rsidRDefault="009A7728" w:rsidP="009A7728">
      <w:pPr>
        <w:numPr>
          <w:ilvl w:val="0"/>
          <w:numId w:val="2"/>
        </w:numPr>
        <w:tabs>
          <w:tab w:val="left" w:pos="0"/>
          <w:tab w:val="left" w:pos="851"/>
        </w:tabs>
        <w:ind w:left="0" w:right="-1" w:firstLine="709"/>
        <w:contextualSpacing/>
        <w:jc w:val="both"/>
        <w:rPr>
          <w:sz w:val="24"/>
          <w:szCs w:val="24"/>
        </w:rPr>
      </w:pPr>
      <w:r w:rsidRPr="00110567">
        <w:rPr>
          <w:sz w:val="24"/>
          <w:szCs w:val="24"/>
        </w:rPr>
        <w:t>Признать утратившим силу постановление администрации Сосновоборского г</w:t>
      </w:r>
      <w:r>
        <w:rPr>
          <w:sz w:val="24"/>
          <w:szCs w:val="24"/>
        </w:rPr>
        <w:t>ородского округа от 15.06.</w:t>
      </w:r>
      <w:r w:rsidRPr="00D8035E">
        <w:rPr>
          <w:sz w:val="24"/>
          <w:szCs w:val="24"/>
        </w:rPr>
        <w:t>2021 № 1181</w:t>
      </w:r>
      <w:r w:rsidRPr="00110567">
        <w:rPr>
          <w:sz w:val="24"/>
          <w:szCs w:val="24"/>
        </w:rPr>
        <w:t xml:space="preserve"> «</w:t>
      </w:r>
      <w:r w:rsidRPr="00110567">
        <w:rPr>
          <w:noProof/>
          <w:sz w:val="24"/>
          <w:szCs w:val="24"/>
        </w:rPr>
        <w:t>Об утверждении Порядка предоставления  субсидий из бюджета Сосновоборского городского округа на частичное возмещение затрат в связи текущим</w:t>
      </w:r>
      <w:r w:rsidRPr="00110567">
        <w:rPr>
          <w:sz w:val="24"/>
          <w:szCs w:val="24"/>
        </w:rPr>
        <w:t xml:space="preserve"> обслуживанием и капитальным ремонтом пожарных гидрантов»</w:t>
      </w:r>
      <w:r>
        <w:rPr>
          <w:sz w:val="24"/>
          <w:szCs w:val="24"/>
        </w:rPr>
        <w:t>.</w:t>
      </w:r>
    </w:p>
    <w:p w:rsidR="009A7728" w:rsidRPr="00110567" w:rsidRDefault="009A7728" w:rsidP="009A7728">
      <w:pPr>
        <w:numPr>
          <w:ilvl w:val="0"/>
          <w:numId w:val="2"/>
        </w:numPr>
        <w:tabs>
          <w:tab w:val="left" w:pos="0"/>
          <w:tab w:val="left" w:pos="851"/>
        </w:tabs>
        <w:ind w:left="0" w:right="-1" w:firstLine="709"/>
        <w:contextualSpacing/>
        <w:jc w:val="both"/>
        <w:rPr>
          <w:sz w:val="24"/>
          <w:szCs w:val="24"/>
        </w:rPr>
      </w:pPr>
      <w:r w:rsidRPr="0011056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A7728" w:rsidRPr="00110567" w:rsidRDefault="009A7728" w:rsidP="009A7728">
      <w:pPr>
        <w:numPr>
          <w:ilvl w:val="0"/>
          <w:numId w:val="2"/>
        </w:numPr>
        <w:tabs>
          <w:tab w:val="left" w:pos="0"/>
          <w:tab w:val="left" w:pos="851"/>
        </w:tabs>
        <w:ind w:left="0" w:right="-1" w:firstLine="709"/>
        <w:contextualSpacing/>
        <w:jc w:val="both"/>
        <w:rPr>
          <w:sz w:val="24"/>
          <w:szCs w:val="24"/>
        </w:rPr>
      </w:pPr>
      <w:r w:rsidRPr="0011056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безопасности</w:t>
      </w:r>
      <w:r>
        <w:rPr>
          <w:sz w:val="24"/>
          <w:szCs w:val="24"/>
        </w:rPr>
        <w:t>, правопорядку и организационным вопросам</w:t>
      </w:r>
      <w:r w:rsidRPr="00110567">
        <w:rPr>
          <w:sz w:val="24"/>
          <w:szCs w:val="24"/>
        </w:rPr>
        <w:t xml:space="preserve"> </w:t>
      </w:r>
      <w:r>
        <w:rPr>
          <w:sz w:val="24"/>
          <w:szCs w:val="24"/>
        </w:rPr>
        <w:t>Рахматова А.Ю</w:t>
      </w:r>
      <w:r w:rsidRPr="00110567">
        <w:rPr>
          <w:sz w:val="24"/>
          <w:szCs w:val="24"/>
        </w:rPr>
        <w:t>.</w:t>
      </w:r>
    </w:p>
    <w:p w:rsidR="009A7728" w:rsidRPr="00DE3D9A" w:rsidRDefault="009A7728" w:rsidP="009A7728">
      <w:pPr>
        <w:ind w:firstLine="567"/>
        <w:jc w:val="both"/>
        <w:rPr>
          <w:sz w:val="24"/>
          <w:szCs w:val="24"/>
        </w:rPr>
      </w:pPr>
    </w:p>
    <w:p w:rsidR="009A7728" w:rsidRPr="00DE3D9A" w:rsidRDefault="009A7728" w:rsidP="009A7728">
      <w:pPr>
        <w:ind w:firstLine="567"/>
        <w:jc w:val="both"/>
        <w:rPr>
          <w:sz w:val="24"/>
          <w:szCs w:val="24"/>
        </w:rPr>
      </w:pPr>
    </w:p>
    <w:p w:rsidR="009A7728" w:rsidRPr="00DE3D9A" w:rsidRDefault="009A7728" w:rsidP="009A7728">
      <w:pPr>
        <w:ind w:firstLine="567"/>
        <w:jc w:val="both"/>
        <w:rPr>
          <w:sz w:val="24"/>
          <w:szCs w:val="24"/>
        </w:rPr>
      </w:pPr>
    </w:p>
    <w:p w:rsidR="009A7728" w:rsidRDefault="009A7728" w:rsidP="009A7728">
      <w:pPr>
        <w:tabs>
          <w:tab w:val="num" w:pos="1122"/>
        </w:tabs>
        <w:jc w:val="both"/>
        <w:rPr>
          <w:sz w:val="24"/>
          <w:szCs w:val="24"/>
        </w:rPr>
      </w:pPr>
      <w:r w:rsidRPr="00110567"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 xml:space="preserve">                                                             М.В.Воронков</w:t>
      </w:r>
    </w:p>
    <w:p w:rsidR="009A7728" w:rsidRDefault="009A7728" w:rsidP="009A7728">
      <w:pPr>
        <w:tabs>
          <w:tab w:val="num" w:pos="1122"/>
        </w:tabs>
        <w:jc w:val="both"/>
        <w:rPr>
          <w:sz w:val="24"/>
          <w:szCs w:val="24"/>
        </w:rPr>
      </w:pPr>
    </w:p>
    <w:p w:rsidR="009A7728" w:rsidRDefault="009A7728" w:rsidP="009A7728">
      <w:pPr>
        <w:tabs>
          <w:tab w:val="num" w:pos="1122"/>
        </w:tabs>
        <w:jc w:val="both"/>
        <w:rPr>
          <w:sz w:val="24"/>
          <w:szCs w:val="24"/>
        </w:rPr>
      </w:pPr>
    </w:p>
    <w:p w:rsidR="009A7728" w:rsidRDefault="009A7728" w:rsidP="009A7728">
      <w:pPr>
        <w:jc w:val="right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>УТВЕРЖДЕН</w:t>
      </w:r>
    </w:p>
    <w:p w:rsidR="009A7728" w:rsidRDefault="009A7728" w:rsidP="009A772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постановлением администрации </w:t>
      </w:r>
    </w:p>
    <w:p w:rsidR="009A7728" w:rsidRDefault="009A7728" w:rsidP="009A772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Сосновоборского городского округа</w:t>
      </w:r>
    </w:p>
    <w:p w:rsidR="009A7728" w:rsidRDefault="009A7728" w:rsidP="009A772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от 18/05/2023 № 1381</w:t>
      </w:r>
    </w:p>
    <w:p w:rsidR="009A7728" w:rsidRDefault="009A7728" w:rsidP="009A7728">
      <w:pPr>
        <w:jc w:val="right"/>
        <w:rPr>
          <w:noProof/>
          <w:sz w:val="24"/>
          <w:szCs w:val="24"/>
        </w:rPr>
      </w:pPr>
    </w:p>
    <w:p w:rsidR="009A7728" w:rsidRDefault="009A7728" w:rsidP="009A772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(Приложение)</w:t>
      </w:r>
    </w:p>
    <w:p w:rsidR="009A7728" w:rsidRDefault="009A7728" w:rsidP="009A7728">
      <w:pPr>
        <w:jc w:val="center"/>
        <w:rPr>
          <w:noProof/>
        </w:rPr>
      </w:pPr>
    </w:p>
    <w:p w:rsidR="009A7728" w:rsidRDefault="009A7728" w:rsidP="009A7728">
      <w:pPr>
        <w:jc w:val="center"/>
        <w:rPr>
          <w:b/>
          <w:noProof/>
          <w:sz w:val="24"/>
          <w:szCs w:val="24"/>
        </w:rPr>
      </w:pPr>
    </w:p>
    <w:p w:rsidR="009A7728" w:rsidRDefault="009A7728" w:rsidP="009A7728">
      <w:pPr>
        <w:jc w:val="center"/>
        <w:rPr>
          <w:b/>
          <w:noProof/>
          <w:sz w:val="24"/>
          <w:szCs w:val="24"/>
        </w:rPr>
      </w:pPr>
    </w:p>
    <w:p w:rsidR="009A7728" w:rsidRDefault="009A7728" w:rsidP="009A772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9A7728" w:rsidRPr="008B7E9C" w:rsidRDefault="009A7728" w:rsidP="009A77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7E9C">
        <w:rPr>
          <w:sz w:val="24"/>
          <w:szCs w:val="24"/>
        </w:rPr>
        <w:t>определения объема и предоставления субсидий из бюджета</w:t>
      </w:r>
      <w:r>
        <w:rPr>
          <w:sz w:val="24"/>
          <w:szCs w:val="24"/>
        </w:rPr>
        <w:t xml:space="preserve"> </w:t>
      </w:r>
      <w:r w:rsidRPr="008B7E9C">
        <w:rPr>
          <w:sz w:val="24"/>
          <w:szCs w:val="24"/>
        </w:rPr>
        <w:t>Сосновоборского городского округа юридическим лицам,</w:t>
      </w:r>
      <w:r>
        <w:rPr>
          <w:sz w:val="24"/>
          <w:szCs w:val="24"/>
        </w:rPr>
        <w:t xml:space="preserve"> </w:t>
      </w:r>
      <w:r w:rsidRPr="008B7E9C">
        <w:rPr>
          <w:sz w:val="24"/>
          <w:szCs w:val="24"/>
        </w:rPr>
        <w:t xml:space="preserve">индивидуальным предпринимателям и физическим лицам - производителям товаров, работ, услуг с целью возмещения затрат (полного или частичного) по </w:t>
      </w:r>
      <w:r w:rsidRPr="008B7E9C">
        <w:rPr>
          <w:noProof/>
          <w:sz w:val="24"/>
          <w:szCs w:val="24"/>
        </w:rPr>
        <w:t>текущиму</w:t>
      </w:r>
      <w:r w:rsidRPr="008B7E9C">
        <w:rPr>
          <w:sz w:val="24"/>
          <w:szCs w:val="24"/>
        </w:rPr>
        <w:t xml:space="preserve"> обслуживанию и капитальному ремонту пожарных гидрантов в г. Сосновый Бор Ленинградской области</w:t>
      </w:r>
    </w:p>
    <w:p w:rsidR="009A7728" w:rsidRPr="008B7E9C" w:rsidRDefault="009A7728" w:rsidP="009A77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1.Общие положения</w:t>
      </w:r>
    </w:p>
    <w:p w:rsidR="009A7728" w:rsidRPr="008B7E9C" w:rsidRDefault="009A7728" w:rsidP="009A7728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Настоящий Порядок устанавливает правила определения объема и механизм предоставления и расходования субсидий, выделяемых из бюджета Сосновоборского городского округа юридическим лицам, индивидуальным предпринимателям и физическим лицам - производителям товаров, работ, услуг (далее – получатели субсидий), осуществляющим </w:t>
      </w:r>
      <w:r w:rsidRPr="008B7E9C">
        <w:rPr>
          <w:noProof/>
          <w:sz w:val="24"/>
          <w:szCs w:val="24"/>
        </w:rPr>
        <w:t>текущее</w:t>
      </w:r>
      <w:r w:rsidRPr="008B7E9C">
        <w:rPr>
          <w:sz w:val="24"/>
          <w:szCs w:val="24"/>
        </w:rPr>
        <w:t xml:space="preserve"> обслуживание и капитальный ремонт пожарных гидрантов в г. Сосновый Бор Ленинградской области</w:t>
      </w:r>
    </w:p>
    <w:p w:rsidR="009A7728" w:rsidRPr="008B7E9C" w:rsidRDefault="009A7728" w:rsidP="009A7728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noProof/>
          <w:sz w:val="24"/>
          <w:szCs w:val="24"/>
        </w:rPr>
        <w:t>Субсидия предоставляется в целях обеспечения пожарной безопасности на территории муниципального образования Сосновоборский городской округ Ленинградской области, в соответствии с муниципальной программой «Безопасность жизнедеятельности населения в Сосновоборском городском округе» для</w:t>
      </w:r>
      <w:r w:rsidRPr="008B7E9C">
        <w:rPr>
          <w:sz w:val="24"/>
          <w:szCs w:val="24"/>
        </w:rPr>
        <w:t xml:space="preserve"> полного или частичного возмещения произведенных нормативных затрат получателей субсидий, осуществляющих техническое обслуживание и капитальный ремонт пожарных гидрантов.</w:t>
      </w:r>
    </w:p>
    <w:p w:rsidR="009A7728" w:rsidRPr="008B7E9C" w:rsidRDefault="009A7728" w:rsidP="009A7728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 Сосновоборского городского округа (далее - Администрация).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1.4. Плановые значения целевых показателей результативности использования субсидии, ожидаемые к достижению за весь срок предоставления субсидии, определяются в соответствии с заявками получателей субсидии и устанавливаются соглашением, заключаемым между Администрацией и получателем субсидии. 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1.5. Право на получение субсидий имеют юридические лица не зависимо от их организационно-правовой формы (за исключением государственных (муниципальных) учреждений) (далее - юридические лица), индивидуальные предприниматели, физические лица - производители товаров, работ, услуг в сфере жилищно-коммунального комплекса, удовлетворяющие следующим критериям отбора: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а) пожарные гидранты должны быть переданы получателю субсидии для осуществления технического обслуживания постановлением Администрации;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б) получатель субсидии должен быть зарегистрирован в качестве налогоплательщика в Сосновоборском городском округе;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в)</w:t>
      </w:r>
      <w:r w:rsidRPr="008B7E9C">
        <w:rPr>
          <w:noProof/>
          <w:sz w:val="24"/>
          <w:szCs w:val="24"/>
        </w:rPr>
        <w:t xml:space="preserve"> получатель субсидии имеет лицензию на монтаж, техническое обслуживание и ремонт  систем противопожарного водоснабжения, в соответствии с</w:t>
      </w:r>
      <w:r w:rsidRPr="008B7E9C">
        <w:rPr>
          <w:sz w:val="24"/>
          <w:szCs w:val="24"/>
        </w:rPr>
        <w:t xml:space="preserve"> постановлением </w:t>
      </w:r>
      <w:r w:rsidRPr="008B7E9C">
        <w:rPr>
          <w:noProof/>
          <w:sz w:val="24"/>
          <w:szCs w:val="24"/>
        </w:rPr>
        <w:t>Правительства Российской Федерации от 28 июля 2020 № 1128 или соглашение с юридическим лицом, индивидуальным предпринимателем или физическим лицом, имеющим данную лицензию</w:t>
      </w:r>
      <w:r w:rsidRPr="008B7E9C">
        <w:rPr>
          <w:sz w:val="24"/>
          <w:szCs w:val="24"/>
        </w:rPr>
        <w:t>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г) на первое число месяца, предшествующего месяцу, в котором планируется заключение Соглашения о предоставлении субсидии из бюджета Сосновоборского городского округа частичного возмещения затрат по </w:t>
      </w:r>
      <w:r w:rsidRPr="008B7E9C">
        <w:rPr>
          <w:noProof/>
          <w:sz w:val="24"/>
          <w:szCs w:val="24"/>
        </w:rPr>
        <w:t>текущиму</w:t>
      </w:r>
      <w:r w:rsidRPr="008B7E9C">
        <w:rPr>
          <w:sz w:val="24"/>
          <w:szCs w:val="24"/>
        </w:rPr>
        <w:t xml:space="preserve"> обслуживанию и капитальному ремонту пожарных гидрантов в г. Сосновый Бор Ленинградской области (далее – соглашение): 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- у получателя субсидии должна отсутствовать просроченная задолженность по возврату в бюджет Сосновоборского городского округа,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Сосновоборский городской округ Ленинградской области;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 - получатель субсидии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являющего получателями субсидии;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- получатель субсидий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д) получатель субсидий не должен получать средства на одни и те же объекты из бюджета Сосновоборского городского округа на цели, указанные в пункте 1.2. настоящего Порядка;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е) отсутствие фактов нецелевого использования предоставленных ранее субсидий из бюджета Сосновоборского городского округа (за исключением случая возврата субсидии в соответствии с пунктом 5.4. настоящего Порядка);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ж) имущество получателя субсидии не должно находиться под арестом, наложенным по решению суда или по постановлению судебного пристава-исполнителя;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з) получатель субсидии - юридическое лицо, а также иное юридическое лицо не может приобрести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и)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9A7728" w:rsidRPr="008B7E9C" w:rsidRDefault="009A7728" w:rsidP="009A77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1.6. Размещение сведений о субсидии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осуществляется в соответствии с установленным порядком, но не позднее 15-го рабочего дня, следующего за днем принятия решения о бюджете.</w:t>
      </w: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2. Условия и порядок предоставления субсидий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8B7E9C">
        <w:rPr>
          <w:sz w:val="24"/>
          <w:szCs w:val="24"/>
        </w:rPr>
        <w:t xml:space="preserve">2.1. Для получения субсидии претенденту на получение субсидий необходимо в срок до 12 января текущего финансового года представить </w:t>
      </w:r>
      <w:r w:rsidRPr="008B7E9C">
        <w:rPr>
          <w:noProof/>
          <w:sz w:val="24"/>
          <w:szCs w:val="24"/>
        </w:rPr>
        <w:t>в администрацию Сосновоборского городского округа (отдел гражданской защиты) следующий перечень документов:</w:t>
      </w:r>
    </w:p>
    <w:p w:rsidR="009A7728" w:rsidRPr="008B7E9C" w:rsidRDefault="009A7728" w:rsidP="009A77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4"/>
          <w:szCs w:val="24"/>
        </w:rPr>
      </w:pPr>
      <w:r w:rsidRPr="008B7E9C">
        <w:rPr>
          <w:noProof/>
          <w:sz w:val="24"/>
          <w:szCs w:val="24"/>
        </w:rPr>
        <w:t>заявление;</w:t>
      </w:r>
    </w:p>
    <w:p w:rsidR="009A7728" w:rsidRPr="008B7E9C" w:rsidRDefault="009A7728" w:rsidP="009A77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4"/>
          <w:szCs w:val="24"/>
        </w:rPr>
      </w:pPr>
      <w:r w:rsidRPr="008B7E9C">
        <w:rPr>
          <w:noProof/>
          <w:sz w:val="24"/>
          <w:szCs w:val="24"/>
        </w:rPr>
        <w:t>копия налоговой декларации по уплате НДФЛ за предшествующий год;</w:t>
      </w:r>
    </w:p>
    <w:p w:rsidR="009A7728" w:rsidRPr="008B7E9C" w:rsidRDefault="009A7728" w:rsidP="009A77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4"/>
          <w:szCs w:val="24"/>
        </w:rPr>
      </w:pPr>
      <w:r w:rsidRPr="008B7E9C">
        <w:rPr>
          <w:noProof/>
          <w:sz w:val="24"/>
          <w:szCs w:val="24"/>
        </w:rPr>
        <w:t xml:space="preserve">лицензия на монтаж, техническое обслуживание и ремонт  систем противопожарного водоснабжения, в соответствии с постановлением Правительства Российской Федерации от 28 июля 2020 № 1128 или соглашение с </w:t>
      </w:r>
      <w:r w:rsidRPr="008B7E9C">
        <w:rPr>
          <w:sz w:val="24"/>
          <w:szCs w:val="24"/>
        </w:rPr>
        <w:t>юридическим лицом, индивидуальным предпринимателем или физическим лицом, имеющим</w:t>
      </w:r>
      <w:r w:rsidRPr="008B7E9C">
        <w:rPr>
          <w:noProof/>
          <w:sz w:val="24"/>
          <w:szCs w:val="24"/>
        </w:rPr>
        <w:t xml:space="preserve"> данную лицензию.</w:t>
      </w:r>
    </w:p>
    <w:p w:rsidR="009A7728" w:rsidRPr="008B7E9C" w:rsidRDefault="009A7728" w:rsidP="009A77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4"/>
          <w:szCs w:val="24"/>
        </w:rPr>
      </w:pPr>
      <w:r w:rsidRPr="008B7E9C">
        <w:rPr>
          <w:noProof/>
          <w:sz w:val="24"/>
          <w:szCs w:val="24"/>
        </w:rPr>
        <w:t>расчет суммы субсидии согласно локально-сметных расчетов или соглашения заключенного с юридическим лицом, индивидуальным предпринимателем или физическим лицом, имеющим</w:t>
      </w:r>
      <w:r w:rsidRPr="008B7E9C">
        <w:rPr>
          <w:sz w:val="24"/>
          <w:szCs w:val="24"/>
        </w:rPr>
        <w:t xml:space="preserve"> </w:t>
      </w:r>
      <w:r w:rsidRPr="008B7E9C">
        <w:rPr>
          <w:noProof/>
          <w:sz w:val="24"/>
          <w:szCs w:val="24"/>
        </w:rPr>
        <w:t>лицензию на монтаж, техническое обслуживание и ремонт  систем противопожарного водоснабжения, в соответствии с постановлением Правительства Российской Федерации от 28 июля 2020 № 1128 с указанием общей суммы.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2.2. Все копии документов должны быть качественно исполнены, заверены печатью и подписью руководителя (при наличии печати и руководителя).</w:t>
      </w:r>
    </w:p>
    <w:p w:rsidR="009A7728" w:rsidRPr="008B7E9C" w:rsidRDefault="009A7728" w:rsidP="009A7728">
      <w:pPr>
        <w:pStyle w:val="a7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 Отдел гражданской защиты в течение 15 (пятнадцати) рабочих дней, с момента поступления заявления с соответствующим пакетом документов, осуществляет проверку представленных получателем субсидии документов.</w:t>
      </w:r>
    </w:p>
    <w:p w:rsidR="009A7728" w:rsidRPr="008B7E9C" w:rsidRDefault="009A7728" w:rsidP="009A7728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 Отбор получателей субсидии осуществляется с учетом критериев отбора, установленных в пункте 1.5. настоящего Порядка.</w:t>
      </w:r>
    </w:p>
    <w:p w:rsidR="009A7728" w:rsidRPr="008B7E9C" w:rsidRDefault="009A7728" w:rsidP="009A772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Основанием для отказа в предоставлении субсидий является представление получателем субсидии документов, не соответствующих требованиям, установленным пунктом 2.1. настоящего Порядка или предоставление документов не в полном объеме, а также подачи заявления с нарушением срока, установленного пунктом 2.1. настоящего Порядка.</w:t>
      </w:r>
    </w:p>
    <w:p w:rsidR="009A7728" w:rsidRPr="008B7E9C" w:rsidRDefault="009A7728" w:rsidP="009A772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В случае если представлены не все документы, указанные в п.2.1. настоящего Порядка, или представленные документы не соответствуют требованиям настоящего Порядка, срок рассмотрения документов продлевается до даты устранения всех замечаний по документам или предоставления недостающих документов.</w:t>
      </w:r>
    </w:p>
    <w:p w:rsidR="009A7728" w:rsidRPr="008B7E9C" w:rsidRDefault="009A7728" w:rsidP="009A772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В случае предоставления полного пакета документов, соответствия представленных документов требованиям действующего законодательства и настоящего Порядка (в том числе отсутствия замечаний пункта 2.6.) в течение 30 календарных дней с момента предоставления заявления Администрация заключает соглашение с получателем субсидий.</w:t>
      </w:r>
    </w:p>
    <w:p w:rsidR="009A7728" w:rsidRPr="008B7E9C" w:rsidRDefault="009A7728" w:rsidP="009A772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Условия предоставления субсидии: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а) заключение в установленные настоящим Порядком сроки между получателем субсидии и Администрацией соглашения о предоставлении субсидии на цели, указанные в пункте 1.2. настоящего Порядка, предусматривающего, в том числе целевые показатели результативности использования субсидии, в соответствии с типовой формой, утвержденной правовым актом Комитета финансов Сосновоборского городского округа (далее - Комитет финансов).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б) установление показателей результативности и (или) порядка расчета показателей результативности и право Администрации устанавливать в соглашении конкретные показатели результативности;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в) иные условия, установленные соглашением.</w:t>
      </w: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3. Порядок расходования субсидий</w:t>
      </w:r>
    </w:p>
    <w:p w:rsidR="009A7728" w:rsidRPr="008B7E9C" w:rsidRDefault="009A7728" w:rsidP="009A77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3.1. Основанием для перечисления субсидии из бюджета Сосновоборского городского округа получателю субсидии является:</w:t>
      </w:r>
    </w:p>
    <w:p w:rsidR="009A7728" w:rsidRPr="008B7E9C" w:rsidRDefault="009A7728" w:rsidP="009A77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а) соблюдение условий, указанных в п.1.5. настоящего Порядка, а также предоставления полного пакета документов, указанных в разделе 2 настоящего Порядка.</w:t>
      </w:r>
    </w:p>
    <w:p w:rsidR="009A7728" w:rsidRPr="008B7E9C" w:rsidRDefault="009A7728" w:rsidP="009A77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б) наличие соглашения между Получателем субсидии и Администрацией, заключенного в течение 30 календарных дней с даты подписания соглашения на соответствующий финансовый год между главным распорядителем бюджетных средств бюджета Сосновоборского городского округа Ленинградской области и получателем субсидии на реализацию мероприятий, направленных на полное или частичное возмещение затрат в связи с техническим обслуживанием и капитальным ремонтом пожарных гидрантов, а также наличие дополнительного соглашения (при наличии основания вносить изменение в соглашение);</w:t>
      </w:r>
    </w:p>
    <w:p w:rsidR="009A7728" w:rsidRPr="008B7E9C" w:rsidRDefault="009A7728" w:rsidP="009A77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в) предоставление документации, указанных в пункте 2.1. настоящего Порядка.</w:t>
      </w:r>
    </w:p>
    <w:p w:rsidR="009A7728" w:rsidRPr="008B7E9C" w:rsidRDefault="009A7728" w:rsidP="009A77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г) сводный отчет о целевом использовании субсидий с указанием плановых значений целевых показателей результативности, установленных в соглашении, и фактически достигнутых значений целевых показателей результативности по итогам финансового года по прилагаемой форме согласно приложению 3 к настоящему Порядку (далее - отчет о достижении значений показателей результативности);</w:t>
      </w:r>
    </w:p>
    <w:p w:rsidR="009A7728" w:rsidRPr="008B7E9C" w:rsidRDefault="009A7728" w:rsidP="009A77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д) согласие получателя субсидии, лиц, получающих средства на основании соглашения, заключенное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8" w:history="1">
        <w:r w:rsidRPr="008B7E9C">
          <w:rPr>
            <w:sz w:val="24"/>
            <w:szCs w:val="24"/>
          </w:rPr>
          <w:t>статьями 268.1</w:t>
        </w:r>
      </w:hyperlink>
      <w:r w:rsidRPr="008B7E9C">
        <w:rPr>
          <w:sz w:val="24"/>
          <w:szCs w:val="24"/>
        </w:rPr>
        <w:t xml:space="preserve"> и </w:t>
      </w:r>
      <w:hyperlink r:id="rId9" w:history="1">
        <w:r w:rsidRPr="008B7E9C">
          <w:rPr>
            <w:sz w:val="24"/>
            <w:szCs w:val="24"/>
          </w:rPr>
          <w:t>269.2</w:t>
        </w:r>
      </w:hyperlink>
      <w:r w:rsidRPr="008B7E9C">
        <w:rPr>
          <w:sz w:val="24"/>
          <w:szCs w:val="24"/>
        </w:rPr>
        <w:t xml:space="preserve"> Бюджетного кодекса Российской Федерации, и на включение таких положений в соглашение.</w:t>
      </w:r>
    </w:p>
    <w:p w:rsidR="009A7728" w:rsidRPr="008B7E9C" w:rsidRDefault="009A7728" w:rsidP="009A77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Руководитель юридического лица, индивидуальный предприниматель, физическое лицо - производитель товаров, работ, услуг в сфере жилищно-коммунального комплекса, подавший заявку на получение субсидий, несет персональную ответственность за формирование стоимости контракта, на исполнение которого запрашивается субсидия, а также целевое использование средств, своевременность и достоверность представляемых документов.</w:t>
      </w:r>
    </w:p>
    <w:p w:rsidR="009A7728" w:rsidRPr="008B7E9C" w:rsidRDefault="009A7728" w:rsidP="009A7728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8B7E9C">
        <w:rPr>
          <w:sz w:val="24"/>
          <w:szCs w:val="24"/>
        </w:rPr>
        <w:t xml:space="preserve">3.2. Перечисление субсидии осуществляется </w:t>
      </w:r>
      <w:r w:rsidRPr="008B7E9C">
        <w:rPr>
          <w:noProof/>
          <w:sz w:val="24"/>
          <w:szCs w:val="24"/>
        </w:rPr>
        <w:t>ежемесячно до 10 числа текущего месяца, на основании письма о перечеслении субсидий, предоставленного получателем субсидий, перечисляет получателю субсидий финансовые средства не превышающие общие затраты на проведение работ или оплату услуг по заключенным договорам</w:t>
      </w:r>
      <w:r w:rsidRPr="008B7E9C">
        <w:rPr>
          <w:sz w:val="24"/>
          <w:szCs w:val="24"/>
        </w:rPr>
        <w:t xml:space="preserve"> </w:t>
      </w:r>
      <w:r w:rsidRPr="008B7E9C">
        <w:rPr>
          <w:noProof/>
          <w:sz w:val="24"/>
          <w:szCs w:val="24"/>
        </w:rPr>
        <w:t>текущего года. Письмо на перечисление финансовых средств предоставляется получателем субсидий в Централизованную бухгалтерию администрации не позднее третьего числа каждого месяца. Окончательный расчет за истекший месяц осуществляется администрацией в течении 10 дней с момента предоставления получателем субсидий письма о фактических затратах, связанных с текущим</w:t>
      </w:r>
      <w:r w:rsidRPr="008B7E9C">
        <w:rPr>
          <w:sz w:val="24"/>
          <w:szCs w:val="24"/>
        </w:rPr>
        <w:t xml:space="preserve"> обслуживанием и капитальным ремонтом пожарных гидрантов</w:t>
      </w:r>
      <w:r w:rsidRPr="008B7E9C">
        <w:rPr>
          <w:noProof/>
          <w:sz w:val="24"/>
          <w:szCs w:val="24"/>
        </w:rPr>
        <w:t xml:space="preserve"> за отчетный месяц. Перечисление субсидий за декабрь производится  авансом до 25 декабря на основании предьявленных получателем субсидий документов (не позднее 18 декабря).  </w:t>
      </w: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4. Требования к отчетности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4.1. Получатель субсидии:</w:t>
      </w:r>
    </w:p>
    <w:p w:rsidR="009A7728" w:rsidRPr="008B7E9C" w:rsidRDefault="009A7728" w:rsidP="009A7728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8B7E9C">
        <w:rPr>
          <w:sz w:val="24"/>
          <w:szCs w:val="24"/>
        </w:rPr>
        <w:t xml:space="preserve">а) </w:t>
      </w:r>
      <w:r w:rsidRPr="008B7E9C">
        <w:rPr>
          <w:noProof/>
          <w:sz w:val="24"/>
          <w:szCs w:val="24"/>
        </w:rPr>
        <w:t xml:space="preserve">Ежеквартально, не позднее 10-го числа месяца следующего за отчетным месяцем, получатели субсидий представляют в централизованную бухгалтерию администрации  отчет об использовании субсидии, согласованные с  начальником отдела гражданской защиты комитета по общественной безопасности и информации администрации. </w:t>
      </w:r>
    </w:p>
    <w:p w:rsidR="009A7728" w:rsidRPr="008B7E9C" w:rsidRDefault="009A7728" w:rsidP="009A7728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8B7E9C">
        <w:rPr>
          <w:noProof/>
          <w:sz w:val="24"/>
          <w:szCs w:val="24"/>
        </w:rPr>
        <w:t>б) Иная отчетность предусмотренная в п. 3.2.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 Требования об осуществлении контроля (мониторинга)</w:t>
      </w:r>
    </w:p>
    <w:p w:rsidR="009A7728" w:rsidRPr="008B7E9C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за соблюдением условий, порядка предоставления субсидий и ответственности за их нарушение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5.1. Администрация (Отдел гражданской защиты) и орган муниципального финансового контроля (мониторинга) проводят проверку соблюдения условий, порядка предоставления субсидий в соответствии с планом работ.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5.2. В случае выявления нарушения условий, порядка предоставления субсидии, а также нецелевого использования получателем субсидии, выявленного по фактам проверок, проведенных Администрацией и органом муниципального финансового контроля, Отдел гражданской защиты направляет в адрес получателя субсидии уведомление с указанием нарушений и сроков их устранения, форма которого определена в приложении 4 к настоящему Порядку. 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5.3. В случае не устранения нарушений в установленный в уведомлении срок, Администрация в течение десяти рабочих дней со дня истечения указанного срока принимает решение о возврате в бюджет Сосновоборского городского округа субсидий и направляет требование получателю субсидии, в котором должны быть предусмотрены: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- подлежащая возврату сумма денежных средств и сроки ее возврата;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5.4. Получатель субсидий обязан осуществить возврат субсидий в течение пяти рабочих дней со дня получения требований, указанных в п.5.3. настоящего Порядка.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5.5. На сумму, подлежащих возврату денежных средств, начисляется неустойка в размере 1/300 ставки рефинансирования Центрального банка от суммы несвоевременно возвращенных средств за каждый день просрочки до полного выполнения обязательств по возврату средств.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5.6. В случае не перечисления получателем субсидий полученной субсидии в бюджет Сосновоборского городского округа в срок, установленный в п. 5.4. настоящего Порядка, указанные средства взыскиваются Администрацией в судебном порядке.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5.7. Получатель субсидии вправе обжаловать действия Администрации в порядке, установленном действующим законодательством.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5.9. Отдел гражданской защиты осуществляет контроль (мониторинг) за достижением показателей результативности использования субсидии в рамках установленных полномочий.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>5.10. Получатель субсидии освобождается от применения мер ответственности, предусмотренных разделом 5 настоящего Порядка, при наличии документально подтвержденного наступления обстоятельств непреодолимой силы, препятствующих достижению значений целевых показателей результативности.</w:t>
      </w:r>
    </w:p>
    <w:p w:rsidR="009A7728" w:rsidRPr="008B7E9C" w:rsidRDefault="009A7728" w:rsidP="009A77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E9C">
        <w:rPr>
          <w:sz w:val="24"/>
          <w:szCs w:val="24"/>
        </w:rPr>
        <w:t xml:space="preserve">5.11. Администрация имеет право устанавливать в соглашении иные требования к мере ответственности за нарушение условий, порядка предоставления субсидий. </w:t>
      </w:r>
    </w:p>
    <w:p w:rsidR="009A7728" w:rsidRPr="00921471" w:rsidRDefault="009A7728" w:rsidP="009A7728">
      <w:pPr>
        <w:autoSpaceDE w:val="0"/>
        <w:autoSpaceDN w:val="0"/>
        <w:adjustRightInd w:val="0"/>
        <w:ind w:firstLine="283"/>
        <w:jc w:val="both"/>
        <w:rPr>
          <w:sz w:val="24"/>
        </w:rPr>
      </w:pPr>
    </w:p>
    <w:p w:rsidR="009A7728" w:rsidRPr="00921471" w:rsidRDefault="009A7728" w:rsidP="009A7728"/>
    <w:p w:rsidR="009A7728" w:rsidRDefault="009A7728" w:rsidP="009A7728">
      <w:pPr>
        <w:jc w:val="both"/>
        <w:rPr>
          <w:sz w:val="24"/>
        </w:rPr>
      </w:pPr>
    </w:p>
    <w:p w:rsidR="009A7728" w:rsidRDefault="009A7728" w:rsidP="009A7728"/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A7728" w:rsidRDefault="009A7728" w:rsidP="009A7728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BF" w:rsidRDefault="00AE3CBF" w:rsidP="009A7728">
      <w:r>
        <w:separator/>
      </w:r>
    </w:p>
  </w:endnote>
  <w:endnote w:type="continuationSeparator" w:id="0">
    <w:p w:rsidR="00AE3CBF" w:rsidRDefault="00AE3CBF" w:rsidP="009A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AD" w:rsidRDefault="00AE3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AD" w:rsidRDefault="00AE3C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AD" w:rsidRDefault="00AE3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BF" w:rsidRDefault="00AE3CBF" w:rsidP="009A7728">
      <w:r>
        <w:separator/>
      </w:r>
    </w:p>
  </w:footnote>
  <w:footnote w:type="continuationSeparator" w:id="0">
    <w:p w:rsidR="00AE3CBF" w:rsidRDefault="00AE3CBF" w:rsidP="009A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AD" w:rsidRDefault="00AE3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E3C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AD" w:rsidRDefault="00AE3C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9A7"/>
    <w:multiLevelType w:val="hybridMultilevel"/>
    <w:tmpl w:val="E9C8400E"/>
    <w:lvl w:ilvl="0" w:tplc="412243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547968"/>
    <w:multiLevelType w:val="multilevel"/>
    <w:tmpl w:val="DA9888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5EF4B92"/>
    <w:multiLevelType w:val="multilevel"/>
    <w:tmpl w:val="B6DE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E96374"/>
    <w:multiLevelType w:val="hybridMultilevel"/>
    <w:tmpl w:val="5482695A"/>
    <w:lvl w:ilvl="0" w:tplc="FE4A15B0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C71498"/>
    <w:multiLevelType w:val="multilevel"/>
    <w:tmpl w:val="978A0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2e5286-66be-4719-b8f0-ccc5671ff3ff"/>
  </w:docVars>
  <w:rsids>
    <w:rsidRoot w:val="009A7728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E3A43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A7728"/>
    <w:rsid w:val="009B5442"/>
    <w:rsid w:val="009C0DD1"/>
    <w:rsid w:val="009C21FC"/>
    <w:rsid w:val="009C288F"/>
    <w:rsid w:val="009E2C1E"/>
    <w:rsid w:val="009E3A4D"/>
    <w:rsid w:val="009F3D19"/>
    <w:rsid w:val="00A60AF3"/>
    <w:rsid w:val="00A73C48"/>
    <w:rsid w:val="00A907ED"/>
    <w:rsid w:val="00A94C82"/>
    <w:rsid w:val="00AA10E6"/>
    <w:rsid w:val="00AA1779"/>
    <w:rsid w:val="00AE3CBF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54158-7825-4565-8987-6ACF3FA4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772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7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7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7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9CEF01B310139C1BCF09A81D4D3FA33907454163693A253776E8455A36CF996692CF72158CEFF8BAD7D3FA1DBCD00533242980BEAt8b0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39CEF01B310139C1BCF09A81D4D3FA33907454163693A253776E8455A36CF996692CF7215AC8FF8BAD7D3FA1DBCD00533242980BEAt8b0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2023-05-24T13:33:00Z</dcterms:created>
  <dcterms:modified xsi:type="dcterms:W3CDTF">2023-05-24T13:33:00Z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df2e5286-66be-4719-b8f0-ccc5671ff3ff</vt:lpwstr>
  </property>
</Properties>
</file>