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D73B6" w:rsidRDefault="009241ED">
      <w:pPr>
        <w:jc w:val="center"/>
      </w:pPr>
      <w:r>
        <w:rPr>
          <w:noProof/>
        </w:rPr>
        <w:drawing>
          <wp:anchor distT="0" distB="0" distL="114300" distR="114300" simplePos="0" relativeHeight="251658240" behindDoc="0" locked="0" layoutInCell="0" allowOverlap="1">
            <wp:simplePos x="0" y="0"/>
            <wp:positionH relativeFrom="column">
              <wp:posOffset>2799080</wp:posOffset>
            </wp:positionH>
            <wp:positionV relativeFrom="paragraph">
              <wp:posOffset>9525</wp:posOffset>
            </wp:positionV>
            <wp:extent cx="516890" cy="649605"/>
            <wp:effectExtent l="0" t="0" r="0" b="0"/>
            <wp:wrapTopAndBottom/>
            <wp:docPr id="5" name="Рисунок 4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gerb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6890" cy="6496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D73B6" w:rsidRDefault="00FD73B6">
      <w:pPr>
        <w:jc w:val="center"/>
        <w:rPr>
          <w:b/>
          <w:sz w:val="24"/>
        </w:rPr>
      </w:pPr>
      <w:r>
        <w:rPr>
          <w:b/>
          <w:caps/>
          <w:sz w:val="22"/>
        </w:rPr>
        <w:t xml:space="preserve">администрация </w:t>
      </w:r>
      <w:r>
        <w:rPr>
          <w:b/>
          <w:sz w:val="22"/>
        </w:rPr>
        <w:t xml:space="preserve">МУНИЦИПАЛЬНОГО ОБРАЗОВАНИЯ                                        </w:t>
      </w:r>
      <w:r w:rsidR="000E14F2">
        <w:rPr>
          <w:b/>
          <w:sz w:val="22"/>
        </w:rPr>
        <w:t xml:space="preserve">СОСНОВОБОРСКИЙ ГОРОДСКОЙ </w:t>
      </w:r>
      <w:proofErr w:type="gramStart"/>
      <w:r w:rsidR="000E14F2">
        <w:rPr>
          <w:b/>
          <w:sz w:val="22"/>
        </w:rPr>
        <w:t>ОКРУГ  ЛЕНИНГРАДСКОЙ</w:t>
      </w:r>
      <w:proofErr w:type="gramEnd"/>
      <w:r w:rsidR="000E14F2">
        <w:rPr>
          <w:b/>
          <w:sz w:val="22"/>
        </w:rPr>
        <w:t xml:space="preserve"> ОБЛАСТИ</w:t>
      </w:r>
    </w:p>
    <w:p w:rsidR="000E14F2" w:rsidRDefault="009241ED">
      <w:pPr>
        <w:jc w:val="center"/>
        <w:rPr>
          <w:b/>
          <w:spacing w:val="20"/>
          <w:sz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51435</wp:posOffset>
                </wp:positionH>
                <wp:positionV relativeFrom="paragraph">
                  <wp:posOffset>74295</wp:posOffset>
                </wp:positionV>
                <wp:extent cx="5669915" cy="635"/>
                <wp:effectExtent l="0" t="0" r="0" b="0"/>
                <wp:wrapNone/>
                <wp:docPr id="4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69915" cy="635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24E75C9" id="Line 2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.05pt,5.85pt" to="450.5pt,5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" strokeweight="2pt">
                <v:stroke startarrowwidth="narrow" startarrowlength="short" endarrowwidth="narrow" endarrowlength="short"/>
              </v:line>
            </w:pict>
          </mc:Fallback>
        </mc:AlternateContent>
      </w:r>
    </w:p>
    <w:p w:rsidR="00FD73B6" w:rsidRDefault="00FD73B6">
      <w:pPr>
        <w:jc w:val="center"/>
        <w:rPr>
          <w:b/>
          <w:spacing w:val="20"/>
          <w:sz w:val="32"/>
        </w:rPr>
      </w:pPr>
      <w:r>
        <w:rPr>
          <w:b/>
          <w:spacing w:val="20"/>
          <w:sz w:val="32"/>
        </w:rPr>
        <w:t>РАСПОРЯЖЕНИЕ</w:t>
      </w:r>
    </w:p>
    <w:p w:rsidR="00FD73B6" w:rsidRDefault="00FD73B6">
      <w:pPr>
        <w:jc w:val="center"/>
        <w:rPr>
          <w:sz w:val="24"/>
        </w:rPr>
      </w:pPr>
    </w:p>
    <w:p w:rsidR="00797FD7" w:rsidRDefault="00797FD7" w:rsidP="00797FD7">
      <w:pPr>
        <w:jc w:val="center"/>
        <w:rPr>
          <w:sz w:val="24"/>
        </w:rPr>
      </w:pPr>
      <w:proofErr w:type="gramStart"/>
      <w:r>
        <w:rPr>
          <w:sz w:val="24"/>
        </w:rPr>
        <w:t>от</w:t>
      </w:r>
      <w:proofErr w:type="gramEnd"/>
      <w:r>
        <w:rPr>
          <w:sz w:val="24"/>
        </w:rPr>
        <w:t xml:space="preserve"> 17/11/2025 № 321-р</w:t>
      </w:r>
    </w:p>
    <w:p w:rsidR="00797FD7" w:rsidRDefault="00797FD7" w:rsidP="006E40B3">
      <w:pPr>
        <w:rPr>
          <w:sz w:val="24"/>
        </w:rPr>
      </w:pPr>
    </w:p>
    <w:p w:rsidR="006E40B3" w:rsidRPr="004D7517" w:rsidRDefault="006E40B3" w:rsidP="006E40B3">
      <w:pPr>
        <w:rPr>
          <w:sz w:val="24"/>
        </w:rPr>
      </w:pPr>
      <w:r w:rsidRPr="004D7517">
        <w:rPr>
          <w:sz w:val="24"/>
        </w:rPr>
        <w:t xml:space="preserve">Об утверждении состава конкурсной комиссии </w:t>
      </w:r>
    </w:p>
    <w:p w:rsidR="006E40B3" w:rsidRPr="004D7517" w:rsidRDefault="006E40B3" w:rsidP="006E40B3">
      <w:pPr>
        <w:rPr>
          <w:sz w:val="24"/>
          <w:szCs w:val="24"/>
        </w:rPr>
      </w:pPr>
      <w:proofErr w:type="gramStart"/>
      <w:r w:rsidRPr="004D7517">
        <w:rPr>
          <w:sz w:val="24"/>
        </w:rPr>
        <w:t>по</w:t>
      </w:r>
      <w:proofErr w:type="gramEnd"/>
      <w:r w:rsidRPr="004D7517">
        <w:rPr>
          <w:sz w:val="24"/>
        </w:rPr>
        <w:t xml:space="preserve"> </w:t>
      </w:r>
      <w:r w:rsidRPr="004D7517">
        <w:rPr>
          <w:sz w:val="24"/>
          <w:szCs w:val="24"/>
        </w:rPr>
        <w:t xml:space="preserve">определению победителей отбора – </w:t>
      </w:r>
    </w:p>
    <w:p w:rsidR="006E40B3" w:rsidRPr="004D7517" w:rsidRDefault="006E40B3" w:rsidP="006E40B3">
      <w:pPr>
        <w:rPr>
          <w:sz w:val="24"/>
          <w:szCs w:val="24"/>
        </w:rPr>
      </w:pPr>
      <w:proofErr w:type="gramStart"/>
      <w:r w:rsidRPr="004D7517">
        <w:rPr>
          <w:sz w:val="24"/>
          <w:szCs w:val="24"/>
        </w:rPr>
        <w:t>получателей</w:t>
      </w:r>
      <w:proofErr w:type="gramEnd"/>
      <w:r w:rsidRPr="004D7517">
        <w:rPr>
          <w:sz w:val="24"/>
          <w:szCs w:val="24"/>
        </w:rPr>
        <w:t xml:space="preserve"> субсидии - субъектов малого </w:t>
      </w:r>
    </w:p>
    <w:p w:rsidR="006E40B3" w:rsidRPr="004D7517" w:rsidRDefault="006E40B3" w:rsidP="006E40B3">
      <w:pPr>
        <w:rPr>
          <w:sz w:val="24"/>
          <w:szCs w:val="24"/>
        </w:rPr>
      </w:pPr>
      <w:proofErr w:type="gramStart"/>
      <w:r w:rsidRPr="004D7517">
        <w:rPr>
          <w:sz w:val="24"/>
          <w:szCs w:val="24"/>
        </w:rPr>
        <w:t>и</w:t>
      </w:r>
      <w:proofErr w:type="gramEnd"/>
      <w:r w:rsidRPr="004D7517">
        <w:rPr>
          <w:sz w:val="24"/>
          <w:szCs w:val="24"/>
        </w:rPr>
        <w:t xml:space="preserve"> среднего предпринимательства, признанных </w:t>
      </w:r>
    </w:p>
    <w:p w:rsidR="006E40B3" w:rsidRDefault="006E40B3" w:rsidP="006E40B3">
      <w:pPr>
        <w:rPr>
          <w:sz w:val="24"/>
          <w:szCs w:val="24"/>
        </w:rPr>
      </w:pPr>
      <w:proofErr w:type="gramStart"/>
      <w:r w:rsidRPr="004D7517">
        <w:rPr>
          <w:sz w:val="24"/>
          <w:szCs w:val="24"/>
        </w:rPr>
        <w:t>социальными</w:t>
      </w:r>
      <w:proofErr w:type="gramEnd"/>
      <w:r w:rsidRPr="004D7517">
        <w:rPr>
          <w:sz w:val="24"/>
          <w:szCs w:val="24"/>
        </w:rPr>
        <w:t xml:space="preserve"> предприятиями,</w:t>
      </w:r>
      <w:r>
        <w:rPr>
          <w:sz w:val="24"/>
          <w:szCs w:val="24"/>
        </w:rPr>
        <w:t xml:space="preserve"> </w:t>
      </w:r>
    </w:p>
    <w:p w:rsidR="006E40B3" w:rsidRPr="004D7517" w:rsidRDefault="006E40B3" w:rsidP="006E40B3">
      <w:pPr>
        <w:rPr>
          <w:sz w:val="24"/>
          <w:szCs w:val="24"/>
        </w:rPr>
      </w:pPr>
      <w:proofErr w:type="gramStart"/>
      <w:r w:rsidRPr="004D7517">
        <w:rPr>
          <w:sz w:val="24"/>
        </w:rPr>
        <w:t>и</w:t>
      </w:r>
      <w:proofErr w:type="gramEnd"/>
      <w:r w:rsidRPr="004D7517">
        <w:rPr>
          <w:sz w:val="24"/>
        </w:rPr>
        <w:t xml:space="preserve"> Положения о ее работе </w:t>
      </w:r>
    </w:p>
    <w:p w:rsidR="006E40B3" w:rsidRPr="004D7517" w:rsidRDefault="006E40B3" w:rsidP="006E40B3">
      <w:pPr>
        <w:rPr>
          <w:sz w:val="24"/>
          <w:szCs w:val="24"/>
        </w:rPr>
      </w:pPr>
    </w:p>
    <w:p w:rsidR="006E40B3" w:rsidRDefault="006E40B3" w:rsidP="006E40B3">
      <w:pPr>
        <w:jc w:val="both"/>
        <w:rPr>
          <w:sz w:val="24"/>
          <w:highlight w:val="yellow"/>
        </w:rPr>
      </w:pPr>
    </w:p>
    <w:p w:rsidR="006E40B3" w:rsidRPr="00857D5B" w:rsidRDefault="006E40B3" w:rsidP="006E40B3">
      <w:pPr>
        <w:jc w:val="both"/>
        <w:rPr>
          <w:sz w:val="24"/>
          <w:highlight w:val="yellow"/>
        </w:rPr>
      </w:pPr>
    </w:p>
    <w:p w:rsidR="006E40B3" w:rsidRPr="009D3460" w:rsidRDefault="006E40B3" w:rsidP="006E40B3">
      <w:pPr>
        <w:ind w:firstLine="708"/>
        <w:jc w:val="both"/>
        <w:rPr>
          <w:sz w:val="24"/>
          <w:szCs w:val="24"/>
        </w:rPr>
      </w:pPr>
      <w:r w:rsidRPr="004D7517">
        <w:rPr>
          <w:sz w:val="24"/>
          <w:szCs w:val="24"/>
        </w:rPr>
        <w:t xml:space="preserve">В целях проведения конкурсного отбора по определению победителей отбора – получателей субсидии - субъектов малого и среднего предпринимательства, признанных социальными предприятиями, </w:t>
      </w:r>
      <w:r>
        <w:rPr>
          <w:sz w:val="24"/>
          <w:szCs w:val="24"/>
        </w:rPr>
        <w:t xml:space="preserve">на территории Сосновоборского городского округа, </w:t>
      </w:r>
      <w:r w:rsidRPr="004D7517">
        <w:rPr>
          <w:sz w:val="24"/>
          <w:szCs w:val="24"/>
        </w:rPr>
        <w:t xml:space="preserve">в целях реализации муниципальной программы «Стимулирование экономической активности малого </w:t>
      </w:r>
      <w:r w:rsidRPr="009D3460">
        <w:rPr>
          <w:sz w:val="24"/>
          <w:szCs w:val="24"/>
        </w:rPr>
        <w:t>и среднего предпринимательства в Сосновоборском городском округе до 2030 года»:</w:t>
      </w:r>
    </w:p>
    <w:p w:rsidR="006E40B3" w:rsidRPr="009D3460" w:rsidRDefault="006E40B3" w:rsidP="006E40B3">
      <w:pPr>
        <w:jc w:val="both"/>
        <w:rPr>
          <w:sz w:val="24"/>
          <w:szCs w:val="24"/>
        </w:rPr>
      </w:pPr>
    </w:p>
    <w:p w:rsidR="006E40B3" w:rsidRPr="009D3460" w:rsidRDefault="006E40B3" w:rsidP="006E40B3">
      <w:pPr>
        <w:ind w:firstLine="708"/>
        <w:jc w:val="both"/>
        <w:rPr>
          <w:sz w:val="24"/>
          <w:szCs w:val="24"/>
        </w:rPr>
      </w:pPr>
      <w:r w:rsidRPr="009D3460">
        <w:rPr>
          <w:sz w:val="24"/>
          <w:szCs w:val="24"/>
        </w:rPr>
        <w:t xml:space="preserve">1. Утвердить состав конкурсной комиссии </w:t>
      </w:r>
      <w:r w:rsidRPr="009D3460">
        <w:rPr>
          <w:sz w:val="24"/>
        </w:rPr>
        <w:t xml:space="preserve">по определению </w:t>
      </w:r>
      <w:r w:rsidRPr="009D3460">
        <w:rPr>
          <w:sz w:val="24"/>
          <w:szCs w:val="24"/>
        </w:rPr>
        <w:t>победителей отбора – получателей субсидии - субъектов малого и среднего предпринимательства, признанных социальными предприятиями</w:t>
      </w:r>
      <w:r>
        <w:rPr>
          <w:sz w:val="24"/>
          <w:szCs w:val="24"/>
        </w:rPr>
        <w:t>, действующей на территории Сосновоборского городского округа</w:t>
      </w:r>
      <w:r w:rsidRPr="009D3460">
        <w:rPr>
          <w:sz w:val="24"/>
          <w:szCs w:val="24"/>
        </w:rPr>
        <w:t xml:space="preserve"> </w:t>
      </w:r>
      <w:r w:rsidRPr="009D3460">
        <w:rPr>
          <w:sz w:val="24"/>
        </w:rPr>
        <w:t xml:space="preserve">(далее – Конкурсная комиссия) </w:t>
      </w:r>
      <w:r w:rsidRPr="009D3460">
        <w:rPr>
          <w:sz w:val="24"/>
          <w:szCs w:val="24"/>
        </w:rPr>
        <w:t>(Приложение 1).</w:t>
      </w:r>
    </w:p>
    <w:p w:rsidR="006E40B3" w:rsidRPr="009D3460" w:rsidRDefault="006E40B3" w:rsidP="006E40B3">
      <w:pPr>
        <w:ind w:firstLine="708"/>
        <w:jc w:val="both"/>
        <w:rPr>
          <w:sz w:val="24"/>
          <w:szCs w:val="24"/>
        </w:rPr>
      </w:pPr>
    </w:p>
    <w:p w:rsidR="006E40B3" w:rsidRPr="009D3460" w:rsidRDefault="006E40B3" w:rsidP="006E40B3">
      <w:pPr>
        <w:ind w:firstLine="708"/>
        <w:jc w:val="both"/>
        <w:rPr>
          <w:sz w:val="24"/>
          <w:szCs w:val="24"/>
        </w:rPr>
      </w:pPr>
      <w:r w:rsidRPr="009D3460">
        <w:rPr>
          <w:sz w:val="24"/>
          <w:szCs w:val="24"/>
        </w:rPr>
        <w:t>2. Утвердить Положение о Конкурсной комиссии. (Приложение 2).</w:t>
      </w:r>
      <w:bookmarkStart w:id="0" w:name="_GoBack"/>
      <w:bookmarkEnd w:id="0"/>
    </w:p>
    <w:p w:rsidR="006E40B3" w:rsidRPr="009D3460" w:rsidRDefault="006E40B3" w:rsidP="006E40B3">
      <w:pPr>
        <w:jc w:val="both"/>
        <w:rPr>
          <w:sz w:val="24"/>
          <w:szCs w:val="24"/>
        </w:rPr>
      </w:pPr>
    </w:p>
    <w:p w:rsidR="006E40B3" w:rsidRPr="009D3460" w:rsidRDefault="006E40B3" w:rsidP="006E40B3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3</w:t>
      </w:r>
      <w:r w:rsidRPr="009D3460">
        <w:rPr>
          <w:sz w:val="24"/>
          <w:szCs w:val="24"/>
        </w:rPr>
        <w:t>. Контроль за исполнением настоящего распоряжения оставляю за собой.</w:t>
      </w:r>
    </w:p>
    <w:p w:rsidR="006E40B3" w:rsidRPr="009D3460" w:rsidRDefault="006E40B3" w:rsidP="006E40B3">
      <w:pPr>
        <w:tabs>
          <w:tab w:val="left" w:pos="1276"/>
        </w:tabs>
        <w:jc w:val="both"/>
        <w:rPr>
          <w:sz w:val="24"/>
          <w:szCs w:val="24"/>
        </w:rPr>
      </w:pPr>
    </w:p>
    <w:p w:rsidR="006E40B3" w:rsidRPr="009D3460" w:rsidRDefault="006E40B3" w:rsidP="006E40B3">
      <w:pPr>
        <w:tabs>
          <w:tab w:val="left" w:pos="1276"/>
        </w:tabs>
        <w:jc w:val="both"/>
        <w:rPr>
          <w:sz w:val="24"/>
          <w:szCs w:val="24"/>
        </w:rPr>
      </w:pPr>
    </w:p>
    <w:p w:rsidR="006E40B3" w:rsidRPr="009D3460" w:rsidRDefault="006E40B3" w:rsidP="006E40B3">
      <w:pPr>
        <w:tabs>
          <w:tab w:val="left" w:pos="1276"/>
        </w:tabs>
        <w:jc w:val="both"/>
        <w:rPr>
          <w:sz w:val="24"/>
          <w:szCs w:val="24"/>
        </w:rPr>
      </w:pPr>
    </w:p>
    <w:p w:rsidR="006E40B3" w:rsidRPr="009D3460" w:rsidRDefault="006E40B3" w:rsidP="006E40B3">
      <w:pPr>
        <w:tabs>
          <w:tab w:val="left" w:pos="1276"/>
        </w:tabs>
        <w:jc w:val="both"/>
        <w:rPr>
          <w:sz w:val="24"/>
          <w:szCs w:val="24"/>
        </w:rPr>
      </w:pPr>
      <w:r w:rsidRPr="009D3460">
        <w:rPr>
          <w:sz w:val="24"/>
          <w:szCs w:val="24"/>
        </w:rPr>
        <w:t>Глава Сосновоборского городского округа</w:t>
      </w:r>
      <w:r w:rsidRPr="009D3460">
        <w:rPr>
          <w:sz w:val="24"/>
          <w:szCs w:val="24"/>
        </w:rPr>
        <w:tab/>
      </w:r>
      <w:r w:rsidRPr="009D3460">
        <w:rPr>
          <w:sz w:val="24"/>
          <w:szCs w:val="24"/>
        </w:rPr>
        <w:tab/>
      </w:r>
      <w:r w:rsidRPr="009D3460">
        <w:rPr>
          <w:sz w:val="24"/>
          <w:szCs w:val="24"/>
        </w:rPr>
        <w:tab/>
      </w:r>
      <w:r w:rsidRPr="009D3460">
        <w:rPr>
          <w:sz w:val="24"/>
          <w:szCs w:val="24"/>
        </w:rPr>
        <w:tab/>
      </w:r>
      <w:r w:rsidRPr="009D3460">
        <w:rPr>
          <w:sz w:val="24"/>
          <w:szCs w:val="24"/>
        </w:rPr>
        <w:tab/>
      </w:r>
      <w:r>
        <w:rPr>
          <w:sz w:val="24"/>
          <w:szCs w:val="24"/>
        </w:rPr>
        <w:t xml:space="preserve">    </w:t>
      </w:r>
      <w:r w:rsidRPr="009D3460">
        <w:rPr>
          <w:sz w:val="24"/>
          <w:szCs w:val="24"/>
        </w:rPr>
        <w:t>М.В. Воронков</w:t>
      </w:r>
    </w:p>
    <w:p w:rsidR="006E40B3" w:rsidRPr="009D3460" w:rsidRDefault="006E40B3" w:rsidP="006E40B3"/>
    <w:p w:rsidR="006E40B3" w:rsidRPr="009D3460" w:rsidRDefault="006E40B3" w:rsidP="006E40B3"/>
    <w:p w:rsidR="006E40B3" w:rsidRPr="009D3460" w:rsidRDefault="006E40B3" w:rsidP="006E40B3"/>
    <w:p w:rsidR="006E40B3" w:rsidRPr="009D3460" w:rsidRDefault="006E40B3" w:rsidP="006E40B3"/>
    <w:p w:rsidR="006E40B3" w:rsidRPr="009D3460" w:rsidRDefault="006E40B3" w:rsidP="006E40B3"/>
    <w:p w:rsidR="006E40B3" w:rsidRPr="009D3460" w:rsidRDefault="006E40B3" w:rsidP="006E40B3"/>
    <w:p w:rsidR="006E40B3" w:rsidRPr="009D3460" w:rsidRDefault="006E40B3" w:rsidP="006E40B3"/>
    <w:p w:rsidR="006E40B3" w:rsidRPr="009D3460" w:rsidRDefault="006E40B3" w:rsidP="006E40B3"/>
    <w:p w:rsidR="006E40B3" w:rsidRPr="009D3460" w:rsidRDefault="006E40B3" w:rsidP="006E40B3"/>
    <w:p w:rsidR="006E40B3" w:rsidRPr="009D3460" w:rsidRDefault="006E40B3" w:rsidP="006E40B3"/>
    <w:p w:rsidR="006E40B3" w:rsidRPr="009D3460" w:rsidRDefault="006E40B3" w:rsidP="006E40B3"/>
    <w:p w:rsidR="006E40B3" w:rsidRPr="009D3460" w:rsidRDefault="006E40B3" w:rsidP="006E40B3"/>
    <w:p w:rsidR="006E40B3" w:rsidRDefault="006E40B3" w:rsidP="006E40B3"/>
    <w:p w:rsidR="006E40B3" w:rsidRPr="009D3460" w:rsidRDefault="006E40B3" w:rsidP="006E40B3"/>
    <w:p w:rsidR="006E40B3" w:rsidRPr="009D3460" w:rsidRDefault="006E40B3" w:rsidP="006E40B3">
      <w:pPr>
        <w:rPr>
          <w:sz w:val="12"/>
          <w:szCs w:val="12"/>
        </w:rPr>
      </w:pPr>
      <w:r w:rsidRPr="009D3460">
        <w:rPr>
          <w:sz w:val="12"/>
          <w:szCs w:val="12"/>
        </w:rPr>
        <w:t xml:space="preserve">Булатова Татьяна Евгеньевна, </w:t>
      </w:r>
    </w:p>
    <w:p w:rsidR="006E40B3" w:rsidRPr="009D3460" w:rsidRDefault="006E40B3" w:rsidP="006E40B3">
      <w:pPr>
        <w:rPr>
          <w:sz w:val="12"/>
          <w:szCs w:val="12"/>
        </w:rPr>
      </w:pPr>
      <w:r w:rsidRPr="009D3460">
        <w:rPr>
          <w:sz w:val="12"/>
          <w:szCs w:val="12"/>
        </w:rPr>
        <w:t xml:space="preserve">(81369) 6-28-49 </w:t>
      </w:r>
      <w:r>
        <w:rPr>
          <w:sz w:val="12"/>
          <w:szCs w:val="12"/>
        </w:rPr>
        <w:t>БГ</w:t>
      </w:r>
    </w:p>
    <w:p w:rsidR="006E40B3" w:rsidRPr="009D3460" w:rsidRDefault="006E40B3" w:rsidP="006E40B3">
      <w:pPr>
        <w:rPr>
          <w:sz w:val="12"/>
          <w:szCs w:val="12"/>
        </w:rPr>
        <w:sectPr w:rsidR="006E40B3" w:rsidRPr="009D3460" w:rsidSect="004F25E2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/>
          <w:pgMar w:top="1134" w:right="567" w:bottom="1134" w:left="1701" w:header="720" w:footer="720" w:gutter="0"/>
          <w:cols w:space="720"/>
        </w:sectPr>
      </w:pPr>
      <w:r w:rsidRPr="009D3460">
        <w:rPr>
          <w:sz w:val="12"/>
          <w:szCs w:val="12"/>
        </w:rPr>
        <w:t>(</w:t>
      </w:r>
      <w:proofErr w:type="gramStart"/>
      <w:r w:rsidRPr="009D3460">
        <w:rPr>
          <w:sz w:val="12"/>
          <w:szCs w:val="12"/>
        </w:rPr>
        <w:t>отдел</w:t>
      </w:r>
      <w:proofErr w:type="gramEnd"/>
      <w:r w:rsidRPr="009D3460">
        <w:rPr>
          <w:sz w:val="12"/>
          <w:szCs w:val="12"/>
        </w:rPr>
        <w:t xml:space="preserve"> экономического развития) </w:t>
      </w:r>
    </w:p>
    <w:p w:rsidR="006E40B3" w:rsidRDefault="006E40B3" w:rsidP="006E40B3">
      <w:pPr>
        <w:jc w:val="both"/>
        <w:rPr>
          <w:noProof/>
          <w:sz w:val="24"/>
          <w:szCs w:val="24"/>
        </w:rPr>
      </w:pPr>
      <w:r w:rsidRPr="0075010D">
        <w:rPr>
          <w:noProof/>
          <w:sz w:val="24"/>
          <w:szCs w:val="24"/>
        </w:rPr>
        <w:lastRenderedPageBreak/>
        <w:t>СОГЛАСОВАНО:</w:t>
      </w:r>
    </w:p>
    <w:p w:rsidR="006E40B3" w:rsidRDefault="006E40B3" w:rsidP="006E40B3">
      <w:pPr>
        <w:jc w:val="both"/>
        <w:rPr>
          <w:noProof/>
          <w:sz w:val="24"/>
          <w:szCs w:val="24"/>
        </w:rPr>
      </w:pPr>
    </w:p>
    <w:p w:rsidR="006E40B3" w:rsidRDefault="009241ED" w:rsidP="006E40B3">
      <w:pPr>
        <w:jc w:val="both"/>
        <w:rPr>
          <w:noProof/>
          <w:sz w:val="24"/>
          <w:szCs w:val="24"/>
        </w:rPr>
      </w:pPr>
      <w:r>
        <w:rPr>
          <w:noProof/>
        </w:rPr>
        <w:drawing>
          <wp:inline distT="0" distB="0" distL="0" distR="0">
            <wp:extent cx="6115050" cy="3867150"/>
            <wp:effectExtent l="0" t="0" r="0" b="0"/>
            <wp:docPr id="1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6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5050" cy="3867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E40B3" w:rsidRDefault="006E40B3" w:rsidP="006E40B3">
      <w:pPr>
        <w:jc w:val="both"/>
        <w:rPr>
          <w:noProof/>
          <w:sz w:val="24"/>
          <w:szCs w:val="24"/>
        </w:rPr>
      </w:pPr>
    </w:p>
    <w:p w:rsidR="006E40B3" w:rsidRPr="0075010D" w:rsidRDefault="006E40B3" w:rsidP="006E40B3">
      <w:pPr>
        <w:jc w:val="both"/>
        <w:rPr>
          <w:noProof/>
          <w:sz w:val="24"/>
          <w:szCs w:val="24"/>
        </w:rPr>
      </w:pPr>
    </w:p>
    <w:p w:rsidR="006E40B3" w:rsidRDefault="006E40B3" w:rsidP="006E40B3">
      <w:pPr>
        <w:ind w:firstLine="708"/>
        <w:rPr>
          <w:noProof/>
        </w:rPr>
      </w:pPr>
    </w:p>
    <w:p w:rsidR="006E40B3" w:rsidRPr="009D3460" w:rsidRDefault="006E40B3" w:rsidP="006E40B3">
      <w:pPr>
        <w:ind w:firstLine="708"/>
        <w:rPr>
          <w:sz w:val="24"/>
        </w:rPr>
      </w:pPr>
    </w:p>
    <w:p w:rsidR="006E40B3" w:rsidRPr="00857D5B" w:rsidRDefault="006E40B3" w:rsidP="006E40B3">
      <w:pPr>
        <w:ind w:firstLine="708"/>
        <w:jc w:val="both"/>
        <w:rPr>
          <w:sz w:val="24"/>
          <w:highlight w:val="yellow"/>
        </w:rPr>
      </w:pPr>
    </w:p>
    <w:p w:rsidR="006E40B3" w:rsidRPr="00857D5B" w:rsidRDefault="006E40B3" w:rsidP="006E40B3">
      <w:pPr>
        <w:ind w:firstLine="708"/>
        <w:jc w:val="both"/>
        <w:rPr>
          <w:sz w:val="24"/>
          <w:highlight w:val="yellow"/>
        </w:rPr>
      </w:pPr>
    </w:p>
    <w:p w:rsidR="006E40B3" w:rsidRPr="00857D5B" w:rsidRDefault="006E40B3" w:rsidP="006E40B3">
      <w:pPr>
        <w:ind w:firstLine="708"/>
        <w:jc w:val="both"/>
        <w:rPr>
          <w:sz w:val="24"/>
          <w:highlight w:val="yellow"/>
        </w:rPr>
      </w:pPr>
    </w:p>
    <w:p w:rsidR="006E40B3" w:rsidRPr="00857D5B" w:rsidRDefault="006E40B3" w:rsidP="006E40B3">
      <w:pPr>
        <w:ind w:firstLine="708"/>
        <w:jc w:val="both"/>
        <w:rPr>
          <w:sz w:val="24"/>
          <w:highlight w:val="yellow"/>
        </w:rPr>
      </w:pPr>
    </w:p>
    <w:p w:rsidR="006E40B3" w:rsidRPr="00857D5B" w:rsidRDefault="006E40B3" w:rsidP="006E40B3">
      <w:pPr>
        <w:ind w:firstLine="708"/>
        <w:jc w:val="both"/>
        <w:rPr>
          <w:sz w:val="24"/>
          <w:highlight w:val="yellow"/>
        </w:rPr>
      </w:pPr>
    </w:p>
    <w:p w:rsidR="006E40B3" w:rsidRPr="00857D5B" w:rsidRDefault="006E40B3" w:rsidP="006E40B3">
      <w:pPr>
        <w:ind w:firstLine="708"/>
        <w:jc w:val="both"/>
        <w:rPr>
          <w:sz w:val="24"/>
          <w:highlight w:val="yellow"/>
        </w:rPr>
      </w:pPr>
    </w:p>
    <w:p w:rsidR="006E40B3" w:rsidRPr="00857D5B" w:rsidRDefault="006E40B3" w:rsidP="006E40B3">
      <w:pPr>
        <w:ind w:firstLine="709"/>
        <w:jc w:val="both"/>
        <w:rPr>
          <w:highlight w:val="yellow"/>
        </w:rPr>
      </w:pPr>
    </w:p>
    <w:p w:rsidR="006E40B3" w:rsidRPr="00857D5B" w:rsidRDefault="006E40B3" w:rsidP="006E40B3">
      <w:pPr>
        <w:ind w:firstLine="709"/>
        <w:jc w:val="both"/>
        <w:rPr>
          <w:highlight w:val="yellow"/>
        </w:rPr>
      </w:pPr>
    </w:p>
    <w:p w:rsidR="006E40B3" w:rsidRPr="009D3460" w:rsidRDefault="006E40B3" w:rsidP="006E40B3">
      <w:pPr>
        <w:ind w:firstLine="709"/>
        <w:jc w:val="both"/>
      </w:pPr>
    </w:p>
    <w:p w:rsidR="006E40B3" w:rsidRPr="009D3460" w:rsidRDefault="006E40B3" w:rsidP="006E40B3">
      <w:pPr>
        <w:ind w:firstLine="709"/>
        <w:jc w:val="both"/>
      </w:pPr>
    </w:p>
    <w:p w:rsidR="006E40B3" w:rsidRPr="009D3460" w:rsidRDefault="006E40B3" w:rsidP="006E40B3">
      <w:pPr>
        <w:ind w:firstLine="709"/>
        <w:jc w:val="both"/>
      </w:pPr>
    </w:p>
    <w:p w:rsidR="006E40B3" w:rsidRPr="009D3460" w:rsidRDefault="006E40B3" w:rsidP="006E40B3">
      <w:pPr>
        <w:ind w:firstLine="709"/>
        <w:jc w:val="right"/>
      </w:pPr>
      <w:r w:rsidRPr="009D3460">
        <w:t>Рассылка:</w:t>
      </w:r>
    </w:p>
    <w:p w:rsidR="006E40B3" w:rsidRPr="009D3460" w:rsidRDefault="006E40B3" w:rsidP="006E40B3">
      <w:pPr>
        <w:ind w:firstLine="709"/>
        <w:jc w:val="right"/>
      </w:pPr>
      <w:r w:rsidRPr="009D3460">
        <w:t>Общий отдел, ОЭР,</w:t>
      </w:r>
    </w:p>
    <w:p w:rsidR="006E40B3" w:rsidRPr="009D3460" w:rsidRDefault="006E40B3" w:rsidP="006E40B3">
      <w:pPr>
        <w:ind w:firstLine="709"/>
        <w:jc w:val="right"/>
      </w:pPr>
      <w:r w:rsidRPr="009D3460">
        <w:t>КФ, СМФПП</w:t>
      </w:r>
    </w:p>
    <w:p w:rsidR="006E40B3" w:rsidRPr="009D3460" w:rsidRDefault="006E40B3" w:rsidP="006E40B3">
      <w:pPr>
        <w:ind w:firstLine="709"/>
      </w:pPr>
    </w:p>
    <w:p w:rsidR="006E40B3" w:rsidRPr="009D3460" w:rsidRDefault="006E40B3" w:rsidP="006E40B3">
      <w:pPr>
        <w:ind w:firstLine="709"/>
        <w:sectPr w:rsidR="006E40B3" w:rsidRPr="009D3460" w:rsidSect="004F25E2">
          <w:pgSz w:w="11906" w:h="16838"/>
          <w:pgMar w:top="1134" w:right="567" w:bottom="1134" w:left="1701" w:header="720" w:footer="720" w:gutter="0"/>
          <w:cols w:space="720"/>
        </w:sectPr>
      </w:pPr>
    </w:p>
    <w:p w:rsidR="006E40B3" w:rsidRPr="009D3460" w:rsidRDefault="009241ED" w:rsidP="006E40B3">
      <w:pPr>
        <w:pStyle w:val="ConsPlusNormal"/>
        <w:pageBreakBefore/>
        <w:widowControl/>
        <w:ind w:left="5041" w:firstLine="0"/>
        <w:jc w:val="right"/>
        <w:rPr>
          <w:rFonts w:ascii="Times New Roman" w:hAnsi="Times New Roman" w:cs="Times New Roman"/>
          <w:bCs/>
          <w:caps/>
          <w:sz w:val="24"/>
          <w:szCs w:val="24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3004820</wp:posOffset>
                </wp:positionH>
                <wp:positionV relativeFrom="paragraph">
                  <wp:posOffset>-995680</wp:posOffset>
                </wp:positionV>
                <wp:extent cx="2540000" cy="228600"/>
                <wp:effectExtent l="0" t="0" r="12700" b="0"/>
                <wp:wrapNone/>
                <wp:docPr id="3" name="Прямоугольник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54000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4F81BD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25400">
                              <a:solidFill>
                                <a:srgbClr val="243F6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E40B3" w:rsidRDefault="006E40B3" w:rsidP="006E40B3">
                            <w:pPr>
                              <w:jc w:val="right"/>
                              <w:rPr>
                                <w:color w:val="000000"/>
                                <w:sz w:val="16"/>
                              </w:rPr>
                            </w:pPr>
                            <w:r>
                              <w:rPr>
                                <w:color w:val="000000"/>
                                <w:sz w:val="16"/>
                              </w:rPr>
                              <w:t>6405208/541006(1)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4" o:spid="_x0000_s1026" style="position:absolute;left:0;text-align:left;margin-left:236.6pt;margin-top:-78.4pt;width:200pt;height:1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" filled="f" fillcolor="#4f81bd" stroked="f" strokecolor="#243f60" strokeweight="2pt">
                <v:path arrowok="t"/>
                <v:textbox inset="0,0,0,0">
                  <w:txbxContent>
                    <w:p w:rsidR="006E40B3" w:rsidRDefault="006E40B3" w:rsidP="006E40B3">
                      <w:pPr>
                        <w:jc w:val="right"/>
                        <w:rPr>
                          <w:color w:val="000000"/>
                          <w:sz w:val="16"/>
                        </w:rPr>
                      </w:pPr>
                      <w:r>
                        <w:rPr>
                          <w:color w:val="000000"/>
                          <w:sz w:val="16"/>
                        </w:rPr>
                        <w:t>6405208/541006(1)</w:t>
                      </w:r>
                    </w:p>
                  </w:txbxContent>
                </v:textbox>
              </v:rect>
            </w:pict>
          </mc:Fallback>
        </mc:AlternateContent>
      </w:r>
      <w:r w:rsidR="006E40B3" w:rsidRPr="009D3460">
        <w:rPr>
          <w:rFonts w:ascii="Times New Roman" w:hAnsi="Times New Roman" w:cs="Times New Roman"/>
          <w:bCs/>
          <w:caps/>
          <w:sz w:val="24"/>
          <w:szCs w:val="24"/>
        </w:rPr>
        <w:t>утвержден</w:t>
      </w:r>
    </w:p>
    <w:p w:rsidR="006E40B3" w:rsidRPr="009D3460" w:rsidRDefault="006E40B3" w:rsidP="006E40B3">
      <w:pPr>
        <w:pStyle w:val="ConsPlusNormal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proofErr w:type="gramStart"/>
      <w:r w:rsidRPr="009D3460">
        <w:rPr>
          <w:rFonts w:ascii="Times New Roman" w:hAnsi="Times New Roman" w:cs="Times New Roman"/>
          <w:sz w:val="24"/>
          <w:szCs w:val="24"/>
        </w:rPr>
        <w:t>распоряжением</w:t>
      </w:r>
      <w:proofErr w:type="gramEnd"/>
      <w:r w:rsidRPr="009D3460">
        <w:rPr>
          <w:rFonts w:ascii="Times New Roman" w:hAnsi="Times New Roman" w:cs="Times New Roman"/>
          <w:sz w:val="24"/>
          <w:szCs w:val="24"/>
        </w:rPr>
        <w:t xml:space="preserve"> администрации</w:t>
      </w:r>
    </w:p>
    <w:p w:rsidR="006E40B3" w:rsidRPr="009D3460" w:rsidRDefault="006E40B3" w:rsidP="006E40B3">
      <w:pPr>
        <w:pStyle w:val="ConsPlusNormal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9D3460">
        <w:rPr>
          <w:rFonts w:ascii="Times New Roman" w:hAnsi="Times New Roman" w:cs="Times New Roman"/>
          <w:sz w:val="24"/>
          <w:szCs w:val="24"/>
        </w:rPr>
        <w:t xml:space="preserve"> Сосновоборского городского округа</w:t>
      </w:r>
    </w:p>
    <w:p w:rsidR="006E40B3" w:rsidRPr="009D3460" w:rsidRDefault="006E40B3" w:rsidP="006E40B3">
      <w:pPr>
        <w:pStyle w:val="ConsPlusNormal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proofErr w:type="gramStart"/>
      <w:r w:rsidRPr="009D3460">
        <w:rPr>
          <w:rFonts w:ascii="Times New Roman" w:hAnsi="Times New Roman" w:cs="Times New Roman"/>
          <w:sz w:val="24"/>
          <w:szCs w:val="24"/>
        </w:rPr>
        <w:t>от</w:t>
      </w:r>
      <w:proofErr w:type="gramEnd"/>
      <w:r w:rsidRPr="009D3460">
        <w:rPr>
          <w:rFonts w:ascii="Times New Roman" w:hAnsi="Times New Roman" w:cs="Times New Roman"/>
          <w:sz w:val="24"/>
          <w:szCs w:val="24"/>
        </w:rPr>
        <w:t xml:space="preserve"> </w:t>
      </w:r>
      <w:r w:rsidR="00797FD7">
        <w:rPr>
          <w:rFonts w:ascii="Times New Roman" w:hAnsi="Times New Roman" w:cs="Times New Roman"/>
          <w:sz w:val="24"/>
          <w:szCs w:val="24"/>
        </w:rPr>
        <w:t>17/11/2025 № 321-р</w:t>
      </w:r>
    </w:p>
    <w:p w:rsidR="006E40B3" w:rsidRPr="009D3460" w:rsidRDefault="006E40B3" w:rsidP="006E40B3">
      <w:pPr>
        <w:ind w:firstLine="709"/>
        <w:jc w:val="right"/>
        <w:rPr>
          <w:sz w:val="24"/>
          <w:szCs w:val="24"/>
        </w:rPr>
      </w:pPr>
    </w:p>
    <w:p w:rsidR="006E40B3" w:rsidRPr="009D3460" w:rsidRDefault="006E40B3" w:rsidP="006E40B3">
      <w:pPr>
        <w:ind w:firstLine="709"/>
        <w:jc w:val="right"/>
        <w:rPr>
          <w:sz w:val="24"/>
          <w:szCs w:val="24"/>
        </w:rPr>
      </w:pPr>
      <w:r w:rsidRPr="009D3460">
        <w:rPr>
          <w:sz w:val="24"/>
          <w:szCs w:val="24"/>
        </w:rPr>
        <w:t>(Приложение 1)</w:t>
      </w:r>
    </w:p>
    <w:p w:rsidR="006E40B3" w:rsidRPr="009D3460" w:rsidRDefault="006E40B3" w:rsidP="006E40B3">
      <w:pPr>
        <w:rPr>
          <w:rFonts w:eastAsia="Calibri"/>
          <w:sz w:val="24"/>
          <w:szCs w:val="24"/>
        </w:rPr>
      </w:pPr>
    </w:p>
    <w:p w:rsidR="006E40B3" w:rsidRPr="009D3460" w:rsidRDefault="006E40B3" w:rsidP="006E40B3">
      <w:pPr>
        <w:ind w:left="567"/>
        <w:jc w:val="center"/>
        <w:rPr>
          <w:sz w:val="24"/>
          <w:szCs w:val="24"/>
        </w:rPr>
      </w:pPr>
    </w:p>
    <w:p w:rsidR="006E40B3" w:rsidRPr="00CD2F85" w:rsidRDefault="006E40B3" w:rsidP="006E40B3">
      <w:pPr>
        <w:ind w:left="567"/>
        <w:jc w:val="center"/>
        <w:rPr>
          <w:b/>
          <w:sz w:val="24"/>
        </w:rPr>
      </w:pPr>
    </w:p>
    <w:p w:rsidR="006E40B3" w:rsidRPr="00CD2F85" w:rsidRDefault="006E40B3" w:rsidP="006E40B3">
      <w:pPr>
        <w:ind w:left="567"/>
        <w:jc w:val="center"/>
        <w:rPr>
          <w:b/>
          <w:sz w:val="24"/>
        </w:rPr>
      </w:pPr>
      <w:r w:rsidRPr="00CD2F85">
        <w:rPr>
          <w:b/>
          <w:sz w:val="24"/>
        </w:rPr>
        <w:t xml:space="preserve">Состав конкурсной комиссии по определению </w:t>
      </w:r>
      <w:r w:rsidRPr="008B2064">
        <w:rPr>
          <w:b/>
          <w:sz w:val="24"/>
        </w:rPr>
        <w:t xml:space="preserve">победителей отбора </w:t>
      </w:r>
      <w:r w:rsidRPr="00CD2F85">
        <w:rPr>
          <w:b/>
          <w:sz w:val="24"/>
        </w:rPr>
        <w:t>– получателей субсидии - субъектов малого и среднего предпринимательства, признанных социальными предприятиями, действующей на территории Сосновоборского городского округа</w:t>
      </w:r>
    </w:p>
    <w:p w:rsidR="006E40B3" w:rsidRPr="00CD2F85" w:rsidRDefault="006E40B3" w:rsidP="006E40B3">
      <w:pPr>
        <w:ind w:left="567"/>
        <w:jc w:val="center"/>
        <w:rPr>
          <w:b/>
          <w:sz w:val="24"/>
          <w:szCs w:val="24"/>
        </w:rPr>
      </w:pPr>
    </w:p>
    <w:p w:rsidR="006E40B3" w:rsidRPr="00CD2F85" w:rsidRDefault="006E40B3" w:rsidP="006E40B3">
      <w:pPr>
        <w:ind w:left="567"/>
        <w:rPr>
          <w:b/>
          <w:sz w:val="24"/>
          <w:szCs w:val="24"/>
        </w:rPr>
      </w:pPr>
    </w:p>
    <w:p w:rsidR="006E40B3" w:rsidRPr="00CD2F85" w:rsidRDefault="006E40B3" w:rsidP="006E40B3">
      <w:pPr>
        <w:rPr>
          <w:sz w:val="24"/>
          <w:szCs w:val="24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2533"/>
        <w:gridCol w:w="548"/>
        <w:gridCol w:w="6557"/>
      </w:tblGrid>
      <w:tr w:rsidR="006E40B3" w:rsidRPr="00CD2F85" w:rsidTr="00C52FF8">
        <w:trPr>
          <w:trHeight w:val="908"/>
          <w:jc w:val="center"/>
        </w:trPr>
        <w:tc>
          <w:tcPr>
            <w:tcW w:w="2533" w:type="dxa"/>
            <w:vAlign w:val="center"/>
          </w:tcPr>
          <w:p w:rsidR="006E40B3" w:rsidRPr="00CD2F85" w:rsidRDefault="006E40B3" w:rsidP="00C52FF8">
            <w:pPr>
              <w:spacing w:line="276" w:lineRule="auto"/>
              <w:rPr>
                <w:sz w:val="24"/>
                <w:szCs w:val="24"/>
              </w:rPr>
            </w:pPr>
            <w:r w:rsidRPr="00CD2F85">
              <w:rPr>
                <w:sz w:val="24"/>
                <w:szCs w:val="24"/>
              </w:rPr>
              <w:t>Председатель Конкурсной комиссии</w:t>
            </w:r>
          </w:p>
        </w:tc>
        <w:tc>
          <w:tcPr>
            <w:tcW w:w="548" w:type="dxa"/>
            <w:vAlign w:val="center"/>
          </w:tcPr>
          <w:p w:rsidR="006E40B3" w:rsidRPr="00CD2F85" w:rsidRDefault="006E40B3" w:rsidP="00C52FF8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CD2F85">
              <w:rPr>
                <w:sz w:val="24"/>
                <w:szCs w:val="24"/>
              </w:rPr>
              <w:t>-</w:t>
            </w:r>
          </w:p>
        </w:tc>
        <w:tc>
          <w:tcPr>
            <w:tcW w:w="6557" w:type="dxa"/>
            <w:vAlign w:val="center"/>
          </w:tcPr>
          <w:p w:rsidR="006E40B3" w:rsidRPr="00CD2F85" w:rsidRDefault="006E40B3" w:rsidP="00C52FF8">
            <w:pPr>
              <w:spacing w:line="276" w:lineRule="auto"/>
              <w:ind w:left="159"/>
              <w:rPr>
                <w:sz w:val="24"/>
                <w:szCs w:val="24"/>
              </w:rPr>
            </w:pPr>
            <w:r w:rsidRPr="00CD2F85">
              <w:rPr>
                <w:sz w:val="24"/>
                <w:szCs w:val="24"/>
              </w:rPr>
              <w:t>Первый заместитель главы администрации</w:t>
            </w:r>
          </w:p>
          <w:p w:rsidR="006E40B3" w:rsidRPr="00CD2F85" w:rsidRDefault="006E40B3" w:rsidP="00C52FF8">
            <w:pPr>
              <w:spacing w:line="276" w:lineRule="auto"/>
              <w:ind w:left="159"/>
              <w:rPr>
                <w:sz w:val="24"/>
                <w:szCs w:val="24"/>
              </w:rPr>
            </w:pPr>
            <w:r w:rsidRPr="00CD2F85">
              <w:rPr>
                <w:sz w:val="24"/>
                <w:szCs w:val="24"/>
              </w:rPr>
              <w:t>Сосновоборского городского округа</w:t>
            </w:r>
          </w:p>
        </w:tc>
      </w:tr>
      <w:tr w:rsidR="006E40B3" w:rsidRPr="00CD2F85" w:rsidTr="00C52FF8">
        <w:trPr>
          <w:jc w:val="center"/>
        </w:trPr>
        <w:tc>
          <w:tcPr>
            <w:tcW w:w="2533" w:type="dxa"/>
            <w:vAlign w:val="center"/>
          </w:tcPr>
          <w:p w:rsidR="006E40B3" w:rsidRPr="00CD2F85" w:rsidRDefault="006E40B3" w:rsidP="00C52FF8">
            <w:pPr>
              <w:spacing w:line="276" w:lineRule="auto"/>
              <w:rPr>
                <w:sz w:val="24"/>
                <w:szCs w:val="24"/>
              </w:rPr>
            </w:pPr>
            <w:r w:rsidRPr="00CD2F85">
              <w:rPr>
                <w:sz w:val="24"/>
                <w:szCs w:val="24"/>
              </w:rPr>
              <w:t>Заместитель председателя Конкурсной комиссии</w:t>
            </w:r>
          </w:p>
        </w:tc>
        <w:tc>
          <w:tcPr>
            <w:tcW w:w="548" w:type="dxa"/>
            <w:vAlign w:val="center"/>
          </w:tcPr>
          <w:p w:rsidR="006E40B3" w:rsidRPr="00CD2F85" w:rsidRDefault="006E40B3" w:rsidP="00C52FF8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CD2F85">
              <w:rPr>
                <w:sz w:val="24"/>
                <w:szCs w:val="24"/>
              </w:rPr>
              <w:t>-</w:t>
            </w:r>
          </w:p>
        </w:tc>
        <w:tc>
          <w:tcPr>
            <w:tcW w:w="6557" w:type="dxa"/>
            <w:vAlign w:val="center"/>
          </w:tcPr>
          <w:p w:rsidR="006E40B3" w:rsidRPr="00CD2F85" w:rsidRDefault="006E40B3" w:rsidP="00C52FF8">
            <w:pPr>
              <w:spacing w:line="276" w:lineRule="auto"/>
              <w:ind w:left="159"/>
              <w:rPr>
                <w:sz w:val="24"/>
                <w:szCs w:val="24"/>
              </w:rPr>
            </w:pPr>
            <w:r w:rsidRPr="00CD2F85">
              <w:rPr>
                <w:sz w:val="24"/>
                <w:szCs w:val="24"/>
              </w:rPr>
              <w:t>Председатель комитета финансов Сосновоборского городского округа</w:t>
            </w:r>
          </w:p>
          <w:p w:rsidR="006E40B3" w:rsidRPr="00CD2F85" w:rsidRDefault="006E40B3" w:rsidP="00C52FF8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6E40B3" w:rsidRPr="00CD2F85" w:rsidTr="00C52FF8">
        <w:trPr>
          <w:jc w:val="center"/>
        </w:trPr>
        <w:tc>
          <w:tcPr>
            <w:tcW w:w="2533" w:type="dxa"/>
            <w:vAlign w:val="center"/>
          </w:tcPr>
          <w:p w:rsidR="006E40B3" w:rsidRPr="00CD2F85" w:rsidRDefault="006E40B3" w:rsidP="00C52FF8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548" w:type="dxa"/>
            <w:vAlign w:val="center"/>
          </w:tcPr>
          <w:p w:rsidR="006E40B3" w:rsidRPr="00CD2F85" w:rsidRDefault="006E40B3" w:rsidP="00C52FF8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6557" w:type="dxa"/>
            <w:vAlign w:val="center"/>
          </w:tcPr>
          <w:p w:rsidR="006E40B3" w:rsidRPr="00CD2F85" w:rsidRDefault="006E40B3" w:rsidP="00C52FF8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6E40B3" w:rsidRPr="00CD2F85" w:rsidTr="00C52FF8">
        <w:trPr>
          <w:trHeight w:val="439"/>
          <w:jc w:val="center"/>
        </w:trPr>
        <w:tc>
          <w:tcPr>
            <w:tcW w:w="2533" w:type="dxa"/>
            <w:vAlign w:val="center"/>
          </w:tcPr>
          <w:p w:rsidR="006E40B3" w:rsidRPr="00CD2F85" w:rsidRDefault="006E40B3" w:rsidP="00C52FF8">
            <w:pPr>
              <w:spacing w:line="276" w:lineRule="auto"/>
              <w:rPr>
                <w:sz w:val="24"/>
                <w:szCs w:val="24"/>
              </w:rPr>
            </w:pPr>
            <w:r w:rsidRPr="00CD2F85">
              <w:rPr>
                <w:sz w:val="24"/>
                <w:szCs w:val="24"/>
              </w:rPr>
              <w:t>Члены Конкурсной комиссии:</w:t>
            </w:r>
          </w:p>
        </w:tc>
        <w:tc>
          <w:tcPr>
            <w:tcW w:w="548" w:type="dxa"/>
            <w:vAlign w:val="center"/>
          </w:tcPr>
          <w:p w:rsidR="006E40B3" w:rsidRPr="00CD2F85" w:rsidRDefault="006E40B3" w:rsidP="00C52FF8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CD2F85">
              <w:rPr>
                <w:sz w:val="24"/>
                <w:szCs w:val="24"/>
              </w:rPr>
              <w:t>-</w:t>
            </w:r>
          </w:p>
        </w:tc>
        <w:tc>
          <w:tcPr>
            <w:tcW w:w="6557" w:type="dxa"/>
            <w:vAlign w:val="center"/>
          </w:tcPr>
          <w:p w:rsidR="006E40B3" w:rsidRPr="00CD2F85" w:rsidRDefault="006E40B3" w:rsidP="00C52FF8">
            <w:pPr>
              <w:spacing w:line="276" w:lineRule="auto"/>
              <w:ind w:left="159"/>
              <w:rPr>
                <w:sz w:val="24"/>
                <w:szCs w:val="24"/>
              </w:rPr>
            </w:pPr>
            <w:r w:rsidRPr="00CD2F85">
              <w:rPr>
                <w:sz w:val="24"/>
                <w:szCs w:val="24"/>
              </w:rPr>
              <w:t>Начальник отдела экономического развития администрации Сосновоборского городского округа</w:t>
            </w:r>
          </w:p>
        </w:tc>
      </w:tr>
      <w:tr w:rsidR="006E40B3" w:rsidRPr="00CD2F85" w:rsidTr="00C52FF8">
        <w:trPr>
          <w:trHeight w:val="689"/>
          <w:jc w:val="center"/>
        </w:trPr>
        <w:tc>
          <w:tcPr>
            <w:tcW w:w="2533" w:type="dxa"/>
            <w:vAlign w:val="center"/>
          </w:tcPr>
          <w:p w:rsidR="006E40B3" w:rsidRPr="00CD2F85" w:rsidRDefault="006E40B3" w:rsidP="00C52FF8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548" w:type="dxa"/>
            <w:vAlign w:val="center"/>
          </w:tcPr>
          <w:p w:rsidR="006E40B3" w:rsidRPr="00CD2F85" w:rsidRDefault="006E40B3" w:rsidP="00C52FF8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CD2F85">
              <w:rPr>
                <w:sz w:val="24"/>
                <w:szCs w:val="24"/>
              </w:rPr>
              <w:t>-</w:t>
            </w:r>
          </w:p>
        </w:tc>
        <w:tc>
          <w:tcPr>
            <w:tcW w:w="6557" w:type="dxa"/>
            <w:vAlign w:val="center"/>
          </w:tcPr>
          <w:p w:rsidR="006E40B3" w:rsidRPr="00CD2F85" w:rsidRDefault="006E40B3" w:rsidP="00C52FF8">
            <w:pPr>
              <w:spacing w:line="276" w:lineRule="auto"/>
              <w:ind w:left="159"/>
              <w:rPr>
                <w:sz w:val="24"/>
                <w:szCs w:val="24"/>
              </w:rPr>
            </w:pPr>
            <w:r w:rsidRPr="00CD2F85">
              <w:rPr>
                <w:sz w:val="24"/>
                <w:szCs w:val="24"/>
              </w:rPr>
              <w:t>Главный специалист, юрисконсульт юридического отдела администрации Сосновоборского городского округа</w:t>
            </w:r>
          </w:p>
        </w:tc>
      </w:tr>
      <w:tr w:rsidR="006E40B3" w:rsidRPr="00CD2F85" w:rsidTr="00C52FF8">
        <w:trPr>
          <w:jc w:val="center"/>
        </w:trPr>
        <w:tc>
          <w:tcPr>
            <w:tcW w:w="2533" w:type="dxa"/>
            <w:vAlign w:val="center"/>
          </w:tcPr>
          <w:p w:rsidR="006E40B3" w:rsidRPr="00CD2F85" w:rsidRDefault="006E40B3" w:rsidP="00C52FF8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548" w:type="dxa"/>
            <w:vAlign w:val="center"/>
          </w:tcPr>
          <w:p w:rsidR="006E40B3" w:rsidRPr="00CD2F85" w:rsidRDefault="006E40B3" w:rsidP="00C52FF8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CD2F85">
              <w:rPr>
                <w:sz w:val="24"/>
                <w:szCs w:val="24"/>
              </w:rPr>
              <w:t>-</w:t>
            </w:r>
          </w:p>
        </w:tc>
        <w:tc>
          <w:tcPr>
            <w:tcW w:w="6557" w:type="dxa"/>
            <w:vAlign w:val="center"/>
          </w:tcPr>
          <w:p w:rsidR="006E40B3" w:rsidRPr="00CD2F85" w:rsidRDefault="006E40B3" w:rsidP="00C52FF8">
            <w:pPr>
              <w:spacing w:line="276" w:lineRule="auto"/>
              <w:ind w:left="159"/>
              <w:rPr>
                <w:sz w:val="24"/>
                <w:szCs w:val="24"/>
              </w:rPr>
            </w:pPr>
            <w:r w:rsidRPr="00CD2F85">
              <w:rPr>
                <w:sz w:val="24"/>
                <w:szCs w:val="24"/>
              </w:rPr>
              <w:t xml:space="preserve">Директор Сосновоборского муниципального фонда </w:t>
            </w:r>
          </w:p>
          <w:p w:rsidR="006E40B3" w:rsidRPr="00CD2F85" w:rsidRDefault="006E40B3" w:rsidP="00C52FF8">
            <w:pPr>
              <w:spacing w:line="276" w:lineRule="auto"/>
              <w:ind w:left="159"/>
              <w:rPr>
                <w:sz w:val="24"/>
                <w:szCs w:val="24"/>
              </w:rPr>
            </w:pPr>
            <w:proofErr w:type="gramStart"/>
            <w:r w:rsidRPr="00CD2F85">
              <w:rPr>
                <w:sz w:val="24"/>
                <w:szCs w:val="24"/>
              </w:rPr>
              <w:t>поддержки</w:t>
            </w:r>
            <w:proofErr w:type="gramEnd"/>
            <w:r w:rsidRPr="00CD2F85">
              <w:rPr>
                <w:sz w:val="24"/>
                <w:szCs w:val="24"/>
              </w:rPr>
              <w:t xml:space="preserve"> предпринимательства</w:t>
            </w:r>
          </w:p>
        </w:tc>
      </w:tr>
      <w:tr w:rsidR="006E40B3" w:rsidRPr="00CD2F85" w:rsidTr="00C52FF8">
        <w:trPr>
          <w:jc w:val="center"/>
        </w:trPr>
        <w:tc>
          <w:tcPr>
            <w:tcW w:w="2533" w:type="dxa"/>
            <w:vAlign w:val="center"/>
          </w:tcPr>
          <w:p w:rsidR="006E40B3" w:rsidRPr="00CD2F85" w:rsidRDefault="006E40B3" w:rsidP="00C52FF8">
            <w:pPr>
              <w:spacing w:line="276" w:lineRule="auto"/>
              <w:rPr>
                <w:sz w:val="24"/>
                <w:szCs w:val="24"/>
              </w:rPr>
            </w:pPr>
            <w:r w:rsidRPr="00CD2F85">
              <w:rPr>
                <w:sz w:val="24"/>
                <w:szCs w:val="24"/>
              </w:rPr>
              <w:t>Секретарь Конкурсной к</w:t>
            </w:r>
            <w:r>
              <w:rPr>
                <w:sz w:val="24"/>
                <w:szCs w:val="24"/>
              </w:rPr>
              <w:t>омиссии</w:t>
            </w:r>
          </w:p>
        </w:tc>
        <w:tc>
          <w:tcPr>
            <w:tcW w:w="548" w:type="dxa"/>
            <w:vAlign w:val="center"/>
          </w:tcPr>
          <w:p w:rsidR="006E40B3" w:rsidRPr="00CD2F85" w:rsidRDefault="006E40B3" w:rsidP="00C52FF8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CD2F85">
              <w:rPr>
                <w:sz w:val="24"/>
                <w:szCs w:val="24"/>
              </w:rPr>
              <w:t>-</w:t>
            </w:r>
          </w:p>
        </w:tc>
        <w:tc>
          <w:tcPr>
            <w:tcW w:w="6557" w:type="dxa"/>
            <w:vAlign w:val="center"/>
          </w:tcPr>
          <w:p w:rsidR="006E40B3" w:rsidRPr="00CD2F85" w:rsidRDefault="006E40B3" w:rsidP="00C52FF8">
            <w:pPr>
              <w:spacing w:line="276" w:lineRule="auto"/>
              <w:ind w:left="159"/>
              <w:rPr>
                <w:sz w:val="24"/>
                <w:szCs w:val="24"/>
              </w:rPr>
            </w:pPr>
            <w:r w:rsidRPr="00CD2F85">
              <w:rPr>
                <w:sz w:val="24"/>
                <w:szCs w:val="24"/>
              </w:rPr>
              <w:t>Специалист отдела экономического развития</w:t>
            </w:r>
          </w:p>
          <w:p w:rsidR="006E40B3" w:rsidRPr="00CD2F85" w:rsidRDefault="006E40B3" w:rsidP="00C52FF8">
            <w:pPr>
              <w:spacing w:line="276" w:lineRule="auto"/>
              <w:ind w:left="159"/>
              <w:rPr>
                <w:sz w:val="24"/>
                <w:szCs w:val="24"/>
              </w:rPr>
            </w:pPr>
            <w:proofErr w:type="gramStart"/>
            <w:r w:rsidRPr="00CD2F85">
              <w:rPr>
                <w:sz w:val="24"/>
                <w:szCs w:val="24"/>
              </w:rPr>
              <w:t>администрации</w:t>
            </w:r>
            <w:proofErr w:type="gramEnd"/>
            <w:r w:rsidRPr="00CD2F85">
              <w:rPr>
                <w:sz w:val="24"/>
                <w:szCs w:val="24"/>
              </w:rPr>
              <w:t xml:space="preserve"> Сосновоборского городского округа</w:t>
            </w:r>
          </w:p>
        </w:tc>
      </w:tr>
    </w:tbl>
    <w:p w:rsidR="006E40B3" w:rsidRPr="00CD2F85" w:rsidRDefault="006E40B3" w:rsidP="006E40B3">
      <w:pPr>
        <w:widowControl w:val="0"/>
        <w:autoSpaceDE w:val="0"/>
        <w:autoSpaceDN w:val="0"/>
        <w:adjustRightInd w:val="0"/>
        <w:ind w:firstLine="539"/>
        <w:rPr>
          <w:sz w:val="24"/>
          <w:szCs w:val="24"/>
        </w:rPr>
      </w:pPr>
    </w:p>
    <w:p w:rsidR="006E40B3" w:rsidRPr="00857D5B" w:rsidRDefault="006E40B3" w:rsidP="006E40B3">
      <w:pPr>
        <w:jc w:val="both"/>
        <w:rPr>
          <w:sz w:val="24"/>
          <w:szCs w:val="24"/>
          <w:highlight w:val="yellow"/>
        </w:rPr>
      </w:pPr>
    </w:p>
    <w:p w:rsidR="006E40B3" w:rsidRPr="00857D5B" w:rsidRDefault="006E40B3" w:rsidP="006E40B3">
      <w:pPr>
        <w:rPr>
          <w:sz w:val="24"/>
          <w:szCs w:val="24"/>
          <w:highlight w:val="yellow"/>
        </w:rPr>
      </w:pPr>
    </w:p>
    <w:p w:rsidR="006E40B3" w:rsidRPr="00857D5B" w:rsidRDefault="006E40B3" w:rsidP="006E40B3">
      <w:pPr>
        <w:rPr>
          <w:sz w:val="24"/>
          <w:szCs w:val="24"/>
          <w:highlight w:val="yellow"/>
        </w:rPr>
      </w:pPr>
    </w:p>
    <w:p w:rsidR="006E40B3" w:rsidRPr="00857D5B" w:rsidRDefault="006E40B3" w:rsidP="006E40B3">
      <w:pPr>
        <w:rPr>
          <w:rFonts w:eastAsia="Calibri"/>
          <w:sz w:val="24"/>
          <w:szCs w:val="24"/>
          <w:highlight w:val="yellow"/>
        </w:rPr>
        <w:sectPr w:rsidR="006E40B3" w:rsidRPr="00857D5B" w:rsidSect="004F25E2">
          <w:pgSz w:w="11906" w:h="16838"/>
          <w:pgMar w:top="1134" w:right="567" w:bottom="1134" w:left="1701" w:header="720" w:footer="720" w:gutter="0"/>
          <w:cols w:space="720"/>
        </w:sectPr>
      </w:pPr>
    </w:p>
    <w:p w:rsidR="006E40B3" w:rsidRPr="008B2064" w:rsidRDefault="009241ED" w:rsidP="006E40B3">
      <w:pPr>
        <w:pStyle w:val="ConsPlusNormal"/>
        <w:pageBreakBefore/>
        <w:widowControl/>
        <w:ind w:left="5041" w:firstLine="0"/>
        <w:jc w:val="right"/>
        <w:rPr>
          <w:rFonts w:ascii="Times New Roman" w:hAnsi="Times New Roman" w:cs="Times New Roman"/>
          <w:bCs/>
          <w:caps/>
          <w:sz w:val="24"/>
          <w:szCs w:val="24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3004820</wp:posOffset>
                </wp:positionH>
                <wp:positionV relativeFrom="paragraph">
                  <wp:posOffset>-995680</wp:posOffset>
                </wp:positionV>
                <wp:extent cx="2540000" cy="228600"/>
                <wp:effectExtent l="0" t="0" r="12700" b="0"/>
                <wp:wrapNone/>
                <wp:docPr id="2" name="Прямоугольник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54000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4F81BD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25400">
                              <a:solidFill>
                                <a:srgbClr val="243F6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E40B3" w:rsidRDefault="006E40B3" w:rsidP="006E40B3">
                            <w:pPr>
                              <w:jc w:val="right"/>
                              <w:rPr>
                                <w:color w:val="000000"/>
                                <w:sz w:val="16"/>
                              </w:rPr>
                            </w:pPr>
                            <w:r>
                              <w:rPr>
                                <w:color w:val="000000"/>
                                <w:sz w:val="16"/>
                              </w:rPr>
                              <w:t>6405208/541006(1)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_x0000_s1027" style="position:absolute;left:0;text-align:left;margin-left:236.6pt;margin-top:-78.4pt;width:200pt;height:1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" filled="f" fillcolor="#4f81bd" stroked="f" strokecolor="#243f60" strokeweight="2pt">
                <v:path arrowok="t"/>
                <v:textbox inset="0,0,0,0">
                  <w:txbxContent>
                    <w:p w:rsidR="006E40B3" w:rsidRDefault="006E40B3" w:rsidP="006E40B3">
                      <w:pPr>
                        <w:jc w:val="right"/>
                        <w:rPr>
                          <w:color w:val="000000"/>
                          <w:sz w:val="16"/>
                        </w:rPr>
                      </w:pPr>
                      <w:r>
                        <w:rPr>
                          <w:color w:val="000000"/>
                          <w:sz w:val="16"/>
                        </w:rPr>
                        <w:t>6405208/541006(1)</w:t>
                      </w:r>
                    </w:p>
                  </w:txbxContent>
                </v:textbox>
              </v:rect>
            </w:pict>
          </mc:Fallback>
        </mc:AlternateContent>
      </w:r>
      <w:r w:rsidR="006E40B3" w:rsidRPr="008B2064">
        <w:rPr>
          <w:rFonts w:ascii="Times New Roman" w:hAnsi="Times New Roman" w:cs="Times New Roman"/>
          <w:bCs/>
          <w:caps/>
          <w:sz w:val="24"/>
          <w:szCs w:val="24"/>
        </w:rPr>
        <w:t>утвержденО</w:t>
      </w:r>
    </w:p>
    <w:p w:rsidR="006E40B3" w:rsidRPr="008B2064" w:rsidRDefault="006E40B3" w:rsidP="006E40B3">
      <w:pPr>
        <w:pStyle w:val="ConsPlusNormal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proofErr w:type="gramStart"/>
      <w:r w:rsidRPr="008B2064">
        <w:rPr>
          <w:rFonts w:ascii="Times New Roman" w:hAnsi="Times New Roman" w:cs="Times New Roman"/>
          <w:sz w:val="24"/>
          <w:szCs w:val="24"/>
        </w:rPr>
        <w:t>распоряжением</w:t>
      </w:r>
      <w:proofErr w:type="gramEnd"/>
      <w:r w:rsidRPr="008B2064">
        <w:rPr>
          <w:rFonts w:ascii="Times New Roman" w:hAnsi="Times New Roman" w:cs="Times New Roman"/>
          <w:sz w:val="24"/>
          <w:szCs w:val="24"/>
        </w:rPr>
        <w:t xml:space="preserve"> администрации</w:t>
      </w:r>
    </w:p>
    <w:p w:rsidR="006E40B3" w:rsidRPr="008B2064" w:rsidRDefault="006E40B3" w:rsidP="006E40B3">
      <w:pPr>
        <w:pStyle w:val="ConsPlusNormal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8B2064">
        <w:rPr>
          <w:rFonts w:ascii="Times New Roman" w:hAnsi="Times New Roman" w:cs="Times New Roman"/>
          <w:sz w:val="24"/>
          <w:szCs w:val="24"/>
        </w:rPr>
        <w:t xml:space="preserve"> Сосновоборского городского округа</w:t>
      </w:r>
    </w:p>
    <w:p w:rsidR="006E40B3" w:rsidRPr="008B2064" w:rsidRDefault="006E40B3" w:rsidP="006E40B3">
      <w:pPr>
        <w:pStyle w:val="ConsPlusNormal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proofErr w:type="gramStart"/>
      <w:r w:rsidRPr="008B2064">
        <w:rPr>
          <w:rFonts w:ascii="Times New Roman" w:hAnsi="Times New Roman" w:cs="Times New Roman"/>
          <w:sz w:val="24"/>
          <w:szCs w:val="24"/>
        </w:rPr>
        <w:t>от</w:t>
      </w:r>
      <w:proofErr w:type="gramEnd"/>
      <w:r w:rsidRPr="008B2064">
        <w:rPr>
          <w:rFonts w:ascii="Times New Roman" w:hAnsi="Times New Roman" w:cs="Times New Roman"/>
          <w:sz w:val="24"/>
          <w:szCs w:val="24"/>
        </w:rPr>
        <w:t xml:space="preserve"> </w:t>
      </w:r>
      <w:r w:rsidR="00797FD7">
        <w:rPr>
          <w:rFonts w:ascii="Times New Roman" w:hAnsi="Times New Roman" w:cs="Times New Roman"/>
          <w:sz w:val="24"/>
          <w:szCs w:val="24"/>
        </w:rPr>
        <w:t>17/11/2025 № 321-р</w:t>
      </w:r>
    </w:p>
    <w:p w:rsidR="006E40B3" w:rsidRPr="008B2064" w:rsidRDefault="006E40B3" w:rsidP="006E40B3">
      <w:pPr>
        <w:ind w:firstLine="709"/>
        <w:jc w:val="right"/>
        <w:rPr>
          <w:sz w:val="24"/>
          <w:szCs w:val="24"/>
        </w:rPr>
      </w:pPr>
    </w:p>
    <w:p w:rsidR="006E40B3" w:rsidRPr="008B2064" w:rsidRDefault="006E40B3" w:rsidP="006E40B3">
      <w:pPr>
        <w:ind w:firstLine="709"/>
        <w:jc w:val="right"/>
        <w:rPr>
          <w:sz w:val="24"/>
          <w:szCs w:val="24"/>
        </w:rPr>
      </w:pPr>
      <w:r w:rsidRPr="008B2064">
        <w:rPr>
          <w:sz w:val="24"/>
          <w:szCs w:val="24"/>
        </w:rPr>
        <w:t>(Приложение 2)</w:t>
      </w:r>
    </w:p>
    <w:p w:rsidR="006E40B3" w:rsidRPr="006E40B3" w:rsidRDefault="006E40B3" w:rsidP="006E40B3">
      <w:pPr>
        <w:rPr>
          <w:sz w:val="10"/>
          <w:szCs w:val="10"/>
          <w:highlight w:val="yellow"/>
        </w:rPr>
      </w:pPr>
    </w:p>
    <w:p w:rsidR="006E40B3" w:rsidRPr="008B2064" w:rsidRDefault="006E40B3" w:rsidP="006E40B3">
      <w:pPr>
        <w:ind w:left="567"/>
        <w:jc w:val="center"/>
        <w:rPr>
          <w:b/>
          <w:sz w:val="24"/>
          <w:szCs w:val="24"/>
        </w:rPr>
      </w:pPr>
      <w:r w:rsidRPr="008B2064">
        <w:rPr>
          <w:b/>
          <w:sz w:val="24"/>
          <w:szCs w:val="24"/>
        </w:rPr>
        <w:t xml:space="preserve">Положение о работе конкурсной комиссии </w:t>
      </w:r>
      <w:r w:rsidRPr="008B2064">
        <w:rPr>
          <w:b/>
          <w:sz w:val="24"/>
        </w:rPr>
        <w:t>по определению победителей отбора – получателей субсидии - субъектов</w:t>
      </w:r>
      <w:r w:rsidRPr="00CD2F85">
        <w:rPr>
          <w:b/>
          <w:sz w:val="24"/>
        </w:rPr>
        <w:t xml:space="preserve"> малого и среднего предпринимательства, признанных социальными предприятиями, действующей на территории Сосновоборского городского округа</w:t>
      </w:r>
    </w:p>
    <w:p w:rsidR="006E40B3" w:rsidRPr="006E40B3" w:rsidRDefault="006E40B3" w:rsidP="006E40B3">
      <w:pPr>
        <w:widowControl w:val="0"/>
        <w:jc w:val="both"/>
        <w:rPr>
          <w:sz w:val="6"/>
          <w:szCs w:val="6"/>
          <w:lang w:eastAsia="en-US"/>
        </w:rPr>
      </w:pPr>
    </w:p>
    <w:p w:rsidR="006E40B3" w:rsidRPr="0087523D" w:rsidRDefault="006E40B3" w:rsidP="006E40B3">
      <w:pPr>
        <w:widowControl w:val="0"/>
        <w:spacing w:before="120" w:after="120"/>
        <w:ind w:firstLine="567"/>
        <w:jc w:val="both"/>
        <w:rPr>
          <w:sz w:val="24"/>
          <w:szCs w:val="24"/>
          <w:lang w:eastAsia="en-US"/>
        </w:rPr>
      </w:pPr>
      <w:r w:rsidRPr="00194FB8">
        <w:rPr>
          <w:sz w:val="24"/>
          <w:szCs w:val="24"/>
          <w:lang w:eastAsia="en-US"/>
        </w:rPr>
        <w:t xml:space="preserve">1. Настоящее Положение определяет порядок работы конкурсной комиссии </w:t>
      </w:r>
      <w:r w:rsidRPr="00194FB8">
        <w:rPr>
          <w:sz w:val="24"/>
          <w:szCs w:val="24"/>
        </w:rPr>
        <w:t xml:space="preserve">по определению победителей отбора – получателей субсидии - субъектов малого и среднего предпринимательства, признанных социальными предприятиями, на территории Сосновоборского городского округа, в целях реализации муниципальной программы «Стимулирование экономической активности малого и среднего предпринимательства в </w:t>
      </w:r>
      <w:r w:rsidRPr="0087523D">
        <w:rPr>
          <w:sz w:val="24"/>
          <w:szCs w:val="24"/>
        </w:rPr>
        <w:t>Сосновоборском городском округе до 2030 года» (далее – Конкурсная комиссия, отбор).</w:t>
      </w:r>
    </w:p>
    <w:p w:rsidR="006E40B3" w:rsidRPr="0087523D" w:rsidRDefault="006E40B3" w:rsidP="006E40B3">
      <w:pPr>
        <w:ind w:firstLine="567"/>
        <w:jc w:val="both"/>
        <w:rPr>
          <w:sz w:val="24"/>
          <w:szCs w:val="24"/>
        </w:rPr>
      </w:pPr>
      <w:r w:rsidRPr="0087523D">
        <w:rPr>
          <w:sz w:val="24"/>
          <w:szCs w:val="24"/>
        </w:rPr>
        <w:t>2. Конкурсная комиссия в своей деятельности руководствуется Конституцией Российской Федерации, федеральными законами, актами Президента Российской Федерации и Правительства Российской Федерации, муниципальной программой «Стимулирование экономической активности малого и среднего предпринимательства в Сосновоборском городском округе до 2030 года»,  Порядком</w:t>
      </w:r>
      <w:r w:rsidRPr="00B338A2">
        <w:rPr>
          <w:sz w:val="24"/>
          <w:szCs w:val="24"/>
        </w:rPr>
        <w:t xml:space="preserve"> предоставления субсидии субъектам малого и среднего предпринимательства, признанным социальными </w:t>
      </w:r>
      <w:r w:rsidRPr="0087523D">
        <w:rPr>
          <w:sz w:val="24"/>
          <w:szCs w:val="24"/>
        </w:rPr>
        <w:t>предприятиями, в</w:t>
      </w:r>
      <w:r w:rsidRPr="00B338A2">
        <w:rPr>
          <w:sz w:val="24"/>
          <w:szCs w:val="24"/>
        </w:rPr>
        <w:t xml:space="preserve"> рамках реализации муниципальной программы «Стимулирование экономической активности малого и среднего предпринимательства в Сосновоборском городском округе до 2030 года»</w:t>
      </w:r>
      <w:r w:rsidRPr="0087523D">
        <w:rPr>
          <w:sz w:val="24"/>
          <w:szCs w:val="24"/>
        </w:rPr>
        <w:t xml:space="preserve"> (далее – Порядок предоставления субсидии), настоящим Положением, иными </w:t>
      </w:r>
      <w:r>
        <w:rPr>
          <w:sz w:val="24"/>
          <w:szCs w:val="24"/>
        </w:rPr>
        <w:t>нормативно-</w:t>
      </w:r>
      <w:r w:rsidRPr="0087523D">
        <w:rPr>
          <w:sz w:val="24"/>
          <w:szCs w:val="24"/>
        </w:rPr>
        <w:t>правовыми актами.</w:t>
      </w:r>
    </w:p>
    <w:p w:rsidR="006E40B3" w:rsidRPr="001A4346" w:rsidRDefault="006E40B3" w:rsidP="006E40B3">
      <w:pPr>
        <w:widowControl w:val="0"/>
        <w:spacing w:before="120" w:after="120"/>
        <w:ind w:firstLine="567"/>
        <w:jc w:val="both"/>
        <w:rPr>
          <w:sz w:val="24"/>
          <w:szCs w:val="24"/>
        </w:rPr>
      </w:pPr>
      <w:r w:rsidRPr="00EA1711">
        <w:rPr>
          <w:sz w:val="24"/>
          <w:szCs w:val="24"/>
          <w:lang w:eastAsia="en-US"/>
        </w:rPr>
        <w:t xml:space="preserve">3. Основной задачей Конкурсной комиссии является содействие администрации Сосновоборского городского округа в определении победителей отбора </w:t>
      </w:r>
      <w:r w:rsidRPr="00EA1711">
        <w:rPr>
          <w:sz w:val="24"/>
          <w:szCs w:val="24"/>
        </w:rPr>
        <w:t xml:space="preserve">– получателей субсидии - субъектов малого и среднего предпринимательства, признанных социальными предприятиями, на территории Сосновоборского городского округа (далее – участники </w:t>
      </w:r>
      <w:r w:rsidRPr="001A4346">
        <w:rPr>
          <w:sz w:val="24"/>
          <w:szCs w:val="24"/>
        </w:rPr>
        <w:t>отбора, победители отбора, субсидия).</w:t>
      </w:r>
    </w:p>
    <w:p w:rsidR="006E40B3" w:rsidRPr="001A4346" w:rsidRDefault="006E40B3" w:rsidP="006E40B3">
      <w:pPr>
        <w:spacing w:before="120" w:after="120"/>
        <w:ind w:firstLine="567"/>
        <w:jc w:val="both"/>
        <w:rPr>
          <w:sz w:val="24"/>
          <w:szCs w:val="24"/>
        </w:rPr>
      </w:pPr>
      <w:r w:rsidRPr="001A4346">
        <w:rPr>
          <w:sz w:val="24"/>
          <w:szCs w:val="24"/>
        </w:rPr>
        <w:t>Конкурсная комиссия принимает решение о победителях отбора, объемах предоставляемой субсидии победителям отбора, объявляет о своем решении победителям отбора и рекомендует администрации Сосновоборского городского округа признать победителей отбора с указанием размера предоставляемой им субсидии.</w:t>
      </w:r>
    </w:p>
    <w:p w:rsidR="006E40B3" w:rsidRPr="001A4346" w:rsidRDefault="006E40B3" w:rsidP="006E40B3">
      <w:pPr>
        <w:widowControl w:val="0"/>
        <w:spacing w:before="120" w:after="120"/>
        <w:ind w:firstLine="567"/>
        <w:jc w:val="both"/>
        <w:rPr>
          <w:sz w:val="24"/>
          <w:szCs w:val="24"/>
          <w:lang w:eastAsia="en-US"/>
        </w:rPr>
      </w:pPr>
      <w:r w:rsidRPr="001A4346">
        <w:rPr>
          <w:sz w:val="24"/>
          <w:szCs w:val="24"/>
          <w:lang w:eastAsia="en-US"/>
        </w:rPr>
        <w:t xml:space="preserve">4. Основаниями для проведения Конкурсной комиссии является решение администрации </w:t>
      </w:r>
      <w:r>
        <w:rPr>
          <w:sz w:val="24"/>
          <w:szCs w:val="24"/>
          <w:lang w:eastAsia="en-US"/>
        </w:rPr>
        <w:t>муниципального образования Сосновоборский городской округ</w:t>
      </w:r>
      <w:r w:rsidRPr="001A4346">
        <w:rPr>
          <w:sz w:val="24"/>
          <w:szCs w:val="24"/>
          <w:lang w:eastAsia="en-US"/>
        </w:rPr>
        <w:t xml:space="preserve"> (далее – Администрация) о проведении отбора, оформленное </w:t>
      </w:r>
      <w:r w:rsidRPr="006E40B3">
        <w:rPr>
          <w:rFonts w:eastAsia="Calibri"/>
          <w:sz w:val="24"/>
          <w:szCs w:val="24"/>
          <w:lang w:eastAsia="en-US"/>
        </w:rPr>
        <w:t>в виде распоряжения Администрации.</w:t>
      </w:r>
    </w:p>
    <w:p w:rsidR="006E40B3" w:rsidRPr="001A4346" w:rsidRDefault="006E40B3" w:rsidP="006E40B3">
      <w:pPr>
        <w:widowControl w:val="0"/>
        <w:ind w:firstLine="567"/>
        <w:jc w:val="both"/>
        <w:rPr>
          <w:sz w:val="24"/>
          <w:szCs w:val="24"/>
          <w:lang w:eastAsia="en-US"/>
        </w:rPr>
      </w:pPr>
      <w:r w:rsidRPr="001A4346">
        <w:rPr>
          <w:sz w:val="24"/>
          <w:szCs w:val="24"/>
          <w:lang w:eastAsia="en-US"/>
        </w:rPr>
        <w:t>5. Конкурсная комиссия образуется в составе председателя Конкурсной комиссии, его заместителя, секретаря и трех членов Конкурсной комиссии.</w:t>
      </w:r>
    </w:p>
    <w:p w:rsidR="006E40B3" w:rsidRPr="001A4346" w:rsidRDefault="006E40B3" w:rsidP="006E40B3">
      <w:pPr>
        <w:spacing w:before="120"/>
        <w:ind w:firstLine="567"/>
        <w:jc w:val="both"/>
        <w:rPr>
          <w:sz w:val="24"/>
          <w:szCs w:val="24"/>
        </w:rPr>
      </w:pPr>
      <w:r w:rsidRPr="001A4346">
        <w:rPr>
          <w:sz w:val="24"/>
          <w:szCs w:val="24"/>
          <w:lang w:eastAsia="en-US"/>
        </w:rPr>
        <w:t>6. </w:t>
      </w:r>
      <w:r w:rsidRPr="001A4346">
        <w:rPr>
          <w:sz w:val="24"/>
          <w:szCs w:val="24"/>
        </w:rPr>
        <w:t>Полномочия Конкурсной комиссии:</w:t>
      </w:r>
    </w:p>
    <w:p w:rsidR="006E40B3" w:rsidRPr="001A4346" w:rsidRDefault="006E40B3" w:rsidP="006E40B3">
      <w:pPr>
        <w:widowControl w:val="0"/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1A4346">
        <w:rPr>
          <w:sz w:val="24"/>
          <w:szCs w:val="24"/>
        </w:rPr>
        <w:t>Конкурсная комиссия для решения возложенных на неё задач имеет право на:</w:t>
      </w:r>
    </w:p>
    <w:p w:rsidR="006E40B3" w:rsidRPr="001A4346" w:rsidRDefault="006E40B3" w:rsidP="006E40B3">
      <w:pPr>
        <w:widowControl w:val="0"/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1A4346">
        <w:rPr>
          <w:sz w:val="24"/>
          <w:szCs w:val="24"/>
        </w:rPr>
        <w:t>-рассмотрение и оценку заявок участников отбора (единственной заявки участника отбора),</w:t>
      </w:r>
    </w:p>
    <w:p w:rsidR="006E40B3" w:rsidRPr="001A4346" w:rsidRDefault="006E40B3" w:rsidP="006E40B3">
      <w:pPr>
        <w:widowControl w:val="0"/>
        <w:autoSpaceDE w:val="0"/>
        <w:autoSpaceDN w:val="0"/>
        <w:ind w:firstLine="567"/>
        <w:jc w:val="both"/>
        <w:rPr>
          <w:sz w:val="24"/>
          <w:szCs w:val="24"/>
        </w:rPr>
      </w:pPr>
      <w:r w:rsidRPr="001A4346">
        <w:rPr>
          <w:sz w:val="24"/>
          <w:szCs w:val="24"/>
        </w:rPr>
        <w:t>-осуществление запросов у участников отбора - получателей субсидии разъяснения в отношении представленных ими документов и информации (при необходимости);</w:t>
      </w:r>
    </w:p>
    <w:p w:rsidR="006E40B3" w:rsidRPr="001A4346" w:rsidRDefault="006E40B3" w:rsidP="006E40B3">
      <w:pPr>
        <w:widowControl w:val="0"/>
        <w:autoSpaceDE w:val="0"/>
        <w:autoSpaceDN w:val="0"/>
        <w:ind w:firstLine="567"/>
        <w:jc w:val="both"/>
        <w:rPr>
          <w:sz w:val="24"/>
          <w:szCs w:val="24"/>
        </w:rPr>
      </w:pPr>
      <w:r w:rsidRPr="001A4346">
        <w:rPr>
          <w:sz w:val="24"/>
          <w:szCs w:val="24"/>
        </w:rPr>
        <w:t>-единоличное подписание председателем Конкурсной комиссии протоколов, формируемых в процессе проведения отбора получателей субсидии, содержащих информацию о принятых Конкурсной комиссией решениях;</w:t>
      </w:r>
    </w:p>
    <w:p w:rsidR="006E40B3" w:rsidRDefault="006E40B3" w:rsidP="006E40B3">
      <w:pPr>
        <w:widowControl w:val="0"/>
        <w:autoSpaceDE w:val="0"/>
        <w:autoSpaceDN w:val="0"/>
        <w:ind w:firstLine="567"/>
        <w:jc w:val="both"/>
        <w:rPr>
          <w:sz w:val="24"/>
          <w:szCs w:val="24"/>
        </w:rPr>
      </w:pPr>
    </w:p>
    <w:p w:rsidR="006E40B3" w:rsidRPr="001A4346" w:rsidRDefault="006E40B3" w:rsidP="006E40B3">
      <w:pPr>
        <w:widowControl w:val="0"/>
        <w:autoSpaceDE w:val="0"/>
        <w:autoSpaceDN w:val="0"/>
        <w:ind w:firstLine="567"/>
        <w:jc w:val="both"/>
        <w:rPr>
          <w:sz w:val="24"/>
          <w:szCs w:val="24"/>
        </w:rPr>
      </w:pPr>
      <w:r w:rsidRPr="001A4346">
        <w:rPr>
          <w:sz w:val="24"/>
          <w:szCs w:val="24"/>
        </w:rPr>
        <w:lastRenderedPageBreak/>
        <w:t>-иные полномочия, не противоречащие законодательству Российской Федерации.</w:t>
      </w:r>
    </w:p>
    <w:p w:rsidR="006E40B3" w:rsidRPr="001A4346" w:rsidRDefault="006E40B3" w:rsidP="006E40B3">
      <w:pPr>
        <w:widowControl w:val="0"/>
        <w:spacing w:before="120"/>
        <w:ind w:firstLine="567"/>
        <w:jc w:val="both"/>
        <w:rPr>
          <w:sz w:val="24"/>
          <w:szCs w:val="24"/>
          <w:lang w:eastAsia="en-US"/>
        </w:rPr>
      </w:pPr>
      <w:r w:rsidRPr="001A4346">
        <w:rPr>
          <w:sz w:val="24"/>
          <w:szCs w:val="24"/>
          <w:lang w:eastAsia="en-US"/>
        </w:rPr>
        <w:t>7. Председатель Конкурсной комиссии:</w:t>
      </w:r>
    </w:p>
    <w:p w:rsidR="006E40B3" w:rsidRPr="001A4346" w:rsidRDefault="006E40B3" w:rsidP="006E40B3">
      <w:pPr>
        <w:spacing w:line="225" w:lineRule="atLeast"/>
        <w:ind w:firstLine="567"/>
        <w:jc w:val="both"/>
        <w:rPr>
          <w:sz w:val="24"/>
          <w:szCs w:val="24"/>
        </w:rPr>
      </w:pPr>
      <w:proofErr w:type="gramStart"/>
      <w:r w:rsidRPr="001A4346">
        <w:rPr>
          <w:sz w:val="24"/>
          <w:szCs w:val="24"/>
        </w:rPr>
        <w:t>а</w:t>
      </w:r>
      <w:proofErr w:type="gramEnd"/>
      <w:r w:rsidRPr="001A4346">
        <w:rPr>
          <w:sz w:val="24"/>
          <w:szCs w:val="24"/>
        </w:rPr>
        <w:t>) организует работу Конкурсной комиссии;</w:t>
      </w:r>
    </w:p>
    <w:p w:rsidR="006E40B3" w:rsidRPr="001A4346" w:rsidRDefault="006E40B3" w:rsidP="006E40B3">
      <w:pPr>
        <w:spacing w:line="225" w:lineRule="atLeast"/>
        <w:ind w:firstLine="567"/>
        <w:jc w:val="both"/>
        <w:rPr>
          <w:sz w:val="24"/>
          <w:szCs w:val="24"/>
        </w:rPr>
      </w:pPr>
      <w:proofErr w:type="gramStart"/>
      <w:r w:rsidRPr="001A4346">
        <w:rPr>
          <w:sz w:val="24"/>
          <w:szCs w:val="24"/>
        </w:rPr>
        <w:t>б</w:t>
      </w:r>
      <w:proofErr w:type="gramEnd"/>
      <w:r w:rsidRPr="001A4346">
        <w:rPr>
          <w:sz w:val="24"/>
          <w:szCs w:val="24"/>
        </w:rPr>
        <w:t>) определяет место, дату и время проведения ее заседаний;</w:t>
      </w:r>
    </w:p>
    <w:p w:rsidR="006E40B3" w:rsidRPr="001A4346" w:rsidRDefault="006E40B3" w:rsidP="006E40B3">
      <w:pPr>
        <w:spacing w:line="225" w:lineRule="atLeast"/>
        <w:ind w:firstLine="567"/>
        <w:jc w:val="both"/>
        <w:rPr>
          <w:sz w:val="24"/>
          <w:szCs w:val="24"/>
        </w:rPr>
      </w:pPr>
      <w:proofErr w:type="gramStart"/>
      <w:r w:rsidRPr="001A4346">
        <w:rPr>
          <w:sz w:val="24"/>
          <w:szCs w:val="24"/>
        </w:rPr>
        <w:t>в</w:t>
      </w:r>
      <w:proofErr w:type="gramEnd"/>
      <w:r w:rsidRPr="001A4346">
        <w:rPr>
          <w:sz w:val="24"/>
          <w:szCs w:val="24"/>
        </w:rPr>
        <w:t>) председательствует на заседаниях Конкурсной комиссии;</w:t>
      </w:r>
    </w:p>
    <w:p w:rsidR="006E40B3" w:rsidRPr="001A4346" w:rsidRDefault="006E40B3" w:rsidP="006E40B3">
      <w:pPr>
        <w:spacing w:line="225" w:lineRule="atLeast"/>
        <w:ind w:firstLine="567"/>
        <w:jc w:val="both"/>
        <w:rPr>
          <w:sz w:val="24"/>
          <w:szCs w:val="24"/>
        </w:rPr>
      </w:pPr>
      <w:proofErr w:type="gramStart"/>
      <w:r w:rsidRPr="001A4346">
        <w:rPr>
          <w:sz w:val="24"/>
          <w:szCs w:val="24"/>
        </w:rPr>
        <w:t>г</w:t>
      </w:r>
      <w:proofErr w:type="gramEnd"/>
      <w:r w:rsidRPr="001A4346">
        <w:rPr>
          <w:sz w:val="24"/>
          <w:szCs w:val="24"/>
        </w:rPr>
        <w:t>) руководит деятельностью Конкурсной комиссии;</w:t>
      </w:r>
    </w:p>
    <w:p w:rsidR="006E40B3" w:rsidRPr="00442944" w:rsidRDefault="006E40B3" w:rsidP="006E40B3">
      <w:pPr>
        <w:spacing w:line="225" w:lineRule="atLeast"/>
        <w:ind w:firstLine="567"/>
        <w:jc w:val="both"/>
        <w:rPr>
          <w:sz w:val="24"/>
          <w:szCs w:val="24"/>
        </w:rPr>
      </w:pPr>
      <w:proofErr w:type="gramStart"/>
      <w:r w:rsidRPr="00442944">
        <w:rPr>
          <w:sz w:val="24"/>
          <w:szCs w:val="24"/>
        </w:rPr>
        <w:t>д</w:t>
      </w:r>
      <w:proofErr w:type="gramEnd"/>
      <w:r w:rsidRPr="00442944">
        <w:rPr>
          <w:sz w:val="24"/>
          <w:szCs w:val="24"/>
        </w:rPr>
        <w:t>) осуществляет общий контроль за реализацией принятых Конкурсной комиссией решений.</w:t>
      </w:r>
    </w:p>
    <w:p w:rsidR="006E40B3" w:rsidRPr="00442944" w:rsidRDefault="006E40B3" w:rsidP="006E40B3">
      <w:pPr>
        <w:widowControl w:val="0"/>
        <w:spacing w:before="120" w:after="120"/>
        <w:ind w:firstLine="567"/>
        <w:jc w:val="both"/>
        <w:rPr>
          <w:sz w:val="24"/>
          <w:szCs w:val="24"/>
          <w:lang w:eastAsia="en-US"/>
        </w:rPr>
      </w:pPr>
      <w:r w:rsidRPr="00442944">
        <w:rPr>
          <w:sz w:val="24"/>
          <w:szCs w:val="24"/>
          <w:lang w:eastAsia="en-US"/>
        </w:rPr>
        <w:t>8. В отсутствие председателя Конкурсной комиссии его обязанности исполняет заместитель председателя Конкурсной комиссии.</w:t>
      </w:r>
    </w:p>
    <w:p w:rsidR="006E40B3" w:rsidRPr="00442944" w:rsidRDefault="006E40B3" w:rsidP="006E40B3">
      <w:pPr>
        <w:spacing w:line="225" w:lineRule="atLeast"/>
        <w:ind w:firstLine="567"/>
        <w:jc w:val="both"/>
        <w:rPr>
          <w:sz w:val="24"/>
          <w:szCs w:val="24"/>
        </w:rPr>
      </w:pPr>
      <w:r w:rsidRPr="00442944">
        <w:rPr>
          <w:sz w:val="24"/>
          <w:szCs w:val="24"/>
        </w:rPr>
        <w:t>9. Члены Конкурсной комиссии:</w:t>
      </w:r>
    </w:p>
    <w:p w:rsidR="006E40B3" w:rsidRPr="00442944" w:rsidRDefault="006E40B3" w:rsidP="006E40B3">
      <w:pPr>
        <w:spacing w:line="225" w:lineRule="atLeast"/>
        <w:ind w:firstLine="567"/>
        <w:jc w:val="both"/>
        <w:rPr>
          <w:sz w:val="24"/>
          <w:szCs w:val="24"/>
        </w:rPr>
      </w:pPr>
      <w:proofErr w:type="gramStart"/>
      <w:r w:rsidRPr="00442944">
        <w:rPr>
          <w:sz w:val="24"/>
          <w:szCs w:val="24"/>
        </w:rPr>
        <w:t>а</w:t>
      </w:r>
      <w:proofErr w:type="gramEnd"/>
      <w:r w:rsidRPr="00442944">
        <w:rPr>
          <w:sz w:val="24"/>
          <w:szCs w:val="24"/>
        </w:rPr>
        <w:t>) принимают участие в работе Конкурсной комиссии, а при невозможности присутствовать, не менее чем за один рабочий день до дня проведения заседания Конкурсной комиссии извещают об этом секретаря Конкурсной комиссии по электронной почте;</w:t>
      </w:r>
    </w:p>
    <w:p w:rsidR="006E40B3" w:rsidRPr="00442944" w:rsidRDefault="006E40B3" w:rsidP="006E40B3">
      <w:pPr>
        <w:spacing w:line="225" w:lineRule="atLeast"/>
        <w:ind w:firstLine="567"/>
        <w:jc w:val="both"/>
        <w:rPr>
          <w:sz w:val="24"/>
          <w:szCs w:val="24"/>
        </w:rPr>
      </w:pPr>
      <w:proofErr w:type="gramStart"/>
      <w:r w:rsidRPr="00442944">
        <w:rPr>
          <w:sz w:val="24"/>
          <w:szCs w:val="24"/>
        </w:rPr>
        <w:t>б</w:t>
      </w:r>
      <w:proofErr w:type="gramEnd"/>
      <w:r w:rsidRPr="00442944">
        <w:rPr>
          <w:sz w:val="24"/>
          <w:szCs w:val="24"/>
        </w:rPr>
        <w:t>) принимают решения по вопросам, рассматриваемым на заседании (заочном голосовании) Конкурсной комиссии.</w:t>
      </w:r>
    </w:p>
    <w:p w:rsidR="006E40B3" w:rsidRPr="00442944" w:rsidRDefault="006E40B3" w:rsidP="006E40B3">
      <w:pPr>
        <w:spacing w:before="120" w:after="120"/>
        <w:ind w:firstLine="567"/>
        <w:jc w:val="both"/>
        <w:rPr>
          <w:sz w:val="24"/>
          <w:szCs w:val="24"/>
        </w:rPr>
      </w:pPr>
      <w:r w:rsidRPr="00442944">
        <w:rPr>
          <w:sz w:val="24"/>
          <w:szCs w:val="24"/>
        </w:rPr>
        <w:t>10. Члены Конкурсной комиссии обладают равными правами при обсуждении вопросов, рассматриваемых на заседании Конкурсной комиссии.</w:t>
      </w:r>
    </w:p>
    <w:p w:rsidR="006E40B3" w:rsidRPr="00442944" w:rsidRDefault="006E40B3" w:rsidP="006E40B3">
      <w:pPr>
        <w:spacing w:before="120" w:after="120"/>
        <w:ind w:firstLine="567"/>
        <w:jc w:val="both"/>
        <w:rPr>
          <w:sz w:val="24"/>
          <w:szCs w:val="24"/>
        </w:rPr>
      </w:pPr>
      <w:r w:rsidRPr="00442944">
        <w:rPr>
          <w:sz w:val="24"/>
          <w:szCs w:val="24"/>
        </w:rPr>
        <w:t>11. Все члены Конкурсной комиссии осуществляют свою деятельность на безвозмездной основе, делегирование полномочий члена Конкурсной комиссии не допускается.</w:t>
      </w:r>
    </w:p>
    <w:p w:rsidR="006E40B3" w:rsidRPr="00442944" w:rsidRDefault="006E40B3" w:rsidP="006E40B3">
      <w:pPr>
        <w:spacing w:line="225" w:lineRule="atLeast"/>
        <w:ind w:firstLine="567"/>
        <w:jc w:val="both"/>
        <w:rPr>
          <w:sz w:val="24"/>
          <w:szCs w:val="24"/>
        </w:rPr>
      </w:pPr>
      <w:r w:rsidRPr="00442944">
        <w:rPr>
          <w:sz w:val="24"/>
          <w:szCs w:val="24"/>
        </w:rPr>
        <w:t>12. Секретарь Конкурсной комиссии:</w:t>
      </w:r>
    </w:p>
    <w:p w:rsidR="006E40B3" w:rsidRPr="00442944" w:rsidRDefault="006E40B3" w:rsidP="006E40B3">
      <w:pPr>
        <w:spacing w:line="225" w:lineRule="atLeast"/>
        <w:ind w:firstLine="567"/>
        <w:jc w:val="both"/>
        <w:rPr>
          <w:sz w:val="24"/>
          <w:szCs w:val="24"/>
          <w:lang w:eastAsia="en-US"/>
        </w:rPr>
      </w:pPr>
      <w:proofErr w:type="gramStart"/>
      <w:r w:rsidRPr="00442944">
        <w:rPr>
          <w:sz w:val="24"/>
          <w:szCs w:val="24"/>
        </w:rPr>
        <w:t>а</w:t>
      </w:r>
      <w:proofErr w:type="gramEnd"/>
      <w:r w:rsidRPr="00442944">
        <w:rPr>
          <w:sz w:val="24"/>
          <w:szCs w:val="24"/>
        </w:rPr>
        <w:t>) </w:t>
      </w:r>
      <w:r w:rsidRPr="00442944">
        <w:rPr>
          <w:sz w:val="24"/>
          <w:szCs w:val="24"/>
          <w:lang w:eastAsia="en-US"/>
        </w:rPr>
        <w:t>решает организационные вопросы, связанные с подготовкой заседания Конкурсной комиссии:</w:t>
      </w:r>
    </w:p>
    <w:p w:rsidR="006E40B3" w:rsidRPr="00442944" w:rsidRDefault="006E40B3" w:rsidP="006E40B3">
      <w:pPr>
        <w:spacing w:line="225" w:lineRule="atLeast"/>
        <w:ind w:firstLine="567"/>
        <w:jc w:val="both"/>
        <w:rPr>
          <w:sz w:val="24"/>
          <w:szCs w:val="24"/>
          <w:lang w:eastAsia="en-US"/>
        </w:rPr>
      </w:pPr>
      <w:r w:rsidRPr="00442944">
        <w:rPr>
          <w:sz w:val="24"/>
          <w:szCs w:val="24"/>
          <w:lang w:eastAsia="en-US"/>
        </w:rPr>
        <w:t>-по решению председателя Конкурсной комиссии формирует повестку заседания Конкурсной комиссии;</w:t>
      </w:r>
    </w:p>
    <w:p w:rsidR="006E40B3" w:rsidRPr="00442944" w:rsidRDefault="006E40B3" w:rsidP="006E40B3">
      <w:pPr>
        <w:ind w:firstLine="567"/>
        <w:jc w:val="both"/>
        <w:rPr>
          <w:sz w:val="24"/>
          <w:szCs w:val="24"/>
        </w:rPr>
      </w:pPr>
      <w:r w:rsidRPr="00442944">
        <w:rPr>
          <w:sz w:val="24"/>
          <w:szCs w:val="24"/>
        </w:rPr>
        <w:t>-обеспечивает подготовку материалов к заседаниям Конкурсной комиссии;</w:t>
      </w:r>
    </w:p>
    <w:p w:rsidR="006E40B3" w:rsidRPr="00442944" w:rsidRDefault="006E40B3" w:rsidP="006E40B3">
      <w:pPr>
        <w:widowControl w:val="0"/>
        <w:ind w:firstLine="567"/>
        <w:jc w:val="both"/>
        <w:rPr>
          <w:sz w:val="24"/>
          <w:szCs w:val="24"/>
          <w:lang w:eastAsia="en-US"/>
        </w:rPr>
      </w:pPr>
      <w:r w:rsidRPr="00442944">
        <w:rPr>
          <w:sz w:val="24"/>
          <w:szCs w:val="24"/>
          <w:lang w:eastAsia="en-US"/>
        </w:rPr>
        <w:t xml:space="preserve">-доводит до сведения членов Конкурсной комиссии информацию о соответствии или несоответствии заявок и участников отбора требованиям Порядка </w:t>
      </w:r>
      <w:r w:rsidRPr="00442944">
        <w:rPr>
          <w:sz w:val="24"/>
          <w:szCs w:val="24"/>
        </w:rPr>
        <w:t>предоставления субсидии;</w:t>
      </w:r>
    </w:p>
    <w:p w:rsidR="006E40B3" w:rsidRPr="00442944" w:rsidRDefault="006E40B3" w:rsidP="006E40B3">
      <w:pPr>
        <w:spacing w:line="225" w:lineRule="atLeast"/>
        <w:ind w:firstLine="567"/>
        <w:jc w:val="both"/>
        <w:rPr>
          <w:sz w:val="24"/>
          <w:szCs w:val="24"/>
        </w:rPr>
      </w:pPr>
      <w:proofErr w:type="gramStart"/>
      <w:r w:rsidRPr="00442944">
        <w:rPr>
          <w:sz w:val="24"/>
          <w:szCs w:val="24"/>
        </w:rPr>
        <w:t>б</w:t>
      </w:r>
      <w:proofErr w:type="gramEnd"/>
      <w:r w:rsidRPr="00442944">
        <w:rPr>
          <w:sz w:val="24"/>
          <w:szCs w:val="24"/>
        </w:rPr>
        <w:t xml:space="preserve">) уведомляет членов Конкурсной комиссии о дате, времени и месте проведения заседания Конкурсной комиссии, </w:t>
      </w:r>
      <w:r w:rsidRPr="00442944">
        <w:rPr>
          <w:sz w:val="24"/>
          <w:szCs w:val="24"/>
          <w:lang w:eastAsia="en-US"/>
        </w:rPr>
        <w:t>вопросах, включенных в повестку заседания Конкурсной комиссии;</w:t>
      </w:r>
    </w:p>
    <w:p w:rsidR="006E40B3" w:rsidRPr="00442944" w:rsidRDefault="006E40B3" w:rsidP="006E40B3">
      <w:pPr>
        <w:spacing w:line="225" w:lineRule="atLeast"/>
        <w:ind w:firstLine="567"/>
        <w:jc w:val="both"/>
        <w:rPr>
          <w:sz w:val="24"/>
          <w:szCs w:val="24"/>
        </w:rPr>
      </w:pPr>
      <w:proofErr w:type="gramStart"/>
      <w:r w:rsidRPr="00442944">
        <w:rPr>
          <w:sz w:val="24"/>
          <w:szCs w:val="24"/>
        </w:rPr>
        <w:t>в</w:t>
      </w:r>
      <w:proofErr w:type="gramEnd"/>
      <w:r w:rsidRPr="00442944">
        <w:rPr>
          <w:sz w:val="24"/>
          <w:szCs w:val="24"/>
        </w:rPr>
        <w:t>) </w:t>
      </w:r>
      <w:r w:rsidRPr="00442944">
        <w:rPr>
          <w:sz w:val="24"/>
          <w:szCs w:val="24"/>
          <w:lang w:eastAsia="en-US"/>
        </w:rPr>
        <w:t>подготавливает материалы, необходимые для принятия Конкурсной комиссией решения,</w:t>
      </w:r>
      <w:r w:rsidRPr="00442944">
        <w:rPr>
          <w:sz w:val="24"/>
          <w:szCs w:val="24"/>
        </w:rPr>
        <w:t xml:space="preserve"> ведет протокол заседания Конкурсной комиссии обеспечивает хранение документов Конкурсной комиссии;</w:t>
      </w:r>
    </w:p>
    <w:p w:rsidR="006E40B3" w:rsidRPr="00442944" w:rsidRDefault="006E40B3" w:rsidP="006E40B3">
      <w:pPr>
        <w:spacing w:line="225" w:lineRule="atLeast"/>
        <w:ind w:firstLine="567"/>
        <w:jc w:val="both"/>
        <w:rPr>
          <w:sz w:val="24"/>
          <w:szCs w:val="24"/>
        </w:rPr>
      </w:pPr>
      <w:proofErr w:type="gramStart"/>
      <w:r w:rsidRPr="00442944">
        <w:rPr>
          <w:sz w:val="24"/>
          <w:szCs w:val="24"/>
        </w:rPr>
        <w:t>г</w:t>
      </w:r>
      <w:proofErr w:type="gramEnd"/>
      <w:r w:rsidRPr="00442944">
        <w:rPr>
          <w:sz w:val="24"/>
          <w:szCs w:val="24"/>
        </w:rPr>
        <w:t>) выполняет иные функции по организации и проведению заседаний (заочных голосований) Конкурсной комиссии;</w:t>
      </w:r>
    </w:p>
    <w:p w:rsidR="006E40B3" w:rsidRPr="004633EA" w:rsidRDefault="006E40B3" w:rsidP="006E40B3">
      <w:pPr>
        <w:spacing w:line="225" w:lineRule="atLeast"/>
        <w:ind w:firstLine="567"/>
        <w:jc w:val="both"/>
        <w:rPr>
          <w:sz w:val="24"/>
          <w:szCs w:val="24"/>
        </w:rPr>
      </w:pPr>
      <w:proofErr w:type="gramStart"/>
      <w:r w:rsidRPr="004633EA">
        <w:rPr>
          <w:sz w:val="24"/>
          <w:szCs w:val="24"/>
        </w:rPr>
        <w:t>д</w:t>
      </w:r>
      <w:proofErr w:type="gramEnd"/>
      <w:r w:rsidRPr="004633EA">
        <w:rPr>
          <w:sz w:val="24"/>
          <w:szCs w:val="24"/>
        </w:rPr>
        <w:t>) входит в состав Конкурсной комиссии без права голоса.</w:t>
      </w:r>
    </w:p>
    <w:p w:rsidR="006E40B3" w:rsidRPr="004633EA" w:rsidRDefault="006E40B3" w:rsidP="006E40B3">
      <w:pPr>
        <w:widowControl w:val="0"/>
        <w:spacing w:before="120" w:after="120"/>
        <w:ind w:firstLine="567"/>
        <w:jc w:val="both"/>
        <w:rPr>
          <w:sz w:val="24"/>
          <w:szCs w:val="24"/>
          <w:lang w:eastAsia="en-US"/>
        </w:rPr>
      </w:pPr>
      <w:r w:rsidRPr="004633EA">
        <w:rPr>
          <w:sz w:val="24"/>
          <w:szCs w:val="24"/>
          <w:lang w:eastAsia="en-US"/>
        </w:rPr>
        <w:t>13. Заседание Конкурсной комиссии считается правомочным для принятия решений, если на нем присутствует не менее трех ее членов с правом голоса.</w:t>
      </w:r>
    </w:p>
    <w:p w:rsidR="006E40B3" w:rsidRPr="004633EA" w:rsidRDefault="006E40B3" w:rsidP="006E40B3">
      <w:pPr>
        <w:widowControl w:val="0"/>
        <w:spacing w:before="120" w:after="120"/>
        <w:ind w:firstLine="567"/>
        <w:jc w:val="both"/>
        <w:rPr>
          <w:sz w:val="24"/>
          <w:szCs w:val="24"/>
          <w:lang w:eastAsia="en-US"/>
        </w:rPr>
      </w:pPr>
      <w:r w:rsidRPr="004633EA">
        <w:rPr>
          <w:sz w:val="24"/>
          <w:szCs w:val="24"/>
          <w:lang w:eastAsia="en-US"/>
        </w:rPr>
        <w:t>14. Решение Конкурсной комиссии по результатам представления участником отбора пакета документов принимается простым большинством голосов присутствующих на заседании членов Конкурсной комиссии.</w:t>
      </w:r>
    </w:p>
    <w:p w:rsidR="006E40B3" w:rsidRPr="004633EA" w:rsidRDefault="006E40B3" w:rsidP="006E40B3">
      <w:pPr>
        <w:widowControl w:val="0"/>
        <w:spacing w:before="120" w:after="120"/>
        <w:ind w:firstLine="567"/>
        <w:jc w:val="both"/>
        <w:rPr>
          <w:sz w:val="24"/>
          <w:szCs w:val="24"/>
          <w:lang w:eastAsia="en-US"/>
        </w:rPr>
      </w:pPr>
      <w:r w:rsidRPr="004633EA">
        <w:rPr>
          <w:sz w:val="24"/>
          <w:szCs w:val="24"/>
          <w:lang w:eastAsia="en-US"/>
        </w:rPr>
        <w:t>В случае равенства голосов на заседании Конкурсной комиссии решающим является голос председателя Конкурсной комиссии.</w:t>
      </w:r>
    </w:p>
    <w:p w:rsidR="006E40B3" w:rsidRPr="00F33146" w:rsidRDefault="006E40B3" w:rsidP="006E40B3">
      <w:pPr>
        <w:widowControl w:val="0"/>
        <w:spacing w:before="120" w:after="120"/>
        <w:ind w:firstLine="567"/>
        <w:jc w:val="both"/>
        <w:rPr>
          <w:sz w:val="24"/>
          <w:szCs w:val="24"/>
          <w:lang w:eastAsia="en-US"/>
        </w:rPr>
      </w:pPr>
      <w:r w:rsidRPr="004633EA">
        <w:rPr>
          <w:sz w:val="24"/>
          <w:szCs w:val="24"/>
          <w:lang w:eastAsia="en-US"/>
        </w:rPr>
        <w:t>1</w:t>
      </w:r>
      <w:r>
        <w:rPr>
          <w:sz w:val="24"/>
          <w:szCs w:val="24"/>
          <w:lang w:eastAsia="en-US"/>
        </w:rPr>
        <w:t>5</w:t>
      </w:r>
      <w:r w:rsidRPr="004633EA">
        <w:rPr>
          <w:sz w:val="24"/>
          <w:szCs w:val="24"/>
          <w:lang w:eastAsia="en-US"/>
        </w:rPr>
        <w:t>. Организационно-техническое обеспечение Конкурсной комиссии осуществляет отдел экономического развития администрации Сосновоборского городского округа.</w:t>
      </w:r>
    </w:p>
    <w:sectPr w:rsidR="006E40B3" w:rsidRPr="00F33146" w:rsidSect="006E40B3">
      <w:pgSz w:w="11906" w:h="16838"/>
      <w:pgMar w:top="851" w:right="567" w:bottom="567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B74B2" w:rsidRDefault="00DB74B2" w:rsidP="0049202D">
      <w:r>
        <w:separator/>
      </w:r>
    </w:p>
  </w:endnote>
  <w:endnote w:type="continuationSeparator" w:id="0">
    <w:p w:rsidR="00DB74B2" w:rsidRDefault="00DB74B2" w:rsidP="004920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97FD7" w:rsidRDefault="00797FD7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97FD7" w:rsidRDefault="00797FD7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97FD7" w:rsidRDefault="00797FD7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B74B2" w:rsidRDefault="00DB74B2" w:rsidP="0049202D">
      <w:r>
        <w:separator/>
      </w:r>
    </w:p>
  </w:footnote>
  <w:footnote w:type="continuationSeparator" w:id="0">
    <w:p w:rsidR="00DB74B2" w:rsidRDefault="00DB74B2" w:rsidP="0049202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97FD7" w:rsidRDefault="00797FD7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E40B3" w:rsidRDefault="006E40B3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97FD7" w:rsidRDefault="00797FD7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4B70E50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BossProviderVariable" w:val="25_01_2006!a4b7ead6-523a-40a5-b4f9-e06770f6ecce"/>
  </w:docVars>
  <w:rsids>
    <w:rsidRoot w:val="006E40B3"/>
    <w:rsid w:val="000E14F2"/>
    <w:rsid w:val="000E6B08"/>
    <w:rsid w:val="00226600"/>
    <w:rsid w:val="0049202D"/>
    <w:rsid w:val="006E40B3"/>
    <w:rsid w:val="0075767B"/>
    <w:rsid w:val="00797FD7"/>
    <w:rsid w:val="009241ED"/>
    <w:rsid w:val="00D06B4F"/>
    <w:rsid w:val="00DA6079"/>
    <w:rsid w:val="00DB74B2"/>
    <w:rsid w:val="00DD0169"/>
    <w:rsid w:val="00EC2AE1"/>
    <w:rsid w:val="00FD73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15794EA4-8886-4F3C-96EE-C8AE5739E1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5767B"/>
  </w:style>
  <w:style w:type="paragraph" w:styleId="1">
    <w:name w:val="heading 1"/>
    <w:basedOn w:val="a"/>
    <w:next w:val="a"/>
    <w:link w:val="10"/>
    <w:qFormat/>
    <w:rsid w:val="006E40B3"/>
    <w:pPr>
      <w:keepNext/>
      <w:jc w:val="right"/>
      <w:outlineLvl w:val="0"/>
    </w:pPr>
    <w:rPr>
      <w:b/>
      <w:spacing w:val="20"/>
      <w:sz w:val="32"/>
      <w:u w:val="single"/>
    </w:rPr>
  </w:style>
  <w:style w:type="paragraph" w:styleId="2">
    <w:name w:val="heading 2"/>
    <w:basedOn w:val="a"/>
    <w:next w:val="a"/>
    <w:qFormat/>
    <w:rsid w:val="0075767B"/>
    <w:pPr>
      <w:keepNext/>
      <w:jc w:val="center"/>
      <w:outlineLvl w:val="1"/>
    </w:pPr>
    <w:rPr>
      <w:b/>
      <w:sz w:val="24"/>
    </w:rPr>
  </w:style>
  <w:style w:type="paragraph" w:styleId="3">
    <w:name w:val="heading 3"/>
    <w:basedOn w:val="a"/>
    <w:next w:val="a"/>
    <w:qFormat/>
    <w:rsid w:val="0075767B"/>
    <w:pPr>
      <w:keepNext/>
      <w:jc w:val="center"/>
      <w:outlineLvl w:val="2"/>
    </w:pPr>
    <w:rPr>
      <w:b/>
      <w:caps/>
      <w:spacing w:val="20"/>
      <w:sz w:val="32"/>
    </w:rPr>
  </w:style>
  <w:style w:type="paragraph" w:styleId="5">
    <w:name w:val="heading 5"/>
    <w:basedOn w:val="a"/>
    <w:next w:val="a"/>
    <w:qFormat/>
    <w:rsid w:val="0075767B"/>
    <w:pPr>
      <w:keepNext/>
      <w:jc w:val="right"/>
      <w:outlineLvl w:val="4"/>
    </w:pPr>
    <w:rPr>
      <w:b/>
      <w:spacing w:val="20"/>
      <w:sz w:val="32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E40B3"/>
    <w:rPr>
      <w:b/>
      <w:spacing w:val="20"/>
      <w:sz w:val="32"/>
      <w:u w:val="single"/>
    </w:rPr>
  </w:style>
  <w:style w:type="paragraph" w:customStyle="1" w:styleId="ConsPlusNormal">
    <w:name w:val="ConsPlusNormal"/>
    <w:rsid w:val="006E40B3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3">
    <w:name w:val="header"/>
    <w:basedOn w:val="a"/>
    <w:link w:val="a4"/>
    <w:rsid w:val="006E40B3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6E40B3"/>
  </w:style>
  <w:style w:type="paragraph" w:styleId="a5">
    <w:name w:val="footer"/>
    <w:basedOn w:val="a"/>
    <w:link w:val="a6"/>
    <w:rsid w:val="00797FD7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rsid w:val="00797FD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OBCHMASH2.ADM\AppData\Local\Temp\bdttmp\9e547509-341b-4189-9622-f650c0298939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9e547509-341b-4189-9622-f650c0298939.dot</Template>
  <TotalTime>0</TotalTime>
  <Pages>5</Pages>
  <Words>1251</Words>
  <Characters>7135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МЭРИЯ</Company>
  <LinksUpToDate>false</LinksUpToDate>
  <CharactersWithSpaces>8370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Общий отдел - Татищева Н.С.</dc:creator>
  <cp:keywords/>
  <cp:lastModifiedBy>ОЭР - Булатова Т.Е.</cp:lastModifiedBy>
  <cp:revision>2</cp:revision>
  <cp:lastPrinted>2025-11-17T13:10:00Z</cp:lastPrinted>
  <dcterms:created xsi:type="dcterms:W3CDTF">2026-03-27T11:21:00Z</dcterms:created>
  <dcterms:modified xsi:type="dcterms:W3CDTF">2026-03-27T11:21:00Z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ossProviderVariable">
    <vt:lpwstr>a4b7ead6-523a-40a5-b4f9-e06770f6ecce</vt:lpwstr>
  </property>
</Properties>
</file>