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66" w:rsidRDefault="00DA091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proofErr w:type="gramStart"/>
      <w:r w:rsidR="00762166">
        <w:rPr>
          <w:b/>
          <w:sz w:val="22"/>
        </w:rPr>
        <w:t>ОКРУГ  ЛЕНИНГРАДСКОЙ</w:t>
      </w:r>
      <w:proofErr w:type="gramEnd"/>
      <w:r w:rsidR="00762166">
        <w:rPr>
          <w:b/>
          <w:sz w:val="22"/>
        </w:rPr>
        <w:t xml:space="preserve"> ОБЛАСТИ</w:t>
      </w:r>
    </w:p>
    <w:p w:rsidR="00762166" w:rsidRDefault="00DA091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D65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831C8" w:rsidRDefault="00E831C8" w:rsidP="00E831C8">
      <w:pPr>
        <w:rPr>
          <w:sz w:val="24"/>
        </w:rPr>
      </w:pPr>
      <w:r>
        <w:rPr>
          <w:sz w:val="24"/>
        </w:rPr>
        <w:t xml:space="preserve">                                                      </w:t>
      </w:r>
      <w:proofErr w:type="gramStart"/>
      <w:r>
        <w:rPr>
          <w:sz w:val="24"/>
        </w:rPr>
        <w:t>от</w:t>
      </w:r>
      <w:proofErr w:type="gramEnd"/>
      <w:r>
        <w:rPr>
          <w:sz w:val="24"/>
        </w:rPr>
        <w:t xml:space="preserve"> 17/02/2026 № 401</w:t>
      </w:r>
    </w:p>
    <w:p w:rsidR="00440B50" w:rsidRPr="009163AD" w:rsidRDefault="00440B50" w:rsidP="00440B50">
      <w:pPr>
        <w:jc w:val="both"/>
        <w:rPr>
          <w:sz w:val="24"/>
          <w:szCs w:val="24"/>
        </w:rPr>
      </w:pPr>
    </w:p>
    <w:p w:rsidR="00440B50" w:rsidRDefault="00440B50" w:rsidP="00440B50">
      <w:pPr>
        <w:jc w:val="both"/>
        <w:rPr>
          <w:sz w:val="24"/>
          <w:szCs w:val="24"/>
        </w:rPr>
      </w:pPr>
      <w:r w:rsidRPr="0041261F">
        <w:rPr>
          <w:sz w:val="24"/>
          <w:szCs w:val="24"/>
        </w:rPr>
        <w:t>О</w:t>
      </w:r>
      <w:r>
        <w:rPr>
          <w:sz w:val="24"/>
          <w:szCs w:val="24"/>
        </w:rPr>
        <w:t xml:space="preserve"> внесении изменений в Порядок</w:t>
      </w:r>
      <w:r w:rsidRPr="0041261F">
        <w:rPr>
          <w:sz w:val="24"/>
          <w:szCs w:val="24"/>
        </w:rPr>
        <w:t xml:space="preserve"> предоставления </w:t>
      </w:r>
    </w:p>
    <w:p w:rsidR="00440B50" w:rsidRPr="0041261F" w:rsidRDefault="00440B50" w:rsidP="00440B50">
      <w:pPr>
        <w:jc w:val="both"/>
        <w:rPr>
          <w:sz w:val="24"/>
          <w:szCs w:val="24"/>
        </w:rPr>
      </w:pPr>
      <w:proofErr w:type="gramStart"/>
      <w:r w:rsidRPr="0041261F">
        <w:rPr>
          <w:sz w:val="24"/>
          <w:szCs w:val="24"/>
        </w:rPr>
        <w:t>субсидии</w:t>
      </w:r>
      <w:proofErr w:type="gramEnd"/>
      <w:r w:rsidRPr="0041261F">
        <w:rPr>
          <w:sz w:val="24"/>
          <w:szCs w:val="24"/>
        </w:rPr>
        <w:t xml:space="preserve"> Сосновоборскому муниципальному фонду </w:t>
      </w:r>
    </w:p>
    <w:p w:rsidR="00440B50" w:rsidRPr="0041261F" w:rsidRDefault="00440B50" w:rsidP="00440B50">
      <w:pPr>
        <w:jc w:val="both"/>
        <w:rPr>
          <w:sz w:val="24"/>
          <w:szCs w:val="24"/>
        </w:rPr>
      </w:pPr>
      <w:proofErr w:type="gramStart"/>
      <w:r w:rsidRPr="0041261F">
        <w:rPr>
          <w:sz w:val="24"/>
          <w:szCs w:val="24"/>
        </w:rPr>
        <w:t>поддержки</w:t>
      </w:r>
      <w:proofErr w:type="gramEnd"/>
      <w:r w:rsidRPr="0041261F">
        <w:rPr>
          <w:sz w:val="24"/>
          <w:szCs w:val="24"/>
        </w:rPr>
        <w:t xml:space="preserve"> предпринимательства в целях реализации</w:t>
      </w:r>
    </w:p>
    <w:p w:rsidR="00440B50" w:rsidRDefault="00440B50" w:rsidP="00440B50">
      <w:pPr>
        <w:jc w:val="both"/>
        <w:rPr>
          <w:sz w:val="24"/>
          <w:szCs w:val="24"/>
        </w:rPr>
      </w:pPr>
      <w:proofErr w:type="gramStart"/>
      <w:r w:rsidRPr="0041261F">
        <w:rPr>
          <w:sz w:val="24"/>
          <w:szCs w:val="24"/>
        </w:rPr>
        <w:t>муниципальной</w:t>
      </w:r>
      <w:proofErr w:type="gramEnd"/>
      <w:r w:rsidRPr="0041261F">
        <w:rPr>
          <w:sz w:val="24"/>
          <w:szCs w:val="24"/>
        </w:rPr>
        <w:t xml:space="preserve"> программы «Стимулирование </w:t>
      </w:r>
    </w:p>
    <w:p w:rsidR="00440B50" w:rsidRDefault="00440B50" w:rsidP="00440B50">
      <w:pPr>
        <w:jc w:val="both"/>
        <w:rPr>
          <w:sz w:val="24"/>
          <w:szCs w:val="24"/>
        </w:rPr>
      </w:pPr>
      <w:proofErr w:type="gramStart"/>
      <w:r w:rsidRPr="0041261F">
        <w:rPr>
          <w:sz w:val="24"/>
          <w:szCs w:val="24"/>
        </w:rPr>
        <w:t>экономической</w:t>
      </w:r>
      <w:proofErr w:type="gramEnd"/>
      <w:r>
        <w:rPr>
          <w:sz w:val="24"/>
          <w:szCs w:val="24"/>
        </w:rPr>
        <w:t xml:space="preserve"> </w:t>
      </w:r>
      <w:r w:rsidRPr="0041261F">
        <w:rPr>
          <w:sz w:val="24"/>
          <w:szCs w:val="24"/>
        </w:rPr>
        <w:t xml:space="preserve">активности малого и среднего </w:t>
      </w:r>
    </w:p>
    <w:p w:rsidR="00440B50" w:rsidRDefault="00440B50" w:rsidP="00440B50">
      <w:pPr>
        <w:jc w:val="both"/>
        <w:rPr>
          <w:sz w:val="24"/>
          <w:szCs w:val="24"/>
        </w:rPr>
      </w:pPr>
      <w:proofErr w:type="gramStart"/>
      <w:r w:rsidRPr="0041261F">
        <w:rPr>
          <w:sz w:val="24"/>
          <w:szCs w:val="24"/>
        </w:rPr>
        <w:t>предпринимательства</w:t>
      </w:r>
      <w:proofErr w:type="gramEnd"/>
      <w:r w:rsidRPr="0041261F">
        <w:rPr>
          <w:sz w:val="24"/>
          <w:szCs w:val="24"/>
        </w:rPr>
        <w:t xml:space="preserve"> в Сосновоборском городском </w:t>
      </w:r>
    </w:p>
    <w:p w:rsidR="00440B50" w:rsidRPr="0041261F" w:rsidRDefault="00440B50" w:rsidP="00440B50">
      <w:pPr>
        <w:jc w:val="both"/>
        <w:rPr>
          <w:sz w:val="24"/>
          <w:szCs w:val="24"/>
        </w:rPr>
      </w:pPr>
      <w:proofErr w:type="gramStart"/>
      <w:r w:rsidRPr="0041261F">
        <w:rPr>
          <w:sz w:val="24"/>
          <w:szCs w:val="24"/>
        </w:rPr>
        <w:t>округе</w:t>
      </w:r>
      <w:proofErr w:type="gramEnd"/>
      <w:r w:rsidRPr="0041261F">
        <w:rPr>
          <w:sz w:val="24"/>
          <w:szCs w:val="24"/>
        </w:rPr>
        <w:t xml:space="preserve"> до 2030 года»</w:t>
      </w:r>
    </w:p>
    <w:p w:rsidR="00440B50" w:rsidRDefault="00440B50" w:rsidP="00440B50">
      <w:pPr>
        <w:jc w:val="both"/>
        <w:rPr>
          <w:sz w:val="24"/>
          <w:szCs w:val="24"/>
        </w:rPr>
      </w:pPr>
    </w:p>
    <w:p w:rsidR="00440B50" w:rsidRDefault="00440B50" w:rsidP="00440B50">
      <w:pPr>
        <w:jc w:val="both"/>
        <w:rPr>
          <w:sz w:val="24"/>
          <w:szCs w:val="24"/>
        </w:rPr>
      </w:pPr>
    </w:p>
    <w:p w:rsidR="00440B50" w:rsidRPr="00060A7D" w:rsidRDefault="00440B50" w:rsidP="00440B50">
      <w:pPr>
        <w:jc w:val="both"/>
        <w:rPr>
          <w:sz w:val="24"/>
          <w:szCs w:val="24"/>
        </w:rPr>
      </w:pPr>
    </w:p>
    <w:p w:rsidR="00440B50" w:rsidRPr="00060A7D" w:rsidRDefault="00440B50" w:rsidP="00440B50">
      <w:pPr>
        <w:ind w:firstLine="708"/>
        <w:jc w:val="both"/>
        <w:rPr>
          <w:rFonts w:cs="Calibri"/>
          <w:bCs/>
          <w:sz w:val="24"/>
          <w:szCs w:val="24"/>
        </w:rPr>
      </w:pPr>
      <w:r w:rsidRPr="00060A7D">
        <w:rPr>
          <w:sz w:val="24"/>
        </w:rPr>
        <w:t xml:space="preserve">В соответствии с приказом Министерства финансов Российской Федерации от 19.06.2024 № 94н «О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2021г. № 199н», </w:t>
      </w:r>
      <w:r w:rsidRPr="00060A7D">
        <w:rPr>
          <w:rFonts w:cs="Calibri"/>
          <w:bCs/>
          <w:sz w:val="24"/>
          <w:szCs w:val="24"/>
        </w:rPr>
        <w:t xml:space="preserve">администрация Сосновоборского городского округа </w:t>
      </w:r>
      <w:r w:rsidRPr="00060A7D">
        <w:rPr>
          <w:rFonts w:cs="Calibri"/>
          <w:b/>
          <w:bCs/>
          <w:sz w:val="24"/>
          <w:szCs w:val="24"/>
        </w:rPr>
        <w:t>п о с т а н о в л я е т</w:t>
      </w:r>
      <w:r w:rsidRPr="00060A7D">
        <w:rPr>
          <w:rFonts w:cs="Calibri"/>
          <w:bCs/>
          <w:sz w:val="24"/>
          <w:szCs w:val="24"/>
        </w:rPr>
        <w:t>:</w:t>
      </w:r>
    </w:p>
    <w:p w:rsidR="00440B50" w:rsidRPr="00573500" w:rsidRDefault="00440B50" w:rsidP="00440B50">
      <w:pPr>
        <w:ind w:firstLine="708"/>
        <w:jc w:val="both"/>
        <w:rPr>
          <w:sz w:val="24"/>
          <w:szCs w:val="24"/>
          <w:highlight w:val="yellow"/>
        </w:rPr>
      </w:pPr>
    </w:p>
    <w:p w:rsidR="00440B50" w:rsidRPr="008B1E37" w:rsidRDefault="00440B50" w:rsidP="00440B50">
      <w:pPr>
        <w:ind w:firstLine="708"/>
        <w:jc w:val="both"/>
        <w:rPr>
          <w:sz w:val="24"/>
          <w:szCs w:val="24"/>
        </w:rPr>
      </w:pPr>
      <w:r w:rsidRPr="00AA1FB7">
        <w:rPr>
          <w:sz w:val="24"/>
          <w:szCs w:val="24"/>
        </w:rPr>
        <w:t>1. Внести изменения в Порядок предоставления субсидии Сосновоборскому</w:t>
      </w:r>
      <w:r w:rsidRPr="0041261F">
        <w:rPr>
          <w:sz w:val="24"/>
          <w:szCs w:val="24"/>
        </w:rPr>
        <w:t xml:space="preserve"> муниципальному фонду поддержки предпринимательства в целях реализации</w:t>
      </w:r>
      <w:r>
        <w:rPr>
          <w:sz w:val="24"/>
          <w:szCs w:val="24"/>
        </w:rPr>
        <w:t xml:space="preserve"> </w:t>
      </w:r>
      <w:r w:rsidRPr="0041261F">
        <w:rPr>
          <w:sz w:val="24"/>
          <w:szCs w:val="24"/>
        </w:rPr>
        <w:t>муниципальной программы «Стимулирование экономической</w:t>
      </w:r>
      <w:r>
        <w:rPr>
          <w:sz w:val="24"/>
          <w:szCs w:val="24"/>
        </w:rPr>
        <w:t xml:space="preserve"> </w:t>
      </w:r>
      <w:r w:rsidRPr="0041261F">
        <w:rPr>
          <w:sz w:val="24"/>
          <w:szCs w:val="24"/>
        </w:rPr>
        <w:t>активности малого и среднего предпринимательства в Сосновоборском городском округе до 2030 года»</w:t>
      </w:r>
      <w:r>
        <w:rPr>
          <w:sz w:val="24"/>
          <w:szCs w:val="24"/>
        </w:rPr>
        <w:t xml:space="preserve"> (далее – Порядок предоставления субсидии), утвержденный </w:t>
      </w:r>
      <w:r w:rsidRPr="0073592F">
        <w:rPr>
          <w:sz w:val="24"/>
          <w:szCs w:val="24"/>
        </w:rPr>
        <w:t xml:space="preserve">постановлением администрации Сосновоборского </w:t>
      </w:r>
      <w:r w:rsidRPr="008B1E37">
        <w:rPr>
          <w:sz w:val="24"/>
          <w:szCs w:val="24"/>
        </w:rPr>
        <w:t>городского округа от 31.01.2024 № 238 (с изменениями от 18.04.2025 № 1122):</w:t>
      </w:r>
    </w:p>
    <w:p w:rsidR="00440B50" w:rsidRPr="008B1E37" w:rsidRDefault="00440B50" w:rsidP="00440B50">
      <w:pPr>
        <w:ind w:firstLine="708"/>
        <w:jc w:val="both"/>
        <w:rPr>
          <w:sz w:val="24"/>
          <w:szCs w:val="24"/>
        </w:rPr>
      </w:pPr>
      <w:r w:rsidRPr="008B1E37">
        <w:rPr>
          <w:sz w:val="24"/>
          <w:szCs w:val="24"/>
        </w:rPr>
        <w:t>1.1. В разделе 2</w:t>
      </w:r>
      <w:r w:rsidRPr="008B1E37">
        <w:rPr>
          <w:bCs/>
          <w:caps/>
          <w:sz w:val="24"/>
          <w:szCs w:val="24"/>
        </w:rPr>
        <w:t xml:space="preserve"> «Условия и порядок предоставления субсидии»:</w:t>
      </w:r>
    </w:p>
    <w:p w:rsidR="00440B50" w:rsidRPr="008B1E37" w:rsidRDefault="00440B50" w:rsidP="00440B50">
      <w:pPr>
        <w:ind w:firstLine="708"/>
        <w:jc w:val="both"/>
        <w:rPr>
          <w:sz w:val="24"/>
          <w:szCs w:val="24"/>
        </w:rPr>
      </w:pPr>
      <w:r w:rsidRPr="008B1E37">
        <w:rPr>
          <w:sz w:val="24"/>
          <w:szCs w:val="24"/>
        </w:rPr>
        <w:t xml:space="preserve">1.1.1. В подпункте 2.6.3.1 пункта 2.6.3 «Перечень документов, предоставляемых получателем субсидии главному распорядителю для получения субсидии, подтверждающих фактически произведенные затраты» слова «и справку со сроком выдачи не ранее десяти дней даты подачи заявления, подтверждающую отсутствие у получателя субсидии </w:t>
      </w:r>
      <w:proofErr w:type="gramStart"/>
      <w:r w:rsidRPr="008B1E37">
        <w:rPr>
          <w:sz w:val="24"/>
          <w:szCs w:val="24"/>
        </w:rPr>
        <w:t>просроченной</w:t>
      </w:r>
      <w:proofErr w:type="gramEnd"/>
      <w:r w:rsidRPr="008B1E37">
        <w:rPr>
          <w:sz w:val="24"/>
          <w:szCs w:val="24"/>
        </w:rPr>
        <w:t xml:space="preserve"> задолженности по возврату в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 (согласно приложению 1 к настоящему Порядку предоставления субсидии)» исключить.</w:t>
      </w:r>
    </w:p>
    <w:p w:rsidR="00440B50" w:rsidRPr="008B1E37" w:rsidRDefault="00440B50" w:rsidP="00440B50">
      <w:pPr>
        <w:ind w:firstLine="708"/>
        <w:jc w:val="both"/>
        <w:rPr>
          <w:sz w:val="24"/>
          <w:szCs w:val="24"/>
        </w:rPr>
      </w:pPr>
      <w:r w:rsidRPr="008B1E37">
        <w:rPr>
          <w:sz w:val="24"/>
          <w:szCs w:val="24"/>
        </w:rPr>
        <w:t>1.1.2. В подпункте 2.14.1 пункта 2.14 «Порядок и сроки возврата субсидии в местный бюджет в случае нарушения условий ее предоставления» (далее - пункт 2.14) нумерацию «2.14.1» исключить.</w:t>
      </w:r>
    </w:p>
    <w:p w:rsidR="00440B50" w:rsidRPr="008B1E37" w:rsidRDefault="00440B50" w:rsidP="00440B50">
      <w:pPr>
        <w:autoSpaceDE w:val="0"/>
        <w:autoSpaceDN w:val="0"/>
        <w:adjustRightInd w:val="0"/>
        <w:ind w:firstLine="708"/>
        <w:jc w:val="both"/>
        <w:rPr>
          <w:sz w:val="24"/>
          <w:szCs w:val="24"/>
        </w:rPr>
      </w:pPr>
      <w:r w:rsidRPr="008B1E37">
        <w:rPr>
          <w:sz w:val="24"/>
          <w:szCs w:val="24"/>
        </w:rPr>
        <w:t>1.1.3. Подпункт 2.14.2 пункта 2.14 исключить.</w:t>
      </w:r>
    </w:p>
    <w:p w:rsidR="00440B50" w:rsidRPr="008B1E37" w:rsidRDefault="00440B50" w:rsidP="00440B50">
      <w:pPr>
        <w:ind w:firstLine="708"/>
        <w:jc w:val="both"/>
        <w:rPr>
          <w:sz w:val="24"/>
          <w:szCs w:val="24"/>
        </w:rPr>
      </w:pPr>
      <w:r w:rsidRPr="008B1E37">
        <w:rPr>
          <w:sz w:val="24"/>
          <w:szCs w:val="24"/>
        </w:rPr>
        <w:t xml:space="preserve">1.2. В Приложении 1 к заявлению о предоставлении субсидии Приложения 1 к Порядку предоставления субсидии после абзаца «оказывает консультационную, информационную и иные виды поддержки, согласно действующему законодательству;» добавить абзац «не </w:t>
      </w:r>
      <w:r w:rsidRPr="008B1E37">
        <w:rPr>
          <w:sz w:val="24"/>
          <w:szCs w:val="24"/>
        </w:rPr>
        <w:lastRenderedPageBreak/>
        <w:t>является лицом, нарушившим условие о внедрении современных технологий, включая решения на базе искусственного интеллекта.».</w:t>
      </w:r>
    </w:p>
    <w:p w:rsidR="00440B50" w:rsidRPr="008B1E37" w:rsidRDefault="00440B50" w:rsidP="00440B50">
      <w:pPr>
        <w:ind w:firstLine="708"/>
        <w:jc w:val="both"/>
        <w:rPr>
          <w:sz w:val="24"/>
          <w:szCs w:val="24"/>
        </w:rPr>
      </w:pPr>
      <w:bookmarkStart w:id="0" w:name="_GoBack"/>
      <w:r w:rsidRPr="008B1E37">
        <w:rPr>
          <w:sz w:val="24"/>
          <w:szCs w:val="24"/>
        </w:rPr>
        <w:t>1.3. Приложение 2 к заявлению о предоставлении субсидии Приложения 1 к Порядку предоставления субсидии исключить.</w:t>
      </w:r>
    </w:p>
    <w:p w:rsidR="00440B50" w:rsidRPr="008B1E37" w:rsidRDefault="00440B50" w:rsidP="00440B50">
      <w:pPr>
        <w:tabs>
          <w:tab w:val="left" w:pos="993"/>
        </w:tabs>
        <w:ind w:firstLine="708"/>
        <w:jc w:val="both"/>
        <w:rPr>
          <w:sz w:val="24"/>
          <w:szCs w:val="24"/>
        </w:rPr>
      </w:pPr>
    </w:p>
    <w:bookmarkEnd w:id="0"/>
    <w:p w:rsidR="00440B50" w:rsidRPr="002A282D" w:rsidRDefault="00440B50" w:rsidP="00440B50">
      <w:pPr>
        <w:tabs>
          <w:tab w:val="left" w:pos="993"/>
        </w:tabs>
        <w:ind w:firstLine="708"/>
        <w:jc w:val="both"/>
        <w:rPr>
          <w:sz w:val="24"/>
          <w:szCs w:val="24"/>
        </w:rPr>
      </w:pPr>
      <w:r w:rsidRPr="002A282D">
        <w:rPr>
          <w:sz w:val="24"/>
          <w:szCs w:val="24"/>
        </w:rPr>
        <w:t>2. Общему отделу администрации обнародовать настоящее постановление на электронном сайте городской газеты «Маяк».</w:t>
      </w:r>
    </w:p>
    <w:p w:rsidR="00440B50" w:rsidRDefault="00440B50" w:rsidP="00440B50">
      <w:pPr>
        <w:tabs>
          <w:tab w:val="left" w:pos="993"/>
        </w:tabs>
        <w:ind w:firstLine="708"/>
        <w:jc w:val="both"/>
        <w:rPr>
          <w:sz w:val="24"/>
          <w:szCs w:val="24"/>
        </w:rPr>
      </w:pPr>
    </w:p>
    <w:p w:rsidR="00440B50" w:rsidRDefault="00440B50" w:rsidP="00440B50">
      <w:pPr>
        <w:tabs>
          <w:tab w:val="left" w:pos="993"/>
        </w:tabs>
        <w:ind w:firstLine="708"/>
        <w:jc w:val="both"/>
        <w:rPr>
          <w:sz w:val="24"/>
          <w:szCs w:val="24"/>
        </w:rPr>
      </w:pPr>
      <w:r w:rsidRPr="002A282D">
        <w:rPr>
          <w:sz w:val="24"/>
          <w:szCs w:val="24"/>
        </w:rPr>
        <w:t>3.</w:t>
      </w:r>
      <w:r w:rsidRPr="002A282D">
        <w:rPr>
          <w:sz w:val="24"/>
          <w:szCs w:val="24"/>
          <w:lang w:val="en-US"/>
        </w:rPr>
        <w:t> </w:t>
      </w:r>
      <w:r w:rsidRPr="002A282D">
        <w:rPr>
          <w:sz w:val="24"/>
          <w:szCs w:val="24"/>
        </w:rPr>
        <w:t>Отделу по связям с общественностью (пресс-центр) разместить настоящее постановление на официальном сайте Сосновоборского городского округа.</w:t>
      </w:r>
    </w:p>
    <w:p w:rsidR="00440B50" w:rsidRPr="002A282D" w:rsidRDefault="00440B50" w:rsidP="00440B50">
      <w:pPr>
        <w:tabs>
          <w:tab w:val="left" w:pos="993"/>
        </w:tabs>
        <w:ind w:firstLine="708"/>
        <w:jc w:val="both"/>
        <w:rPr>
          <w:sz w:val="24"/>
          <w:szCs w:val="24"/>
        </w:rPr>
      </w:pPr>
    </w:p>
    <w:p w:rsidR="00440B50" w:rsidRPr="002A282D" w:rsidRDefault="00440B50" w:rsidP="00440B50">
      <w:pPr>
        <w:tabs>
          <w:tab w:val="left" w:pos="993"/>
        </w:tabs>
        <w:ind w:firstLine="708"/>
        <w:jc w:val="both"/>
        <w:rPr>
          <w:sz w:val="24"/>
          <w:szCs w:val="24"/>
        </w:rPr>
      </w:pPr>
      <w:r w:rsidRPr="002A282D">
        <w:rPr>
          <w:sz w:val="24"/>
          <w:szCs w:val="24"/>
        </w:rPr>
        <w:t>4. Настоящее постановление вступает в силу со дня официального обнародования.</w:t>
      </w:r>
    </w:p>
    <w:p w:rsidR="00440B50" w:rsidRDefault="00440B50" w:rsidP="00440B50">
      <w:pPr>
        <w:tabs>
          <w:tab w:val="left" w:pos="993"/>
        </w:tabs>
        <w:ind w:firstLine="708"/>
        <w:jc w:val="both"/>
        <w:rPr>
          <w:sz w:val="24"/>
        </w:rPr>
      </w:pPr>
    </w:p>
    <w:p w:rsidR="00440B50" w:rsidRPr="002A282D" w:rsidRDefault="00440B50" w:rsidP="00440B50">
      <w:pPr>
        <w:tabs>
          <w:tab w:val="left" w:pos="993"/>
        </w:tabs>
        <w:ind w:firstLine="708"/>
        <w:jc w:val="both"/>
        <w:rPr>
          <w:sz w:val="24"/>
        </w:rPr>
      </w:pPr>
      <w:r w:rsidRPr="002A282D">
        <w:rPr>
          <w:sz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440B50" w:rsidRPr="002A282D" w:rsidRDefault="00440B50" w:rsidP="00440B50">
      <w:pPr>
        <w:tabs>
          <w:tab w:val="left" w:pos="6946"/>
        </w:tabs>
        <w:jc w:val="both"/>
        <w:rPr>
          <w:sz w:val="24"/>
        </w:rPr>
      </w:pPr>
    </w:p>
    <w:p w:rsidR="00440B50" w:rsidRPr="002A282D" w:rsidRDefault="00440B50" w:rsidP="00440B50">
      <w:pPr>
        <w:tabs>
          <w:tab w:val="left" w:pos="6946"/>
        </w:tabs>
        <w:jc w:val="both"/>
        <w:rPr>
          <w:sz w:val="24"/>
        </w:rPr>
      </w:pPr>
    </w:p>
    <w:p w:rsidR="00440B50" w:rsidRPr="002A282D" w:rsidRDefault="00440B50" w:rsidP="00440B50">
      <w:pPr>
        <w:tabs>
          <w:tab w:val="left" w:pos="6946"/>
        </w:tabs>
        <w:jc w:val="both"/>
        <w:rPr>
          <w:sz w:val="24"/>
        </w:rPr>
      </w:pPr>
    </w:p>
    <w:p w:rsidR="00440B50" w:rsidRPr="002A282D" w:rsidRDefault="00440B50" w:rsidP="00440B50">
      <w:pPr>
        <w:tabs>
          <w:tab w:val="left" w:pos="6946"/>
        </w:tabs>
        <w:jc w:val="both"/>
        <w:rPr>
          <w:sz w:val="24"/>
          <w:szCs w:val="24"/>
        </w:rPr>
      </w:pPr>
      <w:r w:rsidRPr="002A282D">
        <w:rPr>
          <w:sz w:val="24"/>
        </w:rPr>
        <w:t>Глава Сосновоборского городского округа</w:t>
      </w:r>
      <w:r w:rsidRPr="002A282D">
        <w:rPr>
          <w:sz w:val="24"/>
        </w:rPr>
        <w:tab/>
      </w:r>
      <w:r w:rsidRPr="002A282D">
        <w:rPr>
          <w:sz w:val="24"/>
        </w:rPr>
        <w:tab/>
      </w:r>
      <w:r>
        <w:rPr>
          <w:sz w:val="24"/>
        </w:rPr>
        <w:tab/>
        <w:t xml:space="preserve">    </w:t>
      </w:r>
      <w:r w:rsidRPr="002A282D">
        <w:rPr>
          <w:sz w:val="24"/>
        </w:rPr>
        <w:t>М.В. Воронков</w:t>
      </w:r>
    </w:p>
    <w:p w:rsidR="00440B50" w:rsidRPr="002A282D"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Default="00440B50" w:rsidP="00440B50">
      <w:pPr>
        <w:tabs>
          <w:tab w:val="left" w:pos="6946"/>
        </w:tabs>
        <w:jc w:val="both"/>
        <w:rPr>
          <w:sz w:val="24"/>
          <w:szCs w:val="24"/>
        </w:rPr>
      </w:pPr>
    </w:p>
    <w:p w:rsidR="00440B50" w:rsidRPr="002A282D" w:rsidRDefault="00440B50" w:rsidP="00440B50">
      <w:pPr>
        <w:tabs>
          <w:tab w:val="left" w:pos="6946"/>
        </w:tabs>
        <w:jc w:val="both"/>
        <w:rPr>
          <w:sz w:val="24"/>
          <w:szCs w:val="24"/>
        </w:rPr>
      </w:pPr>
    </w:p>
    <w:p w:rsidR="00440B50" w:rsidRPr="002A282D" w:rsidRDefault="00440B50" w:rsidP="00440B50">
      <w:pPr>
        <w:jc w:val="both"/>
        <w:rPr>
          <w:sz w:val="12"/>
          <w:szCs w:val="12"/>
        </w:rPr>
      </w:pPr>
      <w:r w:rsidRPr="002A282D">
        <w:rPr>
          <w:sz w:val="12"/>
          <w:szCs w:val="12"/>
        </w:rPr>
        <w:t xml:space="preserve">Булатова Татьяна Евгеньевна, (81369) 6-28-49 </w:t>
      </w:r>
    </w:p>
    <w:p w:rsidR="00440B50" w:rsidRPr="002A282D" w:rsidRDefault="00440B50" w:rsidP="00440B50">
      <w:pPr>
        <w:jc w:val="both"/>
        <w:rPr>
          <w:sz w:val="12"/>
          <w:szCs w:val="12"/>
        </w:rPr>
      </w:pPr>
      <w:r w:rsidRPr="002A282D">
        <w:rPr>
          <w:sz w:val="12"/>
          <w:szCs w:val="12"/>
        </w:rPr>
        <w:t>(</w:t>
      </w:r>
      <w:proofErr w:type="gramStart"/>
      <w:r w:rsidRPr="002A282D">
        <w:rPr>
          <w:sz w:val="12"/>
          <w:szCs w:val="12"/>
        </w:rPr>
        <w:t>отдел</w:t>
      </w:r>
      <w:proofErr w:type="gramEnd"/>
      <w:r w:rsidRPr="002A282D">
        <w:rPr>
          <w:sz w:val="12"/>
          <w:szCs w:val="12"/>
        </w:rPr>
        <w:t xml:space="preserve"> экономического развития)</w:t>
      </w:r>
      <w:r>
        <w:rPr>
          <w:sz w:val="12"/>
          <w:szCs w:val="12"/>
        </w:rPr>
        <w:t>БГ</w:t>
      </w:r>
    </w:p>
    <w:sectPr w:rsidR="00440B50" w:rsidRPr="002A282D" w:rsidSect="00DA7219">
      <w:headerReference w:type="default" r:id="rId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AA" w:rsidRDefault="00EA17AA" w:rsidP="00762166">
      <w:r>
        <w:separator/>
      </w:r>
    </w:p>
  </w:endnote>
  <w:endnote w:type="continuationSeparator" w:id="0">
    <w:p w:rsidR="00EA17AA" w:rsidRDefault="00EA17A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AA" w:rsidRDefault="00EA17AA" w:rsidP="00762166">
      <w:r>
        <w:separator/>
      </w:r>
    </w:p>
  </w:footnote>
  <w:footnote w:type="continuationSeparator" w:id="0">
    <w:p w:rsidR="00EA17AA" w:rsidRDefault="00EA17AA"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6a0ff61b-ed49-4380-ba81-34bea292b90a"/>
  </w:docVars>
  <w:rsids>
    <w:rsidRoot w:val="00440B50"/>
    <w:rsid w:val="000216DC"/>
    <w:rsid w:val="00022580"/>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4B5B"/>
    <w:rsid w:val="0030796F"/>
    <w:rsid w:val="00325A25"/>
    <w:rsid w:val="003266A0"/>
    <w:rsid w:val="00332BCB"/>
    <w:rsid w:val="003337D6"/>
    <w:rsid w:val="00337B59"/>
    <w:rsid w:val="0034045D"/>
    <w:rsid w:val="00370427"/>
    <w:rsid w:val="00373146"/>
    <w:rsid w:val="003C3C18"/>
    <w:rsid w:val="00425E4E"/>
    <w:rsid w:val="00440B50"/>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70695"/>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B1E37"/>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091E"/>
    <w:rsid w:val="00DA7219"/>
    <w:rsid w:val="00DD0BD7"/>
    <w:rsid w:val="00DD3401"/>
    <w:rsid w:val="00DE1C6D"/>
    <w:rsid w:val="00DF3008"/>
    <w:rsid w:val="00DF484D"/>
    <w:rsid w:val="00E00817"/>
    <w:rsid w:val="00E27AFB"/>
    <w:rsid w:val="00E4432D"/>
    <w:rsid w:val="00E67920"/>
    <w:rsid w:val="00E831C8"/>
    <w:rsid w:val="00E8645B"/>
    <w:rsid w:val="00E915ED"/>
    <w:rsid w:val="00E95BF2"/>
    <w:rsid w:val="00EA17AA"/>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71E3EB-6CCD-4FA3-B897-57E588D2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6a0c01ca-cc4b-4b1d-b90b-e9c77ea6b24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6a0c01ca-cc4b-4b1d-b90b-e9c77ea6b24d.dot</Template>
  <TotalTime>3</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ОЭР - Булатова Т.Е.</cp:lastModifiedBy>
  <cp:revision>4</cp:revision>
  <cp:lastPrinted>2026-02-17T07:26:00Z</cp:lastPrinted>
  <dcterms:created xsi:type="dcterms:W3CDTF">2026-02-17T11:08:00Z</dcterms:created>
  <dcterms:modified xsi:type="dcterms:W3CDTF">2026-02-17T11:16:00Z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6a0ff61b-ed49-4380-ba81-34bea292b90a</vt:lpwstr>
  </property>
</Properties>
</file>