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0F" w:rsidRPr="004A5252" w:rsidRDefault="0083790F" w:rsidP="0083790F">
      <w:pPr>
        <w:jc w:val="center"/>
        <w:rPr>
          <w:b/>
          <w:szCs w:val="22"/>
        </w:rPr>
      </w:pPr>
      <w:r w:rsidRPr="0083790F">
        <w:rPr>
          <w:b/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-434975</wp:posOffset>
            </wp:positionV>
            <wp:extent cx="607060" cy="770890"/>
            <wp:effectExtent l="19050" t="0" r="2540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252">
        <w:rPr>
          <w:b/>
          <w:szCs w:val="22"/>
        </w:rPr>
        <w:t>СОВЕТ ДЕПУТАТОВ МУНИЦИПАЛЬНОГО ОБРАЗОВАНИЯ</w:t>
      </w:r>
    </w:p>
    <w:p w:rsidR="0083790F" w:rsidRPr="004A5252" w:rsidRDefault="0083790F" w:rsidP="0083790F">
      <w:pPr>
        <w:jc w:val="center"/>
        <w:rPr>
          <w:b/>
          <w:szCs w:val="22"/>
        </w:rPr>
      </w:pPr>
      <w:r w:rsidRPr="004A5252">
        <w:rPr>
          <w:b/>
          <w:szCs w:val="22"/>
        </w:rPr>
        <w:t>СОСНОВОБОРСКИЙ ГОРОДСКОЙ ОКРУГ ЛЕНИНГРАДСКОЙ ОБЛАСТИ</w:t>
      </w:r>
    </w:p>
    <w:p w:rsidR="0083790F" w:rsidRPr="004A5252" w:rsidRDefault="0083790F" w:rsidP="0083790F">
      <w:pPr>
        <w:jc w:val="center"/>
        <w:rPr>
          <w:b/>
          <w:szCs w:val="22"/>
        </w:rPr>
      </w:pPr>
      <w:r w:rsidRPr="004A5252">
        <w:rPr>
          <w:b/>
          <w:szCs w:val="22"/>
        </w:rPr>
        <w:t>(</w:t>
      </w:r>
      <w:r>
        <w:rPr>
          <w:b/>
          <w:szCs w:val="22"/>
        </w:rPr>
        <w:t>ПЯТЫЙ</w:t>
      </w:r>
      <w:r w:rsidRPr="004A5252">
        <w:rPr>
          <w:b/>
          <w:szCs w:val="22"/>
        </w:rPr>
        <w:t xml:space="preserve"> СОЗЫВ)</w:t>
      </w:r>
    </w:p>
    <w:p w:rsidR="0083790F" w:rsidRPr="004A5252" w:rsidRDefault="00687929" w:rsidP="0083790F">
      <w:pPr>
        <w:jc w:val="center"/>
        <w:rPr>
          <w:b/>
        </w:rPr>
      </w:pPr>
      <w:r w:rsidRPr="00687929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3790F" w:rsidRDefault="0083790F" w:rsidP="0083790F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83790F" w:rsidRDefault="0083790F" w:rsidP="0083790F">
      <w:pPr>
        <w:pStyle w:val="af3"/>
        <w:jc w:val="center"/>
        <w:rPr>
          <w:b/>
          <w:sz w:val="28"/>
          <w:szCs w:val="28"/>
        </w:rPr>
      </w:pPr>
    </w:p>
    <w:p w:rsidR="0083790F" w:rsidRDefault="0083790F" w:rsidP="0083790F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26.11.2024 года  № 43</w:t>
      </w:r>
    </w:p>
    <w:p w:rsidR="00892F8F" w:rsidRDefault="00892F8F" w:rsidP="00892F8F">
      <w:pPr>
        <w:pStyle w:val="headertext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C15EF3" w:rsidRPr="00892F8F" w:rsidRDefault="0083790F" w:rsidP="00892F8F">
      <w:pPr>
        <w:pStyle w:val="headertext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892F8F">
        <w:rPr>
          <w:rFonts w:ascii="Times New Roman" w:hAnsi="Times New Roman" w:cs="Times New Roman"/>
          <w:sz w:val="28"/>
          <w:szCs w:val="28"/>
        </w:rPr>
        <w:t>«</w:t>
      </w:r>
      <w:r w:rsidR="00C15EF3" w:rsidRPr="00892F8F">
        <w:rPr>
          <w:rFonts w:ascii="Times New Roman" w:hAnsi="Times New Roman" w:cs="Times New Roman"/>
          <w:sz w:val="28"/>
          <w:szCs w:val="28"/>
        </w:rPr>
        <w:t xml:space="preserve">Об утверждении изменений, вносимых в решение совета депутатов Сосновоборского городского округа </w:t>
      </w:r>
      <w:r w:rsidR="00C15EF3" w:rsidRPr="00892F8F">
        <w:rPr>
          <w:rFonts w:ascii="Times New Roman" w:hAnsi="Times New Roman" w:cs="Times New Roman"/>
          <w:spacing w:val="20"/>
          <w:sz w:val="28"/>
          <w:szCs w:val="28"/>
        </w:rPr>
        <w:t>от 27.05.2021 № 74</w:t>
      </w:r>
      <w:r w:rsidRPr="00892F8F">
        <w:rPr>
          <w:rFonts w:ascii="Times New Roman" w:hAnsi="Times New Roman" w:cs="Times New Roman"/>
          <w:spacing w:val="20"/>
          <w:sz w:val="28"/>
          <w:szCs w:val="28"/>
        </w:rPr>
        <w:t>»</w:t>
      </w:r>
    </w:p>
    <w:p w:rsidR="00C15EF3" w:rsidRDefault="00C15EF3" w:rsidP="00892F8F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</w:p>
    <w:p w:rsidR="00C15EF3" w:rsidRPr="00892F8F" w:rsidRDefault="00C15EF3" w:rsidP="00C15EF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892F8F">
        <w:rPr>
          <w:color w:val="000000"/>
          <w:sz w:val="28"/>
          <w:szCs w:val="28"/>
        </w:rPr>
        <w:t xml:space="preserve">В соответствии с Федеральным Законом от 06.10.2003. №131-ФЗ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пунктом 20 части 2 статьи 27 Устава муниципального образования </w:t>
      </w:r>
      <w:proofErr w:type="spellStart"/>
      <w:r w:rsidRPr="00892F8F">
        <w:rPr>
          <w:color w:val="000000"/>
          <w:sz w:val="28"/>
          <w:szCs w:val="28"/>
        </w:rPr>
        <w:t>Сосновоборский</w:t>
      </w:r>
      <w:proofErr w:type="spellEnd"/>
      <w:r w:rsidRPr="00892F8F">
        <w:rPr>
          <w:color w:val="000000"/>
          <w:sz w:val="28"/>
          <w:szCs w:val="28"/>
        </w:rPr>
        <w:t xml:space="preserve"> городской округ Ленинградской области, совет депутатов муниципального образования </w:t>
      </w:r>
      <w:proofErr w:type="spellStart"/>
      <w:r w:rsidRPr="00892F8F">
        <w:rPr>
          <w:color w:val="000000"/>
          <w:sz w:val="28"/>
          <w:szCs w:val="28"/>
        </w:rPr>
        <w:t>Сосновоборский</w:t>
      </w:r>
      <w:proofErr w:type="spellEnd"/>
      <w:r w:rsidRPr="00892F8F">
        <w:rPr>
          <w:color w:val="000000"/>
          <w:sz w:val="28"/>
          <w:szCs w:val="28"/>
        </w:rPr>
        <w:t xml:space="preserve"> городской округ Ленинградской области</w:t>
      </w:r>
      <w:proofErr w:type="gramEnd"/>
    </w:p>
    <w:p w:rsidR="00C15EF3" w:rsidRPr="00892F8F" w:rsidRDefault="00C15EF3" w:rsidP="00C15EF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5EF3" w:rsidRPr="00892F8F" w:rsidRDefault="00C15EF3" w:rsidP="00C15EF3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892F8F">
        <w:rPr>
          <w:color w:val="000000"/>
          <w:sz w:val="28"/>
          <w:szCs w:val="28"/>
        </w:rPr>
        <w:t>Р</w:t>
      </w:r>
      <w:proofErr w:type="gramEnd"/>
      <w:r w:rsidR="00892F8F">
        <w:rPr>
          <w:color w:val="000000"/>
          <w:sz w:val="28"/>
          <w:szCs w:val="28"/>
        </w:rPr>
        <w:t xml:space="preserve"> </w:t>
      </w:r>
      <w:r w:rsidRPr="00892F8F">
        <w:rPr>
          <w:color w:val="000000"/>
          <w:sz w:val="28"/>
          <w:szCs w:val="28"/>
        </w:rPr>
        <w:t>Е</w:t>
      </w:r>
      <w:r w:rsidR="00892F8F">
        <w:rPr>
          <w:color w:val="000000"/>
          <w:sz w:val="28"/>
          <w:szCs w:val="28"/>
        </w:rPr>
        <w:t xml:space="preserve"> </w:t>
      </w:r>
      <w:r w:rsidRPr="00892F8F">
        <w:rPr>
          <w:color w:val="000000"/>
          <w:sz w:val="28"/>
          <w:szCs w:val="28"/>
        </w:rPr>
        <w:t>Ш</w:t>
      </w:r>
      <w:r w:rsidR="00892F8F">
        <w:rPr>
          <w:color w:val="000000"/>
          <w:sz w:val="28"/>
          <w:szCs w:val="28"/>
        </w:rPr>
        <w:t xml:space="preserve"> </w:t>
      </w:r>
      <w:r w:rsidRPr="00892F8F">
        <w:rPr>
          <w:color w:val="000000"/>
          <w:sz w:val="28"/>
          <w:szCs w:val="28"/>
        </w:rPr>
        <w:t>И</w:t>
      </w:r>
      <w:r w:rsidR="00892F8F">
        <w:rPr>
          <w:color w:val="000000"/>
          <w:sz w:val="28"/>
          <w:szCs w:val="28"/>
        </w:rPr>
        <w:t xml:space="preserve"> </w:t>
      </w:r>
      <w:r w:rsidRPr="00892F8F">
        <w:rPr>
          <w:color w:val="000000"/>
          <w:sz w:val="28"/>
          <w:szCs w:val="28"/>
        </w:rPr>
        <w:t>Л:</w:t>
      </w:r>
    </w:p>
    <w:p w:rsidR="00892F8F" w:rsidRPr="00892F8F" w:rsidRDefault="00892F8F" w:rsidP="00C15EF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84F86" w:rsidRPr="00892F8F" w:rsidRDefault="00984F86" w:rsidP="00FE0494">
      <w:pPr>
        <w:pStyle w:val="ab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92F8F">
        <w:rPr>
          <w:sz w:val="28"/>
          <w:szCs w:val="28"/>
        </w:rPr>
        <w:t xml:space="preserve">Утвердить изменения, вносимые в решение совета депутатов Сосновоборского городского округа </w:t>
      </w:r>
      <w:r w:rsidRPr="00892F8F">
        <w:rPr>
          <w:spacing w:val="20"/>
          <w:sz w:val="28"/>
          <w:szCs w:val="28"/>
        </w:rPr>
        <w:t>от 27.05.2021 № 74</w:t>
      </w:r>
      <w:r w:rsidR="00834311" w:rsidRPr="00892F8F">
        <w:rPr>
          <w:spacing w:val="20"/>
          <w:sz w:val="28"/>
          <w:szCs w:val="28"/>
        </w:rPr>
        <w:t xml:space="preserve"> </w:t>
      </w:r>
      <w:r w:rsidR="00834311" w:rsidRPr="00892F8F">
        <w:rPr>
          <w:sz w:val="28"/>
          <w:szCs w:val="28"/>
        </w:rPr>
        <w:t>«Об утверждении Перечня муниципального имущества Сосновоборского городского округа, которое может находиться только в муниципальной собственности и не подлежит отчуждению в любой форме, и Реестра объектов муниципальной собственности Сосновоборского городского округа, предназначенных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учреждений»</w:t>
      </w:r>
      <w:r w:rsidRPr="00892F8F">
        <w:rPr>
          <w:spacing w:val="20"/>
          <w:sz w:val="28"/>
          <w:szCs w:val="28"/>
        </w:rPr>
        <w:t xml:space="preserve">, </w:t>
      </w:r>
      <w:r w:rsidRPr="00892F8F">
        <w:rPr>
          <w:sz w:val="28"/>
          <w:szCs w:val="28"/>
        </w:rPr>
        <w:t>согласно приложению к настоящему решению.</w:t>
      </w:r>
    </w:p>
    <w:p w:rsidR="00C15EF3" w:rsidRPr="00892F8F" w:rsidRDefault="00C15EF3" w:rsidP="00984F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92F8F">
        <w:rPr>
          <w:sz w:val="28"/>
          <w:szCs w:val="28"/>
        </w:rPr>
        <w:t>2. Настоящее решение вступает в силу со дня официального обнародования на сайте городской газеты «Маяк».</w:t>
      </w:r>
    </w:p>
    <w:p w:rsidR="00C15EF3" w:rsidRPr="00892F8F" w:rsidRDefault="00C15EF3" w:rsidP="00984F86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892F8F">
        <w:rPr>
          <w:sz w:val="28"/>
          <w:szCs w:val="28"/>
        </w:rPr>
        <w:t>3. Настоящее решение официально обнародовать на электронном сайте городской газеты «Маяк» в сети «Интернет»</w:t>
      </w:r>
      <w:r w:rsidRPr="00892F8F">
        <w:rPr>
          <w:color w:val="000000"/>
          <w:sz w:val="28"/>
          <w:szCs w:val="28"/>
        </w:rPr>
        <w:t>.</w:t>
      </w:r>
    </w:p>
    <w:p w:rsidR="00C15EF3" w:rsidRDefault="00C15EF3" w:rsidP="00984F8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C15EF3" w:rsidRPr="0026788C" w:rsidRDefault="00C15EF3" w:rsidP="00C15EF3">
      <w:pPr>
        <w:shd w:val="clear" w:color="auto" w:fill="FFFFFF"/>
        <w:jc w:val="both"/>
        <w:rPr>
          <w:b/>
          <w:sz w:val="28"/>
          <w:szCs w:val="28"/>
        </w:rPr>
      </w:pPr>
      <w:r w:rsidRPr="0026788C">
        <w:rPr>
          <w:b/>
          <w:sz w:val="28"/>
          <w:szCs w:val="28"/>
        </w:rPr>
        <w:t xml:space="preserve">Председатель совета депутатов </w:t>
      </w:r>
    </w:p>
    <w:p w:rsidR="00C15EF3" w:rsidRPr="0026788C" w:rsidRDefault="00C15EF3" w:rsidP="00C15EF3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 w:rsidRPr="0026788C">
        <w:rPr>
          <w:rFonts w:ascii="yandex-sans" w:hAnsi="yandex-sans"/>
          <w:b/>
          <w:color w:val="000000"/>
          <w:sz w:val="28"/>
          <w:szCs w:val="28"/>
        </w:rPr>
        <w:t>Сосновоборского городского округа</w:t>
      </w:r>
      <w:r w:rsidRPr="0026788C">
        <w:rPr>
          <w:rFonts w:ascii="yandex-sans" w:hAnsi="yandex-sans"/>
          <w:b/>
          <w:color w:val="000000"/>
          <w:sz w:val="28"/>
          <w:szCs w:val="28"/>
        </w:rPr>
        <w:tab/>
      </w:r>
      <w:r w:rsidRPr="0026788C">
        <w:rPr>
          <w:rFonts w:ascii="yandex-sans" w:hAnsi="yandex-sans"/>
          <w:b/>
          <w:color w:val="000000"/>
          <w:sz w:val="28"/>
          <w:szCs w:val="28"/>
        </w:rPr>
        <w:tab/>
      </w:r>
      <w:r w:rsidRPr="0026788C">
        <w:rPr>
          <w:rFonts w:ascii="yandex-sans" w:hAnsi="yandex-sans"/>
          <w:b/>
          <w:color w:val="000000"/>
          <w:sz w:val="28"/>
          <w:szCs w:val="28"/>
        </w:rPr>
        <w:tab/>
      </w:r>
      <w:r w:rsidR="000531DD">
        <w:rPr>
          <w:rFonts w:ascii="yandex-sans" w:hAnsi="yandex-sans"/>
          <w:b/>
          <w:color w:val="000000"/>
          <w:sz w:val="28"/>
          <w:szCs w:val="28"/>
        </w:rPr>
        <w:t xml:space="preserve">              А.Н.Афанасьев</w:t>
      </w:r>
    </w:p>
    <w:p w:rsidR="00C15EF3" w:rsidRDefault="00C15EF3" w:rsidP="00C15EF3">
      <w:pPr>
        <w:jc w:val="both"/>
        <w:rPr>
          <w:b/>
          <w:sz w:val="28"/>
          <w:szCs w:val="28"/>
        </w:rPr>
      </w:pPr>
    </w:p>
    <w:p w:rsidR="00C15EF3" w:rsidRDefault="00C15EF3" w:rsidP="00C15EF3">
      <w:pPr>
        <w:jc w:val="both"/>
        <w:rPr>
          <w:b/>
          <w:sz w:val="28"/>
          <w:szCs w:val="28"/>
        </w:rPr>
      </w:pPr>
    </w:p>
    <w:p w:rsidR="00892F8F" w:rsidRDefault="00C15EF3" w:rsidP="00C15EF3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 w:rsidRPr="0026788C">
        <w:rPr>
          <w:b/>
          <w:sz w:val="28"/>
          <w:szCs w:val="28"/>
        </w:rPr>
        <w:t xml:space="preserve">Глава </w:t>
      </w:r>
      <w:r w:rsidRPr="0026788C">
        <w:rPr>
          <w:rFonts w:ascii="yandex-sans" w:hAnsi="yandex-sans"/>
          <w:b/>
          <w:color w:val="000000"/>
          <w:sz w:val="28"/>
          <w:szCs w:val="28"/>
        </w:rPr>
        <w:t>Сосновоборского</w:t>
      </w:r>
    </w:p>
    <w:p w:rsidR="00C15EF3" w:rsidRDefault="00C15EF3" w:rsidP="00892F8F">
      <w:pPr>
        <w:jc w:val="both"/>
        <w:rPr>
          <w:b/>
          <w:sz w:val="28"/>
          <w:szCs w:val="28"/>
        </w:rPr>
      </w:pPr>
      <w:r w:rsidRPr="0026788C">
        <w:rPr>
          <w:rFonts w:ascii="yandex-sans" w:hAnsi="yandex-sans"/>
          <w:b/>
          <w:color w:val="000000"/>
          <w:sz w:val="28"/>
          <w:szCs w:val="28"/>
        </w:rPr>
        <w:t xml:space="preserve"> городского округа</w:t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  <w:t xml:space="preserve">              </w:t>
      </w:r>
      <w:r w:rsidR="00892F8F">
        <w:rPr>
          <w:rFonts w:ascii="yandex-sans" w:hAnsi="yandex-sans"/>
          <w:b/>
          <w:color w:val="000000"/>
          <w:sz w:val="28"/>
          <w:szCs w:val="28"/>
        </w:rPr>
        <w:t xml:space="preserve">                                  </w:t>
      </w:r>
      <w:r>
        <w:rPr>
          <w:rFonts w:ascii="yandex-sans" w:hAnsi="yandex-sans"/>
          <w:b/>
          <w:color w:val="000000"/>
          <w:sz w:val="28"/>
          <w:szCs w:val="28"/>
        </w:rPr>
        <w:t xml:space="preserve"> </w:t>
      </w:r>
      <w:r w:rsidR="00D0370F">
        <w:rPr>
          <w:rFonts w:ascii="yandex-sans" w:hAnsi="yandex-sans"/>
          <w:b/>
          <w:color w:val="000000"/>
          <w:sz w:val="28"/>
          <w:szCs w:val="28"/>
        </w:rPr>
        <w:t>М.В.</w:t>
      </w:r>
      <w:r w:rsidRPr="0026788C">
        <w:rPr>
          <w:rFonts w:ascii="yandex-sans" w:hAnsi="yandex-sans"/>
          <w:b/>
          <w:color w:val="000000"/>
          <w:sz w:val="28"/>
          <w:szCs w:val="28"/>
        </w:rPr>
        <w:t>Воронков</w:t>
      </w:r>
    </w:p>
    <w:sectPr w:rsidR="00C15EF3" w:rsidSect="00892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37" w:rsidRDefault="004A2437" w:rsidP="00576CC5">
      <w:r>
        <w:separator/>
      </w:r>
    </w:p>
  </w:endnote>
  <w:endnote w:type="continuationSeparator" w:id="0">
    <w:p w:rsidR="004A2437" w:rsidRDefault="004A2437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7" w:rsidRDefault="0090566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7" w:rsidRDefault="0090566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7" w:rsidRDefault="009056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37" w:rsidRDefault="004A2437" w:rsidP="00576CC5">
      <w:r>
        <w:separator/>
      </w:r>
    </w:p>
  </w:footnote>
  <w:footnote w:type="continuationSeparator" w:id="0">
    <w:p w:rsidR="004A2437" w:rsidRDefault="004A2437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7" w:rsidRDefault="009056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5B" w:rsidRDefault="00831E5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7" w:rsidRDefault="009056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DD"/>
    <w:multiLevelType w:val="hybridMultilevel"/>
    <w:tmpl w:val="A6C68B7A"/>
    <w:lvl w:ilvl="0" w:tplc="4F561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45938"/>
    <w:multiLevelType w:val="hybridMultilevel"/>
    <w:tmpl w:val="5C52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6B22"/>
    <w:multiLevelType w:val="hybridMultilevel"/>
    <w:tmpl w:val="25245554"/>
    <w:lvl w:ilvl="0" w:tplc="55CE587C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D387C"/>
    <w:multiLevelType w:val="multilevel"/>
    <w:tmpl w:val="66BE0D72"/>
    <w:lvl w:ilvl="0">
      <w:start w:val="5"/>
      <w:numFmt w:val="decimal"/>
      <w:lvlText w:val="%1."/>
      <w:lvlJc w:val="left"/>
      <w:pPr>
        <w:tabs>
          <w:tab w:val="num" w:pos="1078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" w:firstLine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2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39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46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56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6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7465" w:hanging="1800"/>
      </w:pPr>
      <w:rPr>
        <w:rFonts w:hint="default"/>
      </w:rPr>
    </w:lvl>
  </w:abstractNum>
  <w:abstractNum w:abstractNumId="4">
    <w:nsid w:val="18855197"/>
    <w:multiLevelType w:val="hybridMultilevel"/>
    <w:tmpl w:val="ECD0AB78"/>
    <w:lvl w:ilvl="0" w:tplc="483EE15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6691D"/>
    <w:multiLevelType w:val="multilevel"/>
    <w:tmpl w:val="AD90E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ADE5D5A"/>
    <w:multiLevelType w:val="hybridMultilevel"/>
    <w:tmpl w:val="F4169A94"/>
    <w:lvl w:ilvl="0" w:tplc="35B269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6F68"/>
    <w:multiLevelType w:val="hybridMultilevel"/>
    <w:tmpl w:val="C764FC40"/>
    <w:lvl w:ilvl="0" w:tplc="F1920A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B81ED2"/>
    <w:multiLevelType w:val="hybridMultilevel"/>
    <w:tmpl w:val="1BA2913E"/>
    <w:lvl w:ilvl="0" w:tplc="6A26C1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6684F30"/>
    <w:multiLevelType w:val="multilevel"/>
    <w:tmpl w:val="486258A4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48C4417A"/>
    <w:multiLevelType w:val="hybridMultilevel"/>
    <w:tmpl w:val="A0C40194"/>
    <w:lvl w:ilvl="0" w:tplc="3D6A7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8836B5"/>
    <w:multiLevelType w:val="multilevel"/>
    <w:tmpl w:val="DB88AEB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color w:val="000000"/>
      </w:rPr>
    </w:lvl>
  </w:abstractNum>
  <w:abstractNum w:abstractNumId="12">
    <w:nsid w:val="50B61F7D"/>
    <w:multiLevelType w:val="hybridMultilevel"/>
    <w:tmpl w:val="1BA2913E"/>
    <w:lvl w:ilvl="0" w:tplc="6A26C1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FB546A"/>
    <w:multiLevelType w:val="hybridMultilevel"/>
    <w:tmpl w:val="1BA2913E"/>
    <w:lvl w:ilvl="0" w:tplc="6A26C1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B650804"/>
    <w:multiLevelType w:val="hybridMultilevel"/>
    <w:tmpl w:val="9648AE22"/>
    <w:lvl w:ilvl="0" w:tplc="50F0A10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465857"/>
    <w:multiLevelType w:val="hybridMultilevel"/>
    <w:tmpl w:val="991A0FCC"/>
    <w:lvl w:ilvl="0" w:tplc="90AA50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4"/>
  </w:num>
  <w:num w:numId="7">
    <w:abstractNumId w:val="5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56a4f55-c3fd-44a0-bb66-7ce24e41eebb"/>
  </w:docVars>
  <w:rsids>
    <w:rsidRoot w:val="00AD7AD4"/>
    <w:rsid w:val="00022DC6"/>
    <w:rsid w:val="000531DD"/>
    <w:rsid w:val="0008150F"/>
    <w:rsid w:val="000D64C6"/>
    <w:rsid w:val="000F12C7"/>
    <w:rsid w:val="00106635"/>
    <w:rsid w:val="00152DE3"/>
    <w:rsid w:val="00157BD1"/>
    <w:rsid w:val="00190E5A"/>
    <w:rsid w:val="0021063F"/>
    <w:rsid w:val="00214BC5"/>
    <w:rsid w:val="00222F30"/>
    <w:rsid w:val="00244D1E"/>
    <w:rsid w:val="002C38D7"/>
    <w:rsid w:val="002E2D07"/>
    <w:rsid w:val="002E3444"/>
    <w:rsid w:val="00307D70"/>
    <w:rsid w:val="00321DC9"/>
    <w:rsid w:val="00373699"/>
    <w:rsid w:val="00391180"/>
    <w:rsid w:val="00397F91"/>
    <w:rsid w:val="003A46C6"/>
    <w:rsid w:val="003D3B38"/>
    <w:rsid w:val="003E18E2"/>
    <w:rsid w:val="003F3319"/>
    <w:rsid w:val="0044415E"/>
    <w:rsid w:val="004A2437"/>
    <w:rsid w:val="004B515B"/>
    <w:rsid w:val="004B64C5"/>
    <w:rsid w:val="004C1A1C"/>
    <w:rsid w:val="0050083F"/>
    <w:rsid w:val="00532E5F"/>
    <w:rsid w:val="00576CC5"/>
    <w:rsid w:val="00687929"/>
    <w:rsid w:val="00692437"/>
    <w:rsid w:val="006927BA"/>
    <w:rsid w:val="006A2DA0"/>
    <w:rsid w:val="006F1A6D"/>
    <w:rsid w:val="007000C7"/>
    <w:rsid w:val="00713CED"/>
    <w:rsid w:val="00776EC0"/>
    <w:rsid w:val="007874E6"/>
    <w:rsid w:val="007A22E5"/>
    <w:rsid w:val="007F4434"/>
    <w:rsid w:val="00831E5B"/>
    <w:rsid w:val="00834311"/>
    <w:rsid w:val="0083790F"/>
    <w:rsid w:val="008625D2"/>
    <w:rsid w:val="008653E8"/>
    <w:rsid w:val="00892F8F"/>
    <w:rsid w:val="008A72AA"/>
    <w:rsid w:val="008C02AB"/>
    <w:rsid w:val="008E5A4B"/>
    <w:rsid w:val="00905667"/>
    <w:rsid w:val="0093528C"/>
    <w:rsid w:val="00984F86"/>
    <w:rsid w:val="00A113A3"/>
    <w:rsid w:val="00A3272E"/>
    <w:rsid w:val="00A355D1"/>
    <w:rsid w:val="00A52051"/>
    <w:rsid w:val="00A57C46"/>
    <w:rsid w:val="00A71E4A"/>
    <w:rsid w:val="00A748F0"/>
    <w:rsid w:val="00A81F99"/>
    <w:rsid w:val="00AA7253"/>
    <w:rsid w:val="00AD7AD4"/>
    <w:rsid w:val="00B40A07"/>
    <w:rsid w:val="00BA67E3"/>
    <w:rsid w:val="00C00B37"/>
    <w:rsid w:val="00C15EF3"/>
    <w:rsid w:val="00CF2A03"/>
    <w:rsid w:val="00D0370F"/>
    <w:rsid w:val="00D16366"/>
    <w:rsid w:val="00D66F61"/>
    <w:rsid w:val="00DE79A2"/>
    <w:rsid w:val="00E3740C"/>
    <w:rsid w:val="00E63D8A"/>
    <w:rsid w:val="00E6538B"/>
    <w:rsid w:val="00E92165"/>
    <w:rsid w:val="00ED63C4"/>
    <w:rsid w:val="00FC6698"/>
    <w:rsid w:val="00FD4FCE"/>
    <w:rsid w:val="00FD56DA"/>
    <w:rsid w:val="00FE0494"/>
    <w:rsid w:val="00FF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A0"/>
    <w:rPr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15E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15EF3"/>
    <w:pPr>
      <w:keepNext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15E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15EF3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uiPriority w:val="59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927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6CC5"/>
    <w:rPr>
      <w:sz w:val="22"/>
    </w:rPr>
  </w:style>
  <w:style w:type="paragraph" w:styleId="a9">
    <w:name w:val="footer"/>
    <w:basedOn w:val="a"/>
    <w:link w:val="aa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6CC5"/>
    <w:rPr>
      <w:sz w:val="22"/>
    </w:rPr>
  </w:style>
  <w:style w:type="character" w:customStyle="1" w:styleId="20">
    <w:name w:val="Заголовок 2 Знак"/>
    <w:basedOn w:val="a0"/>
    <w:link w:val="2"/>
    <w:semiHidden/>
    <w:rsid w:val="00C15EF3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C15EF3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C15E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5EF3"/>
    <w:rPr>
      <w:rFonts w:ascii="Calibri" w:hAnsi="Calibri"/>
      <w:b/>
      <w:bCs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15EF3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C15EF3"/>
    <w:rPr>
      <w:sz w:val="24"/>
    </w:rPr>
  </w:style>
  <w:style w:type="paragraph" w:customStyle="1" w:styleId="Heading">
    <w:name w:val="Heading"/>
    <w:rsid w:val="00C15EF3"/>
    <w:pPr>
      <w:widowControl w:val="0"/>
    </w:pPr>
    <w:rPr>
      <w:rFonts w:ascii="Arial" w:hAnsi="Arial"/>
      <w:b/>
      <w:snapToGrid w:val="0"/>
      <w:sz w:val="22"/>
    </w:rPr>
  </w:style>
  <w:style w:type="paragraph" w:styleId="ab">
    <w:name w:val="List Paragraph"/>
    <w:basedOn w:val="a"/>
    <w:uiPriority w:val="34"/>
    <w:qFormat/>
    <w:rsid w:val="00C15EF3"/>
    <w:pPr>
      <w:ind w:left="720"/>
      <w:contextualSpacing/>
    </w:pPr>
    <w:rPr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C15EF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C15EF3"/>
    <w:pPr>
      <w:shd w:val="clear" w:color="auto" w:fill="FFFFFF"/>
      <w:spacing w:before="240"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C15EF3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Body Text Indent"/>
    <w:basedOn w:val="a"/>
    <w:link w:val="ae"/>
    <w:rsid w:val="00C15EF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15EF3"/>
    <w:rPr>
      <w:sz w:val="22"/>
    </w:rPr>
  </w:style>
  <w:style w:type="paragraph" w:customStyle="1" w:styleId="Preformat">
    <w:name w:val="Preformat"/>
    <w:rsid w:val="00C15EF3"/>
    <w:pPr>
      <w:widowControl w:val="0"/>
    </w:pPr>
    <w:rPr>
      <w:rFonts w:ascii="Courier New" w:hAnsi="Courier New"/>
      <w:snapToGrid w:val="0"/>
    </w:rPr>
  </w:style>
  <w:style w:type="paragraph" w:styleId="af">
    <w:name w:val="Plain Text"/>
    <w:basedOn w:val="a"/>
    <w:link w:val="af0"/>
    <w:uiPriority w:val="99"/>
    <w:unhideWhenUsed/>
    <w:rsid w:val="00C15EF3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C15EF3"/>
    <w:rPr>
      <w:rFonts w:ascii="Consolas" w:eastAsia="Calibri" w:hAnsi="Consolas"/>
      <w:sz w:val="21"/>
      <w:szCs w:val="21"/>
      <w:lang w:eastAsia="en-US"/>
    </w:rPr>
  </w:style>
  <w:style w:type="paragraph" w:styleId="af1">
    <w:name w:val="Body Text"/>
    <w:basedOn w:val="a"/>
    <w:link w:val="af2"/>
    <w:unhideWhenUsed/>
    <w:rsid w:val="00C15EF3"/>
    <w:pPr>
      <w:jc w:val="both"/>
    </w:pPr>
    <w:rPr>
      <w:rFonts w:eastAsia="Calibri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15EF3"/>
    <w:rPr>
      <w:rFonts w:eastAsia="Calibri"/>
      <w:sz w:val="24"/>
      <w:szCs w:val="24"/>
    </w:rPr>
  </w:style>
  <w:style w:type="paragraph" w:customStyle="1" w:styleId="formattext">
    <w:name w:val="formattext"/>
    <w:rsid w:val="00C15EF3"/>
    <w:pPr>
      <w:widowControl w:val="0"/>
      <w:autoSpaceDE w:val="0"/>
      <w:autoSpaceDN w:val="0"/>
      <w:adjustRightInd w:val="0"/>
    </w:pPr>
    <w:rPr>
      <w:rFonts w:eastAsia="Calibri"/>
      <w:sz w:val="18"/>
      <w:szCs w:val="18"/>
    </w:rPr>
  </w:style>
  <w:style w:type="paragraph" w:customStyle="1" w:styleId="headertext">
    <w:name w:val="headertext"/>
    <w:rsid w:val="00C15EF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C15EF3"/>
    <w:pPr>
      <w:spacing w:after="120" w:line="480" w:lineRule="auto"/>
    </w:pPr>
    <w:rPr>
      <w:rFonts w:ascii="Calibri" w:eastAsia="Calibri" w:hAnsi="Calibri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15EF3"/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837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LEASE\AppData\Local\Temp\bdttmp\3007260e-9bbb-4e7e-831c-3d85d01252d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3007260e-9bbb-4e7e-831c-3d85d01252db.dot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Совет депутатов - Рябинкина Е.В.</cp:lastModifiedBy>
  <cp:revision>2</cp:revision>
  <cp:lastPrinted>2024-11-21T12:05:00Z</cp:lastPrinted>
  <dcterms:created xsi:type="dcterms:W3CDTF">2024-12-04T10:04:00Z</dcterms:created>
  <dcterms:modified xsi:type="dcterms:W3CDTF">2024-12-04T10:04:00Z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856a4f55-c3fd-44a0-bb66-7ce24e41eebb</vt:lpwstr>
  </property>
</Properties>
</file>