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0" w:rsidRPr="00BA6550" w:rsidRDefault="00BA6550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7695" cy="781050"/>
            <wp:effectExtent l="0" t="0" r="190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ОБЩЕСТВЕННАЯ ПАЛАТА МУНИЦИПАЛЬНОГО ОБРАЗОВАНИЯ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СОСНОВОБОРСКИЙ ГОРОДСКОЙ ОКРУГ ЛЕНИНГРАДСКОЙ ОБЛАСТИ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(</w:t>
      </w:r>
      <w:r w:rsidR="009C5B2B">
        <w:rPr>
          <w:rFonts w:ascii="Times New Roman" w:hAnsi="Times New Roman" w:cs="Times New Roman"/>
          <w:b/>
          <w:sz w:val="26"/>
          <w:szCs w:val="26"/>
        </w:rPr>
        <w:t>ЧЕТВЕРТЫЙ</w:t>
      </w:r>
      <w:r w:rsidRPr="00BA6550">
        <w:rPr>
          <w:rFonts w:ascii="Times New Roman" w:hAnsi="Times New Roman" w:cs="Times New Roman"/>
          <w:b/>
          <w:sz w:val="26"/>
          <w:szCs w:val="26"/>
        </w:rPr>
        <w:t xml:space="preserve"> СОЗ</w:t>
      </w:r>
      <w:bookmarkStart w:id="0" w:name="_GoBack"/>
      <w:bookmarkEnd w:id="0"/>
      <w:r w:rsidRPr="00BA6550">
        <w:rPr>
          <w:rFonts w:ascii="Times New Roman" w:hAnsi="Times New Roman" w:cs="Times New Roman"/>
          <w:b/>
          <w:sz w:val="26"/>
          <w:szCs w:val="26"/>
        </w:rPr>
        <w:t>ЫВ)</w:t>
      </w:r>
    </w:p>
    <w:p w:rsidR="00BA6550" w:rsidRPr="00BA6550" w:rsidRDefault="00A144D3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4D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obAIAAJ4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DuMJGmgRd2HzZvNdfel+7i5Rpu33bfuc/epu+m+djebdyDfbt6D7I3d7U59&#10;jRLPZKttBoBjOTOei3IlL/S5Kl9aJNW4JnLBQkWXaw3PhIjoXoi/WA35zNsnioIPuXIq0LqqTIMq&#10;wfULH+jBgTq0Cn1c7/vIVg6VoBwMh4f94wFGJdiG/cHAJxeRzKP4WG2se8xUg7yQY8GlZ5lkZHlu&#10;3db1zsWrpZpyIcKkCInaHPcHaRyHCKsEp97q/axZzMfCoCXxwxZ+u4fvuRl1JWlAqxmhE0mRC4RI&#10;WBDs4W2DkWCwTiAEP0e4+LMfFCikzwNogDp20nYKX53EJ5PhZJj20v7RpJfGRdF7NB2nvaNpcjwo&#10;DovxuEhe+5KSNKs5pUz6qu42Ikn/buJ2u7md5f1O7PmL7qOHnkCyd/8h6TARfgi24zRXdD0zvid+&#10;OGAJgvNuYf2W/XwPXj8+K6Pv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Bdezqo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A655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9C5B2B" w:rsidRPr="00BA6550" w:rsidRDefault="009C5B2B" w:rsidP="00BA65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550">
        <w:rPr>
          <w:rFonts w:ascii="Times New Roman" w:hAnsi="Times New Roman" w:cs="Times New Roman"/>
          <w:b/>
          <w:bCs/>
          <w:sz w:val="26"/>
          <w:szCs w:val="26"/>
        </w:rPr>
        <w:t>от 1</w:t>
      </w:r>
      <w:r w:rsidR="00D6279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A6550">
        <w:rPr>
          <w:rFonts w:ascii="Times New Roman" w:hAnsi="Times New Roman" w:cs="Times New Roman"/>
          <w:b/>
          <w:bCs/>
          <w:sz w:val="26"/>
          <w:szCs w:val="26"/>
        </w:rPr>
        <w:t xml:space="preserve"> декабря 20</w:t>
      </w:r>
      <w:r w:rsidR="00D62790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BA6550">
        <w:rPr>
          <w:rFonts w:ascii="Times New Roman" w:hAnsi="Times New Roman" w:cs="Times New Roman"/>
          <w:b/>
          <w:bCs/>
          <w:sz w:val="26"/>
          <w:szCs w:val="26"/>
        </w:rPr>
        <w:t>г. № 1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 xml:space="preserve">Рассмотрев результаты работы счетной комиссии, члены Общественной палаты Сосновоборского городского округа </w:t>
      </w:r>
      <w:r w:rsidRPr="00BA6550">
        <w:rPr>
          <w:rFonts w:ascii="Times New Roman" w:hAnsi="Times New Roman" w:cs="Times New Roman"/>
          <w:color w:val="000000"/>
          <w:sz w:val="26"/>
          <w:szCs w:val="26"/>
        </w:rPr>
        <w:t xml:space="preserve">назначенные главой городского округа, администрацией городского округа и советом депутатов </w:t>
      </w:r>
      <w:r w:rsidR="009C5B2B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</w:p>
    <w:p w:rsidR="00BA6550" w:rsidRPr="00BA6550" w:rsidRDefault="00BA6550" w:rsidP="00BA655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pStyle w:val="a3"/>
        <w:rPr>
          <w:sz w:val="26"/>
          <w:szCs w:val="26"/>
        </w:rPr>
      </w:pPr>
      <w:r w:rsidRPr="00BA6550">
        <w:rPr>
          <w:sz w:val="26"/>
          <w:szCs w:val="26"/>
        </w:rPr>
        <w:t>РЕШИЛИ:</w:t>
      </w:r>
    </w:p>
    <w:p w:rsidR="00BA6550" w:rsidRPr="00BA6550" w:rsidRDefault="00BA6550" w:rsidP="00BA6550">
      <w:pPr>
        <w:pStyle w:val="a3"/>
        <w:rPr>
          <w:sz w:val="26"/>
          <w:szCs w:val="26"/>
        </w:rPr>
      </w:pPr>
    </w:p>
    <w:p w:rsid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1) Назначить членами Общественной палаты муниципального образования Сосновоборского городского округа Ленинградской области следующих граждан, выдвинутых в порядке самовыдвижения: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Василенко Вячеслав Андреевич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Никитина Валерия Геннадьевна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Писарев Иван Сергеевич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Радченко Юрий Павлович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Соломаха</w:t>
      </w:r>
      <w:proofErr w:type="spellEnd"/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 Анатолий Федорович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Подрядчикова Ольга Сергеевна</w:t>
      </w:r>
    </w:p>
    <w:p w:rsidR="00BA6550" w:rsidRPr="00C9590D" w:rsidRDefault="00BA6550" w:rsidP="00C959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90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B2B" w:rsidRPr="00C9590D">
        <w:rPr>
          <w:rFonts w:ascii="Times New Roman" w:hAnsi="Times New Roman" w:cs="Times New Roman"/>
          <w:color w:val="000000"/>
          <w:sz w:val="26"/>
          <w:szCs w:val="26"/>
        </w:rPr>
        <w:t>Иванова Ольга Юрьевна</w:t>
      </w:r>
    </w:p>
    <w:p w:rsidR="009C5B2B" w:rsidRPr="00BA6550" w:rsidRDefault="009C5B2B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 xml:space="preserve">2) Настоящее Постановление </w:t>
      </w:r>
      <w:r w:rsidR="009C5B2B">
        <w:rPr>
          <w:rFonts w:ascii="Times New Roman" w:hAnsi="Times New Roman" w:cs="Times New Roman"/>
          <w:sz w:val="26"/>
          <w:szCs w:val="26"/>
        </w:rPr>
        <w:t>вступает в силу со дня принятия</w:t>
      </w:r>
      <w:r w:rsidR="00875B4A">
        <w:rPr>
          <w:rFonts w:ascii="Times New Roman" w:hAnsi="Times New Roman" w:cs="Times New Roman"/>
          <w:sz w:val="26"/>
          <w:szCs w:val="26"/>
        </w:rPr>
        <w:t>;</w:t>
      </w:r>
    </w:p>
    <w:p w:rsidR="009C5B2B" w:rsidRPr="00BA6550" w:rsidRDefault="009C5B2B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3) Опубликовать настоящее Постановление в городской газете «Маяк».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FD9" w:rsidRDefault="00D62790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B2B" w:rsidRDefault="009C5B2B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C5B2B" w:rsidRDefault="009C5B2B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Общественной палаты</w:t>
      </w:r>
    </w:p>
    <w:p w:rsidR="00C9590D" w:rsidRDefault="00C9590D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Сосновоборского городского округа</w:t>
      </w:r>
    </w:p>
    <w:p w:rsidR="00C9590D" w:rsidRPr="00BA6550" w:rsidRDefault="00C9590D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(третьего созыва)                                                                                   И.И. Горелов</w:t>
      </w:r>
    </w:p>
    <w:sectPr w:rsidR="00C9590D" w:rsidRPr="00BA6550" w:rsidSect="009C5B2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CFC"/>
    <w:multiLevelType w:val="hybridMultilevel"/>
    <w:tmpl w:val="B22485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50"/>
    <w:rsid w:val="00875B4A"/>
    <w:rsid w:val="009C5B2B"/>
    <w:rsid w:val="00A144D3"/>
    <w:rsid w:val="00BA6550"/>
    <w:rsid w:val="00C9590D"/>
    <w:rsid w:val="00CB1842"/>
    <w:rsid w:val="00CD2F02"/>
    <w:rsid w:val="00D62790"/>
    <w:rsid w:val="00D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2022-12-20T09:55:00Z</cp:lastPrinted>
  <dcterms:created xsi:type="dcterms:W3CDTF">2022-12-20T09:18:00Z</dcterms:created>
  <dcterms:modified xsi:type="dcterms:W3CDTF">2022-12-20T09:56:00Z</dcterms:modified>
</cp:coreProperties>
</file>