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18" w:rsidRDefault="004C6D18" w:rsidP="0059483D">
      <w:pPr>
        <w:tabs>
          <w:tab w:val="center" w:pos="4961"/>
        </w:tabs>
        <w:spacing w:after="0" w:line="240" w:lineRule="auto"/>
        <w:jc w:val="center"/>
        <w:rPr>
          <w:rFonts w:ascii="Times New Roman" w:hAnsi="Times New Roman" w:cs="Times New Roman"/>
          <w:b/>
        </w:rPr>
      </w:pPr>
    </w:p>
    <w:p w:rsidR="000134DB" w:rsidRPr="00325745" w:rsidRDefault="000134DB" w:rsidP="0059483D">
      <w:pPr>
        <w:tabs>
          <w:tab w:val="center" w:pos="4961"/>
        </w:tabs>
        <w:spacing w:after="0" w:line="240" w:lineRule="auto"/>
        <w:jc w:val="center"/>
        <w:rPr>
          <w:rFonts w:ascii="Times New Roman" w:hAnsi="Times New Roman" w:cs="Times New Roman"/>
          <w:b/>
        </w:rPr>
      </w:pPr>
      <w:r>
        <w:rPr>
          <w:rFonts w:ascii="Times New Roman" w:hAnsi="Times New Roman"/>
          <w:b/>
          <w:bCs/>
          <w:noProof/>
          <w:sz w:val="24"/>
          <w:szCs w:val="24"/>
          <w:lang w:eastAsia="ru-RU"/>
        </w:rPr>
        <w:drawing>
          <wp:anchor distT="0" distB="0" distL="114300" distR="114300" simplePos="0" relativeHeight="251661312" behindDoc="0" locked="0" layoutInCell="1" allowOverlap="1">
            <wp:simplePos x="0" y="0"/>
            <wp:positionH relativeFrom="column">
              <wp:posOffset>2747645</wp:posOffset>
            </wp:positionH>
            <wp:positionV relativeFrom="paragraph">
              <wp:posOffset>-178435</wp:posOffset>
            </wp:positionV>
            <wp:extent cx="624840" cy="781050"/>
            <wp:effectExtent l="19050" t="0" r="3810" b="0"/>
            <wp:wrapTopAndBottom/>
            <wp:docPr id="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24840" cy="781050"/>
                    </a:xfrm>
                    <a:prstGeom prst="rect">
                      <a:avLst/>
                    </a:prstGeom>
                    <a:noFill/>
                    <a:ln w="9525">
                      <a:noFill/>
                      <a:miter lim="800000"/>
                      <a:headEnd/>
                      <a:tailEnd/>
                    </a:ln>
                  </pic:spPr>
                </pic:pic>
              </a:graphicData>
            </a:graphic>
          </wp:anchor>
        </w:drawing>
      </w:r>
      <w:r w:rsidRPr="00325745">
        <w:rPr>
          <w:rFonts w:ascii="Times New Roman" w:hAnsi="Times New Roman" w:cs="Times New Roman"/>
          <w:b/>
        </w:rPr>
        <w:t xml:space="preserve">СОВЕТ ДЕПУТАТОВ МУНИЦИПАЛЬНОГО ОБРАЗОВАНИЯ </w:t>
      </w:r>
    </w:p>
    <w:p w:rsidR="000134DB" w:rsidRPr="00325745" w:rsidRDefault="000134DB" w:rsidP="0059483D">
      <w:pPr>
        <w:spacing w:after="0" w:line="240" w:lineRule="auto"/>
        <w:jc w:val="center"/>
        <w:rPr>
          <w:rFonts w:ascii="Times New Roman" w:hAnsi="Times New Roman" w:cs="Times New Roman"/>
          <w:b/>
        </w:rPr>
      </w:pPr>
      <w:r w:rsidRPr="00325745">
        <w:rPr>
          <w:rFonts w:ascii="Times New Roman" w:hAnsi="Times New Roman" w:cs="Times New Roman"/>
          <w:b/>
        </w:rPr>
        <w:t xml:space="preserve">СОСНОВОБОРСКИЙ ГОРОДСКОЙ ОКРУГ ЛЕНИНГРАДСКОЙ ОБЛАСТИ </w:t>
      </w:r>
    </w:p>
    <w:p w:rsidR="000134DB" w:rsidRPr="00325745" w:rsidRDefault="000134DB" w:rsidP="0059483D">
      <w:pPr>
        <w:spacing w:after="0" w:line="240" w:lineRule="auto"/>
        <w:jc w:val="center"/>
        <w:rPr>
          <w:rFonts w:ascii="Times New Roman" w:hAnsi="Times New Roman" w:cs="Times New Roman"/>
          <w:b/>
        </w:rPr>
      </w:pPr>
      <w:r w:rsidRPr="00325745">
        <w:rPr>
          <w:rFonts w:ascii="Times New Roman" w:hAnsi="Times New Roman" w:cs="Times New Roman"/>
          <w:b/>
        </w:rPr>
        <w:t>(ТРЕТИЙ СОЗЫВ)</w:t>
      </w:r>
    </w:p>
    <w:p w:rsidR="000134DB" w:rsidRPr="00325745" w:rsidRDefault="00D37584" w:rsidP="000134DB">
      <w:pPr>
        <w:spacing w:after="0" w:line="240" w:lineRule="auto"/>
        <w:jc w:val="center"/>
        <w:rPr>
          <w:rFonts w:ascii="Times New Roman" w:hAnsi="Times New Roman" w:cs="Times New Roman"/>
          <w:b/>
          <w:sz w:val="24"/>
        </w:rPr>
      </w:pPr>
      <w:r w:rsidRPr="00D37584">
        <w:rPr>
          <w:rFonts w:ascii="Times New Roman" w:hAnsi="Times New Roman" w:cs="Times New Roman"/>
          <w:noProof/>
        </w:rPr>
        <w:pict>
          <v:line id="_x0000_s1026" style="position:absolute;left:0;text-align:left;flip:y;z-index:251658240" from="5.4pt,4.35pt" to="468.65pt,5pt" o:allowincell="f" strokeweight="2pt">
            <v:stroke startarrowwidth="narrow" startarrowlength="short" endarrowwidth="narrow" endarrowlength="short"/>
          </v:line>
        </w:pict>
      </w:r>
    </w:p>
    <w:p w:rsidR="000134DB" w:rsidRPr="00325745" w:rsidRDefault="000134DB" w:rsidP="000134DB">
      <w:pPr>
        <w:spacing w:after="0" w:line="240" w:lineRule="auto"/>
        <w:jc w:val="center"/>
        <w:rPr>
          <w:rFonts w:ascii="Times New Roman" w:hAnsi="Times New Roman" w:cs="Times New Roman"/>
          <w:b/>
          <w:spacing w:val="20"/>
          <w:sz w:val="40"/>
          <w:szCs w:val="40"/>
        </w:rPr>
      </w:pPr>
      <w:proofErr w:type="gramStart"/>
      <w:r w:rsidRPr="00325745">
        <w:rPr>
          <w:rFonts w:ascii="Times New Roman" w:hAnsi="Times New Roman" w:cs="Times New Roman"/>
          <w:b/>
          <w:spacing w:val="20"/>
          <w:sz w:val="40"/>
          <w:szCs w:val="40"/>
        </w:rPr>
        <w:t>Р</w:t>
      </w:r>
      <w:proofErr w:type="gramEnd"/>
      <w:r w:rsidRPr="00325745">
        <w:rPr>
          <w:rFonts w:ascii="Times New Roman" w:hAnsi="Times New Roman" w:cs="Times New Roman"/>
          <w:b/>
          <w:spacing w:val="20"/>
          <w:sz w:val="40"/>
          <w:szCs w:val="40"/>
        </w:rPr>
        <w:t xml:space="preserve"> Е Ш Е Н И Е</w:t>
      </w:r>
    </w:p>
    <w:p w:rsidR="000134DB" w:rsidRPr="0059483D" w:rsidRDefault="000134DB" w:rsidP="000134DB">
      <w:pPr>
        <w:tabs>
          <w:tab w:val="center" w:pos="4961"/>
        </w:tabs>
        <w:spacing w:after="0" w:line="240" w:lineRule="auto"/>
        <w:jc w:val="center"/>
        <w:rPr>
          <w:rFonts w:ascii="Times New Roman" w:hAnsi="Times New Roman"/>
          <w:b/>
          <w:bCs/>
          <w:sz w:val="28"/>
          <w:szCs w:val="28"/>
        </w:rPr>
      </w:pPr>
    </w:p>
    <w:p w:rsidR="000134DB" w:rsidRPr="0059483D" w:rsidRDefault="000134DB" w:rsidP="000134DB">
      <w:pPr>
        <w:tabs>
          <w:tab w:val="center" w:pos="4961"/>
        </w:tabs>
        <w:spacing w:after="0"/>
        <w:jc w:val="center"/>
        <w:rPr>
          <w:rFonts w:ascii="Times New Roman" w:hAnsi="Times New Roman"/>
          <w:b/>
          <w:bCs/>
          <w:sz w:val="28"/>
          <w:szCs w:val="28"/>
        </w:rPr>
      </w:pPr>
      <w:r w:rsidRPr="0059483D">
        <w:rPr>
          <w:rFonts w:ascii="Times New Roman" w:hAnsi="Times New Roman"/>
          <w:b/>
          <w:bCs/>
          <w:sz w:val="28"/>
          <w:szCs w:val="28"/>
        </w:rPr>
        <w:t>от 30</w:t>
      </w:r>
      <w:r w:rsidR="00084B93">
        <w:rPr>
          <w:rFonts w:ascii="Times New Roman" w:hAnsi="Times New Roman"/>
          <w:b/>
          <w:bCs/>
          <w:sz w:val="28"/>
          <w:szCs w:val="28"/>
        </w:rPr>
        <w:t>.03.</w:t>
      </w:r>
      <w:r w:rsidRPr="0059483D">
        <w:rPr>
          <w:rFonts w:ascii="Times New Roman" w:hAnsi="Times New Roman"/>
          <w:b/>
          <w:bCs/>
          <w:sz w:val="28"/>
          <w:szCs w:val="28"/>
        </w:rPr>
        <w:t>2016 г. №</w:t>
      </w:r>
      <w:r w:rsidR="008453DE">
        <w:rPr>
          <w:rFonts w:ascii="Times New Roman" w:hAnsi="Times New Roman"/>
          <w:b/>
          <w:bCs/>
          <w:sz w:val="28"/>
          <w:szCs w:val="28"/>
        </w:rPr>
        <w:t xml:space="preserve"> 44</w:t>
      </w:r>
    </w:p>
    <w:tbl>
      <w:tblPr>
        <w:tblW w:w="0" w:type="auto"/>
        <w:tblLayout w:type="fixed"/>
        <w:tblLook w:val="0000"/>
      </w:tblPr>
      <w:tblGrid>
        <w:gridCol w:w="6840"/>
      </w:tblGrid>
      <w:tr w:rsidR="000134DB" w:rsidRPr="00F07080" w:rsidTr="0019553B">
        <w:tc>
          <w:tcPr>
            <w:tcW w:w="6840" w:type="dxa"/>
          </w:tcPr>
          <w:p w:rsidR="0059483D" w:rsidRDefault="0059483D" w:rsidP="000134DB">
            <w:pPr>
              <w:spacing w:after="0" w:line="240" w:lineRule="auto"/>
              <w:jc w:val="both"/>
              <w:rPr>
                <w:rFonts w:ascii="Times New Roman" w:hAnsi="Times New Roman"/>
                <w:b/>
                <w:bCs/>
                <w:color w:val="000000" w:themeColor="text1"/>
                <w:sz w:val="24"/>
                <w:szCs w:val="24"/>
              </w:rPr>
            </w:pPr>
            <w:r w:rsidRPr="0059483D">
              <w:rPr>
                <w:rFonts w:ascii="Times New Roman" w:hAnsi="Times New Roman"/>
                <w:b/>
                <w:bCs/>
                <w:color w:val="000000" w:themeColor="text1"/>
                <w:sz w:val="24"/>
                <w:szCs w:val="24"/>
              </w:rPr>
              <w:t xml:space="preserve"> </w:t>
            </w:r>
          </w:p>
          <w:p w:rsidR="000134DB" w:rsidRPr="0059483D" w:rsidRDefault="000134DB" w:rsidP="000134DB">
            <w:pPr>
              <w:spacing w:after="0" w:line="240" w:lineRule="auto"/>
              <w:jc w:val="both"/>
              <w:rPr>
                <w:rFonts w:ascii="Times New Roman" w:hAnsi="Times New Roman"/>
                <w:b/>
                <w:bCs/>
                <w:color w:val="000000" w:themeColor="text1"/>
                <w:sz w:val="24"/>
                <w:szCs w:val="24"/>
              </w:rPr>
            </w:pPr>
            <w:proofErr w:type="gramStart"/>
            <w:r w:rsidRPr="0059483D">
              <w:rPr>
                <w:rFonts w:ascii="Times New Roman" w:hAnsi="Times New Roman"/>
                <w:b/>
                <w:bCs/>
                <w:color w:val="000000" w:themeColor="text1"/>
                <w:sz w:val="24"/>
                <w:szCs w:val="24"/>
              </w:rPr>
              <w:t>«О внесении изменений и дополнений  в решение совета депутатов от 25.04.2006 г. №77 «Об изменении наименования Управления социальной защиты населения муниципального образования «Город Сосновый Бор» Ленинградской области и утверждении Положения о Комитете социальной защиты населения  администрации муниципального образования Сосновоборский городской округ Ленинградской области» (с изменениями на 22.09.2015 г.)»</w:t>
            </w:r>
            <w:proofErr w:type="gramEnd"/>
          </w:p>
          <w:p w:rsidR="000134DB" w:rsidRPr="000134DB" w:rsidRDefault="000134DB" w:rsidP="000134DB">
            <w:pPr>
              <w:spacing w:after="0" w:line="240" w:lineRule="auto"/>
              <w:jc w:val="both"/>
              <w:rPr>
                <w:rFonts w:ascii="Times New Roman" w:hAnsi="Times New Roman"/>
                <w:b/>
                <w:bCs/>
                <w:color w:val="000000" w:themeColor="text1"/>
                <w:sz w:val="28"/>
                <w:szCs w:val="28"/>
              </w:rPr>
            </w:pPr>
          </w:p>
        </w:tc>
      </w:tr>
    </w:tbl>
    <w:p w:rsidR="000134DB" w:rsidRPr="000134DB" w:rsidRDefault="000134DB" w:rsidP="000134DB">
      <w:pPr>
        <w:spacing w:line="240" w:lineRule="auto"/>
        <w:ind w:firstLine="708"/>
        <w:jc w:val="both"/>
        <w:rPr>
          <w:rFonts w:ascii="Times New Roman" w:hAnsi="Times New Roman"/>
          <w:sz w:val="28"/>
          <w:szCs w:val="28"/>
        </w:rPr>
      </w:pPr>
      <w:proofErr w:type="gramStart"/>
      <w:r w:rsidRPr="000134DB">
        <w:rPr>
          <w:rFonts w:ascii="Times New Roman" w:hAnsi="Times New Roman"/>
          <w:sz w:val="28"/>
          <w:szCs w:val="28"/>
        </w:rPr>
        <w:t xml:space="preserve">Рассмотрев предложения главы администрации Сосновоборского городского округа,  в связи с изменением перечня исполняемых Комитетом социальной защиты населения Сосновоборского городского округа переданных государственных полномочий в соответствии </w:t>
      </w:r>
      <w:proofErr w:type="spellStart"/>
      <w:r w:rsidRPr="000134DB">
        <w:rPr>
          <w:rFonts w:ascii="Times New Roman" w:hAnsi="Times New Roman"/>
          <w:sz w:val="28"/>
          <w:szCs w:val="28"/>
        </w:rPr>
        <w:t>c</w:t>
      </w:r>
      <w:proofErr w:type="spellEnd"/>
      <w:r w:rsidRPr="000134DB">
        <w:rPr>
          <w:rFonts w:ascii="Times New Roman" w:hAnsi="Times New Roman"/>
          <w:sz w:val="28"/>
          <w:szCs w:val="28"/>
        </w:rPr>
        <w:t xml:space="preserve"> областным законом  Ленинградской области от 30.12.2005</w:t>
      </w:r>
      <w:r w:rsidR="008453DE">
        <w:rPr>
          <w:rFonts w:ascii="Times New Roman" w:hAnsi="Times New Roman"/>
          <w:sz w:val="28"/>
          <w:szCs w:val="28"/>
        </w:rPr>
        <w:t xml:space="preserve"> г.</w:t>
      </w:r>
      <w:r w:rsidRPr="000134DB">
        <w:rPr>
          <w:rFonts w:ascii="Times New Roman" w:hAnsi="Times New Roman"/>
          <w:sz w:val="28"/>
          <w:szCs w:val="28"/>
        </w:rPr>
        <w:t xml:space="preserve"> </w:t>
      </w:r>
      <w:r w:rsidR="008453DE">
        <w:rPr>
          <w:rFonts w:ascii="Times New Roman" w:hAnsi="Times New Roman"/>
          <w:sz w:val="28"/>
          <w:szCs w:val="28"/>
        </w:rPr>
        <w:t>№</w:t>
      </w:r>
      <w:r w:rsidRPr="000134DB">
        <w:rPr>
          <w:rFonts w:ascii="Times New Roman" w:hAnsi="Times New Roman"/>
          <w:sz w:val="28"/>
          <w:szCs w:val="28"/>
        </w:rPr>
        <w:t xml:space="preserve"> 130-оз (ред. от 28.12.2015) </w:t>
      </w:r>
      <w:r w:rsidR="008453DE">
        <w:rPr>
          <w:rFonts w:ascii="Times New Roman" w:hAnsi="Times New Roman"/>
          <w:sz w:val="28"/>
          <w:szCs w:val="28"/>
        </w:rPr>
        <w:t>«</w:t>
      </w:r>
      <w:r w:rsidRPr="000134DB">
        <w:rPr>
          <w:rFonts w:ascii="Times New Roman" w:hAnsi="Times New Roman"/>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w:t>
      </w:r>
      <w:proofErr w:type="gramEnd"/>
      <w:r w:rsidRPr="000134DB">
        <w:rPr>
          <w:rFonts w:ascii="Times New Roman" w:hAnsi="Times New Roman"/>
          <w:sz w:val="28"/>
          <w:szCs w:val="28"/>
        </w:rPr>
        <w:t xml:space="preserve"> полномочиями Ленинградской области в сфере социальной защиты населения</w:t>
      </w:r>
      <w:r w:rsidR="008453DE">
        <w:rPr>
          <w:rFonts w:ascii="Times New Roman" w:hAnsi="Times New Roman"/>
          <w:sz w:val="28"/>
          <w:szCs w:val="28"/>
        </w:rPr>
        <w:t>»</w:t>
      </w:r>
      <w:r w:rsidRPr="000134DB">
        <w:rPr>
          <w:rFonts w:ascii="Times New Roman" w:hAnsi="Times New Roman"/>
          <w:sz w:val="28"/>
          <w:szCs w:val="28"/>
        </w:rPr>
        <w:t>, в целях приведения Положения о Комитете социальной защиты населения администрации муниципального образования Сосновоборский городской округ Ленинградской области  в соответствие действующему  законодательству, совет депутатов Сосновоборского  городского округа</w:t>
      </w:r>
    </w:p>
    <w:p w:rsidR="000134DB" w:rsidRPr="000134DB" w:rsidRDefault="000134DB" w:rsidP="0059483D">
      <w:pPr>
        <w:spacing w:line="240" w:lineRule="auto"/>
        <w:ind w:firstLine="709"/>
        <w:jc w:val="center"/>
        <w:rPr>
          <w:rFonts w:ascii="Times New Roman" w:hAnsi="Times New Roman"/>
          <w:sz w:val="28"/>
          <w:szCs w:val="28"/>
        </w:rPr>
      </w:pPr>
      <w:proofErr w:type="gramStart"/>
      <w:r w:rsidRPr="000134DB">
        <w:rPr>
          <w:rFonts w:ascii="Times New Roman" w:hAnsi="Times New Roman"/>
          <w:sz w:val="28"/>
          <w:szCs w:val="28"/>
        </w:rPr>
        <w:t>Р</w:t>
      </w:r>
      <w:proofErr w:type="gramEnd"/>
      <w:r w:rsidRPr="000134DB">
        <w:rPr>
          <w:rFonts w:ascii="Times New Roman" w:hAnsi="Times New Roman"/>
          <w:sz w:val="28"/>
          <w:szCs w:val="28"/>
        </w:rPr>
        <w:t xml:space="preserve"> Е Ш И Л:</w:t>
      </w:r>
    </w:p>
    <w:p w:rsidR="000134DB" w:rsidRPr="000134DB" w:rsidRDefault="000134DB" w:rsidP="000134DB">
      <w:pPr>
        <w:spacing w:line="240" w:lineRule="auto"/>
        <w:ind w:firstLine="709"/>
        <w:jc w:val="both"/>
        <w:rPr>
          <w:rFonts w:ascii="Times New Roman" w:hAnsi="Times New Roman"/>
          <w:sz w:val="28"/>
          <w:szCs w:val="28"/>
        </w:rPr>
      </w:pPr>
      <w:r w:rsidRPr="000134DB">
        <w:rPr>
          <w:rFonts w:ascii="Times New Roman" w:hAnsi="Times New Roman"/>
          <w:sz w:val="28"/>
          <w:szCs w:val="28"/>
        </w:rPr>
        <w:t xml:space="preserve">1. </w:t>
      </w:r>
      <w:proofErr w:type="gramStart"/>
      <w:r w:rsidRPr="000134DB">
        <w:rPr>
          <w:rFonts w:ascii="Times New Roman" w:hAnsi="Times New Roman"/>
          <w:sz w:val="28"/>
          <w:szCs w:val="28"/>
        </w:rPr>
        <w:t>Внести изменения и дополнения  в решение Совета депутатов от 25.04.2006 г. №77 «Об изменении наименования Управления социальной защиты населения муниципального образования «Город Сосновый Бор» Ленинградской области и утверждении Положения о Комитете социальной защиты населения администрации муниципального образования Сосновоборский городской округ Ленинградской области (с изменениями на 22.09.2015 г.),  изложив Положение о Комитете социальной защиты населения  администрации муниципального образования Сосновоборский городской округ</w:t>
      </w:r>
      <w:proofErr w:type="gramEnd"/>
      <w:r w:rsidRPr="000134DB">
        <w:rPr>
          <w:rFonts w:ascii="Times New Roman" w:hAnsi="Times New Roman"/>
          <w:sz w:val="28"/>
          <w:szCs w:val="28"/>
        </w:rPr>
        <w:t xml:space="preserve"> Ленинградской области (приложение к решению) в новой редакции (прилагается).</w:t>
      </w:r>
    </w:p>
    <w:p w:rsidR="000134DB" w:rsidRPr="000134DB" w:rsidRDefault="000134DB" w:rsidP="000134DB">
      <w:pPr>
        <w:spacing w:line="240" w:lineRule="auto"/>
        <w:ind w:firstLine="709"/>
        <w:jc w:val="both"/>
        <w:rPr>
          <w:rFonts w:ascii="Times New Roman" w:hAnsi="Times New Roman"/>
          <w:sz w:val="28"/>
          <w:szCs w:val="28"/>
        </w:rPr>
      </w:pPr>
      <w:r w:rsidRPr="000134DB">
        <w:rPr>
          <w:rFonts w:ascii="Times New Roman" w:hAnsi="Times New Roman"/>
          <w:sz w:val="28"/>
          <w:szCs w:val="28"/>
        </w:rPr>
        <w:lastRenderedPageBreak/>
        <w:t>2. Председателю Комитета социальной защиты населения администрации муниципального образования Сосновоборский городской округ Ленинградской области зарегистрировать изменения и дополнения, вносимые в учредительные документы Комитета социальной защиты населения администрации муниципального образования Сосновоборский городской округ Ленинградской области в порядке, установленном законодательством Российской Федерации.</w:t>
      </w:r>
    </w:p>
    <w:p w:rsidR="000134DB" w:rsidRPr="000134DB" w:rsidRDefault="000134DB" w:rsidP="000134DB">
      <w:pPr>
        <w:spacing w:line="240" w:lineRule="auto"/>
        <w:ind w:firstLine="709"/>
        <w:jc w:val="both"/>
        <w:rPr>
          <w:rFonts w:ascii="Times New Roman" w:hAnsi="Times New Roman"/>
          <w:sz w:val="28"/>
          <w:szCs w:val="28"/>
        </w:rPr>
      </w:pPr>
      <w:r w:rsidRPr="000134DB">
        <w:rPr>
          <w:rFonts w:ascii="Times New Roman" w:hAnsi="Times New Roman"/>
          <w:sz w:val="28"/>
          <w:szCs w:val="28"/>
        </w:rPr>
        <w:t>3.Настоящее решение обнародовать на электронном сайте городской газеты «Маяк» в сети «Интернет» (www.mayak.sbor.net).</w:t>
      </w:r>
    </w:p>
    <w:p w:rsidR="000134DB" w:rsidRPr="000134DB" w:rsidRDefault="000134DB" w:rsidP="000134DB">
      <w:pPr>
        <w:spacing w:line="240" w:lineRule="auto"/>
        <w:ind w:firstLine="709"/>
        <w:jc w:val="both"/>
        <w:rPr>
          <w:rFonts w:ascii="Times New Roman" w:hAnsi="Times New Roman"/>
          <w:sz w:val="28"/>
          <w:szCs w:val="28"/>
        </w:rPr>
      </w:pPr>
      <w:r w:rsidRPr="000134DB">
        <w:rPr>
          <w:rFonts w:ascii="Times New Roman" w:hAnsi="Times New Roman"/>
          <w:sz w:val="28"/>
          <w:szCs w:val="28"/>
        </w:rPr>
        <w:t>4.Настоящее решение вступает в силу со дня официального обнародования на сайте.</w:t>
      </w:r>
    </w:p>
    <w:p w:rsidR="000134DB" w:rsidRPr="000134DB" w:rsidRDefault="000134DB" w:rsidP="000134DB">
      <w:pPr>
        <w:spacing w:line="240" w:lineRule="auto"/>
        <w:jc w:val="both"/>
        <w:rPr>
          <w:rFonts w:ascii="Times New Roman" w:hAnsi="Times New Roman"/>
          <w:b/>
          <w:bCs/>
          <w:sz w:val="28"/>
          <w:szCs w:val="28"/>
        </w:rPr>
      </w:pPr>
    </w:p>
    <w:p w:rsidR="000134DB" w:rsidRPr="000134DB" w:rsidRDefault="000134DB" w:rsidP="000134DB">
      <w:pPr>
        <w:spacing w:after="0" w:line="240" w:lineRule="auto"/>
        <w:jc w:val="both"/>
        <w:rPr>
          <w:rFonts w:ascii="Times New Roman" w:hAnsi="Times New Roman"/>
          <w:b/>
          <w:bCs/>
          <w:sz w:val="28"/>
          <w:szCs w:val="28"/>
        </w:rPr>
      </w:pPr>
      <w:r w:rsidRPr="000134DB">
        <w:rPr>
          <w:rFonts w:ascii="Times New Roman" w:hAnsi="Times New Roman"/>
          <w:b/>
          <w:bCs/>
          <w:sz w:val="28"/>
          <w:szCs w:val="28"/>
        </w:rPr>
        <w:t>Глава Сосновоборского</w:t>
      </w:r>
    </w:p>
    <w:p w:rsidR="000134DB" w:rsidRPr="000134DB" w:rsidRDefault="000134DB" w:rsidP="000134DB">
      <w:pPr>
        <w:spacing w:after="0" w:line="240" w:lineRule="auto"/>
        <w:jc w:val="both"/>
        <w:rPr>
          <w:rFonts w:ascii="Times New Roman" w:hAnsi="Times New Roman"/>
          <w:b/>
          <w:bCs/>
          <w:sz w:val="28"/>
          <w:szCs w:val="28"/>
        </w:rPr>
      </w:pPr>
      <w:r w:rsidRPr="000134DB">
        <w:rPr>
          <w:rFonts w:ascii="Times New Roman" w:hAnsi="Times New Roman"/>
          <w:b/>
          <w:bCs/>
          <w:sz w:val="28"/>
          <w:szCs w:val="28"/>
        </w:rPr>
        <w:t xml:space="preserve">городского округа                                                                      Д.В. </w:t>
      </w:r>
      <w:proofErr w:type="spellStart"/>
      <w:r w:rsidRPr="000134DB">
        <w:rPr>
          <w:rFonts w:ascii="Times New Roman" w:hAnsi="Times New Roman"/>
          <w:b/>
          <w:bCs/>
          <w:sz w:val="28"/>
          <w:szCs w:val="28"/>
        </w:rPr>
        <w:t>Пуляевский</w:t>
      </w:r>
      <w:proofErr w:type="spellEnd"/>
    </w:p>
    <w:p w:rsidR="000134DB" w:rsidRPr="000134DB" w:rsidRDefault="000134DB" w:rsidP="000134DB">
      <w:pPr>
        <w:spacing w:after="0"/>
        <w:jc w:val="both"/>
        <w:rPr>
          <w:sz w:val="28"/>
          <w:szCs w:val="28"/>
        </w:rPr>
      </w:pPr>
      <w:r w:rsidRPr="000134DB">
        <w:rPr>
          <w:sz w:val="28"/>
          <w:szCs w:val="28"/>
        </w:rPr>
        <w:t xml:space="preserve">            </w:t>
      </w:r>
    </w:p>
    <w:p w:rsidR="000134DB" w:rsidRPr="000134DB" w:rsidRDefault="000134DB" w:rsidP="000134DB">
      <w:pPr>
        <w:pStyle w:val="a5"/>
        <w:ind w:left="5040"/>
        <w:jc w:val="center"/>
        <w:rPr>
          <w:rFonts w:ascii="Times New Roman" w:hAnsi="Times New Roman"/>
          <w:b/>
          <w:bCs/>
          <w:sz w:val="28"/>
          <w:szCs w:val="28"/>
        </w:rPr>
      </w:pPr>
    </w:p>
    <w:p w:rsidR="000134DB" w:rsidRPr="000134DB" w:rsidRDefault="000134DB" w:rsidP="000134DB">
      <w:pPr>
        <w:pStyle w:val="a5"/>
        <w:ind w:left="5040"/>
        <w:jc w:val="center"/>
        <w:rPr>
          <w:rFonts w:ascii="Times New Roman" w:hAnsi="Times New Roman"/>
          <w:b/>
          <w:bCs/>
          <w:sz w:val="28"/>
          <w:szCs w:val="28"/>
        </w:rPr>
      </w:pPr>
    </w:p>
    <w:p w:rsidR="000134DB" w:rsidRPr="000134DB" w:rsidRDefault="000134DB" w:rsidP="000134DB">
      <w:pPr>
        <w:pStyle w:val="a5"/>
        <w:ind w:left="5040"/>
        <w:jc w:val="center"/>
        <w:rPr>
          <w:rFonts w:ascii="Times New Roman" w:hAnsi="Times New Roman"/>
          <w:b/>
          <w:bCs/>
          <w:sz w:val="28"/>
          <w:szCs w:val="28"/>
        </w:rPr>
      </w:pPr>
    </w:p>
    <w:p w:rsidR="000134DB" w:rsidRPr="000134DB" w:rsidRDefault="000134DB" w:rsidP="000134DB">
      <w:pPr>
        <w:pStyle w:val="a5"/>
        <w:ind w:left="5040"/>
        <w:jc w:val="center"/>
        <w:rPr>
          <w:rFonts w:ascii="Times New Roman" w:hAnsi="Times New Roman"/>
          <w:b/>
          <w:bCs/>
          <w:sz w:val="28"/>
          <w:szCs w:val="28"/>
        </w:rPr>
      </w:pPr>
    </w:p>
    <w:p w:rsidR="000134DB" w:rsidRPr="000134DB" w:rsidRDefault="000134DB" w:rsidP="000134DB">
      <w:pPr>
        <w:pStyle w:val="a5"/>
        <w:ind w:left="5040"/>
        <w:jc w:val="center"/>
        <w:rPr>
          <w:rFonts w:ascii="Times New Roman" w:hAnsi="Times New Roman"/>
          <w:b/>
          <w:bCs/>
          <w:sz w:val="28"/>
          <w:szCs w:val="28"/>
        </w:rPr>
      </w:pPr>
    </w:p>
    <w:p w:rsidR="000134DB" w:rsidRPr="000134DB" w:rsidRDefault="000134DB" w:rsidP="000134DB">
      <w:pPr>
        <w:pStyle w:val="a5"/>
        <w:ind w:left="5040"/>
        <w:jc w:val="center"/>
        <w:rPr>
          <w:rFonts w:ascii="Times New Roman" w:hAnsi="Times New Roman"/>
          <w:b/>
          <w:bCs/>
          <w:sz w:val="28"/>
          <w:szCs w:val="28"/>
        </w:rPr>
      </w:pPr>
    </w:p>
    <w:p w:rsidR="000134DB" w:rsidRPr="000134DB" w:rsidRDefault="000134DB" w:rsidP="000134DB">
      <w:pPr>
        <w:pStyle w:val="a5"/>
        <w:ind w:left="5040"/>
        <w:jc w:val="center"/>
        <w:rPr>
          <w:rFonts w:ascii="Times New Roman" w:hAnsi="Times New Roman"/>
          <w:b/>
          <w:bCs/>
          <w:sz w:val="28"/>
          <w:szCs w:val="28"/>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0134DB" w:rsidRDefault="000134DB" w:rsidP="000134DB">
      <w:pPr>
        <w:pStyle w:val="a5"/>
        <w:ind w:left="5040"/>
        <w:jc w:val="center"/>
        <w:rPr>
          <w:rFonts w:ascii="Times New Roman" w:hAnsi="Times New Roman"/>
          <w:b/>
          <w:bCs/>
          <w:sz w:val="24"/>
          <w:szCs w:val="24"/>
        </w:rPr>
      </w:pPr>
    </w:p>
    <w:p w:rsidR="0059483D" w:rsidRDefault="0059483D" w:rsidP="009D577D">
      <w:pPr>
        <w:pStyle w:val="a5"/>
        <w:ind w:left="5040"/>
        <w:jc w:val="center"/>
        <w:rPr>
          <w:rFonts w:ascii="Times New Roman" w:hAnsi="Times New Roman"/>
          <w:b/>
          <w:bCs/>
          <w:sz w:val="24"/>
          <w:szCs w:val="24"/>
        </w:rPr>
      </w:pPr>
    </w:p>
    <w:p w:rsidR="0059483D" w:rsidRDefault="0059483D" w:rsidP="009D577D">
      <w:pPr>
        <w:pStyle w:val="a5"/>
        <w:ind w:left="5040"/>
        <w:jc w:val="center"/>
        <w:rPr>
          <w:rFonts w:ascii="Times New Roman" w:hAnsi="Times New Roman"/>
          <w:b/>
          <w:bCs/>
          <w:sz w:val="24"/>
          <w:szCs w:val="24"/>
        </w:rPr>
      </w:pPr>
    </w:p>
    <w:p w:rsidR="0059483D" w:rsidRDefault="0059483D" w:rsidP="009D577D">
      <w:pPr>
        <w:pStyle w:val="a5"/>
        <w:ind w:left="5040"/>
        <w:jc w:val="center"/>
        <w:rPr>
          <w:rFonts w:ascii="Times New Roman" w:hAnsi="Times New Roman"/>
          <w:b/>
          <w:bCs/>
          <w:sz w:val="24"/>
          <w:szCs w:val="24"/>
        </w:rPr>
      </w:pPr>
    </w:p>
    <w:p w:rsidR="0059483D" w:rsidRPr="0059483D" w:rsidRDefault="0059483D" w:rsidP="0059483D">
      <w:pPr>
        <w:pStyle w:val="a5"/>
        <w:ind w:left="5040"/>
        <w:rPr>
          <w:rFonts w:ascii="Times New Roman" w:hAnsi="Times New Roman"/>
          <w:bCs/>
        </w:rPr>
      </w:pPr>
      <w:r w:rsidRPr="0059483D">
        <w:rPr>
          <w:rFonts w:ascii="Times New Roman" w:hAnsi="Times New Roman"/>
          <w:bCs/>
        </w:rPr>
        <w:t>2</w:t>
      </w:r>
    </w:p>
    <w:p w:rsidR="0059483D" w:rsidRDefault="0059483D" w:rsidP="009D577D">
      <w:pPr>
        <w:pStyle w:val="a5"/>
        <w:ind w:left="5040"/>
        <w:jc w:val="center"/>
        <w:rPr>
          <w:rFonts w:ascii="Times New Roman" w:hAnsi="Times New Roman"/>
          <w:b/>
          <w:bCs/>
          <w:sz w:val="24"/>
          <w:szCs w:val="24"/>
        </w:rPr>
      </w:pPr>
    </w:p>
    <w:p w:rsidR="0059483D" w:rsidRDefault="0059483D" w:rsidP="009D577D">
      <w:pPr>
        <w:pStyle w:val="a5"/>
        <w:ind w:left="5040"/>
        <w:jc w:val="center"/>
        <w:rPr>
          <w:rFonts w:ascii="Times New Roman" w:hAnsi="Times New Roman"/>
          <w:b/>
          <w:bCs/>
          <w:sz w:val="24"/>
          <w:szCs w:val="24"/>
        </w:rPr>
      </w:pPr>
    </w:p>
    <w:p w:rsidR="0059483D" w:rsidRDefault="0059483D" w:rsidP="009D577D">
      <w:pPr>
        <w:pStyle w:val="a5"/>
        <w:ind w:left="5040"/>
        <w:jc w:val="center"/>
        <w:rPr>
          <w:rFonts w:ascii="Times New Roman" w:hAnsi="Times New Roman"/>
          <w:b/>
          <w:bCs/>
          <w:sz w:val="24"/>
          <w:szCs w:val="24"/>
        </w:rPr>
      </w:pPr>
    </w:p>
    <w:p w:rsidR="009D577D" w:rsidRDefault="004C6D18" w:rsidP="004C6D18">
      <w:pPr>
        <w:pStyle w:val="a5"/>
        <w:jc w:val="center"/>
        <w:rPr>
          <w:rFonts w:ascii="Times New Roman" w:hAnsi="Times New Roman"/>
          <w:b/>
          <w:bCs/>
          <w:sz w:val="24"/>
          <w:szCs w:val="24"/>
        </w:rPr>
      </w:pPr>
      <w:r>
        <w:rPr>
          <w:rFonts w:ascii="Times New Roman" w:hAnsi="Times New Roman"/>
          <w:b/>
          <w:bCs/>
          <w:sz w:val="24"/>
          <w:szCs w:val="24"/>
        </w:rPr>
        <w:t xml:space="preserve">                                         </w:t>
      </w:r>
      <w:r w:rsidR="009D577D">
        <w:rPr>
          <w:rFonts w:ascii="Times New Roman" w:hAnsi="Times New Roman"/>
          <w:b/>
          <w:bCs/>
          <w:sz w:val="24"/>
          <w:szCs w:val="24"/>
        </w:rPr>
        <w:t>УТВЕРЖДЕНО:</w:t>
      </w:r>
    </w:p>
    <w:p w:rsidR="009D577D" w:rsidRDefault="009D577D" w:rsidP="004C6D18">
      <w:pPr>
        <w:pStyle w:val="a5"/>
        <w:ind w:left="4320" w:firstLine="720"/>
        <w:rPr>
          <w:rFonts w:ascii="Times New Roman" w:hAnsi="Times New Roman"/>
          <w:sz w:val="24"/>
          <w:szCs w:val="24"/>
        </w:rPr>
      </w:pPr>
      <w:r>
        <w:rPr>
          <w:rFonts w:ascii="Times New Roman" w:hAnsi="Times New Roman"/>
          <w:sz w:val="24"/>
          <w:szCs w:val="24"/>
        </w:rPr>
        <w:t>решением совета депутатов</w:t>
      </w:r>
    </w:p>
    <w:p w:rsidR="009D577D" w:rsidRDefault="009D577D" w:rsidP="004C6D18">
      <w:pPr>
        <w:pStyle w:val="a5"/>
        <w:ind w:left="4320" w:firstLine="720"/>
        <w:rPr>
          <w:rFonts w:ascii="Times New Roman" w:hAnsi="Times New Roman"/>
          <w:sz w:val="24"/>
          <w:szCs w:val="24"/>
        </w:rPr>
      </w:pPr>
      <w:r>
        <w:rPr>
          <w:rFonts w:ascii="Times New Roman" w:hAnsi="Times New Roman"/>
          <w:sz w:val="24"/>
          <w:szCs w:val="24"/>
        </w:rPr>
        <w:t>муниципального образования</w:t>
      </w:r>
    </w:p>
    <w:p w:rsidR="009D577D" w:rsidRDefault="009D577D" w:rsidP="004C6D18">
      <w:pPr>
        <w:pStyle w:val="a5"/>
        <w:ind w:left="4320" w:firstLine="720"/>
        <w:rPr>
          <w:rFonts w:ascii="Times New Roman" w:hAnsi="Times New Roman"/>
          <w:sz w:val="24"/>
          <w:szCs w:val="24"/>
        </w:rPr>
      </w:pPr>
      <w:r>
        <w:rPr>
          <w:rFonts w:ascii="Times New Roman" w:hAnsi="Times New Roman"/>
          <w:sz w:val="24"/>
          <w:szCs w:val="24"/>
        </w:rPr>
        <w:t>Сосновоборский городской округ</w:t>
      </w:r>
    </w:p>
    <w:p w:rsidR="009D577D" w:rsidRDefault="009D577D" w:rsidP="004C6D18">
      <w:pPr>
        <w:pStyle w:val="a5"/>
        <w:ind w:left="4320" w:firstLine="720"/>
        <w:rPr>
          <w:rFonts w:ascii="Times New Roman" w:hAnsi="Times New Roman"/>
          <w:sz w:val="24"/>
          <w:szCs w:val="24"/>
        </w:rPr>
      </w:pPr>
      <w:r>
        <w:rPr>
          <w:rFonts w:ascii="Times New Roman" w:hAnsi="Times New Roman"/>
          <w:sz w:val="24"/>
          <w:szCs w:val="24"/>
        </w:rPr>
        <w:t>Ленинградской области</w:t>
      </w:r>
    </w:p>
    <w:p w:rsidR="009D577D" w:rsidRDefault="004C6D18" w:rsidP="004C6D18">
      <w:pPr>
        <w:ind w:left="4332" w:firstLine="708"/>
        <w:rPr>
          <w:rFonts w:ascii="Times New Roman" w:hAnsi="Times New Roman"/>
          <w:sz w:val="24"/>
          <w:szCs w:val="24"/>
        </w:rPr>
      </w:pPr>
      <w:r>
        <w:rPr>
          <w:rFonts w:ascii="Times New Roman" w:hAnsi="Times New Roman"/>
          <w:sz w:val="24"/>
          <w:szCs w:val="24"/>
        </w:rPr>
        <w:t>о</w:t>
      </w:r>
      <w:r w:rsidR="009D577D">
        <w:rPr>
          <w:rFonts w:ascii="Times New Roman" w:hAnsi="Times New Roman"/>
          <w:sz w:val="24"/>
          <w:szCs w:val="24"/>
        </w:rPr>
        <w:t>т</w:t>
      </w:r>
      <w:r>
        <w:rPr>
          <w:rFonts w:ascii="Times New Roman" w:hAnsi="Times New Roman"/>
          <w:sz w:val="24"/>
          <w:szCs w:val="24"/>
        </w:rPr>
        <w:t xml:space="preserve"> 30 марта</w:t>
      </w:r>
      <w:r w:rsidR="009D577D">
        <w:rPr>
          <w:rFonts w:ascii="Times New Roman" w:hAnsi="Times New Roman"/>
          <w:sz w:val="24"/>
          <w:szCs w:val="24"/>
        </w:rPr>
        <w:t xml:space="preserve">  №</w:t>
      </w:r>
      <w:r>
        <w:rPr>
          <w:rFonts w:ascii="Times New Roman" w:hAnsi="Times New Roman"/>
          <w:sz w:val="24"/>
          <w:szCs w:val="24"/>
        </w:rPr>
        <w:t xml:space="preserve"> 2016 года № 44</w:t>
      </w:r>
      <w:r w:rsidR="009D577D">
        <w:rPr>
          <w:rFonts w:ascii="Times New Roman" w:hAnsi="Times New Roman"/>
          <w:sz w:val="24"/>
          <w:szCs w:val="24"/>
        </w:rPr>
        <w:t xml:space="preserve"> </w:t>
      </w:r>
    </w:p>
    <w:p w:rsidR="009D577D" w:rsidRDefault="009D577D" w:rsidP="009D577D">
      <w:pPr>
        <w:pStyle w:val="a5"/>
        <w:ind w:firstLine="567"/>
        <w:jc w:val="right"/>
        <w:rPr>
          <w:rFonts w:ascii="Times New Roman" w:hAnsi="Times New Roman"/>
          <w:sz w:val="24"/>
          <w:szCs w:val="24"/>
        </w:rPr>
      </w:pPr>
    </w:p>
    <w:p w:rsidR="009D577D" w:rsidRDefault="009D577D" w:rsidP="009D577D">
      <w:pPr>
        <w:pStyle w:val="5"/>
        <w:ind w:firstLine="360"/>
        <w:jc w:val="both"/>
        <w:rPr>
          <w:sz w:val="24"/>
          <w:szCs w:val="24"/>
        </w:rPr>
      </w:pPr>
    </w:p>
    <w:p w:rsidR="009D577D" w:rsidRDefault="009D577D" w:rsidP="009D577D">
      <w:pPr>
        <w:pStyle w:val="5"/>
        <w:ind w:firstLine="360"/>
        <w:jc w:val="both"/>
        <w:rPr>
          <w:sz w:val="24"/>
          <w:szCs w:val="24"/>
        </w:rPr>
      </w:pPr>
    </w:p>
    <w:p w:rsidR="009D577D" w:rsidRDefault="009D577D" w:rsidP="009D577D">
      <w:pPr>
        <w:pStyle w:val="5"/>
        <w:ind w:firstLine="360"/>
        <w:jc w:val="both"/>
        <w:rPr>
          <w:sz w:val="24"/>
          <w:szCs w:val="24"/>
        </w:rPr>
      </w:pPr>
    </w:p>
    <w:p w:rsidR="009D577D" w:rsidRDefault="009D577D" w:rsidP="009D577D">
      <w:pPr>
        <w:rPr>
          <w:sz w:val="24"/>
          <w:szCs w:val="24"/>
        </w:rPr>
      </w:pPr>
    </w:p>
    <w:p w:rsidR="009D577D" w:rsidRDefault="009D577D" w:rsidP="009D577D">
      <w:pPr>
        <w:pStyle w:val="5"/>
        <w:ind w:firstLine="360"/>
        <w:jc w:val="center"/>
        <w:rPr>
          <w:sz w:val="24"/>
          <w:szCs w:val="24"/>
          <w:u w:val="none"/>
        </w:rPr>
      </w:pPr>
      <w:r>
        <w:rPr>
          <w:sz w:val="24"/>
          <w:szCs w:val="24"/>
          <w:u w:val="none"/>
        </w:rPr>
        <w:t>ПОЛОЖЕНИЕ</w:t>
      </w:r>
    </w:p>
    <w:p w:rsidR="009D577D" w:rsidRDefault="009D577D" w:rsidP="009D577D">
      <w:pPr>
        <w:ind w:firstLine="360"/>
        <w:rPr>
          <w:b/>
          <w:bCs/>
          <w:sz w:val="24"/>
          <w:szCs w:val="24"/>
        </w:rPr>
      </w:pPr>
    </w:p>
    <w:p w:rsidR="009D577D" w:rsidRDefault="009D577D" w:rsidP="009D577D">
      <w:pPr>
        <w:pStyle w:val="a7"/>
        <w:spacing w:after="0"/>
        <w:jc w:val="center"/>
        <w:rPr>
          <w:rFonts w:ascii="Times New Roman" w:hAnsi="Times New Roman"/>
          <w:b/>
          <w:bCs/>
        </w:rPr>
      </w:pPr>
      <w:r>
        <w:rPr>
          <w:rFonts w:ascii="Times New Roman" w:hAnsi="Times New Roman"/>
          <w:b/>
          <w:bCs/>
        </w:rPr>
        <w:t>о Комитете социальной защиты населения</w:t>
      </w:r>
    </w:p>
    <w:p w:rsidR="009D577D" w:rsidRDefault="009D577D" w:rsidP="009D577D">
      <w:pPr>
        <w:pStyle w:val="a7"/>
        <w:spacing w:after="0"/>
        <w:jc w:val="center"/>
        <w:rPr>
          <w:rFonts w:ascii="Times New Roman" w:hAnsi="Times New Roman"/>
          <w:b/>
          <w:bCs/>
        </w:rPr>
      </w:pPr>
      <w:r>
        <w:rPr>
          <w:rFonts w:ascii="Times New Roman" w:hAnsi="Times New Roman"/>
          <w:b/>
          <w:bCs/>
        </w:rPr>
        <w:t>администрации муниципального образования</w:t>
      </w:r>
    </w:p>
    <w:p w:rsidR="009D577D" w:rsidRDefault="009D577D" w:rsidP="009D577D">
      <w:pPr>
        <w:pStyle w:val="a7"/>
        <w:spacing w:after="0"/>
        <w:jc w:val="center"/>
        <w:rPr>
          <w:rFonts w:ascii="Times New Roman" w:hAnsi="Times New Roman"/>
          <w:b/>
          <w:bCs/>
        </w:rPr>
      </w:pPr>
      <w:r>
        <w:rPr>
          <w:rFonts w:ascii="Times New Roman" w:hAnsi="Times New Roman"/>
          <w:b/>
          <w:bCs/>
        </w:rPr>
        <w:t>Сосновоборский городской округ</w:t>
      </w:r>
    </w:p>
    <w:p w:rsidR="009D577D" w:rsidRDefault="009D577D" w:rsidP="009D577D">
      <w:pPr>
        <w:pStyle w:val="a7"/>
        <w:spacing w:after="0"/>
        <w:jc w:val="center"/>
        <w:rPr>
          <w:rFonts w:ascii="Times New Roman" w:hAnsi="Times New Roman"/>
          <w:b/>
          <w:bCs/>
        </w:rPr>
      </w:pPr>
      <w:r>
        <w:rPr>
          <w:rFonts w:ascii="Times New Roman" w:hAnsi="Times New Roman"/>
          <w:b/>
          <w:bCs/>
        </w:rPr>
        <w:t>Ленинградской области</w:t>
      </w:r>
    </w:p>
    <w:p w:rsidR="009D577D" w:rsidRDefault="009D577D" w:rsidP="009D577D">
      <w:pPr>
        <w:widowControl w:val="0"/>
        <w:spacing w:before="4920"/>
        <w:ind w:firstLine="360"/>
        <w:jc w:val="center"/>
        <w:rPr>
          <w:rFonts w:ascii="Times New Roman" w:hAnsi="Times New Roman"/>
          <w:b/>
          <w:snapToGrid w:val="0"/>
          <w:sz w:val="24"/>
          <w:szCs w:val="24"/>
        </w:rPr>
      </w:pPr>
    </w:p>
    <w:p w:rsidR="009D577D" w:rsidRDefault="009D577D" w:rsidP="009D577D">
      <w:pPr>
        <w:widowControl w:val="0"/>
        <w:jc w:val="center"/>
        <w:rPr>
          <w:rFonts w:ascii="Times New Roman" w:hAnsi="Times New Roman"/>
          <w:b/>
          <w:snapToGrid w:val="0"/>
          <w:sz w:val="24"/>
          <w:szCs w:val="24"/>
        </w:rPr>
      </w:pPr>
    </w:p>
    <w:p w:rsidR="009D577D" w:rsidRDefault="009D577D" w:rsidP="009D577D">
      <w:pPr>
        <w:widowControl w:val="0"/>
        <w:jc w:val="center"/>
        <w:rPr>
          <w:rFonts w:ascii="Times New Roman" w:hAnsi="Times New Roman"/>
          <w:b/>
          <w:snapToGrid w:val="0"/>
          <w:sz w:val="24"/>
          <w:szCs w:val="24"/>
        </w:rPr>
      </w:pPr>
    </w:p>
    <w:p w:rsidR="009D577D" w:rsidRDefault="009D577D" w:rsidP="009D577D">
      <w:pPr>
        <w:widowControl w:val="0"/>
        <w:jc w:val="center"/>
        <w:rPr>
          <w:rFonts w:ascii="Times New Roman" w:hAnsi="Times New Roman"/>
          <w:b/>
          <w:snapToGrid w:val="0"/>
          <w:sz w:val="24"/>
          <w:szCs w:val="24"/>
        </w:rPr>
      </w:pPr>
    </w:p>
    <w:p w:rsidR="008453DE" w:rsidRDefault="008453DE" w:rsidP="009D577D">
      <w:pPr>
        <w:widowControl w:val="0"/>
        <w:jc w:val="center"/>
        <w:rPr>
          <w:rFonts w:ascii="Times New Roman" w:hAnsi="Times New Roman"/>
          <w:b/>
          <w:snapToGrid w:val="0"/>
          <w:sz w:val="24"/>
          <w:szCs w:val="24"/>
        </w:rPr>
      </w:pPr>
    </w:p>
    <w:p w:rsidR="009D577D" w:rsidRDefault="009D577D" w:rsidP="0059483D">
      <w:pPr>
        <w:widowControl w:val="0"/>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город Сосновый Бор</w:t>
      </w:r>
    </w:p>
    <w:p w:rsidR="009D577D" w:rsidRDefault="009D577D" w:rsidP="0059483D">
      <w:pPr>
        <w:pStyle w:val="1"/>
        <w:jc w:val="center"/>
        <w:rPr>
          <w:b/>
        </w:rPr>
      </w:pPr>
      <w:r>
        <w:rPr>
          <w:b/>
        </w:rPr>
        <w:t>Ленинградская область</w:t>
      </w:r>
    </w:p>
    <w:p w:rsidR="009D577D" w:rsidRDefault="009D577D" w:rsidP="0059483D">
      <w:pPr>
        <w:widowControl w:val="0"/>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2016 год</w:t>
      </w:r>
    </w:p>
    <w:p w:rsidR="009D577D" w:rsidRDefault="009D577D" w:rsidP="009D577D">
      <w:pPr>
        <w:rPr>
          <w:snapToGrid w:val="0"/>
          <w:sz w:val="24"/>
          <w:szCs w:val="24"/>
        </w:rPr>
      </w:pPr>
    </w:p>
    <w:p w:rsidR="0059483D" w:rsidRPr="0059483D" w:rsidRDefault="0059483D" w:rsidP="0059483D">
      <w:pPr>
        <w:jc w:val="center"/>
        <w:rPr>
          <w:rFonts w:ascii="Times New Roman" w:hAnsi="Times New Roman" w:cs="Times New Roman"/>
          <w:snapToGrid w:val="0"/>
          <w:sz w:val="20"/>
          <w:szCs w:val="20"/>
        </w:rPr>
        <w:sectPr w:rsidR="0059483D" w:rsidRPr="0059483D" w:rsidSect="002C4E01">
          <w:headerReference w:type="even" r:id="rId8"/>
          <w:headerReference w:type="default" r:id="rId9"/>
          <w:footerReference w:type="even" r:id="rId10"/>
          <w:footerReference w:type="default" r:id="rId11"/>
          <w:headerReference w:type="first" r:id="rId12"/>
          <w:footerReference w:type="first" r:id="rId13"/>
          <w:pgSz w:w="11907" w:h="16840"/>
          <w:pgMar w:top="851" w:right="850" w:bottom="380" w:left="1418" w:header="567" w:footer="567" w:gutter="0"/>
          <w:pgNumType w:start="1"/>
          <w:cols w:space="720"/>
        </w:sectPr>
      </w:pPr>
      <w:r w:rsidRPr="0059483D">
        <w:rPr>
          <w:rFonts w:ascii="Times New Roman" w:hAnsi="Times New Roman" w:cs="Times New Roman"/>
          <w:snapToGrid w:val="0"/>
          <w:sz w:val="20"/>
          <w:szCs w:val="20"/>
        </w:rPr>
        <w:t>3</w:t>
      </w: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lastRenderedPageBreak/>
        <w:t>1. ОБЩИЕ ПОЛОЖЕНИЯ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1.1. </w:t>
      </w:r>
      <w:proofErr w:type="gramStart"/>
      <w:r w:rsidRPr="009D577D">
        <w:rPr>
          <w:rFonts w:ascii="Times New Roman" w:hAnsi="Times New Roman" w:cs="Times New Roman"/>
          <w:snapToGrid w:val="0"/>
          <w:sz w:val="24"/>
          <w:szCs w:val="24"/>
        </w:rPr>
        <w:t>Комитет социальной защиты населения администрации муниципального образования Сосновоборский городской округ Ленинградской области (в дальнейшем по тексту соответственно комитет, администрация, муниципальное образование) является органом администрации, осуществляющим полномочия органов местного самоуправления по решению вопросов местного значения и реализации отдельных государственных полномочий в сфере социальной защиты населения, переданных органам местного самоуправления муниципального образования федеральными и областными законами, отнесенных к ведению комитета.</w:t>
      </w:r>
      <w:proofErr w:type="gramEnd"/>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Полное наименование - Комитет социальной защиты населения администрации муниципального образования Сосновоборский городской округ Ленинградской области.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Сокращенное наименование - КСЗН Сосновоборского городского округа.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1.2. </w:t>
      </w:r>
      <w:proofErr w:type="gramStart"/>
      <w:r w:rsidRPr="009D577D">
        <w:rPr>
          <w:rFonts w:ascii="Times New Roman" w:hAnsi="Times New Roman" w:cs="Times New Roman"/>
          <w:snapToGrid w:val="0"/>
          <w:sz w:val="24"/>
          <w:szCs w:val="24"/>
        </w:rPr>
        <w:t>Комитет создан решением Совета депутатов муниципального образования Сосновоборский городской округ Ленинградской области (далее - совет депутатов) от 11.04.2006 №62 (с изменениями, утвержденными решениями совета депутатов от 25.04.2006 №77, от 26.05.2010 №57, от 21.09.2011 №108, от  26.03.2014 г.  № 28, от 22.09.2015 №123) и действует на основании Положения о комитете, утверждаемого в установленном порядке Советом депутатов.</w:t>
      </w:r>
      <w:proofErr w:type="gramEnd"/>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1.3. Комитет наделен правами юридического лица в объеме, установленном действующим законодательством, обладает правоспособностью муниципального казенного учреждения.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Комитет самостоятельно выступает в суде в качестве истца и ответчика, имеет самостоятельный баланс, лицевой счет, печать с изображением герба муниципального образования и своим наименованием, а также иные печати, штампы, бланки со своим наименованием.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1.4. </w:t>
      </w:r>
      <w:proofErr w:type="gramStart"/>
      <w:r w:rsidRPr="009D577D">
        <w:rPr>
          <w:rFonts w:ascii="Times New Roman" w:hAnsi="Times New Roman" w:cs="Times New Roman"/>
          <w:snapToGrid w:val="0"/>
          <w:sz w:val="24"/>
          <w:szCs w:val="24"/>
        </w:rPr>
        <w:t>Правовую основу деятельности комитета как органа администрации, наделенного правами юридического лица, составляют Конституция Российской Федерации, Федеральный закон Российской Федерации от 06.10.2003</w:t>
      </w:r>
      <w:r w:rsidR="008453DE">
        <w:rPr>
          <w:rFonts w:ascii="Times New Roman" w:hAnsi="Times New Roman" w:cs="Times New Roman"/>
          <w:snapToGrid w:val="0"/>
          <w:sz w:val="24"/>
          <w:szCs w:val="24"/>
        </w:rPr>
        <w:t xml:space="preserve"> г.</w:t>
      </w:r>
      <w:r w:rsidRPr="009D577D">
        <w:rPr>
          <w:rFonts w:ascii="Times New Roman" w:hAnsi="Times New Roman" w:cs="Times New Roman"/>
          <w:snapToGrid w:val="0"/>
          <w:sz w:val="24"/>
          <w:szCs w:val="24"/>
        </w:rPr>
        <w:t xml:space="preserve">  № 131-ФЗ «Об общих принципах организации местного самоуправления в Российской Федерации», Гражданский кодекс Российской Федерации, Бюджетный кодекс Российской Федерации, иные федеральные и областные законы и подзаконные акты Российской Федерации, регулирующие правовые, территориальные, организационные и экономические принципы организации местного самоуправления</w:t>
      </w:r>
      <w:proofErr w:type="gramEnd"/>
      <w:r w:rsidRPr="009D577D">
        <w:rPr>
          <w:rFonts w:ascii="Times New Roman" w:hAnsi="Times New Roman" w:cs="Times New Roman"/>
          <w:snapToGrid w:val="0"/>
          <w:sz w:val="24"/>
          <w:szCs w:val="24"/>
        </w:rPr>
        <w:t xml:space="preserve"> в Российской Федерации и правоспособность казенных учреждений, а также муниципальные правовые акты муниципального образования, в том числе Устав муниципального образования, и настоящее Положение.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1.5. Комитет осуществляет свою деятельность по вопросам, отнесенным к его компетенции, во взаимодействии с органами государственной власти, органами местного самоуправления и органами администрации, а также органами иных муниципальных образований, юридическими и физическими лицами.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1.6. В состав комитета входят следующие отделы:</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 - отдел государственных и социальных пособий;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 - отдел по предоставлению мер социальной поддержки населению;</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отдел здравоохранения;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 - отдел по учету и отчетности.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1.7. Место нахождение Комитета – 188540, Россия, Ленинградская область, </w:t>
      </w:r>
      <w:proofErr w:type="gramStart"/>
      <w:r w:rsidRPr="009D577D">
        <w:rPr>
          <w:rFonts w:ascii="Times New Roman" w:hAnsi="Times New Roman" w:cs="Times New Roman"/>
          <w:snapToGrid w:val="0"/>
          <w:sz w:val="24"/>
          <w:szCs w:val="24"/>
        </w:rPr>
        <w:t>г</w:t>
      </w:r>
      <w:proofErr w:type="gramEnd"/>
      <w:r w:rsidRPr="009D577D">
        <w:rPr>
          <w:rFonts w:ascii="Times New Roman" w:hAnsi="Times New Roman" w:cs="Times New Roman"/>
          <w:snapToGrid w:val="0"/>
          <w:sz w:val="24"/>
          <w:szCs w:val="24"/>
        </w:rPr>
        <w:t>. Сосновый Бор, ул. Ленинградская 46.</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1.8. Комитет не имеет филиалов и представительств.</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b/>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2. ОСНОВНЫЕ ЗАДАЧИ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Основными задачами комитета являются: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2.1. Повышение эффективности социальной политики при решении наиболее острых социальных проблем.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lastRenderedPageBreak/>
        <w:t>2.2. Реализация мероприятий, направленных на снижение уровня бедности, совершенствование форм и методов социальной защиты населения.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2.3. Обеспечение реализации социальных гарантий и льгот, установленных соответствующими законодательными и иными нормативно-правовыми актами различного уровня.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2.4. Обеспечение межведомственной координации по осуществлению мер по социальной поддержке населения городского округа.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2.5. </w:t>
      </w:r>
      <w:r w:rsidRPr="009D577D">
        <w:rPr>
          <w:rFonts w:ascii="Times New Roman" w:hAnsi="Times New Roman" w:cs="Times New Roman"/>
          <w:sz w:val="24"/>
          <w:szCs w:val="24"/>
        </w:rPr>
        <w:t>Проведение  на территории муниципального образования Сосновоборский городской округ Ленинградской области государственной политики в области здравоохранения  по сохранению и укреплению здоровья населения совместно с Федеральным медико-биологическим агентством России и Комитетом по здравоохранению Ленинградской области.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2.6. Обеспечение деятельности подведомственных муниципальных автономных учреждений (перечень прилагается).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3. ПОЛНОМОЧИЯ КОМИТЕТА</w:t>
      </w: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К компетенции комитета относится реализация предусмотренных законодательством Российской Федерации отдельных государственных полномочий на территории Сосновоборского городского округа:</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3.1. </w:t>
      </w:r>
      <w:proofErr w:type="gramStart"/>
      <w:r w:rsidRPr="009D577D">
        <w:rPr>
          <w:rFonts w:ascii="Times New Roman" w:hAnsi="Times New Roman" w:cs="Times New Roman"/>
          <w:sz w:val="24"/>
          <w:szCs w:val="24"/>
        </w:rPr>
        <w:t>По назначению мер социальной поддержки в виде ежемесячных денежных выплат ветеранам труда, жертвам политических репрессий,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roofErr w:type="gramEnd"/>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3.2. </w:t>
      </w:r>
      <w:r w:rsidRPr="009D577D">
        <w:rPr>
          <w:rFonts w:ascii="Times New Roman" w:hAnsi="Times New Roman" w:cs="Times New Roman"/>
          <w:sz w:val="24"/>
          <w:szCs w:val="24"/>
        </w:rPr>
        <w:t xml:space="preserve">По назначению ежемесячной компенсации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 мер социальной поддержки семьям с детьми, проживающим </w:t>
      </w:r>
      <w:proofErr w:type="gramStart"/>
      <w:r w:rsidRPr="009D577D">
        <w:rPr>
          <w:rFonts w:ascii="Times New Roman" w:hAnsi="Times New Roman" w:cs="Times New Roman"/>
          <w:sz w:val="24"/>
          <w:szCs w:val="24"/>
        </w:rPr>
        <w:t>в</w:t>
      </w:r>
      <w:proofErr w:type="gramEnd"/>
      <w:r w:rsidRPr="009D577D">
        <w:rPr>
          <w:rFonts w:ascii="Times New Roman" w:hAnsi="Times New Roman" w:cs="Times New Roman"/>
          <w:sz w:val="24"/>
          <w:szCs w:val="24"/>
        </w:rPr>
        <w:t xml:space="preserve"> </w:t>
      </w:r>
      <w:proofErr w:type="gramStart"/>
      <w:r w:rsidRPr="009D577D">
        <w:rPr>
          <w:rFonts w:ascii="Times New Roman" w:hAnsi="Times New Roman" w:cs="Times New Roman"/>
          <w:sz w:val="24"/>
          <w:szCs w:val="24"/>
        </w:rPr>
        <w:t>Сосновоборском</w:t>
      </w:r>
      <w:proofErr w:type="gramEnd"/>
      <w:r w:rsidRPr="009D577D">
        <w:rPr>
          <w:rFonts w:ascii="Times New Roman" w:hAnsi="Times New Roman" w:cs="Times New Roman"/>
          <w:sz w:val="24"/>
          <w:szCs w:val="24"/>
        </w:rPr>
        <w:t xml:space="preserve"> городском округе, в виде ежемесячных пособий на детей и единовременных пособий при рождении детей.</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3.3. </w:t>
      </w:r>
      <w:r w:rsidRPr="009D577D">
        <w:rPr>
          <w:rFonts w:ascii="Times New Roman" w:hAnsi="Times New Roman" w:cs="Times New Roman"/>
          <w:sz w:val="24"/>
          <w:szCs w:val="24"/>
        </w:rPr>
        <w:t>По назначению государственной социальной помощи.</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3.4. По назначению единовременной выплаты лицам, постоянно проживающим на территории Ленинградской области и состоящим в браке 50, 60, 70 и 75 лет.</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3.5. </w:t>
      </w:r>
      <w:r w:rsidRPr="009D577D">
        <w:rPr>
          <w:rFonts w:ascii="Times New Roman" w:hAnsi="Times New Roman" w:cs="Times New Roman"/>
          <w:sz w:val="24"/>
          <w:szCs w:val="24"/>
        </w:rPr>
        <w:t>По обеспечению мер социальной поддержки в виде проезда по единым социальным проездным билетам в автомобильном транспорте общего пользования городского и пригородного сообщения Санкт-Петербурга и Ленинградской области гражданам, получающим ежемесячную денежную выплату из федерального бюджета, областного бюджета Ленинградской области, лицам, сопровождающим инвалидов I группы и детей-инвалидов.</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3.6. </w:t>
      </w:r>
      <w:r w:rsidRPr="009D577D">
        <w:rPr>
          <w:rFonts w:ascii="Times New Roman" w:hAnsi="Times New Roman" w:cs="Times New Roman"/>
          <w:sz w:val="24"/>
          <w:szCs w:val="24"/>
        </w:rPr>
        <w:t>По обеспечению мер социальной поддержки в виде проезда на железнодорожном транспорте пригородного сообщения гражданам, получающим ежемесячную денежную выплату из областного бюджета Ленинградской области, пенсионерам, получающим пенсию в соответствии с федеральным законодательством, за исключением лиц, отказавшихся от набора социальных услуг.</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3.7. По назначению мер социальной поддержки в виде: ежемесячной денежной компенсации части расходов по оплате жилого помещения и коммунальных услуг ветеранам труда; денежных компенсаций части расходов по оплате жилого помещения и коммунальных услуг жертвам политических репрессий; ежемесячной денежной компенсации расходов или части расходов по оплате жилья и коммунальных услуг специалистам, проживающим и работающим в сельской местности и поселках городского типа Ленинградской области.</w:t>
      </w:r>
    </w:p>
    <w:p w:rsidR="009D577D" w:rsidRPr="009D577D" w:rsidRDefault="009D577D" w:rsidP="009D577D">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rPr>
      </w:pPr>
      <w:r w:rsidRPr="009D577D">
        <w:rPr>
          <w:rFonts w:ascii="Times New Roman" w:hAnsi="Times New Roman" w:cs="Times New Roman"/>
          <w:snapToGrid w:val="0"/>
          <w:sz w:val="24"/>
          <w:szCs w:val="24"/>
        </w:rPr>
        <w:t xml:space="preserve">3.8. </w:t>
      </w:r>
      <w:proofErr w:type="gramStart"/>
      <w:r w:rsidRPr="009D577D">
        <w:rPr>
          <w:rFonts w:ascii="Times New Roman" w:hAnsi="Times New Roman" w:cs="Times New Roman"/>
          <w:sz w:val="24"/>
          <w:szCs w:val="24"/>
        </w:rPr>
        <w:t xml:space="preserve">По назначению мер социальной поддержки многодетным и приемным семьям в виде: ежемесячной денежной компенсации на оплату жилого помещения и коммунальных услуг на каждого члена многодетной (приемной) семьи; ежегодной денежной компенсации на каждого из </w:t>
      </w:r>
      <w:r w:rsidRPr="009D577D">
        <w:rPr>
          <w:rFonts w:ascii="Times New Roman" w:hAnsi="Times New Roman" w:cs="Times New Roman"/>
          <w:sz w:val="24"/>
          <w:szCs w:val="24"/>
        </w:rPr>
        <w:lastRenderedPageBreak/>
        <w:t>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roofErr w:type="gramEnd"/>
      <w:r w:rsidRPr="009D577D">
        <w:rPr>
          <w:rFonts w:ascii="Times New Roman" w:hAnsi="Times New Roman" w:cs="Times New Roman"/>
          <w:sz w:val="24"/>
          <w:szCs w:val="24"/>
        </w:rPr>
        <w:t xml:space="preserve">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w:t>
      </w:r>
      <w:r w:rsidRPr="009D577D">
        <w:rPr>
          <w:rFonts w:ascii="Times New Roman" w:hAnsi="Times New Roman" w:cs="Times New Roman"/>
          <w:snapToGrid w:val="0"/>
          <w:sz w:val="24"/>
          <w:szCs w:val="24"/>
        </w:rPr>
        <w:t>.</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3.9. </w:t>
      </w:r>
      <w:proofErr w:type="gramStart"/>
      <w:r w:rsidRPr="009D577D">
        <w:rPr>
          <w:rFonts w:ascii="Times New Roman" w:hAnsi="Times New Roman" w:cs="Times New Roman"/>
          <w:sz w:val="24"/>
          <w:szCs w:val="24"/>
        </w:rPr>
        <w:t>По назначению мер социальной поддержки в виде денежных компенсаций части расходов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w:t>
      </w:r>
      <w:proofErr w:type="gramEnd"/>
      <w:r w:rsidRPr="009D577D">
        <w:rPr>
          <w:rFonts w:ascii="Times New Roman" w:hAnsi="Times New Roman" w:cs="Times New Roman"/>
          <w:sz w:val="24"/>
          <w:szCs w:val="24"/>
        </w:rPr>
        <w:t xml:space="preserve"> в Ленинградской области.</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3.10. П</w:t>
      </w:r>
      <w:r w:rsidRPr="009D577D">
        <w:rPr>
          <w:rFonts w:ascii="Times New Roman" w:hAnsi="Times New Roman" w:cs="Times New Roman"/>
          <w:sz w:val="24"/>
          <w:szCs w:val="24"/>
        </w:rPr>
        <w:t>о назначению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 страховой премии по договору обязательного страхования гражданской ответственности владельцев транспортных средств.</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3.11. </w:t>
      </w:r>
      <w:r w:rsidRPr="009D577D">
        <w:rPr>
          <w:rFonts w:ascii="Times New Roman" w:hAnsi="Times New Roman" w:cs="Times New Roman"/>
          <w:sz w:val="24"/>
          <w:szCs w:val="24"/>
        </w:rPr>
        <w:t>По возмещению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 xml:space="preserve">3.12.  </w:t>
      </w:r>
      <w:proofErr w:type="gramStart"/>
      <w:r w:rsidRPr="009D577D">
        <w:rPr>
          <w:rFonts w:ascii="Times New Roman" w:hAnsi="Times New Roman" w:cs="Times New Roman"/>
          <w:sz w:val="24"/>
          <w:szCs w:val="24"/>
        </w:rPr>
        <w:t>По назначению социального пособия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возмещению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w:t>
      </w:r>
      <w:proofErr w:type="gramEnd"/>
      <w:r w:rsidRPr="009D577D">
        <w:rPr>
          <w:rFonts w:ascii="Times New Roman" w:hAnsi="Times New Roman" w:cs="Times New Roman"/>
          <w:sz w:val="24"/>
          <w:szCs w:val="24"/>
        </w:rPr>
        <w:t xml:space="preserve">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погребению умершего на дому, на улице или в ином месте после установления органами внутренних дел личности умершего, а также погребению умерших, личность которых не установлена органами внутренних дел.</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3.13.</w:t>
      </w:r>
      <w:r w:rsidRPr="009D577D">
        <w:rPr>
          <w:rFonts w:ascii="Times New Roman" w:hAnsi="Times New Roman" w:cs="Times New Roman"/>
          <w:sz w:val="24"/>
          <w:szCs w:val="24"/>
        </w:rPr>
        <w:t xml:space="preserve"> По присвоению звания "Ветеран труда" и выдаче удостоверения ветерана на бланке единого образца.</w:t>
      </w:r>
    </w:p>
    <w:p w:rsidR="009D577D" w:rsidRPr="009D577D" w:rsidRDefault="009D577D" w:rsidP="009D577D">
      <w:pPr>
        <w:pStyle w:val="ConsPlusNormal"/>
        <w:ind w:firstLine="540"/>
        <w:jc w:val="both"/>
        <w:rPr>
          <w:rFonts w:ascii="Times New Roman" w:eastAsiaTheme="minorHAnsi" w:hAnsi="Times New Roman" w:cs="Times New Roman"/>
          <w:sz w:val="24"/>
          <w:szCs w:val="24"/>
        </w:rPr>
      </w:pPr>
      <w:r w:rsidRPr="009D577D">
        <w:rPr>
          <w:rFonts w:ascii="Times New Roman" w:hAnsi="Times New Roman" w:cs="Times New Roman"/>
          <w:snapToGrid w:val="0"/>
          <w:sz w:val="24"/>
          <w:szCs w:val="24"/>
        </w:rPr>
        <w:t xml:space="preserve">3.14. По </w:t>
      </w:r>
      <w:r w:rsidRPr="009D577D">
        <w:rPr>
          <w:rFonts w:ascii="Times New Roman" w:eastAsiaTheme="minorHAnsi" w:hAnsi="Times New Roman" w:cs="Times New Roman"/>
          <w:sz w:val="24"/>
          <w:szCs w:val="24"/>
        </w:rPr>
        <w:t xml:space="preserve">организации социального обслуживания граждан (кроме социального обслуживания, предоставляемого в стационарной форме с постоянным проживанием); </w:t>
      </w:r>
      <w:proofErr w:type="gramStart"/>
      <w:r w:rsidRPr="009D577D">
        <w:rPr>
          <w:rFonts w:ascii="Times New Roman" w:eastAsiaTheme="minorHAnsi" w:hAnsi="Times New Roman" w:cs="Times New Roman"/>
          <w:sz w:val="24"/>
          <w:szCs w:val="24"/>
        </w:rPr>
        <w:t>по назначению выплаты поставщику (поставщикам) социальных услуг компенсации, если гражданин получает социальные услуги (кроме социальных услуг, предоставляемых в стационарной форме социального обслуживания с постоянным проживанием), предусмотренные индивидуальной программой предоставления социальных услуг, у поставщика (поставщиков) социальных услуг, который включен в реестр поставщиков социальных услуг в Ленинградской области, но не участвует в выполнении государственного задания (заказа);</w:t>
      </w:r>
      <w:proofErr w:type="gramEnd"/>
      <w:r w:rsidRPr="009D577D">
        <w:rPr>
          <w:rFonts w:ascii="Times New Roman" w:eastAsiaTheme="minorHAnsi" w:hAnsi="Times New Roman" w:cs="Times New Roman"/>
          <w:sz w:val="24"/>
          <w:szCs w:val="24"/>
        </w:rPr>
        <w:t xml:space="preserve"> </w:t>
      </w:r>
      <w:proofErr w:type="gramStart"/>
      <w:r w:rsidRPr="009D577D">
        <w:rPr>
          <w:rFonts w:ascii="Times New Roman" w:eastAsiaTheme="minorHAnsi" w:hAnsi="Times New Roman" w:cs="Times New Roman"/>
          <w:sz w:val="24"/>
          <w:szCs w:val="24"/>
        </w:rPr>
        <w:t>по принятию решения о признании гражданина нуждающимся в социальном обслуживании (кроме социальных услуг, предоставляемых в стационарной форме социального обслуживания с постоянным проживанием) либо об отказе гражданину в социальном обслуживании; по составлению индивидуальной программы предоставления социальных услуг (кроме социальных услуг, предоставляемых в стационарной форме социального обслуживания с постоянным проживанием);</w:t>
      </w:r>
      <w:proofErr w:type="gramEnd"/>
      <w:r w:rsidRPr="009D577D">
        <w:rPr>
          <w:rFonts w:ascii="Times New Roman" w:eastAsiaTheme="minorHAnsi" w:hAnsi="Times New Roman" w:cs="Times New Roman"/>
          <w:sz w:val="24"/>
          <w:szCs w:val="24"/>
        </w:rPr>
        <w:t xml:space="preserve"> по апробации методик и технологий в сфере социального обслуживания граждан (кроме социального обслуживания, предоставляемого в стационарной форме с постоянным проживанием);</w:t>
      </w:r>
    </w:p>
    <w:p w:rsidR="009D577D" w:rsidRPr="009D577D" w:rsidRDefault="009D577D" w:rsidP="009D577D">
      <w:pPr>
        <w:pStyle w:val="ConsPlusNormal"/>
        <w:ind w:firstLine="540"/>
        <w:jc w:val="both"/>
        <w:rPr>
          <w:rFonts w:ascii="Times New Roman" w:eastAsiaTheme="minorHAnsi" w:hAnsi="Times New Roman" w:cs="Times New Roman"/>
          <w:color w:val="000000" w:themeColor="text1"/>
          <w:sz w:val="24"/>
          <w:szCs w:val="24"/>
        </w:rPr>
      </w:pPr>
      <w:r w:rsidRPr="009D577D">
        <w:rPr>
          <w:rFonts w:ascii="Times New Roman" w:hAnsi="Times New Roman" w:cs="Times New Roman"/>
          <w:color w:val="000000" w:themeColor="text1"/>
          <w:sz w:val="24"/>
          <w:szCs w:val="24"/>
        </w:rPr>
        <w:t xml:space="preserve">3.15. </w:t>
      </w:r>
      <w:proofErr w:type="gramStart"/>
      <w:r w:rsidRPr="009D577D">
        <w:rPr>
          <w:rFonts w:ascii="Times New Roman" w:eastAsiaTheme="minorHAnsi" w:hAnsi="Times New Roman" w:cs="Times New Roman"/>
          <w:color w:val="000000" w:themeColor="text1"/>
          <w:sz w:val="24"/>
          <w:szCs w:val="24"/>
        </w:rPr>
        <w:t xml:space="preserve">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w:t>
      </w:r>
      <w:r w:rsidRPr="009D577D">
        <w:rPr>
          <w:rFonts w:ascii="Times New Roman" w:eastAsiaTheme="minorHAnsi" w:hAnsi="Times New Roman" w:cs="Times New Roman"/>
          <w:color w:val="000000" w:themeColor="text1"/>
          <w:sz w:val="24"/>
          <w:szCs w:val="24"/>
        </w:rPr>
        <w:lastRenderedPageBreak/>
        <w:t>Отечественной</w:t>
      </w:r>
      <w:proofErr w:type="gramEnd"/>
      <w:r w:rsidRPr="009D577D">
        <w:rPr>
          <w:rFonts w:ascii="Times New Roman" w:eastAsiaTheme="minorHAnsi" w:hAnsi="Times New Roman" w:cs="Times New Roman"/>
          <w:color w:val="000000" w:themeColor="text1"/>
          <w:sz w:val="24"/>
          <w:szCs w:val="24"/>
        </w:rPr>
        <w:t xml:space="preserve"> войны, лицам, реабилитированным в соответствии </w:t>
      </w:r>
      <w:r w:rsidRPr="009330C6">
        <w:rPr>
          <w:rFonts w:ascii="Times New Roman" w:eastAsiaTheme="minorHAnsi" w:hAnsi="Times New Roman" w:cs="Times New Roman"/>
          <w:color w:val="000000" w:themeColor="text1"/>
          <w:sz w:val="24"/>
          <w:szCs w:val="24"/>
        </w:rPr>
        <w:t xml:space="preserve">с </w:t>
      </w:r>
      <w:hyperlink r:id="rId14" w:history="1">
        <w:r w:rsidRPr="009330C6">
          <w:rPr>
            <w:rStyle w:val="ac"/>
            <w:rFonts w:ascii="Times New Roman" w:eastAsiaTheme="minorHAnsi" w:hAnsi="Times New Roman" w:cs="Times New Roman"/>
            <w:color w:val="000000" w:themeColor="text1"/>
            <w:sz w:val="24"/>
            <w:szCs w:val="24"/>
            <w:u w:val="none"/>
          </w:rPr>
          <w:t>Законом</w:t>
        </w:r>
      </w:hyperlink>
      <w:r w:rsidRPr="009D577D">
        <w:rPr>
          <w:rFonts w:ascii="Times New Roman" w:eastAsiaTheme="minorHAnsi" w:hAnsi="Times New Roman" w:cs="Times New Roman"/>
          <w:color w:val="000000" w:themeColor="text1"/>
          <w:sz w:val="24"/>
          <w:szCs w:val="24"/>
        </w:rPr>
        <w:t xml:space="preserve"> Российской Федерации от 18 октября 1991 года N 1761-1 "О реабилитации жертв политических репрессий" и имеющим инвалидность или являющимся пенсионерами</w:t>
      </w:r>
      <w:r w:rsidRPr="009D577D">
        <w:rPr>
          <w:rFonts w:ascii="Times New Roman" w:hAnsi="Times New Roman" w:cs="Times New Roman"/>
          <w:color w:val="000000" w:themeColor="text1"/>
          <w:sz w:val="24"/>
          <w:szCs w:val="24"/>
        </w:rPr>
        <w:t>.</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577D">
        <w:rPr>
          <w:rFonts w:ascii="Times New Roman" w:hAnsi="Times New Roman" w:cs="Times New Roman"/>
          <w:color w:val="000000" w:themeColor="text1"/>
          <w:sz w:val="24"/>
          <w:szCs w:val="24"/>
        </w:rPr>
        <w:t>3.16. По назначению субсидий на оплату жилого помещения и коммунальных услуг.</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577D">
        <w:rPr>
          <w:rFonts w:ascii="Times New Roman" w:hAnsi="Times New Roman" w:cs="Times New Roman"/>
          <w:color w:val="000000" w:themeColor="text1"/>
          <w:sz w:val="24"/>
          <w:szCs w:val="24"/>
        </w:rPr>
        <w:t>3.17. По назначению ежемесячного денежного вознаграждения лицам, удостоенным звания "Ветеран труда Ленинградской области".</w:t>
      </w:r>
    </w:p>
    <w:p w:rsidR="009D577D" w:rsidRPr="004C6D18"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color w:val="000000" w:themeColor="text1"/>
          <w:sz w:val="24"/>
          <w:szCs w:val="24"/>
        </w:rPr>
        <w:t xml:space="preserve">3.18. </w:t>
      </w:r>
      <w:r w:rsidRPr="009D577D">
        <w:rPr>
          <w:rFonts w:ascii="Times New Roman" w:hAnsi="Times New Roman" w:cs="Times New Roman"/>
          <w:color w:val="000000" w:themeColor="text1"/>
          <w:sz w:val="24"/>
          <w:szCs w:val="24"/>
        </w:rPr>
        <w:t>По назначению ежегодной денежной компенсации расходов на бензин, ремонт, техническ</w:t>
      </w:r>
      <w:r w:rsidRPr="004C6D18">
        <w:rPr>
          <w:rFonts w:ascii="Times New Roman" w:hAnsi="Times New Roman" w:cs="Times New Roman"/>
          <w:color w:val="000000" w:themeColor="text1"/>
          <w:sz w:val="24"/>
          <w:szCs w:val="24"/>
        </w:rPr>
        <w:t xml:space="preserve">ое обслуживание транспортных средств и запасные части к ним отдельным категориям инвалидов, указанным в </w:t>
      </w:r>
      <w:hyperlink r:id="rId15" w:history="1">
        <w:r w:rsidRPr="004C6D18">
          <w:rPr>
            <w:rStyle w:val="ac"/>
            <w:rFonts w:ascii="Times New Roman" w:hAnsi="Times New Roman" w:cs="Times New Roman"/>
            <w:color w:val="000000" w:themeColor="text1"/>
            <w:sz w:val="24"/>
            <w:szCs w:val="24"/>
            <w:u w:val="none"/>
          </w:rPr>
          <w:t>постановлении</w:t>
        </w:r>
      </w:hyperlink>
      <w:r w:rsidRPr="004C6D18">
        <w:rPr>
          <w:rFonts w:ascii="Times New Roman" w:hAnsi="Times New Roman" w:cs="Times New Roman"/>
          <w:color w:val="000000" w:themeColor="text1"/>
          <w:sz w:val="24"/>
          <w:szCs w:val="24"/>
        </w:rPr>
        <w:t xml:space="preserve"> Правительства</w:t>
      </w:r>
      <w:r w:rsidRPr="004C6D18">
        <w:rPr>
          <w:rFonts w:ascii="Times New Roman" w:hAnsi="Times New Roman" w:cs="Times New Roman"/>
          <w:sz w:val="24"/>
          <w:szCs w:val="24"/>
        </w:rPr>
        <w:t xml:space="preserve"> Ленинградской области от 30 июня 2008 года N 194.</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napToGrid w:val="0"/>
          <w:sz w:val="24"/>
          <w:szCs w:val="24"/>
        </w:rPr>
        <w:t xml:space="preserve">3.19. </w:t>
      </w:r>
      <w:r w:rsidRPr="009D577D">
        <w:rPr>
          <w:rFonts w:ascii="Times New Roman" w:hAnsi="Times New Roman" w:cs="Times New Roman"/>
          <w:sz w:val="24"/>
          <w:szCs w:val="24"/>
        </w:rPr>
        <w:t>По назначению материнского капитала при рождении (усыновлении) третьего и последующего ребенка (детей).</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 xml:space="preserve">3.20. </w:t>
      </w:r>
      <w:proofErr w:type="gramStart"/>
      <w:r w:rsidRPr="009D577D">
        <w:rPr>
          <w:rFonts w:ascii="Times New Roman" w:hAnsi="Times New Roman" w:cs="Times New Roman"/>
          <w:sz w:val="24"/>
          <w:szCs w:val="24"/>
        </w:rPr>
        <w:t>По назначению ежемесячной денежной выплаты семьям в случае рождения (усыновления (удочерения) третьего ребенка и последующих детей.</w:t>
      </w:r>
      <w:proofErr w:type="gramEnd"/>
    </w:p>
    <w:p w:rsidR="009D577D" w:rsidRPr="004C6D18"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577D">
        <w:rPr>
          <w:rFonts w:ascii="Times New Roman" w:hAnsi="Times New Roman" w:cs="Times New Roman"/>
          <w:color w:val="000000" w:themeColor="text1"/>
          <w:sz w:val="24"/>
          <w:szCs w:val="24"/>
        </w:rPr>
        <w:t xml:space="preserve">3.21. </w:t>
      </w:r>
      <w:proofErr w:type="gramStart"/>
      <w:r w:rsidRPr="009D577D">
        <w:rPr>
          <w:rFonts w:ascii="Times New Roman" w:hAnsi="Times New Roman" w:cs="Times New Roman"/>
          <w:color w:val="000000" w:themeColor="text1"/>
          <w:sz w:val="24"/>
          <w:szCs w:val="24"/>
        </w:rPr>
        <w:t>По назначению единовременного пособия при рождении ребенка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w:t>
      </w:r>
      <w:proofErr w:type="gramEnd"/>
      <w:r w:rsidRPr="009D577D">
        <w:rPr>
          <w:rFonts w:ascii="Times New Roman" w:hAnsi="Times New Roman" w:cs="Times New Roman"/>
          <w:color w:val="000000" w:themeColor="text1"/>
          <w:sz w:val="24"/>
          <w:szCs w:val="24"/>
        </w:rPr>
        <w:t xml:space="preserve"> профессиональная деятельность в соответствии с федеральными законами подлежит государственной регистрации </w:t>
      </w:r>
      <w:proofErr w:type="gramStart"/>
      <w:r w:rsidRPr="009D577D">
        <w:rPr>
          <w:rFonts w:ascii="Times New Roman" w:hAnsi="Times New Roman" w:cs="Times New Roman"/>
          <w:color w:val="000000" w:themeColor="text1"/>
          <w:sz w:val="24"/>
          <w:szCs w:val="24"/>
        </w:rPr>
        <w:t>и(</w:t>
      </w:r>
      <w:proofErr w:type="gramEnd"/>
      <w:r w:rsidRPr="009D577D">
        <w:rPr>
          <w:rFonts w:ascii="Times New Roman" w:hAnsi="Times New Roman" w:cs="Times New Roman"/>
          <w:color w:val="000000" w:themeColor="text1"/>
          <w:sz w:val="24"/>
          <w:szCs w:val="24"/>
        </w:rPr>
        <w:t xml:space="preserve">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предусмотренного </w:t>
      </w:r>
      <w:hyperlink r:id="rId16" w:history="1">
        <w:r w:rsidRPr="004C6D18">
          <w:rPr>
            <w:rStyle w:val="ac"/>
            <w:rFonts w:ascii="Times New Roman" w:hAnsi="Times New Roman" w:cs="Times New Roman"/>
            <w:color w:val="000000" w:themeColor="text1"/>
            <w:sz w:val="24"/>
            <w:szCs w:val="24"/>
            <w:u w:val="none"/>
          </w:rPr>
          <w:t>абзацем третьим части первой статьи 4</w:t>
        </w:r>
      </w:hyperlink>
      <w:r w:rsidRPr="004C6D18">
        <w:rPr>
          <w:rFonts w:ascii="Times New Roman" w:hAnsi="Times New Roman" w:cs="Times New Roman"/>
          <w:color w:val="000000" w:themeColor="text1"/>
          <w:sz w:val="24"/>
          <w:szCs w:val="24"/>
        </w:rPr>
        <w:t xml:space="preserve"> Федерального закона от 19 мая 1995 года N 81-ФЗ "О государственных пособиях гражданам, имеющим детей") (далее - единовременное пособие при рождении ребенка лицам, не подлежащим обязательному социальному страхованию).</w:t>
      </w:r>
    </w:p>
    <w:p w:rsidR="009D577D" w:rsidRPr="004C6D18"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6D18">
        <w:rPr>
          <w:rFonts w:ascii="Times New Roman" w:hAnsi="Times New Roman" w:cs="Times New Roman"/>
          <w:color w:val="000000" w:themeColor="text1"/>
          <w:sz w:val="24"/>
          <w:szCs w:val="24"/>
        </w:rPr>
        <w:t xml:space="preserve">3.22. </w:t>
      </w:r>
      <w:proofErr w:type="gramStart"/>
      <w:r w:rsidRPr="004C6D18">
        <w:rPr>
          <w:rFonts w:ascii="Times New Roman" w:hAnsi="Times New Roman" w:cs="Times New Roman"/>
          <w:color w:val="000000" w:themeColor="text1"/>
          <w:sz w:val="24"/>
          <w:szCs w:val="24"/>
        </w:rPr>
        <w:t>По назначению ежемесячного пособия по уходу за ребенком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rsidRPr="004C6D18">
        <w:rPr>
          <w:rFonts w:ascii="Times New Roman" w:hAnsi="Times New Roman" w:cs="Times New Roman"/>
          <w:color w:val="000000" w:themeColor="text1"/>
          <w:sz w:val="24"/>
          <w:szCs w:val="24"/>
        </w:rPr>
        <w:t xml:space="preserve">, чья профессиональная деятельность в соответствии с федеральными законами подлежит государственной регистрации </w:t>
      </w:r>
      <w:proofErr w:type="gramStart"/>
      <w:r w:rsidRPr="004C6D18">
        <w:rPr>
          <w:rFonts w:ascii="Times New Roman" w:hAnsi="Times New Roman" w:cs="Times New Roman"/>
          <w:color w:val="000000" w:themeColor="text1"/>
          <w:sz w:val="24"/>
          <w:szCs w:val="24"/>
        </w:rPr>
        <w:t>и(</w:t>
      </w:r>
      <w:proofErr w:type="gramEnd"/>
      <w:r w:rsidRPr="004C6D18">
        <w:rPr>
          <w:rFonts w:ascii="Times New Roman" w:hAnsi="Times New Roman" w:cs="Times New Roman"/>
          <w:color w:val="000000" w:themeColor="text1"/>
          <w:sz w:val="24"/>
          <w:szCs w:val="24"/>
        </w:rPr>
        <w:t xml:space="preserve">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ежемесячного пособия по уходу за ребенком, предусмотренного </w:t>
      </w:r>
      <w:hyperlink r:id="rId17" w:history="1">
        <w:r w:rsidRPr="004C6D18">
          <w:rPr>
            <w:rStyle w:val="ac"/>
            <w:rFonts w:ascii="Times New Roman" w:hAnsi="Times New Roman" w:cs="Times New Roman"/>
            <w:color w:val="000000" w:themeColor="text1"/>
            <w:sz w:val="24"/>
            <w:szCs w:val="24"/>
            <w:u w:val="none"/>
          </w:rPr>
          <w:t>абзацем третьим части первой статьи 4</w:t>
        </w:r>
      </w:hyperlink>
      <w:r w:rsidRPr="004C6D18">
        <w:rPr>
          <w:rFonts w:ascii="Times New Roman" w:hAnsi="Times New Roman" w:cs="Times New Roman"/>
          <w:color w:val="000000" w:themeColor="text1"/>
          <w:sz w:val="24"/>
          <w:szCs w:val="24"/>
        </w:rPr>
        <w:t xml:space="preserve"> Федерального закона от 19 мая 1995 года N 81-ФЗ "О государственных пособиях гражданам, имеющим детей") (далее - ежемесячное пособие по уходу за ребенком лицам, не подлежащим обязательному социальному страхованию)</w:t>
      </w:r>
      <w:r w:rsidRPr="004C6D18">
        <w:rPr>
          <w:rFonts w:ascii="Times New Roman" w:hAnsi="Times New Roman" w:cs="Times New Roman"/>
          <w:snapToGrid w:val="0"/>
          <w:color w:val="000000" w:themeColor="text1"/>
          <w:sz w:val="24"/>
          <w:szCs w:val="24"/>
        </w:rPr>
        <w:t>.</w:t>
      </w:r>
    </w:p>
    <w:p w:rsidR="009D577D" w:rsidRPr="009D577D" w:rsidRDefault="009D577D" w:rsidP="009D577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4C6D18">
        <w:rPr>
          <w:rFonts w:ascii="Times New Roman" w:hAnsi="Times New Roman" w:cs="Times New Roman"/>
          <w:color w:val="000000" w:themeColor="text1"/>
          <w:sz w:val="24"/>
          <w:szCs w:val="24"/>
        </w:rPr>
        <w:t xml:space="preserve">3.23. По приему документов, необходимых для присвоения звания "Ветеран труда Ленинградской области", и вручению гражданам почетных знаков "Ветеран </w:t>
      </w:r>
      <w:r w:rsidRPr="009D577D">
        <w:rPr>
          <w:rFonts w:ascii="Times New Roman" w:hAnsi="Times New Roman" w:cs="Times New Roman"/>
          <w:color w:val="000000" w:themeColor="text1"/>
          <w:sz w:val="24"/>
          <w:szCs w:val="24"/>
        </w:rPr>
        <w:t>труда Ленинградской области" и удостоверений к ним.</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D577D">
        <w:rPr>
          <w:rFonts w:ascii="Times New Roman" w:hAnsi="Times New Roman" w:cs="Times New Roman"/>
          <w:color w:val="000000" w:themeColor="text1"/>
          <w:sz w:val="24"/>
          <w:szCs w:val="24"/>
        </w:rPr>
        <w:t>3.24. По организации и осуществлению деятельности по реализации отдельных государственных полномочий.</w:t>
      </w:r>
    </w:p>
    <w:p w:rsidR="009D577D" w:rsidRPr="004C6D18"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6D18">
        <w:rPr>
          <w:rFonts w:ascii="Times New Roman" w:hAnsi="Times New Roman" w:cs="Times New Roman"/>
          <w:color w:val="000000" w:themeColor="text1"/>
          <w:sz w:val="24"/>
          <w:szCs w:val="24"/>
        </w:rPr>
        <w:lastRenderedPageBreak/>
        <w:t>3.25. По назначению ежемесячной денежной компенсации расходов на автомобильное топливо отдельным категориям инвалидов.</w:t>
      </w:r>
    </w:p>
    <w:p w:rsidR="009D577D" w:rsidRPr="004C6D18" w:rsidRDefault="009D577D" w:rsidP="009D577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C6D18">
        <w:rPr>
          <w:rFonts w:ascii="Times New Roman" w:hAnsi="Times New Roman" w:cs="Times New Roman"/>
          <w:color w:val="000000" w:themeColor="text1"/>
          <w:sz w:val="24"/>
          <w:szCs w:val="24"/>
        </w:rPr>
        <w:t>3.26. По назначению ежегодной денежной выплаты лицам, награжденным нагрудным знаком "Почетный донор России".</w:t>
      </w:r>
    </w:p>
    <w:p w:rsidR="009D577D" w:rsidRPr="009D577D" w:rsidRDefault="009D577D" w:rsidP="009D577D">
      <w:pPr>
        <w:pStyle w:val="ConsPlusNormal"/>
        <w:ind w:firstLine="540"/>
        <w:jc w:val="both"/>
        <w:rPr>
          <w:rFonts w:ascii="Times New Roman" w:eastAsiaTheme="minorHAnsi" w:hAnsi="Times New Roman" w:cs="Times New Roman"/>
          <w:sz w:val="24"/>
          <w:szCs w:val="24"/>
        </w:rPr>
      </w:pPr>
      <w:r w:rsidRPr="004C6D18">
        <w:rPr>
          <w:rFonts w:ascii="Times New Roman" w:hAnsi="Times New Roman" w:cs="Times New Roman"/>
          <w:color w:val="000000" w:themeColor="text1"/>
          <w:sz w:val="24"/>
          <w:szCs w:val="24"/>
        </w:rPr>
        <w:t xml:space="preserve">3.27. </w:t>
      </w:r>
      <w:proofErr w:type="gramStart"/>
      <w:r w:rsidRPr="004C6D18">
        <w:rPr>
          <w:rFonts w:ascii="Times New Roman" w:eastAsiaTheme="minorHAnsi" w:hAnsi="Times New Roman" w:cs="Times New Roman"/>
          <w:color w:val="000000" w:themeColor="text1"/>
          <w:sz w:val="24"/>
          <w:szCs w:val="24"/>
        </w:rPr>
        <w:t>По назначению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w:t>
      </w:r>
      <w:proofErr w:type="gramEnd"/>
      <w:r w:rsidRPr="004C6D18">
        <w:rPr>
          <w:rFonts w:ascii="Times New Roman" w:eastAsiaTheme="minorHAnsi" w:hAnsi="Times New Roman" w:cs="Times New Roman"/>
          <w:color w:val="000000" w:themeColor="text1"/>
          <w:sz w:val="24"/>
          <w:szCs w:val="24"/>
        </w:rPr>
        <w:t xml:space="preserve"> </w:t>
      </w:r>
      <w:proofErr w:type="gramStart"/>
      <w:r w:rsidRPr="004C6D18">
        <w:rPr>
          <w:rFonts w:ascii="Times New Roman" w:eastAsiaTheme="minorHAnsi" w:hAnsi="Times New Roman" w:cs="Times New Roman"/>
          <w:color w:val="000000" w:themeColor="text1"/>
          <w:sz w:val="24"/>
          <w:szCs w:val="24"/>
        </w:rPr>
        <w:t xml:space="preserve">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8" w:history="1">
        <w:r w:rsidRPr="004C6D18">
          <w:rPr>
            <w:rStyle w:val="ac"/>
            <w:rFonts w:ascii="Times New Roman" w:eastAsiaTheme="minorHAnsi" w:hAnsi="Times New Roman" w:cs="Times New Roman"/>
            <w:color w:val="000000" w:themeColor="text1"/>
            <w:sz w:val="24"/>
            <w:szCs w:val="24"/>
            <w:u w:val="none"/>
          </w:rPr>
          <w:t>пунктами 4</w:t>
        </w:r>
      </w:hyperlink>
      <w:r w:rsidRPr="004C6D18">
        <w:rPr>
          <w:rFonts w:ascii="Times New Roman" w:eastAsiaTheme="minorHAnsi" w:hAnsi="Times New Roman" w:cs="Times New Roman"/>
          <w:color w:val="000000" w:themeColor="text1"/>
          <w:sz w:val="24"/>
          <w:szCs w:val="24"/>
        </w:rPr>
        <w:t xml:space="preserve"> и </w:t>
      </w:r>
      <w:hyperlink r:id="rId19" w:history="1">
        <w:r w:rsidRPr="004C6D18">
          <w:rPr>
            <w:rStyle w:val="ac"/>
            <w:rFonts w:ascii="Times New Roman" w:eastAsiaTheme="minorHAnsi" w:hAnsi="Times New Roman" w:cs="Times New Roman"/>
            <w:color w:val="000000" w:themeColor="text1"/>
            <w:sz w:val="24"/>
            <w:szCs w:val="24"/>
            <w:u w:val="none"/>
          </w:rPr>
          <w:t>5</w:t>
        </w:r>
      </w:hyperlink>
      <w:r w:rsidRPr="004C6D18">
        <w:rPr>
          <w:rFonts w:ascii="Times New Roman" w:eastAsiaTheme="minorHAnsi" w:hAnsi="Times New Roman" w:cs="Times New Roman"/>
          <w:color w:val="000000" w:themeColor="text1"/>
          <w:sz w:val="24"/>
          <w:szCs w:val="24"/>
        </w:rPr>
        <w:t xml:space="preserve"> (в части дополнительного оплачиваемого отпуска), </w:t>
      </w:r>
      <w:hyperlink r:id="rId20" w:history="1">
        <w:r w:rsidRPr="004C6D18">
          <w:rPr>
            <w:rStyle w:val="ac"/>
            <w:rFonts w:ascii="Times New Roman" w:eastAsiaTheme="minorHAnsi" w:hAnsi="Times New Roman" w:cs="Times New Roman"/>
            <w:color w:val="000000" w:themeColor="text1"/>
            <w:sz w:val="24"/>
            <w:szCs w:val="24"/>
            <w:u w:val="none"/>
          </w:rPr>
          <w:t>12</w:t>
        </w:r>
      </w:hyperlink>
      <w:r w:rsidRPr="004C6D18">
        <w:rPr>
          <w:rFonts w:ascii="Times New Roman" w:eastAsiaTheme="minorHAnsi" w:hAnsi="Times New Roman" w:cs="Times New Roman"/>
          <w:color w:val="000000" w:themeColor="text1"/>
          <w:sz w:val="24"/>
          <w:szCs w:val="24"/>
        </w:rPr>
        <w:t xml:space="preserve"> (в части ежемесячной денежной компенсации на питание ребенка) и </w:t>
      </w:r>
      <w:hyperlink r:id="rId21" w:history="1">
        <w:r w:rsidRPr="004C6D18">
          <w:rPr>
            <w:rStyle w:val="ac"/>
            <w:rFonts w:ascii="Times New Roman" w:eastAsiaTheme="minorHAnsi" w:hAnsi="Times New Roman" w:cs="Times New Roman"/>
            <w:color w:val="000000" w:themeColor="text1"/>
            <w:sz w:val="24"/>
            <w:szCs w:val="24"/>
            <w:u w:val="none"/>
          </w:rPr>
          <w:t>13 части первой</w:t>
        </w:r>
      </w:hyperlink>
      <w:r w:rsidRPr="004C6D18">
        <w:rPr>
          <w:rFonts w:ascii="Times New Roman" w:eastAsiaTheme="minorHAnsi" w:hAnsi="Times New Roman" w:cs="Times New Roman"/>
          <w:color w:val="000000" w:themeColor="text1"/>
          <w:sz w:val="24"/>
          <w:szCs w:val="24"/>
        </w:rPr>
        <w:t xml:space="preserve"> и </w:t>
      </w:r>
      <w:hyperlink r:id="rId22" w:history="1">
        <w:r w:rsidRPr="004C6D18">
          <w:rPr>
            <w:rStyle w:val="ac"/>
            <w:rFonts w:ascii="Times New Roman" w:eastAsiaTheme="minorHAnsi" w:hAnsi="Times New Roman" w:cs="Times New Roman"/>
            <w:color w:val="000000" w:themeColor="text1"/>
            <w:sz w:val="24"/>
            <w:szCs w:val="24"/>
            <w:u w:val="none"/>
          </w:rPr>
          <w:t>частью четвертой</w:t>
        </w:r>
      </w:hyperlink>
      <w:r w:rsidRPr="004C6D18">
        <w:rPr>
          <w:rFonts w:ascii="Times New Roman" w:eastAsiaTheme="minorHAnsi" w:hAnsi="Times New Roman" w:cs="Times New Roman"/>
          <w:color w:val="000000" w:themeColor="text1"/>
          <w:sz w:val="24"/>
          <w:szCs w:val="24"/>
        </w:rPr>
        <w:t xml:space="preserve"> (в части пособия на погребение) статьи 14, </w:t>
      </w:r>
      <w:hyperlink r:id="rId23" w:history="1">
        <w:r w:rsidRPr="004C6D18">
          <w:rPr>
            <w:rStyle w:val="ac"/>
            <w:rFonts w:ascii="Times New Roman" w:eastAsiaTheme="minorHAnsi" w:hAnsi="Times New Roman" w:cs="Times New Roman"/>
            <w:color w:val="000000" w:themeColor="text1"/>
            <w:sz w:val="24"/>
            <w:szCs w:val="24"/>
            <w:u w:val="none"/>
          </w:rPr>
          <w:t>пунктами 3</w:t>
        </w:r>
      </w:hyperlink>
      <w:r w:rsidRPr="004C6D18">
        <w:rPr>
          <w:rFonts w:ascii="Times New Roman" w:eastAsiaTheme="minorHAnsi" w:hAnsi="Times New Roman" w:cs="Times New Roman"/>
          <w:color w:val="000000" w:themeColor="text1"/>
          <w:sz w:val="24"/>
          <w:szCs w:val="24"/>
        </w:rPr>
        <w:t xml:space="preserve"> и</w:t>
      </w:r>
      <w:proofErr w:type="gramEnd"/>
      <w:r w:rsidRPr="004C6D18">
        <w:rPr>
          <w:rFonts w:ascii="Times New Roman" w:eastAsiaTheme="minorHAnsi" w:hAnsi="Times New Roman" w:cs="Times New Roman"/>
          <w:color w:val="000000" w:themeColor="text1"/>
          <w:sz w:val="24"/>
          <w:szCs w:val="24"/>
        </w:rPr>
        <w:t xml:space="preserve"> </w:t>
      </w:r>
      <w:hyperlink r:id="rId24" w:history="1">
        <w:proofErr w:type="gramStart"/>
        <w:r w:rsidRPr="004C6D18">
          <w:rPr>
            <w:rStyle w:val="ac"/>
            <w:rFonts w:ascii="Times New Roman" w:eastAsiaTheme="minorHAnsi" w:hAnsi="Times New Roman" w:cs="Times New Roman"/>
            <w:color w:val="000000" w:themeColor="text1"/>
            <w:sz w:val="24"/>
            <w:szCs w:val="24"/>
            <w:u w:val="none"/>
          </w:rPr>
          <w:t>4 части первой статьи 15</w:t>
        </w:r>
      </w:hyperlink>
      <w:r w:rsidRPr="004C6D18">
        <w:rPr>
          <w:rFonts w:ascii="Times New Roman" w:eastAsiaTheme="minorHAnsi" w:hAnsi="Times New Roman" w:cs="Times New Roman"/>
          <w:color w:val="000000" w:themeColor="text1"/>
          <w:sz w:val="24"/>
          <w:szCs w:val="24"/>
        </w:rPr>
        <w:t xml:space="preserve">, </w:t>
      </w:r>
      <w:hyperlink r:id="rId25" w:history="1">
        <w:r w:rsidRPr="004C6D18">
          <w:rPr>
            <w:rStyle w:val="ac"/>
            <w:rFonts w:ascii="Times New Roman" w:eastAsiaTheme="minorHAnsi" w:hAnsi="Times New Roman" w:cs="Times New Roman"/>
            <w:color w:val="000000" w:themeColor="text1"/>
            <w:sz w:val="24"/>
            <w:szCs w:val="24"/>
            <w:u w:val="none"/>
          </w:rPr>
          <w:t>пунктами 3</w:t>
        </w:r>
      </w:hyperlink>
      <w:r w:rsidRPr="004C6D18">
        <w:rPr>
          <w:rFonts w:ascii="Times New Roman" w:eastAsiaTheme="minorHAnsi" w:hAnsi="Times New Roman" w:cs="Times New Roman"/>
          <w:color w:val="000000" w:themeColor="text1"/>
          <w:sz w:val="24"/>
          <w:szCs w:val="24"/>
        </w:rPr>
        <w:t xml:space="preserve"> (в части среднего заработка), </w:t>
      </w:r>
      <w:hyperlink r:id="rId26" w:history="1">
        <w:r w:rsidRPr="004C6D18">
          <w:rPr>
            <w:rStyle w:val="ac"/>
            <w:rFonts w:ascii="Times New Roman" w:eastAsiaTheme="minorHAnsi" w:hAnsi="Times New Roman" w:cs="Times New Roman"/>
            <w:color w:val="000000" w:themeColor="text1"/>
            <w:sz w:val="24"/>
            <w:szCs w:val="24"/>
            <w:u w:val="none"/>
          </w:rPr>
          <w:t>5</w:t>
        </w:r>
      </w:hyperlink>
      <w:r w:rsidRPr="004C6D18">
        <w:rPr>
          <w:rFonts w:ascii="Times New Roman" w:eastAsiaTheme="minorHAnsi" w:hAnsi="Times New Roman" w:cs="Times New Roman"/>
          <w:color w:val="000000" w:themeColor="text1"/>
          <w:sz w:val="24"/>
          <w:szCs w:val="24"/>
        </w:rPr>
        <w:t xml:space="preserve">, </w:t>
      </w:r>
      <w:hyperlink r:id="rId27" w:history="1">
        <w:r w:rsidRPr="004C6D18">
          <w:rPr>
            <w:rStyle w:val="ac"/>
            <w:rFonts w:ascii="Times New Roman" w:eastAsiaTheme="minorHAnsi" w:hAnsi="Times New Roman" w:cs="Times New Roman"/>
            <w:color w:val="000000" w:themeColor="text1"/>
            <w:sz w:val="24"/>
            <w:szCs w:val="24"/>
            <w:u w:val="none"/>
          </w:rPr>
          <w:t>6</w:t>
        </w:r>
      </w:hyperlink>
      <w:r w:rsidRPr="004C6D18">
        <w:rPr>
          <w:rFonts w:ascii="Times New Roman" w:eastAsiaTheme="minorHAnsi" w:hAnsi="Times New Roman" w:cs="Times New Roman"/>
          <w:color w:val="000000" w:themeColor="text1"/>
          <w:sz w:val="24"/>
          <w:szCs w:val="24"/>
        </w:rPr>
        <w:t xml:space="preserve"> и </w:t>
      </w:r>
      <w:hyperlink r:id="rId28" w:history="1">
        <w:r w:rsidRPr="004C6D18">
          <w:rPr>
            <w:rStyle w:val="ac"/>
            <w:rFonts w:ascii="Times New Roman" w:eastAsiaTheme="minorHAnsi" w:hAnsi="Times New Roman" w:cs="Times New Roman"/>
            <w:color w:val="000000" w:themeColor="text1"/>
            <w:sz w:val="24"/>
            <w:szCs w:val="24"/>
            <w:u w:val="none"/>
          </w:rPr>
          <w:t>13 статьи 17</w:t>
        </w:r>
      </w:hyperlink>
      <w:r w:rsidRPr="004C6D18">
        <w:rPr>
          <w:rFonts w:ascii="Times New Roman" w:eastAsiaTheme="minorHAnsi" w:hAnsi="Times New Roman" w:cs="Times New Roman"/>
          <w:color w:val="000000" w:themeColor="text1"/>
          <w:sz w:val="24"/>
          <w:szCs w:val="24"/>
        </w:rPr>
        <w:t xml:space="preserve">, </w:t>
      </w:r>
      <w:hyperlink r:id="rId29" w:history="1">
        <w:r w:rsidRPr="004C6D18">
          <w:rPr>
            <w:rStyle w:val="ac"/>
            <w:rFonts w:ascii="Times New Roman" w:eastAsiaTheme="minorHAnsi" w:hAnsi="Times New Roman" w:cs="Times New Roman"/>
            <w:color w:val="000000" w:themeColor="text1"/>
            <w:sz w:val="24"/>
            <w:szCs w:val="24"/>
            <w:u w:val="none"/>
          </w:rPr>
          <w:t>пунктами 5</w:t>
        </w:r>
      </w:hyperlink>
      <w:r w:rsidRPr="004C6D18">
        <w:rPr>
          <w:rFonts w:ascii="Times New Roman" w:eastAsiaTheme="minorHAnsi" w:hAnsi="Times New Roman" w:cs="Times New Roman"/>
          <w:color w:val="000000" w:themeColor="text1"/>
          <w:sz w:val="24"/>
          <w:szCs w:val="24"/>
        </w:rPr>
        <w:t xml:space="preserve"> и </w:t>
      </w:r>
      <w:hyperlink r:id="rId30" w:history="1">
        <w:r w:rsidRPr="004C6D18">
          <w:rPr>
            <w:rStyle w:val="ac"/>
            <w:rFonts w:ascii="Times New Roman" w:eastAsiaTheme="minorHAnsi" w:hAnsi="Times New Roman" w:cs="Times New Roman"/>
            <w:color w:val="000000" w:themeColor="text1"/>
            <w:sz w:val="24"/>
            <w:szCs w:val="24"/>
            <w:u w:val="none"/>
          </w:rPr>
          <w:t>7</w:t>
        </w:r>
      </w:hyperlink>
      <w:r w:rsidRPr="004C6D18">
        <w:rPr>
          <w:rFonts w:ascii="Times New Roman" w:eastAsiaTheme="minorHAnsi" w:hAnsi="Times New Roman" w:cs="Times New Roman"/>
          <w:color w:val="000000" w:themeColor="text1"/>
          <w:sz w:val="24"/>
          <w:szCs w:val="24"/>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roofErr w:type="gramEnd"/>
      <w:r w:rsidRPr="004C6D18">
        <w:rPr>
          <w:rFonts w:ascii="Times New Roman" w:eastAsiaTheme="minorHAnsi" w:hAnsi="Times New Roman" w:cs="Times New Roman"/>
          <w:color w:val="000000" w:themeColor="text1"/>
          <w:sz w:val="24"/>
          <w:szCs w:val="24"/>
        </w:rPr>
        <w:t xml:space="preserve">), </w:t>
      </w:r>
      <w:hyperlink r:id="rId31" w:history="1">
        <w:proofErr w:type="gramStart"/>
        <w:r w:rsidRPr="004C6D18">
          <w:rPr>
            <w:rStyle w:val="ac"/>
            <w:rFonts w:ascii="Times New Roman" w:eastAsiaTheme="minorHAnsi" w:hAnsi="Times New Roman" w:cs="Times New Roman"/>
            <w:color w:val="000000" w:themeColor="text1"/>
            <w:sz w:val="24"/>
            <w:szCs w:val="24"/>
            <w:u w:val="none"/>
          </w:rPr>
          <w:t>пунктом 10 части первой статьи 18</w:t>
        </w:r>
      </w:hyperlink>
      <w:r w:rsidRPr="004C6D18">
        <w:rPr>
          <w:rFonts w:ascii="Times New Roman" w:eastAsiaTheme="minorHAnsi" w:hAnsi="Times New Roman" w:cs="Times New Roman"/>
          <w:color w:val="000000" w:themeColor="text1"/>
          <w:sz w:val="24"/>
          <w:szCs w:val="24"/>
        </w:rPr>
        <w:t xml:space="preserve">, </w:t>
      </w:r>
      <w:hyperlink r:id="rId32" w:history="1">
        <w:r w:rsidRPr="004C6D18">
          <w:rPr>
            <w:rStyle w:val="ac"/>
            <w:rFonts w:ascii="Times New Roman" w:eastAsiaTheme="minorHAnsi" w:hAnsi="Times New Roman" w:cs="Times New Roman"/>
            <w:color w:val="000000" w:themeColor="text1"/>
            <w:sz w:val="24"/>
            <w:szCs w:val="24"/>
            <w:u w:val="none"/>
          </w:rPr>
          <w:t>пунктами 1</w:t>
        </w:r>
      </w:hyperlink>
      <w:r w:rsidRPr="004C6D18">
        <w:rPr>
          <w:rFonts w:ascii="Times New Roman" w:eastAsiaTheme="minorHAnsi" w:hAnsi="Times New Roman" w:cs="Times New Roman"/>
          <w:color w:val="000000" w:themeColor="text1"/>
          <w:sz w:val="24"/>
          <w:szCs w:val="24"/>
        </w:rPr>
        <w:t xml:space="preserve"> и </w:t>
      </w:r>
      <w:hyperlink r:id="rId33" w:history="1">
        <w:r w:rsidRPr="004C6D18">
          <w:rPr>
            <w:rStyle w:val="ac"/>
            <w:rFonts w:ascii="Times New Roman" w:eastAsiaTheme="minorHAnsi" w:hAnsi="Times New Roman" w:cs="Times New Roman"/>
            <w:color w:val="000000" w:themeColor="text1"/>
            <w:sz w:val="24"/>
            <w:szCs w:val="24"/>
            <w:u w:val="none"/>
          </w:rPr>
          <w:t>2</w:t>
        </w:r>
      </w:hyperlink>
      <w:r w:rsidRPr="004C6D18">
        <w:rPr>
          <w:rFonts w:ascii="Times New Roman" w:eastAsiaTheme="minorHAnsi" w:hAnsi="Times New Roman" w:cs="Times New Roman"/>
          <w:color w:val="000000" w:themeColor="text1"/>
          <w:sz w:val="24"/>
          <w:szCs w:val="24"/>
        </w:rPr>
        <w:t xml:space="preserve">, </w:t>
      </w:r>
      <w:hyperlink r:id="rId34" w:history="1">
        <w:r w:rsidRPr="004C6D18">
          <w:rPr>
            <w:rStyle w:val="ac"/>
            <w:rFonts w:ascii="Times New Roman" w:eastAsiaTheme="minorHAnsi" w:hAnsi="Times New Roman" w:cs="Times New Roman"/>
            <w:color w:val="000000" w:themeColor="text1"/>
            <w:sz w:val="24"/>
            <w:szCs w:val="24"/>
            <w:u w:val="none"/>
          </w:rPr>
          <w:t>абзацем вторым пункта 3</w:t>
        </w:r>
      </w:hyperlink>
      <w:r w:rsidRPr="004C6D18">
        <w:rPr>
          <w:rFonts w:ascii="Times New Roman" w:eastAsiaTheme="minorHAnsi" w:hAnsi="Times New Roman" w:cs="Times New Roman"/>
          <w:color w:val="000000" w:themeColor="text1"/>
          <w:sz w:val="24"/>
          <w:szCs w:val="24"/>
        </w:rPr>
        <w:t xml:space="preserve">, </w:t>
      </w:r>
      <w:hyperlink r:id="rId35" w:history="1">
        <w:r w:rsidRPr="004C6D18">
          <w:rPr>
            <w:rStyle w:val="ac"/>
            <w:rFonts w:ascii="Times New Roman" w:eastAsiaTheme="minorHAnsi" w:hAnsi="Times New Roman" w:cs="Times New Roman"/>
            <w:color w:val="000000" w:themeColor="text1"/>
            <w:sz w:val="24"/>
            <w:szCs w:val="24"/>
            <w:u w:val="none"/>
          </w:rPr>
          <w:t>пунктами 4</w:t>
        </w:r>
      </w:hyperlink>
      <w:r w:rsidRPr="004C6D18">
        <w:rPr>
          <w:rFonts w:ascii="Times New Roman" w:eastAsiaTheme="minorHAnsi" w:hAnsi="Times New Roman" w:cs="Times New Roman"/>
          <w:color w:val="000000" w:themeColor="text1"/>
          <w:sz w:val="24"/>
          <w:szCs w:val="24"/>
        </w:rPr>
        <w:t xml:space="preserve">, </w:t>
      </w:r>
      <w:hyperlink r:id="rId36" w:history="1">
        <w:r w:rsidRPr="004C6D18">
          <w:rPr>
            <w:rStyle w:val="ac"/>
            <w:rFonts w:ascii="Times New Roman" w:eastAsiaTheme="minorHAnsi" w:hAnsi="Times New Roman" w:cs="Times New Roman"/>
            <w:color w:val="000000" w:themeColor="text1"/>
            <w:sz w:val="24"/>
            <w:szCs w:val="24"/>
            <w:u w:val="none"/>
          </w:rPr>
          <w:t>6</w:t>
        </w:r>
      </w:hyperlink>
      <w:r w:rsidRPr="004C6D18">
        <w:rPr>
          <w:rFonts w:ascii="Times New Roman" w:eastAsiaTheme="minorHAnsi" w:hAnsi="Times New Roman" w:cs="Times New Roman"/>
          <w:color w:val="000000" w:themeColor="text1"/>
          <w:sz w:val="24"/>
          <w:szCs w:val="24"/>
        </w:rPr>
        <w:t xml:space="preserve"> и </w:t>
      </w:r>
      <w:hyperlink r:id="rId37" w:history="1">
        <w:r w:rsidRPr="004C6D18">
          <w:rPr>
            <w:rStyle w:val="ac"/>
            <w:rFonts w:ascii="Times New Roman" w:eastAsiaTheme="minorHAnsi" w:hAnsi="Times New Roman" w:cs="Times New Roman"/>
            <w:color w:val="000000" w:themeColor="text1"/>
            <w:sz w:val="24"/>
            <w:szCs w:val="24"/>
            <w:u w:val="none"/>
          </w:rPr>
          <w:t>7 части второй статьи 19</w:t>
        </w:r>
      </w:hyperlink>
      <w:r w:rsidRPr="004C6D18">
        <w:rPr>
          <w:rFonts w:ascii="Times New Roman" w:eastAsiaTheme="minorHAnsi" w:hAnsi="Times New Roman" w:cs="Times New Roman"/>
          <w:color w:val="000000" w:themeColor="text1"/>
          <w:sz w:val="24"/>
          <w:szCs w:val="24"/>
        </w:rPr>
        <w:t xml:space="preserve">, </w:t>
      </w:r>
      <w:hyperlink r:id="rId38" w:history="1">
        <w:r w:rsidRPr="004C6D18">
          <w:rPr>
            <w:rStyle w:val="ac"/>
            <w:rFonts w:ascii="Times New Roman" w:eastAsiaTheme="minorHAnsi" w:hAnsi="Times New Roman" w:cs="Times New Roman"/>
            <w:color w:val="000000" w:themeColor="text1"/>
            <w:sz w:val="24"/>
            <w:szCs w:val="24"/>
            <w:u w:val="none"/>
          </w:rPr>
          <w:t>пунктом 3 части первой статьи 25</w:t>
        </w:r>
      </w:hyperlink>
      <w:r w:rsidRPr="004C6D18">
        <w:rPr>
          <w:rFonts w:ascii="Times New Roman" w:eastAsiaTheme="minorHAnsi" w:hAnsi="Times New Roman" w:cs="Times New Roman"/>
          <w:color w:val="000000" w:themeColor="text1"/>
          <w:sz w:val="24"/>
          <w:szCs w:val="24"/>
        </w:rPr>
        <w:t xml:space="preserve">, </w:t>
      </w:r>
      <w:hyperlink r:id="rId39" w:history="1">
        <w:r w:rsidRPr="004C6D18">
          <w:rPr>
            <w:rStyle w:val="ac"/>
            <w:rFonts w:ascii="Times New Roman" w:eastAsiaTheme="minorHAnsi" w:hAnsi="Times New Roman" w:cs="Times New Roman"/>
            <w:color w:val="000000" w:themeColor="text1"/>
            <w:sz w:val="24"/>
            <w:szCs w:val="24"/>
            <w:u w:val="none"/>
          </w:rPr>
          <w:t>частями первой</w:t>
        </w:r>
      </w:hyperlink>
      <w:r w:rsidRPr="004C6D18">
        <w:rPr>
          <w:rFonts w:ascii="Times New Roman" w:eastAsiaTheme="minorHAnsi" w:hAnsi="Times New Roman" w:cs="Times New Roman"/>
          <w:color w:val="000000" w:themeColor="text1"/>
          <w:sz w:val="24"/>
          <w:szCs w:val="24"/>
        </w:rPr>
        <w:t xml:space="preserve">, </w:t>
      </w:r>
      <w:hyperlink r:id="rId40" w:history="1">
        <w:r w:rsidRPr="004C6D18">
          <w:rPr>
            <w:rStyle w:val="ac"/>
            <w:rFonts w:ascii="Times New Roman" w:eastAsiaTheme="minorHAnsi" w:hAnsi="Times New Roman" w:cs="Times New Roman"/>
            <w:color w:val="000000" w:themeColor="text1"/>
            <w:sz w:val="24"/>
            <w:szCs w:val="24"/>
            <w:u w:val="none"/>
          </w:rPr>
          <w:t>второй</w:t>
        </w:r>
      </w:hyperlink>
      <w:r w:rsidRPr="004C6D18">
        <w:rPr>
          <w:rFonts w:ascii="Times New Roman" w:eastAsiaTheme="minorHAnsi" w:hAnsi="Times New Roman" w:cs="Times New Roman"/>
          <w:color w:val="000000" w:themeColor="text1"/>
          <w:sz w:val="24"/>
          <w:szCs w:val="24"/>
        </w:rPr>
        <w:t xml:space="preserve"> и </w:t>
      </w:r>
      <w:hyperlink r:id="rId41" w:history="1">
        <w:r w:rsidRPr="004C6D18">
          <w:rPr>
            <w:rStyle w:val="ac"/>
            <w:rFonts w:ascii="Times New Roman" w:eastAsiaTheme="minorHAnsi" w:hAnsi="Times New Roman" w:cs="Times New Roman"/>
            <w:color w:val="000000" w:themeColor="text1"/>
            <w:sz w:val="24"/>
            <w:szCs w:val="24"/>
            <w:u w:val="none"/>
          </w:rPr>
          <w:t>четвертой статьи 39</w:t>
        </w:r>
      </w:hyperlink>
      <w:r w:rsidRPr="004C6D18">
        <w:rPr>
          <w:rFonts w:ascii="Times New Roman" w:eastAsiaTheme="minorHAnsi" w:hAnsi="Times New Roman" w:cs="Times New Roman"/>
          <w:color w:val="000000" w:themeColor="text1"/>
          <w:sz w:val="24"/>
          <w:szCs w:val="24"/>
        </w:rPr>
        <w:t xml:space="preserve">, </w:t>
      </w:r>
      <w:hyperlink r:id="rId42" w:history="1">
        <w:r w:rsidRPr="004C6D18">
          <w:rPr>
            <w:rStyle w:val="ac"/>
            <w:rFonts w:ascii="Times New Roman" w:eastAsiaTheme="minorHAnsi" w:hAnsi="Times New Roman" w:cs="Times New Roman"/>
            <w:color w:val="000000" w:themeColor="text1"/>
            <w:sz w:val="24"/>
            <w:szCs w:val="24"/>
            <w:u w:val="none"/>
          </w:rPr>
          <w:t>статьями 40</w:t>
        </w:r>
      </w:hyperlink>
      <w:r w:rsidRPr="004C6D18">
        <w:rPr>
          <w:rFonts w:ascii="Times New Roman" w:eastAsiaTheme="minorHAnsi" w:hAnsi="Times New Roman" w:cs="Times New Roman"/>
          <w:color w:val="000000" w:themeColor="text1"/>
          <w:sz w:val="24"/>
          <w:szCs w:val="24"/>
        </w:rPr>
        <w:t xml:space="preserve"> и </w:t>
      </w:r>
      <w:hyperlink r:id="rId43" w:history="1">
        <w:r w:rsidRPr="004C6D18">
          <w:rPr>
            <w:rStyle w:val="ac"/>
            <w:rFonts w:ascii="Times New Roman" w:eastAsiaTheme="minorHAnsi" w:hAnsi="Times New Roman" w:cs="Times New Roman"/>
            <w:color w:val="000000" w:themeColor="text1"/>
            <w:sz w:val="24"/>
            <w:szCs w:val="24"/>
            <w:u w:val="none"/>
          </w:rPr>
          <w:t>41</w:t>
        </w:r>
      </w:hyperlink>
      <w:r w:rsidRPr="004C6D18">
        <w:rPr>
          <w:rFonts w:ascii="Times New Roman" w:eastAsiaTheme="minorHAnsi" w:hAnsi="Times New Roman" w:cs="Times New Roman"/>
          <w:color w:val="000000" w:themeColor="text1"/>
          <w:sz w:val="24"/>
          <w:szCs w:val="24"/>
        </w:rPr>
        <w:t xml:space="preserve"> Закона Российской Федерации от 15 мая</w:t>
      </w:r>
      <w:proofErr w:type="gramEnd"/>
      <w:r w:rsidRPr="004C6D18">
        <w:rPr>
          <w:rFonts w:ascii="Times New Roman" w:eastAsiaTheme="minorHAnsi" w:hAnsi="Times New Roman" w:cs="Times New Roman"/>
          <w:color w:val="000000" w:themeColor="text1"/>
          <w:sz w:val="24"/>
          <w:szCs w:val="24"/>
        </w:rPr>
        <w:t xml:space="preserve"> 1991 года N 1244-1 "О социальной защите граждан, подвергшихся воздействию радиации вследствие катастрофы на Чернобыльской АЭС"; по назначению гражданам ежемесячных денежных компенсаций, предусмотренных </w:t>
      </w:r>
      <w:hyperlink r:id="rId44" w:history="1">
        <w:r w:rsidRPr="004C6D18">
          <w:rPr>
            <w:rStyle w:val="ac"/>
            <w:rFonts w:ascii="Times New Roman" w:eastAsiaTheme="minorHAnsi" w:hAnsi="Times New Roman" w:cs="Times New Roman"/>
            <w:color w:val="000000" w:themeColor="text1"/>
            <w:sz w:val="24"/>
            <w:szCs w:val="24"/>
            <w:u w:val="none"/>
          </w:rPr>
          <w:t>статьями 8</w:t>
        </w:r>
      </w:hyperlink>
      <w:r w:rsidRPr="004C6D18">
        <w:rPr>
          <w:rFonts w:ascii="Times New Roman" w:eastAsiaTheme="minorHAnsi" w:hAnsi="Times New Roman" w:cs="Times New Roman"/>
          <w:color w:val="000000" w:themeColor="text1"/>
          <w:sz w:val="24"/>
          <w:szCs w:val="24"/>
        </w:rPr>
        <w:t xml:space="preserve"> и </w:t>
      </w:r>
      <w:hyperlink r:id="rId45" w:history="1">
        <w:r w:rsidRPr="004C6D18">
          <w:rPr>
            <w:rStyle w:val="ac"/>
            <w:rFonts w:ascii="Times New Roman" w:eastAsiaTheme="minorHAnsi" w:hAnsi="Times New Roman" w:cs="Times New Roman"/>
            <w:color w:val="000000" w:themeColor="text1"/>
            <w:sz w:val="24"/>
            <w:szCs w:val="24"/>
            <w:u w:val="none"/>
          </w:rPr>
          <w:t>9</w:t>
        </w:r>
      </w:hyperlink>
      <w:r w:rsidRPr="004C6D18">
        <w:rPr>
          <w:rFonts w:ascii="Times New Roman" w:eastAsiaTheme="minorHAnsi" w:hAnsi="Times New Roman" w:cs="Times New Roman"/>
          <w:color w:val="000000" w:themeColor="text1"/>
          <w:sz w:val="24"/>
          <w:szCs w:val="24"/>
        </w:rP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C6D18">
        <w:rPr>
          <w:rFonts w:ascii="Times New Roman" w:eastAsiaTheme="minorHAnsi" w:hAnsi="Times New Roman" w:cs="Times New Roman"/>
          <w:color w:val="000000" w:themeColor="text1"/>
          <w:sz w:val="24"/>
          <w:szCs w:val="24"/>
        </w:rPr>
        <w:t>Теча</w:t>
      </w:r>
      <w:proofErr w:type="spellEnd"/>
      <w:r w:rsidRPr="004C6D18">
        <w:rPr>
          <w:rFonts w:ascii="Times New Roman" w:eastAsiaTheme="minorHAnsi" w:hAnsi="Times New Roman" w:cs="Times New Roman"/>
          <w:color w:val="000000" w:themeColor="text1"/>
          <w:sz w:val="24"/>
          <w:szCs w:val="24"/>
        </w:rPr>
        <w:t>" (за исключением ежемесячной денежной компенсации, предоставляемой военнослужащим, сотрудникам органов внутренних дел, учреждений и органов</w:t>
      </w:r>
      <w:r w:rsidRPr="004C6D18">
        <w:rPr>
          <w:rFonts w:ascii="Times New Roman" w:eastAsiaTheme="minorHAnsi" w:hAnsi="Times New Roman" w:cs="Times New Roman"/>
          <w:sz w:val="24"/>
          <w:szCs w:val="24"/>
        </w:rPr>
        <w:t xml:space="preserve">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w:t>
      </w:r>
      <w:r w:rsidRPr="009D577D">
        <w:rPr>
          <w:rFonts w:ascii="Times New Roman" w:eastAsiaTheme="minorHAnsi" w:hAnsi="Times New Roman" w:cs="Times New Roman"/>
          <w:sz w:val="24"/>
          <w:szCs w:val="24"/>
        </w:rPr>
        <w:t xml:space="preserve"> из федеральных органов налоговой полиции, в том числе работающим (независимо от места работы); по назначению гражданам компенсаций и других выплат, предусмотренных </w:t>
      </w:r>
      <w:hyperlink r:id="rId46" w:history="1">
        <w:r w:rsidRPr="008453DE">
          <w:rPr>
            <w:rStyle w:val="ac"/>
            <w:rFonts w:ascii="Times New Roman" w:eastAsiaTheme="minorHAnsi" w:hAnsi="Times New Roman" w:cs="Times New Roman"/>
            <w:color w:val="000000" w:themeColor="text1"/>
            <w:sz w:val="24"/>
            <w:szCs w:val="24"/>
            <w:u w:val="none"/>
          </w:rPr>
          <w:t>пунктами 6</w:t>
        </w:r>
      </w:hyperlink>
      <w:r w:rsidRPr="008453DE">
        <w:rPr>
          <w:rFonts w:ascii="Times New Roman" w:eastAsiaTheme="minorHAnsi" w:hAnsi="Times New Roman" w:cs="Times New Roman"/>
          <w:color w:val="000000" w:themeColor="text1"/>
          <w:sz w:val="24"/>
          <w:szCs w:val="24"/>
        </w:rPr>
        <w:t xml:space="preserve">, </w:t>
      </w:r>
      <w:hyperlink r:id="rId47" w:history="1">
        <w:r w:rsidRPr="009D577D">
          <w:rPr>
            <w:rStyle w:val="ac"/>
            <w:rFonts w:ascii="Times New Roman" w:eastAsiaTheme="minorHAnsi" w:hAnsi="Times New Roman" w:cs="Times New Roman"/>
            <w:sz w:val="24"/>
            <w:szCs w:val="24"/>
          </w:rPr>
          <w:t>8</w:t>
        </w:r>
      </w:hyperlink>
      <w:r w:rsidRPr="009D577D">
        <w:rPr>
          <w:rFonts w:ascii="Times New Roman" w:eastAsiaTheme="minorHAnsi" w:hAnsi="Times New Roman" w:cs="Times New Roman"/>
          <w:sz w:val="24"/>
          <w:szCs w:val="24"/>
        </w:rPr>
        <w:t xml:space="preserve"> и </w:t>
      </w:r>
      <w:hyperlink r:id="rId48" w:history="1">
        <w:r w:rsidRPr="009D577D">
          <w:rPr>
            <w:rStyle w:val="ac"/>
            <w:rFonts w:ascii="Times New Roman" w:eastAsiaTheme="minorHAnsi" w:hAnsi="Times New Roman" w:cs="Times New Roman"/>
            <w:sz w:val="24"/>
            <w:szCs w:val="24"/>
          </w:rPr>
          <w:t>15</w:t>
        </w:r>
      </w:hyperlink>
      <w:r w:rsidRPr="009D577D">
        <w:rPr>
          <w:rFonts w:ascii="Times New Roman" w:eastAsiaTheme="minorHAnsi" w:hAnsi="Times New Roman" w:cs="Times New Roman"/>
          <w:sz w:val="24"/>
          <w:szCs w:val="24"/>
        </w:rPr>
        <w:t xml:space="preserve">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назначения компенсаций и других выплат, осуществляемых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
    <w:p w:rsidR="009D577D" w:rsidRPr="009D577D" w:rsidRDefault="009D577D" w:rsidP="009D577D">
      <w:pPr>
        <w:pStyle w:val="ConsPlusNormal"/>
        <w:ind w:firstLine="540"/>
        <w:jc w:val="both"/>
        <w:rPr>
          <w:rFonts w:ascii="Times New Roman" w:eastAsiaTheme="minorHAnsi" w:hAnsi="Times New Roman" w:cs="Times New Roman"/>
          <w:sz w:val="24"/>
          <w:szCs w:val="24"/>
        </w:rPr>
      </w:pPr>
      <w:r w:rsidRPr="009D577D">
        <w:rPr>
          <w:rFonts w:ascii="Times New Roman" w:hAnsi="Times New Roman" w:cs="Times New Roman"/>
          <w:color w:val="000000" w:themeColor="text1"/>
          <w:sz w:val="24"/>
          <w:szCs w:val="24"/>
        </w:rPr>
        <w:t xml:space="preserve">3.28. </w:t>
      </w:r>
      <w:r w:rsidRPr="009D577D">
        <w:rPr>
          <w:rFonts w:ascii="Times New Roman" w:eastAsiaTheme="minorHAnsi" w:hAnsi="Times New Roman" w:cs="Times New Roman"/>
          <w:sz w:val="24"/>
          <w:szCs w:val="24"/>
        </w:rPr>
        <w:t>по назначению ежемесячной денежной выплаты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на территории Ленинградской области не менее пяти лет.</w:t>
      </w:r>
    </w:p>
    <w:p w:rsidR="009D577D" w:rsidRPr="009D577D" w:rsidRDefault="009D577D" w:rsidP="009D577D">
      <w:pPr>
        <w:autoSpaceDE w:val="0"/>
        <w:autoSpaceDN w:val="0"/>
        <w:adjustRightInd w:val="0"/>
        <w:spacing w:after="0" w:line="240" w:lineRule="auto"/>
        <w:ind w:firstLine="540"/>
        <w:jc w:val="both"/>
        <w:rPr>
          <w:rFonts w:ascii="Times New Roman" w:eastAsia="Times New Roman" w:hAnsi="Times New Roman" w:cs="Times New Roman"/>
          <w:snapToGrid w:val="0"/>
          <w:color w:val="000000" w:themeColor="text1"/>
          <w:sz w:val="24"/>
          <w:szCs w:val="24"/>
        </w:rPr>
      </w:pPr>
      <w:r w:rsidRPr="009D577D">
        <w:rPr>
          <w:rFonts w:ascii="Times New Roman" w:hAnsi="Times New Roman" w:cs="Times New Roman"/>
          <w:color w:val="000000" w:themeColor="text1"/>
          <w:sz w:val="24"/>
          <w:szCs w:val="24"/>
        </w:rPr>
        <w:lastRenderedPageBreak/>
        <w:t>3.29. Подготовка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3.30. Участие в формировании и реализации социальной политики на территории муниципального образования за счет средств местного бюджета.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3.31. Осуществление полномочий и функций учредителя подведомственных муниципальных автономных учреждений в объеме и порядке, устанавливаемом администрацией.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3.32. Комитет может исполнять и иные полномочия, возложенные на него правовыми актами представительного органа местного самоуправления и администрации, принятыми в пределах их компетенции.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4. ФУНКЦИИ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В целях обеспечения реализации предусмотренных полномочий, комитет осуществляет следующие функции:</w:t>
      </w:r>
    </w:p>
    <w:p w:rsidR="009D577D" w:rsidRPr="009D577D" w:rsidRDefault="009D577D" w:rsidP="009D577D">
      <w:pPr>
        <w:pStyle w:val="ConsPlusNormal"/>
        <w:ind w:firstLine="540"/>
        <w:jc w:val="both"/>
        <w:rPr>
          <w:rFonts w:ascii="Times New Roman" w:eastAsiaTheme="minorHAnsi" w:hAnsi="Times New Roman" w:cs="Times New Roman"/>
          <w:sz w:val="24"/>
          <w:szCs w:val="24"/>
        </w:rPr>
      </w:pPr>
      <w:r w:rsidRPr="009D577D">
        <w:rPr>
          <w:rFonts w:ascii="Times New Roman" w:hAnsi="Times New Roman" w:cs="Times New Roman"/>
          <w:snapToGrid w:val="0"/>
          <w:sz w:val="24"/>
          <w:szCs w:val="24"/>
        </w:rPr>
        <w:t xml:space="preserve">4.1. </w:t>
      </w:r>
      <w:r w:rsidRPr="009D577D">
        <w:rPr>
          <w:rFonts w:ascii="Times New Roman" w:eastAsiaTheme="minorHAnsi" w:hAnsi="Times New Roman" w:cs="Times New Roman"/>
          <w:sz w:val="24"/>
          <w:szCs w:val="24"/>
        </w:rPr>
        <w:t>Обеспечивает надлежащее и своевременное выполнение положений правовых актов Российской Федерации и Ленинградской области, в том числе административных регламентов, регулирующих осуществление отдельных государственных полномочий, обеспечивать единообразное применение норм законодательства, регулирующих отношения в сфере социальной защиты населения;</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4.2. Осуществляет прием, учет и регистрацию документов, необходимых для предоставления отдельных государственных полномочий, а также проверку содержащихся в них сведений на предмет их полноты и достоверности в соответствии с административными регламентами, регулирующими осуществление отдельных государственных полномочий;</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4.3. Формирует коллегиальные органы, если это предусмотрено правовыми актами Российской Федерации и Ленинградской области, в том числе административными регламентами, регулирующими осуществление отдельных государственных полномочий;</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4.4. Своевременно принимает решения о предоставлении государственных услуг, в том числе о присвоении звания "Ветеран труда", либо решения об отказе предоставить государственные услуги, а также уведомляет об этом заявителей;</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4.5. Своевременно вносит в единую автоматизированную информационно-аналитическую систему "Социальная защита Ленинградской области" и иные информационные системы полную и достоверную информацию, необходимую для осуществления отдельных государственных полномочий;</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4.6. Надлежащим образом формирует и хранит личные (учетные) дела получателей соответствующих государственных услуг на бумажных носителях;</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4.7. Обеспечивает защиту персональных данных получателей соответствующих государственных услуг;</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4.8. Осуществляет межведомственное взаимодействие;</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4.9. Заключает договоры (соглашения, муниципальные контракты) и обеспечивает надлежащее их выполнение;</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 xml:space="preserve">4.10. Обеспечивает своевременную выдачу получателям соответствующих государственных услуг проездных документов </w:t>
      </w:r>
      <w:proofErr w:type="gramStart"/>
      <w:r w:rsidRPr="009D577D">
        <w:rPr>
          <w:rFonts w:ascii="Times New Roman" w:hAnsi="Times New Roman" w:cs="Times New Roman"/>
          <w:sz w:val="24"/>
          <w:szCs w:val="24"/>
        </w:rPr>
        <w:t>и(</w:t>
      </w:r>
      <w:proofErr w:type="gramEnd"/>
      <w:r w:rsidRPr="009D577D">
        <w:rPr>
          <w:rFonts w:ascii="Times New Roman" w:hAnsi="Times New Roman" w:cs="Times New Roman"/>
          <w:sz w:val="24"/>
          <w:szCs w:val="24"/>
        </w:rPr>
        <w:t>или) документов, подтверждающих специальный статус получателя соответствующих государственных услуг;</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4.11. Проводит мониторинг оказания государственной социальной помощи на основании социального контракта;</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r w:rsidRPr="009D577D">
        <w:rPr>
          <w:rFonts w:ascii="Times New Roman" w:hAnsi="Times New Roman" w:cs="Times New Roman"/>
          <w:sz w:val="24"/>
          <w:szCs w:val="24"/>
        </w:rPr>
        <w:t>4.12. Своевременно и в полном объеме представляет органу исполнительной власти Ленинградской области в сфере социальной защиты населения запросы, заявки, отчеты, документы и материалы об осуществлении отдельных государственных полномочий и использовании выделенных на эти цели материальных и финансовых средств;</w:t>
      </w:r>
    </w:p>
    <w:p w:rsidR="009D577D" w:rsidRPr="009D577D" w:rsidRDefault="009D577D" w:rsidP="009D577D">
      <w:pPr>
        <w:autoSpaceDE w:val="0"/>
        <w:autoSpaceDN w:val="0"/>
        <w:adjustRightInd w:val="0"/>
        <w:spacing w:after="0" w:line="240" w:lineRule="auto"/>
        <w:ind w:firstLine="539"/>
        <w:jc w:val="both"/>
        <w:outlineLvl w:val="1"/>
        <w:rPr>
          <w:rFonts w:ascii="Times New Roman" w:eastAsia="Times New Roman" w:hAnsi="Times New Roman" w:cs="Times New Roman"/>
          <w:snapToGrid w:val="0"/>
          <w:sz w:val="24"/>
          <w:szCs w:val="24"/>
        </w:rPr>
      </w:pPr>
      <w:r w:rsidRPr="009D577D">
        <w:rPr>
          <w:rFonts w:ascii="Times New Roman" w:hAnsi="Times New Roman" w:cs="Times New Roman"/>
          <w:snapToGrid w:val="0"/>
          <w:sz w:val="24"/>
          <w:szCs w:val="24"/>
        </w:rPr>
        <w:lastRenderedPageBreak/>
        <w:t xml:space="preserve">4.13. Участвует в разработке прогнозов социально-экономического развития отрасли, осуществляет </w:t>
      </w:r>
      <w:proofErr w:type="gramStart"/>
      <w:r w:rsidRPr="009D577D">
        <w:rPr>
          <w:rFonts w:ascii="Times New Roman" w:hAnsi="Times New Roman" w:cs="Times New Roman"/>
          <w:snapToGrid w:val="0"/>
          <w:sz w:val="24"/>
          <w:szCs w:val="24"/>
        </w:rPr>
        <w:t>контроль за</w:t>
      </w:r>
      <w:proofErr w:type="gramEnd"/>
      <w:r w:rsidRPr="009D577D">
        <w:rPr>
          <w:rFonts w:ascii="Times New Roman" w:hAnsi="Times New Roman" w:cs="Times New Roman"/>
          <w:snapToGrid w:val="0"/>
          <w:sz w:val="24"/>
          <w:szCs w:val="24"/>
        </w:rPr>
        <w:t xml:space="preserve"> выполнением утвержденных показателей;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4.14. Готовит проекты бюджетной заявки на трехлетний период;</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4.15. Участвует в реализации социальной политики Сосновоборского городского округа за счет средств местного бюджета в пределах своей компетенции;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 Осуществляет отдельные функции учредителя подведомственных муниципальных автономных учреждений социального обслуживания населения, в объеме, установленном администрацией: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4.16.1. Подготовка проектов уставов подведомственных муниципальных автономных учреждений, в том числе вносимых изменений, после рассмотрения рекомендаций наблюдательного совета подведомственных муниципальных автономных учреждений.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4.16.2. Подготовка ходатайств о наложении на руководителей подведомственных муниципальных автономных учреждений социального обслуживания населения  дисциплинарных взысканий, ходатайств о награждении или поощрении.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4.16.3. Созыв наблюдательного совета подведомственного учреждения, в том числе в обязательном порядке организация первого заседания наблюдательного совета после создания подведомственного муниципального автономного учреждения, а также организация первого заседания наблюдательного совета в новом составе.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4.16.4. Рассмотрение предложений руководителей подведомственных муниципальных автономных учреждений по вопросам деятельности учреждений.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4.16.5.Формирование муниципальных заданий для подведомственных муниципальных автономных учреждений социального обслуживания населения, в соответствии с видами деятельности, отнесенными их уставами к основной деятельности.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4.16.6. Осуществление финансового обеспечения выполнения муниципального задания, в соответствии с действующим законодательством, а также финансовое обеспечение развития подведомственного учреждения в рамках программ, утвержденных в установленном порядке.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4.16.7.Осуществление контроля за деятельностью подведомственных муниципальных автономных учреждений, сбор и обобщение отчетности по формам государственного статистического наблюдения, утвержденным федеральным законодательством, а также формам отчетности, утвержденным учредителем указанных учреждений.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4.16.8. Выдача обязательных для руководителей подведомственных муниципальных автономных учреждений предписаний.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4.16.9. Решение иных вопросов, предусмотренных нормативными правовыми актами органов местного самоуправления.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Иные функции: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4.17. Исполняет правовые акты представительного органа местного самоуправления и администрации.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4.18. Содействует привлечению инвестиций в целях осуществления мер социальной поддержки населения муниципального образования.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4.19. Участвует в работе общественных комиссий при администрации по вопросам, отнесенным к компетенции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4.20. Осуществляет организацию совещаний, семинаров и других мероприятий по вопросам, отнесенным к компетенции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4.21. Обеспечивает ведение в установленном порядке делопроизводства, учета поступающей корреспонденции и бланков документов строгой отчетности; определяет потребность в бланочной продукции. </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4.22. Осуществляет работу по комплектованию, хранению, учету и использованию архивных документов.</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4.23. Рассматривает в установленном порядке письма, жалобы и обращения юридических лиц и граждан по вопросам, относящимся к компетенции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4.24. В пределах своей компетенции обеспечивает защиту сведений, составляющих государственную тайну. Комитет имеет право не представлять информацию, содержащую </w:t>
      </w:r>
      <w:r w:rsidRPr="009D577D">
        <w:rPr>
          <w:rFonts w:ascii="Times New Roman" w:hAnsi="Times New Roman" w:cs="Times New Roman"/>
          <w:snapToGrid w:val="0"/>
          <w:sz w:val="24"/>
          <w:szCs w:val="24"/>
        </w:rPr>
        <w:lastRenderedPageBreak/>
        <w:t>государственную, служебную и коммерческую тайну, никаким лицам кроме должностных лиц государственных органов и органов местного самоуправления, имеющих право на получение такой информации.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4.25. В установленном порядке открывает счета для совершения операций со средствами местного бюджета в учреждениях Центрального банка Российской Федерации, в отделениях Федерального казначейства Министерства финансов Российской Федерации, кредитных организациях в соответствии с действующим законодательством Российской Федерации и Ленинградской области, настоящим Положением.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4.26. Согласовывает проекты муниципальных правовых актов и муниципальных программ, в соответствии с компетенцией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4.27. Разрабатывает проекты правовых актов и муниципальных программ по </w:t>
      </w:r>
      <w:proofErr w:type="gramStart"/>
      <w:r w:rsidRPr="009D577D">
        <w:rPr>
          <w:rFonts w:ascii="Times New Roman" w:hAnsi="Times New Roman" w:cs="Times New Roman"/>
          <w:snapToGrid w:val="0"/>
          <w:sz w:val="24"/>
          <w:szCs w:val="24"/>
        </w:rPr>
        <w:t>вопросам</w:t>
      </w:r>
      <w:proofErr w:type="gramEnd"/>
      <w:r w:rsidRPr="009D577D">
        <w:rPr>
          <w:rFonts w:ascii="Times New Roman" w:hAnsi="Times New Roman" w:cs="Times New Roman"/>
          <w:snapToGrid w:val="0"/>
          <w:sz w:val="24"/>
          <w:szCs w:val="24"/>
        </w:rPr>
        <w:t xml:space="preserve"> входящим в его компетенцию, и в установленном порядке представляет в администрацию Сосновоборского городского округа.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4.28. Участвует в реализации государственных и муниципальных программ по вопросам социальной защиты и социального обслуживания населения.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4.29. Участвует в выполнении мероприятий, предусмотренных планами администрации Сосновоборского городского округа.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4.30. Ведет оперативный, бухгалтерский и статистический учет своей деятельности и составление бухгалтерской и статистической отчетности в порядке, установленном законодательством Российской Федерации и нормативными правовыми актами органов, осуществляющих регулирование бухгалтерского и статистического учета и отчетности.</w:t>
      </w:r>
    </w:p>
    <w:p w:rsidR="009D577D" w:rsidRPr="008453DE"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8453DE">
        <w:rPr>
          <w:rFonts w:ascii="Times New Roman" w:hAnsi="Times New Roman" w:cs="Times New Roman"/>
          <w:snapToGrid w:val="0"/>
          <w:sz w:val="24"/>
          <w:szCs w:val="24"/>
        </w:rPr>
        <w:t xml:space="preserve">4.31. Размещает муниципальные заказы на поставку товаров, выполнение работ и оказание </w:t>
      </w:r>
      <w:r w:rsidRPr="008453DE">
        <w:rPr>
          <w:rFonts w:ascii="Times New Roman" w:hAnsi="Times New Roman" w:cs="Times New Roman"/>
          <w:snapToGrid w:val="0"/>
          <w:color w:val="000000" w:themeColor="text1"/>
          <w:sz w:val="24"/>
          <w:szCs w:val="24"/>
        </w:rPr>
        <w:t xml:space="preserve">услуг в </w:t>
      </w:r>
      <w:hyperlink r:id="rId49" w:history="1">
        <w:r w:rsidRPr="008453DE">
          <w:rPr>
            <w:rStyle w:val="ac"/>
            <w:rFonts w:ascii="Times New Roman" w:hAnsi="Times New Roman" w:cs="Times New Roman"/>
            <w:snapToGrid w:val="0"/>
            <w:color w:val="000000" w:themeColor="text1"/>
            <w:sz w:val="24"/>
            <w:szCs w:val="24"/>
            <w:u w:val="none"/>
          </w:rPr>
          <w:t>порядке</w:t>
        </w:r>
      </w:hyperlink>
      <w:r w:rsidRPr="008453DE">
        <w:rPr>
          <w:rFonts w:ascii="Times New Roman" w:hAnsi="Times New Roman" w:cs="Times New Roman"/>
          <w:snapToGrid w:val="0"/>
          <w:color w:val="000000" w:themeColor="text1"/>
          <w:sz w:val="24"/>
          <w:szCs w:val="24"/>
        </w:rPr>
        <w:t xml:space="preserve">, установленном действующим законодательством Российской Федерации. </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8453DE">
        <w:rPr>
          <w:rFonts w:ascii="Times New Roman" w:hAnsi="Times New Roman" w:cs="Times New Roman"/>
          <w:snapToGrid w:val="0"/>
          <w:color w:val="000000" w:themeColor="text1"/>
          <w:sz w:val="24"/>
          <w:szCs w:val="24"/>
        </w:rPr>
        <w:t>4.32. Комитет может осуществлять (постоянно или временно) иные функции, в том числе по обеспечению выполнения отдельных государственных полномочий, возложенные на него правовыми актами представительного органа местного</w:t>
      </w:r>
      <w:r w:rsidRPr="009D577D">
        <w:rPr>
          <w:rFonts w:ascii="Times New Roman" w:hAnsi="Times New Roman" w:cs="Times New Roman"/>
          <w:snapToGrid w:val="0"/>
          <w:sz w:val="24"/>
          <w:szCs w:val="24"/>
        </w:rPr>
        <w:t xml:space="preserve"> самоуправления и администрации, принятыми в пределах их компетенции.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5. ПОРЯДОК УПРАВЛЕНИЯ ДЕЯТЕЛЬНОСТЬЮ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5.1. Руководство комитетом осуществляет председатель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Председатель комитета является муниципальным служащим, должностным лицом органа местного самоуправления и назначается на должность и освобождается от должности главой администрации по согласованию с комитетом по социальной защите населения Ленинградской области. </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5.2. Председатель комитета непосредственно подчинен главе администрации. Оперативное руководство и </w:t>
      </w:r>
      <w:proofErr w:type="gramStart"/>
      <w:r w:rsidRPr="009D577D">
        <w:rPr>
          <w:rFonts w:ascii="Times New Roman" w:hAnsi="Times New Roman" w:cs="Times New Roman"/>
          <w:snapToGrid w:val="0"/>
          <w:sz w:val="24"/>
          <w:szCs w:val="24"/>
        </w:rPr>
        <w:t>контроль за</w:t>
      </w:r>
      <w:proofErr w:type="gramEnd"/>
      <w:r w:rsidRPr="009D577D">
        <w:rPr>
          <w:rFonts w:ascii="Times New Roman" w:hAnsi="Times New Roman" w:cs="Times New Roman"/>
          <w:snapToGrid w:val="0"/>
          <w:sz w:val="24"/>
          <w:szCs w:val="24"/>
        </w:rPr>
        <w:t xml:space="preserve"> деятельностью комитета осуществляет заместитель главы администрации по социальным вопросам, в пределах его полномочий.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5.3. Председатель комитета несет персональную ответственность за выполнение комитетом отнесенных к его компетенции полномочий и осуществление комитетом своих функций.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 Председатель комитета в установленном порядке: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 Руководит деятельностью комитета на принципах единоначалия;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5.4.2. Действует без доверенности от имени комитета и представляет его в отношениях со всеми юридическими и физическими лицами, а также с органами государственной власти, органами местного самоуправления других муниципальных образований;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5.4.3. Обеспечивает взаимодействие комитета по исполнению возложенных на него полномочий с органами местного самоуправления муниципального образования и структурными подразделениями администрации;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5.4.4. От имени комитета вносит на рассмотрение администрации проекты муниципальных правовых актов;</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5.4.5. Вносит на рассмотрение главы администрации предложения о назначении и увольнении руководителей подведомственных муниципальных автономных учреждений;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lastRenderedPageBreak/>
        <w:t>5.4.6. Подписывает от имени Комитета договоры, соглашения, муниципальные контракты, письма и иные официальные документы;</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5.4.7. Издаёт в пределах компетенции комитета приказы и распоряжения, организует и проверяет их исполнение;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5.4.8. Открывает и закрывает лицевые счета, в </w:t>
      </w:r>
      <w:proofErr w:type="gramStart"/>
      <w:r w:rsidRPr="009D577D">
        <w:rPr>
          <w:rFonts w:ascii="Times New Roman" w:hAnsi="Times New Roman" w:cs="Times New Roman"/>
          <w:snapToGrid w:val="0"/>
          <w:sz w:val="24"/>
          <w:szCs w:val="24"/>
        </w:rPr>
        <w:t>порядке</w:t>
      </w:r>
      <w:proofErr w:type="gramEnd"/>
      <w:r w:rsidRPr="009D577D">
        <w:rPr>
          <w:rFonts w:ascii="Times New Roman" w:hAnsi="Times New Roman" w:cs="Times New Roman"/>
          <w:snapToGrid w:val="0"/>
          <w:sz w:val="24"/>
          <w:szCs w:val="24"/>
        </w:rPr>
        <w:t xml:space="preserve"> установленном действующим законодательством Российской Федерации, совершает по ним операции, подписывает финансовые документы, осуществляет контроль за их исполнением;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5.4.9. Распоряжается в соответствии с действующим законодательством имуществом, закрепленным за комитетом на праве оперативного управления, и денежными средствами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5.4.10. Без доверенности представляет комитет в прокуратуре, в судебных органах (в том числе в арбитражных судах) и иных учреждениях и организациях.</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5.4.11. Направляет в правоохранительные органы материалы для решения вопросов о возбуждении уголовных дел;</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5.4.12. Организует исполнение правовых актов представительного органа местного самоуправления и администрации, по вопросам, отнесенным к его компетенции;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5.4.13. Утверждает по согласованию с главой администрации структуру и штатное расписание комитета в пределах ассигнований, предусмотренных в местном бюджете на функционирование комитета и субвенций, направленных на исполнение отдельных государственных полномочий;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5.4.14. Принимает на работу (по согласованию с главой администрации) и   увольняет работников комитета, заключает, изменяет и прекращает с ними трудовые договоры;</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5.4.15. Утверждает должностные инструкции работников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5.4.16. Обеспечивает соблюдение трудовой, финансовой и учетной дисциплины;</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5.4.17. Устанавливает должностные оклады работникам комитета, надбавки и иные выплаты к их окладам;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5.4.18. Поощряет работников комитета и применяет к ним меры дисциплинарной и материальной ответственности за ненадлежащее осуществление ими полномочий по решению вопросов местного значения и отдельных государственных полномочий; </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5.4.19. Создает условия для переподготовки и повышения квалификации работников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5.4.20. Утверждает учетную политику, бюджетную смету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5.4.21. Осуществляет иные полномочия, возложенные на него законодательством, Уставом муниципального образования, а также правовыми актами представительного органа местного самоуправления и администрации, принятыми в пределах их компетенции.</w:t>
      </w:r>
    </w:p>
    <w:p w:rsidR="009D577D" w:rsidRPr="009D577D" w:rsidRDefault="009D577D" w:rsidP="009D577D">
      <w:pPr>
        <w:spacing w:after="0" w:line="240" w:lineRule="auto"/>
        <w:ind w:firstLine="709"/>
        <w:jc w:val="both"/>
        <w:rPr>
          <w:rFonts w:ascii="Times New Roman" w:hAnsi="Times New Roman" w:cs="Times New Roman"/>
          <w:sz w:val="24"/>
          <w:szCs w:val="24"/>
        </w:rPr>
      </w:pPr>
      <w:r w:rsidRPr="009D577D">
        <w:rPr>
          <w:rFonts w:ascii="Times New Roman" w:hAnsi="Times New Roman" w:cs="Times New Roman"/>
          <w:color w:val="000000"/>
          <w:sz w:val="24"/>
          <w:szCs w:val="24"/>
        </w:rPr>
        <w:t xml:space="preserve">5.4.22. Организует </w:t>
      </w:r>
      <w:r w:rsidRPr="009D577D">
        <w:rPr>
          <w:rFonts w:ascii="Times New Roman" w:hAnsi="Times New Roman" w:cs="Times New Roman"/>
          <w:sz w:val="24"/>
          <w:szCs w:val="24"/>
        </w:rPr>
        <w:t xml:space="preserve"> работу  в сфере  противодействия коррупции, в соответствии с действующим законодательством и в пределах выделенных  полномочий:</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 по обеспечению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w:t>
      </w:r>
      <w:r w:rsidR="008453DE">
        <w:rPr>
          <w:rFonts w:ascii="Times New Roman" w:hAnsi="Times New Roman" w:cs="Times New Roman"/>
          <w:sz w:val="24"/>
          <w:szCs w:val="24"/>
        </w:rPr>
        <w:t xml:space="preserve"> г. </w:t>
      </w:r>
      <w:r w:rsidRPr="009D577D">
        <w:rPr>
          <w:rFonts w:ascii="Times New Roman" w:hAnsi="Times New Roman" w:cs="Times New Roman"/>
          <w:sz w:val="24"/>
          <w:szCs w:val="24"/>
        </w:rPr>
        <w:t>№273-ФЗ «О противодействии коррупции» и другими федеральными законами;</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 принятию  мер по выявлению и устранению причин и условий, способствующих возникновению конфликта интересов на муниципальной службе;</w:t>
      </w:r>
    </w:p>
    <w:p w:rsidR="009D577D" w:rsidRPr="009D577D" w:rsidRDefault="009D577D" w:rsidP="009D577D">
      <w:pPr>
        <w:pStyle w:val="ConsPlusNormal"/>
        <w:ind w:firstLine="709"/>
        <w:jc w:val="both"/>
        <w:rPr>
          <w:rFonts w:ascii="Times New Roman" w:hAnsi="Times New Roman" w:cs="Times New Roman"/>
          <w:sz w:val="24"/>
          <w:szCs w:val="24"/>
        </w:rPr>
      </w:pPr>
      <w:proofErr w:type="gramStart"/>
      <w:r w:rsidRPr="009D577D">
        <w:rPr>
          <w:rFonts w:ascii="Times New Roman" w:hAnsi="Times New Roman" w:cs="Times New Roman"/>
          <w:sz w:val="24"/>
          <w:szCs w:val="24"/>
        </w:rPr>
        <w:t xml:space="preserve">-  оказанию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муниципальных служащих,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муниципальными служащими коррупционных правонарушений, </w:t>
      </w:r>
      <w:proofErr w:type="spellStart"/>
      <w:r w:rsidRPr="009D577D">
        <w:rPr>
          <w:rFonts w:ascii="Times New Roman" w:hAnsi="Times New Roman" w:cs="Times New Roman"/>
          <w:sz w:val="24"/>
          <w:szCs w:val="24"/>
        </w:rPr>
        <w:t>непредоставления</w:t>
      </w:r>
      <w:proofErr w:type="spellEnd"/>
      <w:r w:rsidRPr="009D577D">
        <w:rPr>
          <w:rFonts w:ascii="Times New Roman" w:hAnsi="Times New Roman" w:cs="Times New Roman"/>
          <w:sz w:val="24"/>
          <w:szCs w:val="24"/>
        </w:rPr>
        <w:t xml:space="preserve"> ими сведений о представлении недостоверных или неполных  сведений о доходах, расходах, об имуществе и обязательствах</w:t>
      </w:r>
      <w:proofErr w:type="gramEnd"/>
      <w:r w:rsidRPr="009D577D">
        <w:rPr>
          <w:rFonts w:ascii="Times New Roman" w:hAnsi="Times New Roman" w:cs="Times New Roman"/>
          <w:sz w:val="24"/>
          <w:szCs w:val="24"/>
        </w:rPr>
        <w:t xml:space="preserve"> имущественного характера;</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 xml:space="preserve">- обеспечению  реализации муниципальными служащими обязанности уведомлять представителя нанимателя (работодателя), органы прокуратуры Российской Федерации, иные </w:t>
      </w:r>
      <w:r w:rsidRPr="009D577D">
        <w:rPr>
          <w:rFonts w:ascii="Times New Roman" w:hAnsi="Times New Roman" w:cs="Times New Roman"/>
          <w:sz w:val="24"/>
          <w:szCs w:val="24"/>
        </w:rPr>
        <w:lastRenderedPageBreak/>
        <w:t>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 по организации  правового просвещения муниципальных служащих;</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 проведению  служебных проверок;</w:t>
      </w:r>
    </w:p>
    <w:p w:rsidR="009D577D" w:rsidRPr="009D577D" w:rsidRDefault="009D577D" w:rsidP="009D577D">
      <w:pPr>
        <w:pStyle w:val="ConsPlusNormal"/>
        <w:ind w:firstLine="709"/>
        <w:jc w:val="both"/>
        <w:rPr>
          <w:rFonts w:ascii="Times New Roman" w:hAnsi="Times New Roman" w:cs="Times New Roman"/>
          <w:sz w:val="24"/>
          <w:szCs w:val="24"/>
        </w:rPr>
      </w:pPr>
      <w:proofErr w:type="gramStart"/>
      <w:r w:rsidRPr="009D577D">
        <w:rPr>
          <w:rFonts w:ascii="Times New Roman" w:hAnsi="Times New Roman" w:cs="Times New Roman"/>
          <w:sz w:val="24"/>
          <w:szCs w:val="24"/>
        </w:rPr>
        <w:t>- по обеспечению   проверок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представляемых гражданами, претендующими на замещение должностей муниципальной службы,    в соответствии с нормативными правовыми актами Российской Федерации, проверки соблюдения муниципальными  служащими требований к служебному поведению, а также проверок соблюдения  гражданами, замещавшими должности муниципальной</w:t>
      </w:r>
      <w:proofErr w:type="gramEnd"/>
      <w:r w:rsidRPr="009D577D">
        <w:rPr>
          <w:rFonts w:ascii="Times New Roman" w:hAnsi="Times New Roman" w:cs="Times New Roman"/>
          <w:sz w:val="24"/>
          <w:szCs w:val="24"/>
        </w:rPr>
        <w:t xml:space="preserve">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9D577D" w:rsidRPr="009D577D" w:rsidRDefault="009D577D" w:rsidP="009D577D">
      <w:pPr>
        <w:pStyle w:val="ConsPlusNormal"/>
        <w:ind w:firstLine="709"/>
        <w:jc w:val="both"/>
        <w:rPr>
          <w:rFonts w:ascii="Times New Roman" w:hAnsi="Times New Roman" w:cs="Times New Roman"/>
          <w:sz w:val="24"/>
          <w:szCs w:val="24"/>
        </w:rPr>
      </w:pPr>
      <w:r w:rsidRPr="009D577D">
        <w:rPr>
          <w:rFonts w:ascii="Times New Roman" w:hAnsi="Times New Roman" w:cs="Times New Roman"/>
          <w:sz w:val="24"/>
          <w:szCs w:val="24"/>
        </w:rPr>
        <w:t>5.4.23.  Готовит  проекты нормативных правовых актов о противодействии коррупции, в пределах выделенных полномочий;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z w:val="24"/>
          <w:szCs w:val="24"/>
        </w:rPr>
        <w:t>5.4.24.  Консультирует  муниципальных служащих по вопросам муниципальной службы, а также  по вопросам, связанным с применением на практике требований к служебному поведению и общих принципов служебного поведения муниципальных служащих.</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5.5. Председатель комитета в пределах своей компетенции принимает решения, оформленные: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приказами, издаваемыми по основной деятельности и личному составу в целях разрешения основных и оперативных задач, стоящих перед комитетом; приказы председателя комитета обязательны для исполнения всеми работниками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распоряжениями, издаваемыми по вопросам, отнесенным к компетенции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Решения председателя комитета вступают в силу с даты их принятия, если в них не указан иной срок вступления в силу.</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Решения председателя комитета могут быть отменены им же, либо главой администрации, либо признаны недействительными по решению суда.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5.6. В период временного отсутствия Председателя комитета (отпуск, командировка, учеба, болезнь) его обязанности исполняет заместитель, назначаемый на должность и освобождаемый от должности председателем комитета в установленном порядке.</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Заместитель председателя комитета приступает к исполнению обязанностей председателя комитета на основании решения главы администрации муниципального образования.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5.7. Заместитель председателя комитета при осуществлении им полномочий председателя комитета не вправе без согласования с председателем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изменять структуру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изменять штатное расписание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вносить изменения в должностные инструкции работников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назначать работников на вакантные должности;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увольнять работников комитета по инициативе работодателя, за исключением случаев, предусмотренных пунктами 3а), 6, 7, 11, 12 статьи 81 Трудового кодекса Российской Федерации.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6. ИМУЩЕСТВО КОМИТЕТА</w:t>
      </w:r>
    </w:p>
    <w:p w:rsidR="009D577D" w:rsidRPr="009D577D" w:rsidRDefault="004C6D18" w:rsidP="004C6D18">
      <w:pPr>
        <w:tabs>
          <w:tab w:val="left" w:pos="1725"/>
        </w:tabs>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Pr>
          <w:rFonts w:ascii="Times New Roman" w:hAnsi="Times New Roman" w:cs="Times New Roman"/>
          <w:snapToGrid w:val="0"/>
          <w:sz w:val="24"/>
          <w:szCs w:val="24"/>
        </w:rPr>
        <w:tab/>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6.1. Имущество комитета является собственностью муниципального образования и закрепляется за ним на праве оперативного управления в соответствии с Гражданским кодексом Российской Федерации.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6.2. Комитет приобретает имущество, необходимое для осуществления деятельности, предусмотренной настоящим Положением, в пределах средств, выделенных ему на эти цели.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6.3. Комитет не вправе отчуждать либо иным способом распоряжаться имуществом без согласия собственника имущества.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lastRenderedPageBreak/>
        <w:t xml:space="preserve">6.4. </w:t>
      </w:r>
      <w:proofErr w:type="gramStart"/>
      <w:r w:rsidRPr="009D577D">
        <w:rPr>
          <w:rFonts w:ascii="Times New Roman" w:hAnsi="Times New Roman" w:cs="Times New Roman"/>
          <w:snapToGrid w:val="0"/>
          <w:sz w:val="24"/>
          <w:szCs w:val="24"/>
        </w:rPr>
        <w:t>Контроль за</w:t>
      </w:r>
      <w:proofErr w:type="gramEnd"/>
      <w:r w:rsidRPr="009D577D">
        <w:rPr>
          <w:rFonts w:ascii="Times New Roman" w:hAnsi="Times New Roman" w:cs="Times New Roman"/>
          <w:snapToGrid w:val="0"/>
          <w:sz w:val="24"/>
          <w:szCs w:val="24"/>
        </w:rPr>
        <w:t xml:space="preserve"> использованием по назначению и сохранностью имущества, закрепленного за Комитетом на праве оперативного управления, осуществляет собственник в соответствии с действующим законодательством и правовыми актами органов местного самоуправления.</w:t>
      </w:r>
    </w:p>
    <w:p w:rsidR="009D577D" w:rsidRPr="009D577D" w:rsidRDefault="009D577D" w:rsidP="009D577D">
      <w:pPr>
        <w:tabs>
          <w:tab w:val="left" w:pos="0"/>
        </w:tabs>
        <w:autoSpaceDE w:val="0"/>
        <w:autoSpaceDN w:val="0"/>
        <w:adjustRightInd w:val="0"/>
        <w:spacing w:after="0" w:line="240" w:lineRule="auto"/>
        <w:ind w:firstLine="540"/>
        <w:jc w:val="both"/>
        <w:outlineLvl w:val="1"/>
        <w:rPr>
          <w:rFonts w:ascii="Times New Roman" w:hAnsi="Times New Roman" w:cs="Times New Roman"/>
          <w:b/>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7. ФИНАНСОВАЯ ДЕЯТЕЛЬНОСТЬ КОМИТЕТА</w:t>
      </w:r>
    </w:p>
    <w:p w:rsidR="009D577D" w:rsidRPr="009D577D" w:rsidRDefault="009D577D" w:rsidP="009D577D">
      <w:pPr>
        <w:autoSpaceDE w:val="0"/>
        <w:autoSpaceDN w:val="0"/>
        <w:adjustRightInd w:val="0"/>
        <w:spacing w:after="0" w:line="240" w:lineRule="auto"/>
        <w:ind w:firstLine="540"/>
        <w:jc w:val="both"/>
        <w:rPr>
          <w:rFonts w:ascii="Times New Roman" w:hAnsi="Times New Roman" w:cs="Times New Roman"/>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7.1. Финансовое обеспечение деятельности комитета осуществляется за счет средств местного бюджета, а также за счет средств областного бюджета, выделенных на выполнение отдельных государственных полномочий, на основании бюджетной сметы.</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7.2. Операции с бюджетными средствами комитет, проводит через лицевые счета.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7.3. Заключение и оплата комитетом муниципальных контрактов, иных договоров, подлежащих исполнению за счет бюджетных средств, производятся от имени муниципального образования Сосновоборский городской округ Ленинградской области в пределах доведенных лимитов бюджетных обязательств, если иное не установлено действующим законодательством, и с учетом принятых и неисполненных обязательств.</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7.4. При недостаточности лимитов бюджетных обязательств, доведенных комитету для исполнения его денежных обязательств, по таким обязательствам от имени муниципального образования отвечает орган местного самоуправления.</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7.5. Комитет может осуществлять приносящую доход деятельность. Доходы, полученные от указанной деятельности, поступают в бюджет муниципального образования.</w:t>
      </w:r>
    </w:p>
    <w:p w:rsidR="009D577D" w:rsidRPr="009D577D" w:rsidRDefault="009D577D" w:rsidP="004C6D18">
      <w:pPr>
        <w:widowControl w:val="0"/>
        <w:spacing w:after="0" w:line="240" w:lineRule="auto"/>
        <w:ind w:firstLine="709"/>
        <w:jc w:val="center"/>
        <w:rPr>
          <w:rFonts w:ascii="Times New Roman" w:hAnsi="Times New Roman" w:cs="Times New Roman"/>
          <w:b/>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8. ПРАВА, ОБЯЗАННОСТИ И ОТВЕТСТВЕННОСТЬ</w:t>
      </w: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РАБОТНИКОВ КОМИТЕТА</w:t>
      </w:r>
    </w:p>
    <w:p w:rsidR="009D577D" w:rsidRPr="009D577D" w:rsidRDefault="009D577D" w:rsidP="009D577D">
      <w:pPr>
        <w:widowControl w:val="0"/>
        <w:spacing w:after="0" w:line="240" w:lineRule="auto"/>
        <w:ind w:firstLine="709"/>
        <w:jc w:val="both"/>
        <w:rPr>
          <w:rFonts w:ascii="Times New Roman" w:hAnsi="Times New Roman" w:cs="Times New Roman"/>
          <w:b/>
          <w:sz w:val="24"/>
          <w:szCs w:val="24"/>
        </w:rPr>
      </w:pP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9D577D">
        <w:rPr>
          <w:rFonts w:ascii="Times New Roman" w:hAnsi="Times New Roman" w:cs="Times New Roman"/>
          <w:snapToGrid w:val="0"/>
          <w:sz w:val="24"/>
          <w:szCs w:val="24"/>
        </w:rPr>
        <w:t xml:space="preserve">8.1. Работники комитета, замещающие муниципальные должности муниципальной службы, </w:t>
      </w:r>
      <w:r w:rsidRPr="004C6D18">
        <w:rPr>
          <w:rFonts w:ascii="Times New Roman" w:hAnsi="Times New Roman" w:cs="Times New Roman"/>
          <w:snapToGrid w:val="0"/>
          <w:color w:val="000000" w:themeColor="text1"/>
          <w:sz w:val="24"/>
          <w:szCs w:val="24"/>
        </w:rPr>
        <w:t>являются муниципальными служащими.</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8.2. Работники комитета, исполняющие обязанности по техническому обеспечению деятельности комитета, являются техническими служащими.</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8.3. Трудовые отношения между работниками и комитетом возникают на основании трудового договора, заключаемого ими в соответствии с трудовым законодательством и законодательством по вопросам муниципальной службы, в письменной форме.</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8.5. Права, обязанности и ответственность работников комитета устанавливаются трудовым законодательством, законодательством о муниципальной службе, настоящим положением и должностными инструкциями, утвержденными председателем комитета.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8.6. Работники комитета имеют право </w:t>
      </w:r>
      <w:proofErr w:type="gramStart"/>
      <w:r w:rsidRPr="004C6D18">
        <w:rPr>
          <w:rFonts w:ascii="Times New Roman" w:hAnsi="Times New Roman" w:cs="Times New Roman"/>
          <w:snapToGrid w:val="0"/>
          <w:color w:val="000000" w:themeColor="text1"/>
          <w:sz w:val="24"/>
          <w:szCs w:val="24"/>
        </w:rPr>
        <w:t>на</w:t>
      </w:r>
      <w:proofErr w:type="gramEnd"/>
      <w:r w:rsidRPr="004C6D18">
        <w:rPr>
          <w:rFonts w:ascii="Times New Roman" w:hAnsi="Times New Roman" w:cs="Times New Roman"/>
          <w:snapToGrid w:val="0"/>
          <w:color w:val="000000" w:themeColor="text1"/>
          <w:sz w:val="24"/>
          <w:szCs w:val="24"/>
        </w:rPr>
        <w:t>:</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заключение, изменение и расторжение трудового договора в порядке и на условиях, которые установлены трудовым законодательством и законодательством по вопросам муниципальной службы;</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обеспечение организационно-технических условий, необходимых для исполнения должностных обязанностей;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оплату труда и другие выплаты в соответствии с трудовым </w:t>
      </w:r>
      <w:hyperlink r:id="rId50" w:history="1">
        <w:r w:rsidRPr="004C6D18">
          <w:rPr>
            <w:rStyle w:val="ac"/>
            <w:rFonts w:ascii="Times New Roman" w:hAnsi="Times New Roman" w:cs="Times New Roman"/>
            <w:snapToGrid w:val="0"/>
            <w:color w:val="000000" w:themeColor="text1"/>
            <w:sz w:val="24"/>
            <w:szCs w:val="24"/>
            <w:u w:val="none"/>
          </w:rPr>
          <w:t>законодательством</w:t>
        </w:r>
      </w:hyperlink>
      <w:r w:rsidRPr="004C6D18">
        <w:rPr>
          <w:rFonts w:ascii="Times New Roman" w:hAnsi="Times New Roman" w:cs="Times New Roman"/>
          <w:snapToGrid w:val="0"/>
          <w:color w:val="000000" w:themeColor="text1"/>
          <w:sz w:val="24"/>
          <w:szCs w:val="24"/>
        </w:rPr>
        <w:t xml:space="preserve">, </w:t>
      </w:r>
      <w:hyperlink r:id="rId51" w:history="1">
        <w:r w:rsidRPr="004C6D18">
          <w:rPr>
            <w:rStyle w:val="ac"/>
            <w:rFonts w:ascii="Times New Roman" w:hAnsi="Times New Roman" w:cs="Times New Roman"/>
            <w:snapToGrid w:val="0"/>
            <w:color w:val="000000" w:themeColor="text1"/>
            <w:sz w:val="24"/>
            <w:szCs w:val="24"/>
            <w:u w:val="none"/>
          </w:rPr>
          <w:t>законодательством</w:t>
        </w:r>
      </w:hyperlink>
      <w:r w:rsidRPr="004C6D18">
        <w:rPr>
          <w:rFonts w:ascii="Times New Roman" w:hAnsi="Times New Roman" w:cs="Times New Roman"/>
          <w:snapToGrid w:val="0"/>
          <w:color w:val="000000" w:themeColor="text1"/>
          <w:sz w:val="24"/>
          <w:szCs w:val="24"/>
        </w:rPr>
        <w:t xml:space="preserve"> о муниципальной службе и трудовым договором (контрактом);</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защиту своих персональных данных;</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рассмотрение индивидуальных трудовых споров в соответствии с трудовым </w:t>
      </w:r>
      <w:hyperlink r:id="rId52" w:history="1">
        <w:r w:rsidRPr="004C6D18">
          <w:rPr>
            <w:rStyle w:val="ac"/>
            <w:rFonts w:ascii="Times New Roman" w:hAnsi="Times New Roman" w:cs="Times New Roman"/>
            <w:snapToGrid w:val="0"/>
            <w:color w:val="000000" w:themeColor="text1"/>
            <w:sz w:val="24"/>
            <w:szCs w:val="24"/>
            <w:u w:val="none"/>
          </w:rPr>
          <w:t>законодательством</w:t>
        </w:r>
      </w:hyperlink>
      <w:r w:rsidRPr="004C6D18">
        <w:rPr>
          <w:rFonts w:ascii="Times New Roman" w:hAnsi="Times New Roman" w:cs="Times New Roman"/>
          <w:snapToGrid w:val="0"/>
          <w:color w:val="000000" w:themeColor="text1"/>
          <w:sz w:val="24"/>
          <w:szCs w:val="24"/>
        </w:rPr>
        <w:t>, защиту своих прав и законных интересов на муниципальной службе, включая обжалование в суд их нарушений;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пенсионное обеспечение в соответствии с законодательством Российской Федерации;</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rsidRPr="004C6D18">
        <w:rPr>
          <w:rFonts w:ascii="Times New Roman" w:hAnsi="Times New Roman" w:cs="Times New Roman"/>
          <w:snapToGrid w:val="0"/>
          <w:color w:val="000000" w:themeColor="text1"/>
          <w:sz w:val="24"/>
          <w:szCs w:val="24"/>
        </w:rPr>
        <w:lastRenderedPageBreak/>
        <w:t>деятельности органа местного самоуправления, на рассмотрение соответствующих органов и должностных лиц;</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повышение квалификации в соответствии с муниципальным правовым актом за счет средств местного бюджета;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участие по своей инициативе в конкурсе на замещение вакантной должности муниципальной службы;</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ознакомление со всеми материалами своего личного дела, отзывами о своей деятельности и другими документами до внесения их в личное дело, а также приобщение к личному делу его письменных объяснений;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объединение, включая право создавать профессиональные союзы, для  защиты своих, социально-экономических и профессиональных интересов;</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выполнение иной оплачиваемой работы (по предварительному письменному уведомлению работодателя), если это не повлечет за собой конфликт интересов и если иное не предусмотрено действующим законодательством;</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иные права, предусмотренные трудовым законодательством и законодательством по вопросам муниципальной службы.</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8.7. Работники Комитета обязаны:</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соблюдать </w:t>
      </w:r>
      <w:hyperlink r:id="rId53" w:history="1">
        <w:r w:rsidRPr="004C6D18">
          <w:rPr>
            <w:rStyle w:val="ac"/>
            <w:rFonts w:ascii="Times New Roman" w:hAnsi="Times New Roman" w:cs="Times New Roman"/>
            <w:snapToGrid w:val="0"/>
            <w:color w:val="000000" w:themeColor="text1"/>
            <w:sz w:val="24"/>
            <w:szCs w:val="24"/>
            <w:u w:val="none"/>
          </w:rPr>
          <w:t>Конституцию</w:t>
        </w:r>
      </w:hyperlink>
      <w:r w:rsidRPr="004C6D18">
        <w:rPr>
          <w:rFonts w:ascii="Times New Roman" w:hAnsi="Times New Roman" w:cs="Times New Roman"/>
          <w:snapToGrid w:val="0"/>
          <w:color w:val="000000" w:themeColor="text1"/>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исполнять должностные обязанности в соответствии с должностной инструкцией;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соблюдать при исполнении должностных обязанностей права и законные интересы граждан и организаций;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поддерживать уровень квалификации, необходимый для надлежащего исполнения должностных обязанностей;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не разглашать </w:t>
      </w:r>
      <w:hyperlink r:id="rId54" w:history="1">
        <w:r w:rsidRPr="004C6D18">
          <w:rPr>
            <w:rStyle w:val="ac"/>
            <w:rFonts w:ascii="Times New Roman" w:hAnsi="Times New Roman" w:cs="Times New Roman"/>
            <w:snapToGrid w:val="0"/>
            <w:color w:val="000000" w:themeColor="text1"/>
            <w:sz w:val="24"/>
            <w:szCs w:val="24"/>
            <w:u w:val="none"/>
          </w:rPr>
          <w:t>сведения</w:t>
        </w:r>
      </w:hyperlink>
      <w:r w:rsidRPr="004C6D18">
        <w:rPr>
          <w:rFonts w:ascii="Times New Roman" w:hAnsi="Times New Roman" w:cs="Times New Roman"/>
          <w:snapToGrid w:val="0"/>
          <w:color w:val="000000" w:themeColor="text1"/>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беречь государственное и муниципальное имущество, в том числе предоставленное ему для исполнения должностных обязанностей;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proofErr w:type="gramStart"/>
      <w:r w:rsidRPr="004C6D18">
        <w:rPr>
          <w:rFonts w:ascii="Times New Roman" w:hAnsi="Times New Roman" w:cs="Times New Roman"/>
          <w:snapToGrid w:val="0"/>
          <w:color w:val="000000" w:themeColor="text1"/>
          <w:sz w:val="24"/>
          <w:szCs w:val="24"/>
        </w:rPr>
        <w:t xml:space="preserve">- представлять в установленном порядке предусмотренные </w:t>
      </w:r>
      <w:hyperlink r:id="rId55" w:history="1">
        <w:r w:rsidRPr="004C6D18">
          <w:rPr>
            <w:rStyle w:val="ac"/>
            <w:rFonts w:ascii="Times New Roman" w:hAnsi="Times New Roman" w:cs="Times New Roman"/>
            <w:snapToGrid w:val="0"/>
            <w:color w:val="000000" w:themeColor="text1"/>
            <w:sz w:val="24"/>
            <w:szCs w:val="24"/>
            <w:u w:val="none"/>
          </w:rPr>
          <w:t>законодательством</w:t>
        </w:r>
      </w:hyperlink>
      <w:r w:rsidRPr="004C6D18">
        <w:rPr>
          <w:rFonts w:ascii="Times New Roman" w:hAnsi="Times New Roman" w:cs="Times New Roman"/>
          <w:snapToGrid w:val="0"/>
          <w:color w:val="000000" w:themeColor="text1"/>
          <w:sz w:val="24"/>
          <w:szCs w:val="24"/>
        </w:rPr>
        <w:t xml:space="preserve"> Российской Федерации сведения о себе и членах своей семьи, а также сведения о полученных доходах и имуществе, находящемся в собственности и являющемся объектом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соблюдать ограничения, выполнять обязательства, не нарушать запреты, которые установлены законодательством о муниципальной службе и другими федеральными законами;</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xml:space="preserve">-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а также незамедлительно сообщать о возникновении </w:t>
      </w:r>
      <w:r w:rsidRPr="004C6D18">
        <w:rPr>
          <w:rFonts w:ascii="Times New Roman" w:hAnsi="Times New Roman" w:cs="Times New Roman"/>
          <w:snapToGrid w:val="0"/>
          <w:color w:val="000000" w:themeColor="text1"/>
          <w:sz w:val="24"/>
          <w:szCs w:val="24"/>
        </w:rPr>
        <w:lastRenderedPageBreak/>
        <w:t>ситуации, представляющей угрозу жизни и здоровью людей, сохранности муниципального имущества.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своевременно в пределах своих должностных полномочий рассматривать обращения в Комитет в соответствии с поручением руководителя Комитета и разрешать их в порядке, установленном законодательством и нормативными правовыми актами муниципального образования;</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соблюдать требования по охране труда и обеспечению безопасности труда, производственной санитарии и противопожарной безопасности;</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8.8. Работники Комитета несут предусмотренную законодательством Российской Федерации ответственность:</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 неисполнение или ненадлежащее исполнение возложенных на них должностных обязанностей;</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 утрату служебной документации и документов текущего архива;</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 действия или бездействие, ведущие к нарушению прав и законных интересов граждан;</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 разглашение охраняемой законом государственной, служебной и коммерческой тайны, а также ставших им известными в связи с исполнением служебных обязанностей сведений, затрагивающих частную жизнь, честь и достоинство граждан;</w:t>
      </w:r>
    </w:p>
    <w:p w:rsidR="009D577D" w:rsidRPr="004C6D18"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color w:val="000000" w:themeColor="text1"/>
          <w:sz w:val="24"/>
          <w:szCs w:val="24"/>
        </w:rPr>
      </w:pPr>
      <w:r w:rsidRPr="004C6D18">
        <w:rPr>
          <w:rFonts w:ascii="Times New Roman" w:hAnsi="Times New Roman" w:cs="Times New Roman"/>
          <w:snapToGrid w:val="0"/>
          <w:color w:val="000000" w:themeColor="text1"/>
          <w:sz w:val="24"/>
          <w:szCs w:val="24"/>
        </w:rPr>
        <w:t>- за превышение должностных полномочий;</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за нарушение трудовой дисциплины.</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9. РЕОРГАНИЗАЦИЯ И ЛИКВИДАЦИЯ КОМИТЕТА</w:t>
      </w: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9.1. Реорганизация и ликвидация комитета осуществляется в порядке, установленном законодательством Российской Федерации.</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9.2. При реорганизации и ликвидации комитета, увольняемым работникам гарантируется сохранение их прав и интересов в соответствии с действующим законодательством.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9.3. При реорганизации комитета все документы (управленческие, финансово-хозяйственные, по личному составу и другие) передаются в установленном порядке правопреемнику.</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9.4. При ликвидации комитета:</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xml:space="preserve">- имущество, закрепленное за комитетом, и оставшиеся денежные средства передаются администрации. </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 архивы комитета передаются в архив в порядке, установленном законодательством.</w:t>
      </w: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b/>
          <w:snapToGrid w:val="0"/>
          <w:sz w:val="24"/>
          <w:szCs w:val="24"/>
        </w:rPr>
      </w:pPr>
      <w:r w:rsidRPr="009D577D">
        <w:rPr>
          <w:rFonts w:ascii="Times New Roman" w:hAnsi="Times New Roman" w:cs="Times New Roman"/>
          <w:b/>
          <w:snapToGrid w:val="0"/>
          <w:sz w:val="24"/>
          <w:szCs w:val="24"/>
        </w:rPr>
        <w:t>10. ВНЕСЕНИЕ ИЗМЕНЕНИЙ И ДОПОЛНЕНИЙ В ПОЛОЖЕНИЕ</w:t>
      </w:r>
    </w:p>
    <w:p w:rsidR="009D577D" w:rsidRPr="009D577D" w:rsidRDefault="009D577D" w:rsidP="004C6D18">
      <w:pPr>
        <w:autoSpaceDE w:val="0"/>
        <w:autoSpaceDN w:val="0"/>
        <w:adjustRightInd w:val="0"/>
        <w:spacing w:after="0" w:line="240" w:lineRule="auto"/>
        <w:ind w:firstLine="539"/>
        <w:jc w:val="center"/>
        <w:outlineLvl w:val="1"/>
        <w:rPr>
          <w:rFonts w:ascii="Times New Roman" w:hAnsi="Times New Roman" w:cs="Times New Roman"/>
          <w:snapToGrid w:val="0"/>
          <w:sz w:val="24"/>
          <w:szCs w:val="24"/>
        </w:rPr>
      </w:pPr>
    </w:p>
    <w:p w:rsidR="009D577D" w:rsidRPr="009D577D" w:rsidRDefault="009D577D" w:rsidP="009D577D">
      <w:pPr>
        <w:autoSpaceDE w:val="0"/>
        <w:autoSpaceDN w:val="0"/>
        <w:adjustRightInd w:val="0"/>
        <w:spacing w:after="0" w:line="240" w:lineRule="auto"/>
        <w:ind w:firstLine="539"/>
        <w:jc w:val="both"/>
        <w:outlineLvl w:val="1"/>
        <w:rPr>
          <w:rFonts w:ascii="Times New Roman" w:hAnsi="Times New Roman" w:cs="Times New Roman"/>
          <w:snapToGrid w:val="0"/>
          <w:sz w:val="24"/>
          <w:szCs w:val="24"/>
        </w:rPr>
      </w:pPr>
      <w:r w:rsidRPr="009D577D">
        <w:rPr>
          <w:rFonts w:ascii="Times New Roman" w:hAnsi="Times New Roman" w:cs="Times New Roman"/>
          <w:snapToGrid w:val="0"/>
          <w:sz w:val="24"/>
          <w:szCs w:val="24"/>
        </w:rPr>
        <w:t>10.1. Изменения и дополнения в настоящее Положение вносятся правовыми актами представительного органа местного самоуправления и вступают в силу с момента их государственной регистрации.</w:t>
      </w:r>
    </w:p>
    <w:p w:rsidR="009D577D" w:rsidRPr="009D577D" w:rsidRDefault="009D577D" w:rsidP="009D577D">
      <w:pPr>
        <w:shd w:val="clear" w:color="auto" w:fill="FFFFFF"/>
        <w:tabs>
          <w:tab w:val="left" w:pos="888"/>
        </w:tabs>
        <w:spacing w:after="0" w:line="240" w:lineRule="auto"/>
        <w:ind w:firstLine="360"/>
        <w:jc w:val="both"/>
        <w:rPr>
          <w:rFonts w:ascii="Times New Roman" w:hAnsi="Times New Roman" w:cs="Times New Roman"/>
          <w:spacing w:val="3"/>
          <w:sz w:val="24"/>
          <w:szCs w:val="24"/>
        </w:rPr>
      </w:pPr>
    </w:p>
    <w:p w:rsidR="009D577D" w:rsidRPr="009D577D" w:rsidRDefault="009D577D" w:rsidP="009D577D">
      <w:pPr>
        <w:shd w:val="clear" w:color="auto" w:fill="FFFFFF"/>
        <w:tabs>
          <w:tab w:val="left" w:pos="888"/>
        </w:tabs>
        <w:spacing w:after="0" w:line="240" w:lineRule="auto"/>
        <w:ind w:firstLine="360"/>
        <w:jc w:val="both"/>
        <w:rPr>
          <w:rFonts w:ascii="Times New Roman" w:hAnsi="Times New Roman" w:cs="Times New Roman"/>
          <w:spacing w:val="3"/>
          <w:sz w:val="24"/>
          <w:szCs w:val="24"/>
        </w:rPr>
      </w:pPr>
    </w:p>
    <w:p w:rsidR="009D577D" w:rsidRPr="009D577D" w:rsidRDefault="009D577D" w:rsidP="009D577D">
      <w:pPr>
        <w:shd w:val="clear" w:color="auto" w:fill="FFFFFF"/>
        <w:tabs>
          <w:tab w:val="left" w:pos="888"/>
        </w:tabs>
        <w:spacing w:after="0" w:line="240" w:lineRule="auto"/>
        <w:ind w:firstLine="360"/>
        <w:jc w:val="both"/>
        <w:rPr>
          <w:rFonts w:ascii="Times New Roman" w:hAnsi="Times New Roman" w:cs="Times New Roman"/>
          <w:spacing w:val="3"/>
          <w:sz w:val="24"/>
          <w:szCs w:val="24"/>
        </w:rPr>
      </w:pPr>
    </w:p>
    <w:p w:rsidR="009D577D" w:rsidRPr="009D577D" w:rsidRDefault="009D577D" w:rsidP="009D577D">
      <w:pPr>
        <w:shd w:val="clear" w:color="auto" w:fill="FFFFFF"/>
        <w:tabs>
          <w:tab w:val="left" w:pos="888"/>
        </w:tabs>
        <w:spacing w:after="0" w:line="240" w:lineRule="auto"/>
        <w:ind w:firstLine="360"/>
        <w:jc w:val="both"/>
        <w:rPr>
          <w:rFonts w:ascii="Times New Roman" w:hAnsi="Times New Roman" w:cs="Times New Roman"/>
          <w:spacing w:val="3"/>
          <w:sz w:val="24"/>
          <w:szCs w:val="24"/>
        </w:rPr>
      </w:pPr>
    </w:p>
    <w:p w:rsidR="009D577D" w:rsidRPr="009D577D" w:rsidRDefault="009D577D" w:rsidP="009D577D">
      <w:pPr>
        <w:shd w:val="clear" w:color="auto" w:fill="FFFFFF"/>
        <w:tabs>
          <w:tab w:val="left" w:pos="888"/>
        </w:tabs>
        <w:spacing w:after="0"/>
        <w:ind w:firstLine="360"/>
        <w:jc w:val="right"/>
        <w:rPr>
          <w:rFonts w:ascii="Times New Roman" w:hAnsi="Times New Roman" w:cs="Times New Roman"/>
          <w:spacing w:val="3"/>
          <w:sz w:val="24"/>
          <w:szCs w:val="24"/>
        </w:rPr>
      </w:pPr>
    </w:p>
    <w:p w:rsidR="009D577D" w:rsidRPr="009D577D" w:rsidRDefault="009D577D" w:rsidP="009D577D">
      <w:pPr>
        <w:shd w:val="clear" w:color="auto" w:fill="FFFFFF"/>
        <w:tabs>
          <w:tab w:val="left" w:pos="888"/>
        </w:tabs>
        <w:ind w:firstLine="360"/>
        <w:jc w:val="right"/>
        <w:rPr>
          <w:rFonts w:ascii="Times New Roman" w:hAnsi="Times New Roman" w:cs="Times New Roman"/>
          <w:spacing w:val="3"/>
          <w:sz w:val="24"/>
          <w:szCs w:val="24"/>
        </w:rPr>
      </w:pPr>
    </w:p>
    <w:p w:rsidR="009D577D" w:rsidRPr="009D577D" w:rsidRDefault="009D577D" w:rsidP="009D577D">
      <w:pPr>
        <w:shd w:val="clear" w:color="auto" w:fill="FFFFFF"/>
        <w:tabs>
          <w:tab w:val="left" w:pos="888"/>
        </w:tabs>
        <w:ind w:firstLine="360"/>
        <w:jc w:val="right"/>
        <w:rPr>
          <w:rFonts w:ascii="Times New Roman" w:hAnsi="Times New Roman" w:cs="Times New Roman"/>
          <w:spacing w:val="3"/>
          <w:sz w:val="24"/>
          <w:szCs w:val="24"/>
        </w:rPr>
      </w:pPr>
    </w:p>
    <w:p w:rsidR="009D577D" w:rsidRPr="009D577D" w:rsidRDefault="009D577D" w:rsidP="009D577D">
      <w:pPr>
        <w:rPr>
          <w:rFonts w:ascii="Times New Roman" w:eastAsia="Calibri" w:hAnsi="Times New Roman" w:cs="Times New Roman"/>
          <w:b/>
          <w:bCs/>
          <w:sz w:val="24"/>
          <w:szCs w:val="24"/>
        </w:rPr>
      </w:pPr>
      <w:r w:rsidRPr="009D577D">
        <w:rPr>
          <w:rFonts w:ascii="Times New Roman" w:hAnsi="Times New Roman" w:cs="Times New Roman"/>
          <w:b/>
          <w:bCs/>
          <w:sz w:val="24"/>
          <w:szCs w:val="24"/>
        </w:rPr>
        <w:br w:type="page"/>
      </w:r>
    </w:p>
    <w:p w:rsidR="009D577D" w:rsidRDefault="004C6D18" w:rsidP="004C6D18">
      <w:pPr>
        <w:pStyle w:val="a5"/>
        <w:rPr>
          <w:rFonts w:ascii="Times New Roman" w:hAnsi="Times New Roman"/>
          <w:b/>
          <w:bCs/>
          <w:sz w:val="24"/>
          <w:szCs w:val="24"/>
        </w:rPr>
      </w:pPr>
      <w:r>
        <w:rPr>
          <w:rFonts w:ascii="Times New Roman" w:hAnsi="Times New Roman"/>
          <w:b/>
          <w:bCs/>
          <w:sz w:val="24"/>
          <w:szCs w:val="24"/>
        </w:rPr>
        <w:lastRenderedPageBreak/>
        <w:t xml:space="preserve">                                                                                   </w:t>
      </w:r>
      <w:r w:rsidR="009D577D">
        <w:rPr>
          <w:rFonts w:ascii="Times New Roman" w:hAnsi="Times New Roman"/>
          <w:b/>
          <w:bCs/>
          <w:sz w:val="24"/>
          <w:szCs w:val="24"/>
        </w:rPr>
        <w:t>ПРИЛОЖЕНИЕ</w:t>
      </w:r>
    </w:p>
    <w:p w:rsidR="009D577D" w:rsidRDefault="009D577D" w:rsidP="004C6D18">
      <w:pPr>
        <w:spacing w:after="0" w:line="240" w:lineRule="auto"/>
        <w:ind w:left="708"/>
        <w:rPr>
          <w:rFonts w:ascii="Times New Roman" w:hAnsi="Times New Roman"/>
          <w:sz w:val="24"/>
          <w:szCs w:val="24"/>
        </w:rPr>
      </w:pPr>
      <w:r>
        <w:rPr>
          <w:rFonts w:ascii="Times New Roman" w:hAnsi="Times New Roman"/>
          <w:sz w:val="24"/>
          <w:szCs w:val="24"/>
        </w:rPr>
        <w:t xml:space="preserve">                                                                 </w:t>
      </w:r>
      <w:r w:rsidR="004C6D18">
        <w:rPr>
          <w:rFonts w:ascii="Times New Roman" w:hAnsi="Times New Roman"/>
          <w:sz w:val="24"/>
          <w:szCs w:val="24"/>
        </w:rPr>
        <w:t xml:space="preserve">      </w:t>
      </w:r>
      <w:r>
        <w:rPr>
          <w:rFonts w:ascii="Times New Roman" w:hAnsi="Times New Roman"/>
          <w:sz w:val="24"/>
          <w:szCs w:val="24"/>
        </w:rPr>
        <w:t xml:space="preserve">к Положению о Комитете социальной защиты </w:t>
      </w:r>
      <w:r w:rsidR="004C6D18">
        <w:rPr>
          <w:rFonts w:ascii="Times New Roman" w:hAnsi="Times New Roman"/>
          <w:sz w:val="24"/>
          <w:szCs w:val="24"/>
        </w:rPr>
        <w:t xml:space="preserve">               </w:t>
      </w:r>
      <w:r w:rsidR="004C6D18">
        <w:rPr>
          <w:rFonts w:ascii="Times New Roman" w:hAnsi="Times New Roman"/>
          <w:sz w:val="24"/>
          <w:szCs w:val="24"/>
        </w:rPr>
        <w:tab/>
      </w:r>
      <w:r w:rsidR="004C6D18">
        <w:rPr>
          <w:rFonts w:ascii="Times New Roman" w:hAnsi="Times New Roman"/>
          <w:sz w:val="24"/>
          <w:szCs w:val="24"/>
        </w:rPr>
        <w:tab/>
      </w:r>
      <w:r w:rsidR="004C6D18">
        <w:rPr>
          <w:rFonts w:ascii="Times New Roman" w:hAnsi="Times New Roman"/>
          <w:sz w:val="24"/>
          <w:szCs w:val="24"/>
        </w:rPr>
        <w:tab/>
      </w:r>
      <w:r w:rsidR="004C6D18">
        <w:rPr>
          <w:rFonts w:ascii="Times New Roman" w:hAnsi="Times New Roman"/>
          <w:sz w:val="24"/>
          <w:szCs w:val="24"/>
        </w:rPr>
        <w:tab/>
      </w:r>
      <w:r w:rsidR="004C6D18">
        <w:rPr>
          <w:rFonts w:ascii="Times New Roman" w:hAnsi="Times New Roman"/>
          <w:sz w:val="24"/>
          <w:szCs w:val="24"/>
        </w:rPr>
        <w:tab/>
      </w:r>
      <w:r w:rsidR="004C6D18">
        <w:rPr>
          <w:rFonts w:ascii="Times New Roman" w:hAnsi="Times New Roman"/>
          <w:sz w:val="24"/>
          <w:szCs w:val="24"/>
        </w:rPr>
        <w:tab/>
      </w:r>
      <w:r>
        <w:rPr>
          <w:rFonts w:ascii="Times New Roman" w:hAnsi="Times New Roman"/>
          <w:sz w:val="24"/>
          <w:szCs w:val="24"/>
        </w:rPr>
        <w:t>населения администрации муниципального</w:t>
      </w:r>
    </w:p>
    <w:p w:rsidR="009D577D" w:rsidRDefault="004C6D18" w:rsidP="004C6D18">
      <w:pPr>
        <w:spacing w:after="0" w:line="240" w:lineRule="auto"/>
        <w:ind w:left="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D577D">
        <w:rPr>
          <w:rFonts w:ascii="Times New Roman" w:hAnsi="Times New Roman"/>
          <w:sz w:val="24"/>
          <w:szCs w:val="24"/>
        </w:rPr>
        <w:t>образования Сосновоборский городской округ</w:t>
      </w:r>
    </w:p>
    <w:p w:rsidR="004C6D18" w:rsidRDefault="009D577D" w:rsidP="004C6D18">
      <w:pPr>
        <w:spacing w:after="0" w:line="240" w:lineRule="auto"/>
        <w:ind w:left="708"/>
        <w:rPr>
          <w:rFonts w:ascii="Times New Roman" w:hAnsi="Times New Roman"/>
          <w:sz w:val="24"/>
          <w:szCs w:val="24"/>
        </w:rPr>
      </w:pPr>
      <w:r>
        <w:rPr>
          <w:rFonts w:ascii="Times New Roman" w:hAnsi="Times New Roman"/>
          <w:sz w:val="24"/>
          <w:szCs w:val="24"/>
        </w:rPr>
        <w:t xml:space="preserve">                                                                   </w:t>
      </w:r>
      <w:r w:rsidR="004C6D18">
        <w:rPr>
          <w:rFonts w:ascii="Times New Roman" w:hAnsi="Times New Roman"/>
          <w:sz w:val="24"/>
          <w:szCs w:val="24"/>
        </w:rPr>
        <w:t xml:space="preserve">   </w:t>
      </w:r>
      <w:r>
        <w:rPr>
          <w:rFonts w:ascii="Times New Roman" w:hAnsi="Times New Roman"/>
          <w:sz w:val="24"/>
          <w:szCs w:val="24"/>
        </w:rPr>
        <w:t xml:space="preserve"> Ленинградской области    </w:t>
      </w:r>
    </w:p>
    <w:p w:rsidR="009D577D" w:rsidRDefault="004C6D18" w:rsidP="004C6D18">
      <w:pPr>
        <w:spacing w:after="0" w:line="240" w:lineRule="auto"/>
        <w:ind w:left="708"/>
        <w:rPr>
          <w:rFonts w:ascii="Times New Roman" w:hAnsi="Times New Roman"/>
          <w:sz w:val="24"/>
          <w:szCs w:val="24"/>
        </w:rPr>
      </w:pPr>
      <w:r>
        <w:rPr>
          <w:rFonts w:ascii="Times New Roman" w:hAnsi="Times New Roman"/>
          <w:sz w:val="24"/>
          <w:szCs w:val="24"/>
        </w:rPr>
        <w:t xml:space="preserve">                                                                       о</w:t>
      </w:r>
      <w:r w:rsidR="009D577D">
        <w:rPr>
          <w:rFonts w:ascii="Times New Roman" w:hAnsi="Times New Roman"/>
          <w:sz w:val="24"/>
          <w:szCs w:val="24"/>
        </w:rPr>
        <w:t>т</w:t>
      </w:r>
      <w:r>
        <w:rPr>
          <w:rFonts w:ascii="Times New Roman" w:hAnsi="Times New Roman"/>
          <w:sz w:val="24"/>
          <w:szCs w:val="24"/>
        </w:rPr>
        <w:t xml:space="preserve"> </w:t>
      </w:r>
      <w:r w:rsidR="00511698">
        <w:rPr>
          <w:rFonts w:ascii="Times New Roman" w:hAnsi="Times New Roman"/>
          <w:sz w:val="24"/>
          <w:szCs w:val="24"/>
        </w:rPr>
        <w:t xml:space="preserve">30 марта 2016 года </w:t>
      </w:r>
      <w:r w:rsidR="009D577D">
        <w:rPr>
          <w:rFonts w:ascii="Times New Roman" w:hAnsi="Times New Roman"/>
          <w:sz w:val="24"/>
          <w:szCs w:val="24"/>
        </w:rPr>
        <w:t xml:space="preserve"> №</w:t>
      </w:r>
      <w:r w:rsidR="00511698">
        <w:rPr>
          <w:rFonts w:ascii="Times New Roman" w:hAnsi="Times New Roman"/>
          <w:sz w:val="24"/>
          <w:szCs w:val="24"/>
        </w:rPr>
        <w:t xml:space="preserve"> 44</w:t>
      </w:r>
      <w:r w:rsidR="009D577D">
        <w:rPr>
          <w:rFonts w:ascii="Times New Roman" w:hAnsi="Times New Roman"/>
          <w:sz w:val="24"/>
          <w:szCs w:val="24"/>
        </w:rPr>
        <w:t xml:space="preserve"> </w:t>
      </w:r>
    </w:p>
    <w:p w:rsidR="009D577D" w:rsidRDefault="009D577D" w:rsidP="009D577D">
      <w:pPr>
        <w:shd w:val="clear" w:color="auto" w:fill="FFFFFF"/>
        <w:tabs>
          <w:tab w:val="left" w:pos="888"/>
        </w:tabs>
        <w:ind w:firstLine="360"/>
        <w:jc w:val="right"/>
        <w:rPr>
          <w:rFonts w:ascii="Times New Roman" w:hAnsi="Times New Roman"/>
          <w:spacing w:val="3"/>
          <w:sz w:val="24"/>
          <w:szCs w:val="24"/>
        </w:rPr>
      </w:pPr>
    </w:p>
    <w:p w:rsidR="009D577D" w:rsidRDefault="009D577D" w:rsidP="009D577D">
      <w:pPr>
        <w:shd w:val="clear" w:color="auto" w:fill="FFFFFF"/>
        <w:tabs>
          <w:tab w:val="left" w:pos="888"/>
        </w:tabs>
        <w:ind w:firstLine="360"/>
        <w:jc w:val="right"/>
        <w:rPr>
          <w:rFonts w:ascii="Times New Roman" w:hAnsi="Times New Roman"/>
          <w:spacing w:val="3"/>
          <w:sz w:val="24"/>
          <w:szCs w:val="24"/>
        </w:rPr>
      </w:pPr>
    </w:p>
    <w:p w:rsidR="009D577D" w:rsidRDefault="009D577D" w:rsidP="009D577D">
      <w:pPr>
        <w:shd w:val="clear" w:color="auto" w:fill="FFFFFF"/>
        <w:tabs>
          <w:tab w:val="left" w:pos="888"/>
        </w:tabs>
        <w:ind w:firstLine="360"/>
        <w:jc w:val="right"/>
        <w:rPr>
          <w:rFonts w:ascii="Times New Roman" w:hAnsi="Times New Roman"/>
          <w:spacing w:val="3"/>
          <w:sz w:val="24"/>
          <w:szCs w:val="24"/>
        </w:rPr>
      </w:pPr>
    </w:p>
    <w:p w:rsidR="009D577D" w:rsidRDefault="009D577D" w:rsidP="009D577D">
      <w:pPr>
        <w:shd w:val="clear" w:color="auto" w:fill="FFFFFF"/>
        <w:tabs>
          <w:tab w:val="left" w:pos="888"/>
        </w:tabs>
        <w:ind w:firstLine="360"/>
        <w:jc w:val="center"/>
        <w:rPr>
          <w:rFonts w:ascii="Times New Roman" w:hAnsi="Times New Roman"/>
          <w:b/>
          <w:bCs/>
          <w:spacing w:val="3"/>
          <w:sz w:val="24"/>
          <w:szCs w:val="24"/>
        </w:rPr>
      </w:pPr>
      <w:r>
        <w:rPr>
          <w:rFonts w:ascii="Times New Roman" w:hAnsi="Times New Roman"/>
          <w:b/>
          <w:bCs/>
          <w:spacing w:val="3"/>
          <w:sz w:val="24"/>
          <w:szCs w:val="24"/>
        </w:rPr>
        <w:t>ПЕРЕЧЕНЬ</w:t>
      </w:r>
    </w:p>
    <w:p w:rsidR="009D577D" w:rsidRDefault="009D577D" w:rsidP="009D577D">
      <w:pPr>
        <w:shd w:val="clear" w:color="auto" w:fill="FFFFFF"/>
        <w:tabs>
          <w:tab w:val="left" w:pos="888"/>
        </w:tabs>
        <w:ind w:firstLine="360"/>
        <w:jc w:val="center"/>
        <w:rPr>
          <w:rFonts w:ascii="Times New Roman" w:hAnsi="Times New Roman"/>
          <w:b/>
          <w:bCs/>
          <w:spacing w:val="3"/>
          <w:sz w:val="24"/>
          <w:szCs w:val="24"/>
        </w:rPr>
      </w:pPr>
      <w:r>
        <w:rPr>
          <w:rFonts w:ascii="Times New Roman" w:hAnsi="Times New Roman"/>
          <w:b/>
          <w:bCs/>
          <w:spacing w:val="3"/>
          <w:sz w:val="24"/>
          <w:szCs w:val="24"/>
        </w:rPr>
        <w:t>муниципальных автономных учреждений социального обслуживания, подведомственных Комитету социальной защиты населения администрации Сосновоборского городского округа</w:t>
      </w:r>
    </w:p>
    <w:p w:rsidR="009D577D" w:rsidRDefault="009D577D" w:rsidP="009D577D">
      <w:pPr>
        <w:shd w:val="clear" w:color="auto" w:fill="FFFFFF"/>
        <w:tabs>
          <w:tab w:val="left" w:pos="888"/>
        </w:tabs>
        <w:ind w:firstLine="360"/>
        <w:jc w:val="center"/>
        <w:rPr>
          <w:rFonts w:ascii="Times New Roman" w:hAnsi="Times New Roman"/>
          <w:b/>
          <w:bCs/>
          <w:spacing w:val="3"/>
          <w:sz w:val="24"/>
          <w:szCs w:val="24"/>
        </w:rPr>
      </w:pPr>
    </w:p>
    <w:p w:rsidR="009D577D" w:rsidRDefault="009D577D" w:rsidP="009D577D">
      <w:pPr>
        <w:shd w:val="clear" w:color="auto" w:fill="FFFFFF"/>
        <w:tabs>
          <w:tab w:val="left" w:pos="888"/>
        </w:tabs>
        <w:ind w:firstLine="360"/>
        <w:rPr>
          <w:rFonts w:ascii="Times New Roman" w:hAnsi="Times New Roman"/>
          <w:sz w:val="24"/>
          <w:szCs w:val="24"/>
        </w:rPr>
      </w:pPr>
    </w:p>
    <w:p w:rsidR="009D577D" w:rsidRDefault="009D577D" w:rsidP="009D577D">
      <w:pPr>
        <w:shd w:val="clear" w:color="auto" w:fill="FFFFFF"/>
        <w:tabs>
          <w:tab w:val="left" w:pos="888"/>
        </w:tabs>
        <w:ind w:firstLine="360"/>
        <w:rPr>
          <w:rFonts w:ascii="Times New Roman" w:hAnsi="Times New Roman"/>
          <w:sz w:val="24"/>
          <w:szCs w:val="24"/>
        </w:rPr>
      </w:pPr>
      <w:r>
        <w:rPr>
          <w:rFonts w:ascii="Times New Roman" w:hAnsi="Times New Roman"/>
          <w:sz w:val="24"/>
          <w:szCs w:val="24"/>
        </w:rPr>
        <w:t>1. Комплексный центр реабилитации и социального обслуживания населения «Надежда».</w:t>
      </w:r>
    </w:p>
    <w:p w:rsidR="009D577D" w:rsidRDefault="009D577D" w:rsidP="009D577D">
      <w:pPr>
        <w:shd w:val="clear" w:color="auto" w:fill="FFFFFF"/>
        <w:tabs>
          <w:tab w:val="left" w:pos="888"/>
        </w:tabs>
        <w:ind w:firstLine="360"/>
        <w:rPr>
          <w:rFonts w:ascii="Times New Roman" w:hAnsi="Times New Roman"/>
          <w:sz w:val="24"/>
          <w:szCs w:val="24"/>
        </w:rPr>
      </w:pPr>
      <w:r>
        <w:rPr>
          <w:rFonts w:ascii="Times New Roman" w:hAnsi="Times New Roman"/>
          <w:sz w:val="24"/>
          <w:szCs w:val="24"/>
        </w:rPr>
        <w:t>2. Центр социально - психологической помощи «Семья».</w:t>
      </w:r>
    </w:p>
    <w:p w:rsidR="009D577D" w:rsidRDefault="009D577D" w:rsidP="009D577D">
      <w:pPr>
        <w:rPr>
          <w:rFonts w:ascii="Times New Roman" w:hAnsi="Times New Roman"/>
          <w:sz w:val="24"/>
          <w:szCs w:val="24"/>
        </w:rPr>
      </w:pPr>
    </w:p>
    <w:p w:rsidR="009D577D" w:rsidRDefault="009D577D" w:rsidP="009D577D">
      <w:pPr>
        <w:rPr>
          <w:rFonts w:ascii="Times New Roman" w:hAnsi="Times New Roman"/>
          <w:sz w:val="24"/>
          <w:szCs w:val="24"/>
        </w:rPr>
      </w:pPr>
    </w:p>
    <w:p w:rsidR="009D577D" w:rsidRDefault="009D577D" w:rsidP="009D577D">
      <w:pPr>
        <w:rPr>
          <w:rFonts w:ascii="Calibri" w:hAnsi="Calibri"/>
          <w:sz w:val="24"/>
          <w:szCs w:val="24"/>
        </w:rPr>
      </w:pPr>
    </w:p>
    <w:p w:rsidR="009D577D" w:rsidRDefault="009D577D" w:rsidP="009D577D">
      <w:pPr>
        <w:rPr>
          <w:sz w:val="24"/>
          <w:szCs w:val="24"/>
        </w:rPr>
      </w:pPr>
    </w:p>
    <w:p w:rsidR="009D577D" w:rsidRDefault="009D577D" w:rsidP="009D577D">
      <w:pPr>
        <w:rPr>
          <w:sz w:val="24"/>
          <w:szCs w:val="24"/>
        </w:rPr>
      </w:pPr>
    </w:p>
    <w:p w:rsidR="000134DB" w:rsidRPr="000134DB" w:rsidRDefault="000134DB" w:rsidP="000134DB">
      <w:pPr>
        <w:pStyle w:val="5"/>
        <w:ind w:firstLine="360"/>
        <w:jc w:val="both"/>
        <w:rPr>
          <w:sz w:val="28"/>
          <w:szCs w:val="28"/>
        </w:rPr>
      </w:pPr>
    </w:p>
    <w:p w:rsidR="000134DB" w:rsidRPr="000134DB" w:rsidRDefault="000134DB" w:rsidP="000134DB">
      <w:pPr>
        <w:pStyle w:val="5"/>
        <w:ind w:firstLine="360"/>
        <w:jc w:val="both"/>
        <w:rPr>
          <w:sz w:val="28"/>
          <w:szCs w:val="28"/>
        </w:rPr>
      </w:pPr>
    </w:p>
    <w:p w:rsidR="000134DB" w:rsidRPr="000134DB" w:rsidRDefault="000134DB" w:rsidP="000134DB">
      <w:pPr>
        <w:pStyle w:val="5"/>
        <w:ind w:firstLine="360"/>
        <w:jc w:val="both"/>
        <w:rPr>
          <w:sz w:val="28"/>
          <w:szCs w:val="28"/>
        </w:rPr>
      </w:pPr>
    </w:p>
    <w:p w:rsidR="000134DB" w:rsidRPr="000134DB" w:rsidRDefault="000134DB" w:rsidP="000134DB">
      <w:pPr>
        <w:spacing w:line="240" w:lineRule="auto"/>
        <w:jc w:val="both"/>
        <w:rPr>
          <w:rFonts w:ascii="Times New Roman" w:hAnsi="Times New Roman" w:cs="Times New Roman"/>
          <w:sz w:val="28"/>
          <w:szCs w:val="28"/>
        </w:rPr>
      </w:pPr>
    </w:p>
    <w:p w:rsidR="000134DB" w:rsidRPr="000134DB" w:rsidRDefault="000134DB" w:rsidP="000134DB">
      <w:pPr>
        <w:spacing w:line="240" w:lineRule="auto"/>
        <w:jc w:val="both"/>
        <w:rPr>
          <w:rFonts w:ascii="Times New Roman" w:hAnsi="Times New Roman" w:cs="Times New Roman"/>
          <w:sz w:val="28"/>
          <w:szCs w:val="28"/>
        </w:rPr>
      </w:pPr>
    </w:p>
    <w:p w:rsidR="000134DB" w:rsidRPr="000134DB" w:rsidRDefault="000134DB" w:rsidP="000134DB">
      <w:pPr>
        <w:spacing w:line="240" w:lineRule="auto"/>
        <w:jc w:val="both"/>
        <w:rPr>
          <w:rFonts w:ascii="Times New Roman" w:hAnsi="Times New Roman" w:cs="Times New Roman"/>
          <w:sz w:val="28"/>
          <w:szCs w:val="28"/>
        </w:rPr>
      </w:pPr>
    </w:p>
    <w:p w:rsidR="000134DB" w:rsidRPr="000134DB" w:rsidRDefault="000134DB" w:rsidP="000134DB">
      <w:pPr>
        <w:spacing w:line="240" w:lineRule="auto"/>
        <w:jc w:val="both"/>
        <w:rPr>
          <w:rFonts w:ascii="Times New Roman" w:hAnsi="Times New Roman" w:cs="Times New Roman"/>
          <w:sz w:val="28"/>
          <w:szCs w:val="28"/>
        </w:rPr>
      </w:pPr>
    </w:p>
    <w:p w:rsidR="000134DB" w:rsidRDefault="000134DB"/>
    <w:p w:rsidR="0008637E" w:rsidRDefault="0008637E"/>
    <w:p w:rsidR="0008637E" w:rsidRDefault="0008637E"/>
    <w:p w:rsidR="0008637E" w:rsidRDefault="0008637E"/>
    <w:sectPr w:rsidR="0008637E" w:rsidSect="0008637E">
      <w:footerReference w:type="default" r:id="rId5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1A8" w:rsidRDefault="003A51A8" w:rsidP="00230B01">
      <w:pPr>
        <w:spacing w:after="0" w:line="240" w:lineRule="auto"/>
      </w:pPr>
      <w:r>
        <w:separator/>
      </w:r>
    </w:p>
  </w:endnote>
  <w:endnote w:type="continuationSeparator" w:id="0">
    <w:p w:rsidR="003A51A8" w:rsidRDefault="003A51A8" w:rsidP="00230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F" w:rsidRDefault="00114F8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F" w:rsidRDefault="00114F8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F" w:rsidRDefault="00114F8F">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00" w:rsidRDefault="00D37584" w:rsidP="00E41360">
    <w:pPr>
      <w:pStyle w:val="a9"/>
      <w:framePr w:wrap="auto" w:vAnchor="text" w:hAnchor="margin" w:xAlign="center" w:y="1"/>
      <w:rPr>
        <w:rStyle w:val="ab"/>
      </w:rPr>
    </w:pPr>
    <w:r>
      <w:rPr>
        <w:rStyle w:val="ab"/>
      </w:rPr>
      <w:fldChar w:fldCharType="begin"/>
    </w:r>
    <w:r w:rsidR="00FF5447">
      <w:rPr>
        <w:rStyle w:val="ab"/>
      </w:rPr>
      <w:instrText xml:space="preserve">PAGE  </w:instrText>
    </w:r>
    <w:r>
      <w:rPr>
        <w:rStyle w:val="ab"/>
      </w:rPr>
      <w:fldChar w:fldCharType="separate"/>
    </w:r>
    <w:r w:rsidR="00E37090">
      <w:rPr>
        <w:rStyle w:val="ab"/>
        <w:noProof/>
      </w:rPr>
      <w:t>17</w:t>
    </w:r>
    <w:r>
      <w:rPr>
        <w:rStyle w:val="ab"/>
      </w:rPr>
      <w:fldChar w:fldCharType="end"/>
    </w:r>
  </w:p>
  <w:p w:rsidR="00C06B00" w:rsidRDefault="003A51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1A8" w:rsidRDefault="003A51A8" w:rsidP="00230B01">
      <w:pPr>
        <w:spacing w:after="0" w:line="240" w:lineRule="auto"/>
      </w:pPr>
      <w:r>
        <w:separator/>
      </w:r>
    </w:p>
  </w:footnote>
  <w:footnote w:type="continuationSeparator" w:id="0">
    <w:p w:rsidR="003A51A8" w:rsidRDefault="003A51A8" w:rsidP="00230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F" w:rsidRDefault="00114F8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DE" w:rsidRDefault="008453D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8F" w:rsidRDefault="00114F8F">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docVars>
    <w:docVar w:name="BossProviderVariable" w:val="25_01_2006!509f9840-cbec-43cf-b487-c5562ee39195"/>
  </w:docVars>
  <w:rsids>
    <w:rsidRoot w:val="0008637E"/>
    <w:rsid w:val="000134DB"/>
    <w:rsid w:val="00023146"/>
    <w:rsid w:val="00084B93"/>
    <w:rsid w:val="0008637E"/>
    <w:rsid w:val="00114F8F"/>
    <w:rsid w:val="00203E3A"/>
    <w:rsid w:val="00230B01"/>
    <w:rsid w:val="00286F47"/>
    <w:rsid w:val="002C4E01"/>
    <w:rsid w:val="00312B48"/>
    <w:rsid w:val="003A51A8"/>
    <w:rsid w:val="004320C0"/>
    <w:rsid w:val="004C6D18"/>
    <w:rsid w:val="00511698"/>
    <w:rsid w:val="00526A60"/>
    <w:rsid w:val="00551F59"/>
    <w:rsid w:val="0058089A"/>
    <w:rsid w:val="005927FA"/>
    <w:rsid w:val="0059483D"/>
    <w:rsid w:val="006755D9"/>
    <w:rsid w:val="006841C3"/>
    <w:rsid w:val="00766789"/>
    <w:rsid w:val="00780C09"/>
    <w:rsid w:val="007979D7"/>
    <w:rsid w:val="00802BDA"/>
    <w:rsid w:val="00830116"/>
    <w:rsid w:val="00842BA6"/>
    <w:rsid w:val="008453DE"/>
    <w:rsid w:val="008B7FF5"/>
    <w:rsid w:val="008D7554"/>
    <w:rsid w:val="008E621F"/>
    <w:rsid w:val="009330C6"/>
    <w:rsid w:val="0096129E"/>
    <w:rsid w:val="009C5156"/>
    <w:rsid w:val="009D577D"/>
    <w:rsid w:val="009F0CB1"/>
    <w:rsid w:val="00A025F1"/>
    <w:rsid w:val="00A077D7"/>
    <w:rsid w:val="00A26542"/>
    <w:rsid w:val="00A70832"/>
    <w:rsid w:val="00A93D3C"/>
    <w:rsid w:val="00AB0B30"/>
    <w:rsid w:val="00B40ABB"/>
    <w:rsid w:val="00B95872"/>
    <w:rsid w:val="00BB4265"/>
    <w:rsid w:val="00BC49D3"/>
    <w:rsid w:val="00C40052"/>
    <w:rsid w:val="00C45D05"/>
    <w:rsid w:val="00C8232C"/>
    <w:rsid w:val="00C824E2"/>
    <w:rsid w:val="00CE1BD6"/>
    <w:rsid w:val="00D06C8C"/>
    <w:rsid w:val="00D37584"/>
    <w:rsid w:val="00DC6C5B"/>
    <w:rsid w:val="00E1244C"/>
    <w:rsid w:val="00E37090"/>
    <w:rsid w:val="00F75AA9"/>
    <w:rsid w:val="00FA2F3B"/>
    <w:rsid w:val="00FB61E8"/>
    <w:rsid w:val="00FF5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32"/>
  </w:style>
  <w:style w:type="paragraph" w:styleId="1">
    <w:name w:val="heading 1"/>
    <w:basedOn w:val="a"/>
    <w:next w:val="a"/>
    <w:link w:val="10"/>
    <w:qFormat/>
    <w:rsid w:val="000134DB"/>
    <w:pPr>
      <w:keepNext/>
      <w:spacing w:after="0" w:line="240" w:lineRule="auto"/>
      <w:jc w:val="both"/>
      <w:outlineLvl w:val="0"/>
    </w:pPr>
    <w:rPr>
      <w:rFonts w:ascii="Times New Roman" w:eastAsia="Calibri" w:hAnsi="Times New Roman" w:cs="Times New Roman"/>
      <w:sz w:val="24"/>
      <w:szCs w:val="24"/>
    </w:rPr>
  </w:style>
  <w:style w:type="paragraph" w:styleId="5">
    <w:name w:val="heading 5"/>
    <w:basedOn w:val="a"/>
    <w:next w:val="a"/>
    <w:link w:val="50"/>
    <w:qFormat/>
    <w:rsid w:val="000134DB"/>
    <w:pPr>
      <w:keepNext/>
      <w:spacing w:after="0" w:line="240" w:lineRule="auto"/>
      <w:jc w:val="right"/>
      <w:outlineLvl w:val="4"/>
    </w:pPr>
    <w:rPr>
      <w:rFonts w:ascii="Times New Roman" w:eastAsia="Calibri"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37E"/>
    <w:rPr>
      <w:rFonts w:ascii="Tahoma" w:hAnsi="Tahoma" w:cs="Tahoma"/>
      <w:sz w:val="16"/>
      <w:szCs w:val="16"/>
    </w:rPr>
  </w:style>
  <w:style w:type="character" w:customStyle="1" w:styleId="10">
    <w:name w:val="Заголовок 1 Знак"/>
    <w:basedOn w:val="a0"/>
    <w:link w:val="1"/>
    <w:rsid w:val="000134DB"/>
    <w:rPr>
      <w:rFonts w:ascii="Times New Roman" w:eastAsia="Calibri" w:hAnsi="Times New Roman" w:cs="Times New Roman"/>
      <w:sz w:val="24"/>
      <w:szCs w:val="24"/>
    </w:rPr>
  </w:style>
  <w:style w:type="character" w:customStyle="1" w:styleId="50">
    <w:name w:val="Заголовок 5 Знак"/>
    <w:basedOn w:val="a0"/>
    <w:link w:val="5"/>
    <w:rsid w:val="000134DB"/>
    <w:rPr>
      <w:rFonts w:ascii="Times New Roman" w:eastAsia="Calibri" w:hAnsi="Times New Roman" w:cs="Times New Roman"/>
      <w:b/>
      <w:bCs/>
      <w:spacing w:val="20"/>
      <w:sz w:val="32"/>
      <w:szCs w:val="32"/>
      <w:u w:val="single"/>
    </w:rPr>
  </w:style>
  <w:style w:type="paragraph" w:styleId="a5">
    <w:name w:val="Plain Text"/>
    <w:basedOn w:val="a"/>
    <w:link w:val="a6"/>
    <w:rsid w:val="000134DB"/>
    <w:pPr>
      <w:spacing w:after="0" w:line="240" w:lineRule="auto"/>
    </w:pPr>
    <w:rPr>
      <w:rFonts w:ascii="Courier New" w:eastAsia="Calibri" w:hAnsi="Courier New" w:cs="Times New Roman"/>
      <w:sz w:val="20"/>
      <w:szCs w:val="20"/>
    </w:rPr>
  </w:style>
  <w:style w:type="character" w:customStyle="1" w:styleId="a6">
    <w:name w:val="Текст Знак"/>
    <w:basedOn w:val="a0"/>
    <w:link w:val="a5"/>
    <w:rsid w:val="000134DB"/>
    <w:rPr>
      <w:rFonts w:ascii="Courier New" w:eastAsia="Calibri" w:hAnsi="Courier New" w:cs="Times New Roman"/>
      <w:sz w:val="20"/>
      <w:szCs w:val="20"/>
    </w:rPr>
  </w:style>
  <w:style w:type="paragraph" w:styleId="a7">
    <w:name w:val="Body Text"/>
    <w:basedOn w:val="a"/>
    <w:link w:val="a8"/>
    <w:rsid w:val="000134DB"/>
    <w:pPr>
      <w:widowControl w:val="0"/>
      <w:tabs>
        <w:tab w:val="left" w:pos="1440"/>
        <w:tab w:val="left" w:pos="1584"/>
        <w:tab w:val="left" w:pos="1872"/>
      </w:tabs>
      <w:spacing w:after="240" w:line="240" w:lineRule="auto"/>
      <w:jc w:val="both"/>
    </w:pPr>
    <w:rPr>
      <w:rFonts w:ascii="Courier New" w:eastAsia="Calibri" w:hAnsi="Courier New" w:cs="Times New Roman"/>
      <w:sz w:val="24"/>
      <w:szCs w:val="24"/>
    </w:rPr>
  </w:style>
  <w:style w:type="character" w:customStyle="1" w:styleId="a8">
    <w:name w:val="Основной текст Знак"/>
    <w:basedOn w:val="a0"/>
    <w:link w:val="a7"/>
    <w:rsid w:val="000134DB"/>
    <w:rPr>
      <w:rFonts w:ascii="Courier New" w:eastAsia="Calibri" w:hAnsi="Courier New" w:cs="Times New Roman"/>
      <w:sz w:val="24"/>
      <w:szCs w:val="24"/>
    </w:rPr>
  </w:style>
  <w:style w:type="paragraph" w:styleId="a9">
    <w:name w:val="footer"/>
    <w:basedOn w:val="a"/>
    <w:link w:val="aa"/>
    <w:uiPriority w:val="99"/>
    <w:rsid w:val="000134DB"/>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a">
    <w:name w:val="Нижний колонтитул Знак"/>
    <w:basedOn w:val="a0"/>
    <w:link w:val="a9"/>
    <w:uiPriority w:val="99"/>
    <w:rsid w:val="000134DB"/>
    <w:rPr>
      <w:rFonts w:ascii="Times New Roman" w:eastAsia="Calibri" w:hAnsi="Times New Roman" w:cs="Times New Roman"/>
      <w:sz w:val="20"/>
      <w:szCs w:val="20"/>
      <w:lang w:eastAsia="ru-RU"/>
    </w:rPr>
  </w:style>
  <w:style w:type="character" w:styleId="ab">
    <w:name w:val="page number"/>
    <w:basedOn w:val="a0"/>
    <w:rsid w:val="000134DB"/>
    <w:rPr>
      <w:rFonts w:cs="Times New Roman"/>
    </w:rPr>
  </w:style>
  <w:style w:type="character" w:styleId="ac">
    <w:name w:val="Hyperlink"/>
    <w:basedOn w:val="a0"/>
    <w:rsid w:val="000134DB"/>
    <w:rPr>
      <w:color w:val="0000FF"/>
      <w:u w:val="single"/>
    </w:rPr>
  </w:style>
  <w:style w:type="paragraph" w:customStyle="1" w:styleId="ConsPlusNormal">
    <w:name w:val="ConsPlusNormal"/>
    <w:rsid w:val="000134DB"/>
    <w:pPr>
      <w:autoSpaceDE w:val="0"/>
      <w:autoSpaceDN w:val="0"/>
      <w:adjustRightInd w:val="0"/>
      <w:spacing w:after="0" w:line="240" w:lineRule="auto"/>
      <w:ind w:firstLine="720"/>
    </w:pPr>
    <w:rPr>
      <w:rFonts w:ascii="Arial" w:eastAsia="Calibri" w:hAnsi="Arial" w:cs="Arial"/>
      <w:sz w:val="20"/>
      <w:szCs w:val="20"/>
    </w:rPr>
  </w:style>
  <w:style w:type="paragraph" w:styleId="ad">
    <w:name w:val="header"/>
    <w:basedOn w:val="a"/>
    <w:link w:val="ae"/>
    <w:uiPriority w:val="99"/>
    <w:semiHidden/>
    <w:unhideWhenUsed/>
    <w:rsid w:val="00802BD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02BDA"/>
  </w:style>
</w:styles>
</file>

<file path=word/webSettings.xml><?xml version="1.0" encoding="utf-8"?>
<w:webSettings xmlns:r="http://schemas.openxmlformats.org/officeDocument/2006/relationships" xmlns:w="http://schemas.openxmlformats.org/wordprocessingml/2006/main">
  <w:divs>
    <w:div w:id="13891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E49A86890AE6E787B1FADAE09A2D116B52CE818F434254DE960678D3AF5D29F4B1870937d7T1I" TargetMode="External"/><Relationship Id="rId26" Type="http://schemas.openxmlformats.org/officeDocument/2006/relationships/hyperlink" Target="consultantplus://offline/ref=E49A86890AE6E787B1FADAE09A2D116B52CE818F434254DE960678D3AF5D29F4B187093Cd7T6I" TargetMode="External"/><Relationship Id="rId39" Type="http://schemas.openxmlformats.org/officeDocument/2006/relationships/hyperlink" Target="consultantplus://offline/ref=E49A86890AE6E787B1FADAE09A2D116B52CE818F434254DE960678D3AF5D29F4B187093574BCA01Ed1T8I" TargetMode="External"/><Relationship Id="rId21" Type="http://schemas.openxmlformats.org/officeDocument/2006/relationships/hyperlink" Target="consultantplus://offline/ref=E49A86890AE6E787B1FADAE09A2D116B52CE818F434254DE960678D3AF5D29F4B1870930d7T1I" TargetMode="External"/><Relationship Id="rId34" Type="http://schemas.openxmlformats.org/officeDocument/2006/relationships/hyperlink" Target="consultantplus://offline/ref=E49A86890AE6E787B1FADAE09A2D116B52CE818F434254DE960678D3AF5D29F4B187093673dBT4I" TargetMode="External"/><Relationship Id="rId42" Type="http://schemas.openxmlformats.org/officeDocument/2006/relationships/hyperlink" Target="consultantplus://offline/ref=E49A86890AE6E787B1FADAE09A2D116B52CE818F434254DE960678D3AF5D29F4B187093574BCA01Fd1TBI" TargetMode="External"/><Relationship Id="rId47" Type="http://schemas.openxmlformats.org/officeDocument/2006/relationships/hyperlink" Target="consultantplus://offline/ref=E49A86890AE6E787B1FADAE09A2D116B52CE818C4A4354DE960678D3AF5D29F4B1870935d7T4I" TargetMode="External"/><Relationship Id="rId50" Type="http://schemas.openxmlformats.org/officeDocument/2006/relationships/hyperlink" Target="consultantplus://offline/main?base=LAW;n=117254;fld=134;dst=100874" TargetMode="External"/><Relationship Id="rId55" Type="http://schemas.openxmlformats.org/officeDocument/2006/relationships/hyperlink" Target="consultantplus://offline/main?base=LAW;n=116687;fld=134;dst=100078"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71371B72EC1676F3D34F9E32DD9635A615A16366078800E258C1D58D36DC67C4254D57BB647EaEO" TargetMode="External"/><Relationship Id="rId25" Type="http://schemas.openxmlformats.org/officeDocument/2006/relationships/hyperlink" Target="consultantplus://offline/ref=E49A86890AE6E787B1FADAE09A2D116B52CE818F434254DE960678D3AF5D29F4B1870933d7T2I" TargetMode="External"/><Relationship Id="rId33" Type="http://schemas.openxmlformats.org/officeDocument/2006/relationships/hyperlink" Target="consultantplus://offline/ref=E49A86890AE6E787B1FADAE09A2D116B52CE818F434254DE960678D3AF5D29F4B187093576dBT4I" TargetMode="External"/><Relationship Id="rId38" Type="http://schemas.openxmlformats.org/officeDocument/2006/relationships/hyperlink" Target="consultantplus://offline/ref=E49A86890AE6E787B1FADAE09A2D116B52CE818F434254DE960678D3AF5D29F4B18709367CdBTEI" TargetMode="External"/><Relationship Id="rId46" Type="http://schemas.openxmlformats.org/officeDocument/2006/relationships/hyperlink" Target="consultantplus://offline/ref=E49A86890AE6E787B1FADAE09A2D116B52CE818C4A4354DE960678D3AF5D29F4B187093574BCA31Ed1TFI" TargetMode="External"/><Relationship Id="rId2" Type="http://schemas.openxmlformats.org/officeDocument/2006/relationships/styles" Target="styles.xml"/><Relationship Id="rId16" Type="http://schemas.openxmlformats.org/officeDocument/2006/relationships/hyperlink" Target="consultantplus://offline/ref=DFAEF0A557C51CEC63560D83424C3E32281AD6AF8D058C452590166CE203146669F4CD9222X1a8O" TargetMode="External"/><Relationship Id="rId20" Type="http://schemas.openxmlformats.org/officeDocument/2006/relationships/hyperlink" Target="consultantplus://offline/ref=E49A86890AE6E787B1FADAE09A2D116B52CE818F434254DE960678D3AF5D29F4B187093673dBTEI" TargetMode="External"/><Relationship Id="rId29" Type="http://schemas.openxmlformats.org/officeDocument/2006/relationships/hyperlink" Target="consultantplus://offline/ref=E49A86890AE6E787B1FADAE09A2D116B52CE818F434254DE960678D3AF5D29F4B187093574dBT4I" TargetMode="External"/><Relationship Id="rId41" Type="http://schemas.openxmlformats.org/officeDocument/2006/relationships/hyperlink" Target="consultantplus://offline/ref=E49A86890AE6E787B1FADAE09A2D116B52CE818F434254DE960678D3AF5D29F4B187093574BCA01Fd1TAI" TargetMode="External"/><Relationship Id="rId54" Type="http://schemas.openxmlformats.org/officeDocument/2006/relationships/hyperlink" Target="consultantplus://offline/main?base=LAW;n=93980;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E49A86890AE6E787B1FADAE09A2D116B52CE818F434254DE960678D3AF5D29F4B1870932d7T4I" TargetMode="External"/><Relationship Id="rId32" Type="http://schemas.openxmlformats.org/officeDocument/2006/relationships/hyperlink" Target="consultantplus://offline/ref=E49A86890AE6E787B1FADAE09A2D116B52CE818F434254DE960678D3AF5D29F4B187093576dBTBI" TargetMode="External"/><Relationship Id="rId37" Type="http://schemas.openxmlformats.org/officeDocument/2006/relationships/hyperlink" Target="consultantplus://offline/ref=E49A86890AE6E787B1FADAE09A2D116B52CE818F434254DE960678D3AF5D29F4B187093673dBT5I" TargetMode="External"/><Relationship Id="rId40" Type="http://schemas.openxmlformats.org/officeDocument/2006/relationships/hyperlink" Target="consultantplus://offline/ref=E49A86890AE6E787B1FADAE09A2D116B52CE818F434254DE960678D3AF5D29F4B187093574BCA01Ed1TFI" TargetMode="External"/><Relationship Id="rId45" Type="http://schemas.openxmlformats.org/officeDocument/2006/relationships/hyperlink" Target="consultantplus://offline/ref=E49A86890AE6E787B1FADAE09A2D116B52C18A8F484654DE960678D3AF5D29F4B187093574BCA31Cd1T9I" TargetMode="External"/><Relationship Id="rId53" Type="http://schemas.openxmlformats.org/officeDocument/2006/relationships/hyperlink" Target="consultantplus://offline/main?base=LAW;n=2875;fld=134"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1D09D937B8C5DA3B93810271CDA6E6B69C67C229DA083795672B3FEF5f7UBO" TargetMode="External"/><Relationship Id="rId23" Type="http://schemas.openxmlformats.org/officeDocument/2006/relationships/hyperlink" Target="consultantplus://offline/ref=E49A86890AE6E787B1FADAE09A2D116B52CE818F434254DE960678D3AF5D29F4B1870931d7TDI" TargetMode="External"/><Relationship Id="rId28" Type="http://schemas.openxmlformats.org/officeDocument/2006/relationships/hyperlink" Target="consultantplus://offline/ref=E49A86890AE6E787B1FADAE09A2D116B52CE818F434254DE960678D3AF5D29F4B187093Dd7T4I" TargetMode="External"/><Relationship Id="rId36" Type="http://schemas.openxmlformats.org/officeDocument/2006/relationships/hyperlink" Target="consultantplus://offline/ref=E49A86890AE6E787B1FADAE09A2D116B52CE818F434254DE960678D3AF5D29F4B187093577dBTFI" TargetMode="External"/><Relationship Id="rId49" Type="http://schemas.openxmlformats.org/officeDocument/2006/relationships/hyperlink" Target="consultantplus://offline/main?base=LAW;n=116659;fld=134"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E49A86890AE6E787B1FADAE09A2D116B52CE818F434254DE960678D3AF5D29F4B1870937d7T2I" TargetMode="External"/><Relationship Id="rId31" Type="http://schemas.openxmlformats.org/officeDocument/2006/relationships/hyperlink" Target="consultantplus://offline/ref=E49A86890AE6E787B1FADAE09A2D116B52CE818F434254DE960678D3AF5D29F4B187093673dBTAI" TargetMode="External"/><Relationship Id="rId44" Type="http://schemas.openxmlformats.org/officeDocument/2006/relationships/hyperlink" Target="consultantplus://offline/ref=E49A86890AE6E787B1FADAE09A2D116B52C18A8F484654DE960678D3AF5D29F4B187093574BCA31Cd1T8I" TargetMode="External"/><Relationship Id="rId52" Type="http://schemas.openxmlformats.org/officeDocument/2006/relationships/hyperlink" Target="consultantplus://offline/main?base=LAW;n=117254;fld=134;dst=1322"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EA7238763B3C009AF798FD13888B32F3444AFA27DAB64CBD8F228063An7K3O" TargetMode="External"/><Relationship Id="rId22" Type="http://schemas.openxmlformats.org/officeDocument/2006/relationships/hyperlink" Target="consultantplus://offline/ref=E49A86890AE6E787B1FADAE09A2D116B52CE818F434254DE960678D3AF5D29F4B187093671dBT8I" TargetMode="External"/><Relationship Id="rId27" Type="http://schemas.openxmlformats.org/officeDocument/2006/relationships/hyperlink" Target="consultantplus://offline/ref=E49A86890AE6E787B1FADAE09A2D116B52CE818F434254DE960678D3AF5D29F4B187093Cd7T7I" TargetMode="External"/><Relationship Id="rId30" Type="http://schemas.openxmlformats.org/officeDocument/2006/relationships/hyperlink" Target="consultantplus://offline/ref=E49A86890AE6E787B1FADAE09A2D116B52CE818F434254DE960678D3AF5D29F4B187093675dBT4I" TargetMode="External"/><Relationship Id="rId35" Type="http://schemas.openxmlformats.org/officeDocument/2006/relationships/hyperlink" Target="consultantplus://offline/ref=E49A86890AE6E787B1FADAE09A2D116B52CE818F434254DE960678D3AF5D29F4B187093577dBTDI" TargetMode="External"/><Relationship Id="rId43" Type="http://schemas.openxmlformats.org/officeDocument/2006/relationships/hyperlink" Target="consultantplus://offline/ref=E49A86890AE6E787B1FADAE09A2D116B52CE818F434254DE960678D3AF5D29F4B187093574BCA01Fd1TFI" TargetMode="External"/><Relationship Id="rId48" Type="http://schemas.openxmlformats.org/officeDocument/2006/relationships/hyperlink" Target="consultantplus://offline/ref=E49A86890AE6E787B1FADAE09A2D116B52CE818C4A4354DE960678D3AF5D29F4B187093574BCA31Ad1TDI"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consultantplus://offline/main?base=LAW;n=113612;fld=134;dst=10018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A3CD-DCF2-4572-AA78-73644F4C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8115</Words>
  <Characters>46261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dc:creator>
  <cp:lastModifiedBy>USZNZAM</cp:lastModifiedBy>
  <cp:revision>2</cp:revision>
  <cp:lastPrinted>2016-04-04T12:20:00Z</cp:lastPrinted>
  <dcterms:created xsi:type="dcterms:W3CDTF">2017-03-01T11:33:00Z</dcterms:created>
  <dcterms:modified xsi:type="dcterms:W3CDTF">2017-03-01T11:33:00Z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509f9840-cbec-43cf-b487-c5562ee39195</vt:lpwstr>
  </property>
</Properties>
</file>