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Pr="005D05FC" w:rsidRDefault="009B6DA2" w:rsidP="009B6DA2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9B6DA2" w:rsidRPr="005D05FC" w:rsidRDefault="009B6DA2" w:rsidP="009B6DA2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9B6DA2" w:rsidRPr="005D05FC" w:rsidRDefault="009B6DA2" w:rsidP="009B6DA2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9B6DA2" w:rsidRPr="00EE4330" w:rsidRDefault="009B6DA2" w:rsidP="009B6DA2">
      <w:pPr>
        <w:spacing w:line="274" w:lineRule="exact"/>
        <w:ind w:left="5160" w:right="20"/>
        <w:jc w:val="right"/>
        <w:rPr>
          <w:rStyle w:val="2"/>
          <w:b/>
        </w:rPr>
      </w:pP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План мероприятий (дорожная карта) по содействию развитию конкуренции 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на рынках товаров, работ и услуг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Сосновоборском</w:t>
      </w:r>
      <w:proofErr w:type="gramEnd"/>
      <w:r>
        <w:rPr>
          <w:b/>
          <w:sz w:val="24"/>
          <w:szCs w:val="24"/>
        </w:rPr>
        <w:t xml:space="preserve">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>в 2019 - 2022 годах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  <w:lang w:val="en-US"/>
        </w:rPr>
        <w:t>I</w:t>
      </w:r>
      <w:r w:rsidRPr="00EE4330">
        <w:rPr>
          <w:b/>
          <w:sz w:val="24"/>
          <w:szCs w:val="24"/>
        </w:rPr>
        <w:t xml:space="preserve">. Мероприятия по содействию развитию конкуренции на рынках товаров, работ и услуг </w:t>
      </w:r>
      <w:r>
        <w:rPr>
          <w:b/>
          <w:sz w:val="24"/>
          <w:szCs w:val="24"/>
        </w:rPr>
        <w:t>в Сосновоборском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7384" w:type="dxa"/>
        <w:tblInd w:w="65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142"/>
        <w:gridCol w:w="2108"/>
        <w:gridCol w:w="1294"/>
        <w:gridCol w:w="142"/>
        <w:gridCol w:w="142"/>
        <w:gridCol w:w="850"/>
        <w:gridCol w:w="851"/>
        <w:gridCol w:w="76"/>
        <w:gridCol w:w="774"/>
        <w:gridCol w:w="851"/>
        <w:gridCol w:w="283"/>
        <w:gridCol w:w="837"/>
        <w:gridCol w:w="864"/>
        <w:gridCol w:w="66"/>
        <w:gridCol w:w="1035"/>
        <w:gridCol w:w="1143"/>
        <w:gridCol w:w="2434"/>
        <w:gridCol w:w="975"/>
        <w:gridCol w:w="60"/>
        <w:gridCol w:w="915"/>
        <w:gridCol w:w="975"/>
      </w:tblGrid>
      <w:tr w:rsidR="009B6DA2" w:rsidRPr="00123E78" w:rsidTr="00373B6F">
        <w:trPr>
          <w:gridAfter w:val="4"/>
          <w:wAfter w:w="2925" w:type="dxa"/>
          <w:trHeight w:val="302"/>
        </w:trPr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DA2" w:rsidRPr="000A38FA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A38FA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9B6DA2" w:rsidRPr="000A38FA" w:rsidRDefault="009B6DA2" w:rsidP="00373B6F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A38FA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0A38FA" w:rsidRDefault="009B6DA2" w:rsidP="00373B6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A38FA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0A38FA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0A38FA">
              <w:rPr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0A38FA" w:rsidRDefault="009B6DA2" w:rsidP="00373B6F">
            <w:r w:rsidRPr="000A38FA">
              <w:rPr>
                <w:rStyle w:val="7pt0pt"/>
                <w:rFonts w:eastAsiaTheme="minorHAnsi"/>
              </w:rPr>
              <w:t>Ответственное структурное подразделение администрации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0A38FA" w:rsidRDefault="009B6DA2" w:rsidP="00373B6F">
            <w:r w:rsidRPr="000A38FA">
              <w:t>Мероприятия, направленные на достижение целевого показателя</w:t>
            </w:r>
          </w:p>
        </w:tc>
      </w:tr>
      <w:tr w:rsidR="009B6DA2" w:rsidRPr="00123E78" w:rsidTr="00373B6F">
        <w:trPr>
          <w:gridAfter w:val="4"/>
          <w:wAfter w:w="2925" w:type="dxa"/>
          <w:trHeight w:val="120"/>
        </w:trPr>
        <w:tc>
          <w:tcPr>
            <w:tcW w:w="28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123E78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91634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Фактическое значение на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916342">
              <w:rPr>
                <w:rStyle w:val="8pt0pt"/>
                <w:rFonts w:eastAsiaTheme="minorHAnsi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9B6DA2" w:rsidRPr="0091634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916342">
              <w:rPr>
                <w:rStyle w:val="8pt0pt"/>
                <w:rFonts w:eastAsiaTheme="minorHAnsi"/>
                <w:sz w:val="20"/>
                <w:szCs w:val="20"/>
              </w:rPr>
              <w:t>2020</w:t>
            </w:r>
          </w:p>
          <w:p w:rsidR="009B6DA2" w:rsidRPr="0091634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9B6DA2" w:rsidRPr="0091634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916342">
              <w:rPr>
                <w:rStyle w:val="8pt0pt"/>
                <w:rFonts w:eastAsiaTheme="minorHAnsi"/>
                <w:sz w:val="20"/>
                <w:szCs w:val="20"/>
              </w:rPr>
              <w:t>2021</w:t>
            </w:r>
          </w:p>
          <w:p w:rsidR="009B6DA2" w:rsidRPr="0091634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FB4B00" w:rsidRDefault="009B6DA2" w:rsidP="00373B6F">
            <w:pPr>
              <w:pStyle w:val="4"/>
              <w:spacing w:after="0" w:line="240" w:lineRule="auto"/>
              <w:ind w:hanging="139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123E78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123E78" w:rsidRDefault="009B6DA2" w:rsidP="00373B6F"/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123E78" w:rsidRDefault="009B6DA2" w:rsidP="00373B6F"/>
        </w:tc>
      </w:tr>
      <w:tr w:rsidR="009B6DA2" w:rsidRPr="00FF62D3" w:rsidTr="00373B6F">
        <w:trPr>
          <w:gridAfter w:val="4"/>
          <w:wAfter w:w="2925" w:type="dxa"/>
          <w:trHeight w:val="270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D56262" w:rsidRDefault="009B6DA2" w:rsidP="00373B6F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</w:t>
            </w:r>
            <w:r w:rsidRPr="00D56262">
              <w:rPr>
                <w:b/>
                <w:bCs/>
              </w:rPr>
              <w:t>.Рынок выполнения работ по благоустройству городской среды</w:t>
            </w:r>
          </w:p>
        </w:tc>
      </w:tr>
      <w:tr w:rsidR="009B6DA2" w:rsidRPr="00FF62D3" w:rsidTr="00373B6F">
        <w:trPr>
          <w:gridAfter w:val="4"/>
          <w:wAfter w:w="2925" w:type="dxa"/>
          <w:trHeight w:val="2625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DE74E7">
              <w:rPr>
                <w:rStyle w:val="95pt0pt"/>
                <w:rFonts w:eastAsia="Arial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>
              <w:rPr>
                <w:rStyle w:val="95pt0pt"/>
                <w:rFonts w:eastAsia="Arial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DE74E7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DE74E7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A2" w:rsidRPr="00DE74E7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DE74E7">
              <w:rPr>
                <w:rStyle w:val="95pt0pt"/>
                <w:rFonts w:eastAsia="Arial"/>
              </w:rPr>
              <w:t>Отдел внешнего благоустройства и дорожного хозяйства</w:t>
            </w:r>
            <w:r w:rsidRPr="00DE74E7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Сосновоборского городского округа</w:t>
            </w:r>
          </w:p>
          <w:p w:rsidR="009B6DA2" w:rsidRPr="00DE74E7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DE74E7">
              <w:rPr>
                <w:rStyle w:val="95pt0pt"/>
                <w:rFonts w:eastAsia="Arial"/>
              </w:rPr>
              <w:t xml:space="preserve">Отдел муниципального заказа </w:t>
            </w:r>
            <w:r w:rsidRPr="00DE74E7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DE74E7" w:rsidRDefault="009B6DA2" w:rsidP="00373B6F">
            <w:r w:rsidRPr="00DE74E7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9B6DA2" w:rsidRPr="00FF62D3" w:rsidTr="00373B6F">
        <w:trPr>
          <w:gridAfter w:val="4"/>
          <w:wAfter w:w="2925" w:type="dxa"/>
          <w:trHeight w:val="745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3E27D2" w:rsidRDefault="003E27D2" w:rsidP="00373B6F">
            <w:pPr>
              <w:rPr>
                <w:b/>
                <w:sz w:val="24"/>
                <w:szCs w:val="24"/>
              </w:rPr>
            </w:pPr>
          </w:p>
          <w:p w:rsidR="009B6DA2" w:rsidRPr="0073008D" w:rsidRDefault="009B6DA2" w:rsidP="00373B6F">
            <w:pPr>
              <w:rPr>
                <w:b/>
              </w:rPr>
            </w:pPr>
            <w:r w:rsidRPr="0073008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73008D">
              <w:rPr>
                <w:b/>
                <w:sz w:val="24"/>
                <w:szCs w:val="24"/>
              </w:rPr>
              <w:t>.Системные мероприятия, направленные на развитие конкуренции на рынках товаров, работ и услуг в Сосновоборском городском округе</w:t>
            </w:r>
          </w:p>
        </w:tc>
      </w:tr>
      <w:tr w:rsidR="009B6DA2" w:rsidRPr="00FF62D3" w:rsidTr="00373B6F">
        <w:trPr>
          <w:gridAfter w:val="4"/>
          <w:wAfter w:w="2925" w:type="dxa"/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F5E3C" w:rsidRDefault="009B6DA2" w:rsidP="00373B6F">
            <w:r>
              <w:lastRenderedPageBreak/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>
            <w:r w:rsidRPr="00CF5E3C">
              <w:t>Мероприятия, направленные на развитие конкуренции</w:t>
            </w:r>
          </w:p>
          <w:p w:rsidR="009B6DA2" w:rsidRPr="00CF5E3C" w:rsidRDefault="009B6DA2" w:rsidP="00373B6F"/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>
            <w:r w:rsidRPr="00CF5E3C">
              <w:t>Целевые индикаторы, единица измерения</w:t>
            </w:r>
          </w:p>
          <w:p w:rsidR="009B6DA2" w:rsidRPr="00CF5E3C" w:rsidRDefault="009B6DA2" w:rsidP="00373B6F"/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>
            <w:r w:rsidRPr="00CF5E3C">
              <w:t xml:space="preserve">Текущая ситуация (описание проблемы), фактическое значение </w:t>
            </w:r>
            <w:r>
              <w:t xml:space="preserve"> 2018 год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>
            <w:r w:rsidRPr="00CF5E3C">
              <w:t>Значение ключевого показателя</w:t>
            </w:r>
          </w:p>
          <w:p w:rsidR="009B6DA2" w:rsidRPr="00CF5E3C" w:rsidRDefault="009B6DA2" w:rsidP="00373B6F"/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F5E3C" w:rsidRDefault="009B6DA2" w:rsidP="00373B6F"/>
          <w:p w:rsidR="009B6DA2" w:rsidRPr="00CF5E3C" w:rsidRDefault="009B6DA2" w:rsidP="00373B6F"/>
          <w:p w:rsidR="009B6DA2" w:rsidRPr="00CF5E3C" w:rsidRDefault="009B6DA2" w:rsidP="00373B6F">
            <w:r w:rsidRPr="00CF5E3C">
              <w:rPr>
                <w:rStyle w:val="7pt0pt"/>
                <w:rFonts w:eastAsiaTheme="minorHAnsi"/>
              </w:rPr>
              <w:t>Ответственное структурное подразделение администрации</w:t>
            </w:r>
          </w:p>
          <w:p w:rsidR="009B6DA2" w:rsidRPr="00CF5E3C" w:rsidRDefault="009B6DA2" w:rsidP="00373B6F"/>
        </w:tc>
      </w:tr>
      <w:tr w:rsidR="009B6DA2" w:rsidRPr="00FF62D3" w:rsidTr="00373B6F">
        <w:trPr>
          <w:gridAfter w:val="4"/>
          <w:wAfter w:w="2925" w:type="dxa"/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/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9160B4" w:rsidRDefault="009B6DA2" w:rsidP="00373B6F">
            <w:pPr>
              <w:jc w:val="center"/>
            </w:pPr>
            <w:r w:rsidRPr="009160B4"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9160B4" w:rsidRDefault="009B6DA2" w:rsidP="00373B6F">
            <w:pPr>
              <w:jc w:val="center"/>
            </w:pPr>
            <w:r w:rsidRPr="009160B4"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9160B4" w:rsidRDefault="009B6DA2" w:rsidP="00373B6F">
            <w:pPr>
              <w:jc w:val="center"/>
            </w:pPr>
            <w:r w:rsidRPr="009160B4"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9160B4" w:rsidRDefault="009B6DA2" w:rsidP="00373B6F">
            <w:pPr>
              <w:jc w:val="center"/>
            </w:pPr>
            <w:r w:rsidRPr="009160B4">
              <w:t>2022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rPr>
                <w:sz w:val="24"/>
                <w:szCs w:val="24"/>
              </w:rPr>
            </w:pPr>
          </w:p>
        </w:tc>
      </w:tr>
      <w:tr w:rsidR="009B6DA2" w:rsidRPr="00FF62D3" w:rsidTr="00373B6F">
        <w:trPr>
          <w:gridAfter w:val="4"/>
          <w:wAfter w:w="2925" w:type="dxa"/>
          <w:trHeight w:val="531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16342">
              <w:rPr>
                <w:rStyle w:val="1"/>
                <w:spacing w:val="0"/>
                <w:sz w:val="20"/>
                <w:szCs w:val="20"/>
              </w:rPr>
              <w:t>1.</w:t>
            </w:r>
            <w:r w:rsidRPr="00916342">
              <w:rPr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Pr="00916342">
              <w:rPr>
                <w:rStyle w:val="a6"/>
                <w:b w:val="0"/>
                <w:spacing w:val="0"/>
                <w:sz w:val="20"/>
                <w:szCs w:val="20"/>
              </w:rPr>
              <w:t xml:space="preserve"> </w:t>
            </w:r>
          </w:p>
        </w:tc>
      </w:tr>
      <w:tr w:rsidR="009B6DA2" w:rsidRPr="00FF62D3" w:rsidTr="00373B6F">
        <w:trPr>
          <w:gridAfter w:val="4"/>
          <w:wAfter w:w="2925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Default="009B6DA2" w:rsidP="00373B6F"/>
          <w:p w:rsidR="009B6DA2" w:rsidRDefault="009B6DA2" w:rsidP="00373B6F">
            <w:r>
              <w:t>1</w:t>
            </w:r>
          </w:p>
          <w:p w:rsidR="009B6DA2" w:rsidRDefault="009B6DA2" w:rsidP="00373B6F"/>
          <w:p w:rsidR="009B6DA2" w:rsidRDefault="009B6DA2" w:rsidP="00373B6F"/>
          <w:p w:rsidR="009B6DA2" w:rsidRDefault="009B6DA2" w:rsidP="00373B6F"/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Pr="00CB06AD" w:rsidRDefault="009B6DA2" w:rsidP="00373B6F">
            <w:pPr>
              <w:jc w:val="center"/>
            </w:pPr>
            <w:r w:rsidRPr="00CB06AD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Pr="00CB06AD" w:rsidRDefault="009B6DA2" w:rsidP="00373B6F">
            <w:pPr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12,4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13,0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CB06AD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14,0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r w:rsidRPr="00CB06AD">
              <w:t>Отдел экономического развития</w:t>
            </w:r>
          </w:p>
        </w:tc>
      </w:tr>
      <w:tr w:rsidR="009B6DA2" w:rsidRPr="00FF62D3" w:rsidTr="00373B6F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Default="009B6DA2" w:rsidP="00373B6F">
            <w:r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r w:rsidRPr="00CB06AD">
              <w:rPr>
                <w:rStyle w:val="95pt0pt"/>
                <w:rFonts w:eastAsia="Calibri"/>
              </w:rPr>
              <w:t xml:space="preserve">Оказание методической и консультационной помощи </w:t>
            </w:r>
            <w:r w:rsidRPr="00CB06AD">
              <w:t xml:space="preserve">оказание консультативной помощи  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r w:rsidRPr="00CB06AD">
              <w:rPr>
                <w:b w:val="0"/>
                <w:sz w:val="20"/>
                <w:szCs w:val="20"/>
              </w:rPr>
              <w:t>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CB06AD">
              <w:rPr>
                <w:rStyle w:val="95pt0pt"/>
                <w:rFonts w:eastAsia="Arial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Pr="00CB06AD" w:rsidRDefault="009B6DA2" w:rsidP="00373B6F">
            <w:pPr>
              <w:jc w:val="center"/>
            </w:pPr>
            <w:r w:rsidRPr="00CB06AD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Pr="00CB06AD" w:rsidRDefault="009B6DA2" w:rsidP="00373B6F">
            <w:pPr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CB06AD">
              <w:rPr>
                <w:rStyle w:val="95pt0pt"/>
                <w:rFonts w:eastAsia="Arial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CB06AD">
              <w:rPr>
                <w:rStyle w:val="95pt0pt"/>
                <w:rFonts w:eastAsia="Arial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CB06AD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CB06AD">
              <w:rPr>
                <w:b w:val="0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975" w:type="dxa"/>
            <w:vAlign w:val="center"/>
          </w:tcPr>
          <w:p w:rsidR="009B6DA2" w:rsidRPr="00D40A53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B6DA2" w:rsidRPr="00FF62D3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Align w:val="center"/>
          </w:tcPr>
          <w:p w:rsidR="009B6DA2" w:rsidRPr="00FF62D3" w:rsidRDefault="009B6DA2" w:rsidP="00373B6F">
            <w:pPr>
              <w:pStyle w:val="4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Style w:val="ArialNarrow9pt0pt"/>
                <w:sz w:val="20"/>
                <w:szCs w:val="20"/>
              </w:rPr>
              <w:t>100</w:t>
            </w:r>
          </w:p>
        </w:tc>
      </w:tr>
      <w:tr w:rsidR="009B6DA2" w:rsidRPr="00FF62D3" w:rsidTr="00373B6F">
        <w:trPr>
          <w:gridAfter w:val="4"/>
          <w:wAfter w:w="2925" w:type="dxa"/>
          <w:trHeight w:val="510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D56262" w:rsidRDefault="009B6DA2" w:rsidP="00373B6F">
            <w:pPr>
              <w:pStyle w:val="4"/>
              <w:shd w:val="clear" w:color="auto" w:fill="auto"/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D56262">
              <w:rPr>
                <w:rStyle w:val="10pt"/>
                <w:rFonts w:eastAsia="Calibri"/>
                <w:spacing w:val="0"/>
              </w:rPr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9B6DA2" w:rsidRPr="00FF62D3" w:rsidTr="00373B6F">
        <w:trPr>
          <w:gridAfter w:val="2"/>
          <w:wAfter w:w="1890" w:type="dxa"/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/>
          <w:p w:rsidR="009B6DA2" w:rsidRPr="00CB06AD" w:rsidRDefault="009B6DA2" w:rsidP="00373B6F"/>
          <w:p w:rsidR="009B6DA2" w:rsidRPr="00CB06AD" w:rsidRDefault="009B6DA2" w:rsidP="00373B6F">
            <w:r w:rsidRPr="00CB06AD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690AA8" w:rsidRDefault="009B6DA2" w:rsidP="00373B6F">
            <w:r w:rsidRPr="00690AA8">
              <w:rPr>
                <w:color w:val="00000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jc w:val="center"/>
            </w:pPr>
            <w:r w:rsidRPr="00CB06AD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Pr="00CB06AD" w:rsidRDefault="009B6DA2" w:rsidP="00373B6F">
            <w:r>
              <w:t xml:space="preserve"> 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100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100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100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Отдел экономического развития  администрации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1035" w:type="dxa"/>
            <w:gridSpan w:val="2"/>
          </w:tcPr>
          <w:p w:rsidR="009B6DA2" w:rsidRDefault="009B6DA2" w:rsidP="00373B6F">
            <w:pPr>
              <w:rPr>
                <w:sz w:val="24"/>
                <w:szCs w:val="24"/>
              </w:rPr>
            </w:pPr>
          </w:p>
        </w:tc>
      </w:tr>
      <w:tr w:rsidR="009B6DA2" w:rsidRPr="00FF62D3" w:rsidTr="00373B6F">
        <w:trPr>
          <w:gridAfter w:val="4"/>
          <w:wAfter w:w="2925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/>
          <w:p w:rsidR="009B6DA2" w:rsidRPr="00CB06AD" w:rsidRDefault="009B6DA2" w:rsidP="00373B6F"/>
          <w:p w:rsidR="009B6DA2" w:rsidRPr="00CB06AD" w:rsidRDefault="009B6DA2" w:rsidP="00373B6F">
            <w:r w:rsidRPr="00CB06AD"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r w:rsidRPr="00CB06AD">
              <w:rPr>
                <w:color w:val="00000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jc w:val="center"/>
            </w:pPr>
            <w:r w:rsidRPr="00CB06AD">
              <w:t>шт.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Pr="00CB06AD" w:rsidRDefault="009B6DA2" w:rsidP="00373B6F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Не менее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Не менее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</w:rPr>
              <w:t>Не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</w:rPr>
              <w:t>менее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  <w:p w:rsidR="009B6DA2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 xml:space="preserve">Не 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менее 2</w:t>
            </w: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r w:rsidRPr="00CB06AD">
              <w:t>Юридический отдел</w:t>
            </w:r>
          </w:p>
        </w:tc>
      </w:tr>
      <w:tr w:rsidR="009B6DA2" w:rsidRPr="00FF62D3" w:rsidTr="00373B6F">
        <w:trPr>
          <w:gridAfter w:val="4"/>
          <w:wAfter w:w="2925" w:type="dxa"/>
          <w:trHeight w:val="435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D56262" w:rsidRDefault="009B6DA2" w:rsidP="00373B6F">
            <w:pPr>
              <w:ind w:firstLine="708"/>
              <w:jc w:val="both"/>
            </w:pPr>
            <w:r w:rsidRPr="00D56262"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9B6DA2" w:rsidRPr="00FF62D3" w:rsidTr="00373B6F">
        <w:trPr>
          <w:gridAfter w:val="4"/>
          <w:wAfter w:w="2925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proofErr w:type="gramStart"/>
            <w:r w:rsidRPr="00CB06AD">
              <w:rPr>
                <w:rStyle w:val="95pt0pt"/>
                <w:rFonts w:eastAsia="Arial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CB06AD">
              <w:rPr>
                <w:rStyle w:val="95pt0pt"/>
                <w:rFonts w:eastAsia="Arial"/>
                <w:lang w:bidi="en-US"/>
              </w:rPr>
              <w:t>(</w:t>
            </w:r>
            <w:hyperlink r:id="rId6" w:history="1">
              <w:r w:rsidRPr="00CB06AD">
                <w:rPr>
                  <w:rStyle w:val="a3"/>
                  <w:rFonts w:eastAsia="Arial"/>
                  <w:sz w:val="20"/>
                  <w:szCs w:val="20"/>
                  <w:lang w:val="en-US" w:bidi="en-US"/>
                </w:rPr>
                <w:t>www</w:t>
              </w:r>
              <w:r w:rsidRPr="00CB06AD">
                <w:rPr>
                  <w:rStyle w:val="a3"/>
                  <w:rFonts w:eastAsia="Arial"/>
                  <w:sz w:val="20"/>
                  <w:szCs w:val="20"/>
                  <w:lang w:bidi="en-US"/>
                </w:rPr>
                <w:t>.</w:t>
              </w:r>
              <w:proofErr w:type="spellStart"/>
              <w:r w:rsidRPr="00CB06AD">
                <w:rPr>
                  <w:rStyle w:val="a3"/>
                  <w:rFonts w:eastAsia="Arial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CB06AD">
                <w:rPr>
                  <w:rStyle w:val="a3"/>
                  <w:rFonts w:eastAsia="Arial"/>
                  <w:sz w:val="20"/>
                  <w:szCs w:val="20"/>
                  <w:lang w:bidi="en-US"/>
                </w:rPr>
                <w:t>.</w:t>
              </w:r>
              <w:proofErr w:type="spellStart"/>
              <w:r w:rsidRPr="00CB06AD">
                <w:rPr>
                  <w:rStyle w:val="a3"/>
                  <w:rFonts w:eastAsia="Arial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CB06AD">
                <w:rPr>
                  <w:rStyle w:val="a3"/>
                  <w:rFonts w:eastAsia="Arial"/>
                  <w:sz w:val="20"/>
                  <w:szCs w:val="20"/>
                  <w:lang w:bidi="en-US"/>
                </w:rPr>
                <w:t>.</w:t>
              </w:r>
              <w:proofErr w:type="spellStart"/>
              <w:r w:rsidRPr="00CB06AD">
                <w:rPr>
                  <w:rStyle w:val="a3"/>
                  <w:rFonts w:eastAsia="Arial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CB06AD">
              <w:rPr>
                <w:rStyle w:val="95pt0pt"/>
                <w:rFonts w:eastAsia="Arial"/>
                <w:lang w:bidi="en-US"/>
              </w:rPr>
              <w:t xml:space="preserve">) </w:t>
            </w:r>
            <w:r w:rsidRPr="00CB06AD">
              <w:rPr>
                <w:rStyle w:val="95pt0pt"/>
                <w:rFonts w:eastAsia="Arial"/>
              </w:rPr>
              <w:t xml:space="preserve">и на официальном сайге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городского </w:t>
            </w:r>
            <w:r w:rsidRPr="00690AA8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AA8">
              <w:rPr>
                <w:rStyle w:val="95pt0pt"/>
                <w:rFonts w:eastAsia="Arial"/>
              </w:rPr>
              <w:t>в сети «Интернет»</w:t>
            </w:r>
            <w:proofErr w:type="gramEnd"/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>Количество объявленных аукционов,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Pr="00CB06AD" w:rsidRDefault="009B6DA2" w:rsidP="00373B6F">
            <w:r>
              <w:t xml:space="preserve">            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 w:rsidRPr="00CB06AD">
              <w:rPr>
                <w:rStyle w:val="95pt0pt"/>
                <w:rFonts w:eastAsia="Arial"/>
                <w:lang w:val="en-US"/>
              </w:rPr>
              <w:t>34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 w:rsidRPr="00CB06AD">
              <w:rPr>
                <w:rStyle w:val="95pt0pt"/>
                <w:rFonts w:eastAsia="Arial"/>
                <w:lang w:val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Комитет по управлению имуществом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CB06AD" w:rsidRDefault="009B6DA2" w:rsidP="00373B6F"/>
        </w:tc>
      </w:tr>
      <w:tr w:rsidR="009B6DA2" w:rsidRPr="00FF62D3" w:rsidTr="00373B6F">
        <w:trPr>
          <w:gridAfter w:val="4"/>
          <w:wAfter w:w="2925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690AA8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690AA8">
              <w:rPr>
                <w:rStyle w:val="95pt0pt"/>
                <w:rFonts w:eastAsia="Arial"/>
              </w:rPr>
              <w:t>Снижение количества</w:t>
            </w:r>
          </w:p>
          <w:p w:rsidR="009B6DA2" w:rsidRPr="00690AA8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690AA8">
              <w:rPr>
                <w:rStyle w:val="95pt0pt"/>
                <w:rFonts w:eastAsia="Arial"/>
              </w:rPr>
              <w:t xml:space="preserve">муниципальных унитарных предприятий </w:t>
            </w:r>
            <w:r w:rsidRPr="00690AA8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Количество </w:t>
            </w:r>
            <w:proofErr w:type="gramStart"/>
            <w:r w:rsidRPr="00CB06AD">
              <w:rPr>
                <w:rStyle w:val="95pt0pt"/>
                <w:rFonts w:eastAsia="Arial"/>
              </w:rPr>
              <w:t>действующих</w:t>
            </w:r>
            <w:proofErr w:type="gramEnd"/>
          </w:p>
          <w:p w:rsidR="009B6DA2" w:rsidRPr="00CB06AD" w:rsidRDefault="009B6DA2" w:rsidP="00373B6F">
            <w:r w:rsidRPr="00CB06AD">
              <w:rPr>
                <w:rStyle w:val="95pt0pt"/>
                <w:rFonts w:eastAsia="Arial"/>
              </w:rPr>
              <w:t xml:space="preserve">муниципальных унитарных предприятий, </w:t>
            </w:r>
            <w:proofErr w:type="spellStart"/>
            <w:r w:rsidRPr="00CB06AD">
              <w:rPr>
                <w:rStyle w:val="95pt0pt"/>
                <w:rFonts w:eastAsia="Arial"/>
              </w:rPr>
              <w:t>сд</w:t>
            </w:r>
            <w:proofErr w:type="spellEnd"/>
            <w:r w:rsidRPr="00CB06AD">
              <w:rPr>
                <w:rStyle w:val="95pt0pt"/>
                <w:rFonts w:eastAsia="Arial"/>
              </w:rP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Default="009B6DA2" w:rsidP="00373B6F"/>
          <w:p w:rsidR="009B6DA2" w:rsidRPr="00CB06AD" w:rsidRDefault="009B6DA2" w:rsidP="00373B6F">
            <w:r>
              <w:t xml:space="preserve">                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B06AD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</w:p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lang w:val="en-US"/>
              </w:rPr>
            </w:pPr>
            <w:r w:rsidRPr="00CB06AD">
              <w:rPr>
                <w:rStyle w:val="95pt0pt"/>
                <w:rFonts w:eastAsia="Arial"/>
                <w:lang w:val="en-US"/>
              </w:rPr>
              <w:t>2</w:t>
            </w:r>
          </w:p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Комитет по управлению имуществом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CB06AD" w:rsidRDefault="009B6DA2" w:rsidP="00373B6F"/>
        </w:tc>
      </w:tr>
      <w:tr w:rsidR="009B6DA2" w:rsidRPr="00FF62D3" w:rsidTr="00373B6F">
        <w:trPr>
          <w:gridAfter w:val="4"/>
          <w:wAfter w:w="2925" w:type="dxa"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jc w:val="center"/>
            </w:pPr>
            <w: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690AA8" w:rsidRDefault="009B6DA2" w:rsidP="00373B6F">
            <w:pPr>
              <w:rPr>
                <w:rStyle w:val="95pt0pt"/>
                <w:rFonts w:eastAsia="Arial"/>
                <w:b w:val="0"/>
              </w:rPr>
            </w:pPr>
            <w:r w:rsidRPr="00690AA8">
              <w:rPr>
                <w:rStyle w:val="95pt0pt"/>
                <w:rFonts w:eastAsia="Arial"/>
              </w:rPr>
              <w:t xml:space="preserve"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</w:t>
            </w:r>
            <w:r w:rsidRPr="00690AA8">
              <w:rPr>
                <w:rStyle w:val="95pt0pt"/>
                <w:rFonts w:eastAsia="Arial"/>
              </w:rPr>
              <w:lastRenderedPageBreak/>
              <w:t>выплачивают учредителям дивиденды (часть прибыли)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rPr>
                <w:b/>
              </w:rPr>
            </w:pPr>
            <w:r w:rsidRPr="00CB06AD">
              <w:rPr>
                <w:rStyle w:val="95pt0pt"/>
                <w:rFonts w:eastAsia="Arial"/>
              </w:rPr>
              <w:lastRenderedPageBreak/>
              <w:t xml:space="preserve">Количество хозяйственных обществ (товариществ), из которых осуществлен выход муниципального </w:t>
            </w:r>
            <w:r w:rsidRPr="00CB06AD">
              <w:rPr>
                <w:rStyle w:val="95pt0pt"/>
                <w:rFonts w:eastAsia="Arial"/>
              </w:rPr>
              <w:lastRenderedPageBreak/>
              <w:t>образования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Pr="00CB06AD" w:rsidRDefault="009B6DA2" w:rsidP="00373B6F">
            <w:r>
              <w:t xml:space="preserve">                  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CB06AD">
              <w:rPr>
                <w:rStyle w:val="95pt0pt"/>
                <w:rFonts w:eastAsia="Arial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CB06AD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CB06AD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>Комитет по</w:t>
            </w:r>
          </w:p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управлению имуществом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CB06AD" w:rsidRDefault="009B6DA2" w:rsidP="00373B6F"/>
        </w:tc>
      </w:tr>
      <w:tr w:rsidR="009B6DA2" w:rsidRPr="00FF62D3" w:rsidTr="00373B6F">
        <w:trPr>
          <w:gridAfter w:val="4"/>
          <w:wAfter w:w="2925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  <w:r>
              <w:t>4</w:t>
            </w: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  <w:p w:rsidR="009B6DA2" w:rsidRDefault="009B6DA2" w:rsidP="00373B6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690AA8" w:rsidRDefault="009B6DA2" w:rsidP="00373B6F">
            <w:pPr>
              <w:rPr>
                <w:rStyle w:val="95pt0pt"/>
                <w:rFonts w:eastAsia="Arial"/>
                <w:b w:val="0"/>
              </w:rPr>
            </w:pPr>
            <w:r w:rsidRPr="00690AA8">
              <w:rPr>
                <w:rStyle w:val="95pt0pt"/>
                <w:rFonts w:eastAsia="Arial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rPr>
                <w:b/>
              </w:rPr>
            </w:pPr>
            <w:r w:rsidRPr="00CB06AD">
              <w:rPr>
                <w:rStyle w:val="95pt0pt"/>
                <w:rFonts w:eastAsia="Arial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Pr="00CB06AD" w:rsidRDefault="009B6DA2" w:rsidP="00373B6F">
            <w:r>
              <w:t xml:space="preserve">               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CB06AD">
              <w:rPr>
                <w:rStyle w:val="95pt0pt"/>
                <w:rFonts w:eastAsia="Arial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CB06AD">
              <w:rPr>
                <w:rStyle w:val="95pt0pt"/>
                <w:rFonts w:eastAsia="Aria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CB06AD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CB06AD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>Комитет по</w:t>
            </w:r>
          </w:p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управлению имуществом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CB06AD" w:rsidRDefault="009B6DA2" w:rsidP="00373B6F"/>
        </w:tc>
      </w:tr>
      <w:tr w:rsidR="009B6DA2" w:rsidRPr="00FF62D3" w:rsidTr="00373B6F">
        <w:trPr>
          <w:gridAfter w:val="4"/>
          <w:wAfter w:w="2925" w:type="dxa"/>
          <w:trHeight w:val="515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ind w:firstLine="708"/>
              <w:jc w:val="both"/>
              <w:rPr>
                <w:rStyle w:val="95pt0pt"/>
                <w:rFonts w:eastAsia="Arial"/>
              </w:rPr>
            </w:pPr>
            <w:r w:rsidRPr="00CB06AD">
              <w:rPr>
                <w:rStyle w:val="10pt0pt"/>
                <w:rFonts w:eastAsiaTheme="minorHAnsi"/>
              </w:rPr>
              <w:t>4.</w:t>
            </w:r>
            <w:r w:rsidRPr="00CB06AD">
              <w:t xml:space="preserve"> Рынок архитектурно-строительного проектирования</w:t>
            </w:r>
          </w:p>
        </w:tc>
      </w:tr>
      <w:tr w:rsidR="009B6DA2" w:rsidRPr="00FF62D3" w:rsidTr="00373B6F">
        <w:trPr>
          <w:gridAfter w:val="4"/>
          <w:wAfter w:w="2925" w:type="dxa"/>
          <w:trHeight w:val="3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Default="009B6DA2" w:rsidP="00373B6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F84593" w:rsidRDefault="009B6DA2" w:rsidP="00373B6F">
            <w:pPr>
              <w:rPr>
                <w:rStyle w:val="95pt0pt"/>
                <w:rFonts w:eastAsia="Arial"/>
                <w:b w:val="0"/>
              </w:rPr>
            </w:pPr>
            <w:r w:rsidRPr="00F84593">
              <w:t>К</w:t>
            </w:r>
            <w:r>
              <w:t xml:space="preserve">оличество выданных разрешений на установку и эксплуатацию рекламных конструкций на территории муниципального образования </w:t>
            </w:r>
            <w:proofErr w:type="spellStart"/>
            <w:r>
              <w:t>Сосновобрский</w:t>
            </w:r>
            <w:proofErr w:type="spellEnd"/>
            <w:r>
              <w:t xml:space="preserve"> городской округ Ленинградской области (шт.)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Default="009B6DA2" w:rsidP="00373B6F"/>
          <w:p w:rsidR="009B6DA2" w:rsidRPr="00CB06AD" w:rsidRDefault="009B6DA2" w:rsidP="00373B6F">
            <w:r>
              <w:t xml:space="preserve">               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>
              <w:rPr>
                <w:rStyle w:val="95pt0pt"/>
                <w:rFonts w:eastAsia="Arial"/>
              </w:rPr>
              <w:t>13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>
              <w:rPr>
                <w:rStyle w:val="95pt0pt"/>
                <w:rFonts w:eastAsia="Arial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CB06AD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CB06AD">
              <w:rPr>
                <w:rStyle w:val="95pt0pt"/>
                <w:rFonts w:eastAsia="Arial"/>
              </w:rPr>
              <w:t xml:space="preserve">Комитет  архитектуры, градостроительства и землепользования администрации </w:t>
            </w:r>
            <w:r w:rsidRPr="00CB06AD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CB06AD" w:rsidRDefault="009B6DA2" w:rsidP="00373B6F">
            <w:pPr>
              <w:pStyle w:val="4"/>
              <w:rPr>
                <w:rStyle w:val="95pt0pt"/>
                <w:rFonts w:eastAsia="Arial"/>
              </w:rPr>
            </w:pPr>
          </w:p>
        </w:tc>
      </w:tr>
    </w:tbl>
    <w:p w:rsidR="009B6DA2" w:rsidRDefault="009B6DA2" w:rsidP="009B6DA2">
      <w:pPr>
        <w:jc w:val="right"/>
        <w:rPr>
          <w:sz w:val="28"/>
          <w:szCs w:val="28"/>
        </w:rPr>
      </w:pPr>
    </w:p>
    <w:p w:rsidR="009B6DA2" w:rsidRDefault="009B6DA2" w:rsidP="009B6DA2">
      <w:pPr>
        <w:jc w:val="both"/>
        <w:rPr>
          <w:sz w:val="24"/>
        </w:rPr>
      </w:pPr>
    </w:p>
    <w:p w:rsidR="00986B56" w:rsidRDefault="00986B56"/>
    <w:sectPr w:rsidR="00986B56" w:rsidSect="00464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A2" w:rsidRDefault="009B6DA2" w:rsidP="009B6DA2">
      <w:r>
        <w:separator/>
      </w:r>
    </w:p>
  </w:endnote>
  <w:endnote w:type="continuationSeparator" w:id="0">
    <w:p w:rsidR="009B6DA2" w:rsidRDefault="009B6DA2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346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346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346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A2" w:rsidRDefault="009B6DA2" w:rsidP="009B6DA2">
      <w:r>
        <w:separator/>
      </w:r>
    </w:p>
  </w:footnote>
  <w:footnote w:type="continuationSeparator" w:id="0">
    <w:p w:rsidR="009B6DA2" w:rsidRDefault="009B6DA2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346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49" w:rsidRDefault="009346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346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18A3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27D2"/>
    <w:rsid w:val="003F0629"/>
    <w:rsid w:val="0040422C"/>
    <w:rsid w:val="0046063B"/>
    <w:rsid w:val="00470D2D"/>
    <w:rsid w:val="004F4405"/>
    <w:rsid w:val="00501B8C"/>
    <w:rsid w:val="00502B04"/>
    <w:rsid w:val="00515AAE"/>
    <w:rsid w:val="005425F4"/>
    <w:rsid w:val="0054739C"/>
    <w:rsid w:val="005521C7"/>
    <w:rsid w:val="005812A8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282A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3625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06A85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Смирнова</cp:lastModifiedBy>
  <cp:revision>6</cp:revision>
  <dcterms:created xsi:type="dcterms:W3CDTF">2019-09-11T13:51:00Z</dcterms:created>
  <dcterms:modified xsi:type="dcterms:W3CDTF">2019-09-12T06:08:00Z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