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B596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B5967">
        <w:rPr>
          <w:rFonts w:ascii="Times New Roman" w:hAnsi="Times New Roman" w:cs="Times New Roman"/>
          <w:sz w:val="24"/>
          <w:szCs w:val="24"/>
        </w:rPr>
        <w:br/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7">
        <w:rPr>
          <w:rFonts w:ascii="Times New Roman" w:hAnsi="Times New Roman" w:cs="Times New Roman"/>
          <w:b/>
          <w:bCs/>
          <w:sz w:val="24"/>
          <w:szCs w:val="24"/>
        </w:rPr>
        <w:t>ПРАВИТЕЛЬСТВО ЛЕНИНГРАДСКОЙ ОБЛАСТИ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7">
        <w:rPr>
          <w:rFonts w:ascii="Times New Roman" w:hAnsi="Times New Roman" w:cs="Times New Roman"/>
          <w:b/>
          <w:bCs/>
          <w:sz w:val="24"/>
          <w:szCs w:val="24"/>
        </w:rPr>
        <w:t>от 25 сентября 2013 г. N 434-р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7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НЕКОММЕРЧЕСКОЙ ОРГАНИЗАЦИИ "ФОНД </w:t>
      </w:r>
      <w:proofErr w:type="gramStart"/>
      <w:r w:rsidRPr="00AB5967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7">
        <w:rPr>
          <w:rFonts w:ascii="Times New Roman" w:hAnsi="Times New Roman" w:cs="Times New Roman"/>
          <w:b/>
          <w:bCs/>
          <w:sz w:val="24"/>
          <w:szCs w:val="24"/>
        </w:rPr>
        <w:t>РЕМОНТА МНОГОКВАРТИРНЫХ ДОМОВ ЛЕНИНГРАДСКОЙ ОБЛАСТИ"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AB5967">
          <w:rPr>
            <w:rFonts w:ascii="Times New Roman" w:hAnsi="Times New Roman" w:cs="Times New Roman"/>
            <w:color w:val="0000FF"/>
            <w:sz w:val="24"/>
            <w:szCs w:val="24"/>
          </w:rPr>
          <w:t>статьи 178</w:t>
        </w:r>
      </w:hyperlink>
      <w:r w:rsidRPr="00AB596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 соответствии с Федеральным </w:t>
      </w:r>
      <w:hyperlink r:id="rId6" w:history="1">
        <w:r w:rsidRPr="00AB59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5967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организациях":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1. Создать некоммерческую организацию "Фонд капитального ремонта многоквартирных домов Ленинградской области", осуществляющую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в организационно-правовой форме - фонд.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2. Установить полное наименование создаваемой некоммерческой организации - некоммерческая организация "Фонд капитального ремонта многоквартирных домов Ленинградской области", сокращенное наименование - НО "Фонд капитального ремонта Ленинградской области".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3. Комитету по жилищно-коммунальному хозяйству и транспорту Ленинградской области: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3.1. Выступить учредителем создаваемой некоммерческой организации "Фонд капитального ремонта многоквартирных домов Ленинградской области" (далее - Фонд).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3.2. В течение 10 рабочих дней со дня выхода настоящего распоряжения разработать и утвердить устав Фонда.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3.3. Обеспечить государственную регистрацию Фонда и осуществление иных юридически значимых действий по его созданию.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B5967">
        <w:rPr>
          <w:rFonts w:ascii="Times New Roman" w:hAnsi="Times New Roman" w:cs="Times New Roman"/>
          <w:sz w:val="24"/>
          <w:szCs w:val="24"/>
        </w:rPr>
        <w:t xml:space="preserve">Подготовить и представить в установленном порядке в Правительство Ленинградской области проект постановления Правительства Ленинградской области о внесении изменений в </w:t>
      </w:r>
      <w:hyperlink r:id="rId7" w:history="1">
        <w:r w:rsidRPr="00AB596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B5967">
        <w:rPr>
          <w:rFonts w:ascii="Times New Roman" w:hAnsi="Times New Roman" w:cs="Times New Roman"/>
          <w:sz w:val="24"/>
          <w:szCs w:val="24"/>
        </w:rPr>
        <w:t xml:space="preserve"> о комитете по жилищно-коммунальному хозяйству и транспорту Ленинградской области, утвержденное постановлением Правительства Ленинградской области от 2 октября 2012 года N 301, в части осуществления комитетом по жилищно-коммунальному хозяйству и транспорту Ленинградской области полномочий учредителя Фонда.</w:t>
      </w:r>
      <w:proofErr w:type="gramEnd"/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5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967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Губернатор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67">
        <w:rPr>
          <w:rFonts w:ascii="Times New Roman" w:hAnsi="Times New Roman" w:cs="Times New Roman"/>
          <w:sz w:val="24"/>
          <w:szCs w:val="24"/>
        </w:rPr>
        <w:t>А.Дрозденко</w:t>
      </w: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4E" w:rsidRPr="00AB5967" w:rsidRDefault="00CB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4E" w:rsidRPr="00AB5967" w:rsidRDefault="00CB2D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C2" w:rsidRPr="00AB5967" w:rsidRDefault="00DB37C2">
      <w:pPr>
        <w:rPr>
          <w:rFonts w:ascii="Times New Roman" w:hAnsi="Times New Roman" w:cs="Times New Roman"/>
          <w:sz w:val="24"/>
          <w:szCs w:val="24"/>
        </w:rPr>
      </w:pPr>
    </w:p>
    <w:sectPr w:rsidR="00DB37C2" w:rsidRPr="00AB5967" w:rsidSect="00CD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4E"/>
    <w:rsid w:val="00AB5967"/>
    <w:rsid w:val="00CB2D4E"/>
    <w:rsid w:val="00DB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629F61016FB66936CCED3929835DBD999B80CE70FA02057FE52FF641BB6C9AF26C3B86060E37E2cEv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29F61016FB66936CCF2283C835DBD999C80C17DF002057FE52FF641BB6C9AF26C3B8503c0vCJ" TargetMode="External"/><Relationship Id="rId5" Type="http://schemas.openxmlformats.org/officeDocument/2006/relationships/hyperlink" Target="consultantplus://offline/ref=22629F61016FB66936CCF2283C835DBD999C80CF72FC02057FE52FF641BB6C9AF26C3B8404c0v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2</cp:revision>
  <dcterms:created xsi:type="dcterms:W3CDTF">2015-06-17T09:47:00Z</dcterms:created>
  <dcterms:modified xsi:type="dcterms:W3CDTF">2015-06-17T09:48:00Z</dcterms:modified>
</cp:coreProperties>
</file>