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0" w:rsidRPr="00043556" w:rsidRDefault="00940610" w:rsidP="0094061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АЛМАЗОВ ГЕННАДИЙ ВЛАДИСЛАВОВИЧ</w:t>
      </w:r>
    </w:p>
    <w:p w:rsidR="00940610" w:rsidRDefault="00940610" w:rsidP="00940610">
      <w:pPr>
        <w:ind w:firstLine="709"/>
        <w:jc w:val="both"/>
        <w:rPr>
          <w:color w:val="000000"/>
          <w:sz w:val="24"/>
          <w:szCs w:val="24"/>
        </w:rPr>
      </w:pP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45085</wp:posOffset>
            </wp:positionV>
            <wp:extent cx="2268855" cy="2160905"/>
            <wp:effectExtent l="19050" t="0" r="0" b="0"/>
            <wp:wrapTight wrapText="bothSides">
              <wp:wrapPolygon edited="0">
                <wp:start x="-181" y="0"/>
                <wp:lineTo x="-181" y="21327"/>
                <wp:lineTo x="21582" y="21327"/>
                <wp:lineTo x="21582" y="0"/>
                <wp:lineTo x="-181" y="0"/>
              </wp:wrapPolygon>
            </wp:wrapTight>
            <wp:docPr id="2" name="Рисунок 1" descr="F:\МАТЕРИАЛЫ К КНИГЕ РЕКА ВРЕМЕНИ\ФОТО В КНИГУ\Фотографии почетных граждан\Алмазов Г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Ы К КНИГЕ РЕКА ВРЕМЕНИ\ФОТО В КНИГУ\Фотографии почетных граждан\Алмазов Г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94F">
        <w:rPr>
          <w:sz w:val="24"/>
          <w:szCs w:val="24"/>
        </w:rPr>
        <w:t>Алмазов Геннадий Владиславович родился 3 апреля 1952 года в городе Вильнюсе Литовской ССР в семье военнослужащего.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После окончания в 1969 году средней школы в городе Валга Эстонской ССР, до призыва в армию работал учеником слесаря на Валгаской мебельной фабрике.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С 1970 года по 1972 год проходил срочную службу на Дальнем Востоке в войсках, дислоцированных на Советско-Китайской границе, в качестве командира противотанкового ракетного комплекса, а затем старшины противотанковой батареи ПТУРС.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С 1972 года по 1978 год проходил обучение в Ленинградском институте точной механики и оптики по специальности «Оптико-электронные приборы» и после окончания ВУЗа был направлен в Филиал N2 Государственного оптического института им. С.И. Вавилова в Сосновом Бору, где работал инженером, старшим инженером в лаборатории по испытанию оптических приборов и систем.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С 1980 по 1982 год возглавлял Комсомольский оперативный отряд дружинников института.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 xml:space="preserve">В 1982 году по комсомольской путевке был направлен в органы внутренних дел. 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Службу проходил в Сосновоборском городском отделе милиции</w:t>
      </w:r>
      <w:r>
        <w:rPr>
          <w:sz w:val="24"/>
          <w:szCs w:val="24"/>
        </w:rPr>
        <w:t xml:space="preserve"> – </w:t>
      </w:r>
      <w:r w:rsidRPr="0029094F">
        <w:rPr>
          <w:sz w:val="24"/>
          <w:szCs w:val="24"/>
        </w:rPr>
        <w:t>инспектором, а затем начальником инспекции по делам несовершеннолетних.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 xml:space="preserve">За период службы неоднократно поощрялся грамотами и благодарностями отдела милиции и Главного управления Внутренних дел, медалями за безупречную службу в МВД, грамотами Горкома ВЛКСМ. Дважды был награжден ценными подарками, в том числе за раскрытие особо опасных преступлений. Решением исполкома </w:t>
      </w:r>
      <w:r>
        <w:rPr>
          <w:sz w:val="24"/>
          <w:szCs w:val="24"/>
        </w:rPr>
        <w:t>г</w:t>
      </w:r>
      <w:r w:rsidRPr="0029094F">
        <w:rPr>
          <w:sz w:val="24"/>
          <w:szCs w:val="24"/>
        </w:rPr>
        <w:t xml:space="preserve">ородского </w:t>
      </w:r>
      <w:r>
        <w:rPr>
          <w:sz w:val="24"/>
          <w:szCs w:val="24"/>
        </w:rPr>
        <w:t>С</w:t>
      </w:r>
      <w:r w:rsidRPr="0029094F">
        <w:rPr>
          <w:sz w:val="24"/>
          <w:szCs w:val="24"/>
        </w:rPr>
        <w:t>овета народных депутатов</w:t>
      </w:r>
      <w:r>
        <w:rPr>
          <w:sz w:val="24"/>
          <w:szCs w:val="24"/>
        </w:rPr>
        <w:t>. Ф</w:t>
      </w:r>
      <w:r w:rsidRPr="0029094F">
        <w:rPr>
          <w:sz w:val="24"/>
          <w:szCs w:val="24"/>
        </w:rPr>
        <w:t>отография Алмазова Г.В. была размещена на городской Доске Почета.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0624F5">
        <w:rPr>
          <w:sz w:val="24"/>
          <w:szCs w:val="24"/>
        </w:rPr>
        <w:t xml:space="preserve">В 1990 году жители города, оценив по достоинству организаторский талант, глубокий профессиональный подход к постановке и решению задач, тонкое понимание социальных проблем, </w:t>
      </w:r>
      <w:r>
        <w:rPr>
          <w:sz w:val="24"/>
          <w:szCs w:val="24"/>
        </w:rPr>
        <w:t xml:space="preserve">на первых альтернативных выборах </w:t>
      </w:r>
      <w:r w:rsidRPr="000624F5">
        <w:rPr>
          <w:sz w:val="24"/>
          <w:szCs w:val="24"/>
        </w:rPr>
        <w:t>избрали Геннадия Владиславовича депутатом</w:t>
      </w:r>
      <w:r>
        <w:rPr>
          <w:sz w:val="24"/>
          <w:szCs w:val="24"/>
        </w:rPr>
        <w:t xml:space="preserve"> 21-созыва </w:t>
      </w:r>
      <w:r w:rsidRPr="000624F5">
        <w:rPr>
          <w:sz w:val="24"/>
          <w:szCs w:val="24"/>
        </w:rPr>
        <w:t xml:space="preserve">Сосновоборского Городского Совета народных депутатов, </w:t>
      </w:r>
      <w:r w:rsidRPr="0029094F">
        <w:rPr>
          <w:sz w:val="24"/>
          <w:szCs w:val="24"/>
        </w:rPr>
        <w:t>членом Президиума Совета народных депутатов, а затем и членом Малого совета народных депутатов</w:t>
      </w:r>
      <w:r>
        <w:rPr>
          <w:sz w:val="24"/>
          <w:szCs w:val="24"/>
        </w:rPr>
        <w:t xml:space="preserve">. В </w:t>
      </w:r>
      <w:r w:rsidRPr="0029094F">
        <w:rPr>
          <w:sz w:val="24"/>
          <w:szCs w:val="24"/>
        </w:rPr>
        <w:t>1992 году был избран заместителем председателя Совета народных депутатов.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 xml:space="preserve">В октябре 1993 года, после роспуска Указом Президента РФ </w:t>
      </w:r>
      <w:r>
        <w:rPr>
          <w:sz w:val="24"/>
          <w:szCs w:val="24"/>
        </w:rPr>
        <w:t>в стра</w:t>
      </w:r>
      <w:r w:rsidRPr="0029094F">
        <w:rPr>
          <w:sz w:val="24"/>
          <w:szCs w:val="24"/>
        </w:rPr>
        <w:t>не местных советов народных депутатов, продолжил службу в Сосновоборском городском отделе внутренних дел в должности заместителя начальника городского отдела – начальника милиции общественной безопасности.</w:t>
      </w:r>
      <w:r>
        <w:rPr>
          <w:sz w:val="24"/>
          <w:szCs w:val="24"/>
        </w:rPr>
        <w:t xml:space="preserve"> В тоже время принимал участие </w:t>
      </w:r>
      <w:r w:rsidRPr="0029094F">
        <w:rPr>
          <w:sz w:val="24"/>
          <w:szCs w:val="24"/>
        </w:rPr>
        <w:t>в составе одной из рабочих групп Верховного совета РСФСР по подготовке первой редакции Федерального закона о местном самоуправлении</w:t>
      </w:r>
      <w:r>
        <w:rPr>
          <w:sz w:val="24"/>
          <w:szCs w:val="24"/>
        </w:rPr>
        <w:t xml:space="preserve">. </w:t>
      </w:r>
      <w:r w:rsidRPr="0029094F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29094F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был принят </w:t>
      </w:r>
      <w:r w:rsidRPr="0029094F">
        <w:rPr>
          <w:sz w:val="24"/>
          <w:szCs w:val="24"/>
        </w:rPr>
        <w:t xml:space="preserve">28 августа 1995 </w:t>
      </w:r>
      <w:r w:rsidRPr="0029094F">
        <w:rPr>
          <w:sz w:val="24"/>
          <w:szCs w:val="24"/>
          <w:lang w:val="en-US"/>
        </w:rPr>
        <w:t>N</w:t>
      </w:r>
      <w:r w:rsidRPr="0029094F">
        <w:rPr>
          <w:sz w:val="24"/>
          <w:szCs w:val="24"/>
        </w:rPr>
        <w:t>154-ФЗ</w:t>
      </w:r>
      <w:r>
        <w:rPr>
          <w:sz w:val="24"/>
          <w:szCs w:val="24"/>
        </w:rPr>
        <w:t xml:space="preserve"> </w:t>
      </w:r>
      <w:r w:rsidRPr="0029094F">
        <w:rPr>
          <w:sz w:val="24"/>
          <w:szCs w:val="24"/>
        </w:rPr>
        <w:t>«О местном самоуправлении в Российской Федерации».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0624F5">
        <w:rPr>
          <w:sz w:val="24"/>
          <w:szCs w:val="24"/>
        </w:rPr>
        <w:t xml:space="preserve">Целеустремленность, исключительные организаторские способности, высокий профессионализм позволили Алмазову Г.В. в 1996 году </w:t>
      </w:r>
      <w:r>
        <w:rPr>
          <w:sz w:val="24"/>
          <w:szCs w:val="24"/>
        </w:rPr>
        <w:t xml:space="preserve">быть избранным на </w:t>
      </w:r>
      <w:r w:rsidRPr="000624F5">
        <w:rPr>
          <w:sz w:val="24"/>
          <w:szCs w:val="24"/>
        </w:rPr>
        <w:t>должность заместителя председателя Совета</w:t>
      </w:r>
      <w:r>
        <w:rPr>
          <w:sz w:val="24"/>
          <w:szCs w:val="24"/>
        </w:rPr>
        <w:t xml:space="preserve"> депутатов</w:t>
      </w:r>
      <w:r w:rsidRPr="000624F5">
        <w:rPr>
          <w:sz w:val="24"/>
          <w:szCs w:val="24"/>
        </w:rPr>
        <w:t xml:space="preserve"> на  постоянной основе, а в 2000 году </w:t>
      </w:r>
      <w:r>
        <w:rPr>
          <w:sz w:val="24"/>
          <w:szCs w:val="24"/>
        </w:rPr>
        <w:t>–</w:t>
      </w:r>
      <w:r w:rsidRPr="000624F5">
        <w:rPr>
          <w:sz w:val="24"/>
          <w:szCs w:val="24"/>
        </w:rPr>
        <w:t xml:space="preserve"> возглавить</w:t>
      </w:r>
      <w:r>
        <w:rPr>
          <w:sz w:val="24"/>
          <w:szCs w:val="24"/>
        </w:rPr>
        <w:t xml:space="preserve"> </w:t>
      </w:r>
      <w:r w:rsidRPr="000624F5">
        <w:rPr>
          <w:sz w:val="24"/>
          <w:szCs w:val="24"/>
        </w:rPr>
        <w:t>Собрание представителей муниципального образования</w:t>
      </w:r>
      <w:r>
        <w:rPr>
          <w:sz w:val="24"/>
          <w:szCs w:val="24"/>
        </w:rPr>
        <w:t xml:space="preserve"> «Город Сосновый Бор»</w:t>
      </w:r>
      <w:r w:rsidRPr="000624F5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29094F">
        <w:rPr>
          <w:sz w:val="24"/>
          <w:szCs w:val="24"/>
        </w:rPr>
        <w:t xml:space="preserve"> связи с </w:t>
      </w:r>
      <w:r>
        <w:rPr>
          <w:sz w:val="24"/>
          <w:szCs w:val="24"/>
        </w:rPr>
        <w:t xml:space="preserve">чем Алмазов Г.В. ушел </w:t>
      </w:r>
      <w:r w:rsidRPr="0029094F">
        <w:rPr>
          <w:sz w:val="24"/>
          <w:szCs w:val="24"/>
        </w:rPr>
        <w:t>из органов внутренних дел в отставку</w:t>
      </w:r>
      <w:r w:rsidRPr="00CC7090">
        <w:rPr>
          <w:sz w:val="24"/>
          <w:szCs w:val="24"/>
        </w:rPr>
        <w:t xml:space="preserve"> </w:t>
      </w:r>
      <w:r w:rsidRPr="0029094F">
        <w:rPr>
          <w:sz w:val="24"/>
          <w:szCs w:val="24"/>
        </w:rPr>
        <w:t>по выслуге лет в звании «подполковник».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Впоследствии в 2000, 2005, 2009 и в 2014 годах четырежды избирался депутатом Сове</w:t>
      </w:r>
      <w:r>
        <w:rPr>
          <w:sz w:val="24"/>
          <w:szCs w:val="24"/>
        </w:rPr>
        <w:t>та депутатов.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lastRenderedPageBreak/>
        <w:t>С 2005 по 2009 годы возглавлял работу городского депутатского корпуса, а в период с 2000 по 2005 и с 2009 по 2014 годы – исполнял обязанности заместителя председателя совета депутатов.</w:t>
      </w:r>
    </w:p>
    <w:p w:rsidR="00940610" w:rsidRPr="00F567B3" w:rsidRDefault="00940610" w:rsidP="00940610">
      <w:pPr>
        <w:ind w:firstLine="709"/>
        <w:jc w:val="both"/>
        <w:rPr>
          <w:sz w:val="10"/>
          <w:szCs w:val="10"/>
        </w:rPr>
      </w:pP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 xml:space="preserve">В конце 90-х годов в течение трех лет преподавал в Северо-Западной академии государственной службы при Президенте Российской </w:t>
      </w:r>
      <w:r>
        <w:rPr>
          <w:sz w:val="24"/>
          <w:szCs w:val="24"/>
        </w:rPr>
        <w:t>Ф</w:t>
      </w:r>
      <w:r w:rsidRPr="0029094F">
        <w:rPr>
          <w:sz w:val="24"/>
          <w:szCs w:val="24"/>
        </w:rPr>
        <w:t>едерации по учебной дисциплине «Правовые основы местного самоуправления».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С 2014 года по 2019 год исполнял обязанности ведущего консультанта совета депутатов, а с 20</w:t>
      </w:r>
      <w:r>
        <w:rPr>
          <w:sz w:val="24"/>
          <w:szCs w:val="24"/>
        </w:rPr>
        <w:t>20</w:t>
      </w:r>
      <w:r w:rsidRPr="0029094F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 xml:space="preserve">назначен </w:t>
      </w:r>
      <w:r w:rsidRPr="0029094F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29094F">
        <w:rPr>
          <w:sz w:val="24"/>
          <w:szCs w:val="24"/>
        </w:rPr>
        <w:t xml:space="preserve"> сектора правового обеспечения деятельности совета депутатов</w:t>
      </w:r>
      <w:r>
        <w:rPr>
          <w:sz w:val="24"/>
          <w:szCs w:val="24"/>
        </w:rPr>
        <w:t xml:space="preserve"> Сосновоборского городского округа</w:t>
      </w:r>
      <w:r w:rsidRPr="0029094F">
        <w:rPr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В период с 2002 по 2003 год и с 2016 по 2019 год являлся помощником депутат</w:t>
      </w:r>
      <w:r>
        <w:rPr>
          <w:sz w:val="24"/>
          <w:szCs w:val="24"/>
        </w:rPr>
        <w:t>а</w:t>
      </w:r>
      <w:r w:rsidRPr="0029094F">
        <w:rPr>
          <w:sz w:val="24"/>
          <w:szCs w:val="24"/>
        </w:rPr>
        <w:t xml:space="preserve"> Законодательного собрания Ленинградской области.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 xml:space="preserve">Начиная с 1990 года, Алмазов Г.В., принимал самое активное участие в создании нормативной правовой базы совета депутатов, определяющей основные принципы организации </w:t>
      </w:r>
      <w:r>
        <w:rPr>
          <w:sz w:val="24"/>
          <w:szCs w:val="24"/>
        </w:rPr>
        <w:t>органов местного самоуправления</w:t>
      </w:r>
      <w:r w:rsidRPr="0029094F">
        <w:rPr>
          <w:sz w:val="24"/>
          <w:szCs w:val="24"/>
        </w:rPr>
        <w:t xml:space="preserve"> в Сосновом Бору, порядок реализации прав жителей города на участие в местном самоуправлении</w:t>
      </w:r>
      <w:r>
        <w:rPr>
          <w:sz w:val="24"/>
          <w:szCs w:val="24"/>
        </w:rPr>
        <w:t>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9094F">
        <w:rPr>
          <w:sz w:val="24"/>
          <w:szCs w:val="24"/>
        </w:rPr>
        <w:t xml:space="preserve"> период всей депутатской деятельности подготовил </w:t>
      </w:r>
      <w:r>
        <w:rPr>
          <w:sz w:val="24"/>
          <w:szCs w:val="24"/>
        </w:rPr>
        <w:t xml:space="preserve">он </w:t>
      </w:r>
      <w:r w:rsidRPr="0029094F">
        <w:rPr>
          <w:sz w:val="24"/>
          <w:szCs w:val="24"/>
        </w:rPr>
        <w:t xml:space="preserve">внес на рассмотрение совета депутатов </w:t>
      </w:r>
      <w:r>
        <w:rPr>
          <w:sz w:val="24"/>
          <w:szCs w:val="24"/>
        </w:rPr>
        <w:t>более 5</w:t>
      </w:r>
      <w:r w:rsidRPr="0029094F">
        <w:rPr>
          <w:sz w:val="24"/>
          <w:szCs w:val="24"/>
        </w:rPr>
        <w:t>00 проектов нормативных правовых актов, касающихся самых различных сфер деятельности муниципалитета;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624F5">
        <w:rPr>
          <w:sz w:val="24"/>
          <w:szCs w:val="24"/>
        </w:rPr>
        <w:t>менно он был вдохновителем и инициатором разработки Устав</w:t>
      </w:r>
      <w:r>
        <w:rPr>
          <w:sz w:val="24"/>
          <w:szCs w:val="24"/>
        </w:rPr>
        <w:t xml:space="preserve">а </w:t>
      </w:r>
      <w:r w:rsidRPr="000624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. В связи с </w:t>
      </w:r>
      <w:r w:rsidRPr="0029094F">
        <w:rPr>
          <w:sz w:val="24"/>
          <w:szCs w:val="24"/>
        </w:rPr>
        <w:t>изменениями законодательства участвовал в разработке трех из четырех редакций Устава муниципального образования (1999, 2006 и 2021 годы)</w:t>
      </w:r>
      <w:r>
        <w:rPr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Алмазов Г.В. </w:t>
      </w:r>
      <w:r w:rsidRPr="0029094F">
        <w:rPr>
          <w:sz w:val="24"/>
          <w:szCs w:val="24"/>
        </w:rPr>
        <w:t>инициировал проведение четырех городских референдумов (2000, 2003 и 2004 годы) по вопросам: избрания мэра города непосредственно населением на муниципальных выборах, недопущению одновременного совмещения мэром города должностей по руководству советом депутатов и администрацией, проведения обязательных отчетности депутатов перед избирателями, о несогласии со строительством Сосновоборского алюминиевого завода и направлении обращения к Президенту РФ и Губернатору области, о противоречии интересам жителей города выделения религиозной организации Свидетелей Иеговы земельного участка для строительства здания Лекционного зала на территории больничного городка ЦМСЧ-23</w:t>
      </w:r>
      <w:r>
        <w:rPr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Алмазов Г.В. принимал самое активное участие </w:t>
      </w:r>
      <w:r w:rsidRPr="0029094F">
        <w:rPr>
          <w:sz w:val="24"/>
          <w:szCs w:val="24"/>
        </w:rPr>
        <w:t xml:space="preserve">в разработке </w:t>
      </w:r>
      <w:r>
        <w:rPr>
          <w:sz w:val="24"/>
          <w:szCs w:val="24"/>
        </w:rPr>
        <w:t xml:space="preserve"> </w:t>
      </w:r>
      <w:r w:rsidRPr="0029094F">
        <w:rPr>
          <w:sz w:val="24"/>
          <w:szCs w:val="24"/>
        </w:rPr>
        <w:t>положений, затрагивающих реализацию прав жителей города на осуществление местно самоуправления (участие в публичных слушаниях и общественных обсуждениях, проведении опросов, проведении собраний и конференций граждан, участие в заседаниях совета депутатов, создание органов территориального общественного самоуправления, реализации инициативных проектов населения, реализации правотворческой инициативы</w:t>
      </w:r>
      <w:r>
        <w:rPr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непосредственным руководством Алмазова Г.В. </w:t>
      </w:r>
      <w:r w:rsidRPr="0029094F">
        <w:rPr>
          <w:sz w:val="24"/>
          <w:szCs w:val="24"/>
        </w:rPr>
        <w:t>разработан</w:t>
      </w:r>
      <w:r>
        <w:rPr>
          <w:sz w:val="24"/>
          <w:szCs w:val="24"/>
        </w:rPr>
        <w:t xml:space="preserve">о </w:t>
      </w:r>
      <w:r w:rsidRPr="0029094F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е </w:t>
      </w:r>
      <w:r w:rsidRPr="0029094F">
        <w:rPr>
          <w:sz w:val="24"/>
          <w:szCs w:val="24"/>
        </w:rPr>
        <w:t xml:space="preserve">об Общественной палате </w:t>
      </w:r>
      <w:r>
        <w:rPr>
          <w:sz w:val="24"/>
          <w:szCs w:val="24"/>
        </w:rPr>
        <w:t xml:space="preserve">Сосновоборского </w:t>
      </w:r>
      <w:r w:rsidRPr="0029094F">
        <w:rPr>
          <w:sz w:val="24"/>
          <w:szCs w:val="24"/>
        </w:rPr>
        <w:t>городского округа, реализовавш</w:t>
      </w:r>
      <w:r>
        <w:rPr>
          <w:sz w:val="24"/>
          <w:szCs w:val="24"/>
        </w:rPr>
        <w:t xml:space="preserve">его </w:t>
      </w:r>
      <w:r w:rsidRPr="0029094F">
        <w:rPr>
          <w:sz w:val="24"/>
          <w:szCs w:val="24"/>
        </w:rPr>
        <w:t>право инициативных граждан</w:t>
      </w:r>
      <w:r>
        <w:rPr>
          <w:sz w:val="24"/>
          <w:szCs w:val="24"/>
        </w:rPr>
        <w:t xml:space="preserve"> города </w:t>
      </w:r>
      <w:r w:rsidRPr="0029094F">
        <w:rPr>
          <w:sz w:val="24"/>
          <w:szCs w:val="24"/>
        </w:rPr>
        <w:t xml:space="preserve">на осуществление общественного контроля за работой органов местного самоуправления </w:t>
      </w:r>
      <w:r>
        <w:rPr>
          <w:sz w:val="24"/>
          <w:szCs w:val="24"/>
        </w:rPr>
        <w:t xml:space="preserve">Сосновоборского </w:t>
      </w:r>
      <w:r w:rsidRPr="0029094F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Алмазов Г.В.: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094F">
        <w:rPr>
          <w:sz w:val="24"/>
          <w:szCs w:val="24"/>
        </w:rPr>
        <w:t>обосновал и разработал муниципальную программу установки и строительства в микрорайонах города современных детских игровых площадок (комплексов) взамен ранее существовавших</w:t>
      </w:r>
      <w:r>
        <w:rPr>
          <w:sz w:val="24"/>
          <w:szCs w:val="24"/>
        </w:rPr>
        <w:t>;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29094F">
        <w:rPr>
          <w:sz w:val="24"/>
          <w:szCs w:val="24"/>
        </w:rPr>
        <w:t>азработал положение о городских парках и скверах, что позволило совету депутатов сформировать на территории города</w:t>
      </w:r>
      <w:r>
        <w:rPr>
          <w:sz w:val="24"/>
          <w:szCs w:val="24"/>
        </w:rPr>
        <w:t xml:space="preserve">, </w:t>
      </w:r>
      <w:r w:rsidRPr="0029094F">
        <w:rPr>
          <w:sz w:val="24"/>
          <w:szCs w:val="24"/>
        </w:rPr>
        <w:t>существующие ныне парки и скверы</w:t>
      </w:r>
      <w:r>
        <w:rPr>
          <w:sz w:val="24"/>
          <w:szCs w:val="24"/>
        </w:rPr>
        <w:t>. Я</w:t>
      </w:r>
      <w:r w:rsidRPr="0029094F">
        <w:rPr>
          <w:sz w:val="24"/>
          <w:szCs w:val="24"/>
        </w:rPr>
        <w:t>влялся одним из инициаторов замены существовавших в городе до 2005 года торговых киосков и павильонов на более современные</w:t>
      </w:r>
      <w:r>
        <w:rPr>
          <w:sz w:val="24"/>
          <w:szCs w:val="24"/>
        </w:rPr>
        <w:t xml:space="preserve"> постройки.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t>- яв</w:t>
      </w:r>
      <w:r>
        <w:rPr>
          <w:sz w:val="24"/>
          <w:szCs w:val="24"/>
        </w:rPr>
        <w:t xml:space="preserve">ился </w:t>
      </w:r>
      <w:r w:rsidRPr="0029094F">
        <w:rPr>
          <w:sz w:val="24"/>
          <w:szCs w:val="24"/>
        </w:rPr>
        <w:t xml:space="preserve"> инициатором создания Книги Славы города Сосновый Бор, позволившей увековечить имена более сотни жителей, внесших значительный вклад в развитие города, его предприятий и организаций;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 w:rsidRPr="0029094F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принимал </w:t>
      </w:r>
      <w:r w:rsidRPr="0029094F">
        <w:rPr>
          <w:sz w:val="24"/>
          <w:szCs w:val="24"/>
        </w:rPr>
        <w:t>участ</w:t>
      </w:r>
      <w:r>
        <w:rPr>
          <w:sz w:val="24"/>
          <w:szCs w:val="24"/>
        </w:rPr>
        <w:t>ие</w:t>
      </w:r>
      <w:r w:rsidRPr="0029094F">
        <w:rPr>
          <w:sz w:val="24"/>
          <w:szCs w:val="24"/>
        </w:rPr>
        <w:t xml:space="preserve"> в разработке ряда областных законопроектов (2 из которых было принято).</w:t>
      </w:r>
    </w:p>
    <w:p w:rsidR="00940610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работы в совете депутатов Алмазов Г.В. </w:t>
      </w:r>
      <w:r w:rsidRPr="000624F5">
        <w:rPr>
          <w:sz w:val="24"/>
          <w:szCs w:val="24"/>
        </w:rPr>
        <w:t>активно занима</w:t>
      </w:r>
      <w:r>
        <w:rPr>
          <w:sz w:val="24"/>
          <w:szCs w:val="24"/>
        </w:rPr>
        <w:t>л</w:t>
      </w:r>
      <w:r w:rsidRPr="000624F5">
        <w:rPr>
          <w:sz w:val="24"/>
          <w:szCs w:val="24"/>
        </w:rPr>
        <w:t xml:space="preserve">ся решением вопросов социального и экономического развития </w:t>
      </w:r>
      <w:r>
        <w:rPr>
          <w:sz w:val="24"/>
          <w:szCs w:val="24"/>
        </w:rPr>
        <w:t>города</w:t>
      </w:r>
      <w:r w:rsidRPr="000624F5">
        <w:rPr>
          <w:sz w:val="24"/>
          <w:szCs w:val="24"/>
        </w:rPr>
        <w:t>, вопросами развития</w:t>
      </w:r>
      <w:r>
        <w:rPr>
          <w:sz w:val="24"/>
          <w:szCs w:val="24"/>
        </w:rPr>
        <w:t xml:space="preserve"> науки, образования и культуры.</w:t>
      </w:r>
    </w:p>
    <w:p w:rsidR="00940610" w:rsidRPr="000624F5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Pr="000624F5">
        <w:rPr>
          <w:sz w:val="24"/>
          <w:szCs w:val="24"/>
        </w:rPr>
        <w:t>внес значител</w:t>
      </w:r>
      <w:r>
        <w:rPr>
          <w:sz w:val="24"/>
          <w:szCs w:val="24"/>
        </w:rPr>
        <w:t xml:space="preserve">ьный личный </w:t>
      </w:r>
      <w:r w:rsidRPr="000624F5">
        <w:rPr>
          <w:sz w:val="24"/>
          <w:szCs w:val="24"/>
        </w:rPr>
        <w:t xml:space="preserve"> вклад в экономику </w:t>
      </w:r>
      <w:r>
        <w:rPr>
          <w:sz w:val="24"/>
          <w:szCs w:val="24"/>
        </w:rPr>
        <w:t>города</w:t>
      </w:r>
      <w:r w:rsidRPr="000624F5">
        <w:rPr>
          <w:sz w:val="24"/>
          <w:szCs w:val="24"/>
        </w:rPr>
        <w:t>. В эпоху крушения плановой экономики и создания рыночных отношений, он проявил себя как волевой, талантливый и прозорливый депутат, способный сохранять все то лучшее, что было создано предыдущим поколением, обеспечить стабилизацию социальной и экономической сфер города и успешно продолж</w:t>
      </w:r>
      <w:r>
        <w:rPr>
          <w:sz w:val="24"/>
          <w:szCs w:val="24"/>
        </w:rPr>
        <w:t>ить</w:t>
      </w:r>
      <w:r w:rsidRPr="000624F5">
        <w:rPr>
          <w:sz w:val="24"/>
          <w:szCs w:val="24"/>
        </w:rPr>
        <w:t xml:space="preserve"> выполнение ряда важнейших для развития города производственных и социальных программ.</w:t>
      </w:r>
    </w:p>
    <w:p w:rsidR="00940610" w:rsidRPr="00D10CF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>Алмазов Г.В. обладает лидерскими качествами, хорошей коммуникабельностью. В работе проявляет высокую ответственность и целеустремленность, компетентность, умеет оперативно и самостоятельно принимать решения в различных ситуациях.</w:t>
      </w:r>
    </w:p>
    <w:p w:rsidR="00940610" w:rsidRPr="00D10CF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>Его отличает умение эффективно работать  с депутатами, направляя их на принятие правильных, качественных и ответственных решений.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 xml:space="preserve">Он успешно проводит деловые переговоры, ему свойственны современные подходы в решении задач, инициативность, изобретательность, эмоциональная устойчивость, отзывчивость, доброжелательное, но требовательное отношение к коллегам по работе. 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>Алмазов Г.В. строит свою работу в конструктивном и тесном взаимодействии с администрацией и главой Сосновоборского городского округа.</w:t>
      </w:r>
    </w:p>
    <w:p w:rsidR="00940610" w:rsidRPr="0029094F" w:rsidRDefault="00940610" w:rsidP="009406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9094F">
        <w:rPr>
          <w:sz w:val="24"/>
          <w:szCs w:val="24"/>
        </w:rPr>
        <w:t xml:space="preserve">ри </w:t>
      </w:r>
      <w:r>
        <w:rPr>
          <w:sz w:val="24"/>
          <w:szCs w:val="24"/>
        </w:rPr>
        <w:t xml:space="preserve">совместной работе и тесном сотрудничестве с администрацией Сосновоборского городского округа были разработаны первые </w:t>
      </w:r>
      <w:r w:rsidRPr="0029094F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29094F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Сосновоборского </w:t>
      </w:r>
      <w:r w:rsidRPr="0029094F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. По инициативе Алмазова Г.В. в проект Правил были введены </w:t>
      </w:r>
      <w:r w:rsidRPr="0029094F">
        <w:rPr>
          <w:sz w:val="24"/>
          <w:szCs w:val="24"/>
        </w:rPr>
        <w:t>дополнительн</w:t>
      </w:r>
      <w:r>
        <w:rPr>
          <w:sz w:val="24"/>
          <w:szCs w:val="24"/>
        </w:rPr>
        <w:t xml:space="preserve">ые </w:t>
      </w:r>
      <w:r w:rsidRPr="0029094F">
        <w:rPr>
          <w:sz w:val="24"/>
          <w:szCs w:val="24"/>
        </w:rPr>
        <w:t>градостроительн</w:t>
      </w:r>
      <w:r>
        <w:rPr>
          <w:sz w:val="24"/>
          <w:szCs w:val="24"/>
        </w:rPr>
        <w:t>ые</w:t>
      </w:r>
      <w:r w:rsidRPr="0029094F">
        <w:rPr>
          <w:sz w:val="24"/>
          <w:szCs w:val="24"/>
        </w:rPr>
        <w:t xml:space="preserve"> зоны жилой застройки на территориях, занятых огородами, что позволило реорганизовать все городские огороднические товарищества в садоводческие и дачные и передать земельные участки в собственность граждан, реши</w:t>
      </w:r>
      <w:r>
        <w:rPr>
          <w:sz w:val="24"/>
          <w:szCs w:val="24"/>
        </w:rPr>
        <w:t xml:space="preserve">в </w:t>
      </w:r>
      <w:r w:rsidRPr="0029094F">
        <w:rPr>
          <w:sz w:val="24"/>
          <w:szCs w:val="24"/>
        </w:rPr>
        <w:t>при этом жилищные проблемы многих горожан</w:t>
      </w:r>
      <w:r>
        <w:rPr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 xml:space="preserve">В процессе работы </w:t>
      </w:r>
      <w:r>
        <w:rPr>
          <w:color w:val="000000" w:themeColor="text1"/>
          <w:sz w:val="24"/>
          <w:szCs w:val="24"/>
        </w:rPr>
        <w:t xml:space="preserve">Алмазов Г.В. </w:t>
      </w:r>
      <w:r w:rsidRPr="00D10CF0">
        <w:rPr>
          <w:color w:val="000000" w:themeColor="text1"/>
          <w:sz w:val="24"/>
          <w:szCs w:val="24"/>
        </w:rPr>
        <w:t>проявляет осведомленность в области современных методов управления, глубокие знания необходимых нормативно-правовых актов, регламентирующих деятельность органов местного самоуправления и подведомственных ему муниципальных предприятий, учреждений и организаций.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>Алмазов Г.В. подготовил и издал книгу о городе Сосновый Бор «Река времени. Сосновый Бор – за годом год», описавшую историю создания поселка и города Сосновый Бор, его основных предприятий и наиболее важные события в жизни города</w:t>
      </w:r>
      <w:r>
        <w:rPr>
          <w:color w:val="000000" w:themeColor="text1"/>
          <w:sz w:val="24"/>
          <w:szCs w:val="24"/>
        </w:rPr>
        <w:t>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</w:t>
      </w:r>
      <w:r w:rsidRPr="00D10CF0">
        <w:rPr>
          <w:color w:val="000000" w:themeColor="text1"/>
          <w:sz w:val="24"/>
          <w:szCs w:val="24"/>
        </w:rPr>
        <w:t>2012 году –</w:t>
      </w:r>
      <w:r>
        <w:rPr>
          <w:color w:val="000000" w:themeColor="text1"/>
          <w:sz w:val="24"/>
          <w:szCs w:val="24"/>
        </w:rPr>
        <w:t xml:space="preserve"> вышла книга </w:t>
      </w:r>
      <w:r w:rsidRPr="00D10CF0">
        <w:rPr>
          <w:color w:val="000000" w:themeColor="text1"/>
          <w:sz w:val="24"/>
          <w:szCs w:val="24"/>
        </w:rPr>
        <w:t xml:space="preserve">«40 лет на страже порядка», </w:t>
      </w:r>
      <w:r>
        <w:rPr>
          <w:color w:val="000000" w:themeColor="text1"/>
          <w:sz w:val="24"/>
          <w:szCs w:val="24"/>
        </w:rPr>
        <w:t xml:space="preserve">в которой он описал </w:t>
      </w:r>
      <w:r w:rsidRPr="00D10CF0">
        <w:rPr>
          <w:color w:val="000000" w:themeColor="text1"/>
          <w:sz w:val="24"/>
          <w:szCs w:val="24"/>
        </w:rPr>
        <w:t>исто</w:t>
      </w:r>
      <w:r>
        <w:rPr>
          <w:color w:val="000000" w:themeColor="text1"/>
          <w:sz w:val="24"/>
          <w:szCs w:val="24"/>
        </w:rPr>
        <w:t>р</w:t>
      </w:r>
      <w:r w:rsidRPr="00D10CF0">
        <w:rPr>
          <w:color w:val="000000" w:themeColor="text1"/>
          <w:sz w:val="24"/>
          <w:szCs w:val="24"/>
        </w:rPr>
        <w:t>ию создания Сосновоборской милиции.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 w:rsidRPr="00D10CF0">
        <w:rPr>
          <w:color w:val="000000" w:themeColor="text1"/>
          <w:sz w:val="24"/>
          <w:szCs w:val="24"/>
        </w:rPr>
        <w:t>Алмазов Г.В. обладает государственным мышлением. Он любит Россию, Ленинградскую область и город, в котором живет</w:t>
      </w:r>
      <w:r>
        <w:rPr>
          <w:color w:val="000000" w:themeColor="text1"/>
          <w:sz w:val="24"/>
          <w:szCs w:val="24"/>
        </w:rPr>
        <w:t>.</w:t>
      </w:r>
    </w:p>
    <w:p w:rsidR="00940610" w:rsidRPr="006A5F6D" w:rsidRDefault="00940610" w:rsidP="00940610">
      <w:pPr>
        <w:ind w:firstLine="709"/>
        <w:jc w:val="both"/>
        <w:rPr>
          <w:sz w:val="24"/>
          <w:szCs w:val="24"/>
        </w:rPr>
      </w:pPr>
      <w:r w:rsidRPr="00FF6A5E">
        <w:rPr>
          <w:sz w:val="24"/>
          <w:szCs w:val="24"/>
        </w:rPr>
        <w:t xml:space="preserve">25 марта 2022 года решением совета депутатов </w:t>
      </w:r>
      <w:r w:rsidRPr="006A5F6D">
        <w:rPr>
          <w:sz w:val="24"/>
          <w:szCs w:val="24"/>
        </w:rPr>
        <w:t>за многолетний добросовестный труд, высокий профессионализм, большой личный вклад в становление и развитие местного самоуправления на территории муниципального образования Сосновоборский городской округ Ленинградской области имя Алмазова Геннадия Владиславовича было занесено в Книгу Славы города Сосновый Бор.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 </w:t>
      </w:r>
      <w:r w:rsidRPr="00D10CF0">
        <w:rPr>
          <w:color w:val="000000" w:themeColor="text1"/>
          <w:sz w:val="24"/>
          <w:szCs w:val="24"/>
        </w:rPr>
        <w:t>делает все от него зависящее на своем посту для блага жителей Сосновоборского городского округа.</w:t>
      </w: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</w:p>
    <w:p w:rsidR="00940610" w:rsidRDefault="00940610" w:rsidP="009406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Кандидатура Алмазова Г.В. вдвинута на присвоение звания «Почетный гражданин города Сосновый Бор» главой муниципального образования Сосновоборский городской округа </w:t>
      </w:r>
      <w:r w:rsidR="00842277">
        <w:rPr>
          <w:color w:val="000000" w:themeColor="text1"/>
          <w:sz w:val="24"/>
          <w:szCs w:val="24"/>
        </w:rPr>
        <w:t xml:space="preserve">М.В. </w:t>
      </w:r>
      <w:r>
        <w:rPr>
          <w:color w:val="000000" w:themeColor="text1"/>
          <w:sz w:val="24"/>
          <w:szCs w:val="24"/>
        </w:rPr>
        <w:t>Воронковым.</w:t>
      </w:r>
    </w:p>
    <w:p w:rsidR="002A71A9" w:rsidRDefault="002A71A9"/>
    <w:sectPr w:rsidR="002A71A9" w:rsidSect="009406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0"/>
    <w:rsid w:val="000327C9"/>
    <w:rsid w:val="002A71A9"/>
    <w:rsid w:val="00304342"/>
    <w:rsid w:val="003E54A2"/>
    <w:rsid w:val="005F0D9C"/>
    <w:rsid w:val="005F2BF1"/>
    <w:rsid w:val="0067339F"/>
    <w:rsid w:val="00842277"/>
    <w:rsid w:val="008D2BC9"/>
    <w:rsid w:val="00940610"/>
    <w:rsid w:val="00AD583B"/>
    <w:rsid w:val="00D03A1C"/>
    <w:rsid w:val="00E05FD6"/>
    <w:rsid w:val="00E5468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F351-F261-4AF4-B7AA-AEC74494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1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dcterms:created xsi:type="dcterms:W3CDTF">2023-03-17T12:22:00Z</dcterms:created>
  <dcterms:modified xsi:type="dcterms:W3CDTF">2023-03-17T12:22:00Z</dcterms:modified>
</cp:coreProperties>
</file>