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E3" w:rsidRDefault="007210E3" w:rsidP="007210E3">
      <w:pPr>
        <w:ind w:left="833" w:right="833"/>
        <w:jc w:val="both"/>
        <w:rPr>
          <w:rFonts w:ascii="Times New Roman" w:hAnsi="Times New Roman"/>
          <w:sz w:val="24"/>
          <w:szCs w:val="24"/>
        </w:rPr>
      </w:pPr>
    </w:p>
    <w:tbl>
      <w:tblPr>
        <w:tblW w:w="420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7207"/>
        <w:gridCol w:w="236"/>
      </w:tblGrid>
      <w:tr w:rsidR="007210E3" w:rsidTr="007210E3">
        <w:trPr>
          <w:gridAfter w:val="1"/>
          <w:wAfter w:w="150" w:type="pct"/>
          <w:trHeight w:val="316"/>
        </w:trPr>
        <w:tc>
          <w:tcPr>
            <w:tcW w:w="4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E3" w:rsidRDefault="007210E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</w:rPr>
              <w:t xml:space="preserve">Модуль 3. Капитальный ремонт общего имущества в МКД. </w:t>
            </w:r>
            <w:proofErr w:type="spellStart"/>
            <w:r>
              <w:rPr>
                <w:b/>
                <w:bCs/>
              </w:rPr>
              <w:t>Энергоэффективность</w:t>
            </w:r>
            <w:proofErr w:type="spellEnd"/>
            <w:r>
              <w:rPr>
                <w:b/>
                <w:bCs/>
              </w:rPr>
              <w:t xml:space="preserve"> и энергосбережение (октябрь 2022г.)</w:t>
            </w:r>
          </w:p>
        </w:tc>
      </w:tr>
      <w:tr w:rsidR="007210E3" w:rsidTr="007210E3">
        <w:trPr>
          <w:trHeight w:val="316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E3" w:rsidRDefault="007210E3">
            <w:pPr>
              <w:rPr>
                <w:rFonts w:ascii="Times New Roman" w:hAnsi="Times New Roman"/>
              </w:rPr>
            </w:pPr>
            <w:r>
              <w:t>1</w:t>
            </w:r>
          </w:p>
        </w:tc>
        <w:tc>
          <w:tcPr>
            <w:tcW w:w="4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E3" w:rsidRDefault="007210E3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Понятие «капитальный ремонт общего имущества собственников помещений МКД»:</w:t>
            </w:r>
          </w:p>
          <w:p w:rsidR="007210E3" w:rsidRDefault="007210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виды работ, критерии отнесения работ к разряду капитальных;</w:t>
            </w:r>
          </w:p>
          <w:p w:rsidR="007210E3" w:rsidRDefault="007210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порядок утверждения перечня работ;</w:t>
            </w:r>
          </w:p>
          <w:p w:rsidR="007210E3" w:rsidRDefault="007210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виды работ, не отнесенные к капитальному ремонту.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E3" w:rsidRDefault="007210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7210E3" w:rsidTr="007210E3">
        <w:trPr>
          <w:trHeight w:val="316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E3" w:rsidRDefault="007210E3">
            <w:pPr>
              <w:rPr>
                <w:rFonts w:ascii="Times New Roman" w:hAnsi="Times New Roman"/>
              </w:rPr>
            </w:pPr>
            <w:r>
              <w:t>2</w:t>
            </w:r>
          </w:p>
        </w:tc>
        <w:tc>
          <w:tcPr>
            <w:tcW w:w="4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E3" w:rsidRDefault="007210E3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Региональная программа КР:</w:t>
            </w:r>
          </w:p>
          <w:p w:rsidR="007210E3" w:rsidRDefault="007210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порядок формирования;</w:t>
            </w:r>
          </w:p>
          <w:p w:rsidR="007210E3" w:rsidRDefault="007210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изменения, актуализация РП по срокам и видам работ;</w:t>
            </w:r>
          </w:p>
          <w:p w:rsidR="007210E3" w:rsidRDefault="007210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значение РП для проведения КР в МКД.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E3" w:rsidRDefault="007210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0E3" w:rsidTr="007210E3">
        <w:trPr>
          <w:trHeight w:val="316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E3" w:rsidRDefault="007210E3">
            <w:pPr>
              <w:rPr>
                <w:rFonts w:ascii="Times New Roman" w:hAnsi="Times New Roman"/>
              </w:rPr>
            </w:pPr>
            <w:r>
              <w:t>3</w:t>
            </w:r>
          </w:p>
        </w:tc>
        <w:tc>
          <w:tcPr>
            <w:tcW w:w="4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E3" w:rsidRDefault="007210E3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Взносы на КР:</w:t>
            </w:r>
          </w:p>
          <w:p w:rsidR="007210E3" w:rsidRDefault="007210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обязательность взносов, судебная практика взыскания задолженностей;</w:t>
            </w:r>
          </w:p>
          <w:p w:rsidR="007210E3" w:rsidRDefault="007210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порядок определения размера взноса;</w:t>
            </w:r>
          </w:p>
          <w:p w:rsidR="007210E3" w:rsidRDefault="007210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порядок оплаты взноса;</w:t>
            </w:r>
          </w:p>
          <w:p w:rsidR="007210E3" w:rsidRDefault="007210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льготы и компенсации по оплате взносов.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E3" w:rsidRDefault="007210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0E3" w:rsidTr="007210E3">
        <w:trPr>
          <w:trHeight w:val="316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E3" w:rsidRDefault="007210E3">
            <w:pPr>
              <w:rPr>
                <w:rFonts w:ascii="Times New Roman" w:hAnsi="Times New Roman"/>
              </w:rPr>
            </w:pPr>
            <w:r>
              <w:t>4</w:t>
            </w:r>
          </w:p>
        </w:tc>
        <w:tc>
          <w:tcPr>
            <w:tcW w:w="4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E3" w:rsidRDefault="007210E3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Способы формирования фонда КР МКД:</w:t>
            </w:r>
          </w:p>
          <w:p w:rsidR="007210E3" w:rsidRDefault="007210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счет регионального оператора;</w:t>
            </w:r>
          </w:p>
          <w:p w:rsidR="007210E3" w:rsidRDefault="007210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специальный счет;</w:t>
            </w:r>
          </w:p>
          <w:p w:rsidR="007210E3" w:rsidRDefault="007210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плюсы и минусы каждого способа;</w:t>
            </w:r>
          </w:p>
          <w:p w:rsidR="007210E3" w:rsidRDefault="007210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выбор способа формирования фонда КР.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E3" w:rsidRDefault="007210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0E3" w:rsidTr="007210E3">
        <w:trPr>
          <w:trHeight w:val="316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E3" w:rsidRDefault="007210E3">
            <w:pPr>
              <w:rPr>
                <w:rFonts w:ascii="Times New Roman" w:hAnsi="Times New Roman"/>
              </w:rPr>
            </w:pPr>
            <w:r>
              <w:t>5</w:t>
            </w:r>
          </w:p>
        </w:tc>
        <w:tc>
          <w:tcPr>
            <w:tcW w:w="4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E3" w:rsidRDefault="007210E3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Специальный счет для формирования фонда КР:</w:t>
            </w:r>
          </w:p>
          <w:p w:rsidR="007210E3" w:rsidRDefault="007210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выбор способа формирования фонда КР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спецсчете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повестка дня собрания, необходимый кворум, порядок и срок реализации решения;</w:t>
            </w:r>
          </w:p>
          <w:p w:rsidR="007210E3" w:rsidRDefault="007210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порядок открытия и закрытия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спецсчета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210E3" w:rsidRDefault="007210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требования к владельцу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спецсчета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региональный оператор как владелец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спецсчета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210E3" w:rsidRDefault="007210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перечень разрешенных операций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спецсчету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210E3" w:rsidRDefault="007210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специальный депозит: требования к полномочиям владельца, порядок заключения договора;</w:t>
            </w:r>
          </w:p>
          <w:p w:rsidR="007210E3" w:rsidRDefault="007210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особенности взаимодействия владельца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спецсчета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исполнителями работ (подрядчиками).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E3" w:rsidRDefault="007210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0E3" w:rsidTr="007210E3">
        <w:trPr>
          <w:trHeight w:val="316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E3" w:rsidRDefault="007210E3">
            <w:pPr>
              <w:rPr>
                <w:rFonts w:ascii="Times New Roman" w:hAnsi="Times New Roman"/>
              </w:rPr>
            </w:pPr>
            <w:r>
              <w:t>6</w:t>
            </w:r>
          </w:p>
        </w:tc>
        <w:tc>
          <w:tcPr>
            <w:tcW w:w="4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E3" w:rsidRDefault="007210E3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Проведение КР за счет средств фонда КР:</w:t>
            </w:r>
          </w:p>
          <w:p w:rsidR="007210E3" w:rsidRDefault="007210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порядок принятия решения о проведении КР за счет средств регионального оператора: обязательные требования к протоколу собрания, повестка, подсчет голосов;</w:t>
            </w:r>
          </w:p>
          <w:p w:rsidR="007210E3" w:rsidRDefault="007210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стоимость работ, порядок определения стоимости работ;</w:t>
            </w:r>
          </w:p>
          <w:p w:rsidR="007210E3" w:rsidRDefault="007210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участие собственников помещений в приемке работ, контроль качества работ по капитальному ремонту.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E3" w:rsidRDefault="007210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0E3" w:rsidTr="007210E3">
        <w:trPr>
          <w:trHeight w:val="316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E3" w:rsidRDefault="007210E3">
            <w:pPr>
              <w:rPr>
                <w:rFonts w:ascii="Times New Roman" w:hAnsi="Times New Roman"/>
              </w:rPr>
            </w:pPr>
            <w:r>
              <w:t>7</w:t>
            </w:r>
          </w:p>
        </w:tc>
        <w:tc>
          <w:tcPr>
            <w:tcW w:w="4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E3" w:rsidRDefault="007210E3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энергосбережение:</w:t>
            </w:r>
          </w:p>
          <w:p w:rsidR="007210E3" w:rsidRDefault="007210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требования закона;</w:t>
            </w:r>
          </w:p>
          <w:p w:rsidR="007210E3" w:rsidRDefault="007210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учет потребления коммунальных ресурсов (виды приборов учета, порядок установки);</w:t>
            </w:r>
          </w:p>
          <w:p w:rsidR="007210E3" w:rsidRDefault="007210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мероприятия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энепргосбережению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210E3" w:rsidRDefault="007210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внедрение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технологий, материалов;</w:t>
            </w:r>
          </w:p>
          <w:p w:rsidR="007210E3" w:rsidRDefault="007210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формирование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и ресурсосберегающего поведения жильцов дома.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0E3" w:rsidRDefault="007210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241E" w:rsidRDefault="00B3241E"/>
    <w:sectPr w:rsidR="00B3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6C"/>
    <w:rsid w:val="007210E3"/>
    <w:rsid w:val="00B3241E"/>
    <w:rsid w:val="00B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5CF0C-613A-4D42-B629-E4E852D8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0E3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ндарт"/>
    <w:basedOn w:val="a"/>
    <w:uiPriority w:val="1"/>
    <w:qFormat/>
    <w:rsid w:val="00721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>  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2</cp:revision>
  <dcterms:created xsi:type="dcterms:W3CDTF">2022-09-20T06:40:00Z</dcterms:created>
  <dcterms:modified xsi:type="dcterms:W3CDTF">2022-09-20T06:40:00Z</dcterms:modified>
</cp:coreProperties>
</file>