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27" w:rsidRDefault="00070C27" w:rsidP="00070C27">
      <w:pPr>
        <w:keepNext/>
        <w:jc w:val="right"/>
        <w:rPr>
          <w:bCs/>
          <w:sz w:val="28"/>
          <w:szCs w:val="28"/>
        </w:rPr>
      </w:pPr>
      <w:r w:rsidRPr="00070C27">
        <w:rPr>
          <w:bCs/>
          <w:sz w:val="28"/>
          <w:szCs w:val="28"/>
        </w:rPr>
        <w:t xml:space="preserve">Приложение к </w:t>
      </w:r>
      <w:r w:rsidR="00776746">
        <w:rPr>
          <w:bCs/>
          <w:sz w:val="28"/>
          <w:szCs w:val="28"/>
        </w:rPr>
        <w:t>извещению</w:t>
      </w:r>
    </w:p>
    <w:p w:rsidR="00776746" w:rsidRDefault="00776746" w:rsidP="00070C27">
      <w:pPr>
        <w:keepNext/>
        <w:jc w:val="right"/>
        <w:rPr>
          <w:sz w:val="28"/>
          <w:szCs w:val="28"/>
        </w:rPr>
      </w:pPr>
      <w:r w:rsidRPr="00776746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аукциона</w:t>
      </w:r>
    </w:p>
    <w:p w:rsidR="00776746" w:rsidRPr="00776746" w:rsidRDefault="00776746" w:rsidP="00070C27">
      <w:pPr>
        <w:keepNext/>
        <w:jc w:val="right"/>
        <w:rPr>
          <w:bCs/>
          <w:sz w:val="28"/>
          <w:szCs w:val="28"/>
        </w:rPr>
      </w:pPr>
      <w:r w:rsidRPr="00776746">
        <w:rPr>
          <w:sz w:val="28"/>
          <w:szCs w:val="28"/>
        </w:rPr>
        <w:t>№ 47-СбГО-219/2022</w:t>
      </w:r>
    </w:p>
    <w:p w:rsidR="00070C27" w:rsidRPr="00070C27" w:rsidRDefault="00070C27" w:rsidP="00070C27">
      <w:pPr>
        <w:keepNext/>
        <w:rPr>
          <w:bCs/>
          <w:sz w:val="28"/>
          <w:szCs w:val="28"/>
        </w:rPr>
      </w:pPr>
    </w:p>
    <w:p w:rsidR="00070C27" w:rsidRDefault="00070C27" w:rsidP="00070C27">
      <w:pPr>
        <w:keepNext/>
        <w:rPr>
          <w:bCs/>
          <w:sz w:val="28"/>
          <w:szCs w:val="28"/>
        </w:rPr>
      </w:pPr>
      <w:r w:rsidRPr="00070C27">
        <w:rPr>
          <w:bCs/>
          <w:sz w:val="28"/>
          <w:szCs w:val="28"/>
        </w:rPr>
        <w:t>Градостроительный регламент территориальной зоны Ж-4, в части Предельных (минимальных и (или) максимальных) размеров земельных участков и предельные параметры разрешенного строительства, реконструкции объектов капитального строительства на земельном участке  установлены в соответствии со ст.27.2  Правил землепользования и застройки муниципального образования Сосновоборский городской округ, утвержденных приказом комитета по архитектуре и градостроительству Ленинградской области от 03.09.2019 № 59 (выдержки приведены ниже)</w:t>
      </w:r>
    </w:p>
    <w:p w:rsidR="00070C27" w:rsidRPr="00070C27" w:rsidRDefault="00070C27" w:rsidP="00070C27">
      <w:pPr>
        <w:keepNext/>
        <w:rPr>
          <w:bCs/>
          <w:sz w:val="28"/>
          <w:szCs w:val="28"/>
        </w:rPr>
      </w:pPr>
    </w:p>
    <w:p w:rsidR="00680D60" w:rsidRPr="00795F78" w:rsidRDefault="00680D60" w:rsidP="00680D60">
      <w:pPr>
        <w:keepNext/>
        <w:rPr>
          <w:b/>
          <w:bCs/>
          <w:sz w:val="28"/>
          <w:szCs w:val="28"/>
        </w:rPr>
      </w:pPr>
      <w:r w:rsidRPr="00795F78">
        <w:rPr>
          <w:b/>
          <w:bCs/>
          <w:sz w:val="28"/>
          <w:szCs w:val="28"/>
        </w:rPr>
        <w:t>Ж-4 ЗОНА ЗАСТРОЙКИ ИНДИВИДУАЛЬНЫМИ ЖИЛЫМИ ДОМАМИ</w:t>
      </w:r>
    </w:p>
    <w:p w:rsidR="00680D60" w:rsidRPr="00795F78" w:rsidRDefault="00680D60" w:rsidP="00680D60">
      <w:pPr>
        <w:jc w:val="both"/>
        <w:rPr>
          <w:sz w:val="28"/>
          <w:szCs w:val="28"/>
        </w:rPr>
      </w:pPr>
      <w:r w:rsidRPr="00795F78">
        <w:rPr>
          <w:sz w:val="28"/>
          <w:szCs w:val="28"/>
        </w:rPr>
        <w:t>Зона предназначена для застройки индивидуальными жилыми домами (</w:t>
      </w:r>
      <w:r>
        <w:rPr>
          <w:b/>
          <w:sz w:val="28"/>
          <w:szCs w:val="28"/>
        </w:rPr>
        <w:t>не более</w:t>
      </w:r>
      <w:r w:rsidRPr="00795F78">
        <w:rPr>
          <w:b/>
          <w:sz w:val="28"/>
          <w:szCs w:val="28"/>
        </w:rPr>
        <w:t xml:space="preserve"> 3 этажей</w:t>
      </w:r>
      <w:r w:rsidRPr="00795F78">
        <w:rPr>
          <w:sz w:val="28"/>
          <w:szCs w:val="28"/>
        </w:rPr>
        <w:t>),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680D60" w:rsidRPr="00795F78" w:rsidRDefault="00680D60" w:rsidP="00680D60">
      <w:pPr>
        <w:jc w:val="both"/>
        <w:rPr>
          <w:sz w:val="28"/>
          <w:szCs w:val="28"/>
        </w:rPr>
      </w:pPr>
    </w:p>
    <w:p w:rsidR="00680D60" w:rsidRPr="00795F78" w:rsidRDefault="00680D60" w:rsidP="00680D6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78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:rsidR="00680D60" w:rsidRPr="00795F78" w:rsidRDefault="00680D60" w:rsidP="00680D60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/>
      </w:tblPr>
      <w:tblGrid>
        <w:gridCol w:w="3987"/>
        <w:gridCol w:w="3189"/>
        <w:gridCol w:w="3389"/>
      </w:tblGrid>
      <w:tr w:rsidR="00680D60" w:rsidRPr="00795F78" w:rsidTr="00680D60">
        <w:trPr>
          <w:trHeight w:val="304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80D60" w:rsidRPr="00795F78" w:rsidRDefault="00680D60" w:rsidP="00680D6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78">
              <w:rPr>
                <w:b/>
                <w:bCs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80D60" w:rsidRPr="00795F78" w:rsidRDefault="00680D60" w:rsidP="00680D6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78">
              <w:rPr>
                <w:b/>
                <w:bCs/>
                <w:sz w:val="28"/>
                <w:szCs w:val="28"/>
              </w:rPr>
              <w:t>Условно разрешенные виды использования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D60" w:rsidRPr="00795F78" w:rsidRDefault="00680D60" w:rsidP="00680D60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78">
              <w:rPr>
                <w:b/>
                <w:bCs/>
                <w:sz w:val="28"/>
                <w:szCs w:val="28"/>
              </w:rPr>
              <w:t>Перечень объектов капитального строительства вспомогательных видов разрешенного использования</w:t>
            </w:r>
          </w:p>
        </w:tc>
      </w:tr>
      <w:tr w:rsidR="00680D60" w:rsidRPr="00795F78" w:rsidTr="00C36568">
        <w:trPr>
          <w:trHeight w:val="532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Для индивидуального жилищного строительства – код 2.1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Для ведения личного подсобного хозяйства (приусадебный земельный участок) – код 2.2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Блокированная жилая 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застройка – код 2.3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Обслуживание жилой 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застройки – код 2.7 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Коммунальное обслуживание – код 3.1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Предоставление коммунальных услуг – код 3.1.1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– код 3.1.2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Амбулаторно-поликлиническое обслуживание – код 3.4.1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Обеспечение внутреннего правопорядка – код 8.3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Историко-культурная 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деятельность – код 9.3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Земельные участки (территории) общего пользования – код 12.0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Улично-дорожная сеть – код 12.0.1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Благоустройство территории – код 12.0.2</w:t>
            </w:r>
          </w:p>
        </w:tc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lastRenderedPageBreak/>
              <w:t>Малоэтажная многоквартирная жилая застройка – код 2.1.1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Передвижное жилье – код 2.4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Бытовое 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обслуживание – код 3.3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Дошкольное, начальное и среднее общее 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образование – код 3.5.1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Культурное развитие – </w:t>
            </w:r>
            <w:r w:rsidRPr="00795F78">
              <w:rPr>
                <w:sz w:val="28"/>
                <w:szCs w:val="28"/>
              </w:rPr>
              <w:lastRenderedPageBreak/>
              <w:t>код 3.6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Объекты </w:t>
            </w:r>
            <w:proofErr w:type="spellStart"/>
            <w:r w:rsidRPr="00795F78">
              <w:rPr>
                <w:sz w:val="28"/>
                <w:szCs w:val="28"/>
              </w:rPr>
              <w:t>культурно-досуговой</w:t>
            </w:r>
            <w:proofErr w:type="spellEnd"/>
            <w:r w:rsidRPr="00795F78">
              <w:rPr>
                <w:sz w:val="28"/>
                <w:szCs w:val="28"/>
              </w:rPr>
              <w:t xml:space="preserve"> деятельности код 3.6.1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Парки культуры и отдыха – код 3.6.2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Религиозное 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использование – код 3.7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Магазины – код 4.4 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Банковская и страховая деятельность - код 4.5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Общественное 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питание – код 4.6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Гостиничное 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обслуживание – код 4.7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Служебные гаражи – код 4.9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Спорт - код 5.1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lastRenderedPageBreak/>
              <w:t xml:space="preserve">Индивидуальные гаражи на придомовом участке на 1-2 </w:t>
            </w:r>
            <w:proofErr w:type="gramStart"/>
            <w:r w:rsidRPr="00795F78">
              <w:rPr>
                <w:sz w:val="28"/>
                <w:szCs w:val="28"/>
              </w:rPr>
              <w:t>легковых</w:t>
            </w:r>
            <w:proofErr w:type="gramEnd"/>
            <w:r w:rsidRPr="00795F78">
              <w:rPr>
                <w:sz w:val="28"/>
                <w:szCs w:val="28"/>
              </w:rPr>
              <w:t xml:space="preserve"> автомобиля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Бани для личного использования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Детские площадки, площадки для отдыха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Спортивные площадки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Площадки для выгула собак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Встроенный в жилой </w:t>
            </w:r>
            <w:r w:rsidRPr="00795F78">
              <w:rPr>
                <w:sz w:val="28"/>
                <w:szCs w:val="28"/>
              </w:rPr>
              <w:lastRenderedPageBreak/>
              <w:t xml:space="preserve">дом гараж на 1-2 </w:t>
            </w:r>
            <w:proofErr w:type="gramStart"/>
            <w:r w:rsidRPr="00795F78">
              <w:rPr>
                <w:sz w:val="28"/>
                <w:szCs w:val="28"/>
              </w:rPr>
              <w:t>легковых</w:t>
            </w:r>
            <w:proofErr w:type="gramEnd"/>
            <w:r w:rsidRPr="00795F78">
              <w:rPr>
                <w:sz w:val="28"/>
                <w:szCs w:val="28"/>
              </w:rPr>
              <w:t xml:space="preserve"> автомобиля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Гостевые автостоянки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Объекты санитарной очистки территории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Элементы благоустройства, малые архитектурные формы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</w:p>
        </w:tc>
      </w:tr>
    </w:tbl>
    <w:p w:rsidR="00680D60" w:rsidRPr="00795F78" w:rsidRDefault="00680D60" w:rsidP="00680D60">
      <w:pPr>
        <w:rPr>
          <w:sz w:val="28"/>
          <w:szCs w:val="28"/>
          <w:u w:val="single"/>
        </w:rPr>
      </w:pPr>
    </w:p>
    <w:p w:rsidR="00680D60" w:rsidRPr="00873835" w:rsidRDefault="00680D60" w:rsidP="00680D6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78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13"/>
        <w:gridCol w:w="1799"/>
        <w:gridCol w:w="110"/>
        <w:gridCol w:w="1983"/>
      </w:tblGrid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5F78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795F78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795F78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Минимальное значение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Максимальное значение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для вида использования  «Для индивидуального жилищного строительства»: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площадь земельных участков, кв. м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1</w:t>
            </w:r>
            <w:r w:rsidRPr="00795F78">
              <w:rPr>
                <w:rFonts w:eastAsia="Calibri"/>
                <w:sz w:val="28"/>
                <w:szCs w:val="28"/>
                <w:lang w:val="en-US"/>
              </w:rPr>
              <w:t>5</w:t>
            </w:r>
            <w:r w:rsidRPr="00795F78">
              <w:rPr>
                <w:rFonts w:eastAsia="Calibri"/>
                <w:sz w:val="28"/>
                <w:szCs w:val="28"/>
              </w:rPr>
              <w:t>00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для вида использования «Для ведения личного подсобного хозяйства»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площадь земельных участков, кв. 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2000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для вида использования «</w:t>
            </w:r>
            <w:r w:rsidRPr="00795F78">
              <w:rPr>
                <w:sz w:val="28"/>
                <w:szCs w:val="28"/>
              </w:rPr>
              <w:t>Блокированная жилая застройка»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площадь земельных участков, кв. 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300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2200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для рядовых блоков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400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для торцевых блоков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не подлежит установлению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для иных для иных видов разрешенного использования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площадь земельных участков, кв. м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F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F78"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 xml:space="preserve">для земельных </w:t>
            </w:r>
            <w:proofErr w:type="gramStart"/>
            <w:r w:rsidRPr="00795F78">
              <w:rPr>
                <w:rFonts w:eastAsia="Calibri"/>
                <w:sz w:val="28"/>
                <w:szCs w:val="28"/>
              </w:rPr>
              <w:t>участков</w:t>
            </w:r>
            <w:proofErr w:type="gramEnd"/>
            <w:r w:rsidRPr="00795F78">
              <w:rPr>
                <w:rFonts w:eastAsia="Calibri"/>
                <w:sz w:val="28"/>
                <w:szCs w:val="28"/>
              </w:rPr>
              <w:t xml:space="preserve"> поставленных на кадастровый учет до принятия решения об утверждения настоящих правил землепользования и застройки Сосновоборского городского округа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F78">
              <w:rPr>
                <w:rFonts w:ascii="Times New Roman" w:eastAsia="Calibri" w:hAnsi="Times New Roman" w:cs="Times New Roman"/>
                <w:sz w:val="28"/>
                <w:szCs w:val="28"/>
              </w:rPr>
              <w:t>предельные (минимальные и (или) максимальные) размеры земельных участков не применяются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иные предельные размеры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не подлежат установлению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 xml:space="preserve">для видов использования «Для индивидуального жилищного строительства», «Для ведения личного подсобного хозяйства», «Блокированная жилая застройка», для подсобных и вспомогательных объектов капитального строительства и сооружений, </w:t>
            </w:r>
            <w:proofErr w:type="gramStart"/>
            <w:r w:rsidRPr="00795F78">
              <w:rPr>
                <w:rFonts w:eastAsia="Calibri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не подлежит установлению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 xml:space="preserve">для иных видов разрешенного использования, </w:t>
            </w:r>
            <w:proofErr w:type="gramStart"/>
            <w:r w:rsidRPr="00795F78">
              <w:rPr>
                <w:rFonts w:eastAsia="Calibri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не подлежит установлению</w:t>
            </w:r>
          </w:p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высота зданий, строений, сооружений: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 xml:space="preserve">высота объектов капитального строительства, </w:t>
            </w:r>
            <w:proofErr w:type="gramStart"/>
            <w:r w:rsidRPr="00795F78">
              <w:rPr>
                <w:rFonts w:eastAsia="Calibri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 xml:space="preserve">высота вновь размещаемых и реконструируемых встроенных или отдельно стоящих индивидуальных гаражей, открытых стоянок без технического обслуживания на 1 - 2 легковые машины, на земельном участке с разрешенными видами использования «Для индивидуального жилищного строительства», «Для ведения личного подсобного хозяйства»,  «Блокированная жилая застройка», </w:t>
            </w:r>
            <w:proofErr w:type="gramStart"/>
            <w:r w:rsidRPr="00795F78">
              <w:rPr>
                <w:rFonts w:eastAsia="Calibri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 xml:space="preserve">высота подсобных и вспомогательных </w:t>
            </w:r>
            <w:r w:rsidRPr="00795F78">
              <w:rPr>
                <w:rFonts w:eastAsia="Calibri"/>
                <w:sz w:val="28"/>
                <w:szCs w:val="28"/>
              </w:rPr>
              <w:lastRenderedPageBreak/>
              <w:t xml:space="preserve">объектов капитального строительства и сооружений, на земельном участке с разрешенными видами использования «Для индивидуального жилищного строительства», «Для ведения личного подсобного хозяйства», «Блокированная жилая застройка»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lastRenderedPageBreak/>
              <w:t xml:space="preserve">не подлежит </w:t>
            </w:r>
            <w:r w:rsidRPr="00795F78">
              <w:rPr>
                <w:rFonts w:eastAsia="Calibri"/>
                <w:sz w:val="28"/>
                <w:szCs w:val="28"/>
              </w:rPr>
              <w:lastRenderedPageBreak/>
              <w:t>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lastRenderedPageBreak/>
              <w:t xml:space="preserve">1/3 высоты </w:t>
            </w:r>
            <w:r w:rsidRPr="00795F78">
              <w:rPr>
                <w:rFonts w:eastAsia="Calibri"/>
                <w:sz w:val="28"/>
                <w:szCs w:val="28"/>
              </w:rPr>
              <w:lastRenderedPageBreak/>
              <w:t>объекта капитального строительства, отнесенного к основному виду разрешенного использования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30 %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tabs>
                <w:tab w:val="left" w:pos="1039"/>
              </w:tabs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для видов использования «Блокированная жилая застройка»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60 %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bCs/>
                <w:sz w:val="28"/>
                <w:szCs w:val="28"/>
              </w:rPr>
              <w:t>расстояние от объекта капитального строительства до красной линии улиц и проездов: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5.1.1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b/>
                <w:bCs/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от жилой застройки – не менее 5 м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5.1.2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b/>
                <w:bCs/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от остальных объектов, кроме объектов образования и просвещения – не менее 5 м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5.1.3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b/>
                <w:bCs/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от объектов образования и просвещения – не менее 25 м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5.2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bCs/>
                <w:sz w:val="28"/>
                <w:szCs w:val="28"/>
              </w:rPr>
              <w:t>минимальное расстояние: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5.2.1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b/>
                <w:bCs/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от стен индивидуальных жилых домов, блокированных и многоквартирных малоэтажных жилых домов до ограждения соседнего земельного участка - не менее 3 м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5.2.2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b/>
                <w:bCs/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от трансформаторных подстанций до границ участков жилых домов - 10 м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5.2.3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от окон индивидуального жилого дома или жилого дома блокированной застройки до подсобных и вспомогательных объектов капитального строительства и сооружений, расположенных на соседнем земельном участке - 6 метров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5.2.4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от построек для содержания скота и птицы до соседнего участка – 4 м.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 xml:space="preserve"> 5.2.5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от прочих построек (бань, гаражей и др.) до соседнего участка – 1 м.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5.3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 xml:space="preserve">Земельные участки с видом разрешенного использования «Для индивидуального жилищного строительства» и «Для ведения личного подсобного хозяйства» должны быть огорожены. Ограждение должно быть выполнено из доброкачественных материалов, предназначенных для этих </w:t>
            </w:r>
            <w:r w:rsidRPr="00795F78">
              <w:rPr>
                <w:rFonts w:eastAsia="Calibri"/>
                <w:sz w:val="28"/>
                <w:szCs w:val="28"/>
              </w:rPr>
              <w:lastRenderedPageBreak/>
              <w:t>целей. Высота ограждения должна быть не более 1 метра 80 сантиметров до наиболее высокой части ограждения.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 xml:space="preserve"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795F78">
                <w:rPr>
                  <w:sz w:val="28"/>
                  <w:szCs w:val="28"/>
                </w:rPr>
                <w:t>2,0 м</w:t>
              </w:r>
            </w:smartTag>
            <w:r w:rsidRPr="00795F78">
              <w:rPr>
                <w:sz w:val="28"/>
                <w:szCs w:val="28"/>
              </w:rPr>
              <w:t xml:space="preserve"> (по согласованию со смежными землепользователями – сплошные, высотой не более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795F78">
                <w:rPr>
                  <w:sz w:val="28"/>
                  <w:szCs w:val="28"/>
                </w:rPr>
                <w:t>1,7 м</w:t>
              </w:r>
            </w:smartTag>
            <w:r w:rsidRPr="00795F78">
              <w:rPr>
                <w:sz w:val="28"/>
                <w:szCs w:val="28"/>
              </w:rPr>
              <w:t>).</w:t>
            </w:r>
          </w:p>
          <w:p w:rsidR="00680D60" w:rsidRPr="00795F78" w:rsidRDefault="00680D60" w:rsidP="00C36568">
            <w:pPr>
              <w:rPr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Характер ограждения земельных участков со стороны улицы должен быть выдержан в едином стиле, имеющем просветы, как минимум на протяжении одного квартала с обеих сторон улиц.</w:t>
            </w:r>
          </w:p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lastRenderedPageBreak/>
              <w:t>5.4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максимальная общая площадь вновь размещаемых и реконструируемых встроенных или отдельно стоящих индивидуальных гаражей, открытых стоянок без технического обслуживания на 1 - 2 легковые машины не должна превышать 60 кв. м</w:t>
            </w:r>
          </w:p>
        </w:tc>
      </w:tr>
      <w:tr w:rsidR="00680D60" w:rsidRPr="00795F78" w:rsidTr="00C365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5.5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максимальная площадь отдельно стоящего подсобного или вспомогательного объекта капитального строительства или сооружения (за исключением индивидуальных гаражей) не должна превышать 75 % от общей площади объекта капитального строительства, отнесенного к основному виду разрешенного использования и размещенному на одном с ним земельном участке</w:t>
            </w:r>
          </w:p>
        </w:tc>
      </w:tr>
      <w:tr w:rsidR="00680D60" w:rsidRPr="00795F78" w:rsidTr="00C36568">
        <w:trPr>
          <w:trHeight w:val="27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rFonts w:eastAsia="Calibri"/>
                <w:sz w:val="28"/>
                <w:szCs w:val="28"/>
              </w:rPr>
            </w:pPr>
            <w:r w:rsidRPr="00795F78">
              <w:rPr>
                <w:rFonts w:eastAsia="Calibri"/>
                <w:sz w:val="28"/>
                <w:szCs w:val="28"/>
              </w:rPr>
              <w:t>5.6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0" w:rsidRPr="00795F78" w:rsidRDefault="00680D60" w:rsidP="00C36568">
            <w:pPr>
              <w:rPr>
                <w:b/>
                <w:bCs/>
                <w:sz w:val="28"/>
                <w:szCs w:val="28"/>
              </w:rPr>
            </w:pPr>
            <w:r w:rsidRPr="00795F78">
              <w:rPr>
                <w:sz w:val="28"/>
                <w:szCs w:val="28"/>
              </w:rPr>
              <w:t>площадь земельных участков под объектами общественного назначения не должна превышать 20 % от площади территориальной зоны, в которой разрешена жилая застройка.</w:t>
            </w:r>
          </w:p>
        </w:tc>
      </w:tr>
    </w:tbl>
    <w:p w:rsidR="003A32EA" w:rsidRPr="00680D60" w:rsidRDefault="003A32EA" w:rsidP="00680D60"/>
    <w:sectPr w:rsidR="003A32EA" w:rsidRPr="00680D60" w:rsidSect="00FE0315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">
    <w:nsid w:val="58766245"/>
    <w:multiLevelType w:val="hybridMultilevel"/>
    <w:tmpl w:val="7AEA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80D60"/>
    <w:rsid w:val="00070C27"/>
    <w:rsid w:val="002908CE"/>
    <w:rsid w:val="002A2DE5"/>
    <w:rsid w:val="002F4EEE"/>
    <w:rsid w:val="003238C7"/>
    <w:rsid w:val="0034241B"/>
    <w:rsid w:val="003A32EA"/>
    <w:rsid w:val="003D7287"/>
    <w:rsid w:val="00417007"/>
    <w:rsid w:val="004343DF"/>
    <w:rsid w:val="00444028"/>
    <w:rsid w:val="00474E5F"/>
    <w:rsid w:val="00491CA2"/>
    <w:rsid w:val="004C16B6"/>
    <w:rsid w:val="005011EF"/>
    <w:rsid w:val="005959D1"/>
    <w:rsid w:val="00607F1E"/>
    <w:rsid w:val="00680D60"/>
    <w:rsid w:val="006B0EE8"/>
    <w:rsid w:val="006E05F8"/>
    <w:rsid w:val="00700002"/>
    <w:rsid w:val="00735EFB"/>
    <w:rsid w:val="00776746"/>
    <w:rsid w:val="008A65EC"/>
    <w:rsid w:val="00951127"/>
    <w:rsid w:val="009D2DD2"/>
    <w:rsid w:val="00B0008B"/>
    <w:rsid w:val="00C11300"/>
    <w:rsid w:val="00C844FF"/>
    <w:rsid w:val="00C91330"/>
    <w:rsid w:val="00CB68F8"/>
    <w:rsid w:val="00CB6A2A"/>
    <w:rsid w:val="00D0272E"/>
    <w:rsid w:val="00D71003"/>
    <w:rsid w:val="00E41C88"/>
    <w:rsid w:val="00EF4BAE"/>
    <w:rsid w:val="00FA091A"/>
    <w:rsid w:val="00FE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60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680D6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80D6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680D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KUMISFISPEC5</cp:lastModifiedBy>
  <cp:revision>9</cp:revision>
  <dcterms:created xsi:type="dcterms:W3CDTF">2022-07-15T11:31:00Z</dcterms:created>
  <dcterms:modified xsi:type="dcterms:W3CDTF">2022-08-10T06:31:00Z</dcterms:modified>
</cp:coreProperties>
</file>