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7" w:rsidRPr="00232E0F" w:rsidRDefault="00F84A27" w:rsidP="00F84A27">
      <w:pPr>
        <w:jc w:val="center"/>
        <w:outlineLvl w:val="0"/>
        <w:rPr>
          <w:b/>
          <w:sz w:val="24"/>
          <w:szCs w:val="24"/>
        </w:rPr>
      </w:pPr>
      <w:r w:rsidRPr="00232E0F">
        <w:rPr>
          <w:b/>
          <w:sz w:val="24"/>
          <w:szCs w:val="24"/>
        </w:rPr>
        <w:t>ИЗВЕЩЕНИЕ О ПРОВЕДЕНИИ АУКЦИОНА № 47-СбГО-1</w:t>
      </w:r>
      <w:r>
        <w:rPr>
          <w:b/>
          <w:sz w:val="24"/>
          <w:szCs w:val="24"/>
        </w:rPr>
        <w:t>50</w:t>
      </w:r>
      <w:r w:rsidRPr="00232E0F">
        <w:rPr>
          <w:b/>
          <w:sz w:val="24"/>
          <w:szCs w:val="24"/>
        </w:rPr>
        <w:t>/2020</w:t>
      </w:r>
    </w:p>
    <w:p w:rsidR="00F84A27" w:rsidRPr="00232E0F" w:rsidRDefault="00F84A27" w:rsidP="00F84A27">
      <w:pPr>
        <w:ind w:firstLine="851"/>
        <w:jc w:val="center"/>
        <w:rPr>
          <w:b/>
          <w:sz w:val="24"/>
          <w:szCs w:val="24"/>
        </w:rPr>
      </w:pPr>
    </w:p>
    <w:p w:rsidR="00F84A27" w:rsidRPr="00232E0F" w:rsidRDefault="00F84A27" w:rsidP="00F84A27">
      <w:pPr>
        <w:pStyle w:val="a3"/>
        <w:tabs>
          <w:tab w:val="left" w:pos="1134"/>
        </w:tabs>
        <w:ind w:left="0" w:firstLine="851"/>
        <w:rPr>
          <w:b/>
          <w:caps/>
        </w:rPr>
      </w:pPr>
      <w:r w:rsidRPr="00232E0F">
        <w:rPr>
          <w:b/>
        </w:rPr>
        <w:t>КУМИ Сосновоборского городского округа сообщает о проведении торгов на право заключения договора аренды</w:t>
      </w:r>
      <w:r w:rsidRPr="00232E0F">
        <w:t xml:space="preserve"> находящегося в муниципальной собственности нежилого помещения,</w:t>
      </w:r>
      <w:r>
        <w:t xml:space="preserve"> общей площадью 31,4 кв.м.,</w:t>
      </w:r>
      <w:r w:rsidRPr="00232E0F">
        <w:t xml:space="preserve"> расположенного по адресу: Ленинградская область, г. Сосновый Бор, ул.</w:t>
      </w:r>
      <w:r>
        <w:t>Высотная</w:t>
      </w:r>
      <w:r w:rsidRPr="00232E0F">
        <w:t xml:space="preserve">, д. </w:t>
      </w:r>
      <w:r>
        <w:t>5, пом.I</w:t>
      </w:r>
      <w:r w:rsidRPr="00232E0F">
        <w:t>.</w:t>
      </w:r>
    </w:p>
    <w:p w:rsidR="00F84A27" w:rsidRPr="0075358D" w:rsidRDefault="00F84A27" w:rsidP="00F84A27">
      <w:pPr>
        <w:ind w:right="-99" w:firstLine="851"/>
        <w:rPr>
          <w:b/>
          <w:sz w:val="24"/>
          <w:szCs w:val="24"/>
        </w:rPr>
      </w:pPr>
      <w:r w:rsidRPr="0075358D">
        <w:rPr>
          <w:b/>
          <w:sz w:val="24"/>
          <w:szCs w:val="24"/>
        </w:rPr>
        <w:t>Торги проводятся в форме аукциона, открытого по форме подачи предложений о цене. Участниками аукциона могут быть только субъекты малого и среднего предпринимательства и организации.</w:t>
      </w:r>
    </w:p>
    <w:p w:rsidR="00F84A27" w:rsidRPr="00232E0F" w:rsidRDefault="00F84A27" w:rsidP="00F84A27">
      <w:pPr>
        <w:pStyle w:val="a3"/>
        <w:tabs>
          <w:tab w:val="left" w:pos="1134"/>
        </w:tabs>
        <w:ind w:left="0" w:firstLine="851"/>
      </w:pPr>
      <w:r w:rsidRPr="00232E0F">
        <w:t xml:space="preserve">Аукцион проводится на основании постановления администрации Сосновоборского городского округа от </w:t>
      </w:r>
      <w:r>
        <w:t>31.07</w:t>
      </w:r>
      <w:r w:rsidRPr="00232E0F">
        <w:t xml:space="preserve">.2020 № </w:t>
      </w:r>
      <w:r>
        <w:t>1496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08 октября</w:t>
      </w:r>
      <w:r w:rsidRPr="00232E0F">
        <w:rPr>
          <w:b/>
          <w:sz w:val="24"/>
          <w:szCs w:val="24"/>
        </w:rPr>
        <w:t xml:space="preserve"> 2020 года в 11 часов </w:t>
      </w:r>
      <w:r>
        <w:rPr>
          <w:b/>
          <w:sz w:val="24"/>
          <w:szCs w:val="24"/>
        </w:rPr>
        <w:t>0</w:t>
      </w:r>
      <w:r w:rsidRPr="00232E0F">
        <w:rPr>
          <w:b/>
          <w:sz w:val="24"/>
          <w:szCs w:val="24"/>
        </w:rPr>
        <w:t>0 минут</w:t>
      </w:r>
      <w:r w:rsidRPr="00232E0F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</w:t>
      </w:r>
      <w:r>
        <w:rPr>
          <w:sz w:val="24"/>
          <w:szCs w:val="24"/>
        </w:rPr>
        <w:t>70</w:t>
      </w:r>
      <w:r w:rsidRPr="00232E0F">
        <w:rPr>
          <w:sz w:val="24"/>
          <w:szCs w:val="24"/>
        </w:rPr>
        <w:t>.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b/>
          <w:sz w:val="24"/>
          <w:szCs w:val="24"/>
        </w:rPr>
        <w:t>Организатор аукциона: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sz w:val="24"/>
          <w:szCs w:val="24"/>
        </w:rPr>
        <w:t xml:space="preserve">адрес электронной почты: </w:t>
      </w:r>
      <w:hyperlink r:id="rId4" w:history="1">
        <w:r w:rsidRPr="00232E0F">
          <w:rPr>
            <w:rStyle w:val="a4"/>
            <w:i/>
            <w:sz w:val="24"/>
            <w:szCs w:val="24"/>
            <w:lang w:val="en-US"/>
          </w:rPr>
          <w:t>kumisb</w:t>
        </w:r>
        <w:r w:rsidRPr="00232E0F">
          <w:rPr>
            <w:rStyle w:val="a4"/>
            <w:i/>
            <w:sz w:val="24"/>
            <w:szCs w:val="24"/>
          </w:rPr>
          <w:t>@</w:t>
        </w:r>
        <w:r w:rsidRPr="00232E0F">
          <w:rPr>
            <w:rStyle w:val="a4"/>
            <w:i/>
            <w:sz w:val="24"/>
            <w:szCs w:val="24"/>
            <w:lang w:val="en-US"/>
          </w:rPr>
          <w:t>meria</w:t>
        </w:r>
        <w:r w:rsidRPr="00232E0F">
          <w:rPr>
            <w:rStyle w:val="a4"/>
            <w:i/>
            <w:sz w:val="24"/>
            <w:szCs w:val="24"/>
          </w:rPr>
          <w:t>.</w:t>
        </w:r>
        <w:r w:rsidRPr="00232E0F">
          <w:rPr>
            <w:rStyle w:val="a4"/>
            <w:i/>
            <w:sz w:val="24"/>
            <w:szCs w:val="24"/>
            <w:lang w:val="en-US"/>
          </w:rPr>
          <w:t>sbor</w:t>
        </w:r>
        <w:r w:rsidRPr="00232E0F">
          <w:rPr>
            <w:rStyle w:val="a4"/>
            <w:i/>
            <w:sz w:val="24"/>
            <w:szCs w:val="24"/>
          </w:rPr>
          <w:t>.</w:t>
        </w:r>
        <w:r w:rsidRPr="00232E0F">
          <w:rPr>
            <w:rStyle w:val="a4"/>
            <w:i/>
            <w:sz w:val="24"/>
            <w:szCs w:val="24"/>
            <w:lang w:val="en-US"/>
          </w:rPr>
          <w:t>ru</w:t>
        </w:r>
      </w:hyperlink>
      <w:r w:rsidRPr="00232E0F">
        <w:rPr>
          <w:sz w:val="24"/>
          <w:szCs w:val="24"/>
        </w:rPr>
        <w:t>; телефон: (813-69) 2-60-11, факс (813-69)</w:t>
      </w:r>
      <w:r>
        <w:rPr>
          <w:sz w:val="24"/>
          <w:szCs w:val="24"/>
        </w:rPr>
        <w:t xml:space="preserve"> </w:t>
      </w:r>
      <w:r w:rsidRPr="00232E0F">
        <w:rPr>
          <w:sz w:val="24"/>
          <w:szCs w:val="24"/>
        </w:rPr>
        <w:t>2-99-63.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b/>
          <w:sz w:val="24"/>
          <w:szCs w:val="24"/>
        </w:rPr>
        <w:t>Специализированная организация</w:t>
      </w:r>
      <w:r w:rsidRPr="00232E0F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 xml:space="preserve">адрес электронной почты: </w:t>
      </w:r>
      <w:r w:rsidRPr="00232E0F">
        <w:rPr>
          <w:i/>
          <w:sz w:val="24"/>
          <w:szCs w:val="24"/>
          <w:u w:val="single"/>
        </w:rPr>
        <w:t>sfi@meria.sbor.ru</w:t>
      </w:r>
      <w:r w:rsidRPr="00232E0F">
        <w:rPr>
          <w:sz w:val="24"/>
          <w:szCs w:val="24"/>
        </w:rPr>
        <w:t>; телефон/факс: (813-69) 2-82-13, 4-82-02.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Pr="00232E0F">
        <w:rPr>
          <w:sz w:val="24"/>
          <w:szCs w:val="24"/>
        </w:rPr>
        <w:t xml:space="preserve">нежилое помещение, общей площадью </w:t>
      </w:r>
      <w:r>
        <w:rPr>
          <w:sz w:val="24"/>
          <w:szCs w:val="24"/>
        </w:rPr>
        <w:t>31,4</w:t>
      </w:r>
      <w:r w:rsidRPr="00232E0F">
        <w:rPr>
          <w:sz w:val="24"/>
          <w:szCs w:val="24"/>
        </w:rPr>
        <w:t xml:space="preserve"> кв.м, расположенное по адресу: Ленинградская область, г.Сосновый Бор, , ул.</w:t>
      </w:r>
      <w:r>
        <w:rPr>
          <w:sz w:val="24"/>
          <w:szCs w:val="24"/>
        </w:rPr>
        <w:t>Высотная</w:t>
      </w:r>
      <w:r w:rsidRPr="00232E0F">
        <w:rPr>
          <w:sz w:val="24"/>
          <w:szCs w:val="24"/>
        </w:rPr>
        <w:t xml:space="preserve">, д. </w:t>
      </w:r>
      <w:r>
        <w:rPr>
          <w:sz w:val="24"/>
          <w:szCs w:val="24"/>
        </w:rPr>
        <w:t>5, пом.</w:t>
      </w:r>
      <w:r>
        <w:rPr>
          <w:sz w:val="24"/>
          <w:szCs w:val="24"/>
          <w:lang w:val="en-US"/>
        </w:rPr>
        <w:t>I</w:t>
      </w:r>
      <w:r w:rsidRPr="00232E0F">
        <w:rPr>
          <w:sz w:val="24"/>
          <w:szCs w:val="24"/>
        </w:rPr>
        <w:t xml:space="preserve"> (далее – Объект).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b/>
          <w:sz w:val="24"/>
          <w:szCs w:val="24"/>
        </w:rPr>
        <w:t>Целевое назначение</w:t>
      </w:r>
      <w:r w:rsidRPr="00232E0F">
        <w:rPr>
          <w:sz w:val="24"/>
          <w:szCs w:val="24"/>
        </w:rPr>
        <w:t xml:space="preserve"> – офис, сфера услуг, </w:t>
      </w:r>
      <w:r w:rsidRPr="00232E0F">
        <w:rPr>
          <w:spacing w:val="-2"/>
          <w:sz w:val="24"/>
          <w:szCs w:val="24"/>
        </w:rPr>
        <w:t>за исключением сферы услуг, связанных с реализацией алкогольной продукции,</w:t>
      </w:r>
      <w:r w:rsidRPr="00232E0F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5" w:history="1">
        <w:r w:rsidRPr="00232E0F">
          <w:rPr>
            <w:rFonts w:eastAsia="Calibri"/>
            <w:sz w:val="24"/>
            <w:szCs w:val="24"/>
            <w:lang w:eastAsia="en-US"/>
          </w:rPr>
          <w:t>СП 54.13330</w:t>
        </w:r>
      </w:hyperlink>
      <w:r w:rsidRPr="00232E0F">
        <w:rPr>
          <w:rFonts w:eastAsia="Calibri"/>
          <w:sz w:val="24"/>
          <w:szCs w:val="24"/>
          <w:lang w:eastAsia="en-US"/>
        </w:rPr>
        <w:t xml:space="preserve"> "СНиП 31-01-2003 Здания жилые многоквартирные" </w:t>
      </w:r>
      <w:r w:rsidRPr="00232E0F">
        <w:rPr>
          <w:sz w:val="24"/>
          <w:szCs w:val="24"/>
        </w:rPr>
        <w:t xml:space="preserve">(утв. Приказом </w:t>
      </w:r>
      <w:r w:rsidRPr="00232E0F">
        <w:rPr>
          <w:rFonts w:eastAsia="Calibri"/>
          <w:sz w:val="24"/>
          <w:szCs w:val="24"/>
          <w:lang w:eastAsia="en-US"/>
        </w:rPr>
        <w:t>Минстроя России от 03.12.2016 N 883/пр в ред. от 10.02.2017).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Объектом – </w:t>
      </w:r>
      <w:r>
        <w:rPr>
          <w:b/>
          <w:sz w:val="24"/>
          <w:szCs w:val="24"/>
        </w:rPr>
        <w:t>4 647</w:t>
      </w:r>
      <w:r w:rsidRPr="00232E0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Четыре тысячи шестьсот сорок семь</w:t>
      </w:r>
      <w:r w:rsidRPr="00232E0F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232E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232E0F">
        <w:rPr>
          <w:b/>
          <w:sz w:val="24"/>
          <w:szCs w:val="24"/>
        </w:rPr>
        <w:t>0 копеек</w:t>
      </w:r>
      <w:r w:rsidRPr="00232E0F">
        <w:rPr>
          <w:sz w:val="24"/>
        </w:rPr>
        <w:t xml:space="preserve"> </w:t>
      </w:r>
      <w:r w:rsidRPr="00232E0F">
        <w:rPr>
          <w:sz w:val="24"/>
          <w:szCs w:val="24"/>
        </w:rPr>
        <w:t>(без учета НДС).</w:t>
      </w:r>
    </w:p>
    <w:p w:rsidR="00F84A27" w:rsidRPr="00232E0F" w:rsidRDefault="00F84A27" w:rsidP="00F84A27">
      <w:pPr>
        <w:ind w:firstLine="851"/>
        <w:rPr>
          <w:b/>
          <w:sz w:val="24"/>
          <w:szCs w:val="24"/>
        </w:rPr>
      </w:pPr>
      <w:r w:rsidRPr="00232E0F">
        <w:rPr>
          <w:b/>
          <w:sz w:val="24"/>
          <w:szCs w:val="24"/>
        </w:rPr>
        <w:t>Срок договора аренды – 10 лет.</w:t>
      </w:r>
    </w:p>
    <w:p w:rsidR="00F84A27" w:rsidRPr="00232E0F" w:rsidRDefault="00F84A27" w:rsidP="00F84A27">
      <w:pPr>
        <w:ind w:firstLine="851"/>
        <w:rPr>
          <w:b/>
          <w:sz w:val="24"/>
          <w:szCs w:val="24"/>
        </w:rPr>
      </w:pPr>
    </w:p>
    <w:p w:rsidR="00F84A27" w:rsidRPr="00232E0F" w:rsidRDefault="00F84A27" w:rsidP="00F84A27">
      <w:pPr>
        <w:ind w:firstLine="851"/>
        <w:rPr>
          <w:b/>
          <w:sz w:val="24"/>
          <w:szCs w:val="24"/>
        </w:rPr>
      </w:pPr>
      <w:r w:rsidRPr="00232E0F">
        <w:rPr>
          <w:b/>
          <w:sz w:val="24"/>
          <w:szCs w:val="24"/>
        </w:rPr>
        <w:t>ПОРЯДОК ПРЕДОСТАВЛЕНИЯ ДОКУМЕНТАЦИИ ОБ АУКЦИОНЕ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232E0F">
          <w:rPr>
            <w:rStyle w:val="a4"/>
            <w:sz w:val="24"/>
            <w:szCs w:val="24"/>
          </w:rPr>
          <w:t>www.torgi.gov.ru</w:t>
        </w:r>
      </w:hyperlink>
      <w:r w:rsidRPr="00232E0F">
        <w:rPr>
          <w:sz w:val="24"/>
          <w:szCs w:val="24"/>
        </w:rPr>
        <w:t xml:space="preserve"> (далее – официальный сайт торгов (</w:t>
      </w:r>
      <w:hyperlink r:id="rId7" w:history="1">
        <w:r w:rsidRPr="00232E0F">
          <w:rPr>
            <w:rStyle w:val="a4"/>
            <w:sz w:val="24"/>
            <w:szCs w:val="24"/>
            <w:lang w:val="en-US"/>
          </w:rPr>
          <w:t>www</w:t>
        </w:r>
        <w:r w:rsidRPr="00232E0F">
          <w:rPr>
            <w:rStyle w:val="a4"/>
            <w:sz w:val="24"/>
            <w:szCs w:val="24"/>
          </w:rPr>
          <w:t>.</w:t>
        </w:r>
        <w:r w:rsidRPr="00232E0F">
          <w:rPr>
            <w:rStyle w:val="a4"/>
            <w:sz w:val="24"/>
            <w:szCs w:val="24"/>
            <w:lang w:val="en-US"/>
          </w:rPr>
          <w:t>torgi</w:t>
        </w:r>
        <w:r w:rsidRPr="00232E0F">
          <w:rPr>
            <w:rStyle w:val="a4"/>
            <w:sz w:val="24"/>
            <w:szCs w:val="24"/>
          </w:rPr>
          <w:t>.</w:t>
        </w:r>
        <w:r w:rsidRPr="00232E0F">
          <w:rPr>
            <w:rStyle w:val="a4"/>
            <w:sz w:val="24"/>
            <w:szCs w:val="24"/>
            <w:lang w:val="en-US"/>
          </w:rPr>
          <w:t>gov</w:t>
        </w:r>
        <w:r w:rsidRPr="00232E0F">
          <w:rPr>
            <w:rStyle w:val="a4"/>
            <w:sz w:val="24"/>
            <w:szCs w:val="24"/>
          </w:rPr>
          <w:t>.</w:t>
        </w:r>
        <w:r w:rsidRPr="00232E0F">
          <w:rPr>
            <w:rStyle w:val="a4"/>
            <w:sz w:val="24"/>
            <w:szCs w:val="24"/>
            <w:lang w:val="en-US"/>
          </w:rPr>
          <w:t>ru</w:t>
        </w:r>
      </w:hyperlink>
      <w:r w:rsidRPr="00232E0F">
        <w:rPr>
          <w:sz w:val="24"/>
          <w:szCs w:val="24"/>
        </w:rPr>
        <w:t>)</w:t>
      </w:r>
      <w:r w:rsidRPr="00232E0F">
        <w:t xml:space="preserve"> </w:t>
      </w:r>
      <w:r w:rsidRPr="00232E0F">
        <w:rPr>
          <w:sz w:val="24"/>
          <w:szCs w:val="24"/>
        </w:rPr>
        <w:t>и на официальном сайте Сосновоборского городского округа (</w:t>
      </w:r>
      <w:hyperlink r:id="rId8" w:history="1">
        <w:r w:rsidRPr="00232E0F">
          <w:rPr>
            <w:rStyle w:val="a4"/>
            <w:sz w:val="24"/>
            <w:szCs w:val="24"/>
            <w:lang w:val="en-US"/>
          </w:rPr>
          <w:t>www</w:t>
        </w:r>
        <w:r w:rsidRPr="00232E0F">
          <w:rPr>
            <w:rStyle w:val="a4"/>
            <w:sz w:val="24"/>
            <w:szCs w:val="24"/>
          </w:rPr>
          <w:t>.</w:t>
        </w:r>
        <w:r w:rsidRPr="00232E0F">
          <w:rPr>
            <w:rStyle w:val="a4"/>
            <w:sz w:val="24"/>
            <w:szCs w:val="24"/>
            <w:lang w:val="en-US"/>
          </w:rPr>
          <w:t>sbor</w:t>
        </w:r>
        <w:r w:rsidRPr="00232E0F">
          <w:rPr>
            <w:rStyle w:val="a4"/>
            <w:sz w:val="24"/>
            <w:szCs w:val="24"/>
          </w:rPr>
          <w:t>.</w:t>
        </w:r>
        <w:r w:rsidRPr="00232E0F">
          <w:rPr>
            <w:rStyle w:val="a4"/>
            <w:sz w:val="24"/>
            <w:szCs w:val="24"/>
            <w:lang w:val="en-US"/>
          </w:rPr>
          <w:t>ru</w:t>
        </w:r>
      </w:hyperlink>
      <w:r w:rsidRPr="00232E0F">
        <w:t>)</w:t>
      </w:r>
      <w:r w:rsidRPr="00232E0F">
        <w:rPr>
          <w:sz w:val="24"/>
          <w:szCs w:val="24"/>
        </w:rPr>
        <w:t xml:space="preserve"> в разделе</w:t>
      </w:r>
      <w:r w:rsidRPr="00232E0F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232E0F">
        <w:rPr>
          <w:b/>
          <w:sz w:val="24"/>
          <w:szCs w:val="24"/>
          <w:u w:val="single"/>
        </w:rPr>
        <w:t>(http://www.sbor.ru/mau/)</w:t>
      </w:r>
      <w:r w:rsidRPr="00232E0F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- по месту нахождения специализированной организации в печатном виде (</w:t>
      </w:r>
      <w:r>
        <w:rPr>
          <w:sz w:val="24"/>
          <w:szCs w:val="24"/>
        </w:rPr>
        <w:t>плата не взимается</w:t>
      </w:r>
      <w:r w:rsidRPr="00232E0F">
        <w:rPr>
          <w:sz w:val="24"/>
          <w:szCs w:val="24"/>
        </w:rPr>
        <w:t xml:space="preserve">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232E0F">
        <w:rPr>
          <w:b/>
          <w:sz w:val="24"/>
          <w:szCs w:val="24"/>
        </w:rPr>
        <w:t>в течение двух рабочих дней</w:t>
      </w:r>
      <w:r w:rsidRPr="00232E0F">
        <w:rPr>
          <w:sz w:val="24"/>
          <w:szCs w:val="24"/>
        </w:rPr>
        <w:t xml:space="preserve"> с даты получения указанного заявления.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</w:p>
    <w:p w:rsidR="00F84A27" w:rsidRPr="00232E0F" w:rsidRDefault="00F84A27" w:rsidP="00F84A27">
      <w:pPr>
        <w:ind w:firstLine="851"/>
        <w:outlineLvl w:val="0"/>
        <w:rPr>
          <w:caps/>
          <w:sz w:val="24"/>
          <w:szCs w:val="24"/>
        </w:rPr>
      </w:pPr>
      <w:r w:rsidRPr="00232E0F">
        <w:rPr>
          <w:b/>
          <w:caps/>
          <w:sz w:val="24"/>
          <w:szCs w:val="24"/>
        </w:rPr>
        <w:t>ЗАДАТОК</w:t>
      </w:r>
    </w:p>
    <w:p w:rsidR="00F84A27" w:rsidRDefault="00F84A27" w:rsidP="00F84A27">
      <w:pPr>
        <w:ind w:firstLine="851"/>
        <w:rPr>
          <w:sz w:val="24"/>
          <w:szCs w:val="24"/>
        </w:rPr>
      </w:pPr>
      <w:r w:rsidRPr="00EB135D">
        <w:rPr>
          <w:sz w:val="24"/>
          <w:szCs w:val="24"/>
        </w:rPr>
        <w:t>Задаток вносится</w:t>
      </w:r>
      <w:r>
        <w:rPr>
          <w:sz w:val="24"/>
          <w:szCs w:val="24"/>
        </w:rPr>
        <w:t xml:space="preserve"> </w:t>
      </w:r>
      <w:r w:rsidRPr="00EB135D">
        <w:rPr>
          <w:sz w:val="24"/>
          <w:szCs w:val="24"/>
        </w:rPr>
        <w:t>в валюте Российской Федерации единым платежом</w:t>
      </w:r>
      <w:r w:rsidRPr="000D2316">
        <w:rPr>
          <w:sz w:val="24"/>
          <w:szCs w:val="24"/>
        </w:rPr>
        <w:t xml:space="preserve"> </w:t>
      </w:r>
      <w:r w:rsidRPr="00232E0F">
        <w:rPr>
          <w:sz w:val="24"/>
          <w:szCs w:val="24"/>
        </w:rPr>
        <w:t xml:space="preserve">в размере </w:t>
      </w:r>
      <w:r>
        <w:rPr>
          <w:b/>
          <w:sz w:val="24"/>
          <w:szCs w:val="24"/>
        </w:rPr>
        <w:t>2323</w:t>
      </w:r>
      <w:r w:rsidRPr="00232E0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Две тысячи триста двадцать три</w:t>
      </w:r>
      <w:r w:rsidRPr="00232E0F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я</w:t>
      </w:r>
      <w:r w:rsidRPr="00232E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232E0F">
        <w:rPr>
          <w:b/>
          <w:sz w:val="24"/>
          <w:szCs w:val="24"/>
        </w:rPr>
        <w:t>0 копеек</w:t>
      </w:r>
      <w:r w:rsidRPr="00232E0F">
        <w:rPr>
          <w:sz w:val="24"/>
        </w:rPr>
        <w:t>.</w:t>
      </w:r>
      <w:r>
        <w:rPr>
          <w:sz w:val="24"/>
          <w:szCs w:val="24"/>
        </w:rPr>
        <w:t xml:space="preserve"> Срок окончания внесения задатка – последний день подачи заявок.</w:t>
      </w:r>
    </w:p>
    <w:p w:rsidR="00F84A27" w:rsidRPr="00EB135D" w:rsidRDefault="00F84A27" w:rsidP="00F84A27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Pr="00EB135D">
        <w:rPr>
          <w:sz w:val="24"/>
          <w:szCs w:val="24"/>
        </w:rPr>
        <w:t>еквизит</w:t>
      </w:r>
      <w:r>
        <w:rPr>
          <w:sz w:val="24"/>
          <w:szCs w:val="24"/>
        </w:rPr>
        <w:t xml:space="preserve"> для внесения задатка</w:t>
      </w:r>
      <w:r w:rsidRPr="00EB135D">
        <w:rPr>
          <w:sz w:val="24"/>
          <w:szCs w:val="24"/>
        </w:rPr>
        <w:t>:</w:t>
      </w:r>
    </w:p>
    <w:p w:rsidR="00F84A27" w:rsidRPr="00232E0F" w:rsidRDefault="00F84A27" w:rsidP="00F84A27">
      <w:pPr>
        <w:ind w:firstLine="851"/>
        <w:jc w:val="left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>Получатель:</w:t>
      </w:r>
      <w:r w:rsidRPr="00232E0F">
        <w:rPr>
          <w:rFonts w:eastAsia="Calibri"/>
          <w:sz w:val="24"/>
          <w:szCs w:val="24"/>
          <w:lang w:eastAsia="en-US"/>
        </w:rPr>
        <w:t xml:space="preserve"> УФК по Ленинградской обла</w:t>
      </w:r>
      <w:r>
        <w:rPr>
          <w:rFonts w:eastAsia="Calibri"/>
          <w:sz w:val="24"/>
          <w:szCs w:val="24"/>
          <w:lang w:eastAsia="en-US"/>
        </w:rPr>
        <w:t xml:space="preserve">сти (Отдел № 16, МКУ «СФИ», ЛС </w:t>
      </w:r>
      <w:r w:rsidRPr="00232E0F">
        <w:rPr>
          <w:rFonts w:eastAsia="Calibri"/>
          <w:sz w:val="24"/>
          <w:szCs w:val="24"/>
          <w:lang w:eastAsia="en-US"/>
        </w:rPr>
        <w:t>5453D01810)</w:t>
      </w:r>
    </w:p>
    <w:p w:rsidR="00F84A27" w:rsidRPr="00232E0F" w:rsidRDefault="00F84A27" w:rsidP="00F84A27">
      <w:pPr>
        <w:ind w:firstLine="851"/>
        <w:jc w:val="left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232E0F">
        <w:rPr>
          <w:rFonts w:eastAsia="Calibri"/>
          <w:sz w:val="24"/>
          <w:szCs w:val="24"/>
          <w:lang w:eastAsia="en-US"/>
        </w:rPr>
        <w:t xml:space="preserve">4714023321, </w:t>
      </w:r>
      <w:r w:rsidRPr="00232E0F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232E0F">
        <w:rPr>
          <w:rFonts w:eastAsia="Calibri"/>
          <w:sz w:val="24"/>
          <w:szCs w:val="24"/>
          <w:lang w:eastAsia="en-US"/>
        </w:rPr>
        <w:t>472601001</w:t>
      </w:r>
    </w:p>
    <w:p w:rsidR="00F84A27" w:rsidRPr="00232E0F" w:rsidRDefault="00F84A27" w:rsidP="00F84A27">
      <w:pPr>
        <w:ind w:firstLine="851"/>
        <w:jc w:val="left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232E0F">
        <w:rPr>
          <w:rFonts w:eastAsia="Calibri"/>
          <w:sz w:val="24"/>
          <w:szCs w:val="24"/>
          <w:lang w:eastAsia="en-US"/>
        </w:rPr>
        <w:t>40302810900003001108</w:t>
      </w:r>
    </w:p>
    <w:p w:rsidR="00F84A27" w:rsidRPr="00232E0F" w:rsidRDefault="00F84A27" w:rsidP="00F84A27">
      <w:pPr>
        <w:ind w:firstLine="851"/>
        <w:jc w:val="left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 xml:space="preserve">Банк: </w:t>
      </w:r>
      <w:r w:rsidRPr="00232E0F">
        <w:rPr>
          <w:rFonts w:eastAsia="Calibri"/>
          <w:sz w:val="24"/>
          <w:szCs w:val="24"/>
          <w:lang w:eastAsia="en-US"/>
        </w:rPr>
        <w:t>Отделение Ленинградское, г.Санкт – Петербург</w:t>
      </w:r>
    </w:p>
    <w:p w:rsidR="00F84A27" w:rsidRPr="00232E0F" w:rsidRDefault="00F84A27" w:rsidP="00F84A27">
      <w:pPr>
        <w:ind w:firstLine="851"/>
        <w:jc w:val="left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>БИК:</w:t>
      </w:r>
      <w:r w:rsidRPr="00232E0F">
        <w:rPr>
          <w:rFonts w:eastAsia="Calibri"/>
          <w:sz w:val="24"/>
          <w:szCs w:val="24"/>
          <w:lang w:eastAsia="en-US"/>
        </w:rPr>
        <w:t xml:space="preserve"> 044106001</w:t>
      </w:r>
    </w:p>
    <w:p w:rsidR="00F84A27" w:rsidRPr="00232E0F" w:rsidRDefault="00F84A27" w:rsidP="00F84A27">
      <w:pPr>
        <w:ind w:firstLine="851"/>
        <w:jc w:val="left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 xml:space="preserve">ЛС: </w:t>
      </w:r>
      <w:r w:rsidRPr="00232E0F">
        <w:rPr>
          <w:rFonts w:eastAsia="Calibri"/>
          <w:sz w:val="24"/>
          <w:szCs w:val="24"/>
          <w:lang w:eastAsia="en-US"/>
        </w:rPr>
        <w:t>05453D01810</w:t>
      </w:r>
    </w:p>
    <w:p w:rsidR="00F84A27" w:rsidRPr="00232E0F" w:rsidRDefault="00F84A27" w:rsidP="00F84A27">
      <w:pPr>
        <w:ind w:firstLine="851"/>
        <w:outlineLvl w:val="0"/>
        <w:rPr>
          <w:rFonts w:eastAsia="Calibri"/>
          <w:sz w:val="24"/>
          <w:szCs w:val="24"/>
          <w:lang w:eastAsia="en-US"/>
        </w:rPr>
      </w:pPr>
      <w:r w:rsidRPr="00232E0F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232E0F">
        <w:rPr>
          <w:rFonts w:eastAsia="Calibri"/>
          <w:sz w:val="24"/>
          <w:szCs w:val="24"/>
          <w:lang w:eastAsia="en-US"/>
        </w:rPr>
        <w:t>41754000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232E0F">
        <w:rPr>
          <w:b/>
          <w:sz w:val="24"/>
          <w:szCs w:val="24"/>
        </w:rPr>
        <w:t>№47-СбГО-1</w:t>
      </w:r>
      <w:r>
        <w:rPr>
          <w:b/>
          <w:sz w:val="24"/>
          <w:szCs w:val="24"/>
        </w:rPr>
        <w:t>50</w:t>
      </w:r>
      <w:r w:rsidRPr="00232E0F">
        <w:rPr>
          <w:b/>
          <w:sz w:val="24"/>
          <w:szCs w:val="24"/>
        </w:rPr>
        <w:t>/2020</w:t>
      </w:r>
      <w:r w:rsidRPr="00232E0F">
        <w:rPr>
          <w:sz w:val="24"/>
          <w:szCs w:val="24"/>
        </w:rPr>
        <w:t>».</w:t>
      </w:r>
    </w:p>
    <w:p w:rsidR="00F84A27" w:rsidRPr="00232E0F" w:rsidRDefault="00F84A27" w:rsidP="00F84A27">
      <w:pPr>
        <w:ind w:firstLine="851"/>
        <w:outlineLvl w:val="0"/>
        <w:rPr>
          <w:b/>
          <w:sz w:val="24"/>
          <w:szCs w:val="24"/>
        </w:rPr>
      </w:pPr>
      <w:r w:rsidRPr="00232E0F">
        <w:rPr>
          <w:b/>
          <w:sz w:val="24"/>
          <w:szCs w:val="24"/>
        </w:rPr>
        <w:t xml:space="preserve">Задаток </w:t>
      </w:r>
      <w:r w:rsidRPr="00321752">
        <w:rPr>
          <w:b/>
          <w:sz w:val="24"/>
          <w:szCs w:val="24"/>
        </w:rPr>
        <w:t>считается внесённым</w:t>
      </w:r>
      <w:r w:rsidRPr="00232E0F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 xml:space="preserve">Исполнение обязанностей по внесению суммы задатка </w:t>
      </w:r>
      <w:r w:rsidRPr="00321752">
        <w:rPr>
          <w:sz w:val="24"/>
          <w:szCs w:val="24"/>
        </w:rPr>
        <w:t>третьими лицами не допускается</w:t>
      </w:r>
      <w:r w:rsidRPr="00232E0F">
        <w:rPr>
          <w:sz w:val="24"/>
          <w:szCs w:val="24"/>
        </w:rPr>
        <w:t>.</w:t>
      </w:r>
    </w:p>
    <w:p w:rsidR="00F84A27" w:rsidRPr="00232E0F" w:rsidRDefault="00F84A27" w:rsidP="00F84A27">
      <w:pPr>
        <w:ind w:firstLine="851"/>
        <w:outlineLvl w:val="0"/>
        <w:rPr>
          <w:b/>
          <w:caps/>
          <w:sz w:val="24"/>
          <w:szCs w:val="24"/>
        </w:rPr>
      </w:pPr>
      <w:r w:rsidRPr="00232E0F">
        <w:rPr>
          <w:b/>
          <w:caps/>
          <w:sz w:val="24"/>
          <w:szCs w:val="24"/>
        </w:rPr>
        <w:t>ОТКАЗ ОТ ПРОВЕДЕНИЯ АУКЦИОНА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232E0F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25 сентября</w:t>
      </w:r>
      <w:r w:rsidRPr="00232E0F">
        <w:rPr>
          <w:b/>
          <w:sz w:val="24"/>
          <w:szCs w:val="24"/>
        </w:rPr>
        <w:t xml:space="preserve"> 2020</w:t>
      </w:r>
      <w:r w:rsidRPr="00232E0F">
        <w:rPr>
          <w:sz w:val="24"/>
          <w:szCs w:val="24"/>
        </w:rPr>
        <w:t xml:space="preserve"> </w:t>
      </w:r>
      <w:r w:rsidRPr="00232E0F">
        <w:rPr>
          <w:b/>
          <w:sz w:val="24"/>
          <w:szCs w:val="24"/>
        </w:rPr>
        <w:t>года</w:t>
      </w:r>
      <w:r w:rsidRPr="00232E0F">
        <w:rPr>
          <w:sz w:val="24"/>
          <w:szCs w:val="24"/>
        </w:rPr>
        <w:t>.</w:t>
      </w:r>
    </w:p>
    <w:p w:rsidR="00F84A27" w:rsidRPr="00232E0F" w:rsidRDefault="00F84A27" w:rsidP="00F84A27">
      <w:pPr>
        <w:ind w:firstLine="851"/>
        <w:outlineLvl w:val="0"/>
        <w:rPr>
          <w:sz w:val="24"/>
          <w:szCs w:val="24"/>
        </w:rPr>
      </w:pPr>
      <w:r w:rsidRPr="00232E0F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F84A27" w:rsidRPr="00232E0F" w:rsidRDefault="00F84A27" w:rsidP="00F84A27">
      <w:pPr>
        <w:ind w:firstLine="851"/>
        <w:outlineLvl w:val="0"/>
        <w:rPr>
          <w:b/>
          <w:caps/>
          <w:sz w:val="24"/>
          <w:szCs w:val="24"/>
        </w:rPr>
      </w:pPr>
      <w:r w:rsidRPr="00232E0F">
        <w:rPr>
          <w:b/>
          <w:caps/>
          <w:sz w:val="24"/>
          <w:szCs w:val="24"/>
        </w:rPr>
        <w:t>УЧАСТНИКИ АУКЦИОНА</w:t>
      </w:r>
    </w:p>
    <w:p w:rsidR="00F84A27" w:rsidRPr="0075358D" w:rsidRDefault="00F84A27" w:rsidP="00F84A27">
      <w:pPr>
        <w:ind w:right="-99" w:firstLine="851"/>
        <w:rPr>
          <w:b/>
          <w:sz w:val="24"/>
          <w:szCs w:val="24"/>
        </w:rPr>
      </w:pPr>
      <w:r w:rsidRPr="0075358D">
        <w:rPr>
          <w:b/>
          <w:sz w:val="24"/>
          <w:szCs w:val="24"/>
        </w:rPr>
        <w:t>Участниками аукциона могут быть только субъекты малого и среднего предпринимательства и организации.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F84A27" w:rsidRPr="00232E0F" w:rsidRDefault="00F84A27" w:rsidP="00F84A27">
      <w:pPr>
        <w:ind w:firstLine="851"/>
        <w:rPr>
          <w:b/>
          <w:sz w:val="24"/>
          <w:szCs w:val="24"/>
        </w:rPr>
      </w:pPr>
      <w:r w:rsidRPr="00232E0F">
        <w:rPr>
          <w:b/>
          <w:sz w:val="24"/>
          <w:szCs w:val="24"/>
        </w:rPr>
        <w:t xml:space="preserve">Дата начала подачи заявок </w:t>
      </w:r>
      <w:r w:rsidRPr="00232E0F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01 сентября</w:t>
      </w:r>
      <w:r w:rsidRPr="00232E0F">
        <w:rPr>
          <w:b/>
          <w:sz w:val="24"/>
          <w:szCs w:val="24"/>
        </w:rPr>
        <w:t xml:space="preserve"> 2020 года</w:t>
      </w:r>
      <w:r w:rsidRPr="00232E0F">
        <w:rPr>
          <w:sz w:val="24"/>
          <w:szCs w:val="24"/>
        </w:rPr>
        <w:t>.</w:t>
      </w:r>
    </w:p>
    <w:p w:rsidR="00F84A27" w:rsidRPr="00232E0F" w:rsidRDefault="00F84A27" w:rsidP="00F84A27">
      <w:pPr>
        <w:ind w:firstLine="851"/>
        <w:rPr>
          <w:i/>
          <w:sz w:val="24"/>
          <w:szCs w:val="24"/>
        </w:rPr>
      </w:pPr>
      <w:r w:rsidRPr="00232E0F">
        <w:rPr>
          <w:b/>
          <w:sz w:val="24"/>
          <w:szCs w:val="24"/>
        </w:rPr>
        <w:t xml:space="preserve">Дата и время окончания подачи заявок </w:t>
      </w:r>
      <w:r w:rsidRPr="00232E0F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02 октября</w:t>
      </w:r>
      <w:r w:rsidRPr="00232E0F">
        <w:rPr>
          <w:b/>
          <w:sz w:val="24"/>
          <w:szCs w:val="24"/>
        </w:rPr>
        <w:t xml:space="preserve"> 2020 года</w:t>
      </w:r>
      <w:r w:rsidRPr="00232E0F">
        <w:rPr>
          <w:sz w:val="24"/>
          <w:szCs w:val="24"/>
        </w:rPr>
        <w:t xml:space="preserve"> в 17 часов 00 минут по местному времени.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F84A27" w:rsidRPr="00232E0F" w:rsidRDefault="00F84A27" w:rsidP="00F84A27">
      <w:pPr>
        <w:ind w:firstLine="851"/>
        <w:rPr>
          <w:sz w:val="24"/>
          <w:szCs w:val="24"/>
        </w:rPr>
      </w:pPr>
      <w:r w:rsidRPr="00232E0F">
        <w:rPr>
          <w:b/>
          <w:sz w:val="24"/>
          <w:szCs w:val="24"/>
        </w:rPr>
        <w:t>Победителем аукциона признаётся</w:t>
      </w:r>
      <w:r w:rsidRPr="00232E0F">
        <w:rPr>
          <w:sz w:val="24"/>
          <w:szCs w:val="24"/>
        </w:rPr>
        <w:t xml:space="preserve"> лицо, предложившее наиболее высокую цену договора.</w:t>
      </w:r>
    </w:p>
    <w:p w:rsidR="00F84A27" w:rsidRPr="00232E0F" w:rsidRDefault="00F84A27" w:rsidP="00F84A27">
      <w:pPr>
        <w:pStyle w:val="a3"/>
        <w:tabs>
          <w:tab w:val="left" w:pos="709"/>
        </w:tabs>
        <w:ind w:left="0" w:firstLine="851"/>
      </w:pPr>
      <w:r w:rsidRPr="00232E0F">
        <w:t xml:space="preserve">Проект договора подписывается </w:t>
      </w:r>
      <w:r w:rsidRPr="00232E0F">
        <w:rPr>
          <w:b/>
        </w:rPr>
        <w:t>не ранее 10 (десяти) дней</w:t>
      </w:r>
      <w:r w:rsidRPr="00232E0F">
        <w:t xml:space="preserve"> со дня размещения на официальном сайте торгов (</w:t>
      </w:r>
      <w:hyperlink r:id="rId9" w:history="1">
        <w:r w:rsidRPr="00232E0F">
          <w:rPr>
            <w:rStyle w:val="a4"/>
            <w:lang w:val="en-US"/>
          </w:rPr>
          <w:t>www</w:t>
        </w:r>
        <w:r w:rsidRPr="00232E0F">
          <w:rPr>
            <w:rStyle w:val="a4"/>
          </w:rPr>
          <w:t>.</w:t>
        </w:r>
        <w:r w:rsidRPr="00232E0F">
          <w:rPr>
            <w:rStyle w:val="a4"/>
            <w:lang w:val="en-US"/>
          </w:rPr>
          <w:t>torgi</w:t>
        </w:r>
        <w:r w:rsidRPr="00232E0F">
          <w:rPr>
            <w:rStyle w:val="a4"/>
          </w:rPr>
          <w:t>.</w:t>
        </w:r>
        <w:r w:rsidRPr="00232E0F">
          <w:rPr>
            <w:rStyle w:val="a4"/>
            <w:lang w:val="en-US"/>
          </w:rPr>
          <w:t>gov</w:t>
        </w:r>
        <w:r w:rsidRPr="00232E0F">
          <w:rPr>
            <w:rStyle w:val="a4"/>
          </w:rPr>
          <w:t>.</w:t>
        </w:r>
        <w:r w:rsidRPr="00232E0F">
          <w:rPr>
            <w:rStyle w:val="a4"/>
            <w:lang w:val="en-US"/>
          </w:rPr>
          <w:t>ru</w:t>
        </w:r>
      </w:hyperlink>
      <w:r w:rsidRPr="00232E0F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232E0F">
        <w:rPr>
          <w:b/>
        </w:rPr>
        <w:t>не позднее 20 (двадцати) дней</w:t>
      </w:r>
      <w:r w:rsidRPr="00232E0F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F84A27" w:rsidRPr="00232E0F" w:rsidRDefault="00F84A27" w:rsidP="00F84A27">
      <w:pPr>
        <w:pStyle w:val="a3"/>
        <w:tabs>
          <w:tab w:val="left" w:pos="709"/>
        </w:tabs>
        <w:ind w:left="0" w:firstLine="851"/>
      </w:pPr>
    </w:p>
    <w:p w:rsidR="00F84A27" w:rsidRPr="00232E0F" w:rsidRDefault="00F84A27" w:rsidP="00F84A27">
      <w:pPr>
        <w:rPr>
          <w:sz w:val="24"/>
          <w:szCs w:val="24"/>
        </w:rPr>
      </w:pPr>
      <w:r w:rsidRPr="00232E0F">
        <w:rPr>
          <w:sz w:val="24"/>
          <w:szCs w:val="24"/>
        </w:rPr>
        <w:t>Председатель КУМИ</w:t>
      </w:r>
    </w:p>
    <w:p w:rsidR="00F84A27" w:rsidRPr="00232E0F" w:rsidRDefault="00F84A27" w:rsidP="00F84A27">
      <w:pPr>
        <w:rPr>
          <w:sz w:val="24"/>
          <w:szCs w:val="24"/>
        </w:rPr>
      </w:pPr>
      <w:r w:rsidRPr="00232E0F">
        <w:rPr>
          <w:sz w:val="24"/>
          <w:szCs w:val="24"/>
        </w:rPr>
        <w:t>Сосновоборского городского округа                                                                              Н.В. Михайлова</w:t>
      </w:r>
    </w:p>
    <w:p w:rsidR="003A32EA" w:rsidRDefault="003A32EA"/>
    <w:sectPr w:rsidR="003A32EA" w:rsidSect="00F84A2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4A27"/>
    <w:rsid w:val="00061BD6"/>
    <w:rsid w:val="002908CE"/>
    <w:rsid w:val="002A2DE5"/>
    <w:rsid w:val="002F4EEE"/>
    <w:rsid w:val="0034241B"/>
    <w:rsid w:val="003A32EA"/>
    <w:rsid w:val="003D7287"/>
    <w:rsid w:val="00417007"/>
    <w:rsid w:val="004343DF"/>
    <w:rsid w:val="00444028"/>
    <w:rsid w:val="00491CA2"/>
    <w:rsid w:val="004C16B6"/>
    <w:rsid w:val="005959D1"/>
    <w:rsid w:val="00607F1E"/>
    <w:rsid w:val="006E05F8"/>
    <w:rsid w:val="00700002"/>
    <w:rsid w:val="00735EFB"/>
    <w:rsid w:val="008A65EC"/>
    <w:rsid w:val="00951127"/>
    <w:rsid w:val="00AF69AE"/>
    <w:rsid w:val="00C91330"/>
    <w:rsid w:val="00CB68F8"/>
    <w:rsid w:val="00D71003"/>
    <w:rsid w:val="00E41C88"/>
    <w:rsid w:val="00E42FCB"/>
    <w:rsid w:val="00EF4BAE"/>
    <w:rsid w:val="00F8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2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A27"/>
    <w:pPr>
      <w:ind w:left="708"/>
    </w:pPr>
    <w:rPr>
      <w:sz w:val="24"/>
      <w:szCs w:val="24"/>
    </w:rPr>
  </w:style>
  <w:style w:type="character" w:styleId="a4">
    <w:name w:val="Hyperlink"/>
    <w:basedOn w:val="a0"/>
    <w:rsid w:val="00F84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325347DEA7657C12BECF8C7EE7CB208770EF381CF01F9FD3A114AFEFP4H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misb@meria.sbor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Озолина</cp:lastModifiedBy>
  <cp:revision>2</cp:revision>
  <dcterms:created xsi:type="dcterms:W3CDTF">2020-08-31T07:58:00Z</dcterms:created>
  <dcterms:modified xsi:type="dcterms:W3CDTF">2020-08-31T07:58:00Z</dcterms:modified>
</cp:coreProperties>
</file>